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5E20" w:rsidRPr="00B01C8A" w:rsidRDefault="007C5E20" w:rsidP="007C5E20">
      <w:pPr>
        <w:ind w:left="5580"/>
        <w:jc w:val="right"/>
      </w:pPr>
      <w:r w:rsidRPr="00B01C8A">
        <w:rPr>
          <w:b/>
        </w:rPr>
        <w:t>УТВЕРЖДАЮ</w:t>
      </w:r>
    </w:p>
    <w:p w:rsidR="007C5E20" w:rsidRPr="00B01C8A" w:rsidRDefault="00A86720" w:rsidP="007C5E20">
      <w:pPr>
        <w:ind w:left="5580"/>
        <w:jc w:val="right"/>
      </w:pPr>
      <w:r>
        <w:t>председатель</w:t>
      </w:r>
      <w:r w:rsidR="007C5E20">
        <w:t xml:space="preserve"> </w:t>
      </w:r>
      <w:r w:rsidR="007C5E20" w:rsidRPr="00B01C8A">
        <w:t>региональной</w:t>
      </w:r>
    </w:p>
    <w:p w:rsidR="007C5E20" w:rsidRPr="00B01C8A" w:rsidRDefault="007C5E20" w:rsidP="007C5E20">
      <w:pPr>
        <w:ind w:left="5580"/>
        <w:jc w:val="right"/>
      </w:pPr>
      <w:r w:rsidRPr="00B01C8A">
        <w:t>энергетической комиссии</w:t>
      </w:r>
    </w:p>
    <w:p w:rsidR="007C5E20" w:rsidRDefault="007C5E20" w:rsidP="003E1539">
      <w:pPr>
        <w:ind w:left="5580"/>
        <w:jc w:val="right"/>
      </w:pPr>
      <w:r w:rsidRPr="00B01C8A">
        <w:t>Кемеровской области</w:t>
      </w:r>
    </w:p>
    <w:p w:rsidR="003E1539" w:rsidRPr="00B01C8A" w:rsidRDefault="003E1539" w:rsidP="003E1539">
      <w:pPr>
        <w:ind w:left="5580"/>
        <w:jc w:val="right"/>
      </w:pPr>
    </w:p>
    <w:p w:rsidR="007C5E20" w:rsidRPr="00B01C8A" w:rsidRDefault="007C5E20" w:rsidP="007C5E20">
      <w:pPr>
        <w:ind w:left="5580"/>
        <w:jc w:val="right"/>
      </w:pPr>
      <w:r w:rsidRPr="00B01C8A">
        <w:t xml:space="preserve">_________________ </w:t>
      </w:r>
      <w:r w:rsidR="00A86720">
        <w:t xml:space="preserve">Д.В. </w:t>
      </w:r>
      <w:proofErr w:type="spellStart"/>
      <w:r w:rsidR="00A86720">
        <w:t>Малюта</w:t>
      </w:r>
      <w:proofErr w:type="spellEnd"/>
    </w:p>
    <w:p w:rsidR="007C5E20" w:rsidRDefault="007C5E20" w:rsidP="007C5E20">
      <w:pPr>
        <w:tabs>
          <w:tab w:val="left" w:pos="540"/>
        </w:tabs>
        <w:jc w:val="right"/>
        <w:rPr>
          <w:b/>
        </w:rPr>
      </w:pPr>
    </w:p>
    <w:p w:rsidR="007C5E20" w:rsidRPr="00116B1E" w:rsidRDefault="007C5E20" w:rsidP="007C5E20">
      <w:pPr>
        <w:tabs>
          <w:tab w:val="left" w:pos="540"/>
        </w:tabs>
        <w:jc w:val="center"/>
        <w:rPr>
          <w:b/>
        </w:rPr>
      </w:pPr>
      <w:r w:rsidRPr="00116B1E">
        <w:rPr>
          <w:b/>
        </w:rPr>
        <w:t>ПРОТОКОЛ</w:t>
      </w:r>
      <w:r w:rsidR="004A4C62">
        <w:rPr>
          <w:b/>
        </w:rPr>
        <w:t xml:space="preserve"> № </w:t>
      </w:r>
      <w:r w:rsidR="00FA086E">
        <w:rPr>
          <w:b/>
        </w:rPr>
        <w:t>6</w:t>
      </w:r>
      <w:r w:rsidR="00203786">
        <w:rPr>
          <w:b/>
        </w:rPr>
        <w:t>2</w:t>
      </w:r>
    </w:p>
    <w:p w:rsidR="007C5E20" w:rsidRDefault="007C5E20" w:rsidP="007C5E20">
      <w:pPr>
        <w:tabs>
          <w:tab w:val="left" w:pos="540"/>
        </w:tabs>
        <w:jc w:val="center"/>
        <w:rPr>
          <w:b/>
        </w:rPr>
      </w:pPr>
      <w:r w:rsidRPr="00116B1E">
        <w:rPr>
          <w:b/>
        </w:rPr>
        <w:t xml:space="preserve">ЗАСЕДАНИЯ ПРАВЛЕНИЯ РЕГИОНАЛЬНОЙ ЭНЕРГЕТИЧЕСКОЙ КОМИССИИ </w:t>
      </w:r>
    </w:p>
    <w:p w:rsidR="00585D27" w:rsidRDefault="007C5E20" w:rsidP="002276E4">
      <w:pPr>
        <w:tabs>
          <w:tab w:val="left" w:pos="540"/>
        </w:tabs>
        <w:jc w:val="center"/>
        <w:rPr>
          <w:b/>
        </w:rPr>
      </w:pPr>
      <w:r w:rsidRPr="00116B1E">
        <w:rPr>
          <w:b/>
        </w:rPr>
        <w:t>КЕМЕРОВСКОЙ ОБЛАСТИ</w:t>
      </w:r>
    </w:p>
    <w:p w:rsidR="003E1539" w:rsidRDefault="003E1539" w:rsidP="002276E4">
      <w:pPr>
        <w:tabs>
          <w:tab w:val="left" w:pos="540"/>
        </w:tabs>
        <w:jc w:val="center"/>
        <w:rPr>
          <w:b/>
        </w:rPr>
      </w:pPr>
    </w:p>
    <w:p w:rsidR="007C5E20" w:rsidRPr="000F3683" w:rsidRDefault="00FA086E" w:rsidP="008311A7">
      <w:r>
        <w:t>2</w:t>
      </w:r>
      <w:r w:rsidR="00203786">
        <w:t>3</w:t>
      </w:r>
      <w:r w:rsidR="00A86720">
        <w:t>.</w:t>
      </w:r>
      <w:r>
        <w:t>11</w:t>
      </w:r>
      <w:r w:rsidR="003B3901">
        <w:t>.2017</w:t>
      </w:r>
      <w:r w:rsidR="005308D7">
        <w:t xml:space="preserve">г. </w:t>
      </w:r>
      <w:r w:rsidR="007C5E20" w:rsidRPr="000F3683">
        <w:tab/>
      </w:r>
      <w:r w:rsidR="007C5E20" w:rsidRPr="000F3683">
        <w:tab/>
      </w:r>
      <w:r w:rsidR="007C5E20" w:rsidRPr="000F3683">
        <w:tab/>
      </w:r>
      <w:r w:rsidR="007C5E20" w:rsidRPr="000F3683">
        <w:tab/>
      </w:r>
      <w:r w:rsidR="007C5E20" w:rsidRPr="000F3683">
        <w:tab/>
      </w:r>
      <w:r w:rsidR="007C5E20" w:rsidRPr="000F3683">
        <w:tab/>
      </w:r>
      <w:r w:rsidR="007C5E20" w:rsidRPr="000F3683">
        <w:tab/>
      </w:r>
      <w:r w:rsidR="007C5E20" w:rsidRPr="000F3683">
        <w:tab/>
      </w:r>
      <w:r w:rsidR="007C5E20" w:rsidRPr="000F3683">
        <w:tab/>
      </w:r>
      <w:r w:rsidR="007C5E20" w:rsidRPr="000F3683">
        <w:tab/>
      </w:r>
      <w:r w:rsidR="007C5E20" w:rsidRPr="000F3683">
        <w:tab/>
      </w:r>
      <w:r w:rsidR="00B246C6">
        <w:tab/>
      </w:r>
      <w:r w:rsidR="003015EF">
        <w:t xml:space="preserve"> </w:t>
      </w:r>
      <w:r w:rsidR="007C5E20" w:rsidRPr="000F3683">
        <w:t>г. Кемерово</w:t>
      </w:r>
    </w:p>
    <w:p w:rsidR="00875F06" w:rsidRPr="000F3683" w:rsidRDefault="00875F06" w:rsidP="007C5E20">
      <w:pPr>
        <w:jc w:val="both"/>
      </w:pPr>
    </w:p>
    <w:p w:rsidR="007C5E20" w:rsidRPr="000F3683" w:rsidRDefault="007C5E20" w:rsidP="007C5E20">
      <w:pPr>
        <w:jc w:val="both"/>
        <w:rPr>
          <w:b/>
        </w:rPr>
      </w:pPr>
      <w:r w:rsidRPr="000F3683">
        <w:t xml:space="preserve">Председательствующий – </w:t>
      </w:r>
      <w:proofErr w:type="spellStart"/>
      <w:r w:rsidR="00A86720">
        <w:rPr>
          <w:b/>
        </w:rPr>
        <w:t>Малюта</w:t>
      </w:r>
      <w:proofErr w:type="spellEnd"/>
      <w:r w:rsidR="00A86720">
        <w:rPr>
          <w:b/>
        </w:rPr>
        <w:t xml:space="preserve"> Д.В.</w:t>
      </w:r>
    </w:p>
    <w:p w:rsidR="007C5E20" w:rsidRPr="007D23D9" w:rsidRDefault="007C5E20" w:rsidP="007C5E20">
      <w:pPr>
        <w:jc w:val="both"/>
        <w:rPr>
          <w:b/>
        </w:rPr>
      </w:pPr>
      <w:r w:rsidRPr="000F3683">
        <w:t xml:space="preserve">Секретарь – </w:t>
      </w:r>
      <w:r w:rsidR="00477DAB">
        <w:rPr>
          <w:b/>
        </w:rPr>
        <w:t>Юхневич К.С.</w:t>
      </w:r>
    </w:p>
    <w:p w:rsidR="00875F06" w:rsidRPr="000F3683" w:rsidRDefault="00875F06" w:rsidP="007C5E20"/>
    <w:p w:rsidR="007C5E20" w:rsidRPr="000F3683" w:rsidRDefault="007C5E20" w:rsidP="007C5E20">
      <w:pPr>
        <w:jc w:val="both"/>
        <w:rPr>
          <w:b/>
        </w:rPr>
      </w:pPr>
      <w:r w:rsidRPr="000F3683">
        <w:rPr>
          <w:b/>
        </w:rPr>
        <w:t>Присутствовали:</w:t>
      </w:r>
    </w:p>
    <w:p w:rsidR="00A975DA" w:rsidRDefault="00A975DA" w:rsidP="00635C26">
      <w:pPr>
        <w:ind w:right="-142"/>
        <w:jc w:val="both"/>
      </w:pPr>
    </w:p>
    <w:p w:rsidR="00203786" w:rsidRPr="001F7101" w:rsidRDefault="007C5E20" w:rsidP="00203786">
      <w:pPr>
        <w:ind w:right="-142"/>
        <w:jc w:val="both"/>
      </w:pPr>
      <w:r w:rsidRPr="00D00C6F">
        <w:t>Члены Правления:</w:t>
      </w:r>
      <w:r w:rsidRPr="00D00C6F">
        <w:rPr>
          <w:b/>
        </w:rPr>
        <w:t xml:space="preserve"> </w:t>
      </w:r>
      <w:r w:rsidR="00A86720">
        <w:rPr>
          <w:b/>
        </w:rPr>
        <w:t xml:space="preserve">Чурсина О.А., </w:t>
      </w:r>
      <w:r w:rsidR="000D5D61">
        <w:rPr>
          <w:b/>
        </w:rPr>
        <w:t>Дюков А.В.</w:t>
      </w:r>
      <w:r w:rsidR="000D7772">
        <w:rPr>
          <w:b/>
        </w:rPr>
        <w:t xml:space="preserve">, </w:t>
      </w:r>
      <w:r w:rsidR="005C3164">
        <w:rPr>
          <w:b/>
        </w:rPr>
        <w:t xml:space="preserve">Незнанов П.Г., </w:t>
      </w:r>
      <w:r w:rsidR="000D7772">
        <w:rPr>
          <w:b/>
        </w:rPr>
        <w:t>Гусельщиков Э.Б.</w:t>
      </w:r>
      <w:r w:rsidR="00203786">
        <w:rPr>
          <w:b/>
        </w:rPr>
        <w:t xml:space="preserve">, </w:t>
      </w:r>
      <w:r w:rsidR="00203786" w:rsidRPr="00603935">
        <w:rPr>
          <w:b/>
        </w:rPr>
        <w:t xml:space="preserve">Саврасов М.Г. </w:t>
      </w:r>
      <w:r w:rsidR="00203786" w:rsidRPr="00603935">
        <w:t>(с правом</w:t>
      </w:r>
      <w:r w:rsidR="00203786">
        <w:t xml:space="preserve"> </w:t>
      </w:r>
      <w:r w:rsidR="00203786" w:rsidRPr="00603935">
        <w:t>совещательного голоса (не принимает участие в голосовании))</w:t>
      </w:r>
      <w:r w:rsidR="00203786">
        <w:t>.</w:t>
      </w:r>
    </w:p>
    <w:p w:rsidR="00013CF5" w:rsidRDefault="00013CF5" w:rsidP="00955937">
      <w:pPr>
        <w:ind w:right="-142"/>
        <w:jc w:val="both"/>
        <w:rPr>
          <w:b/>
        </w:rPr>
      </w:pPr>
    </w:p>
    <w:p w:rsidR="00B943C4" w:rsidRDefault="00B943C4" w:rsidP="00B943C4">
      <w:pPr>
        <w:rPr>
          <w:b/>
        </w:rPr>
      </w:pPr>
      <w:r w:rsidRPr="00E54BE9">
        <w:rPr>
          <w:b/>
        </w:rPr>
        <w:t>Приглашенные:</w:t>
      </w:r>
    </w:p>
    <w:p w:rsidR="005C1A21" w:rsidRDefault="005C1A21" w:rsidP="007C5E20">
      <w:pPr>
        <w:rPr>
          <w:b/>
        </w:rPr>
      </w:pPr>
    </w:p>
    <w:tbl>
      <w:tblPr>
        <w:tblW w:w="5148" w:type="pct"/>
        <w:jc w:val="center"/>
        <w:tblLook w:val="04A0" w:firstRow="1" w:lastRow="0" w:firstColumn="1" w:lastColumn="0" w:noHBand="0" w:noVBand="1"/>
      </w:tblPr>
      <w:tblGrid>
        <w:gridCol w:w="2207"/>
        <w:gridCol w:w="7424"/>
      </w:tblGrid>
      <w:tr w:rsidR="00C00850" w:rsidRPr="003349C0" w:rsidTr="00897977">
        <w:trPr>
          <w:trHeight w:val="555"/>
          <w:jc w:val="center"/>
        </w:trPr>
        <w:tc>
          <w:tcPr>
            <w:tcW w:w="2207" w:type="dxa"/>
            <w:shd w:val="clear" w:color="auto" w:fill="auto"/>
          </w:tcPr>
          <w:p w:rsidR="00C00850" w:rsidRPr="00CD4A95" w:rsidRDefault="00C00850" w:rsidP="00C00850">
            <w:pPr>
              <w:ind w:right="-142"/>
              <w:rPr>
                <w:b/>
              </w:rPr>
            </w:pPr>
            <w:r w:rsidRPr="00CD4A95">
              <w:rPr>
                <w:b/>
              </w:rPr>
              <w:t>Бушуева О.В.</w:t>
            </w:r>
          </w:p>
        </w:tc>
        <w:tc>
          <w:tcPr>
            <w:tcW w:w="7423" w:type="dxa"/>
            <w:shd w:val="clear" w:color="auto" w:fill="auto"/>
          </w:tcPr>
          <w:p w:rsidR="00C00850" w:rsidRPr="00CD4A95" w:rsidRDefault="00C00850" w:rsidP="00C00850">
            <w:pPr>
              <w:ind w:right="-142"/>
            </w:pPr>
            <w:r w:rsidRPr="00CD4A95">
              <w:t xml:space="preserve">- начальник </w:t>
            </w:r>
            <w:proofErr w:type="spellStart"/>
            <w:r w:rsidRPr="00CD4A95">
              <w:t>контрольно</w:t>
            </w:r>
            <w:proofErr w:type="spellEnd"/>
            <w:r w:rsidRPr="00CD4A95">
              <w:t xml:space="preserve"> – правового управления </w:t>
            </w:r>
            <w:r>
              <w:t>региональной энергетической комиссии Кемеровской области</w:t>
            </w:r>
            <w:r w:rsidRPr="00CD4A95">
              <w:t>;</w:t>
            </w:r>
          </w:p>
        </w:tc>
      </w:tr>
      <w:tr w:rsidR="00203786" w:rsidRPr="003349C0" w:rsidTr="00897977">
        <w:trPr>
          <w:trHeight w:val="277"/>
          <w:jc w:val="center"/>
        </w:trPr>
        <w:tc>
          <w:tcPr>
            <w:tcW w:w="2207" w:type="dxa"/>
            <w:shd w:val="clear" w:color="auto" w:fill="auto"/>
          </w:tcPr>
          <w:p w:rsidR="00203786" w:rsidRPr="008B40F9" w:rsidRDefault="00203786" w:rsidP="00203786">
            <w:pPr>
              <w:ind w:right="-142"/>
              <w:rPr>
                <w:b/>
              </w:rPr>
            </w:pPr>
            <w:proofErr w:type="spellStart"/>
            <w:r w:rsidRPr="008B40F9">
              <w:rPr>
                <w:b/>
              </w:rPr>
              <w:t>Гаристов</w:t>
            </w:r>
            <w:proofErr w:type="spellEnd"/>
            <w:r w:rsidRPr="008B40F9">
              <w:rPr>
                <w:b/>
              </w:rPr>
              <w:t xml:space="preserve"> Н.Н.</w:t>
            </w:r>
          </w:p>
        </w:tc>
        <w:tc>
          <w:tcPr>
            <w:tcW w:w="7423" w:type="dxa"/>
            <w:shd w:val="clear" w:color="auto" w:fill="auto"/>
          </w:tcPr>
          <w:p w:rsidR="00203786" w:rsidRPr="008B40F9" w:rsidRDefault="00203786" w:rsidP="00203786">
            <w:pPr>
              <w:ind w:right="-142"/>
              <w:jc w:val="both"/>
            </w:pPr>
            <w:r w:rsidRPr="008B40F9">
              <w:t xml:space="preserve">- </w:t>
            </w:r>
            <w:r w:rsidRPr="008B40F9">
              <w:rPr>
                <w:sz w:val="23"/>
                <w:szCs w:val="23"/>
              </w:rPr>
              <w:t>генеральный директор ОАО «АЭЭ»;</w:t>
            </w:r>
          </w:p>
        </w:tc>
      </w:tr>
      <w:tr w:rsidR="000D7772" w:rsidTr="00897977">
        <w:trPr>
          <w:trHeight w:val="555"/>
          <w:jc w:val="center"/>
        </w:trPr>
        <w:tc>
          <w:tcPr>
            <w:tcW w:w="2207" w:type="dxa"/>
            <w:shd w:val="clear" w:color="auto" w:fill="auto"/>
          </w:tcPr>
          <w:p w:rsidR="000D7772" w:rsidRDefault="005C3164" w:rsidP="00E341F2">
            <w:pPr>
              <w:ind w:right="-142"/>
              <w:rPr>
                <w:b/>
              </w:rPr>
            </w:pPr>
            <w:proofErr w:type="spellStart"/>
            <w:r>
              <w:rPr>
                <w:b/>
              </w:rPr>
              <w:t>Кулебакин</w:t>
            </w:r>
            <w:proofErr w:type="spellEnd"/>
            <w:r>
              <w:rPr>
                <w:b/>
              </w:rPr>
              <w:t xml:space="preserve"> С.В.</w:t>
            </w:r>
          </w:p>
        </w:tc>
        <w:tc>
          <w:tcPr>
            <w:tcW w:w="7423" w:type="dxa"/>
            <w:shd w:val="clear" w:color="auto" w:fill="auto"/>
          </w:tcPr>
          <w:p w:rsidR="000D7772" w:rsidRDefault="005C3164" w:rsidP="00E341F2">
            <w:pPr>
              <w:ind w:right="-142"/>
            </w:pPr>
            <w:r w:rsidRPr="005C3164">
              <w:t>- начальник технического отдела региональной энергетической комиссии Кемеровской области;</w:t>
            </w:r>
          </w:p>
        </w:tc>
      </w:tr>
      <w:tr w:rsidR="00203786" w:rsidTr="00897977">
        <w:trPr>
          <w:trHeight w:val="819"/>
          <w:jc w:val="center"/>
        </w:trPr>
        <w:tc>
          <w:tcPr>
            <w:tcW w:w="2207" w:type="dxa"/>
            <w:shd w:val="clear" w:color="auto" w:fill="auto"/>
          </w:tcPr>
          <w:p w:rsidR="00203786" w:rsidRPr="00B029F1" w:rsidRDefault="00203786" w:rsidP="00203786">
            <w:pPr>
              <w:ind w:right="-142"/>
              <w:rPr>
                <w:b/>
              </w:rPr>
            </w:pPr>
            <w:r>
              <w:rPr>
                <w:b/>
              </w:rPr>
              <w:t>Петроченко А.А.</w:t>
            </w:r>
          </w:p>
        </w:tc>
        <w:tc>
          <w:tcPr>
            <w:tcW w:w="7423" w:type="dxa"/>
            <w:shd w:val="clear" w:color="auto" w:fill="auto"/>
          </w:tcPr>
          <w:p w:rsidR="00203786" w:rsidRPr="00B029F1" w:rsidRDefault="00203786" w:rsidP="00203786">
            <w:pPr>
              <w:ind w:right="115"/>
              <w:jc w:val="both"/>
            </w:pPr>
            <w:r>
              <w:t xml:space="preserve">- главный специалист отдела ценообразования в сфере водоснабжения, водоотведения и утилизации отходов </w:t>
            </w:r>
            <w:r w:rsidRPr="00C36AC6">
              <w:rPr>
                <w:color w:val="000000"/>
              </w:rPr>
              <w:t>региональной энергетической комиссии Кемеровской области;</w:t>
            </w:r>
          </w:p>
        </w:tc>
      </w:tr>
      <w:tr w:rsidR="00203786" w:rsidTr="00897977">
        <w:trPr>
          <w:trHeight w:val="833"/>
          <w:jc w:val="center"/>
        </w:trPr>
        <w:tc>
          <w:tcPr>
            <w:tcW w:w="2207" w:type="dxa"/>
            <w:shd w:val="clear" w:color="auto" w:fill="auto"/>
          </w:tcPr>
          <w:p w:rsidR="00203786" w:rsidRDefault="00203786" w:rsidP="00203786">
            <w:pPr>
              <w:ind w:right="-142"/>
              <w:rPr>
                <w:b/>
              </w:rPr>
            </w:pPr>
            <w:proofErr w:type="spellStart"/>
            <w:r>
              <w:rPr>
                <w:b/>
              </w:rPr>
              <w:t>Жулега</w:t>
            </w:r>
            <w:proofErr w:type="spellEnd"/>
            <w:r>
              <w:rPr>
                <w:b/>
              </w:rPr>
              <w:t xml:space="preserve"> С.М.</w:t>
            </w:r>
          </w:p>
        </w:tc>
        <w:tc>
          <w:tcPr>
            <w:tcW w:w="7423" w:type="dxa"/>
            <w:shd w:val="clear" w:color="auto" w:fill="auto"/>
          </w:tcPr>
          <w:p w:rsidR="00203786" w:rsidRDefault="00203786" w:rsidP="00203786">
            <w:pPr>
              <w:ind w:right="115"/>
            </w:pPr>
            <w:r w:rsidRPr="00A15C22">
              <w:t>- главный консультант отдела ценообразования в сфере водоснабжения, водоотведения и утилизации отходов региональной энергетической комиссии Кемеровской области;</w:t>
            </w:r>
          </w:p>
        </w:tc>
      </w:tr>
      <w:tr w:rsidR="00203786" w:rsidTr="00897977">
        <w:trPr>
          <w:trHeight w:val="555"/>
          <w:jc w:val="center"/>
        </w:trPr>
        <w:tc>
          <w:tcPr>
            <w:tcW w:w="2207" w:type="dxa"/>
            <w:shd w:val="clear" w:color="auto" w:fill="auto"/>
          </w:tcPr>
          <w:p w:rsidR="00203786" w:rsidRPr="0027573E" w:rsidRDefault="00203786" w:rsidP="00203786">
            <w:pPr>
              <w:ind w:right="-142"/>
              <w:rPr>
                <w:b/>
              </w:rPr>
            </w:pPr>
            <w:proofErr w:type="spellStart"/>
            <w:r w:rsidRPr="0027573E">
              <w:rPr>
                <w:b/>
              </w:rPr>
              <w:t>Хамзин</w:t>
            </w:r>
            <w:proofErr w:type="spellEnd"/>
            <w:r w:rsidRPr="0027573E">
              <w:rPr>
                <w:b/>
              </w:rPr>
              <w:t xml:space="preserve"> Р.Ш.</w:t>
            </w:r>
          </w:p>
        </w:tc>
        <w:tc>
          <w:tcPr>
            <w:tcW w:w="7423" w:type="dxa"/>
            <w:shd w:val="clear" w:color="auto" w:fill="auto"/>
          </w:tcPr>
          <w:p w:rsidR="00203786" w:rsidRPr="0027573E" w:rsidRDefault="00203786" w:rsidP="00203786">
            <w:pPr>
              <w:ind w:right="-142"/>
              <w:jc w:val="both"/>
            </w:pPr>
            <w:r w:rsidRPr="0027573E">
              <w:t>- главный консультант технического отдела региональной энергетической комиссии Кемеровской области</w:t>
            </w:r>
            <w:r w:rsidR="00897977">
              <w:t>;</w:t>
            </w:r>
          </w:p>
        </w:tc>
      </w:tr>
      <w:tr w:rsidR="00897977" w:rsidTr="00897977">
        <w:trPr>
          <w:trHeight w:val="277"/>
          <w:jc w:val="center"/>
        </w:trPr>
        <w:tc>
          <w:tcPr>
            <w:tcW w:w="2207" w:type="dxa"/>
            <w:shd w:val="clear" w:color="auto" w:fill="auto"/>
          </w:tcPr>
          <w:p w:rsidR="00897977" w:rsidRPr="0027573E" w:rsidRDefault="00897977" w:rsidP="00203786">
            <w:pPr>
              <w:ind w:right="-142"/>
              <w:rPr>
                <w:b/>
              </w:rPr>
            </w:pPr>
            <w:r>
              <w:rPr>
                <w:b/>
              </w:rPr>
              <w:t>Габриель В.А.</w:t>
            </w:r>
          </w:p>
        </w:tc>
        <w:tc>
          <w:tcPr>
            <w:tcW w:w="7423" w:type="dxa"/>
            <w:shd w:val="clear" w:color="auto" w:fill="auto"/>
          </w:tcPr>
          <w:p w:rsidR="00897977" w:rsidRPr="0027573E" w:rsidRDefault="00897977" w:rsidP="00203786">
            <w:pPr>
              <w:ind w:right="-142"/>
              <w:jc w:val="both"/>
            </w:pPr>
            <w:r>
              <w:t>- генеральный директор ООО «Новая сетевая компания»;</w:t>
            </w:r>
          </w:p>
        </w:tc>
      </w:tr>
      <w:tr w:rsidR="00897977" w:rsidTr="00897977">
        <w:trPr>
          <w:trHeight w:val="555"/>
          <w:jc w:val="center"/>
        </w:trPr>
        <w:tc>
          <w:tcPr>
            <w:tcW w:w="2207" w:type="dxa"/>
            <w:shd w:val="clear" w:color="auto" w:fill="auto"/>
          </w:tcPr>
          <w:p w:rsidR="00897977" w:rsidRDefault="00897977" w:rsidP="00203786">
            <w:pPr>
              <w:ind w:right="-142"/>
              <w:rPr>
                <w:b/>
              </w:rPr>
            </w:pPr>
            <w:r>
              <w:rPr>
                <w:b/>
              </w:rPr>
              <w:t>Ливенцев О.Д.</w:t>
            </w:r>
          </w:p>
        </w:tc>
        <w:tc>
          <w:tcPr>
            <w:tcW w:w="7423" w:type="dxa"/>
            <w:shd w:val="clear" w:color="auto" w:fill="auto"/>
          </w:tcPr>
          <w:p w:rsidR="00897977" w:rsidRDefault="00897977" w:rsidP="00897977">
            <w:pPr>
              <w:ind w:right="115"/>
            </w:pPr>
            <w:r>
              <w:t xml:space="preserve">- заместитель генерального директора по экономике и финансам </w:t>
            </w:r>
            <w:r>
              <w:br/>
              <w:t>АО «Каскад -</w:t>
            </w:r>
            <w:proofErr w:type="spellStart"/>
            <w:r>
              <w:t>Энерго</w:t>
            </w:r>
            <w:proofErr w:type="spellEnd"/>
            <w:r>
              <w:t>»;</w:t>
            </w:r>
          </w:p>
        </w:tc>
      </w:tr>
      <w:tr w:rsidR="00897977" w:rsidTr="00897977">
        <w:trPr>
          <w:trHeight w:val="276"/>
          <w:jc w:val="center"/>
        </w:trPr>
        <w:tc>
          <w:tcPr>
            <w:tcW w:w="2207" w:type="dxa"/>
            <w:shd w:val="clear" w:color="auto" w:fill="auto"/>
          </w:tcPr>
          <w:p w:rsidR="00897977" w:rsidRDefault="00897977" w:rsidP="00203786">
            <w:pPr>
              <w:ind w:right="-142"/>
              <w:rPr>
                <w:b/>
              </w:rPr>
            </w:pPr>
            <w:r>
              <w:rPr>
                <w:b/>
              </w:rPr>
              <w:t>Артеменко И.А.</w:t>
            </w:r>
          </w:p>
        </w:tc>
        <w:tc>
          <w:tcPr>
            <w:tcW w:w="7423" w:type="dxa"/>
            <w:shd w:val="clear" w:color="auto" w:fill="auto"/>
          </w:tcPr>
          <w:p w:rsidR="00897977" w:rsidRDefault="00897977" w:rsidP="00897977">
            <w:pPr>
              <w:ind w:right="115"/>
            </w:pPr>
            <w:r>
              <w:t>- первый заместитель генерального директора АО «Каскад -</w:t>
            </w:r>
            <w:proofErr w:type="spellStart"/>
            <w:r>
              <w:t>Энерго</w:t>
            </w:r>
            <w:proofErr w:type="spellEnd"/>
            <w:r>
              <w:t>»;</w:t>
            </w:r>
          </w:p>
        </w:tc>
      </w:tr>
      <w:tr w:rsidR="00897977" w:rsidTr="00897977">
        <w:trPr>
          <w:trHeight w:val="293"/>
          <w:jc w:val="center"/>
        </w:trPr>
        <w:tc>
          <w:tcPr>
            <w:tcW w:w="2207" w:type="dxa"/>
            <w:shd w:val="clear" w:color="auto" w:fill="auto"/>
          </w:tcPr>
          <w:p w:rsidR="00897977" w:rsidRDefault="00897977" w:rsidP="00203786">
            <w:pPr>
              <w:ind w:right="-142"/>
              <w:rPr>
                <w:b/>
              </w:rPr>
            </w:pPr>
            <w:r>
              <w:rPr>
                <w:b/>
              </w:rPr>
              <w:t>Соколов Ю.В.</w:t>
            </w:r>
          </w:p>
        </w:tc>
        <w:tc>
          <w:tcPr>
            <w:tcW w:w="7423" w:type="dxa"/>
            <w:shd w:val="clear" w:color="auto" w:fill="auto"/>
          </w:tcPr>
          <w:p w:rsidR="00897977" w:rsidRDefault="00897977" w:rsidP="00897977">
            <w:pPr>
              <w:ind w:right="115"/>
            </w:pPr>
            <w:r>
              <w:t>- директор МКП «ЖКХ»;</w:t>
            </w:r>
          </w:p>
        </w:tc>
      </w:tr>
      <w:tr w:rsidR="00897977" w:rsidTr="00897977">
        <w:trPr>
          <w:trHeight w:val="293"/>
          <w:jc w:val="center"/>
        </w:trPr>
        <w:tc>
          <w:tcPr>
            <w:tcW w:w="2207" w:type="dxa"/>
            <w:shd w:val="clear" w:color="auto" w:fill="auto"/>
          </w:tcPr>
          <w:p w:rsidR="00897977" w:rsidRDefault="00897977" w:rsidP="00203786">
            <w:pPr>
              <w:ind w:right="-142"/>
              <w:rPr>
                <w:b/>
              </w:rPr>
            </w:pPr>
            <w:proofErr w:type="spellStart"/>
            <w:r>
              <w:rPr>
                <w:b/>
              </w:rPr>
              <w:t>Жгутова</w:t>
            </w:r>
            <w:proofErr w:type="spellEnd"/>
            <w:r>
              <w:rPr>
                <w:b/>
              </w:rPr>
              <w:t xml:space="preserve"> И.Н.</w:t>
            </w:r>
          </w:p>
        </w:tc>
        <w:tc>
          <w:tcPr>
            <w:tcW w:w="7423" w:type="dxa"/>
            <w:shd w:val="clear" w:color="auto" w:fill="auto"/>
          </w:tcPr>
          <w:p w:rsidR="00897977" w:rsidRDefault="00897977" w:rsidP="00897977">
            <w:pPr>
              <w:ind w:right="115"/>
            </w:pPr>
            <w:r>
              <w:t>- главный экономист МКП «ЖКХ».</w:t>
            </w:r>
          </w:p>
        </w:tc>
      </w:tr>
    </w:tbl>
    <w:p w:rsidR="000D5D61" w:rsidRDefault="000D5D61" w:rsidP="007C5E20">
      <w:pPr>
        <w:ind w:right="-426"/>
        <w:jc w:val="both"/>
      </w:pPr>
    </w:p>
    <w:p w:rsidR="00BC108F" w:rsidRDefault="00BC108F" w:rsidP="00BC108F">
      <w:pPr>
        <w:ind w:right="-144" w:firstLine="567"/>
        <w:jc w:val="both"/>
      </w:pPr>
      <w:r w:rsidRPr="00AC5A6F">
        <w:t xml:space="preserve">В адрес генерального директора Союза «Кузбасской </w:t>
      </w:r>
      <w:proofErr w:type="spellStart"/>
      <w:r w:rsidRPr="00AC5A6F">
        <w:t>торгово</w:t>
      </w:r>
      <w:proofErr w:type="spellEnd"/>
      <w:r w:rsidRPr="00AC5A6F">
        <w:t xml:space="preserve">–промышленной палаты» было направлено приглашение принять участие в заседании Правления </w:t>
      </w:r>
      <w:r>
        <w:t>региональной энергетической комиссии Кемеровской области</w:t>
      </w:r>
      <w:r w:rsidRPr="00AC5A6F">
        <w:t>, а также отправлены материалы для ознакомления, явка не обеспечена.</w:t>
      </w:r>
    </w:p>
    <w:p w:rsidR="00BC108F" w:rsidRPr="00396499" w:rsidRDefault="00BC108F" w:rsidP="007C5E20">
      <w:pPr>
        <w:ind w:right="-426"/>
        <w:jc w:val="both"/>
      </w:pPr>
    </w:p>
    <w:p w:rsidR="007C5E20" w:rsidRPr="00396499" w:rsidRDefault="007C5E20" w:rsidP="007C5E20">
      <w:pPr>
        <w:ind w:right="-426"/>
        <w:jc w:val="both"/>
        <w:rPr>
          <w:b/>
        </w:rPr>
      </w:pPr>
      <w:r w:rsidRPr="00396499">
        <w:rPr>
          <w:b/>
        </w:rPr>
        <w:t>Повестка дня:</w:t>
      </w:r>
    </w:p>
    <w:p w:rsidR="00A975DA" w:rsidRPr="00396499" w:rsidRDefault="00A975DA" w:rsidP="007C5E20"/>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43"/>
        <w:gridCol w:w="8808"/>
      </w:tblGrid>
      <w:tr w:rsidR="00396499" w:rsidRPr="00396499" w:rsidTr="00E341F2">
        <w:trPr>
          <w:trHeight w:val="276"/>
          <w:jc w:val="center"/>
        </w:trPr>
        <w:tc>
          <w:tcPr>
            <w:tcW w:w="543" w:type="dxa"/>
            <w:shd w:val="clear" w:color="auto" w:fill="auto"/>
            <w:vAlign w:val="center"/>
          </w:tcPr>
          <w:p w:rsidR="00396499" w:rsidRPr="00396499" w:rsidRDefault="00396499" w:rsidP="00396499">
            <w:pPr>
              <w:ind w:hanging="39"/>
              <w:jc w:val="center"/>
            </w:pPr>
            <w:r w:rsidRPr="00396499">
              <w:t>1.</w:t>
            </w:r>
          </w:p>
        </w:tc>
        <w:tc>
          <w:tcPr>
            <w:tcW w:w="8808" w:type="dxa"/>
            <w:shd w:val="clear" w:color="auto" w:fill="auto"/>
            <w:vAlign w:val="center"/>
          </w:tcPr>
          <w:p w:rsidR="00396499" w:rsidRPr="00396499" w:rsidRDefault="00396499" w:rsidP="00396499">
            <w:pPr>
              <w:jc w:val="both"/>
              <w:rPr>
                <w:bCs/>
                <w:kern w:val="32"/>
              </w:rPr>
            </w:pPr>
            <w:r w:rsidRPr="00396499">
              <w:rPr>
                <w:bCs/>
                <w:kern w:val="32"/>
              </w:rPr>
              <w:t>Об утверждении инвестиционной программы ООО «РЕМОНТНО-ЭКСПЛУАТАЦИОННО-СТРОИТЕЛЬНАЯ КОМПАНИЯ» (</w:t>
            </w:r>
            <w:proofErr w:type="spellStart"/>
            <w:r w:rsidRPr="00396499">
              <w:rPr>
                <w:bCs/>
                <w:kern w:val="32"/>
              </w:rPr>
              <w:t>пгт</w:t>
            </w:r>
            <w:proofErr w:type="spellEnd"/>
            <w:r w:rsidRPr="00396499">
              <w:rPr>
                <w:bCs/>
                <w:kern w:val="32"/>
              </w:rPr>
              <w:t>. Краснобродский) в сфере холодного водоснабжения и водоотведения на 2017 - 2031 годы</w:t>
            </w:r>
          </w:p>
        </w:tc>
      </w:tr>
      <w:tr w:rsidR="00396499" w:rsidRPr="008B2936" w:rsidTr="00E341F2">
        <w:trPr>
          <w:trHeight w:val="276"/>
          <w:jc w:val="center"/>
        </w:trPr>
        <w:tc>
          <w:tcPr>
            <w:tcW w:w="543" w:type="dxa"/>
            <w:shd w:val="clear" w:color="auto" w:fill="auto"/>
            <w:vAlign w:val="center"/>
          </w:tcPr>
          <w:p w:rsidR="00396499" w:rsidRDefault="00396499" w:rsidP="00396499">
            <w:pPr>
              <w:ind w:hanging="39"/>
              <w:jc w:val="center"/>
            </w:pPr>
            <w:r>
              <w:lastRenderedPageBreak/>
              <w:t>2.</w:t>
            </w:r>
          </w:p>
        </w:tc>
        <w:tc>
          <w:tcPr>
            <w:tcW w:w="8808" w:type="dxa"/>
            <w:shd w:val="clear" w:color="auto" w:fill="auto"/>
            <w:vAlign w:val="center"/>
          </w:tcPr>
          <w:p w:rsidR="00396499" w:rsidRPr="005112D7" w:rsidRDefault="00396499" w:rsidP="00396499">
            <w:pPr>
              <w:jc w:val="both"/>
              <w:rPr>
                <w:bCs/>
                <w:kern w:val="32"/>
              </w:rPr>
            </w:pPr>
            <w:r w:rsidRPr="000B6DFA">
              <w:rPr>
                <w:bCs/>
                <w:kern w:val="32"/>
              </w:rPr>
              <w:t>Об установлении долгосрочных параметров регулирования тарифов</w:t>
            </w:r>
            <w:r>
              <w:rPr>
                <w:bCs/>
                <w:kern w:val="32"/>
              </w:rPr>
              <w:br/>
            </w:r>
            <w:r w:rsidRPr="000B6DFA">
              <w:rPr>
                <w:bCs/>
                <w:kern w:val="32"/>
              </w:rPr>
              <w:t>в сфере холодного водоснабжения питьевой водой, водоотведения</w:t>
            </w:r>
            <w:r>
              <w:rPr>
                <w:bCs/>
                <w:kern w:val="32"/>
              </w:rPr>
              <w:br/>
            </w:r>
            <w:r w:rsidRPr="000B6DFA">
              <w:rPr>
                <w:bCs/>
                <w:kern w:val="32"/>
              </w:rPr>
              <w:t>ООО «</w:t>
            </w:r>
            <w:bookmarkStart w:id="0" w:name="_Hlk497301389"/>
            <w:r w:rsidRPr="000B6DFA">
              <w:rPr>
                <w:bCs/>
                <w:kern w:val="32"/>
              </w:rPr>
              <w:t>РЕМОНТНО-ЭКСПЛУАТАЦИОННО-СТРОИТЕЛЬНАЯ КОМПАНИЯ</w:t>
            </w:r>
            <w:bookmarkEnd w:id="0"/>
            <w:r w:rsidRPr="000B6DFA">
              <w:rPr>
                <w:bCs/>
                <w:kern w:val="32"/>
              </w:rPr>
              <w:t xml:space="preserve">» </w:t>
            </w:r>
            <w:r w:rsidRPr="000B6DFA">
              <w:t>(</w:t>
            </w:r>
            <w:proofErr w:type="spellStart"/>
            <w:r w:rsidRPr="000B6DFA">
              <w:t>пгт</w:t>
            </w:r>
            <w:proofErr w:type="spellEnd"/>
            <w:r w:rsidRPr="000B6DFA">
              <w:t>. Краснобродский)</w:t>
            </w:r>
          </w:p>
        </w:tc>
      </w:tr>
      <w:tr w:rsidR="00396499" w:rsidRPr="008B2936" w:rsidTr="00E341F2">
        <w:trPr>
          <w:trHeight w:val="276"/>
          <w:jc w:val="center"/>
        </w:trPr>
        <w:tc>
          <w:tcPr>
            <w:tcW w:w="543" w:type="dxa"/>
            <w:shd w:val="clear" w:color="auto" w:fill="auto"/>
            <w:vAlign w:val="center"/>
          </w:tcPr>
          <w:p w:rsidR="00396499" w:rsidRDefault="00396499" w:rsidP="00396499">
            <w:pPr>
              <w:ind w:hanging="39"/>
              <w:jc w:val="center"/>
            </w:pPr>
            <w:r>
              <w:t>3.</w:t>
            </w:r>
          </w:p>
        </w:tc>
        <w:tc>
          <w:tcPr>
            <w:tcW w:w="8808" w:type="dxa"/>
            <w:shd w:val="clear" w:color="auto" w:fill="auto"/>
            <w:vAlign w:val="center"/>
          </w:tcPr>
          <w:p w:rsidR="00396499" w:rsidRPr="005112D7" w:rsidRDefault="00396499" w:rsidP="00396499">
            <w:pPr>
              <w:jc w:val="both"/>
              <w:rPr>
                <w:bCs/>
                <w:kern w:val="32"/>
              </w:rPr>
            </w:pPr>
            <w:r w:rsidRPr="00325590">
              <w:rPr>
                <w:bCs/>
                <w:kern w:val="32"/>
              </w:rPr>
              <w:t>Об утверждении производственной программы</w:t>
            </w:r>
            <w:r>
              <w:rPr>
                <w:bCs/>
                <w:kern w:val="32"/>
              </w:rPr>
              <w:t xml:space="preserve"> </w:t>
            </w:r>
            <w:r w:rsidRPr="00325590">
              <w:rPr>
                <w:bCs/>
                <w:kern w:val="32"/>
              </w:rPr>
              <w:t>в сфере холодного</w:t>
            </w:r>
            <w:r>
              <w:rPr>
                <w:bCs/>
                <w:kern w:val="32"/>
              </w:rPr>
              <w:br/>
            </w:r>
            <w:r w:rsidRPr="00325590">
              <w:rPr>
                <w:bCs/>
                <w:kern w:val="32"/>
              </w:rPr>
              <w:t>водоснабжения питьевой водой, водоотведения</w:t>
            </w:r>
            <w:r>
              <w:rPr>
                <w:bCs/>
                <w:kern w:val="32"/>
              </w:rPr>
              <w:t xml:space="preserve"> </w:t>
            </w:r>
            <w:r w:rsidRPr="00325590">
              <w:rPr>
                <w:bCs/>
                <w:kern w:val="32"/>
              </w:rPr>
              <w:t>и об установлении тарифов</w:t>
            </w:r>
            <w:r>
              <w:rPr>
                <w:bCs/>
                <w:kern w:val="32"/>
              </w:rPr>
              <w:br/>
            </w:r>
            <w:r w:rsidRPr="00325590">
              <w:rPr>
                <w:bCs/>
                <w:kern w:val="32"/>
              </w:rPr>
              <w:t>на питьевую воду, водоотведение ООО «РЕМОНТНО-ЭКСПЛУАТАЦИОННО-СТРОИТЕЛЬНАЯ КОМПАНИЯ» (</w:t>
            </w:r>
            <w:proofErr w:type="spellStart"/>
            <w:r w:rsidRPr="00325590">
              <w:rPr>
                <w:bCs/>
                <w:kern w:val="32"/>
              </w:rPr>
              <w:t>пгт</w:t>
            </w:r>
            <w:proofErr w:type="spellEnd"/>
            <w:r w:rsidRPr="00325590">
              <w:rPr>
                <w:bCs/>
                <w:kern w:val="32"/>
              </w:rPr>
              <w:t>. Краснобродский)</w:t>
            </w:r>
          </w:p>
        </w:tc>
      </w:tr>
      <w:tr w:rsidR="00396499" w:rsidRPr="008B2936" w:rsidTr="00E341F2">
        <w:trPr>
          <w:trHeight w:val="276"/>
          <w:jc w:val="center"/>
        </w:trPr>
        <w:tc>
          <w:tcPr>
            <w:tcW w:w="543" w:type="dxa"/>
            <w:shd w:val="clear" w:color="auto" w:fill="auto"/>
            <w:vAlign w:val="center"/>
          </w:tcPr>
          <w:p w:rsidR="00396499" w:rsidRDefault="00396499" w:rsidP="00396499">
            <w:pPr>
              <w:ind w:hanging="39"/>
              <w:jc w:val="center"/>
            </w:pPr>
            <w:r>
              <w:t>4.</w:t>
            </w:r>
          </w:p>
        </w:tc>
        <w:tc>
          <w:tcPr>
            <w:tcW w:w="8808" w:type="dxa"/>
            <w:shd w:val="clear" w:color="auto" w:fill="auto"/>
            <w:vAlign w:val="center"/>
          </w:tcPr>
          <w:p w:rsidR="00396499" w:rsidRPr="005112D7" w:rsidRDefault="00396499" w:rsidP="00396499">
            <w:pPr>
              <w:jc w:val="both"/>
              <w:rPr>
                <w:bCs/>
                <w:kern w:val="32"/>
              </w:rPr>
            </w:pPr>
            <w:r w:rsidRPr="00BA6473">
              <w:rPr>
                <w:bCs/>
                <w:kern w:val="32"/>
              </w:rPr>
              <w:t>О внесении изменений в постановление региональной</w:t>
            </w:r>
            <w:r>
              <w:rPr>
                <w:bCs/>
                <w:kern w:val="32"/>
              </w:rPr>
              <w:t xml:space="preserve"> </w:t>
            </w:r>
            <w:r w:rsidRPr="00BA6473">
              <w:rPr>
                <w:bCs/>
                <w:kern w:val="32"/>
              </w:rPr>
              <w:t>энергетической комиссии Кемеровской области от 24.11.2015 № 573 «Об утверждении производственной программы в сфере холодного водоснабжения питьевой водой, водоотведения</w:t>
            </w:r>
            <w:r>
              <w:rPr>
                <w:bCs/>
                <w:kern w:val="32"/>
              </w:rPr>
              <w:br/>
            </w:r>
            <w:r w:rsidRPr="00BA6473">
              <w:rPr>
                <w:bCs/>
                <w:kern w:val="32"/>
              </w:rPr>
              <w:t>и об установлении тарифов на питьевую воду, водоотведение</w:t>
            </w:r>
            <w:r>
              <w:rPr>
                <w:bCs/>
                <w:kern w:val="32"/>
              </w:rPr>
              <w:br/>
            </w:r>
            <w:r w:rsidRPr="00BA6473">
              <w:rPr>
                <w:bCs/>
                <w:kern w:val="32"/>
              </w:rPr>
              <w:t xml:space="preserve">МКП «ЖКХ» (сельские поселения </w:t>
            </w:r>
            <w:proofErr w:type="spellStart"/>
            <w:r w:rsidRPr="00BA6473">
              <w:rPr>
                <w:bCs/>
                <w:kern w:val="32"/>
              </w:rPr>
              <w:t>Топкинского</w:t>
            </w:r>
            <w:proofErr w:type="spellEnd"/>
            <w:r w:rsidRPr="00BA6473">
              <w:rPr>
                <w:bCs/>
                <w:kern w:val="32"/>
              </w:rPr>
              <w:t xml:space="preserve"> муниципального района)»</w:t>
            </w:r>
            <w:r>
              <w:rPr>
                <w:bCs/>
                <w:kern w:val="32"/>
              </w:rPr>
              <w:br/>
            </w:r>
            <w:r w:rsidRPr="00BA6473">
              <w:rPr>
                <w:bCs/>
                <w:kern w:val="32"/>
              </w:rPr>
              <w:t>в части 2018 года</w:t>
            </w:r>
          </w:p>
        </w:tc>
      </w:tr>
      <w:tr w:rsidR="00396499" w:rsidRPr="008B2936" w:rsidTr="00E341F2">
        <w:trPr>
          <w:trHeight w:val="276"/>
          <w:jc w:val="center"/>
        </w:trPr>
        <w:tc>
          <w:tcPr>
            <w:tcW w:w="543" w:type="dxa"/>
            <w:shd w:val="clear" w:color="auto" w:fill="auto"/>
            <w:vAlign w:val="center"/>
          </w:tcPr>
          <w:p w:rsidR="00396499" w:rsidRDefault="00396499" w:rsidP="00396499">
            <w:pPr>
              <w:ind w:hanging="39"/>
              <w:jc w:val="center"/>
            </w:pPr>
            <w:r>
              <w:t>5.</w:t>
            </w:r>
          </w:p>
        </w:tc>
        <w:tc>
          <w:tcPr>
            <w:tcW w:w="8808" w:type="dxa"/>
            <w:shd w:val="clear" w:color="auto" w:fill="auto"/>
            <w:vAlign w:val="center"/>
          </w:tcPr>
          <w:p w:rsidR="00396499" w:rsidRPr="005112D7" w:rsidRDefault="00396499" w:rsidP="00396499">
            <w:pPr>
              <w:jc w:val="both"/>
              <w:rPr>
                <w:bCs/>
                <w:kern w:val="32"/>
              </w:rPr>
            </w:pPr>
            <w:r w:rsidRPr="00874E75">
              <w:rPr>
                <w:bCs/>
                <w:kern w:val="32"/>
              </w:rPr>
              <w:t>О внесении изменений в постановление региональной</w:t>
            </w:r>
            <w:r>
              <w:rPr>
                <w:bCs/>
                <w:kern w:val="32"/>
              </w:rPr>
              <w:t xml:space="preserve"> </w:t>
            </w:r>
            <w:r w:rsidRPr="00874E75">
              <w:rPr>
                <w:bCs/>
                <w:kern w:val="32"/>
              </w:rPr>
              <w:t>энергетической комиссии Кемеровской области от 24.11.2015 № 575 «Об утверждении производственной программы в сфере холодного водоснабжения, водоотведения и об установлении тарифов</w:t>
            </w:r>
            <w:r>
              <w:rPr>
                <w:bCs/>
                <w:kern w:val="32"/>
              </w:rPr>
              <w:t xml:space="preserve"> </w:t>
            </w:r>
            <w:r w:rsidRPr="00874E75">
              <w:rPr>
                <w:bCs/>
                <w:kern w:val="32"/>
              </w:rPr>
              <w:t>на питьевую воду, водоотведение МКП «ЖКХ»</w:t>
            </w:r>
            <w:r>
              <w:rPr>
                <w:bCs/>
                <w:kern w:val="32"/>
              </w:rPr>
              <w:br/>
            </w:r>
            <w:r w:rsidRPr="00874E75">
              <w:rPr>
                <w:bCs/>
                <w:kern w:val="32"/>
              </w:rPr>
              <w:t>(</w:t>
            </w:r>
            <w:proofErr w:type="spellStart"/>
            <w:r w:rsidRPr="00874E75">
              <w:rPr>
                <w:bCs/>
                <w:kern w:val="32"/>
              </w:rPr>
              <w:t>Топкинский</w:t>
            </w:r>
            <w:proofErr w:type="spellEnd"/>
            <w:r w:rsidRPr="00874E75">
              <w:rPr>
                <w:bCs/>
                <w:kern w:val="32"/>
              </w:rPr>
              <w:t xml:space="preserve"> муниципальный район, ГЛД </w:t>
            </w:r>
            <w:proofErr w:type="spellStart"/>
            <w:r w:rsidRPr="00874E75">
              <w:rPr>
                <w:bCs/>
                <w:kern w:val="32"/>
              </w:rPr>
              <w:t>Топкинская</w:t>
            </w:r>
            <w:proofErr w:type="spellEnd"/>
            <w:r w:rsidRPr="00874E75">
              <w:rPr>
                <w:bCs/>
                <w:kern w:val="32"/>
              </w:rPr>
              <w:t>, квартал 43</w:t>
            </w:r>
            <w:r>
              <w:rPr>
                <w:bCs/>
                <w:kern w:val="32"/>
              </w:rPr>
              <w:br/>
            </w:r>
            <w:r w:rsidRPr="00874E75">
              <w:rPr>
                <w:bCs/>
                <w:kern w:val="32"/>
              </w:rPr>
              <w:t xml:space="preserve">(участок энергосбережения в </w:t>
            </w:r>
            <w:proofErr w:type="spellStart"/>
            <w:r w:rsidRPr="00874E75">
              <w:rPr>
                <w:bCs/>
                <w:kern w:val="32"/>
              </w:rPr>
              <w:t>Топкинской</w:t>
            </w:r>
            <w:proofErr w:type="spellEnd"/>
            <w:r w:rsidRPr="00874E75">
              <w:rPr>
                <w:bCs/>
                <w:kern w:val="32"/>
              </w:rPr>
              <w:t xml:space="preserve"> роще)» в части 2018 года</w:t>
            </w:r>
          </w:p>
        </w:tc>
      </w:tr>
      <w:tr w:rsidR="00396499" w:rsidRPr="008B2936" w:rsidTr="00E341F2">
        <w:trPr>
          <w:trHeight w:val="276"/>
          <w:jc w:val="center"/>
        </w:trPr>
        <w:tc>
          <w:tcPr>
            <w:tcW w:w="543" w:type="dxa"/>
            <w:shd w:val="clear" w:color="auto" w:fill="auto"/>
            <w:vAlign w:val="center"/>
          </w:tcPr>
          <w:p w:rsidR="00396499" w:rsidRDefault="00396499" w:rsidP="00396499">
            <w:pPr>
              <w:ind w:hanging="39"/>
              <w:jc w:val="center"/>
            </w:pPr>
            <w:r>
              <w:t>6.</w:t>
            </w:r>
          </w:p>
        </w:tc>
        <w:tc>
          <w:tcPr>
            <w:tcW w:w="8808" w:type="dxa"/>
            <w:shd w:val="clear" w:color="auto" w:fill="auto"/>
            <w:vAlign w:val="center"/>
          </w:tcPr>
          <w:p w:rsidR="00396499" w:rsidRPr="005112D7" w:rsidRDefault="00396499" w:rsidP="00396499">
            <w:pPr>
              <w:jc w:val="both"/>
              <w:rPr>
                <w:bCs/>
                <w:kern w:val="32"/>
              </w:rPr>
            </w:pPr>
            <w:r w:rsidRPr="005B76DE">
              <w:rPr>
                <w:bCs/>
                <w:kern w:val="32"/>
              </w:rPr>
              <w:t>Об утверждении нормативов удельного расхода топлива при производстве</w:t>
            </w:r>
            <w:r>
              <w:rPr>
                <w:bCs/>
                <w:kern w:val="32"/>
              </w:rPr>
              <w:br/>
            </w:r>
            <w:r w:rsidRPr="005B76DE">
              <w:rPr>
                <w:bCs/>
                <w:kern w:val="32"/>
              </w:rPr>
              <w:t>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w:t>
            </w:r>
            <w:r>
              <w:rPr>
                <w:bCs/>
                <w:kern w:val="32"/>
              </w:rPr>
              <w:t xml:space="preserve"> </w:t>
            </w:r>
            <w:r w:rsidRPr="005B76DE">
              <w:rPr>
                <w:bCs/>
                <w:kern w:val="32"/>
              </w:rPr>
              <w:t>25</w:t>
            </w:r>
            <w:r>
              <w:rPr>
                <w:bCs/>
                <w:kern w:val="32"/>
              </w:rPr>
              <w:t xml:space="preserve"> </w:t>
            </w:r>
            <w:r w:rsidRPr="005B76DE">
              <w:rPr>
                <w:bCs/>
                <w:kern w:val="32"/>
              </w:rPr>
              <w:t>МВт и более, на 2018 год</w:t>
            </w:r>
          </w:p>
        </w:tc>
      </w:tr>
      <w:tr w:rsidR="00396499" w:rsidRPr="008B2936" w:rsidTr="00E341F2">
        <w:trPr>
          <w:trHeight w:val="276"/>
          <w:jc w:val="center"/>
        </w:trPr>
        <w:tc>
          <w:tcPr>
            <w:tcW w:w="543" w:type="dxa"/>
            <w:shd w:val="clear" w:color="auto" w:fill="auto"/>
            <w:vAlign w:val="center"/>
          </w:tcPr>
          <w:p w:rsidR="00396499" w:rsidRDefault="00396499" w:rsidP="00396499">
            <w:pPr>
              <w:ind w:hanging="39"/>
              <w:jc w:val="center"/>
            </w:pPr>
            <w:r>
              <w:t>7.</w:t>
            </w:r>
          </w:p>
        </w:tc>
        <w:tc>
          <w:tcPr>
            <w:tcW w:w="8808" w:type="dxa"/>
            <w:shd w:val="clear" w:color="auto" w:fill="auto"/>
            <w:vAlign w:val="center"/>
          </w:tcPr>
          <w:p w:rsidR="00396499" w:rsidRPr="005112D7" w:rsidRDefault="00396499" w:rsidP="00396499">
            <w:pPr>
              <w:jc w:val="both"/>
              <w:rPr>
                <w:bCs/>
                <w:kern w:val="32"/>
              </w:rPr>
            </w:pPr>
            <w:r w:rsidRPr="00BC4043">
              <w:rPr>
                <w:bCs/>
                <w:kern w:val="32"/>
              </w:rPr>
              <w:t>Об утверждении нормативов запасов топлива на источниках тепловой</w:t>
            </w:r>
            <w:r>
              <w:rPr>
                <w:bCs/>
                <w:kern w:val="32"/>
              </w:rPr>
              <w:br/>
            </w:r>
            <w:r w:rsidRPr="00BC4043">
              <w:rPr>
                <w:bCs/>
                <w:kern w:val="32"/>
              </w:rPr>
              <w:t>энергии Кемеровской области, за исключением источников тепловой</w:t>
            </w:r>
            <w:r>
              <w:rPr>
                <w:bCs/>
                <w:kern w:val="32"/>
              </w:rPr>
              <w:br/>
            </w:r>
            <w:r w:rsidRPr="00BC4043">
              <w:rPr>
                <w:bCs/>
                <w:kern w:val="32"/>
              </w:rPr>
              <w:t>энергии, функционирующих в режиме комбинированной выработки</w:t>
            </w:r>
            <w:r>
              <w:rPr>
                <w:bCs/>
                <w:kern w:val="32"/>
              </w:rPr>
              <w:br/>
            </w:r>
            <w:r w:rsidRPr="00BC4043">
              <w:rPr>
                <w:bCs/>
                <w:kern w:val="32"/>
              </w:rPr>
              <w:t>электрической и тепловой энергии с установленной мощностью производства электрической энергии 25 МВт и более, на 2018 год</w:t>
            </w:r>
          </w:p>
        </w:tc>
      </w:tr>
      <w:tr w:rsidR="00396499" w:rsidRPr="008B2936" w:rsidTr="00E341F2">
        <w:trPr>
          <w:trHeight w:val="276"/>
          <w:jc w:val="center"/>
        </w:trPr>
        <w:tc>
          <w:tcPr>
            <w:tcW w:w="543" w:type="dxa"/>
            <w:shd w:val="clear" w:color="auto" w:fill="auto"/>
            <w:vAlign w:val="center"/>
          </w:tcPr>
          <w:p w:rsidR="00396499" w:rsidRDefault="00396499" w:rsidP="00396499">
            <w:pPr>
              <w:ind w:hanging="39"/>
              <w:jc w:val="center"/>
            </w:pPr>
            <w:r>
              <w:t>8.</w:t>
            </w:r>
          </w:p>
        </w:tc>
        <w:tc>
          <w:tcPr>
            <w:tcW w:w="8808" w:type="dxa"/>
            <w:shd w:val="clear" w:color="auto" w:fill="auto"/>
            <w:vAlign w:val="center"/>
          </w:tcPr>
          <w:p w:rsidR="00396499" w:rsidRPr="00371D95" w:rsidRDefault="00396499" w:rsidP="00396499">
            <w:pPr>
              <w:jc w:val="both"/>
              <w:rPr>
                <w:bCs/>
                <w:kern w:val="32"/>
              </w:rPr>
            </w:pPr>
            <w:r w:rsidRPr="00910045">
              <w:rPr>
                <w:bCs/>
                <w:kern w:val="32"/>
              </w:rPr>
              <w:t>О внесении изменений в постановление региональной энергетической комиссии Кемеровской области от 20.11.2015 № 541 «Об установлении долгосрочных</w:t>
            </w:r>
            <w:r>
              <w:rPr>
                <w:bCs/>
                <w:kern w:val="32"/>
              </w:rPr>
              <w:br/>
            </w:r>
            <w:r w:rsidRPr="00910045">
              <w:rPr>
                <w:bCs/>
                <w:kern w:val="32"/>
              </w:rPr>
              <w:t>параметров регулирования и долгосрочных тарифов на услуги по передаче</w:t>
            </w:r>
            <w:r>
              <w:rPr>
                <w:bCs/>
                <w:kern w:val="32"/>
              </w:rPr>
              <w:br/>
            </w:r>
            <w:r w:rsidRPr="00910045">
              <w:rPr>
                <w:bCs/>
                <w:kern w:val="32"/>
              </w:rPr>
              <w:t>тепловой энергии по сетям ООО «Новая сетевая компания»</w:t>
            </w:r>
            <w:r>
              <w:rPr>
                <w:bCs/>
                <w:kern w:val="32"/>
              </w:rPr>
              <w:br/>
            </w:r>
            <w:r w:rsidRPr="00910045">
              <w:rPr>
                <w:bCs/>
                <w:kern w:val="32"/>
              </w:rPr>
              <w:t>(г. Анжеро-Судженск)</w:t>
            </w:r>
            <w:r>
              <w:rPr>
                <w:bCs/>
                <w:kern w:val="32"/>
              </w:rPr>
              <w:t xml:space="preserve"> </w:t>
            </w:r>
            <w:r w:rsidRPr="00910045">
              <w:rPr>
                <w:bCs/>
                <w:kern w:val="32"/>
              </w:rPr>
              <w:t>на 2016 - 2018 годы» в части 2018 года</w:t>
            </w:r>
          </w:p>
        </w:tc>
      </w:tr>
      <w:tr w:rsidR="00396499" w:rsidRPr="008B2936" w:rsidTr="00E341F2">
        <w:trPr>
          <w:trHeight w:val="276"/>
          <w:jc w:val="center"/>
        </w:trPr>
        <w:tc>
          <w:tcPr>
            <w:tcW w:w="543" w:type="dxa"/>
            <w:shd w:val="clear" w:color="auto" w:fill="auto"/>
            <w:vAlign w:val="center"/>
          </w:tcPr>
          <w:p w:rsidR="00396499" w:rsidRDefault="00396499" w:rsidP="00396499">
            <w:pPr>
              <w:ind w:hanging="39"/>
              <w:jc w:val="center"/>
            </w:pPr>
            <w:r>
              <w:t>9.</w:t>
            </w:r>
          </w:p>
        </w:tc>
        <w:tc>
          <w:tcPr>
            <w:tcW w:w="8808" w:type="dxa"/>
            <w:shd w:val="clear" w:color="auto" w:fill="auto"/>
            <w:vAlign w:val="center"/>
          </w:tcPr>
          <w:p w:rsidR="00396499" w:rsidRPr="005112D7" w:rsidRDefault="00396499" w:rsidP="00396499">
            <w:pPr>
              <w:jc w:val="both"/>
              <w:rPr>
                <w:bCs/>
                <w:kern w:val="32"/>
              </w:rPr>
            </w:pPr>
            <w:r w:rsidRPr="00126905">
              <w:rPr>
                <w:bCs/>
                <w:kern w:val="32"/>
              </w:rPr>
              <w:t>О внесении изменений в постановление региональной энергетической комиссии Кемеровской области от 20.11.2015 № 537 «Об установлении долгосрочных</w:t>
            </w:r>
            <w:r>
              <w:rPr>
                <w:bCs/>
                <w:kern w:val="32"/>
              </w:rPr>
              <w:br/>
            </w:r>
            <w:r w:rsidRPr="00126905">
              <w:rPr>
                <w:bCs/>
                <w:kern w:val="32"/>
              </w:rPr>
              <w:t>параметров регулирования и долгосрочных тарифов на тепловую энергию,</w:t>
            </w:r>
            <w:r>
              <w:rPr>
                <w:bCs/>
                <w:kern w:val="32"/>
              </w:rPr>
              <w:br/>
            </w:r>
            <w:r w:rsidRPr="00126905">
              <w:rPr>
                <w:bCs/>
                <w:kern w:val="32"/>
              </w:rPr>
              <w:t>реализуемую АО «Каскад-</w:t>
            </w:r>
            <w:proofErr w:type="spellStart"/>
            <w:r w:rsidRPr="00126905">
              <w:rPr>
                <w:bCs/>
                <w:kern w:val="32"/>
              </w:rPr>
              <w:t>Энерго</w:t>
            </w:r>
            <w:proofErr w:type="spellEnd"/>
            <w:r w:rsidRPr="00126905">
              <w:rPr>
                <w:bCs/>
                <w:kern w:val="32"/>
              </w:rPr>
              <w:t>» (г. Анжеро-Судженск) на потребительском рынке, на 2016 - 2018 годы» в части 2018 года</w:t>
            </w:r>
          </w:p>
        </w:tc>
      </w:tr>
      <w:tr w:rsidR="00396499" w:rsidRPr="008B2936" w:rsidTr="00E341F2">
        <w:trPr>
          <w:trHeight w:val="276"/>
          <w:jc w:val="center"/>
        </w:trPr>
        <w:tc>
          <w:tcPr>
            <w:tcW w:w="543" w:type="dxa"/>
            <w:shd w:val="clear" w:color="auto" w:fill="auto"/>
            <w:vAlign w:val="center"/>
          </w:tcPr>
          <w:p w:rsidR="00396499" w:rsidRDefault="00396499" w:rsidP="00396499">
            <w:pPr>
              <w:ind w:hanging="39"/>
              <w:jc w:val="center"/>
            </w:pPr>
            <w:r>
              <w:t>10.</w:t>
            </w:r>
          </w:p>
        </w:tc>
        <w:tc>
          <w:tcPr>
            <w:tcW w:w="8808" w:type="dxa"/>
            <w:shd w:val="clear" w:color="auto" w:fill="auto"/>
            <w:vAlign w:val="center"/>
          </w:tcPr>
          <w:p w:rsidR="00396499" w:rsidRPr="005112D7" w:rsidRDefault="00396499" w:rsidP="00396499">
            <w:pPr>
              <w:jc w:val="both"/>
              <w:rPr>
                <w:bCs/>
                <w:kern w:val="32"/>
              </w:rPr>
            </w:pPr>
            <w:r w:rsidRPr="00371D95">
              <w:rPr>
                <w:bCs/>
                <w:kern w:val="32"/>
              </w:rPr>
              <w:t>О внесении изменений в постановление региональной энергетической комиссии Кемеровской области от 20.11.2015 № 538 «Об установлении долгосрочных</w:t>
            </w:r>
            <w:r>
              <w:rPr>
                <w:bCs/>
                <w:kern w:val="32"/>
              </w:rPr>
              <w:br/>
            </w:r>
            <w:r w:rsidRPr="00371D95">
              <w:rPr>
                <w:bCs/>
                <w:kern w:val="32"/>
              </w:rPr>
              <w:t>параметров регулирования и долгосрочных тарифов на теплоноситель,</w:t>
            </w:r>
            <w:r>
              <w:rPr>
                <w:bCs/>
                <w:kern w:val="32"/>
              </w:rPr>
              <w:br/>
            </w:r>
            <w:r w:rsidRPr="00371D95">
              <w:rPr>
                <w:bCs/>
                <w:kern w:val="32"/>
              </w:rPr>
              <w:t>реализуемый АО «Каскад-</w:t>
            </w:r>
            <w:proofErr w:type="spellStart"/>
            <w:r w:rsidRPr="00371D95">
              <w:rPr>
                <w:bCs/>
                <w:kern w:val="32"/>
              </w:rPr>
              <w:t>Энерго</w:t>
            </w:r>
            <w:proofErr w:type="spellEnd"/>
            <w:r w:rsidRPr="00371D95">
              <w:rPr>
                <w:bCs/>
                <w:kern w:val="32"/>
              </w:rPr>
              <w:t>» (г. Анжеро-Судженск) на потребительском рынке, на 2016 - 2018 годы» в части 2018 года</w:t>
            </w:r>
          </w:p>
        </w:tc>
      </w:tr>
      <w:tr w:rsidR="00396499" w:rsidRPr="008B2936" w:rsidTr="00E341F2">
        <w:trPr>
          <w:trHeight w:val="276"/>
          <w:jc w:val="center"/>
        </w:trPr>
        <w:tc>
          <w:tcPr>
            <w:tcW w:w="543" w:type="dxa"/>
            <w:shd w:val="clear" w:color="auto" w:fill="auto"/>
            <w:vAlign w:val="center"/>
          </w:tcPr>
          <w:p w:rsidR="00396499" w:rsidRDefault="00396499" w:rsidP="00396499">
            <w:pPr>
              <w:ind w:hanging="39"/>
              <w:jc w:val="center"/>
            </w:pPr>
            <w:r>
              <w:t>11.</w:t>
            </w:r>
          </w:p>
        </w:tc>
        <w:tc>
          <w:tcPr>
            <w:tcW w:w="8808" w:type="dxa"/>
            <w:shd w:val="clear" w:color="auto" w:fill="auto"/>
            <w:vAlign w:val="center"/>
          </w:tcPr>
          <w:p w:rsidR="00396499" w:rsidRPr="00371D95" w:rsidRDefault="00396499" w:rsidP="00396499">
            <w:pPr>
              <w:jc w:val="both"/>
              <w:rPr>
                <w:bCs/>
                <w:kern w:val="32"/>
              </w:rPr>
            </w:pPr>
            <w:r w:rsidRPr="007B695B">
              <w:rPr>
                <w:bCs/>
                <w:kern w:val="32"/>
              </w:rPr>
              <w:t>О внесении изменений в постановление региональной энергетической комиссии Кемеровской области от 01.12.2015 № 690 «Об установлении долгосрочных</w:t>
            </w:r>
            <w:r>
              <w:rPr>
                <w:bCs/>
                <w:kern w:val="32"/>
              </w:rPr>
              <w:br/>
            </w:r>
            <w:r w:rsidRPr="007B695B">
              <w:rPr>
                <w:bCs/>
                <w:kern w:val="32"/>
              </w:rPr>
              <w:t>параметров регулирования и долгосрочных тарифов на тепловую энергию,</w:t>
            </w:r>
            <w:r>
              <w:rPr>
                <w:bCs/>
                <w:kern w:val="32"/>
              </w:rPr>
              <w:br/>
            </w:r>
            <w:r w:rsidRPr="007B695B">
              <w:rPr>
                <w:bCs/>
                <w:kern w:val="32"/>
              </w:rPr>
              <w:t xml:space="preserve">реализуемую АО «Угольная компания «Северный Кузбасс» (г. </w:t>
            </w:r>
            <w:proofErr w:type="spellStart"/>
            <w:r w:rsidRPr="007B695B">
              <w:rPr>
                <w:bCs/>
                <w:kern w:val="32"/>
              </w:rPr>
              <w:t>Берёзовский</w:t>
            </w:r>
            <w:proofErr w:type="spellEnd"/>
            <w:r w:rsidRPr="007B695B">
              <w:rPr>
                <w:bCs/>
                <w:kern w:val="32"/>
              </w:rPr>
              <w:t>)</w:t>
            </w:r>
            <w:r>
              <w:rPr>
                <w:bCs/>
                <w:kern w:val="32"/>
              </w:rPr>
              <w:br/>
            </w:r>
            <w:r w:rsidRPr="007B695B">
              <w:rPr>
                <w:bCs/>
                <w:kern w:val="32"/>
              </w:rPr>
              <w:t xml:space="preserve">на потребительском рынке г. </w:t>
            </w:r>
            <w:proofErr w:type="spellStart"/>
            <w:r w:rsidRPr="007B695B">
              <w:rPr>
                <w:bCs/>
                <w:kern w:val="32"/>
              </w:rPr>
              <w:t>Берёзовский</w:t>
            </w:r>
            <w:proofErr w:type="spellEnd"/>
            <w:r w:rsidRPr="007B695B">
              <w:rPr>
                <w:bCs/>
                <w:kern w:val="32"/>
              </w:rPr>
              <w:t>, на 2016-2018 годы» в части 2018 года</w:t>
            </w:r>
          </w:p>
        </w:tc>
      </w:tr>
    </w:tbl>
    <w:p w:rsidR="000D7772" w:rsidRDefault="000D7772" w:rsidP="009803B1">
      <w:pPr>
        <w:ind w:firstLine="567"/>
        <w:jc w:val="both"/>
        <w:rPr>
          <w:b/>
        </w:rPr>
      </w:pPr>
      <w:bookmarkStart w:id="1" w:name="_Hlk490206666"/>
    </w:p>
    <w:p w:rsidR="000D7772" w:rsidRDefault="00970AB1" w:rsidP="000D7772">
      <w:pPr>
        <w:ind w:firstLine="567"/>
        <w:jc w:val="both"/>
      </w:pPr>
      <w:proofErr w:type="spellStart"/>
      <w:r w:rsidRPr="00974CCE">
        <w:rPr>
          <w:b/>
        </w:rPr>
        <w:lastRenderedPageBreak/>
        <w:t>Малюта</w:t>
      </w:r>
      <w:proofErr w:type="spellEnd"/>
      <w:r w:rsidRPr="00974CCE">
        <w:rPr>
          <w:b/>
        </w:rPr>
        <w:t xml:space="preserve"> Д.В.</w:t>
      </w:r>
      <w:r w:rsidRPr="00974CCE">
        <w:t xml:space="preserve"> ознакомил присутствующих с повесткой дня, обратил внимание,</w:t>
      </w:r>
      <w:r>
        <w:t xml:space="preserve"> что предпри</w:t>
      </w:r>
      <w:r w:rsidRPr="00974CCE">
        <w:t>ятию в установленный срок было направлено уведомление о дате проведения</w:t>
      </w:r>
      <w:r>
        <w:t xml:space="preserve"> </w:t>
      </w:r>
      <w:r w:rsidRPr="00974CCE">
        <w:t>Правления, и предоставил слово докладчику.</w:t>
      </w:r>
      <w:bookmarkEnd w:id="1"/>
    </w:p>
    <w:p w:rsidR="000D7772" w:rsidRDefault="000D7772" w:rsidP="000D7772">
      <w:pPr>
        <w:ind w:firstLine="567"/>
        <w:jc w:val="both"/>
      </w:pPr>
    </w:p>
    <w:p w:rsidR="00CD6B9B" w:rsidRPr="00396499" w:rsidRDefault="00396499" w:rsidP="00CD6B9B">
      <w:pPr>
        <w:ind w:firstLine="567"/>
        <w:jc w:val="both"/>
        <w:rPr>
          <w:b/>
          <w:bCs/>
          <w:kern w:val="32"/>
        </w:rPr>
      </w:pPr>
      <w:r w:rsidRPr="00396499">
        <w:rPr>
          <w:b/>
          <w:bCs/>
          <w:kern w:val="32"/>
        </w:rPr>
        <w:t>1. Об утверждении инвестиционной программы ООО «РЕМОНТНО-ЭКСПЛУАТАЦИОННО-СТРОИТЕЛЬНАЯ КОМПАНИЯ» (</w:t>
      </w:r>
      <w:proofErr w:type="spellStart"/>
      <w:r w:rsidRPr="00396499">
        <w:rPr>
          <w:b/>
          <w:bCs/>
          <w:kern w:val="32"/>
        </w:rPr>
        <w:t>пгт</w:t>
      </w:r>
      <w:proofErr w:type="spellEnd"/>
      <w:r w:rsidRPr="00396499">
        <w:rPr>
          <w:b/>
          <w:bCs/>
          <w:kern w:val="32"/>
        </w:rPr>
        <w:t>. Краснобродский) в сфере холодного водоснабжения и водоотведения на 2017 - 2031 годы</w:t>
      </w:r>
    </w:p>
    <w:p w:rsidR="00396499" w:rsidRDefault="00396499" w:rsidP="00CD6B9B">
      <w:pPr>
        <w:ind w:firstLine="567"/>
        <w:jc w:val="both"/>
      </w:pPr>
    </w:p>
    <w:p w:rsidR="00396499" w:rsidRPr="00396499" w:rsidRDefault="005A0138" w:rsidP="00396499">
      <w:pPr>
        <w:ind w:firstLine="720"/>
        <w:jc w:val="both"/>
      </w:pPr>
      <w:r w:rsidRPr="005A0138">
        <w:t xml:space="preserve">Докладчик </w:t>
      </w:r>
      <w:proofErr w:type="spellStart"/>
      <w:r w:rsidR="00396499">
        <w:rPr>
          <w:b/>
        </w:rPr>
        <w:t>Хамзин</w:t>
      </w:r>
      <w:proofErr w:type="spellEnd"/>
      <w:r w:rsidR="00396499">
        <w:rPr>
          <w:b/>
        </w:rPr>
        <w:t xml:space="preserve"> Р.Ш</w:t>
      </w:r>
      <w:r w:rsidRPr="005A0138">
        <w:rPr>
          <w:b/>
        </w:rPr>
        <w:t xml:space="preserve">., </w:t>
      </w:r>
      <w:r w:rsidR="003156FC">
        <w:t>согласно</w:t>
      </w:r>
      <w:r w:rsidRPr="005A0138">
        <w:t xml:space="preserve"> экспертно</w:t>
      </w:r>
      <w:r w:rsidR="003156FC">
        <w:t>му</w:t>
      </w:r>
      <w:r w:rsidRPr="005A0138">
        <w:t xml:space="preserve"> заключени</w:t>
      </w:r>
      <w:r w:rsidR="003156FC">
        <w:t>ю</w:t>
      </w:r>
      <w:r w:rsidRPr="005A0138">
        <w:t xml:space="preserve"> (приложение № </w:t>
      </w:r>
      <w:r>
        <w:t>1</w:t>
      </w:r>
      <w:r w:rsidRPr="005A0138">
        <w:t xml:space="preserve"> к настоящему протоколу) предлагает</w:t>
      </w:r>
      <w:r w:rsidR="00396499">
        <w:t xml:space="preserve"> у</w:t>
      </w:r>
      <w:r w:rsidR="00396499" w:rsidRPr="00396499">
        <w:t>твердить ООО «РЕМОНТНО - ЭКСПЛУАТАЦИОННО- СТРОИТЕЛЬНАЯ КОМПАНИЯ» (</w:t>
      </w:r>
      <w:proofErr w:type="spellStart"/>
      <w:r w:rsidR="00396499" w:rsidRPr="00396499">
        <w:t>пгт</w:t>
      </w:r>
      <w:proofErr w:type="spellEnd"/>
      <w:r w:rsidR="00396499" w:rsidRPr="00396499">
        <w:t xml:space="preserve">. Краснобродский), ИНН 4202050940, инвестиционную программу в сфере холодного водоснабжения и водоотведения на 2017 - 2031 годы согласно </w:t>
      </w:r>
      <w:hyperlink r:id="rId8" w:history="1">
        <w:r w:rsidR="00396499" w:rsidRPr="00396499">
          <w:t xml:space="preserve">приложению </w:t>
        </w:r>
      </w:hyperlink>
      <w:r w:rsidR="00396499">
        <w:t xml:space="preserve">№ 2 </w:t>
      </w:r>
      <w:r w:rsidR="00396499" w:rsidRPr="00396499">
        <w:t xml:space="preserve">к настоящему </w:t>
      </w:r>
      <w:r w:rsidR="00396499">
        <w:t>протоколу</w:t>
      </w:r>
      <w:r w:rsidR="00396499" w:rsidRPr="00396499">
        <w:t xml:space="preserve">. </w:t>
      </w:r>
    </w:p>
    <w:p w:rsidR="005A0138" w:rsidRPr="00396499" w:rsidRDefault="005A0138" w:rsidP="00590EB3">
      <w:pPr>
        <w:ind w:firstLine="567"/>
        <w:jc w:val="both"/>
      </w:pPr>
    </w:p>
    <w:p w:rsidR="0069412A" w:rsidRPr="00D77EDD" w:rsidRDefault="0069412A" w:rsidP="0069412A">
      <w:pPr>
        <w:ind w:firstLine="709"/>
        <w:jc w:val="both"/>
        <w:rPr>
          <w:bCs/>
          <w:color w:val="000000"/>
          <w:kern w:val="32"/>
        </w:rPr>
      </w:pPr>
      <w:r>
        <w:t>Выслушав докладчика</w:t>
      </w:r>
      <w:r w:rsidRPr="00E93ADB">
        <w:t xml:space="preserve">, Правление </w:t>
      </w:r>
      <w:r w:rsidRPr="00D77EDD">
        <w:rPr>
          <w:color w:val="000000"/>
        </w:rPr>
        <w:t>региональной энергетической комис</w:t>
      </w:r>
      <w:r>
        <w:rPr>
          <w:color w:val="000000"/>
        </w:rPr>
        <w:t>с</w:t>
      </w:r>
      <w:r w:rsidRPr="00D77EDD">
        <w:rPr>
          <w:color w:val="000000"/>
        </w:rPr>
        <w:t>ии Кемеровской области</w:t>
      </w:r>
    </w:p>
    <w:p w:rsidR="0069412A" w:rsidRPr="00D77EDD" w:rsidRDefault="0069412A" w:rsidP="0069412A">
      <w:pPr>
        <w:ind w:firstLine="567"/>
        <w:jc w:val="both"/>
        <w:rPr>
          <w:b/>
          <w:color w:val="000000"/>
        </w:rPr>
      </w:pPr>
    </w:p>
    <w:p w:rsidR="0069412A" w:rsidRDefault="0069412A" w:rsidP="0069412A">
      <w:pPr>
        <w:ind w:firstLine="567"/>
        <w:jc w:val="both"/>
        <w:rPr>
          <w:b/>
        </w:rPr>
      </w:pPr>
      <w:r w:rsidRPr="00E93ADB">
        <w:rPr>
          <w:b/>
        </w:rPr>
        <w:t>ПОСТАНОВИЛО:</w:t>
      </w:r>
    </w:p>
    <w:p w:rsidR="0069412A" w:rsidRDefault="0069412A" w:rsidP="0069412A">
      <w:pPr>
        <w:ind w:firstLine="567"/>
        <w:jc w:val="both"/>
        <w:rPr>
          <w:b/>
        </w:rPr>
      </w:pPr>
    </w:p>
    <w:p w:rsidR="0069412A" w:rsidRPr="00F24A99" w:rsidRDefault="0069412A" w:rsidP="0069412A">
      <w:pPr>
        <w:ind w:firstLine="567"/>
        <w:jc w:val="both"/>
      </w:pPr>
      <w:r w:rsidRPr="00F24A99">
        <w:t>Согласиться с предложением докладчика</w:t>
      </w:r>
    </w:p>
    <w:p w:rsidR="0069412A" w:rsidRDefault="0069412A" w:rsidP="0069412A">
      <w:pPr>
        <w:ind w:firstLine="567"/>
        <w:jc w:val="both"/>
        <w:rPr>
          <w:b/>
        </w:rPr>
      </w:pPr>
    </w:p>
    <w:p w:rsidR="00FB508B" w:rsidRDefault="0069412A" w:rsidP="00FB508B">
      <w:pPr>
        <w:ind w:firstLine="567"/>
        <w:jc w:val="both"/>
        <w:rPr>
          <w:b/>
        </w:rPr>
      </w:pPr>
      <w:r w:rsidRPr="00E93ADB">
        <w:rPr>
          <w:b/>
        </w:rPr>
        <w:t>Голосовали ЗА единогласно</w:t>
      </w:r>
      <w:r>
        <w:rPr>
          <w:b/>
        </w:rPr>
        <w:t>.</w:t>
      </w:r>
    </w:p>
    <w:p w:rsidR="00FB508B" w:rsidRDefault="00FB508B" w:rsidP="00FB508B">
      <w:pPr>
        <w:ind w:firstLine="567"/>
        <w:jc w:val="both"/>
        <w:rPr>
          <w:b/>
          <w:bCs/>
          <w:kern w:val="32"/>
          <w:sz w:val="28"/>
          <w:szCs w:val="28"/>
        </w:rPr>
      </w:pPr>
    </w:p>
    <w:p w:rsidR="00FB508B" w:rsidRPr="00FB508B" w:rsidRDefault="00FB508B" w:rsidP="00FB508B">
      <w:pPr>
        <w:ind w:firstLine="567"/>
        <w:jc w:val="both"/>
        <w:rPr>
          <w:b/>
          <w:bCs/>
          <w:kern w:val="32"/>
        </w:rPr>
      </w:pPr>
      <w:r>
        <w:rPr>
          <w:b/>
          <w:bCs/>
          <w:kern w:val="32"/>
        </w:rPr>
        <w:t xml:space="preserve">2. </w:t>
      </w:r>
      <w:r w:rsidRPr="00FB508B">
        <w:rPr>
          <w:b/>
          <w:bCs/>
          <w:kern w:val="32"/>
        </w:rPr>
        <w:t>Об установлении долгосрочных параметров регулирования тарифов в сфере холодного водоснабжения питьевой водой, водоотведения ООО «РЕМОНТНО-ЭКСПЛУАТАЦИОННО-СТРОИТЕЛЬНАЯ КОМПАНИЯ» (</w:t>
      </w:r>
      <w:proofErr w:type="spellStart"/>
      <w:r w:rsidRPr="00FB508B">
        <w:rPr>
          <w:b/>
          <w:bCs/>
          <w:kern w:val="32"/>
        </w:rPr>
        <w:t>пгт</w:t>
      </w:r>
      <w:proofErr w:type="spellEnd"/>
      <w:r w:rsidRPr="00FB508B">
        <w:rPr>
          <w:b/>
          <w:bCs/>
          <w:kern w:val="32"/>
        </w:rPr>
        <w:t>. Краснобродский)</w:t>
      </w:r>
    </w:p>
    <w:p w:rsidR="00161D97" w:rsidRPr="00FB508B" w:rsidRDefault="00161D97" w:rsidP="00590EB3">
      <w:pPr>
        <w:ind w:firstLine="567"/>
        <w:jc w:val="both"/>
        <w:rPr>
          <w:b/>
          <w:bCs/>
          <w:kern w:val="32"/>
        </w:rPr>
      </w:pPr>
    </w:p>
    <w:p w:rsidR="00FB508B" w:rsidRPr="00FB508B" w:rsidRDefault="00FB508B" w:rsidP="00FB508B">
      <w:pPr>
        <w:ind w:firstLine="709"/>
        <w:jc w:val="both"/>
        <w:rPr>
          <w:color w:val="FF0000"/>
        </w:rPr>
      </w:pPr>
      <w:r w:rsidRPr="00FB508B">
        <w:t xml:space="preserve">Докладчик </w:t>
      </w:r>
      <w:r w:rsidRPr="00FB508B">
        <w:rPr>
          <w:b/>
        </w:rPr>
        <w:t xml:space="preserve">Петроченко А.А. </w:t>
      </w:r>
      <w:r w:rsidRPr="00FB508B">
        <w:t xml:space="preserve">предлагает </w:t>
      </w:r>
      <w:r w:rsidRPr="00FB508B">
        <w:rPr>
          <w:bCs/>
          <w:kern w:val="32"/>
        </w:rPr>
        <w:t xml:space="preserve">установить </w:t>
      </w:r>
      <w:r w:rsidRPr="00FB508B">
        <w:t>ООО «</w:t>
      </w:r>
      <w:r w:rsidRPr="00FB508B">
        <w:rPr>
          <w:bCs/>
          <w:kern w:val="32"/>
        </w:rPr>
        <w:t>РЕМОНТНО-ЭКСПЛУАТАЦИОННО-СТРОИТЕЛЬНАЯ КОМПАНИЯ</w:t>
      </w:r>
      <w:r w:rsidRPr="00FB508B">
        <w:t>» (</w:t>
      </w:r>
      <w:proofErr w:type="spellStart"/>
      <w:r w:rsidRPr="00FB508B">
        <w:t>пгт</w:t>
      </w:r>
      <w:proofErr w:type="spellEnd"/>
      <w:r w:rsidRPr="00FB508B">
        <w:t>. Краснобродский)</w:t>
      </w:r>
      <w:r w:rsidRPr="00FB508B">
        <w:rPr>
          <w:bCs/>
          <w:kern w:val="32"/>
        </w:rPr>
        <w:t>,</w:t>
      </w:r>
      <w:r>
        <w:rPr>
          <w:bCs/>
          <w:kern w:val="32"/>
        </w:rPr>
        <w:t xml:space="preserve"> </w:t>
      </w:r>
      <w:r w:rsidRPr="00FB508B">
        <w:rPr>
          <w:bCs/>
          <w:kern w:val="32"/>
        </w:rPr>
        <w:t xml:space="preserve">ИНН </w:t>
      </w:r>
      <w:r w:rsidRPr="00FB508B">
        <w:t>4202050940</w:t>
      </w:r>
      <w:r w:rsidRPr="00FB508B">
        <w:rPr>
          <w:bCs/>
          <w:kern w:val="32"/>
        </w:rPr>
        <w:t xml:space="preserve">, долгосрочные параметры регулирования тарифов на питьевую воду, водоотведение на период с 24.11.2017 по 31.12.2021 согласно приложению </w:t>
      </w:r>
      <w:r>
        <w:rPr>
          <w:bCs/>
          <w:kern w:val="32"/>
        </w:rPr>
        <w:t xml:space="preserve">№ 3 </w:t>
      </w:r>
      <w:r w:rsidRPr="00FB508B">
        <w:rPr>
          <w:bCs/>
          <w:kern w:val="32"/>
        </w:rPr>
        <w:t xml:space="preserve">к настоящему </w:t>
      </w:r>
      <w:r>
        <w:rPr>
          <w:bCs/>
          <w:kern w:val="32"/>
        </w:rPr>
        <w:t>протоколу</w:t>
      </w:r>
      <w:r w:rsidRPr="00FB508B">
        <w:rPr>
          <w:bCs/>
          <w:kern w:val="32"/>
        </w:rPr>
        <w:t>.</w:t>
      </w:r>
    </w:p>
    <w:p w:rsidR="00161D97" w:rsidRPr="00FB508B" w:rsidRDefault="00161D97" w:rsidP="00590EB3">
      <w:pPr>
        <w:ind w:firstLine="567"/>
        <w:jc w:val="both"/>
      </w:pPr>
    </w:p>
    <w:p w:rsidR="00FB508B" w:rsidRPr="00D77EDD" w:rsidRDefault="00FB508B" w:rsidP="00FB508B">
      <w:pPr>
        <w:ind w:firstLine="709"/>
        <w:jc w:val="both"/>
        <w:rPr>
          <w:bCs/>
          <w:color w:val="000000"/>
          <w:kern w:val="32"/>
        </w:rPr>
      </w:pPr>
      <w:r>
        <w:t>Выслушав докладчика</w:t>
      </w:r>
      <w:r w:rsidRPr="00E93ADB">
        <w:t xml:space="preserve">, Правление </w:t>
      </w:r>
      <w:r w:rsidRPr="00D77EDD">
        <w:rPr>
          <w:color w:val="000000"/>
        </w:rPr>
        <w:t>региональной энергетической комис</w:t>
      </w:r>
      <w:r>
        <w:rPr>
          <w:color w:val="000000"/>
        </w:rPr>
        <w:t>с</w:t>
      </w:r>
      <w:r w:rsidRPr="00D77EDD">
        <w:rPr>
          <w:color w:val="000000"/>
        </w:rPr>
        <w:t>ии Кемеровской области</w:t>
      </w:r>
    </w:p>
    <w:p w:rsidR="00FB508B" w:rsidRPr="00D77EDD" w:rsidRDefault="00FB508B" w:rsidP="00FB508B">
      <w:pPr>
        <w:ind w:firstLine="567"/>
        <w:jc w:val="both"/>
        <w:rPr>
          <w:b/>
          <w:color w:val="000000"/>
        </w:rPr>
      </w:pPr>
    </w:p>
    <w:p w:rsidR="00FB508B" w:rsidRDefault="00FB508B" w:rsidP="00FB508B">
      <w:pPr>
        <w:ind w:firstLine="567"/>
        <w:jc w:val="both"/>
        <w:rPr>
          <w:b/>
        </w:rPr>
      </w:pPr>
      <w:r w:rsidRPr="00E93ADB">
        <w:rPr>
          <w:b/>
        </w:rPr>
        <w:t>ПОСТАНОВИЛО:</w:t>
      </w:r>
    </w:p>
    <w:p w:rsidR="00FB508B" w:rsidRDefault="00FB508B" w:rsidP="00FB508B">
      <w:pPr>
        <w:ind w:firstLine="567"/>
        <w:jc w:val="both"/>
        <w:rPr>
          <w:b/>
        </w:rPr>
      </w:pPr>
    </w:p>
    <w:p w:rsidR="00FB508B" w:rsidRPr="00F24A99" w:rsidRDefault="00FB508B" w:rsidP="00FB508B">
      <w:pPr>
        <w:ind w:firstLine="567"/>
        <w:jc w:val="both"/>
      </w:pPr>
      <w:r w:rsidRPr="00F24A99">
        <w:t>Согласиться с предложением докладчика</w:t>
      </w:r>
    </w:p>
    <w:p w:rsidR="00FB508B" w:rsidRDefault="00FB508B" w:rsidP="00FB508B">
      <w:pPr>
        <w:ind w:firstLine="567"/>
        <w:jc w:val="both"/>
        <w:rPr>
          <w:b/>
        </w:rPr>
      </w:pPr>
    </w:p>
    <w:p w:rsidR="009C391D" w:rsidRDefault="00FB508B" w:rsidP="009C391D">
      <w:pPr>
        <w:ind w:firstLine="567"/>
        <w:jc w:val="both"/>
        <w:rPr>
          <w:b/>
        </w:rPr>
      </w:pPr>
      <w:r w:rsidRPr="00E93ADB">
        <w:rPr>
          <w:b/>
        </w:rPr>
        <w:t>Голосовали ЗА единогласно</w:t>
      </w:r>
      <w:r>
        <w:rPr>
          <w:b/>
        </w:rPr>
        <w:t>.</w:t>
      </w:r>
    </w:p>
    <w:p w:rsidR="009C391D" w:rsidRDefault="009C391D" w:rsidP="009C391D">
      <w:pPr>
        <w:ind w:firstLine="567"/>
        <w:jc w:val="both"/>
        <w:rPr>
          <w:b/>
        </w:rPr>
      </w:pPr>
    </w:p>
    <w:p w:rsidR="009C391D" w:rsidRPr="009C391D" w:rsidRDefault="009C391D" w:rsidP="009C391D">
      <w:pPr>
        <w:ind w:firstLine="567"/>
        <w:jc w:val="both"/>
        <w:rPr>
          <w:b/>
          <w:bCs/>
          <w:kern w:val="32"/>
        </w:rPr>
      </w:pPr>
      <w:r w:rsidRPr="009C391D">
        <w:rPr>
          <w:b/>
          <w:bCs/>
          <w:kern w:val="32"/>
        </w:rPr>
        <w:t>3. Об утверждении производственной программы</w:t>
      </w:r>
      <w:r>
        <w:rPr>
          <w:b/>
          <w:bCs/>
          <w:kern w:val="32"/>
        </w:rPr>
        <w:t xml:space="preserve"> </w:t>
      </w:r>
      <w:r w:rsidRPr="009C391D">
        <w:rPr>
          <w:b/>
          <w:bCs/>
          <w:kern w:val="32"/>
        </w:rPr>
        <w:t>в сфере холодного водоснабжения питьевой водой, водоотведения</w:t>
      </w:r>
      <w:r>
        <w:rPr>
          <w:b/>
          <w:bCs/>
          <w:kern w:val="32"/>
        </w:rPr>
        <w:t xml:space="preserve"> </w:t>
      </w:r>
      <w:r w:rsidRPr="009C391D">
        <w:rPr>
          <w:b/>
          <w:bCs/>
          <w:kern w:val="32"/>
        </w:rPr>
        <w:t>и об установлении тарифов на питьевую воду, водоотведение ООО «РЕМОНТНО-ЭКСПЛУАТАЦИОННО-СТРОИТЕЛЬНАЯ КОМПАНИЯ» (</w:t>
      </w:r>
      <w:proofErr w:type="spellStart"/>
      <w:r w:rsidRPr="009C391D">
        <w:rPr>
          <w:b/>
          <w:bCs/>
          <w:kern w:val="32"/>
        </w:rPr>
        <w:t>пгт</w:t>
      </w:r>
      <w:proofErr w:type="spellEnd"/>
      <w:r w:rsidRPr="009C391D">
        <w:rPr>
          <w:b/>
          <w:bCs/>
          <w:kern w:val="32"/>
        </w:rPr>
        <w:t>. Краснобродский)</w:t>
      </w:r>
    </w:p>
    <w:p w:rsidR="00FB508B" w:rsidRDefault="00FB508B" w:rsidP="00590EB3">
      <w:pPr>
        <w:ind w:firstLine="567"/>
        <w:jc w:val="both"/>
        <w:rPr>
          <w:b/>
        </w:rPr>
      </w:pPr>
    </w:p>
    <w:p w:rsidR="00940555" w:rsidRDefault="009C391D" w:rsidP="00590EB3">
      <w:pPr>
        <w:ind w:firstLine="567"/>
        <w:jc w:val="both"/>
        <w:rPr>
          <w:b/>
        </w:rPr>
      </w:pPr>
      <w:r w:rsidRPr="00FB508B">
        <w:t xml:space="preserve">Докладчик </w:t>
      </w:r>
      <w:r w:rsidRPr="00FB508B">
        <w:rPr>
          <w:b/>
        </w:rPr>
        <w:t>Петроченко А.А.</w:t>
      </w:r>
      <w:r>
        <w:rPr>
          <w:b/>
        </w:rPr>
        <w:t xml:space="preserve"> </w:t>
      </w:r>
      <w:r w:rsidR="003156FC">
        <w:t>согласно</w:t>
      </w:r>
      <w:r w:rsidR="003156FC" w:rsidRPr="005A0138">
        <w:t xml:space="preserve"> экспертно</w:t>
      </w:r>
      <w:r w:rsidR="003156FC">
        <w:t>му</w:t>
      </w:r>
      <w:r w:rsidR="003156FC" w:rsidRPr="005A0138">
        <w:t xml:space="preserve"> заключени</w:t>
      </w:r>
      <w:r w:rsidR="003156FC">
        <w:t>ю</w:t>
      </w:r>
      <w:r w:rsidR="003156FC" w:rsidRPr="005A0138">
        <w:t xml:space="preserve"> </w:t>
      </w:r>
      <w:r w:rsidRPr="005A0138">
        <w:t xml:space="preserve">(приложение № </w:t>
      </w:r>
      <w:r>
        <w:t>4</w:t>
      </w:r>
      <w:r w:rsidRPr="005A0138">
        <w:t xml:space="preserve"> к настоящему протоколу) предлагает</w:t>
      </w:r>
      <w:r>
        <w:t>:</w:t>
      </w:r>
    </w:p>
    <w:p w:rsidR="00940555" w:rsidRDefault="00940555" w:rsidP="00590EB3">
      <w:pPr>
        <w:ind w:firstLine="567"/>
        <w:jc w:val="both"/>
        <w:rPr>
          <w:b/>
        </w:rPr>
      </w:pPr>
    </w:p>
    <w:p w:rsidR="009C391D" w:rsidRPr="009C391D" w:rsidRDefault="009C391D" w:rsidP="009C391D">
      <w:pPr>
        <w:ind w:firstLine="709"/>
        <w:jc w:val="both"/>
      </w:pPr>
      <w:r w:rsidRPr="00D76690">
        <w:rPr>
          <w:bCs/>
          <w:kern w:val="32"/>
        </w:rPr>
        <w:t xml:space="preserve">1. </w:t>
      </w:r>
      <w:r w:rsidRPr="009C391D">
        <w:t>Утвердить ООО «</w:t>
      </w:r>
      <w:bookmarkStart w:id="2" w:name="_Hlk497303145"/>
      <w:r w:rsidRPr="009C391D">
        <w:t>РЕМОНТНО-ЭКСПЛУАТАЦИОННО-СТРОИТЕЛЬНАЯ КОМПАНИЯ</w:t>
      </w:r>
      <w:bookmarkEnd w:id="2"/>
      <w:r w:rsidRPr="009C391D">
        <w:t>» (</w:t>
      </w:r>
      <w:proofErr w:type="spellStart"/>
      <w:r w:rsidRPr="009C391D">
        <w:t>пгт</w:t>
      </w:r>
      <w:proofErr w:type="spellEnd"/>
      <w:r w:rsidRPr="009C391D">
        <w:t xml:space="preserve">. Краснобродский), ИНН 4202050940, производственную программу в сфере холодного водоснабжения питьевой водой, водоотведения на период с 24.11.2017 по 31.12.2021 согласно приложению № </w:t>
      </w:r>
      <w:r>
        <w:t>5</w:t>
      </w:r>
      <w:r w:rsidRPr="009C391D">
        <w:t xml:space="preserve"> к настоящему </w:t>
      </w:r>
      <w:r>
        <w:t>протоколу</w:t>
      </w:r>
      <w:r w:rsidRPr="009C391D">
        <w:t xml:space="preserve">.  </w:t>
      </w:r>
    </w:p>
    <w:p w:rsidR="009C391D" w:rsidRDefault="009C391D" w:rsidP="009C391D">
      <w:pPr>
        <w:ind w:firstLine="567"/>
        <w:jc w:val="both"/>
        <w:rPr>
          <w:bCs/>
          <w:kern w:val="32"/>
        </w:rPr>
      </w:pPr>
      <w:r w:rsidRPr="006F0937">
        <w:rPr>
          <w:bCs/>
          <w:kern w:val="32"/>
        </w:rPr>
        <w:lastRenderedPageBreak/>
        <w:t>2. Учесть величину необходимой валовой выручки организации и основные статьи</w:t>
      </w:r>
      <w:r w:rsidRPr="003D5327">
        <w:rPr>
          <w:bCs/>
          <w:kern w:val="32"/>
        </w:rPr>
        <w:t xml:space="preserve">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w:t>
      </w:r>
      <w:r w:rsidRPr="0075101E">
        <w:rPr>
          <w:bCs/>
          <w:kern w:val="32"/>
        </w:rPr>
        <w:t>приложе</w:t>
      </w:r>
      <w:r>
        <w:rPr>
          <w:bCs/>
          <w:kern w:val="32"/>
        </w:rPr>
        <w:t>нию</w:t>
      </w:r>
      <w:r w:rsidRPr="0075101E">
        <w:rPr>
          <w:bCs/>
          <w:kern w:val="32"/>
        </w:rPr>
        <w:t xml:space="preserve"> № </w:t>
      </w:r>
      <w:r>
        <w:rPr>
          <w:bCs/>
          <w:kern w:val="32"/>
        </w:rPr>
        <w:t xml:space="preserve">6 </w:t>
      </w:r>
      <w:r w:rsidRPr="0075101E">
        <w:rPr>
          <w:bCs/>
          <w:kern w:val="32"/>
        </w:rPr>
        <w:t xml:space="preserve">к </w:t>
      </w:r>
      <w:r>
        <w:rPr>
          <w:bCs/>
          <w:kern w:val="32"/>
        </w:rPr>
        <w:t>настоящему протоколу</w:t>
      </w:r>
      <w:r w:rsidRPr="0075101E">
        <w:rPr>
          <w:bCs/>
          <w:kern w:val="32"/>
        </w:rPr>
        <w:t>.</w:t>
      </w:r>
    </w:p>
    <w:p w:rsidR="009C391D" w:rsidRPr="008F2B29" w:rsidRDefault="009C391D" w:rsidP="009C391D">
      <w:pPr>
        <w:ind w:firstLine="567"/>
        <w:jc w:val="both"/>
        <w:rPr>
          <w:bCs/>
          <w:kern w:val="32"/>
        </w:rPr>
      </w:pPr>
      <w:r w:rsidRPr="004B6887">
        <w:rPr>
          <w:bCs/>
          <w:kern w:val="32"/>
        </w:rPr>
        <w:t xml:space="preserve">3. </w:t>
      </w:r>
      <w:r w:rsidRPr="009C391D">
        <w:t>Установить ООО «РЕМОНТНО-ЭКСПЛУАТАЦИОННО-СТРОИТЕЛЬНАЯ КОМПАНИЯ» (</w:t>
      </w:r>
      <w:proofErr w:type="spellStart"/>
      <w:r w:rsidRPr="009C391D">
        <w:t>пгт</w:t>
      </w:r>
      <w:proofErr w:type="spellEnd"/>
      <w:r w:rsidRPr="009C391D">
        <w:t xml:space="preserve">. Краснобродский), ИНН 4202050940, </w:t>
      </w:r>
      <w:proofErr w:type="spellStart"/>
      <w:r w:rsidRPr="009C391D">
        <w:t>одноставочные</w:t>
      </w:r>
      <w:proofErr w:type="spellEnd"/>
      <w:r w:rsidRPr="009C391D">
        <w:t xml:space="preserve"> тарифы на питьевую воду, водоотведение с применением метода индексации на период с 24.11.2017 по 31.12.2021</w:t>
      </w:r>
      <w:r w:rsidRPr="008F2B29">
        <w:rPr>
          <w:bCs/>
          <w:kern w:val="32"/>
        </w:rPr>
        <w:t xml:space="preserve">, согласно приложению № </w:t>
      </w:r>
      <w:r>
        <w:rPr>
          <w:bCs/>
          <w:kern w:val="32"/>
        </w:rPr>
        <w:t>7</w:t>
      </w:r>
      <w:r w:rsidRPr="008F2B29">
        <w:rPr>
          <w:bCs/>
          <w:kern w:val="32"/>
        </w:rPr>
        <w:t xml:space="preserve"> к настоящему протоколу. </w:t>
      </w:r>
    </w:p>
    <w:p w:rsidR="005A0138" w:rsidRDefault="005A0138" w:rsidP="00590EB3">
      <w:pPr>
        <w:ind w:firstLine="567"/>
        <w:jc w:val="both"/>
      </w:pPr>
    </w:p>
    <w:p w:rsidR="008B6BE9" w:rsidRDefault="002D0EDB" w:rsidP="00590EB3">
      <w:pPr>
        <w:ind w:firstLine="567"/>
        <w:jc w:val="both"/>
      </w:pPr>
      <w:r>
        <w:t>Отмечено, что в деле имеется письменное обращение (</w:t>
      </w:r>
      <w:proofErr w:type="spellStart"/>
      <w:r>
        <w:t>вх</w:t>
      </w:r>
      <w:proofErr w:type="spellEnd"/>
      <w:r>
        <w:t xml:space="preserve">. № 6385 от 22.11.2017; исх. № 28 от 22.11.2017) за подписью генерального директора </w:t>
      </w:r>
      <w:r w:rsidRPr="009C391D">
        <w:t>ООО «РЕМОНТНО-ЭКСПЛУАТАЦИОННО-СТРОИТЕЛЬНАЯ КОМПАНИЯ» (</w:t>
      </w:r>
      <w:proofErr w:type="spellStart"/>
      <w:r w:rsidRPr="009C391D">
        <w:t>пгт</w:t>
      </w:r>
      <w:proofErr w:type="spellEnd"/>
      <w:r w:rsidRPr="009C391D">
        <w:t>. Краснобродский)</w:t>
      </w:r>
      <w:r>
        <w:t xml:space="preserve"> Трофимова С.Н. с просьбой рассмотреть вопрос по установлению тарифов в сфере холодного водоснабжения и водоотведения на 2017 – 2021 годы в отсутствии представителей организации.</w:t>
      </w:r>
    </w:p>
    <w:p w:rsidR="002D0EDB" w:rsidRDefault="002D0EDB" w:rsidP="00590EB3">
      <w:pPr>
        <w:ind w:firstLine="567"/>
        <w:jc w:val="both"/>
      </w:pPr>
    </w:p>
    <w:p w:rsidR="009C391D" w:rsidRPr="00D77EDD" w:rsidRDefault="009C391D" w:rsidP="009C391D">
      <w:pPr>
        <w:ind w:firstLine="709"/>
        <w:jc w:val="both"/>
        <w:rPr>
          <w:bCs/>
          <w:color w:val="000000"/>
          <w:kern w:val="32"/>
        </w:rPr>
      </w:pPr>
      <w:r>
        <w:t>Выслушав докладчика</w:t>
      </w:r>
      <w:r w:rsidRPr="00E93ADB">
        <w:t xml:space="preserve">, Правление </w:t>
      </w:r>
      <w:r w:rsidRPr="00D77EDD">
        <w:rPr>
          <w:color w:val="000000"/>
        </w:rPr>
        <w:t>региональной энергетической комис</w:t>
      </w:r>
      <w:r>
        <w:rPr>
          <w:color w:val="000000"/>
        </w:rPr>
        <w:t>с</w:t>
      </w:r>
      <w:r w:rsidRPr="00D77EDD">
        <w:rPr>
          <w:color w:val="000000"/>
        </w:rPr>
        <w:t>ии Кемеровской области</w:t>
      </w:r>
    </w:p>
    <w:p w:rsidR="009C391D" w:rsidRPr="00D77EDD" w:rsidRDefault="009C391D" w:rsidP="009C391D">
      <w:pPr>
        <w:ind w:firstLine="567"/>
        <w:jc w:val="both"/>
        <w:rPr>
          <w:b/>
          <w:color w:val="000000"/>
        </w:rPr>
      </w:pPr>
    </w:p>
    <w:p w:rsidR="009C391D" w:rsidRDefault="009C391D" w:rsidP="009C391D">
      <w:pPr>
        <w:ind w:firstLine="567"/>
        <w:jc w:val="both"/>
        <w:rPr>
          <w:b/>
        </w:rPr>
      </w:pPr>
      <w:r w:rsidRPr="00E93ADB">
        <w:rPr>
          <w:b/>
        </w:rPr>
        <w:t>ПОСТАНОВИЛО:</w:t>
      </w:r>
    </w:p>
    <w:p w:rsidR="009C391D" w:rsidRDefault="009C391D" w:rsidP="009C391D">
      <w:pPr>
        <w:ind w:firstLine="567"/>
        <w:jc w:val="both"/>
        <w:rPr>
          <w:b/>
        </w:rPr>
      </w:pPr>
    </w:p>
    <w:p w:rsidR="009C391D" w:rsidRPr="00F24A99" w:rsidRDefault="009C391D" w:rsidP="009C391D">
      <w:pPr>
        <w:ind w:firstLine="567"/>
        <w:jc w:val="both"/>
      </w:pPr>
      <w:r w:rsidRPr="00F24A99">
        <w:t>Согласиться с предложением докладчика</w:t>
      </w:r>
    </w:p>
    <w:p w:rsidR="009C391D" w:rsidRDefault="009C391D" w:rsidP="009C391D">
      <w:pPr>
        <w:ind w:firstLine="567"/>
        <w:jc w:val="both"/>
        <w:rPr>
          <w:b/>
        </w:rPr>
      </w:pPr>
    </w:p>
    <w:p w:rsidR="009C391D" w:rsidRDefault="009C391D" w:rsidP="009C391D">
      <w:pPr>
        <w:ind w:firstLine="567"/>
        <w:jc w:val="both"/>
        <w:rPr>
          <w:b/>
        </w:rPr>
      </w:pPr>
      <w:r w:rsidRPr="00E93ADB">
        <w:rPr>
          <w:b/>
        </w:rPr>
        <w:t>Голосовали ЗА единогласно</w:t>
      </w:r>
      <w:r>
        <w:rPr>
          <w:b/>
        </w:rPr>
        <w:t>.</w:t>
      </w:r>
    </w:p>
    <w:p w:rsidR="009C391D" w:rsidRDefault="009C391D" w:rsidP="00590EB3">
      <w:pPr>
        <w:ind w:firstLine="567"/>
        <w:jc w:val="both"/>
        <w:rPr>
          <w:b/>
        </w:rPr>
      </w:pPr>
    </w:p>
    <w:p w:rsidR="009C391D" w:rsidRDefault="009C391D" w:rsidP="00590EB3">
      <w:pPr>
        <w:ind w:firstLine="567"/>
        <w:jc w:val="both"/>
        <w:rPr>
          <w:b/>
          <w:bCs/>
          <w:kern w:val="32"/>
        </w:rPr>
      </w:pPr>
      <w:r w:rsidRPr="002D0EDB">
        <w:rPr>
          <w:b/>
        </w:rPr>
        <w:t xml:space="preserve">4. </w:t>
      </w:r>
      <w:r w:rsidR="002D0EDB" w:rsidRPr="002D0EDB">
        <w:rPr>
          <w:b/>
          <w:bCs/>
          <w:kern w:val="32"/>
        </w:rPr>
        <w:t>О внесении изменений в постановление региональной энергетической комиссии Кемеровской области от 24.11.2015 № 573 «Об утверждении производственной программы в сфере холодного водоснабжения питьевой водой, водоотведения</w:t>
      </w:r>
      <w:r w:rsidR="002D0EDB" w:rsidRPr="002D0EDB">
        <w:rPr>
          <w:b/>
          <w:bCs/>
          <w:kern w:val="32"/>
        </w:rPr>
        <w:br/>
        <w:t>и об установлении тарифов на питьевую воду, водоотведение</w:t>
      </w:r>
      <w:r w:rsidR="002D0EDB" w:rsidRPr="002D0EDB">
        <w:rPr>
          <w:b/>
          <w:bCs/>
          <w:kern w:val="32"/>
        </w:rPr>
        <w:br/>
        <w:t xml:space="preserve">МКП «ЖКХ» (сельские поселения </w:t>
      </w:r>
      <w:proofErr w:type="spellStart"/>
      <w:r w:rsidR="002D0EDB" w:rsidRPr="002D0EDB">
        <w:rPr>
          <w:b/>
          <w:bCs/>
          <w:kern w:val="32"/>
        </w:rPr>
        <w:t>Топкинского</w:t>
      </w:r>
      <w:proofErr w:type="spellEnd"/>
      <w:r w:rsidR="002D0EDB" w:rsidRPr="002D0EDB">
        <w:rPr>
          <w:b/>
          <w:bCs/>
          <w:kern w:val="32"/>
        </w:rPr>
        <w:t xml:space="preserve"> муниципального района)»</w:t>
      </w:r>
      <w:r w:rsidR="002D0EDB" w:rsidRPr="002D0EDB">
        <w:rPr>
          <w:b/>
          <w:bCs/>
          <w:kern w:val="32"/>
        </w:rPr>
        <w:br/>
        <w:t>в части 2018 года</w:t>
      </w:r>
    </w:p>
    <w:p w:rsidR="002D0EDB" w:rsidRDefault="002D0EDB" w:rsidP="00590EB3">
      <w:pPr>
        <w:ind w:firstLine="567"/>
        <w:jc w:val="both"/>
        <w:rPr>
          <w:b/>
        </w:rPr>
      </w:pPr>
    </w:p>
    <w:p w:rsidR="002D0EDB" w:rsidRDefault="002D0EDB" w:rsidP="002D0EDB">
      <w:pPr>
        <w:ind w:firstLine="567"/>
        <w:jc w:val="both"/>
        <w:rPr>
          <w:b/>
        </w:rPr>
      </w:pPr>
      <w:r w:rsidRPr="00FB508B">
        <w:t xml:space="preserve">Докладчик </w:t>
      </w:r>
      <w:proofErr w:type="spellStart"/>
      <w:r>
        <w:rPr>
          <w:b/>
        </w:rPr>
        <w:t>Жулега</w:t>
      </w:r>
      <w:proofErr w:type="spellEnd"/>
      <w:r>
        <w:rPr>
          <w:b/>
        </w:rPr>
        <w:t xml:space="preserve"> С.М</w:t>
      </w:r>
      <w:r w:rsidRPr="00FB508B">
        <w:rPr>
          <w:b/>
        </w:rPr>
        <w:t>.</w:t>
      </w:r>
      <w:r>
        <w:rPr>
          <w:b/>
        </w:rPr>
        <w:t xml:space="preserve"> </w:t>
      </w:r>
      <w:r w:rsidR="003156FC">
        <w:t>согласно</w:t>
      </w:r>
      <w:r w:rsidR="003156FC" w:rsidRPr="005A0138">
        <w:t xml:space="preserve"> экспертно</w:t>
      </w:r>
      <w:r w:rsidR="003156FC">
        <w:t>му</w:t>
      </w:r>
      <w:r w:rsidR="003156FC" w:rsidRPr="005A0138">
        <w:t xml:space="preserve"> заключени</w:t>
      </w:r>
      <w:r w:rsidR="003156FC">
        <w:t>ю</w:t>
      </w:r>
      <w:r w:rsidR="003156FC" w:rsidRPr="005A0138">
        <w:t xml:space="preserve"> </w:t>
      </w:r>
      <w:r w:rsidRPr="005A0138">
        <w:t xml:space="preserve">(приложение № </w:t>
      </w:r>
      <w:r>
        <w:t>8</w:t>
      </w:r>
      <w:r w:rsidRPr="005A0138">
        <w:t xml:space="preserve"> к настоящему протоколу) предлагает</w:t>
      </w:r>
      <w:r>
        <w:t>:</w:t>
      </w:r>
    </w:p>
    <w:p w:rsidR="002D0EDB" w:rsidRDefault="002D0EDB" w:rsidP="002D0EDB">
      <w:pPr>
        <w:ind w:firstLine="567"/>
        <w:jc w:val="both"/>
        <w:rPr>
          <w:b/>
        </w:rPr>
      </w:pPr>
    </w:p>
    <w:p w:rsidR="002D0EDB" w:rsidRPr="00CE4C2A" w:rsidRDefault="002D0EDB" w:rsidP="002D0EDB">
      <w:pPr>
        <w:ind w:firstLine="567"/>
        <w:jc w:val="both"/>
        <w:rPr>
          <w:b/>
          <w:bCs/>
          <w:kern w:val="32"/>
        </w:rPr>
      </w:pPr>
      <w:r w:rsidRPr="00497229">
        <w:t xml:space="preserve">1. Скорректировать </w:t>
      </w:r>
      <w:r w:rsidRPr="007A55D5">
        <w:rPr>
          <w:bCs/>
          <w:kern w:val="32"/>
        </w:rPr>
        <w:t xml:space="preserve">МКП «ЖКХ» (сельские поселения </w:t>
      </w:r>
      <w:proofErr w:type="spellStart"/>
      <w:r w:rsidRPr="007A55D5">
        <w:rPr>
          <w:bCs/>
          <w:kern w:val="32"/>
        </w:rPr>
        <w:t>Топкинского</w:t>
      </w:r>
      <w:proofErr w:type="spellEnd"/>
      <w:r w:rsidRPr="007A55D5">
        <w:rPr>
          <w:bCs/>
          <w:kern w:val="32"/>
        </w:rPr>
        <w:t xml:space="preserve"> муниципального района)»</w:t>
      </w:r>
      <w:r w:rsidRPr="00A2025C">
        <w:rPr>
          <w:bCs/>
          <w:kern w:val="32"/>
        </w:rPr>
        <w:t xml:space="preserve"> производственную программу</w:t>
      </w:r>
      <w:r w:rsidRPr="00497229">
        <w:t xml:space="preserve"> в части 201</w:t>
      </w:r>
      <w:r w:rsidR="00F414C8">
        <w:t>8</w:t>
      </w:r>
      <w:r w:rsidRPr="00497229">
        <w:t xml:space="preserve"> года, утвержденную </w:t>
      </w:r>
      <w:r w:rsidRPr="00497229">
        <w:rPr>
          <w:bCs/>
          <w:kern w:val="32"/>
        </w:rPr>
        <w:t xml:space="preserve">постановление региональной энергетической комиссии Кемеровской области </w:t>
      </w:r>
      <w:r w:rsidRPr="007A55D5">
        <w:rPr>
          <w:bCs/>
          <w:kern w:val="32"/>
        </w:rPr>
        <w:t xml:space="preserve">от 24.11.2015 № 573 «Об утверждении производственной программы в сфере холодного водоснабжения, водоотведения и об установлении тарифов на питьевую воду, водоотведение МКП «ЖКХ» (сельские поселения </w:t>
      </w:r>
      <w:proofErr w:type="spellStart"/>
      <w:r w:rsidRPr="007A55D5">
        <w:rPr>
          <w:bCs/>
          <w:kern w:val="32"/>
        </w:rPr>
        <w:t>Топкинского</w:t>
      </w:r>
      <w:proofErr w:type="spellEnd"/>
      <w:r w:rsidRPr="007A55D5">
        <w:rPr>
          <w:bCs/>
          <w:kern w:val="32"/>
        </w:rPr>
        <w:t xml:space="preserve"> муниципального района)» в части 201</w:t>
      </w:r>
      <w:r w:rsidR="00FD0C98">
        <w:rPr>
          <w:bCs/>
          <w:kern w:val="32"/>
        </w:rPr>
        <w:t>8</w:t>
      </w:r>
      <w:r w:rsidRPr="007A55D5">
        <w:rPr>
          <w:bCs/>
          <w:kern w:val="32"/>
        </w:rPr>
        <w:t xml:space="preserve"> года</w:t>
      </w:r>
      <w:r w:rsidRPr="009748A6">
        <w:rPr>
          <w:bCs/>
          <w:kern w:val="32"/>
        </w:rPr>
        <w:t xml:space="preserve">, </w:t>
      </w:r>
      <w:r w:rsidRPr="001C7E85">
        <w:rPr>
          <w:bCs/>
          <w:kern w:val="32"/>
        </w:rPr>
        <w:t xml:space="preserve">изложив в новой редакции согласно приложению № </w:t>
      </w:r>
      <w:r w:rsidR="00FD0C98">
        <w:rPr>
          <w:bCs/>
          <w:kern w:val="32"/>
        </w:rPr>
        <w:t>9</w:t>
      </w:r>
      <w:r w:rsidRPr="001C7E85">
        <w:rPr>
          <w:bCs/>
          <w:kern w:val="32"/>
        </w:rPr>
        <w:t xml:space="preserve"> к </w:t>
      </w:r>
      <w:r w:rsidR="00FD0C98">
        <w:rPr>
          <w:bCs/>
          <w:kern w:val="32"/>
        </w:rPr>
        <w:t>настоящему протоколу</w:t>
      </w:r>
      <w:r w:rsidRPr="001C7E85">
        <w:rPr>
          <w:bCs/>
          <w:kern w:val="32"/>
        </w:rPr>
        <w:t>.</w:t>
      </w:r>
    </w:p>
    <w:p w:rsidR="002D0EDB" w:rsidRDefault="002D0EDB" w:rsidP="002D0EDB">
      <w:pPr>
        <w:ind w:firstLine="567"/>
        <w:jc w:val="both"/>
        <w:rPr>
          <w:bCs/>
          <w:kern w:val="32"/>
        </w:rPr>
      </w:pPr>
      <w:r w:rsidRPr="006F0937">
        <w:rPr>
          <w:bCs/>
          <w:kern w:val="32"/>
        </w:rPr>
        <w:t>2. Учесть величину необходимой валовой выручки организации и основные статьи</w:t>
      </w:r>
      <w:r w:rsidRPr="003D5327">
        <w:rPr>
          <w:bCs/>
          <w:kern w:val="32"/>
        </w:rPr>
        <w:t xml:space="preserve">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w:t>
      </w:r>
      <w:r w:rsidRPr="0075101E">
        <w:rPr>
          <w:bCs/>
          <w:kern w:val="32"/>
        </w:rPr>
        <w:t>приложе</w:t>
      </w:r>
      <w:r>
        <w:rPr>
          <w:bCs/>
          <w:kern w:val="32"/>
        </w:rPr>
        <w:t>нию</w:t>
      </w:r>
      <w:r w:rsidRPr="0075101E">
        <w:rPr>
          <w:bCs/>
          <w:kern w:val="32"/>
        </w:rPr>
        <w:t xml:space="preserve"> </w:t>
      </w:r>
      <w:r w:rsidR="00FD0C98" w:rsidRPr="001C7E85">
        <w:rPr>
          <w:bCs/>
          <w:kern w:val="32"/>
        </w:rPr>
        <w:t xml:space="preserve">№ </w:t>
      </w:r>
      <w:r w:rsidR="00FD0C98">
        <w:rPr>
          <w:bCs/>
          <w:kern w:val="32"/>
        </w:rPr>
        <w:t>10</w:t>
      </w:r>
      <w:r w:rsidR="00FD0C98" w:rsidRPr="001C7E85">
        <w:rPr>
          <w:bCs/>
          <w:kern w:val="32"/>
        </w:rPr>
        <w:t xml:space="preserve"> к </w:t>
      </w:r>
      <w:r w:rsidR="00FD0C98">
        <w:rPr>
          <w:bCs/>
          <w:kern w:val="32"/>
        </w:rPr>
        <w:t>настоящему протоколу</w:t>
      </w:r>
      <w:r w:rsidRPr="0075101E">
        <w:rPr>
          <w:bCs/>
          <w:kern w:val="32"/>
        </w:rPr>
        <w:t>.</w:t>
      </w:r>
    </w:p>
    <w:p w:rsidR="002D0EDB" w:rsidRDefault="002D0EDB" w:rsidP="002D0EDB">
      <w:pPr>
        <w:ind w:firstLine="567"/>
        <w:jc w:val="both"/>
        <w:rPr>
          <w:bCs/>
          <w:kern w:val="32"/>
        </w:rPr>
      </w:pPr>
      <w:r w:rsidRPr="004B6887">
        <w:rPr>
          <w:bCs/>
          <w:kern w:val="32"/>
        </w:rPr>
        <w:t xml:space="preserve">3. Установить с учетом корректировки в </w:t>
      </w:r>
      <w:r w:rsidRPr="00417205">
        <w:rPr>
          <w:bCs/>
          <w:kern w:val="32"/>
        </w:rPr>
        <w:t>части 201</w:t>
      </w:r>
      <w:r w:rsidR="00FD0C98">
        <w:rPr>
          <w:bCs/>
          <w:kern w:val="32"/>
        </w:rPr>
        <w:t>8</w:t>
      </w:r>
      <w:r w:rsidRPr="00417205">
        <w:rPr>
          <w:bCs/>
          <w:kern w:val="32"/>
        </w:rPr>
        <w:t xml:space="preserve"> </w:t>
      </w:r>
      <w:proofErr w:type="spellStart"/>
      <w:r w:rsidRPr="007A55D5">
        <w:rPr>
          <w:bCs/>
          <w:kern w:val="32"/>
        </w:rPr>
        <w:t>одноставочные</w:t>
      </w:r>
      <w:proofErr w:type="spellEnd"/>
      <w:r w:rsidRPr="007A55D5">
        <w:rPr>
          <w:bCs/>
          <w:kern w:val="32"/>
        </w:rPr>
        <w:t xml:space="preserve"> тарифы на питьевую воду, водоотведение МКП «ЖКХ» (сельские поселения </w:t>
      </w:r>
      <w:proofErr w:type="spellStart"/>
      <w:r w:rsidRPr="007A55D5">
        <w:rPr>
          <w:bCs/>
          <w:kern w:val="32"/>
        </w:rPr>
        <w:t>Топкинского</w:t>
      </w:r>
      <w:proofErr w:type="spellEnd"/>
      <w:r w:rsidRPr="007A55D5">
        <w:rPr>
          <w:bCs/>
          <w:kern w:val="32"/>
        </w:rPr>
        <w:t xml:space="preserve"> муниципального района) на период с 01.01.2016 по 31.12.2018</w:t>
      </w:r>
      <w:r>
        <w:rPr>
          <w:szCs w:val="28"/>
        </w:rPr>
        <w:t xml:space="preserve"> </w:t>
      </w:r>
      <w:r w:rsidRPr="00E77FDA">
        <w:rPr>
          <w:bCs/>
          <w:kern w:val="32"/>
        </w:rPr>
        <w:t xml:space="preserve">согласно </w:t>
      </w:r>
      <w:r w:rsidRPr="006F0937">
        <w:rPr>
          <w:bCs/>
          <w:kern w:val="32"/>
        </w:rPr>
        <w:t xml:space="preserve">приложению </w:t>
      </w:r>
      <w:r w:rsidR="00FD0C98" w:rsidRPr="001C7E85">
        <w:rPr>
          <w:bCs/>
          <w:kern w:val="32"/>
        </w:rPr>
        <w:t xml:space="preserve">№ </w:t>
      </w:r>
      <w:r w:rsidR="00FD0C98">
        <w:rPr>
          <w:bCs/>
          <w:kern w:val="32"/>
        </w:rPr>
        <w:t>11</w:t>
      </w:r>
      <w:r w:rsidR="00FD0C98" w:rsidRPr="001C7E85">
        <w:rPr>
          <w:bCs/>
          <w:kern w:val="32"/>
        </w:rPr>
        <w:t xml:space="preserve"> к </w:t>
      </w:r>
      <w:r w:rsidR="00FD0C98">
        <w:rPr>
          <w:bCs/>
          <w:kern w:val="32"/>
        </w:rPr>
        <w:t>настоящему протоколу.</w:t>
      </w:r>
    </w:p>
    <w:p w:rsidR="004933FD" w:rsidRDefault="004933FD" w:rsidP="002D0EDB">
      <w:pPr>
        <w:ind w:firstLine="567"/>
        <w:jc w:val="both"/>
        <w:rPr>
          <w:bCs/>
          <w:kern w:val="32"/>
        </w:rPr>
      </w:pPr>
    </w:p>
    <w:p w:rsidR="002D0EDB" w:rsidRDefault="002D0EDB" w:rsidP="002D0EDB">
      <w:pPr>
        <w:ind w:firstLine="567"/>
        <w:jc w:val="both"/>
        <w:rPr>
          <w:bCs/>
          <w:kern w:val="32"/>
        </w:rPr>
      </w:pPr>
      <w:r w:rsidRPr="00FD0C98">
        <w:rPr>
          <w:color w:val="000000"/>
        </w:rPr>
        <w:lastRenderedPageBreak/>
        <w:t xml:space="preserve">В деле имеется </w:t>
      </w:r>
      <w:r w:rsidR="00FD0C98" w:rsidRPr="00FD0C98">
        <w:rPr>
          <w:color w:val="000000"/>
        </w:rPr>
        <w:t xml:space="preserve">особое мнение, озвученное директором предприятия </w:t>
      </w:r>
      <w:r w:rsidR="009F035D">
        <w:rPr>
          <w:color w:val="000000"/>
        </w:rPr>
        <w:t xml:space="preserve">Ю.В. Соколовым </w:t>
      </w:r>
      <w:r w:rsidR="00FD0C98" w:rsidRPr="00FD0C98">
        <w:rPr>
          <w:color w:val="000000"/>
        </w:rPr>
        <w:t>при рассмотрении вопроса</w:t>
      </w:r>
      <w:r w:rsidRPr="00FD0C98">
        <w:rPr>
          <w:color w:val="000000"/>
        </w:rPr>
        <w:t xml:space="preserve"> (</w:t>
      </w:r>
      <w:proofErr w:type="spellStart"/>
      <w:r w:rsidRPr="00FD0C98">
        <w:rPr>
          <w:color w:val="000000"/>
        </w:rPr>
        <w:t>вх</w:t>
      </w:r>
      <w:proofErr w:type="spellEnd"/>
      <w:r w:rsidRPr="00FD0C98">
        <w:rPr>
          <w:color w:val="000000"/>
        </w:rPr>
        <w:t>. №</w:t>
      </w:r>
      <w:r w:rsidR="00FD0C98" w:rsidRPr="00FD0C98">
        <w:rPr>
          <w:color w:val="000000"/>
        </w:rPr>
        <w:t xml:space="preserve"> </w:t>
      </w:r>
      <w:r w:rsidRPr="00FD0C98">
        <w:rPr>
          <w:color w:val="000000"/>
        </w:rPr>
        <w:t>6</w:t>
      </w:r>
      <w:r w:rsidR="00FD0C98" w:rsidRPr="00FD0C98">
        <w:rPr>
          <w:color w:val="000000"/>
        </w:rPr>
        <w:t>353</w:t>
      </w:r>
      <w:r w:rsidRPr="00FD0C98">
        <w:rPr>
          <w:color w:val="000000"/>
        </w:rPr>
        <w:t xml:space="preserve"> от </w:t>
      </w:r>
      <w:r w:rsidR="00FD0C98" w:rsidRPr="00FD0C98">
        <w:rPr>
          <w:color w:val="000000"/>
        </w:rPr>
        <w:t>21</w:t>
      </w:r>
      <w:r w:rsidRPr="00FD0C98">
        <w:rPr>
          <w:color w:val="000000"/>
        </w:rPr>
        <w:t>.1</w:t>
      </w:r>
      <w:r w:rsidR="00FD0C98" w:rsidRPr="00FD0C98">
        <w:rPr>
          <w:color w:val="000000"/>
        </w:rPr>
        <w:t>1</w:t>
      </w:r>
      <w:r w:rsidRPr="00FD0C98">
        <w:rPr>
          <w:color w:val="000000"/>
        </w:rPr>
        <w:t>.201</w:t>
      </w:r>
      <w:r w:rsidR="00FD0C98" w:rsidRPr="00FD0C98">
        <w:rPr>
          <w:color w:val="000000"/>
        </w:rPr>
        <w:t>7</w:t>
      </w:r>
      <w:r w:rsidRPr="00FD0C98">
        <w:rPr>
          <w:color w:val="000000"/>
        </w:rPr>
        <w:t>, исх. №</w:t>
      </w:r>
      <w:r w:rsidR="00FD0C98" w:rsidRPr="00FD0C98">
        <w:rPr>
          <w:color w:val="000000"/>
        </w:rPr>
        <w:t>1739</w:t>
      </w:r>
      <w:r w:rsidRPr="00FD0C98">
        <w:rPr>
          <w:color w:val="000000"/>
        </w:rPr>
        <w:t xml:space="preserve"> от </w:t>
      </w:r>
      <w:r w:rsidR="00FD0C98" w:rsidRPr="00FD0C98">
        <w:rPr>
          <w:color w:val="000000"/>
        </w:rPr>
        <w:t>21</w:t>
      </w:r>
      <w:r w:rsidRPr="00FD0C98">
        <w:rPr>
          <w:color w:val="000000"/>
        </w:rPr>
        <w:t>.1</w:t>
      </w:r>
      <w:r w:rsidR="00FD0C98" w:rsidRPr="00FD0C98">
        <w:rPr>
          <w:color w:val="000000"/>
        </w:rPr>
        <w:t>1</w:t>
      </w:r>
      <w:r w:rsidRPr="00FD0C98">
        <w:rPr>
          <w:color w:val="000000"/>
        </w:rPr>
        <w:t>.201</w:t>
      </w:r>
      <w:r w:rsidR="00FD0C98" w:rsidRPr="00FD0C98">
        <w:rPr>
          <w:color w:val="000000"/>
        </w:rPr>
        <w:t>7</w:t>
      </w:r>
      <w:r w:rsidRPr="00FD0C98">
        <w:rPr>
          <w:color w:val="000000"/>
        </w:rPr>
        <w:t>)</w:t>
      </w:r>
      <w:r w:rsidR="00FD0C98" w:rsidRPr="00FD0C98">
        <w:rPr>
          <w:color w:val="000000"/>
        </w:rPr>
        <w:t>.</w:t>
      </w:r>
    </w:p>
    <w:p w:rsidR="009F035D" w:rsidRDefault="009F035D" w:rsidP="002D0EDB">
      <w:pPr>
        <w:ind w:firstLine="567"/>
        <w:jc w:val="both"/>
        <w:rPr>
          <w:color w:val="000000"/>
        </w:rPr>
      </w:pPr>
    </w:p>
    <w:p w:rsidR="002D0EDB" w:rsidRDefault="002D0EDB" w:rsidP="002D0EDB">
      <w:pPr>
        <w:ind w:firstLine="567"/>
        <w:jc w:val="both"/>
        <w:rPr>
          <w:color w:val="000000"/>
        </w:rPr>
      </w:pPr>
      <w:r w:rsidRPr="007F03DC">
        <w:rPr>
          <w:color w:val="000000"/>
        </w:rPr>
        <w:t xml:space="preserve">Рассмотрев представленные материалы, Правление РЭК </w:t>
      </w:r>
    </w:p>
    <w:p w:rsidR="002D0EDB" w:rsidRPr="00695CCC" w:rsidRDefault="002D0EDB" w:rsidP="002D0EDB">
      <w:pPr>
        <w:ind w:firstLine="567"/>
        <w:jc w:val="both"/>
        <w:rPr>
          <w:bCs/>
          <w:color w:val="000000"/>
          <w:kern w:val="32"/>
        </w:rPr>
      </w:pPr>
    </w:p>
    <w:p w:rsidR="002D0EDB" w:rsidRDefault="002D0EDB" w:rsidP="002D0EDB">
      <w:pPr>
        <w:ind w:firstLine="567"/>
        <w:jc w:val="both"/>
        <w:rPr>
          <w:b/>
        </w:rPr>
      </w:pPr>
      <w:r>
        <w:rPr>
          <w:b/>
        </w:rPr>
        <w:t>ПОСТАНОВ</w:t>
      </w:r>
      <w:r w:rsidRPr="00C82EAC">
        <w:rPr>
          <w:b/>
        </w:rPr>
        <w:t>ИЛО</w:t>
      </w:r>
      <w:r>
        <w:rPr>
          <w:b/>
        </w:rPr>
        <w:t>:</w:t>
      </w:r>
    </w:p>
    <w:p w:rsidR="002D0EDB" w:rsidRDefault="002D0EDB" w:rsidP="002D0EDB">
      <w:pPr>
        <w:jc w:val="both"/>
        <w:rPr>
          <w:b/>
        </w:rPr>
      </w:pPr>
    </w:p>
    <w:p w:rsidR="002D0EDB" w:rsidRPr="00197D4C" w:rsidRDefault="002D0EDB" w:rsidP="002D0EDB">
      <w:pPr>
        <w:ind w:firstLine="567"/>
        <w:jc w:val="both"/>
        <w:rPr>
          <w:b/>
        </w:rPr>
      </w:pPr>
      <w:r w:rsidRPr="001F27B9">
        <w:t>Согласиться с предложением докладчика.</w:t>
      </w:r>
    </w:p>
    <w:p w:rsidR="002D0EDB" w:rsidRDefault="002D0EDB" w:rsidP="00590EB3">
      <w:pPr>
        <w:ind w:firstLine="567"/>
        <w:jc w:val="both"/>
        <w:rPr>
          <w:b/>
        </w:rPr>
      </w:pPr>
    </w:p>
    <w:p w:rsidR="00BC108F" w:rsidRDefault="00BC108F" w:rsidP="00BC108F">
      <w:pPr>
        <w:ind w:firstLine="567"/>
        <w:jc w:val="both"/>
        <w:rPr>
          <w:b/>
        </w:rPr>
      </w:pPr>
      <w:r w:rsidRPr="00E93ADB">
        <w:rPr>
          <w:b/>
        </w:rPr>
        <w:t>Голосовали ЗА единогласно</w:t>
      </w:r>
      <w:r>
        <w:rPr>
          <w:b/>
        </w:rPr>
        <w:t>.</w:t>
      </w:r>
    </w:p>
    <w:p w:rsidR="00BC108F" w:rsidRDefault="00BC108F" w:rsidP="00590EB3">
      <w:pPr>
        <w:ind w:firstLine="567"/>
        <w:jc w:val="both"/>
        <w:rPr>
          <w:b/>
        </w:rPr>
      </w:pPr>
    </w:p>
    <w:p w:rsidR="009F035D" w:rsidRPr="00035593" w:rsidRDefault="00FD4921" w:rsidP="00590EB3">
      <w:pPr>
        <w:ind w:firstLine="567"/>
        <w:jc w:val="both"/>
        <w:rPr>
          <w:b/>
          <w:bCs/>
          <w:kern w:val="32"/>
        </w:rPr>
      </w:pPr>
      <w:r w:rsidRPr="00035593">
        <w:rPr>
          <w:b/>
        </w:rPr>
        <w:t xml:space="preserve">5. </w:t>
      </w:r>
      <w:r w:rsidR="00035593" w:rsidRPr="00035593">
        <w:rPr>
          <w:b/>
          <w:bCs/>
          <w:kern w:val="32"/>
        </w:rPr>
        <w:t>О внесении изменений в постановление региональной энергетической комиссии Кемеровской области от 24.11.2015 № 575 «Об утверждении производственной программы в сфере холодного водоснабжения, водоотведения и об установлении тарифов на питьевую воду, водоотведение МКП «ЖКХ» (</w:t>
      </w:r>
      <w:proofErr w:type="spellStart"/>
      <w:r w:rsidR="00035593" w:rsidRPr="00035593">
        <w:rPr>
          <w:b/>
          <w:bCs/>
          <w:kern w:val="32"/>
        </w:rPr>
        <w:t>Топкинский</w:t>
      </w:r>
      <w:proofErr w:type="spellEnd"/>
      <w:r w:rsidR="00035593" w:rsidRPr="00035593">
        <w:rPr>
          <w:b/>
          <w:bCs/>
          <w:kern w:val="32"/>
        </w:rPr>
        <w:t xml:space="preserve"> муниципальный район, ГЛД </w:t>
      </w:r>
      <w:proofErr w:type="spellStart"/>
      <w:r w:rsidR="00035593" w:rsidRPr="00035593">
        <w:rPr>
          <w:b/>
          <w:bCs/>
          <w:kern w:val="32"/>
        </w:rPr>
        <w:t>Топкинская</w:t>
      </w:r>
      <w:proofErr w:type="spellEnd"/>
      <w:r w:rsidR="00035593" w:rsidRPr="00035593">
        <w:rPr>
          <w:b/>
          <w:bCs/>
          <w:kern w:val="32"/>
        </w:rPr>
        <w:t xml:space="preserve">, квартал 43 (участок энергосбережения в </w:t>
      </w:r>
      <w:proofErr w:type="spellStart"/>
      <w:r w:rsidR="00035593" w:rsidRPr="00035593">
        <w:rPr>
          <w:b/>
          <w:bCs/>
          <w:kern w:val="32"/>
        </w:rPr>
        <w:t>Топкинской</w:t>
      </w:r>
      <w:proofErr w:type="spellEnd"/>
      <w:r w:rsidR="00035593" w:rsidRPr="00035593">
        <w:rPr>
          <w:b/>
          <w:bCs/>
          <w:kern w:val="32"/>
        </w:rPr>
        <w:t xml:space="preserve"> роще)» в части 2018 года</w:t>
      </w:r>
    </w:p>
    <w:p w:rsidR="00035593" w:rsidRDefault="00035593" w:rsidP="00590EB3">
      <w:pPr>
        <w:ind w:firstLine="567"/>
        <w:jc w:val="both"/>
        <w:rPr>
          <w:b/>
        </w:rPr>
      </w:pPr>
    </w:p>
    <w:p w:rsidR="00035593" w:rsidRDefault="00035593" w:rsidP="00035593">
      <w:pPr>
        <w:ind w:firstLine="567"/>
        <w:jc w:val="both"/>
        <w:rPr>
          <w:b/>
        </w:rPr>
      </w:pPr>
      <w:r w:rsidRPr="00FB508B">
        <w:t xml:space="preserve">Докладчик </w:t>
      </w:r>
      <w:proofErr w:type="spellStart"/>
      <w:r>
        <w:rPr>
          <w:b/>
        </w:rPr>
        <w:t>Жулега</w:t>
      </w:r>
      <w:proofErr w:type="spellEnd"/>
      <w:r>
        <w:rPr>
          <w:b/>
        </w:rPr>
        <w:t xml:space="preserve"> С.М</w:t>
      </w:r>
      <w:r w:rsidRPr="00FB508B">
        <w:rPr>
          <w:b/>
        </w:rPr>
        <w:t>.</w:t>
      </w:r>
      <w:r>
        <w:rPr>
          <w:b/>
        </w:rPr>
        <w:t xml:space="preserve"> </w:t>
      </w:r>
      <w:r w:rsidR="003156FC">
        <w:t>согласно</w:t>
      </w:r>
      <w:r w:rsidR="003156FC" w:rsidRPr="005A0138">
        <w:t xml:space="preserve"> экспертно</w:t>
      </w:r>
      <w:r w:rsidR="003156FC">
        <w:t>му</w:t>
      </w:r>
      <w:r w:rsidR="003156FC" w:rsidRPr="005A0138">
        <w:t xml:space="preserve"> заключени</w:t>
      </w:r>
      <w:r w:rsidR="003156FC">
        <w:t>ю</w:t>
      </w:r>
      <w:r w:rsidR="003156FC" w:rsidRPr="005A0138">
        <w:t xml:space="preserve"> </w:t>
      </w:r>
      <w:r w:rsidRPr="005A0138">
        <w:t xml:space="preserve">(приложение № </w:t>
      </w:r>
      <w:r>
        <w:t>12</w:t>
      </w:r>
      <w:r w:rsidRPr="005A0138">
        <w:t xml:space="preserve"> к настоящему протоколу) предлагает</w:t>
      </w:r>
      <w:r>
        <w:t>:</w:t>
      </w:r>
    </w:p>
    <w:p w:rsidR="00035593" w:rsidRDefault="00035593" w:rsidP="00035593">
      <w:pPr>
        <w:ind w:firstLine="567"/>
        <w:jc w:val="both"/>
        <w:rPr>
          <w:b/>
        </w:rPr>
      </w:pPr>
    </w:p>
    <w:p w:rsidR="007069DD" w:rsidRPr="00CE4C2A" w:rsidRDefault="007069DD" w:rsidP="00F414C8">
      <w:pPr>
        <w:ind w:firstLine="567"/>
        <w:jc w:val="both"/>
        <w:rPr>
          <w:b/>
          <w:bCs/>
          <w:kern w:val="32"/>
        </w:rPr>
      </w:pPr>
      <w:r w:rsidRPr="00F414C8">
        <w:t xml:space="preserve">1. Скорректировать </w:t>
      </w:r>
      <w:r w:rsidR="00F414C8" w:rsidRPr="00F414C8">
        <w:rPr>
          <w:bCs/>
          <w:kern w:val="32"/>
        </w:rPr>
        <w:t>МКП «ЖКХ» (</w:t>
      </w:r>
      <w:proofErr w:type="spellStart"/>
      <w:r w:rsidR="00F414C8" w:rsidRPr="00F414C8">
        <w:rPr>
          <w:bCs/>
          <w:kern w:val="32"/>
        </w:rPr>
        <w:t>Топкинский</w:t>
      </w:r>
      <w:proofErr w:type="spellEnd"/>
      <w:r w:rsidR="00F414C8" w:rsidRPr="00F414C8">
        <w:rPr>
          <w:bCs/>
          <w:kern w:val="32"/>
        </w:rPr>
        <w:t xml:space="preserve"> муниципальный район, ГЛД </w:t>
      </w:r>
      <w:proofErr w:type="spellStart"/>
      <w:r w:rsidR="00F414C8" w:rsidRPr="00F414C8">
        <w:rPr>
          <w:bCs/>
          <w:kern w:val="32"/>
        </w:rPr>
        <w:t>Топкинская</w:t>
      </w:r>
      <w:proofErr w:type="spellEnd"/>
      <w:r w:rsidR="00F414C8" w:rsidRPr="00F414C8">
        <w:rPr>
          <w:bCs/>
          <w:kern w:val="32"/>
        </w:rPr>
        <w:t xml:space="preserve">, квартал 43 (участок энергосбережения в </w:t>
      </w:r>
      <w:proofErr w:type="spellStart"/>
      <w:r w:rsidR="00F414C8" w:rsidRPr="00F414C8">
        <w:rPr>
          <w:bCs/>
          <w:kern w:val="32"/>
        </w:rPr>
        <w:t>Топкинской</w:t>
      </w:r>
      <w:proofErr w:type="spellEnd"/>
      <w:r w:rsidR="00F414C8" w:rsidRPr="00F414C8">
        <w:rPr>
          <w:bCs/>
          <w:kern w:val="32"/>
        </w:rPr>
        <w:t xml:space="preserve"> роще)» </w:t>
      </w:r>
      <w:r w:rsidRPr="00F414C8">
        <w:rPr>
          <w:bCs/>
          <w:kern w:val="32"/>
        </w:rPr>
        <w:t xml:space="preserve"> производственную программу</w:t>
      </w:r>
      <w:r w:rsidRPr="00F414C8">
        <w:t xml:space="preserve"> в части 201</w:t>
      </w:r>
      <w:r w:rsidR="00F414C8" w:rsidRPr="00F414C8">
        <w:t>8</w:t>
      </w:r>
      <w:r w:rsidRPr="00F414C8">
        <w:t xml:space="preserve"> года, утвержденную </w:t>
      </w:r>
      <w:r w:rsidRPr="00F414C8">
        <w:rPr>
          <w:bCs/>
          <w:kern w:val="32"/>
        </w:rPr>
        <w:t xml:space="preserve">постановление региональной энергетической комиссии Кемеровской области </w:t>
      </w:r>
      <w:r w:rsidR="00F414C8" w:rsidRPr="00F414C8">
        <w:rPr>
          <w:bCs/>
          <w:kern w:val="32"/>
        </w:rPr>
        <w:t>от 24.11.2015 № 575 «Об утверждении производственной программы в сфере холодного водоснабжения, водоотведения и об установлении тарифов на питьевую воду, водоотведение МКП «ЖКХ» (</w:t>
      </w:r>
      <w:proofErr w:type="spellStart"/>
      <w:r w:rsidR="00F414C8" w:rsidRPr="00F414C8">
        <w:rPr>
          <w:bCs/>
          <w:kern w:val="32"/>
        </w:rPr>
        <w:t>Топкинский</w:t>
      </w:r>
      <w:proofErr w:type="spellEnd"/>
      <w:r w:rsidR="00F414C8" w:rsidRPr="00F414C8">
        <w:rPr>
          <w:bCs/>
          <w:kern w:val="32"/>
        </w:rPr>
        <w:t xml:space="preserve"> муниципальный район, ГЛД </w:t>
      </w:r>
      <w:proofErr w:type="spellStart"/>
      <w:r w:rsidR="00F414C8" w:rsidRPr="00F414C8">
        <w:rPr>
          <w:bCs/>
          <w:kern w:val="32"/>
        </w:rPr>
        <w:t>Топкинская</w:t>
      </w:r>
      <w:proofErr w:type="spellEnd"/>
      <w:r w:rsidR="00F414C8" w:rsidRPr="00F414C8">
        <w:rPr>
          <w:bCs/>
          <w:kern w:val="32"/>
        </w:rPr>
        <w:t xml:space="preserve">, квартал 43 (участок энергосбережения в </w:t>
      </w:r>
      <w:proofErr w:type="spellStart"/>
      <w:r w:rsidR="00F414C8" w:rsidRPr="00F414C8">
        <w:rPr>
          <w:bCs/>
          <w:kern w:val="32"/>
        </w:rPr>
        <w:t>Топкинской</w:t>
      </w:r>
      <w:proofErr w:type="spellEnd"/>
      <w:r w:rsidR="00F414C8" w:rsidRPr="00F414C8">
        <w:rPr>
          <w:bCs/>
          <w:kern w:val="32"/>
        </w:rPr>
        <w:t xml:space="preserve"> роще)» в части 2018 года</w:t>
      </w:r>
      <w:r w:rsidRPr="00F414C8">
        <w:rPr>
          <w:bCs/>
          <w:kern w:val="32"/>
        </w:rPr>
        <w:t>, из</w:t>
      </w:r>
      <w:r w:rsidRPr="001C7E85">
        <w:rPr>
          <w:bCs/>
          <w:kern w:val="32"/>
        </w:rPr>
        <w:t xml:space="preserve">ложив в новой редакции согласно приложению № </w:t>
      </w:r>
      <w:r w:rsidR="00F414C8">
        <w:rPr>
          <w:bCs/>
          <w:kern w:val="32"/>
        </w:rPr>
        <w:t>13</w:t>
      </w:r>
      <w:r w:rsidRPr="001C7E85">
        <w:rPr>
          <w:bCs/>
          <w:kern w:val="32"/>
        </w:rPr>
        <w:t xml:space="preserve"> к </w:t>
      </w:r>
      <w:r>
        <w:rPr>
          <w:bCs/>
          <w:kern w:val="32"/>
        </w:rPr>
        <w:t>настоящему протоколу</w:t>
      </w:r>
      <w:r w:rsidRPr="001C7E85">
        <w:rPr>
          <w:bCs/>
          <w:kern w:val="32"/>
        </w:rPr>
        <w:t>.</w:t>
      </w:r>
    </w:p>
    <w:p w:rsidR="007069DD" w:rsidRDefault="007069DD" w:rsidP="007069DD">
      <w:pPr>
        <w:ind w:firstLine="567"/>
        <w:jc w:val="both"/>
        <w:rPr>
          <w:bCs/>
          <w:kern w:val="32"/>
        </w:rPr>
      </w:pPr>
      <w:r w:rsidRPr="006F0937">
        <w:rPr>
          <w:bCs/>
          <w:kern w:val="32"/>
        </w:rPr>
        <w:t>2. Учесть величину необходимой валовой выручки организации и основные статьи</w:t>
      </w:r>
      <w:r w:rsidRPr="003D5327">
        <w:rPr>
          <w:bCs/>
          <w:kern w:val="32"/>
        </w:rPr>
        <w:t xml:space="preserve">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w:t>
      </w:r>
      <w:r w:rsidRPr="0075101E">
        <w:rPr>
          <w:bCs/>
          <w:kern w:val="32"/>
        </w:rPr>
        <w:t>приложе</w:t>
      </w:r>
      <w:r>
        <w:rPr>
          <w:bCs/>
          <w:kern w:val="32"/>
        </w:rPr>
        <w:t>нию</w:t>
      </w:r>
      <w:r w:rsidRPr="0075101E">
        <w:rPr>
          <w:bCs/>
          <w:kern w:val="32"/>
        </w:rPr>
        <w:t xml:space="preserve"> </w:t>
      </w:r>
      <w:r w:rsidRPr="001C7E85">
        <w:rPr>
          <w:bCs/>
          <w:kern w:val="32"/>
        </w:rPr>
        <w:t xml:space="preserve">№ </w:t>
      </w:r>
      <w:r>
        <w:rPr>
          <w:bCs/>
          <w:kern w:val="32"/>
        </w:rPr>
        <w:t>1</w:t>
      </w:r>
      <w:r w:rsidR="001C6CFE">
        <w:rPr>
          <w:bCs/>
          <w:kern w:val="32"/>
        </w:rPr>
        <w:t>4</w:t>
      </w:r>
      <w:r w:rsidRPr="001C7E85">
        <w:rPr>
          <w:bCs/>
          <w:kern w:val="32"/>
        </w:rPr>
        <w:t xml:space="preserve"> к </w:t>
      </w:r>
      <w:r>
        <w:rPr>
          <w:bCs/>
          <w:kern w:val="32"/>
        </w:rPr>
        <w:t>настоящему протоколу</w:t>
      </w:r>
      <w:r w:rsidRPr="0075101E">
        <w:rPr>
          <w:bCs/>
          <w:kern w:val="32"/>
        </w:rPr>
        <w:t>.</w:t>
      </w:r>
    </w:p>
    <w:p w:rsidR="007069DD" w:rsidRDefault="007069DD" w:rsidP="00F414C8">
      <w:pPr>
        <w:ind w:firstLine="567"/>
        <w:jc w:val="both"/>
        <w:rPr>
          <w:bCs/>
          <w:kern w:val="32"/>
        </w:rPr>
      </w:pPr>
      <w:r w:rsidRPr="004B6887">
        <w:rPr>
          <w:bCs/>
          <w:kern w:val="32"/>
        </w:rPr>
        <w:t xml:space="preserve">3. Установить с учетом корректировки в </w:t>
      </w:r>
      <w:r w:rsidRPr="00417205">
        <w:rPr>
          <w:bCs/>
          <w:kern w:val="32"/>
        </w:rPr>
        <w:t>части 201</w:t>
      </w:r>
      <w:r>
        <w:rPr>
          <w:bCs/>
          <w:kern w:val="32"/>
        </w:rPr>
        <w:t>8</w:t>
      </w:r>
      <w:r w:rsidRPr="00417205">
        <w:rPr>
          <w:bCs/>
          <w:kern w:val="32"/>
        </w:rPr>
        <w:t xml:space="preserve"> </w:t>
      </w:r>
      <w:proofErr w:type="spellStart"/>
      <w:r w:rsidR="00F414C8" w:rsidRPr="00F414C8">
        <w:rPr>
          <w:bCs/>
          <w:kern w:val="32"/>
        </w:rPr>
        <w:t>одноставочные</w:t>
      </w:r>
      <w:proofErr w:type="spellEnd"/>
      <w:r w:rsidR="00F414C8" w:rsidRPr="00F414C8">
        <w:rPr>
          <w:bCs/>
          <w:kern w:val="32"/>
        </w:rPr>
        <w:t xml:space="preserve"> тарифы на питьевую воду, водоотведение МКП «ЖКХ»</w:t>
      </w:r>
      <w:r w:rsidR="00F414C8">
        <w:rPr>
          <w:bCs/>
          <w:kern w:val="32"/>
        </w:rPr>
        <w:t xml:space="preserve"> </w:t>
      </w:r>
      <w:r w:rsidR="00F414C8" w:rsidRPr="00F414C8">
        <w:rPr>
          <w:bCs/>
          <w:kern w:val="32"/>
        </w:rPr>
        <w:t>(</w:t>
      </w:r>
      <w:proofErr w:type="spellStart"/>
      <w:r w:rsidR="00F414C8" w:rsidRPr="00F414C8">
        <w:rPr>
          <w:bCs/>
          <w:kern w:val="32"/>
        </w:rPr>
        <w:t>Топкинский</w:t>
      </w:r>
      <w:proofErr w:type="spellEnd"/>
      <w:r w:rsidR="00F414C8" w:rsidRPr="00F414C8">
        <w:rPr>
          <w:bCs/>
          <w:kern w:val="32"/>
        </w:rPr>
        <w:t xml:space="preserve"> муниципальный район, ГЛД </w:t>
      </w:r>
      <w:proofErr w:type="spellStart"/>
      <w:r w:rsidR="00F414C8" w:rsidRPr="00F414C8">
        <w:rPr>
          <w:bCs/>
          <w:kern w:val="32"/>
        </w:rPr>
        <w:t>Топкинская</w:t>
      </w:r>
      <w:proofErr w:type="spellEnd"/>
      <w:r w:rsidR="00F414C8" w:rsidRPr="00F414C8">
        <w:rPr>
          <w:bCs/>
          <w:kern w:val="32"/>
        </w:rPr>
        <w:t xml:space="preserve">, квартал 43 (участок энергосбережения в </w:t>
      </w:r>
      <w:proofErr w:type="spellStart"/>
      <w:r w:rsidR="00F414C8" w:rsidRPr="00F414C8">
        <w:rPr>
          <w:bCs/>
          <w:kern w:val="32"/>
        </w:rPr>
        <w:t>Топкинской</w:t>
      </w:r>
      <w:proofErr w:type="spellEnd"/>
      <w:r w:rsidR="00F414C8" w:rsidRPr="00F414C8">
        <w:rPr>
          <w:bCs/>
          <w:kern w:val="32"/>
        </w:rPr>
        <w:t xml:space="preserve"> роще) на период с 01.01.2016 по 31.12.2018</w:t>
      </w:r>
      <w:r w:rsidR="00F414C8">
        <w:rPr>
          <w:bCs/>
          <w:kern w:val="32"/>
        </w:rPr>
        <w:t xml:space="preserve">, </w:t>
      </w:r>
      <w:r w:rsidRPr="00E77FDA">
        <w:rPr>
          <w:bCs/>
          <w:kern w:val="32"/>
        </w:rPr>
        <w:t xml:space="preserve">согласно </w:t>
      </w:r>
      <w:r w:rsidRPr="006F0937">
        <w:rPr>
          <w:bCs/>
          <w:kern w:val="32"/>
        </w:rPr>
        <w:t xml:space="preserve">приложению </w:t>
      </w:r>
      <w:r w:rsidRPr="001C7E85">
        <w:rPr>
          <w:bCs/>
          <w:kern w:val="32"/>
        </w:rPr>
        <w:t xml:space="preserve">№ </w:t>
      </w:r>
      <w:r>
        <w:rPr>
          <w:bCs/>
          <w:kern w:val="32"/>
        </w:rPr>
        <w:t>1</w:t>
      </w:r>
      <w:r w:rsidR="001C6CFE">
        <w:rPr>
          <w:bCs/>
          <w:kern w:val="32"/>
        </w:rPr>
        <w:t>5</w:t>
      </w:r>
      <w:r w:rsidRPr="001C7E85">
        <w:rPr>
          <w:bCs/>
          <w:kern w:val="32"/>
        </w:rPr>
        <w:t xml:space="preserve"> к </w:t>
      </w:r>
      <w:r>
        <w:rPr>
          <w:bCs/>
          <w:kern w:val="32"/>
        </w:rPr>
        <w:t>настоящему протоколу.</w:t>
      </w:r>
    </w:p>
    <w:p w:rsidR="00035593" w:rsidRPr="00035593" w:rsidRDefault="00035593" w:rsidP="00590EB3">
      <w:pPr>
        <w:ind w:firstLine="567"/>
        <w:jc w:val="both"/>
        <w:rPr>
          <w:b/>
        </w:rPr>
      </w:pPr>
    </w:p>
    <w:p w:rsidR="009F035D" w:rsidRDefault="009F035D" w:rsidP="009F035D">
      <w:pPr>
        <w:ind w:firstLine="567"/>
        <w:jc w:val="both"/>
        <w:rPr>
          <w:bCs/>
          <w:kern w:val="32"/>
        </w:rPr>
      </w:pPr>
      <w:r w:rsidRPr="00FD0C98">
        <w:rPr>
          <w:color w:val="000000"/>
        </w:rPr>
        <w:t xml:space="preserve">В деле имеется особое мнение, озвученное директором предприятия </w:t>
      </w:r>
      <w:r>
        <w:rPr>
          <w:color w:val="000000"/>
        </w:rPr>
        <w:t xml:space="preserve">Ю.В. Соколовым </w:t>
      </w:r>
      <w:r w:rsidRPr="00FD0C98">
        <w:rPr>
          <w:color w:val="000000"/>
        </w:rPr>
        <w:t>при рассмотрении вопроса (</w:t>
      </w:r>
      <w:proofErr w:type="spellStart"/>
      <w:r w:rsidRPr="00FD0C98">
        <w:rPr>
          <w:color w:val="000000"/>
        </w:rPr>
        <w:t>вх</w:t>
      </w:r>
      <w:proofErr w:type="spellEnd"/>
      <w:r w:rsidRPr="00FD0C98">
        <w:rPr>
          <w:color w:val="000000"/>
        </w:rPr>
        <w:t>. № 6352 от 21.11.2017, исх. №1740 от 21.11.2017).</w:t>
      </w:r>
    </w:p>
    <w:p w:rsidR="00F414C8" w:rsidRDefault="00F414C8" w:rsidP="00F414C8">
      <w:pPr>
        <w:ind w:firstLine="567"/>
        <w:jc w:val="both"/>
        <w:rPr>
          <w:color w:val="000000"/>
        </w:rPr>
      </w:pPr>
    </w:p>
    <w:p w:rsidR="00F414C8" w:rsidRDefault="00F414C8" w:rsidP="00F414C8">
      <w:pPr>
        <w:ind w:firstLine="567"/>
        <w:jc w:val="both"/>
        <w:rPr>
          <w:color w:val="000000"/>
        </w:rPr>
      </w:pPr>
      <w:r w:rsidRPr="007F03DC">
        <w:rPr>
          <w:color w:val="000000"/>
        </w:rPr>
        <w:t xml:space="preserve">Рассмотрев представленные материалы, Правление РЭК </w:t>
      </w:r>
    </w:p>
    <w:p w:rsidR="00F414C8" w:rsidRPr="00695CCC" w:rsidRDefault="00F414C8" w:rsidP="00F414C8">
      <w:pPr>
        <w:ind w:firstLine="567"/>
        <w:jc w:val="both"/>
        <w:rPr>
          <w:bCs/>
          <w:color w:val="000000"/>
          <w:kern w:val="32"/>
        </w:rPr>
      </w:pPr>
    </w:p>
    <w:p w:rsidR="00F414C8" w:rsidRDefault="00F414C8" w:rsidP="00F414C8">
      <w:pPr>
        <w:ind w:firstLine="567"/>
        <w:jc w:val="both"/>
        <w:rPr>
          <w:b/>
        </w:rPr>
      </w:pPr>
      <w:r>
        <w:rPr>
          <w:b/>
        </w:rPr>
        <w:t>ПОСТАНОВ</w:t>
      </w:r>
      <w:r w:rsidRPr="00C82EAC">
        <w:rPr>
          <w:b/>
        </w:rPr>
        <w:t>ИЛО</w:t>
      </w:r>
      <w:r>
        <w:rPr>
          <w:b/>
        </w:rPr>
        <w:t>:</w:t>
      </w:r>
    </w:p>
    <w:p w:rsidR="00F414C8" w:rsidRDefault="00F414C8" w:rsidP="00F414C8">
      <w:pPr>
        <w:jc w:val="both"/>
        <w:rPr>
          <w:b/>
        </w:rPr>
      </w:pPr>
    </w:p>
    <w:p w:rsidR="00F414C8" w:rsidRPr="00197D4C" w:rsidRDefault="00F414C8" w:rsidP="00F414C8">
      <w:pPr>
        <w:ind w:firstLine="567"/>
        <w:jc w:val="both"/>
        <w:rPr>
          <w:b/>
        </w:rPr>
      </w:pPr>
      <w:r w:rsidRPr="001F27B9">
        <w:t>Согласиться с предложением докладчика.</w:t>
      </w:r>
    </w:p>
    <w:p w:rsidR="00F414C8" w:rsidRDefault="00F414C8" w:rsidP="00F414C8">
      <w:pPr>
        <w:ind w:firstLine="567"/>
        <w:jc w:val="both"/>
        <w:rPr>
          <w:b/>
        </w:rPr>
      </w:pPr>
    </w:p>
    <w:p w:rsidR="00BC108F" w:rsidRDefault="00BC108F" w:rsidP="00BC108F">
      <w:pPr>
        <w:ind w:firstLine="567"/>
        <w:jc w:val="both"/>
        <w:rPr>
          <w:b/>
        </w:rPr>
      </w:pPr>
      <w:r w:rsidRPr="00E93ADB">
        <w:rPr>
          <w:b/>
        </w:rPr>
        <w:t>Голосовали ЗА единогласно</w:t>
      </w:r>
      <w:r>
        <w:rPr>
          <w:b/>
        </w:rPr>
        <w:t>.</w:t>
      </w:r>
    </w:p>
    <w:p w:rsidR="00BC108F" w:rsidRDefault="00BC108F" w:rsidP="00F414C8">
      <w:pPr>
        <w:ind w:firstLine="567"/>
        <w:jc w:val="both"/>
        <w:rPr>
          <w:b/>
        </w:rPr>
      </w:pPr>
    </w:p>
    <w:p w:rsidR="001C6CFE" w:rsidRDefault="00F414C8" w:rsidP="001C6CFE">
      <w:pPr>
        <w:ind w:firstLine="567"/>
        <w:jc w:val="both"/>
        <w:rPr>
          <w:b/>
        </w:rPr>
      </w:pPr>
      <w:r>
        <w:rPr>
          <w:b/>
        </w:rPr>
        <w:t xml:space="preserve">6. </w:t>
      </w:r>
      <w:r w:rsidR="00481616" w:rsidRPr="00481616">
        <w:rPr>
          <w:b/>
        </w:rPr>
        <w:t xml:space="preserve">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w:t>
      </w:r>
      <w:r w:rsidR="00481616" w:rsidRPr="00481616">
        <w:rPr>
          <w:b/>
        </w:rPr>
        <w:lastRenderedPageBreak/>
        <w:t>тепловой энергии с установленной мощностью производства электрической энергии 25 МВт и более, на 2018 год</w:t>
      </w:r>
    </w:p>
    <w:p w:rsidR="001C6CFE" w:rsidRDefault="001C6CFE" w:rsidP="001C6CFE">
      <w:pPr>
        <w:ind w:firstLine="567"/>
        <w:jc w:val="both"/>
      </w:pPr>
    </w:p>
    <w:p w:rsidR="001C6CFE" w:rsidRPr="001C6CFE" w:rsidRDefault="00481616" w:rsidP="001C6CFE">
      <w:pPr>
        <w:ind w:firstLine="567"/>
        <w:jc w:val="both"/>
        <w:rPr>
          <w:b/>
        </w:rPr>
      </w:pPr>
      <w:r w:rsidRPr="001C6CFE">
        <w:t xml:space="preserve">Докладчик </w:t>
      </w:r>
      <w:proofErr w:type="spellStart"/>
      <w:r w:rsidR="003156FC" w:rsidRPr="001C6CFE">
        <w:t>Хамзин</w:t>
      </w:r>
      <w:proofErr w:type="spellEnd"/>
      <w:r w:rsidR="003156FC" w:rsidRPr="001C6CFE">
        <w:t xml:space="preserve"> Р.Ш</w:t>
      </w:r>
      <w:r w:rsidRPr="001C6CFE">
        <w:t xml:space="preserve">. </w:t>
      </w:r>
      <w:r w:rsidR="003156FC" w:rsidRPr="001C6CFE">
        <w:t>согласно экспертн</w:t>
      </w:r>
      <w:r w:rsidR="001C6CFE" w:rsidRPr="001C6CFE">
        <w:t>ым</w:t>
      </w:r>
      <w:r w:rsidR="003156FC" w:rsidRPr="001C6CFE">
        <w:t xml:space="preserve"> заключени</w:t>
      </w:r>
      <w:r w:rsidR="001C6CFE" w:rsidRPr="001C6CFE">
        <w:t>ям</w:t>
      </w:r>
      <w:r w:rsidR="003156FC" w:rsidRPr="001C6CFE">
        <w:t xml:space="preserve"> </w:t>
      </w:r>
      <w:r w:rsidRPr="001C6CFE">
        <w:t>(приложение № 1</w:t>
      </w:r>
      <w:r w:rsidR="001C6CFE">
        <w:t>6</w:t>
      </w:r>
      <w:r w:rsidRPr="001C6CFE">
        <w:t xml:space="preserve"> к настоящему протоколу) предлагает</w:t>
      </w:r>
      <w:r w:rsidR="001C6CFE" w:rsidRPr="001C6CFE">
        <w:t xml:space="preserve"> утвердить нормативы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w:t>
      </w:r>
      <w:r w:rsidR="001C6CFE">
        <w:t xml:space="preserve"> </w:t>
      </w:r>
      <w:r w:rsidR="001C6CFE" w:rsidRPr="001C6CFE">
        <w:t xml:space="preserve">и более, на 2018 год для регулируемых организаций согласно приложению </w:t>
      </w:r>
      <w:r w:rsidR="001C6CFE">
        <w:t xml:space="preserve">№ 17 </w:t>
      </w:r>
      <w:r w:rsidR="001C6CFE" w:rsidRPr="001C6CFE">
        <w:t xml:space="preserve">к настоящему </w:t>
      </w:r>
      <w:r w:rsidR="001C6CFE">
        <w:t>протоколу</w:t>
      </w:r>
      <w:r w:rsidR="001C6CFE" w:rsidRPr="001C6CFE">
        <w:t>.</w:t>
      </w:r>
    </w:p>
    <w:p w:rsidR="00481616" w:rsidRDefault="00481616" w:rsidP="00481616">
      <w:pPr>
        <w:ind w:firstLine="567"/>
        <w:jc w:val="both"/>
        <w:rPr>
          <w:b/>
        </w:rPr>
      </w:pPr>
    </w:p>
    <w:p w:rsidR="001C6CFE" w:rsidRDefault="001C6CFE" w:rsidP="001C6CFE">
      <w:pPr>
        <w:ind w:firstLine="567"/>
        <w:jc w:val="both"/>
        <w:rPr>
          <w:color w:val="000000"/>
        </w:rPr>
      </w:pPr>
      <w:r w:rsidRPr="007F03DC">
        <w:rPr>
          <w:color w:val="000000"/>
        </w:rPr>
        <w:t xml:space="preserve">Рассмотрев представленные материалы, Правление РЭК </w:t>
      </w:r>
    </w:p>
    <w:p w:rsidR="001C6CFE" w:rsidRPr="00695CCC" w:rsidRDefault="001C6CFE" w:rsidP="001C6CFE">
      <w:pPr>
        <w:ind w:firstLine="567"/>
        <w:jc w:val="both"/>
        <w:rPr>
          <w:bCs/>
          <w:color w:val="000000"/>
          <w:kern w:val="32"/>
        </w:rPr>
      </w:pPr>
    </w:p>
    <w:p w:rsidR="001C6CFE" w:rsidRDefault="001C6CFE" w:rsidP="001C6CFE">
      <w:pPr>
        <w:ind w:firstLine="567"/>
        <w:jc w:val="both"/>
        <w:rPr>
          <w:b/>
        </w:rPr>
      </w:pPr>
      <w:r>
        <w:rPr>
          <w:b/>
        </w:rPr>
        <w:t>ПОСТАНОВ</w:t>
      </w:r>
      <w:r w:rsidRPr="00C82EAC">
        <w:rPr>
          <w:b/>
        </w:rPr>
        <w:t>ИЛО</w:t>
      </w:r>
      <w:r>
        <w:rPr>
          <w:b/>
        </w:rPr>
        <w:t>:</w:t>
      </w:r>
    </w:p>
    <w:p w:rsidR="001C6CFE" w:rsidRDefault="001C6CFE" w:rsidP="001C6CFE">
      <w:pPr>
        <w:jc w:val="both"/>
        <w:rPr>
          <w:b/>
        </w:rPr>
      </w:pPr>
    </w:p>
    <w:p w:rsidR="003826D3" w:rsidRDefault="001C6CFE" w:rsidP="003826D3">
      <w:pPr>
        <w:ind w:firstLine="567"/>
        <w:jc w:val="both"/>
        <w:rPr>
          <w:b/>
        </w:rPr>
      </w:pPr>
      <w:r w:rsidRPr="001F27B9">
        <w:t>Согласиться с предложением докладчика.</w:t>
      </w:r>
    </w:p>
    <w:p w:rsidR="003826D3" w:rsidRDefault="003826D3" w:rsidP="003826D3">
      <w:pPr>
        <w:ind w:firstLine="567"/>
        <w:jc w:val="both"/>
        <w:rPr>
          <w:b/>
        </w:rPr>
      </w:pPr>
    </w:p>
    <w:p w:rsidR="00BC108F" w:rsidRDefault="00BC108F" w:rsidP="00BC108F">
      <w:pPr>
        <w:ind w:firstLine="567"/>
        <w:jc w:val="both"/>
        <w:rPr>
          <w:b/>
        </w:rPr>
      </w:pPr>
      <w:r w:rsidRPr="00E93ADB">
        <w:rPr>
          <w:b/>
        </w:rPr>
        <w:t>Голосовали ЗА единогласно</w:t>
      </w:r>
      <w:r>
        <w:rPr>
          <w:b/>
        </w:rPr>
        <w:t>.</w:t>
      </w:r>
    </w:p>
    <w:p w:rsidR="00BC108F" w:rsidRDefault="00BC108F" w:rsidP="003826D3">
      <w:pPr>
        <w:ind w:firstLine="567"/>
        <w:jc w:val="both"/>
        <w:rPr>
          <w:b/>
        </w:rPr>
      </w:pPr>
    </w:p>
    <w:p w:rsidR="003826D3" w:rsidRDefault="004A3B52" w:rsidP="003826D3">
      <w:pPr>
        <w:ind w:firstLine="567"/>
        <w:jc w:val="both"/>
        <w:rPr>
          <w:b/>
        </w:rPr>
      </w:pPr>
      <w:r w:rsidRPr="003826D3">
        <w:rPr>
          <w:b/>
        </w:rPr>
        <w:t xml:space="preserve">7. </w:t>
      </w:r>
      <w:r w:rsidR="003826D3" w:rsidRPr="003826D3">
        <w:rPr>
          <w:b/>
        </w:rPr>
        <w:t>Об утверждении нормативов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w:t>
      </w:r>
      <w:r w:rsidR="003826D3" w:rsidRPr="003826D3">
        <w:t xml:space="preserve"> </w:t>
      </w:r>
      <w:r w:rsidR="003826D3" w:rsidRPr="003826D3">
        <w:rPr>
          <w:b/>
        </w:rPr>
        <w:t>и более, на 2018 год</w:t>
      </w:r>
    </w:p>
    <w:p w:rsidR="003826D3" w:rsidRDefault="003826D3" w:rsidP="003826D3">
      <w:pPr>
        <w:ind w:firstLine="567"/>
        <w:jc w:val="both"/>
      </w:pPr>
    </w:p>
    <w:p w:rsidR="003826D3" w:rsidRPr="003826D3" w:rsidRDefault="003826D3" w:rsidP="003826D3">
      <w:pPr>
        <w:ind w:firstLine="567"/>
        <w:jc w:val="both"/>
      </w:pPr>
      <w:r w:rsidRPr="001C6CFE">
        <w:t xml:space="preserve">Докладчик </w:t>
      </w:r>
      <w:proofErr w:type="spellStart"/>
      <w:r w:rsidRPr="001C6CFE">
        <w:t>Хамзин</w:t>
      </w:r>
      <w:proofErr w:type="spellEnd"/>
      <w:r w:rsidRPr="001C6CFE">
        <w:t xml:space="preserve"> Р.Ш. согласно экспертным заключениям (приложение № 1</w:t>
      </w:r>
      <w:r>
        <w:t>8</w:t>
      </w:r>
      <w:r w:rsidRPr="001C6CFE">
        <w:t xml:space="preserve"> к настоящему протоколу) </w:t>
      </w:r>
      <w:r w:rsidRPr="003826D3">
        <w:t xml:space="preserve">предлагает </w:t>
      </w:r>
      <w:r w:rsidRPr="003826D3">
        <w:rPr>
          <w:rFonts w:asciiTheme="minorHAnsi" w:hAnsiTheme="minorHAnsi"/>
          <w:szCs w:val="28"/>
        </w:rPr>
        <w:t>у</w:t>
      </w:r>
      <w:r w:rsidRPr="003826D3">
        <w:rPr>
          <w:szCs w:val="28"/>
        </w:rPr>
        <w:t xml:space="preserve">твердить нормативы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2018 год для регулируемых организаций согласно приложению </w:t>
      </w:r>
      <w:r>
        <w:rPr>
          <w:szCs w:val="28"/>
        </w:rPr>
        <w:t xml:space="preserve">№ 19 </w:t>
      </w:r>
      <w:r w:rsidRPr="003826D3">
        <w:rPr>
          <w:szCs w:val="28"/>
        </w:rPr>
        <w:t xml:space="preserve">к настоящему </w:t>
      </w:r>
      <w:r>
        <w:rPr>
          <w:szCs w:val="28"/>
        </w:rPr>
        <w:t>протоколу.</w:t>
      </w:r>
    </w:p>
    <w:p w:rsidR="003826D3" w:rsidRDefault="003826D3" w:rsidP="003826D3">
      <w:pPr>
        <w:ind w:firstLine="567"/>
        <w:jc w:val="both"/>
        <w:rPr>
          <w:color w:val="000000"/>
        </w:rPr>
      </w:pPr>
    </w:p>
    <w:p w:rsidR="003826D3" w:rsidRDefault="003826D3" w:rsidP="003826D3">
      <w:pPr>
        <w:ind w:firstLine="567"/>
        <w:jc w:val="both"/>
        <w:rPr>
          <w:color w:val="000000"/>
        </w:rPr>
      </w:pPr>
      <w:r w:rsidRPr="007F03DC">
        <w:rPr>
          <w:color w:val="000000"/>
        </w:rPr>
        <w:t xml:space="preserve">Рассмотрев представленные материалы, Правление РЭК </w:t>
      </w:r>
    </w:p>
    <w:p w:rsidR="003826D3" w:rsidRPr="00695CCC" w:rsidRDefault="003826D3" w:rsidP="003826D3">
      <w:pPr>
        <w:ind w:firstLine="567"/>
        <w:jc w:val="both"/>
        <w:rPr>
          <w:bCs/>
          <w:color w:val="000000"/>
          <w:kern w:val="32"/>
        </w:rPr>
      </w:pPr>
    </w:p>
    <w:p w:rsidR="003826D3" w:rsidRDefault="003826D3" w:rsidP="003826D3">
      <w:pPr>
        <w:ind w:firstLine="567"/>
        <w:jc w:val="both"/>
        <w:rPr>
          <w:b/>
        </w:rPr>
      </w:pPr>
      <w:r>
        <w:rPr>
          <w:b/>
        </w:rPr>
        <w:t>ПОСТАНОВ</w:t>
      </w:r>
      <w:r w:rsidRPr="00C82EAC">
        <w:rPr>
          <w:b/>
        </w:rPr>
        <w:t>ИЛО</w:t>
      </w:r>
      <w:r>
        <w:rPr>
          <w:b/>
        </w:rPr>
        <w:t>:</w:t>
      </w:r>
    </w:p>
    <w:p w:rsidR="003826D3" w:rsidRDefault="003826D3" w:rsidP="003826D3">
      <w:pPr>
        <w:jc w:val="both"/>
        <w:rPr>
          <w:b/>
        </w:rPr>
      </w:pPr>
    </w:p>
    <w:p w:rsidR="003826D3" w:rsidRDefault="003826D3" w:rsidP="003826D3">
      <w:pPr>
        <w:ind w:firstLine="567"/>
        <w:jc w:val="both"/>
        <w:rPr>
          <w:b/>
        </w:rPr>
      </w:pPr>
      <w:r w:rsidRPr="001F27B9">
        <w:t>Согласиться с предложением докладчика.</w:t>
      </w:r>
    </w:p>
    <w:p w:rsidR="003826D3" w:rsidRDefault="003826D3" w:rsidP="003826D3">
      <w:pPr>
        <w:ind w:firstLine="567"/>
        <w:jc w:val="both"/>
      </w:pPr>
    </w:p>
    <w:p w:rsidR="003826D3" w:rsidRDefault="003826D3" w:rsidP="003826D3">
      <w:pPr>
        <w:ind w:firstLine="567"/>
        <w:jc w:val="both"/>
        <w:rPr>
          <w:b/>
        </w:rPr>
      </w:pPr>
      <w:r w:rsidRPr="00C42B5A">
        <w:rPr>
          <w:b/>
        </w:rPr>
        <w:t xml:space="preserve">8. </w:t>
      </w:r>
      <w:r w:rsidRPr="00C42B5A">
        <w:rPr>
          <w:b/>
          <w:bCs/>
          <w:color w:val="000000"/>
          <w:kern w:val="32"/>
        </w:rPr>
        <w:t>О внесении изменений в постановление региональной энергетической комиссии Кемеровской</w:t>
      </w:r>
      <w:r w:rsidRPr="003826D3">
        <w:rPr>
          <w:b/>
          <w:bCs/>
          <w:color w:val="000000"/>
          <w:kern w:val="32"/>
        </w:rPr>
        <w:t xml:space="preserve"> области от 20.11.2015 № 541 «Об установлении долгосрочных параметров регулирования и долгосрочных тарифов на услуги по передаче тепловой энергии по сетям ООО «Новая сетевая компания» (г. Анжеро-Судженск) на 2016 - 2018 годы» в части 2018 года</w:t>
      </w:r>
    </w:p>
    <w:p w:rsidR="003826D3" w:rsidRDefault="003826D3" w:rsidP="003826D3">
      <w:pPr>
        <w:ind w:firstLine="567"/>
        <w:jc w:val="both"/>
      </w:pPr>
    </w:p>
    <w:p w:rsidR="003826D3" w:rsidRPr="003826D3" w:rsidRDefault="003826D3" w:rsidP="003826D3">
      <w:pPr>
        <w:ind w:firstLine="567"/>
        <w:jc w:val="both"/>
        <w:rPr>
          <w:b/>
        </w:rPr>
      </w:pPr>
      <w:r w:rsidRPr="003826D3">
        <w:t xml:space="preserve">Докладчик </w:t>
      </w:r>
      <w:r w:rsidR="003E7A38" w:rsidRPr="003E7A38">
        <w:rPr>
          <w:b/>
        </w:rPr>
        <w:t>Незнанов П.Г</w:t>
      </w:r>
      <w:r w:rsidRPr="003E7A38">
        <w:rPr>
          <w:b/>
        </w:rPr>
        <w:t>.</w:t>
      </w:r>
      <w:r w:rsidRPr="003826D3">
        <w:t xml:space="preserve"> согласно экспертн</w:t>
      </w:r>
      <w:r w:rsidR="006C6C1C">
        <w:t>ому</w:t>
      </w:r>
      <w:r w:rsidRPr="003826D3">
        <w:t xml:space="preserve"> заключени</w:t>
      </w:r>
      <w:r w:rsidR="006C6C1C">
        <w:t>ю</w:t>
      </w:r>
      <w:r w:rsidRPr="003826D3">
        <w:t xml:space="preserve"> (приложение № </w:t>
      </w:r>
      <w:r w:rsidR="00C42B5A">
        <w:t>20</w:t>
      </w:r>
      <w:r w:rsidRPr="003826D3">
        <w:t xml:space="preserve"> к настоящему протоколу) предлагает </w:t>
      </w:r>
      <w:r w:rsidR="00C42B5A">
        <w:rPr>
          <w:bCs/>
          <w:color w:val="000000"/>
          <w:kern w:val="32"/>
        </w:rPr>
        <w:t>в</w:t>
      </w:r>
      <w:r w:rsidRPr="003826D3">
        <w:rPr>
          <w:bCs/>
          <w:color w:val="000000"/>
          <w:kern w:val="32"/>
        </w:rPr>
        <w:t>нести изменения в приложение № 2 к постановлению региональной энергетической комиссии Кемеровской области от 20.11.2015 № 541 «Об установлении долгосрочных параметров регулирования и долгосрочных тарифов на услуги по передаче тепловой энергии по сетям ООО «Новая сетевая компания» (г. Анжеро-Судженск) на 2016 - 2018 годы» (в редакции постановления региональной энергетической комиссии Кемеровской области от 29.11.2016 № 352), изложив его в новой редакции, согласно приложению</w:t>
      </w:r>
      <w:r w:rsidR="00C42B5A">
        <w:rPr>
          <w:bCs/>
          <w:color w:val="000000"/>
          <w:kern w:val="32"/>
        </w:rPr>
        <w:t xml:space="preserve"> № 21</w:t>
      </w:r>
      <w:r w:rsidRPr="003826D3">
        <w:rPr>
          <w:bCs/>
          <w:color w:val="000000"/>
          <w:kern w:val="32"/>
        </w:rPr>
        <w:t xml:space="preserve"> к настоящему </w:t>
      </w:r>
      <w:r w:rsidR="00C42B5A">
        <w:rPr>
          <w:bCs/>
          <w:color w:val="000000"/>
          <w:kern w:val="32"/>
        </w:rPr>
        <w:t>протоколу</w:t>
      </w:r>
      <w:r w:rsidRPr="003826D3">
        <w:rPr>
          <w:bCs/>
          <w:color w:val="000000"/>
          <w:kern w:val="32"/>
        </w:rPr>
        <w:t xml:space="preserve">. </w:t>
      </w:r>
    </w:p>
    <w:p w:rsidR="003826D3" w:rsidRDefault="003826D3" w:rsidP="00590EB3">
      <w:pPr>
        <w:ind w:firstLine="567"/>
        <w:jc w:val="both"/>
      </w:pPr>
    </w:p>
    <w:p w:rsidR="00C42B5A" w:rsidRDefault="00C42B5A" w:rsidP="00C42B5A">
      <w:pPr>
        <w:ind w:firstLine="567"/>
        <w:jc w:val="both"/>
        <w:rPr>
          <w:color w:val="000000"/>
        </w:rPr>
      </w:pPr>
      <w:r w:rsidRPr="007F03DC">
        <w:rPr>
          <w:color w:val="000000"/>
        </w:rPr>
        <w:t xml:space="preserve">Рассмотрев представленные материалы, Правление РЭК </w:t>
      </w:r>
    </w:p>
    <w:p w:rsidR="00C42B5A" w:rsidRPr="00695CCC" w:rsidRDefault="00C42B5A" w:rsidP="00C42B5A">
      <w:pPr>
        <w:ind w:firstLine="567"/>
        <w:jc w:val="both"/>
        <w:rPr>
          <w:bCs/>
          <w:color w:val="000000"/>
          <w:kern w:val="32"/>
        </w:rPr>
      </w:pPr>
    </w:p>
    <w:p w:rsidR="00C42B5A" w:rsidRDefault="00C42B5A" w:rsidP="00C42B5A">
      <w:pPr>
        <w:ind w:firstLine="567"/>
        <w:jc w:val="both"/>
        <w:rPr>
          <w:b/>
        </w:rPr>
      </w:pPr>
      <w:r>
        <w:rPr>
          <w:b/>
        </w:rPr>
        <w:t>ПОСТАНОВ</w:t>
      </w:r>
      <w:r w:rsidRPr="00C82EAC">
        <w:rPr>
          <w:b/>
        </w:rPr>
        <w:t>ИЛО</w:t>
      </w:r>
      <w:r>
        <w:rPr>
          <w:b/>
        </w:rPr>
        <w:t>:</w:t>
      </w:r>
    </w:p>
    <w:p w:rsidR="00C42B5A" w:rsidRDefault="00C42B5A" w:rsidP="00C42B5A">
      <w:pPr>
        <w:jc w:val="both"/>
        <w:rPr>
          <w:b/>
        </w:rPr>
      </w:pPr>
    </w:p>
    <w:p w:rsidR="003E7A38" w:rsidRDefault="00C42B5A" w:rsidP="003E7A38">
      <w:pPr>
        <w:ind w:firstLine="567"/>
        <w:jc w:val="both"/>
      </w:pPr>
      <w:r w:rsidRPr="001F27B9">
        <w:t>Согласиться с предложением докладчика.</w:t>
      </w:r>
    </w:p>
    <w:p w:rsidR="00BC108F" w:rsidRDefault="00BC108F" w:rsidP="003E7A38">
      <w:pPr>
        <w:ind w:firstLine="567"/>
        <w:jc w:val="both"/>
        <w:rPr>
          <w:b/>
        </w:rPr>
      </w:pPr>
    </w:p>
    <w:p w:rsidR="00BC108F" w:rsidRDefault="00BC108F" w:rsidP="00BC108F">
      <w:pPr>
        <w:ind w:firstLine="567"/>
        <w:jc w:val="both"/>
        <w:rPr>
          <w:b/>
        </w:rPr>
      </w:pPr>
      <w:r w:rsidRPr="00E93ADB">
        <w:rPr>
          <w:b/>
        </w:rPr>
        <w:t>Голосовали ЗА единогласно</w:t>
      </w:r>
      <w:r>
        <w:rPr>
          <w:b/>
        </w:rPr>
        <w:t>.</w:t>
      </w:r>
    </w:p>
    <w:p w:rsidR="00BC108F" w:rsidRDefault="00BC108F" w:rsidP="003E7A38">
      <w:pPr>
        <w:ind w:firstLine="567"/>
        <w:jc w:val="both"/>
        <w:rPr>
          <w:b/>
        </w:rPr>
      </w:pPr>
    </w:p>
    <w:p w:rsidR="006C6C1C" w:rsidRDefault="003E7A38" w:rsidP="006C6C1C">
      <w:pPr>
        <w:ind w:firstLine="567"/>
        <w:jc w:val="both"/>
        <w:rPr>
          <w:b/>
        </w:rPr>
      </w:pPr>
      <w:r w:rsidRPr="003E7A38">
        <w:rPr>
          <w:b/>
        </w:rPr>
        <w:t xml:space="preserve">9. </w:t>
      </w:r>
      <w:r w:rsidRPr="003E7A38">
        <w:rPr>
          <w:b/>
          <w:bCs/>
          <w:color w:val="000000"/>
          <w:kern w:val="32"/>
        </w:rPr>
        <w:t>О внесении изменений в постановление региональной энергетической комиссии Кемеровской области от 20.11.2015 № 537 «Об установлении долгосрочных параметров регулирования и долгосрочных тарифов на тепловую энергию, реализуемую АО «Каскад-</w:t>
      </w:r>
      <w:proofErr w:type="spellStart"/>
      <w:r w:rsidRPr="003E7A38">
        <w:rPr>
          <w:b/>
          <w:bCs/>
          <w:color w:val="000000"/>
          <w:kern w:val="32"/>
        </w:rPr>
        <w:t>Энерго</w:t>
      </w:r>
      <w:proofErr w:type="spellEnd"/>
      <w:r w:rsidRPr="003E7A38">
        <w:rPr>
          <w:b/>
          <w:bCs/>
          <w:color w:val="000000"/>
          <w:kern w:val="32"/>
        </w:rPr>
        <w:t>» (г. Анжеро-Судженск) на потребительском рынке, на 2016 - 2018 годы» в части 2018 года</w:t>
      </w:r>
    </w:p>
    <w:p w:rsidR="006C6C1C" w:rsidRDefault="006C6C1C" w:rsidP="006C6C1C">
      <w:pPr>
        <w:ind w:firstLine="567"/>
        <w:jc w:val="both"/>
      </w:pPr>
    </w:p>
    <w:p w:rsidR="006C6C1C" w:rsidRPr="006C6C1C" w:rsidRDefault="003E7A38" w:rsidP="006C6C1C">
      <w:pPr>
        <w:ind w:firstLine="567"/>
        <w:jc w:val="both"/>
        <w:rPr>
          <w:b/>
        </w:rPr>
      </w:pPr>
      <w:r w:rsidRPr="006C6C1C">
        <w:t xml:space="preserve">Докладчик </w:t>
      </w:r>
      <w:r w:rsidR="006C6C1C" w:rsidRPr="006C6C1C">
        <w:rPr>
          <w:b/>
        </w:rPr>
        <w:t>Незнанов П.Г</w:t>
      </w:r>
      <w:r w:rsidRPr="006C6C1C">
        <w:rPr>
          <w:b/>
        </w:rPr>
        <w:t>.</w:t>
      </w:r>
      <w:r w:rsidRPr="006C6C1C">
        <w:t xml:space="preserve"> согласно экспертн</w:t>
      </w:r>
      <w:r w:rsidR="006C6C1C" w:rsidRPr="006C6C1C">
        <w:t>ому</w:t>
      </w:r>
      <w:r w:rsidRPr="006C6C1C">
        <w:t xml:space="preserve"> заключен</w:t>
      </w:r>
      <w:r w:rsidR="00FD4794">
        <w:t>и</w:t>
      </w:r>
      <w:r w:rsidR="006C6C1C" w:rsidRPr="006C6C1C">
        <w:t>ю</w:t>
      </w:r>
      <w:r w:rsidRPr="006C6C1C">
        <w:t xml:space="preserve"> (приложение № 2</w:t>
      </w:r>
      <w:r w:rsidR="006C6C1C" w:rsidRPr="006C6C1C">
        <w:t>2</w:t>
      </w:r>
      <w:r w:rsidRPr="006C6C1C">
        <w:t xml:space="preserve"> к настоящему протоколу) предлагает</w:t>
      </w:r>
      <w:r w:rsidR="006C6C1C" w:rsidRPr="006C6C1C">
        <w:t xml:space="preserve"> </w:t>
      </w:r>
      <w:r w:rsidR="006C6C1C" w:rsidRPr="006C6C1C">
        <w:rPr>
          <w:bCs/>
          <w:color w:val="000000"/>
          <w:kern w:val="32"/>
        </w:rPr>
        <w:t xml:space="preserve">внести изменения в приложения № </w:t>
      </w:r>
      <w:r w:rsidR="006C6C1C" w:rsidRPr="006C6C1C">
        <w:rPr>
          <w:bCs/>
          <w:kern w:val="32"/>
        </w:rPr>
        <w:t>2, 3</w:t>
      </w:r>
      <w:r w:rsidR="006C6C1C" w:rsidRPr="006C6C1C">
        <w:rPr>
          <w:bCs/>
          <w:color w:val="FF0000"/>
          <w:kern w:val="32"/>
        </w:rPr>
        <w:t xml:space="preserve"> </w:t>
      </w:r>
      <w:r w:rsidR="006C6C1C" w:rsidRPr="006C6C1C">
        <w:rPr>
          <w:bCs/>
          <w:color w:val="000000"/>
          <w:kern w:val="32"/>
        </w:rPr>
        <w:t>к постановлению региональной энергетической комиссии Кемеровской области от 20.11.2015 № 537 «Об установлении долгосрочных параметров регулирования и долгосрочных тарифов на тепловую энергию, реализуемую АО «Каскад-</w:t>
      </w:r>
      <w:proofErr w:type="spellStart"/>
      <w:r w:rsidR="006C6C1C" w:rsidRPr="006C6C1C">
        <w:rPr>
          <w:bCs/>
          <w:color w:val="000000"/>
          <w:kern w:val="32"/>
        </w:rPr>
        <w:t>Энерго</w:t>
      </w:r>
      <w:proofErr w:type="spellEnd"/>
      <w:r w:rsidR="006C6C1C" w:rsidRPr="006C6C1C">
        <w:rPr>
          <w:bCs/>
          <w:color w:val="000000"/>
          <w:kern w:val="32"/>
        </w:rPr>
        <w:t xml:space="preserve">» (г. Анжеро-Судженск) на потребительском рынке,  на 2016 - 2018 годы» (в редакции постановлений региональной энергетической комиссии Кемеровской области от 04.12.2015 № 757, от 29.11.2016 № 353), изложив их в новой редакции, согласно приложению </w:t>
      </w:r>
      <w:r w:rsidR="006C6C1C">
        <w:rPr>
          <w:bCs/>
          <w:color w:val="000000"/>
          <w:kern w:val="32"/>
        </w:rPr>
        <w:t xml:space="preserve">№ 23 </w:t>
      </w:r>
      <w:r w:rsidR="006C6C1C" w:rsidRPr="006C6C1C">
        <w:rPr>
          <w:bCs/>
          <w:color w:val="000000"/>
          <w:kern w:val="32"/>
        </w:rPr>
        <w:t xml:space="preserve">к настоящему </w:t>
      </w:r>
      <w:r w:rsidR="006C6C1C">
        <w:rPr>
          <w:bCs/>
          <w:color w:val="000000"/>
          <w:kern w:val="32"/>
        </w:rPr>
        <w:t>протоколу</w:t>
      </w:r>
      <w:r w:rsidR="006C6C1C" w:rsidRPr="006C6C1C">
        <w:rPr>
          <w:bCs/>
          <w:color w:val="000000"/>
          <w:kern w:val="32"/>
        </w:rPr>
        <w:t xml:space="preserve">. </w:t>
      </w:r>
    </w:p>
    <w:p w:rsidR="003E7A38" w:rsidRDefault="003E7A38" w:rsidP="00590EB3">
      <w:pPr>
        <w:ind w:firstLine="567"/>
        <w:jc w:val="both"/>
      </w:pPr>
    </w:p>
    <w:p w:rsidR="006C6C1C" w:rsidRDefault="006C6C1C" w:rsidP="006C6C1C">
      <w:pPr>
        <w:ind w:firstLine="567"/>
        <w:jc w:val="both"/>
        <w:rPr>
          <w:color w:val="000000"/>
        </w:rPr>
      </w:pPr>
      <w:r w:rsidRPr="007F03DC">
        <w:rPr>
          <w:color w:val="000000"/>
        </w:rPr>
        <w:t xml:space="preserve">Рассмотрев представленные материалы, Правление РЭК </w:t>
      </w:r>
    </w:p>
    <w:p w:rsidR="006C6C1C" w:rsidRPr="00695CCC" w:rsidRDefault="006C6C1C" w:rsidP="006C6C1C">
      <w:pPr>
        <w:ind w:firstLine="567"/>
        <w:jc w:val="both"/>
        <w:rPr>
          <w:bCs/>
          <w:color w:val="000000"/>
          <w:kern w:val="32"/>
        </w:rPr>
      </w:pPr>
    </w:p>
    <w:p w:rsidR="006C6C1C" w:rsidRDefault="006C6C1C" w:rsidP="006C6C1C">
      <w:pPr>
        <w:ind w:firstLine="567"/>
        <w:jc w:val="both"/>
        <w:rPr>
          <w:b/>
        </w:rPr>
      </w:pPr>
      <w:r>
        <w:rPr>
          <w:b/>
        </w:rPr>
        <w:t>ПОСТАНОВ</w:t>
      </w:r>
      <w:r w:rsidRPr="00C82EAC">
        <w:rPr>
          <w:b/>
        </w:rPr>
        <w:t>ИЛО</w:t>
      </w:r>
      <w:r>
        <w:rPr>
          <w:b/>
        </w:rPr>
        <w:t>:</w:t>
      </w:r>
    </w:p>
    <w:p w:rsidR="006C6C1C" w:rsidRDefault="006C6C1C" w:rsidP="006C6C1C">
      <w:pPr>
        <w:jc w:val="both"/>
        <w:rPr>
          <w:b/>
        </w:rPr>
      </w:pPr>
    </w:p>
    <w:p w:rsidR="00FD4794" w:rsidRDefault="006C6C1C" w:rsidP="00FD4794">
      <w:pPr>
        <w:ind w:firstLine="567"/>
        <w:jc w:val="both"/>
        <w:rPr>
          <w:b/>
        </w:rPr>
      </w:pPr>
      <w:r w:rsidRPr="001F27B9">
        <w:t>Согласиться с предложением докладчика.</w:t>
      </w:r>
    </w:p>
    <w:p w:rsidR="00FD4794" w:rsidRDefault="00FD4794" w:rsidP="00FD4794">
      <w:pPr>
        <w:ind w:firstLine="567"/>
        <w:jc w:val="both"/>
      </w:pPr>
    </w:p>
    <w:p w:rsidR="00BC108F" w:rsidRDefault="00BC108F" w:rsidP="00BC108F">
      <w:pPr>
        <w:ind w:firstLine="567"/>
        <w:jc w:val="both"/>
        <w:rPr>
          <w:b/>
        </w:rPr>
      </w:pPr>
      <w:r w:rsidRPr="00E93ADB">
        <w:rPr>
          <w:b/>
        </w:rPr>
        <w:t>Голосовали ЗА единогласно</w:t>
      </w:r>
      <w:r>
        <w:rPr>
          <w:b/>
        </w:rPr>
        <w:t>.</w:t>
      </w:r>
    </w:p>
    <w:p w:rsidR="00BC108F" w:rsidRDefault="00BC108F" w:rsidP="00FD4794">
      <w:pPr>
        <w:ind w:firstLine="567"/>
        <w:jc w:val="both"/>
      </w:pPr>
    </w:p>
    <w:p w:rsidR="00FD4794" w:rsidRDefault="006C6C1C" w:rsidP="00FD4794">
      <w:pPr>
        <w:ind w:firstLine="567"/>
        <w:jc w:val="both"/>
        <w:rPr>
          <w:b/>
        </w:rPr>
      </w:pPr>
      <w:r w:rsidRPr="00FD4794">
        <w:rPr>
          <w:b/>
        </w:rPr>
        <w:t xml:space="preserve">10. </w:t>
      </w:r>
      <w:r w:rsidR="007417A8" w:rsidRPr="00FD4794">
        <w:rPr>
          <w:b/>
          <w:bCs/>
          <w:color w:val="000000"/>
          <w:kern w:val="32"/>
        </w:rPr>
        <w:t>О внесении изменений в постановление региональной энергетической комиссии Кемеровской области от 20.11.2015 № 538 «Об установлении долгосрочных параметров регулирования и долгосрочных тарифов на теплоноситель, реализуемый АО «Каскад-</w:t>
      </w:r>
      <w:proofErr w:type="spellStart"/>
      <w:r w:rsidR="007417A8" w:rsidRPr="00FD4794">
        <w:rPr>
          <w:b/>
          <w:bCs/>
          <w:color w:val="000000"/>
          <w:kern w:val="32"/>
        </w:rPr>
        <w:t>Энерго</w:t>
      </w:r>
      <w:proofErr w:type="spellEnd"/>
      <w:r w:rsidR="007417A8" w:rsidRPr="00FD4794">
        <w:rPr>
          <w:b/>
          <w:bCs/>
          <w:color w:val="000000"/>
          <w:kern w:val="32"/>
        </w:rPr>
        <w:t>» (г. Анжеро-Судженск) на потребительском рынке, на 2016 - 2018 годы» в части 2018 года</w:t>
      </w:r>
    </w:p>
    <w:p w:rsidR="00FD4794" w:rsidRDefault="00FD4794" w:rsidP="00FD4794">
      <w:pPr>
        <w:ind w:firstLine="567"/>
        <w:jc w:val="both"/>
      </w:pPr>
    </w:p>
    <w:p w:rsidR="00FD4794" w:rsidRPr="00FD4794" w:rsidRDefault="00FD4794" w:rsidP="00FD4794">
      <w:pPr>
        <w:ind w:firstLine="567"/>
        <w:jc w:val="both"/>
        <w:rPr>
          <w:b/>
        </w:rPr>
      </w:pPr>
      <w:r w:rsidRPr="006C6C1C">
        <w:t xml:space="preserve">Докладчик </w:t>
      </w:r>
      <w:r w:rsidRPr="006C6C1C">
        <w:rPr>
          <w:b/>
        </w:rPr>
        <w:t>Незнанов П.Г.</w:t>
      </w:r>
      <w:r w:rsidRPr="006C6C1C">
        <w:t xml:space="preserve"> </w:t>
      </w:r>
      <w:r w:rsidRPr="00FD4794">
        <w:t xml:space="preserve">согласно экспертному заключению (приложение № 22 к настоящему протоколу) предлагает </w:t>
      </w:r>
      <w:r w:rsidRPr="00FD4794">
        <w:rPr>
          <w:bCs/>
          <w:color w:val="000000"/>
          <w:kern w:val="32"/>
        </w:rPr>
        <w:t>внести изменения в приложение № 2 к постановлению региональной энергетической комиссии Кемеровской области от 20.11.2015 № 538 «Об установлении долгосрочных параметров регулирования и долгосрочных тарифов на теплоноситель, реализуемый АО «Каскад-</w:t>
      </w:r>
      <w:proofErr w:type="spellStart"/>
      <w:r w:rsidRPr="00FD4794">
        <w:rPr>
          <w:bCs/>
          <w:color w:val="000000"/>
          <w:kern w:val="32"/>
        </w:rPr>
        <w:t>Энерго</w:t>
      </w:r>
      <w:proofErr w:type="spellEnd"/>
      <w:r w:rsidRPr="00FD4794">
        <w:rPr>
          <w:bCs/>
          <w:color w:val="000000"/>
          <w:kern w:val="32"/>
        </w:rPr>
        <w:t xml:space="preserve">» (г. Анжеро-Судженск) на потребительском рынке, на 2016 - 2018 годы» (в редакции постановления региональной энергетической комиссии Кемеровской области от 29.11.2016 № 354), изложив его в новой редакции, согласно приложению </w:t>
      </w:r>
      <w:r>
        <w:rPr>
          <w:bCs/>
          <w:color w:val="000000"/>
          <w:kern w:val="32"/>
        </w:rPr>
        <w:t xml:space="preserve">№ 24 </w:t>
      </w:r>
      <w:r w:rsidRPr="00FD4794">
        <w:rPr>
          <w:bCs/>
          <w:color w:val="000000"/>
          <w:kern w:val="32"/>
        </w:rPr>
        <w:t xml:space="preserve">к настоящему </w:t>
      </w:r>
      <w:r>
        <w:rPr>
          <w:bCs/>
          <w:color w:val="000000"/>
          <w:kern w:val="32"/>
        </w:rPr>
        <w:t>протоколу</w:t>
      </w:r>
      <w:r w:rsidRPr="00FD4794">
        <w:rPr>
          <w:bCs/>
          <w:color w:val="000000"/>
          <w:kern w:val="32"/>
        </w:rPr>
        <w:t xml:space="preserve">. </w:t>
      </w:r>
    </w:p>
    <w:p w:rsidR="00FD4794" w:rsidRDefault="00FD4794" w:rsidP="00FD4794">
      <w:pPr>
        <w:ind w:left="709"/>
        <w:jc w:val="both"/>
        <w:rPr>
          <w:color w:val="000000"/>
        </w:rPr>
      </w:pPr>
    </w:p>
    <w:p w:rsidR="00FD4794" w:rsidRDefault="00FD4794" w:rsidP="00FD4794">
      <w:pPr>
        <w:ind w:left="709"/>
        <w:jc w:val="both"/>
        <w:rPr>
          <w:color w:val="000000"/>
        </w:rPr>
      </w:pPr>
      <w:r w:rsidRPr="00FD4794">
        <w:rPr>
          <w:color w:val="000000"/>
        </w:rPr>
        <w:t xml:space="preserve">Рассмотрев представленные материалы, Правление РЭК </w:t>
      </w:r>
    </w:p>
    <w:p w:rsidR="00FD4794" w:rsidRDefault="00FD4794" w:rsidP="00FD4794">
      <w:pPr>
        <w:ind w:left="709"/>
        <w:jc w:val="both"/>
        <w:rPr>
          <w:b/>
        </w:rPr>
      </w:pPr>
    </w:p>
    <w:p w:rsidR="00FD4794" w:rsidRDefault="00FD4794" w:rsidP="00FD4794">
      <w:pPr>
        <w:ind w:left="709"/>
        <w:jc w:val="both"/>
        <w:rPr>
          <w:color w:val="000000"/>
        </w:rPr>
      </w:pPr>
      <w:r w:rsidRPr="00FD4794">
        <w:rPr>
          <w:b/>
        </w:rPr>
        <w:t>ПОСТАНОВИЛО:</w:t>
      </w:r>
    </w:p>
    <w:p w:rsidR="00FD4794" w:rsidRDefault="00FD4794" w:rsidP="00FD4794">
      <w:pPr>
        <w:ind w:left="709"/>
        <w:jc w:val="both"/>
      </w:pPr>
    </w:p>
    <w:p w:rsidR="00BC108F" w:rsidRDefault="00FD4794" w:rsidP="00BC108F">
      <w:pPr>
        <w:ind w:left="709"/>
        <w:jc w:val="both"/>
        <w:rPr>
          <w:color w:val="000000"/>
        </w:rPr>
      </w:pPr>
      <w:r w:rsidRPr="001F27B9">
        <w:t>Согласиться с предложением докладчика.</w:t>
      </w:r>
    </w:p>
    <w:p w:rsidR="00BC108F" w:rsidRDefault="00BC108F" w:rsidP="00BC108F">
      <w:pPr>
        <w:ind w:left="709"/>
        <w:jc w:val="both"/>
        <w:rPr>
          <w:b/>
        </w:rPr>
      </w:pPr>
    </w:p>
    <w:p w:rsidR="00BC108F" w:rsidRPr="00BC108F" w:rsidRDefault="00BC108F" w:rsidP="00BC108F">
      <w:pPr>
        <w:ind w:left="709"/>
        <w:jc w:val="both"/>
        <w:rPr>
          <w:color w:val="000000"/>
        </w:rPr>
      </w:pPr>
      <w:r w:rsidRPr="00E93ADB">
        <w:rPr>
          <w:b/>
        </w:rPr>
        <w:lastRenderedPageBreak/>
        <w:t>Голосовали ЗА единогласно</w:t>
      </w:r>
      <w:r>
        <w:rPr>
          <w:b/>
        </w:rPr>
        <w:t>.</w:t>
      </w:r>
    </w:p>
    <w:p w:rsidR="00BC108F" w:rsidRDefault="00BC108F" w:rsidP="00BC108F">
      <w:pPr>
        <w:ind w:left="709"/>
        <w:jc w:val="both"/>
        <w:rPr>
          <w:b/>
        </w:rPr>
      </w:pPr>
    </w:p>
    <w:p w:rsidR="00BC108F" w:rsidRDefault="00BC108F" w:rsidP="00BC108F">
      <w:pPr>
        <w:ind w:firstLine="567"/>
        <w:jc w:val="both"/>
        <w:rPr>
          <w:b/>
        </w:rPr>
      </w:pPr>
      <w:r w:rsidRPr="00BC108F">
        <w:rPr>
          <w:b/>
        </w:rPr>
        <w:t xml:space="preserve">11. О внесении изменений в постановление региональной энергетической комиссии Кемеровской области от 01.12.2015 № 690 «Об установлении долгосрочных параметров регулирования и долгосрочных тарифов на тепловую энергию, реализуемую АО «Угольная компания «Северный Кузбасс» (г. </w:t>
      </w:r>
      <w:proofErr w:type="spellStart"/>
      <w:r w:rsidRPr="00BC108F">
        <w:rPr>
          <w:b/>
        </w:rPr>
        <w:t>Берёзовский</w:t>
      </w:r>
      <w:proofErr w:type="spellEnd"/>
      <w:r w:rsidRPr="00BC108F">
        <w:rPr>
          <w:b/>
        </w:rPr>
        <w:t xml:space="preserve">) на потребительском рынке г. </w:t>
      </w:r>
      <w:proofErr w:type="spellStart"/>
      <w:r w:rsidRPr="00BC108F">
        <w:rPr>
          <w:b/>
        </w:rPr>
        <w:t>Берёзовский</w:t>
      </w:r>
      <w:proofErr w:type="spellEnd"/>
      <w:r w:rsidRPr="00BC108F">
        <w:rPr>
          <w:b/>
        </w:rPr>
        <w:t>,</w:t>
      </w:r>
      <w:r w:rsidRPr="00BC108F">
        <w:rPr>
          <w:b/>
          <w:bCs/>
          <w:color w:val="000000"/>
          <w:kern w:val="32"/>
        </w:rPr>
        <w:t xml:space="preserve"> на 2016-2018 годы» в части 2018 года</w:t>
      </w:r>
    </w:p>
    <w:p w:rsidR="00BC108F" w:rsidRDefault="00BC108F" w:rsidP="00BC108F">
      <w:pPr>
        <w:ind w:firstLine="567"/>
        <w:jc w:val="both"/>
      </w:pPr>
    </w:p>
    <w:p w:rsidR="00BC108F" w:rsidRPr="00BC108F" w:rsidRDefault="00BC108F" w:rsidP="00BC108F">
      <w:pPr>
        <w:ind w:firstLine="567"/>
        <w:jc w:val="both"/>
        <w:rPr>
          <w:b/>
        </w:rPr>
      </w:pPr>
      <w:r w:rsidRPr="006C6C1C">
        <w:t xml:space="preserve">Докладчик </w:t>
      </w:r>
      <w:r w:rsidRPr="006C6C1C">
        <w:rPr>
          <w:b/>
        </w:rPr>
        <w:t>Незнанов П.Г.</w:t>
      </w:r>
      <w:r w:rsidRPr="006C6C1C">
        <w:t xml:space="preserve"> </w:t>
      </w:r>
      <w:r w:rsidRPr="00FD4794">
        <w:t>согласно экспертному заключению (приложение № 2</w:t>
      </w:r>
      <w:r>
        <w:t>5</w:t>
      </w:r>
      <w:r w:rsidRPr="00FD4794">
        <w:t xml:space="preserve"> к настоящему протоколу) предлагает</w:t>
      </w:r>
      <w:r>
        <w:t xml:space="preserve"> </w:t>
      </w:r>
      <w:r w:rsidRPr="00BC108F">
        <w:t xml:space="preserve">внести изменения в приложение № 2 к постановлению региональной энергетической комиссии Кемеровской области от 01.12.2015 № 690 «Об установлении долгосрочных параметров регулирования и долгосрочных тарифов на тепловую энергию, реализуемую  АО «Угольная компания «Северный Кузбасс» (г. </w:t>
      </w:r>
      <w:proofErr w:type="spellStart"/>
      <w:r w:rsidRPr="00BC108F">
        <w:t>Берёзовский</w:t>
      </w:r>
      <w:proofErr w:type="spellEnd"/>
      <w:r w:rsidRPr="00BC108F">
        <w:t xml:space="preserve">) на потребительском рынке г. </w:t>
      </w:r>
      <w:proofErr w:type="spellStart"/>
      <w:r w:rsidRPr="00BC108F">
        <w:t>Берёзовский</w:t>
      </w:r>
      <w:proofErr w:type="spellEnd"/>
      <w:r w:rsidRPr="00BC108F">
        <w:t xml:space="preserve">  на 2016-2018 годы» (в редакции постановления региональной энергетической комиссии Кемеровской области от 22.11.2016 № 317), изложив его в новой редакции, согласно приложению </w:t>
      </w:r>
      <w:r>
        <w:t xml:space="preserve">№ 26 </w:t>
      </w:r>
      <w:r w:rsidRPr="00BC108F">
        <w:t xml:space="preserve">к настоящему </w:t>
      </w:r>
      <w:r>
        <w:t>протоколу</w:t>
      </w:r>
      <w:r w:rsidRPr="00BC108F">
        <w:t>.</w:t>
      </w:r>
    </w:p>
    <w:p w:rsidR="00BC108F" w:rsidRPr="00BC108F" w:rsidRDefault="00BC108F" w:rsidP="00BC108F">
      <w:pPr>
        <w:ind w:firstLine="567"/>
        <w:jc w:val="both"/>
      </w:pPr>
    </w:p>
    <w:p w:rsidR="00BC108F" w:rsidRDefault="00BC108F" w:rsidP="00BC108F">
      <w:pPr>
        <w:ind w:left="709"/>
        <w:jc w:val="both"/>
        <w:rPr>
          <w:color w:val="000000"/>
        </w:rPr>
      </w:pPr>
      <w:r w:rsidRPr="00FD4794">
        <w:rPr>
          <w:color w:val="000000"/>
        </w:rPr>
        <w:t xml:space="preserve">Рассмотрев представленные материалы, Правление РЭК </w:t>
      </w:r>
    </w:p>
    <w:p w:rsidR="00BC108F" w:rsidRDefault="00BC108F" w:rsidP="00BC108F">
      <w:pPr>
        <w:ind w:left="709"/>
        <w:jc w:val="both"/>
        <w:rPr>
          <w:b/>
        </w:rPr>
      </w:pPr>
    </w:p>
    <w:p w:rsidR="00BC108F" w:rsidRDefault="00BC108F" w:rsidP="00BC108F">
      <w:pPr>
        <w:ind w:left="709"/>
        <w:jc w:val="both"/>
        <w:rPr>
          <w:color w:val="000000"/>
        </w:rPr>
      </w:pPr>
      <w:r w:rsidRPr="00FD4794">
        <w:rPr>
          <w:b/>
        </w:rPr>
        <w:t>ПОСТАНОВИЛО:</w:t>
      </w:r>
    </w:p>
    <w:p w:rsidR="00BC108F" w:rsidRDefault="00BC108F" w:rsidP="00BC108F">
      <w:pPr>
        <w:ind w:left="709"/>
        <w:jc w:val="both"/>
      </w:pPr>
    </w:p>
    <w:p w:rsidR="00BC108F" w:rsidRDefault="00BC108F" w:rsidP="00BC108F">
      <w:pPr>
        <w:ind w:left="709"/>
        <w:jc w:val="both"/>
        <w:rPr>
          <w:color w:val="000000"/>
        </w:rPr>
      </w:pPr>
      <w:r w:rsidRPr="001F27B9">
        <w:t>Согласиться с предложением докладчика.</w:t>
      </w:r>
    </w:p>
    <w:p w:rsidR="00BC108F" w:rsidRDefault="00BC108F" w:rsidP="00BC108F">
      <w:pPr>
        <w:ind w:left="709"/>
        <w:jc w:val="both"/>
        <w:rPr>
          <w:b/>
        </w:rPr>
      </w:pPr>
    </w:p>
    <w:p w:rsidR="00BC108F" w:rsidRPr="00BC108F" w:rsidRDefault="00BC108F" w:rsidP="00BC108F">
      <w:pPr>
        <w:ind w:left="709"/>
        <w:jc w:val="both"/>
        <w:rPr>
          <w:color w:val="000000"/>
        </w:rPr>
      </w:pPr>
      <w:r w:rsidRPr="00E93ADB">
        <w:rPr>
          <w:b/>
        </w:rPr>
        <w:t>Голосовали ЗА единогласно</w:t>
      </w:r>
      <w:r>
        <w:rPr>
          <w:b/>
        </w:rPr>
        <w:t>.</w:t>
      </w:r>
    </w:p>
    <w:p w:rsidR="00BC108F" w:rsidRPr="00BC108F" w:rsidRDefault="00BC108F" w:rsidP="00590EB3">
      <w:pPr>
        <w:ind w:firstLine="567"/>
        <w:jc w:val="both"/>
        <w:rPr>
          <w:b/>
        </w:rPr>
      </w:pPr>
    </w:p>
    <w:p w:rsidR="002D3E35" w:rsidRPr="00EB0A60" w:rsidRDefault="007139FE" w:rsidP="00EB0A60">
      <w:pPr>
        <w:ind w:firstLine="709"/>
        <w:jc w:val="both"/>
        <w:rPr>
          <w:bCs/>
          <w:kern w:val="32"/>
        </w:rPr>
      </w:pPr>
      <w:r w:rsidRPr="00A850D5">
        <w:rPr>
          <w:color w:val="000000"/>
        </w:rPr>
        <w:t>Члены Правления РЭК КО:</w:t>
      </w:r>
    </w:p>
    <w:p w:rsidR="00480AFD" w:rsidRDefault="00480AFD" w:rsidP="003349C0">
      <w:pPr>
        <w:tabs>
          <w:tab w:val="left" w:pos="3450"/>
        </w:tabs>
        <w:jc w:val="both"/>
      </w:pPr>
    </w:p>
    <w:p w:rsidR="008C5164" w:rsidRDefault="008C5164" w:rsidP="000E38AB">
      <w:pPr>
        <w:jc w:val="both"/>
      </w:pPr>
    </w:p>
    <w:p w:rsidR="00807F94" w:rsidRDefault="00807F94" w:rsidP="00807F94">
      <w:pPr>
        <w:ind w:firstLine="567"/>
        <w:jc w:val="both"/>
      </w:pPr>
      <w:r w:rsidRPr="005354A6">
        <w:t>_____________________</w:t>
      </w:r>
      <w:r w:rsidR="002E48C7">
        <w:t>О.А. Чурсина</w:t>
      </w:r>
    </w:p>
    <w:p w:rsidR="008C5164" w:rsidRDefault="008C5164" w:rsidP="005B5D25">
      <w:pPr>
        <w:jc w:val="both"/>
      </w:pPr>
    </w:p>
    <w:p w:rsidR="002E48C7" w:rsidRDefault="002E48C7" w:rsidP="002E48C7">
      <w:pPr>
        <w:ind w:firstLine="567"/>
        <w:jc w:val="both"/>
      </w:pPr>
    </w:p>
    <w:p w:rsidR="002E48C7" w:rsidRDefault="002E48C7" w:rsidP="002E48C7">
      <w:pPr>
        <w:ind w:firstLine="567"/>
        <w:jc w:val="both"/>
      </w:pPr>
      <w:r w:rsidRPr="005354A6">
        <w:t>_____________________</w:t>
      </w:r>
      <w:r>
        <w:t>А.В. Дюков</w:t>
      </w:r>
    </w:p>
    <w:p w:rsidR="002E48C7" w:rsidRDefault="002E48C7" w:rsidP="002E48C7">
      <w:pPr>
        <w:jc w:val="both"/>
      </w:pPr>
    </w:p>
    <w:p w:rsidR="002E48C7" w:rsidRDefault="002E48C7" w:rsidP="002E48C7">
      <w:pPr>
        <w:ind w:firstLine="567"/>
        <w:jc w:val="both"/>
      </w:pPr>
    </w:p>
    <w:p w:rsidR="002E48C7" w:rsidRDefault="002E48C7" w:rsidP="002E48C7">
      <w:pPr>
        <w:ind w:firstLine="567"/>
        <w:jc w:val="both"/>
      </w:pPr>
      <w:r w:rsidRPr="005354A6">
        <w:t>_____________________</w:t>
      </w:r>
      <w:r w:rsidR="000D7772">
        <w:t>Э.Б. Гусельщиков</w:t>
      </w:r>
    </w:p>
    <w:p w:rsidR="005A0138" w:rsidRDefault="005A0138" w:rsidP="002E48C7">
      <w:pPr>
        <w:ind w:firstLine="567"/>
        <w:jc w:val="both"/>
      </w:pPr>
    </w:p>
    <w:p w:rsidR="005A0138" w:rsidRDefault="005A0138" w:rsidP="002E48C7">
      <w:pPr>
        <w:ind w:firstLine="567"/>
        <w:jc w:val="both"/>
      </w:pPr>
    </w:p>
    <w:p w:rsidR="005A0138" w:rsidRDefault="005A0138" w:rsidP="002E48C7">
      <w:pPr>
        <w:ind w:firstLine="567"/>
        <w:jc w:val="both"/>
      </w:pPr>
      <w:r>
        <w:t>_____________________П.Г. Незнанов</w:t>
      </w:r>
    </w:p>
    <w:p w:rsidR="00487887" w:rsidRDefault="00487887" w:rsidP="000F3683">
      <w:pPr>
        <w:ind w:firstLine="567"/>
        <w:jc w:val="both"/>
      </w:pPr>
    </w:p>
    <w:p w:rsidR="002E48C7" w:rsidRDefault="002E48C7" w:rsidP="000F3683">
      <w:pPr>
        <w:ind w:firstLine="567"/>
        <w:jc w:val="both"/>
      </w:pPr>
    </w:p>
    <w:p w:rsidR="00FD75E2" w:rsidRDefault="000F3683" w:rsidP="00524C26">
      <w:pPr>
        <w:ind w:firstLine="567"/>
      </w:pPr>
      <w:r w:rsidRPr="005354A6">
        <w:t xml:space="preserve">Секретарь заседания: ____________________ </w:t>
      </w:r>
      <w:r w:rsidR="00477DAB">
        <w:t>К.С. Юхневич</w:t>
      </w:r>
    </w:p>
    <w:p w:rsidR="009300C2" w:rsidRDefault="009300C2" w:rsidP="001957E1">
      <w:pPr>
        <w:ind w:firstLine="567"/>
        <w:sectPr w:rsidR="009300C2" w:rsidSect="00477DAB">
          <w:headerReference w:type="default" r:id="rId9"/>
          <w:headerReference w:type="first" r:id="rId10"/>
          <w:pgSz w:w="11906" w:h="16838"/>
          <w:pgMar w:top="709" w:right="851" w:bottom="1134" w:left="1701" w:header="709" w:footer="709" w:gutter="0"/>
          <w:cols w:space="708"/>
          <w:titlePg/>
          <w:docGrid w:linePitch="360"/>
        </w:sectPr>
      </w:pPr>
    </w:p>
    <w:p w:rsidR="001F0878" w:rsidRPr="00F1446A" w:rsidRDefault="00F1446A" w:rsidP="00590EB3">
      <w:pPr>
        <w:ind w:left="-2379" w:right="-144" w:firstLine="8475"/>
        <w:jc w:val="center"/>
      </w:pPr>
      <w:r w:rsidRPr="00F1446A">
        <w:lastRenderedPageBreak/>
        <w:t xml:space="preserve">Приложение № 1 </w:t>
      </w:r>
      <w:r w:rsidR="001F0878" w:rsidRPr="00F1446A">
        <w:t>к протоколу</w:t>
      </w:r>
    </w:p>
    <w:p w:rsidR="001F0878" w:rsidRDefault="000D7772" w:rsidP="00590EB3">
      <w:pPr>
        <w:ind w:left="-2379" w:firstLine="8475"/>
        <w:jc w:val="center"/>
      </w:pPr>
      <w:r>
        <w:t xml:space="preserve">№ </w:t>
      </w:r>
      <w:r w:rsidR="005A0138">
        <w:t>6</w:t>
      </w:r>
      <w:r w:rsidR="00396499">
        <w:t>2</w:t>
      </w:r>
      <w:r w:rsidR="001F0878" w:rsidRPr="00F1446A">
        <w:t xml:space="preserve"> заседания правления</w:t>
      </w:r>
    </w:p>
    <w:p w:rsidR="005B5D25" w:rsidRDefault="005B5D25" w:rsidP="00590EB3">
      <w:pPr>
        <w:ind w:left="-2379" w:firstLine="8475"/>
        <w:jc w:val="center"/>
      </w:pPr>
      <w:r>
        <w:t>региональной энергетической</w:t>
      </w:r>
    </w:p>
    <w:p w:rsidR="005B5D25" w:rsidRDefault="005B5D25" w:rsidP="00590EB3">
      <w:pPr>
        <w:ind w:left="-2379" w:firstLine="8475"/>
        <w:jc w:val="center"/>
      </w:pPr>
      <w:r>
        <w:t xml:space="preserve">комиссии Кемеровской </w:t>
      </w:r>
    </w:p>
    <w:p w:rsidR="001F0878" w:rsidRDefault="000D7772" w:rsidP="00590EB3">
      <w:pPr>
        <w:ind w:left="-2379" w:firstLine="8475"/>
        <w:jc w:val="center"/>
      </w:pPr>
      <w:r>
        <w:t xml:space="preserve">области от </w:t>
      </w:r>
      <w:r w:rsidR="005A0138">
        <w:t>2</w:t>
      </w:r>
      <w:r w:rsidR="00396499">
        <w:t>3</w:t>
      </w:r>
      <w:r w:rsidR="00590EB3">
        <w:t>.</w:t>
      </w:r>
      <w:r w:rsidR="005A0138">
        <w:t>11</w:t>
      </w:r>
      <w:r w:rsidR="001F0878">
        <w:t>.2017</w:t>
      </w:r>
    </w:p>
    <w:p w:rsidR="00E341F2" w:rsidRDefault="00E341F2" w:rsidP="00590EB3">
      <w:pPr>
        <w:ind w:left="-2379" w:firstLine="8475"/>
        <w:jc w:val="center"/>
      </w:pPr>
    </w:p>
    <w:p w:rsidR="00E341F2" w:rsidRPr="00E341F2" w:rsidRDefault="00E341F2" w:rsidP="00E341F2">
      <w:pPr>
        <w:autoSpaceDE w:val="0"/>
        <w:autoSpaceDN w:val="0"/>
        <w:adjustRightInd w:val="0"/>
        <w:ind w:firstLine="709"/>
        <w:jc w:val="center"/>
        <w:rPr>
          <w:b/>
          <w:bCs/>
        </w:rPr>
      </w:pPr>
      <w:bookmarkStart w:id="3" w:name="_Hlt483802884"/>
      <w:r w:rsidRPr="00E341F2">
        <w:rPr>
          <w:b/>
          <w:bCs/>
        </w:rPr>
        <w:t>Экспертное заключение</w:t>
      </w:r>
      <w:bookmarkEnd w:id="3"/>
      <w:r w:rsidRPr="00E341F2">
        <w:rPr>
          <w:b/>
          <w:bCs/>
        </w:rPr>
        <w:t xml:space="preserve"> по материалам, представленным ООО «РЕМОНТНО - ЭКСПЛУАТАЦИОННО - СТРОИТЕЛЬНАЯ КОМПАНИЯ» (</w:t>
      </w:r>
      <w:proofErr w:type="spellStart"/>
      <w:r w:rsidRPr="00E341F2">
        <w:rPr>
          <w:b/>
          <w:bCs/>
        </w:rPr>
        <w:t>пгт</w:t>
      </w:r>
      <w:proofErr w:type="spellEnd"/>
      <w:r w:rsidRPr="00E341F2">
        <w:rPr>
          <w:b/>
          <w:bCs/>
        </w:rPr>
        <w:t xml:space="preserve">. Краснобродский), для утверждения инвестиционной программы в сфере холодного водоснабжения и </w:t>
      </w:r>
      <w:proofErr w:type="gramStart"/>
      <w:r w:rsidRPr="00E341F2">
        <w:rPr>
          <w:b/>
          <w:bCs/>
        </w:rPr>
        <w:t>водоотведения  на</w:t>
      </w:r>
      <w:proofErr w:type="gramEnd"/>
      <w:r w:rsidRPr="00E341F2">
        <w:rPr>
          <w:b/>
          <w:bCs/>
        </w:rPr>
        <w:t xml:space="preserve"> 2017-2031 годы</w:t>
      </w:r>
    </w:p>
    <w:p w:rsidR="00E341F2" w:rsidRPr="00E341F2" w:rsidRDefault="00E341F2" w:rsidP="00E341F2">
      <w:pPr>
        <w:ind w:firstLine="567"/>
        <w:jc w:val="both"/>
        <w:rPr>
          <w:sz w:val="25"/>
          <w:szCs w:val="25"/>
        </w:rPr>
      </w:pPr>
    </w:p>
    <w:p w:rsidR="00E341F2" w:rsidRPr="00E341F2" w:rsidRDefault="00E341F2" w:rsidP="00E341F2">
      <w:pPr>
        <w:ind w:firstLine="708"/>
        <w:jc w:val="both"/>
      </w:pPr>
      <w:r w:rsidRPr="00E341F2">
        <w:t>Ранее инвестиционная программа для ООО «РЕМОНТНО-ЭКСПЛУАТАЦИОННО - СТРОИТЕЛЬНАЯ КОМПАНИЯ» (</w:t>
      </w:r>
      <w:proofErr w:type="spellStart"/>
      <w:r w:rsidRPr="00E341F2">
        <w:t>пгт</w:t>
      </w:r>
      <w:proofErr w:type="spellEnd"/>
      <w:r w:rsidRPr="00E341F2">
        <w:t xml:space="preserve">. Краснобродский) не утверждалась. В связи с этим динамика выполнения инвестиционных программ за предыдущие периоды регулирования отсутствует. </w:t>
      </w:r>
    </w:p>
    <w:p w:rsidR="00E341F2" w:rsidRPr="00E341F2" w:rsidRDefault="00E341F2" w:rsidP="00E341F2">
      <w:pPr>
        <w:ind w:firstLine="708"/>
        <w:jc w:val="both"/>
      </w:pPr>
      <w:r w:rsidRPr="00E341F2">
        <w:t>ООО «РЕМОНТНО - ЭКСПЛУАТАЦИОННО - СТРОИТЕЛЬНАЯ КОМПАНИЯ» (</w:t>
      </w:r>
      <w:proofErr w:type="spellStart"/>
      <w:r w:rsidRPr="00E341F2">
        <w:t>пгт</w:t>
      </w:r>
      <w:proofErr w:type="spellEnd"/>
      <w:r w:rsidRPr="00E341F2">
        <w:t>. Краснобродский) заключило концессионное соглашение и обратилось в</w:t>
      </w:r>
      <w:r w:rsidRPr="00E341F2">
        <w:rPr>
          <w:bCs/>
        </w:rPr>
        <w:t xml:space="preserve"> адрес региональной энергетической комиссии Кемеровской области (далее - </w:t>
      </w:r>
      <w:proofErr w:type="gramStart"/>
      <w:r w:rsidRPr="00E341F2">
        <w:rPr>
          <w:bCs/>
        </w:rPr>
        <w:t>РЭК)  с</w:t>
      </w:r>
      <w:proofErr w:type="gramEnd"/>
      <w:r w:rsidRPr="00E341F2">
        <w:rPr>
          <w:bCs/>
        </w:rPr>
        <w:t xml:space="preserve"> заявлением об утверждении инвестиционной программы на 2017-2031 годы. Суммарный объем заявленных капвложений составляет 91738,9 тыс. руб.</w:t>
      </w:r>
      <w:r w:rsidRPr="00E341F2">
        <w:t>:</w:t>
      </w:r>
    </w:p>
    <w:p w:rsidR="00E341F2" w:rsidRPr="00E341F2" w:rsidRDefault="00E341F2" w:rsidP="00E341F2">
      <w:pPr>
        <w:ind w:firstLine="708"/>
        <w:jc w:val="right"/>
      </w:pPr>
      <w:r w:rsidRPr="00E341F2">
        <w:t>тыс. руб.</w:t>
      </w:r>
    </w:p>
    <w:tbl>
      <w:tblPr>
        <w:tblW w:w="10379" w:type="dxa"/>
        <w:tblInd w:w="137" w:type="dxa"/>
        <w:tblLayout w:type="fixed"/>
        <w:tblLook w:val="04A0" w:firstRow="1" w:lastRow="0" w:firstColumn="1" w:lastColumn="0" w:noHBand="0" w:noVBand="1"/>
      </w:tblPr>
      <w:tblGrid>
        <w:gridCol w:w="942"/>
        <w:gridCol w:w="569"/>
        <w:gridCol w:w="423"/>
        <w:gridCol w:w="425"/>
        <w:gridCol w:w="425"/>
        <w:gridCol w:w="426"/>
        <w:gridCol w:w="463"/>
        <w:gridCol w:w="484"/>
        <w:gridCol w:w="505"/>
        <w:gridCol w:w="526"/>
        <w:gridCol w:w="546"/>
        <w:gridCol w:w="491"/>
        <w:gridCol w:w="567"/>
        <w:gridCol w:w="546"/>
        <w:gridCol w:w="546"/>
        <w:gridCol w:w="546"/>
        <w:gridCol w:w="546"/>
        <w:gridCol w:w="694"/>
        <w:gridCol w:w="709"/>
      </w:tblGrid>
      <w:tr w:rsidR="00E341F2" w:rsidRPr="00E341F2" w:rsidTr="00E341F2">
        <w:trPr>
          <w:trHeight w:val="300"/>
        </w:trPr>
        <w:tc>
          <w:tcPr>
            <w:tcW w:w="942"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Наименование мероприятия</w:t>
            </w:r>
          </w:p>
        </w:tc>
        <w:tc>
          <w:tcPr>
            <w:tcW w:w="569"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 xml:space="preserve">Объем </w:t>
            </w:r>
            <w:proofErr w:type="spellStart"/>
            <w:proofErr w:type="gramStart"/>
            <w:r w:rsidRPr="00E341F2">
              <w:rPr>
                <w:color w:val="000000"/>
                <w:sz w:val="12"/>
                <w:szCs w:val="12"/>
              </w:rPr>
              <w:t>финанси-рования</w:t>
            </w:r>
            <w:proofErr w:type="spellEnd"/>
            <w:proofErr w:type="gramEnd"/>
          </w:p>
        </w:tc>
        <w:tc>
          <w:tcPr>
            <w:tcW w:w="7465" w:type="dxa"/>
            <w:gridSpan w:val="15"/>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Потребность в финансировании по годам</w:t>
            </w:r>
          </w:p>
        </w:tc>
        <w:tc>
          <w:tcPr>
            <w:tcW w:w="1403" w:type="dxa"/>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Источники финансирования</w:t>
            </w:r>
          </w:p>
        </w:tc>
      </w:tr>
      <w:tr w:rsidR="00E341F2" w:rsidRPr="00E341F2" w:rsidTr="00E341F2">
        <w:trPr>
          <w:trHeight w:val="495"/>
        </w:trPr>
        <w:tc>
          <w:tcPr>
            <w:tcW w:w="942"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E341F2" w:rsidRPr="00E341F2" w:rsidRDefault="00E341F2" w:rsidP="00E341F2">
            <w:pPr>
              <w:rPr>
                <w:color w:val="000000"/>
                <w:sz w:val="12"/>
                <w:szCs w:val="12"/>
              </w:rPr>
            </w:pPr>
          </w:p>
        </w:tc>
        <w:tc>
          <w:tcPr>
            <w:tcW w:w="569"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E341F2" w:rsidRPr="00E341F2" w:rsidRDefault="00E341F2" w:rsidP="00E341F2">
            <w:pPr>
              <w:rPr>
                <w:color w:val="000000"/>
                <w:sz w:val="12"/>
                <w:szCs w:val="12"/>
              </w:rPr>
            </w:pPr>
          </w:p>
        </w:tc>
        <w:tc>
          <w:tcPr>
            <w:tcW w:w="42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2017</w:t>
            </w:r>
          </w:p>
        </w:tc>
        <w:tc>
          <w:tcPr>
            <w:tcW w:w="42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2018</w:t>
            </w:r>
          </w:p>
        </w:tc>
        <w:tc>
          <w:tcPr>
            <w:tcW w:w="42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2019</w:t>
            </w:r>
          </w:p>
        </w:tc>
        <w:tc>
          <w:tcPr>
            <w:tcW w:w="42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2020</w:t>
            </w:r>
          </w:p>
        </w:tc>
        <w:tc>
          <w:tcPr>
            <w:tcW w:w="46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2021</w:t>
            </w:r>
          </w:p>
        </w:tc>
        <w:tc>
          <w:tcPr>
            <w:tcW w:w="4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2022</w:t>
            </w:r>
          </w:p>
        </w:tc>
        <w:tc>
          <w:tcPr>
            <w:tcW w:w="50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2023</w:t>
            </w:r>
          </w:p>
        </w:tc>
        <w:tc>
          <w:tcPr>
            <w:tcW w:w="52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2024</w:t>
            </w:r>
          </w:p>
        </w:tc>
        <w:tc>
          <w:tcPr>
            <w:tcW w:w="54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2025</w:t>
            </w:r>
          </w:p>
        </w:tc>
        <w:tc>
          <w:tcPr>
            <w:tcW w:w="49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2026</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2027</w:t>
            </w:r>
          </w:p>
        </w:tc>
        <w:tc>
          <w:tcPr>
            <w:tcW w:w="54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2028</w:t>
            </w:r>
          </w:p>
        </w:tc>
        <w:tc>
          <w:tcPr>
            <w:tcW w:w="54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2029</w:t>
            </w:r>
          </w:p>
        </w:tc>
        <w:tc>
          <w:tcPr>
            <w:tcW w:w="54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2030</w:t>
            </w:r>
          </w:p>
        </w:tc>
        <w:tc>
          <w:tcPr>
            <w:tcW w:w="54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2031</w:t>
            </w:r>
          </w:p>
        </w:tc>
        <w:tc>
          <w:tcPr>
            <w:tcW w:w="694"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jc w:val="center"/>
              <w:rPr>
                <w:color w:val="000000"/>
                <w:sz w:val="12"/>
                <w:szCs w:val="12"/>
              </w:rPr>
            </w:pPr>
            <w:proofErr w:type="spellStart"/>
            <w:proofErr w:type="gramStart"/>
            <w:r w:rsidRPr="00E341F2">
              <w:rPr>
                <w:color w:val="000000"/>
                <w:sz w:val="12"/>
                <w:szCs w:val="12"/>
              </w:rPr>
              <w:t>Аморти-зация</w:t>
            </w:r>
            <w:proofErr w:type="spellEnd"/>
            <w:proofErr w:type="gramEnd"/>
            <w:r w:rsidRPr="00E341F2">
              <w:rPr>
                <w:color w:val="000000"/>
                <w:sz w:val="12"/>
                <w:szCs w:val="12"/>
              </w:rPr>
              <w:t>, учтенная в тарифе</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Прибыль, учтенная в тарифе</w:t>
            </w:r>
          </w:p>
        </w:tc>
      </w:tr>
      <w:tr w:rsidR="00E341F2" w:rsidRPr="00E341F2" w:rsidTr="00E341F2">
        <w:trPr>
          <w:trHeight w:val="390"/>
        </w:trPr>
        <w:tc>
          <w:tcPr>
            <w:tcW w:w="94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rPr>
                <w:b/>
                <w:bCs/>
                <w:color w:val="000000"/>
                <w:sz w:val="12"/>
                <w:szCs w:val="12"/>
              </w:rPr>
            </w:pPr>
            <w:r w:rsidRPr="00E341F2">
              <w:rPr>
                <w:b/>
                <w:bCs/>
                <w:color w:val="000000"/>
                <w:sz w:val="12"/>
                <w:szCs w:val="12"/>
              </w:rPr>
              <w:t>Водоснабжение, в том числе</w:t>
            </w:r>
          </w:p>
        </w:tc>
        <w:tc>
          <w:tcPr>
            <w:tcW w:w="56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12869,6</w:t>
            </w:r>
          </w:p>
        </w:tc>
        <w:tc>
          <w:tcPr>
            <w:tcW w:w="42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194,6</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300,0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380,0</w:t>
            </w:r>
          </w:p>
        </w:tc>
        <w:tc>
          <w:tcPr>
            <w:tcW w:w="4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450,0</w:t>
            </w:r>
          </w:p>
        </w:tc>
        <w:tc>
          <w:tcPr>
            <w:tcW w:w="46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550,0</w:t>
            </w:r>
          </w:p>
        </w:tc>
        <w:tc>
          <w:tcPr>
            <w:tcW w:w="48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660,0</w:t>
            </w:r>
          </w:p>
        </w:tc>
        <w:tc>
          <w:tcPr>
            <w:tcW w:w="50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740,0</w:t>
            </w:r>
          </w:p>
        </w:tc>
        <w:tc>
          <w:tcPr>
            <w:tcW w:w="5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820,0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905,0</w:t>
            </w:r>
          </w:p>
        </w:tc>
        <w:tc>
          <w:tcPr>
            <w:tcW w:w="491"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990,0</w:t>
            </w:r>
          </w:p>
        </w:tc>
        <w:tc>
          <w:tcPr>
            <w:tcW w:w="567"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1190,0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1280,0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1380,0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1470,0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1560,0</w:t>
            </w:r>
          </w:p>
        </w:tc>
        <w:tc>
          <w:tcPr>
            <w:tcW w:w="69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8 692,70</w:t>
            </w:r>
          </w:p>
        </w:tc>
        <w:tc>
          <w:tcPr>
            <w:tcW w:w="70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4 176,90</w:t>
            </w:r>
          </w:p>
        </w:tc>
      </w:tr>
      <w:tr w:rsidR="00E341F2" w:rsidRPr="00E341F2" w:rsidTr="00E341F2">
        <w:trPr>
          <w:trHeight w:val="300"/>
        </w:trPr>
        <w:tc>
          <w:tcPr>
            <w:tcW w:w="94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rPr>
                <w:color w:val="000000"/>
                <w:sz w:val="12"/>
                <w:szCs w:val="12"/>
              </w:rPr>
            </w:pPr>
            <w:r w:rsidRPr="00E341F2">
              <w:rPr>
                <w:color w:val="000000"/>
                <w:sz w:val="12"/>
                <w:szCs w:val="12"/>
              </w:rPr>
              <w:t>бюджет</w:t>
            </w:r>
          </w:p>
        </w:tc>
        <w:tc>
          <w:tcPr>
            <w:tcW w:w="56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42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4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46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48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0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491"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67"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69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c>
          <w:tcPr>
            <w:tcW w:w="70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r>
      <w:tr w:rsidR="00E341F2" w:rsidRPr="00E341F2" w:rsidTr="00E341F2">
        <w:trPr>
          <w:trHeight w:val="300"/>
        </w:trPr>
        <w:tc>
          <w:tcPr>
            <w:tcW w:w="94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rPr>
                <w:color w:val="000000"/>
                <w:sz w:val="12"/>
                <w:szCs w:val="12"/>
              </w:rPr>
            </w:pPr>
            <w:r w:rsidRPr="00E341F2">
              <w:rPr>
                <w:color w:val="000000"/>
                <w:sz w:val="12"/>
                <w:szCs w:val="12"/>
              </w:rPr>
              <w:t>прибыль</w:t>
            </w:r>
          </w:p>
        </w:tc>
        <w:tc>
          <w:tcPr>
            <w:tcW w:w="56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4176,9</w:t>
            </w:r>
          </w:p>
        </w:tc>
        <w:tc>
          <w:tcPr>
            <w:tcW w:w="42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194,6</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287,0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345,6</w:t>
            </w:r>
          </w:p>
        </w:tc>
        <w:tc>
          <w:tcPr>
            <w:tcW w:w="4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386,4</w:t>
            </w:r>
          </w:p>
        </w:tc>
        <w:tc>
          <w:tcPr>
            <w:tcW w:w="46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448,9</w:t>
            </w:r>
          </w:p>
        </w:tc>
        <w:tc>
          <w:tcPr>
            <w:tcW w:w="48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508,9</w:t>
            </w:r>
          </w:p>
        </w:tc>
        <w:tc>
          <w:tcPr>
            <w:tcW w:w="50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522,9</w:t>
            </w:r>
          </w:p>
        </w:tc>
        <w:tc>
          <w:tcPr>
            <w:tcW w:w="5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520,6</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503,1</w:t>
            </w:r>
          </w:p>
        </w:tc>
        <w:tc>
          <w:tcPr>
            <w:tcW w:w="491"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458,9</w:t>
            </w:r>
          </w:p>
        </w:tc>
        <w:tc>
          <w:tcPr>
            <w:tcW w:w="567"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69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c>
          <w:tcPr>
            <w:tcW w:w="70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4 176,90</w:t>
            </w:r>
          </w:p>
        </w:tc>
      </w:tr>
      <w:tr w:rsidR="00E341F2" w:rsidRPr="00E341F2" w:rsidTr="00E341F2">
        <w:trPr>
          <w:trHeight w:val="300"/>
        </w:trPr>
        <w:tc>
          <w:tcPr>
            <w:tcW w:w="94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rPr>
                <w:color w:val="000000"/>
                <w:sz w:val="12"/>
                <w:szCs w:val="12"/>
              </w:rPr>
            </w:pPr>
            <w:r w:rsidRPr="00E341F2">
              <w:rPr>
                <w:color w:val="000000"/>
                <w:sz w:val="12"/>
                <w:szCs w:val="12"/>
              </w:rPr>
              <w:t>ПДК</w:t>
            </w:r>
          </w:p>
        </w:tc>
        <w:tc>
          <w:tcPr>
            <w:tcW w:w="56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42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4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46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48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0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491"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67"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69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c>
          <w:tcPr>
            <w:tcW w:w="70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r>
      <w:tr w:rsidR="00E341F2" w:rsidRPr="00E341F2" w:rsidTr="00E341F2">
        <w:trPr>
          <w:trHeight w:val="300"/>
        </w:trPr>
        <w:tc>
          <w:tcPr>
            <w:tcW w:w="94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rPr>
                <w:color w:val="000000"/>
                <w:sz w:val="12"/>
                <w:szCs w:val="12"/>
              </w:rPr>
            </w:pPr>
            <w:r w:rsidRPr="00E341F2">
              <w:rPr>
                <w:color w:val="000000"/>
                <w:sz w:val="12"/>
                <w:szCs w:val="12"/>
              </w:rPr>
              <w:t>амортизация</w:t>
            </w:r>
          </w:p>
        </w:tc>
        <w:tc>
          <w:tcPr>
            <w:tcW w:w="56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8692,7</w:t>
            </w:r>
          </w:p>
        </w:tc>
        <w:tc>
          <w:tcPr>
            <w:tcW w:w="42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13,0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34,4</w:t>
            </w:r>
          </w:p>
        </w:tc>
        <w:tc>
          <w:tcPr>
            <w:tcW w:w="4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63,6</w:t>
            </w:r>
          </w:p>
        </w:tc>
        <w:tc>
          <w:tcPr>
            <w:tcW w:w="46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101,1</w:t>
            </w:r>
          </w:p>
        </w:tc>
        <w:tc>
          <w:tcPr>
            <w:tcW w:w="48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151,1</w:t>
            </w:r>
          </w:p>
        </w:tc>
        <w:tc>
          <w:tcPr>
            <w:tcW w:w="50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217,1</w:t>
            </w:r>
          </w:p>
        </w:tc>
        <w:tc>
          <w:tcPr>
            <w:tcW w:w="5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299,4</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401,9</w:t>
            </w:r>
          </w:p>
        </w:tc>
        <w:tc>
          <w:tcPr>
            <w:tcW w:w="491"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531,1</w:t>
            </w:r>
          </w:p>
        </w:tc>
        <w:tc>
          <w:tcPr>
            <w:tcW w:w="567"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1190,0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1280,0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1380,0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1470,0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1560,0</w:t>
            </w:r>
          </w:p>
        </w:tc>
        <w:tc>
          <w:tcPr>
            <w:tcW w:w="69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8 692,70</w:t>
            </w:r>
          </w:p>
        </w:tc>
        <w:tc>
          <w:tcPr>
            <w:tcW w:w="70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r>
      <w:tr w:rsidR="00E341F2" w:rsidRPr="00E341F2" w:rsidTr="00E341F2">
        <w:trPr>
          <w:trHeight w:val="330"/>
        </w:trPr>
        <w:tc>
          <w:tcPr>
            <w:tcW w:w="94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rPr>
                <w:color w:val="000000"/>
                <w:sz w:val="12"/>
                <w:szCs w:val="12"/>
              </w:rPr>
            </w:pPr>
            <w:r w:rsidRPr="00E341F2">
              <w:rPr>
                <w:color w:val="000000"/>
                <w:sz w:val="12"/>
                <w:szCs w:val="12"/>
              </w:rPr>
              <w:t>плата за подключение</w:t>
            </w:r>
          </w:p>
        </w:tc>
        <w:tc>
          <w:tcPr>
            <w:tcW w:w="56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6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8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0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91"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67"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69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c>
          <w:tcPr>
            <w:tcW w:w="70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r>
      <w:tr w:rsidR="00E341F2" w:rsidRPr="00E341F2" w:rsidTr="00E341F2">
        <w:trPr>
          <w:trHeight w:val="390"/>
        </w:trPr>
        <w:tc>
          <w:tcPr>
            <w:tcW w:w="94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rPr>
                <w:b/>
                <w:bCs/>
                <w:color w:val="000000"/>
                <w:sz w:val="12"/>
                <w:szCs w:val="12"/>
              </w:rPr>
            </w:pPr>
            <w:r w:rsidRPr="00E341F2">
              <w:rPr>
                <w:b/>
                <w:bCs/>
                <w:color w:val="000000"/>
                <w:sz w:val="12"/>
                <w:szCs w:val="12"/>
              </w:rPr>
              <w:t>Водоотведение, в том числе</w:t>
            </w:r>
          </w:p>
        </w:tc>
        <w:tc>
          <w:tcPr>
            <w:tcW w:w="56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10593,9</w:t>
            </w:r>
          </w:p>
        </w:tc>
        <w:tc>
          <w:tcPr>
            <w:tcW w:w="42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171,3</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361,4</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407,2</w:t>
            </w:r>
          </w:p>
        </w:tc>
        <w:tc>
          <w:tcPr>
            <w:tcW w:w="4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438,6</w:t>
            </w:r>
          </w:p>
        </w:tc>
        <w:tc>
          <w:tcPr>
            <w:tcW w:w="46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475,1</w:t>
            </w:r>
          </w:p>
        </w:tc>
        <w:tc>
          <w:tcPr>
            <w:tcW w:w="48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538,3</w:t>
            </w:r>
          </w:p>
        </w:tc>
        <w:tc>
          <w:tcPr>
            <w:tcW w:w="50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612,1</w:t>
            </w:r>
          </w:p>
        </w:tc>
        <w:tc>
          <w:tcPr>
            <w:tcW w:w="5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680,2</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765,2</w:t>
            </w:r>
          </w:p>
        </w:tc>
        <w:tc>
          <w:tcPr>
            <w:tcW w:w="491"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844,5</w:t>
            </w:r>
          </w:p>
        </w:tc>
        <w:tc>
          <w:tcPr>
            <w:tcW w:w="567"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980,0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1020,0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1050,0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1100,0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1150,0</w:t>
            </w:r>
          </w:p>
        </w:tc>
        <w:tc>
          <w:tcPr>
            <w:tcW w:w="69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6 962,60</w:t>
            </w:r>
          </w:p>
        </w:tc>
        <w:tc>
          <w:tcPr>
            <w:tcW w:w="70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3 631,30</w:t>
            </w:r>
          </w:p>
        </w:tc>
      </w:tr>
      <w:tr w:rsidR="00E341F2" w:rsidRPr="00E341F2" w:rsidTr="00E341F2">
        <w:trPr>
          <w:trHeight w:val="300"/>
        </w:trPr>
        <w:tc>
          <w:tcPr>
            <w:tcW w:w="94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rPr>
                <w:color w:val="000000"/>
                <w:sz w:val="12"/>
                <w:szCs w:val="12"/>
              </w:rPr>
            </w:pPr>
            <w:r w:rsidRPr="00E341F2">
              <w:rPr>
                <w:color w:val="000000"/>
                <w:sz w:val="12"/>
                <w:szCs w:val="12"/>
              </w:rPr>
              <w:t>Итого бюджет</w:t>
            </w:r>
          </w:p>
        </w:tc>
        <w:tc>
          <w:tcPr>
            <w:tcW w:w="56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6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8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0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91"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67"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69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c>
          <w:tcPr>
            <w:tcW w:w="70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r>
      <w:tr w:rsidR="00E341F2" w:rsidRPr="00E341F2" w:rsidTr="00E341F2">
        <w:trPr>
          <w:trHeight w:val="300"/>
        </w:trPr>
        <w:tc>
          <w:tcPr>
            <w:tcW w:w="94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rPr>
                <w:color w:val="000000"/>
                <w:sz w:val="12"/>
                <w:szCs w:val="12"/>
              </w:rPr>
            </w:pPr>
            <w:r w:rsidRPr="00E341F2">
              <w:rPr>
                <w:color w:val="000000"/>
                <w:sz w:val="12"/>
                <w:szCs w:val="12"/>
              </w:rPr>
              <w:t>итого прибыль</w:t>
            </w:r>
          </w:p>
        </w:tc>
        <w:tc>
          <w:tcPr>
            <w:tcW w:w="56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3631,3</w:t>
            </w:r>
          </w:p>
        </w:tc>
        <w:tc>
          <w:tcPr>
            <w:tcW w:w="42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171,3</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350,0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370,0</w:t>
            </w:r>
          </w:p>
        </w:tc>
        <w:tc>
          <w:tcPr>
            <w:tcW w:w="4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370,0</w:t>
            </w:r>
          </w:p>
        </w:tc>
        <w:tc>
          <w:tcPr>
            <w:tcW w:w="46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370,0</w:t>
            </w:r>
          </w:p>
        </w:tc>
        <w:tc>
          <w:tcPr>
            <w:tcW w:w="48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390,0</w:t>
            </w:r>
          </w:p>
        </w:tc>
        <w:tc>
          <w:tcPr>
            <w:tcW w:w="50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410,0</w:t>
            </w:r>
          </w:p>
        </w:tc>
        <w:tc>
          <w:tcPr>
            <w:tcW w:w="5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410,0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410,0</w:t>
            </w:r>
          </w:p>
        </w:tc>
        <w:tc>
          <w:tcPr>
            <w:tcW w:w="491"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380,0</w:t>
            </w:r>
          </w:p>
        </w:tc>
        <w:tc>
          <w:tcPr>
            <w:tcW w:w="567"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69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c>
          <w:tcPr>
            <w:tcW w:w="70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3 631,30</w:t>
            </w:r>
          </w:p>
        </w:tc>
      </w:tr>
      <w:tr w:rsidR="00E341F2" w:rsidRPr="00E341F2" w:rsidTr="00E341F2">
        <w:trPr>
          <w:trHeight w:val="300"/>
        </w:trPr>
        <w:tc>
          <w:tcPr>
            <w:tcW w:w="94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rPr>
                <w:color w:val="000000"/>
                <w:sz w:val="12"/>
                <w:szCs w:val="12"/>
              </w:rPr>
            </w:pPr>
            <w:r w:rsidRPr="00E341F2">
              <w:rPr>
                <w:color w:val="000000"/>
                <w:sz w:val="12"/>
                <w:szCs w:val="12"/>
              </w:rPr>
              <w:t>итого ПДК</w:t>
            </w:r>
          </w:p>
        </w:tc>
        <w:tc>
          <w:tcPr>
            <w:tcW w:w="56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6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8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0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91"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67"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69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c>
          <w:tcPr>
            <w:tcW w:w="70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r>
      <w:tr w:rsidR="00E341F2" w:rsidRPr="00E341F2" w:rsidTr="00E341F2">
        <w:trPr>
          <w:trHeight w:val="330"/>
        </w:trPr>
        <w:tc>
          <w:tcPr>
            <w:tcW w:w="94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rPr>
                <w:color w:val="000000"/>
                <w:sz w:val="12"/>
                <w:szCs w:val="12"/>
              </w:rPr>
            </w:pPr>
            <w:r w:rsidRPr="00E341F2">
              <w:rPr>
                <w:color w:val="000000"/>
                <w:sz w:val="12"/>
                <w:szCs w:val="12"/>
              </w:rPr>
              <w:t>итого амортизация</w:t>
            </w:r>
          </w:p>
        </w:tc>
        <w:tc>
          <w:tcPr>
            <w:tcW w:w="56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6962,6</w:t>
            </w:r>
          </w:p>
        </w:tc>
        <w:tc>
          <w:tcPr>
            <w:tcW w:w="42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11,4</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37,2</w:t>
            </w:r>
          </w:p>
        </w:tc>
        <w:tc>
          <w:tcPr>
            <w:tcW w:w="4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68,6</w:t>
            </w:r>
          </w:p>
        </w:tc>
        <w:tc>
          <w:tcPr>
            <w:tcW w:w="46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105,1</w:t>
            </w:r>
          </w:p>
        </w:tc>
        <w:tc>
          <w:tcPr>
            <w:tcW w:w="48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148,3</w:t>
            </w:r>
          </w:p>
        </w:tc>
        <w:tc>
          <w:tcPr>
            <w:tcW w:w="50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202,1</w:t>
            </w:r>
          </w:p>
        </w:tc>
        <w:tc>
          <w:tcPr>
            <w:tcW w:w="5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270,1</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355,2</w:t>
            </w:r>
          </w:p>
        </w:tc>
        <w:tc>
          <w:tcPr>
            <w:tcW w:w="491"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464,5</w:t>
            </w:r>
          </w:p>
        </w:tc>
        <w:tc>
          <w:tcPr>
            <w:tcW w:w="567"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980,0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1020,0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1050,0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1100,0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1150,0</w:t>
            </w:r>
          </w:p>
        </w:tc>
        <w:tc>
          <w:tcPr>
            <w:tcW w:w="69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6 962,60</w:t>
            </w:r>
          </w:p>
        </w:tc>
        <w:tc>
          <w:tcPr>
            <w:tcW w:w="70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r>
      <w:tr w:rsidR="00E341F2" w:rsidRPr="00E341F2" w:rsidTr="00E341F2">
        <w:trPr>
          <w:trHeight w:val="330"/>
        </w:trPr>
        <w:tc>
          <w:tcPr>
            <w:tcW w:w="94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rPr>
                <w:color w:val="000000"/>
                <w:sz w:val="12"/>
                <w:szCs w:val="12"/>
              </w:rPr>
            </w:pPr>
            <w:r w:rsidRPr="00E341F2">
              <w:rPr>
                <w:color w:val="000000"/>
                <w:sz w:val="12"/>
                <w:szCs w:val="12"/>
              </w:rPr>
              <w:t>итого плата за подключение</w:t>
            </w:r>
          </w:p>
        </w:tc>
        <w:tc>
          <w:tcPr>
            <w:tcW w:w="56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6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8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0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91"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67"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69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c>
          <w:tcPr>
            <w:tcW w:w="70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r>
      <w:tr w:rsidR="00E341F2" w:rsidRPr="00E341F2" w:rsidTr="00E341F2">
        <w:trPr>
          <w:trHeight w:val="330"/>
        </w:trPr>
        <w:tc>
          <w:tcPr>
            <w:tcW w:w="94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rPr>
                <w:color w:val="000000"/>
                <w:sz w:val="12"/>
                <w:szCs w:val="12"/>
              </w:rPr>
            </w:pPr>
            <w:r w:rsidRPr="00E341F2">
              <w:rPr>
                <w:color w:val="000000"/>
                <w:sz w:val="12"/>
                <w:szCs w:val="12"/>
              </w:rPr>
              <w:t>Итого по программе</w:t>
            </w:r>
          </w:p>
        </w:tc>
        <w:tc>
          <w:tcPr>
            <w:tcW w:w="56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23463,5</w:t>
            </w:r>
          </w:p>
        </w:tc>
        <w:tc>
          <w:tcPr>
            <w:tcW w:w="42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365,9</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661,4</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787,2</w:t>
            </w:r>
          </w:p>
        </w:tc>
        <w:tc>
          <w:tcPr>
            <w:tcW w:w="4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888,6</w:t>
            </w:r>
          </w:p>
        </w:tc>
        <w:tc>
          <w:tcPr>
            <w:tcW w:w="46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1025,1</w:t>
            </w:r>
          </w:p>
        </w:tc>
        <w:tc>
          <w:tcPr>
            <w:tcW w:w="48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1198,3</w:t>
            </w:r>
          </w:p>
        </w:tc>
        <w:tc>
          <w:tcPr>
            <w:tcW w:w="50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1352,1</w:t>
            </w:r>
          </w:p>
        </w:tc>
        <w:tc>
          <w:tcPr>
            <w:tcW w:w="5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1500,2</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1670,2</w:t>
            </w:r>
          </w:p>
        </w:tc>
        <w:tc>
          <w:tcPr>
            <w:tcW w:w="491"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1834,5</w:t>
            </w:r>
          </w:p>
        </w:tc>
        <w:tc>
          <w:tcPr>
            <w:tcW w:w="567"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2170,0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2300,0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2430,0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2570,0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2710,0</w:t>
            </w:r>
          </w:p>
        </w:tc>
        <w:tc>
          <w:tcPr>
            <w:tcW w:w="69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15655,3</w:t>
            </w:r>
          </w:p>
        </w:tc>
        <w:tc>
          <w:tcPr>
            <w:tcW w:w="70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7808,2</w:t>
            </w:r>
          </w:p>
        </w:tc>
      </w:tr>
    </w:tbl>
    <w:p w:rsidR="00E341F2" w:rsidRPr="00E341F2" w:rsidRDefault="00E341F2" w:rsidP="00E341F2">
      <w:pPr>
        <w:ind w:firstLine="708"/>
        <w:jc w:val="right"/>
        <w:rPr>
          <w:sz w:val="28"/>
          <w:szCs w:val="28"/>
        </w:rPr>
      </w:pPr>
    </w:p>
    <w:p w:rsidR="00E341F2" w:rsidRPr="00E341F2" w:rsidRDefault="00E341F2" w:rsidP="00E341F2">
      <w:pPr>
        <w:autoSpaceDE w:val="0"/>
        <w:autoSpaceDN w:val="0"/>
        <w:adjustRightInd w:val="0"/>
        <w:ind w:firstLine="708"/>
        <w:jc w:val="both"/>
        <w:rPr>
          <w:bCs/>
        </w:rPr>
      </w:pPr>
      <w:r w:rsidRPr="00E341F2">
        <w:rPr>
          <w:bCs/>
        </w:rPr>
        <w:t xml:space="preserve">Инвестиционная программа разработана в соответствии с техническим заданием, утвержденным постановлением Администрации Краснобродского городского округа «Об утверждении технического задания на разработку инвестиционной программы в сфере водоснабжения и водоотведения </w:t>
      </w:r>
      <w:r w:rsidRPr="00E341F2">
        <w:t xml:space="preserve">ООО «РЕМОНТНО-ЭКСПЛУАТАЦИОННО-СТРОИТЕЛЬНАЯ КОМПАНИЯ»  «Проектирование, строительство и реконструкция объектов водоснабжения и водоотведения на территории </w:t>
      </w:r>
      <w:r w:rsidRPr="00E341F2">
        <w:rPr>
          <w:bCs/>
        </w:rPr>
        <w:t>Краснобродского городского округа на период 2016-2031 годы» от 03.11.2017 №344-п</w:t>
      </w:r>
      <w:r w:rsidRPr="00E341F2">
        <w:t>, а также в соответствии с заключенным концессионным соглашением в отношении объектов водоснабжения, водоотведения, очистки сточных вод, находящихся в муниципальной собственности Краснобродского городского округа.</w:t>
      </w:r>
    </w:p>
    <w:p w:rsidR="00E341F2" w:rsidRPr="00E341F2" w:rsidRDefault="00E341F2" w:rsidP="00E341F2">
      <w:pPr>
        <w:autoSpaceDE w:val="0"/>
        <w:autoSpaceDN w:val="0"/>
        <w:adjustRightInd w:val="0"/>
        <w:ind w:firstLine="540"/>
        <w:jc w:val="both"/>
      </w:pPr>
      <w:r w:rsidRPr="00E341F2">
        <w:rPr>
          <w:bCs/>
        </w:rPr>
        <w:t>Инвестиционная программа соответствует Правилам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утвержденных постановлением Правительства РФ от </w:t>
      </w:r>
      <w:proofErr w:type="gramStart"/>
      <w:r w:rsidRPr="00E341F2">
        <w:rPr>
          <w:bCs/>
        </w:rPr>
        <w:t>29.07.2013  №</w:t>
      </w:r>
      <w:proofErr w:type="gramEnd"/>
      <w:r w:rsidRPr="00E341F2">
        <w:rPr>
          <w:bCs/>
        </w:rPr>
        <w:t xml:space="preserve">641 (далее Правила). В соответствии с требованиями п. 10 Правил </w:t>
      </w:r>
      <w:r w:rsidRPr="00E341F2">
        <w:t xml:space="preserve">в инвестиционную программу включены мероприятия по строительству, а также мероприятия, целесообразность реализации которых обоснована в схемах водоотведения. В качестве подтверждения предприятием представлена выписка из схемы водоснабжения и водоотведения Краснобродского городского округа. </w:t>
      </w:r>
    </w:p>
    <w:p w:rsidR="00E341F2" w:rsidRPr="00E341F2" w:rsidRDefault="00E341F2" w:rsidP="00E341F2">
      <w:pPr>
        <w:tabs>
          <w:tab w:val="left" w:pos="720"/>
        </w:tabs>
        <w:ind w:firstLine="708"/>
        <w:jc w:val="both"/>
      </w:pPr>
      <w:r w:rsidRPr="00E341F2">
        <w:t>В период с 2017 по 2031 годы предприятие планирует выполнить:</w:t>
      </w:r>
    </w:p>
    <w:p w:rsidR="00E341F2" w:rsidRPr="00E341F2" w:rsidRDefault="00E341F2" w:rsidP="00E341F2">
      <w:pPr>
        <w:tabs>
          <w:tab w:val="left" w:pos="720"/>
        </w:tabs>
        <w:ind w:firstLine="708"/>
        <w:jc w:val="both"/>
      </w:pPr>
      <w:r w:rsidRPr="00E341F2">
        <w:t xml:space="preserve">Реконструкция водовода от РЧВ №2 до </w:t>
      </w:r>
      <w:proofErr w:type="spellStart"/>
      <w:r w:rsidRPr="00E341F2">
        <w:t>пгт</w:t>
      </w:r>
      <w:proofErr w:type="spellEnd"/>
      <w:r w:rsidRPr="00E341F2">
        <w:t xml:space="preserve">. Краснобродский, </w:t>
      </w:r>
      <w:proofErr w:type="spellStart"/>
      <w:r w:rsidRPr="00E341F2">
        <w:t>Ду</w:t>
      </w:r>
      <w:proofErr w:type="spellEnd"/>
      <w:r w:rsidRPr="00E341F2">
        <w:t>=200мм, L=1586м;</w:t>
      </w:r>
    </w:p>
    <w:p w:rsidR="00E341F2" w:rsidRPr="00E341F2" w:rsidRDefault="00E341F2" w:rsidP="00E341F2">
      <w:pPr>
        <w:tabs>
          <w:tab w:val="left" w:pos="720"/>
        </w:tabs>
        <w:ind w:firstLine="708"/>
        <w:jc w:val="both"/>
      </w:pPr>
      <w:r w:rsidRPr="00E341F2">
        <w:lastRenderedPageBreak/>
        <w:t xml:space="preserve">Реконструкция водовода от РЧВ №1 до </w:t>
      </w:r>
      <w:proofErr w:type="spellStart"/>
      <w:r w:rsidRPr="00E341F2">
        <w:t>пгт</w:t>
      </w:r>
      <w:proofErr w:type="spellEnd"/>
      <w:r w:rsidRPr="00E341F2">
        <w:t xml:space="preserve">. Краснобродский, </w:t>
      </w:r>
      <w:proofErr w:type="spellStart"/>
      <w:r w:rsidRPr="00E341F2">
        <w:t>Ду</w:t>
      </w:r>
      <w:proofErr w:type="spellEnd"/>
      <w:r w:rsidRPr="00E341F2">
        <w:t>=200мм, L=2190м;</w:t>
      </w:r>
    </w:p>
    <w:p w:rsidR="00E341F2" w:rsidRPr="00E341F2" w:rsidRDefault="00E341F2" w:rsidP="00E341F2">
      <w:pPr>
        <w:tabs>
          <w:tab w:val="left" w:pos="720"/>
        </w:tabs>
        <w:ind w:firstLine="708"/>
        <w:jc w:val="both"/>
      </w:pPr>
      <w:r w:rsidRPr="00E341F2">
        <w:t>Реконструкция водозаборной скважины №17 с заменой насосного оборудования;</w:t>
      </w:r>
    </w:p>
    <w:p w:rsidR="00E341F2" w:rsidRPr="00E341F2" w:rsidRDefault="00E341F2" w:rsidP="00E341F2">
      <w:pPr>
        <w:tabs>
          <w:tab w:val="left" w:pos="720"/>
        </w:tabs>
        <w:ind w:firstLine="708"/>
        <w:jc w:val="both"/>
      </w:pPr>
      <w:r w:rsidRPr="00E341F2">
        <w:t>Реконструкция водозаборной скважины №14 с заменой насосного оборудования;</w:t>
      </w:r>
    </w:p>
    <w:p w:rsidR="00E341F2" w:rsidRPr="00E341F2" w:rsidRDefault="00E341F2" w:rsidP="00E341F2">
      <w:pPr>
        <w:tabs>
          <w:tab w:val="left" w:pos="720"/>
        </w:tabs>
        <w:ind w:firstLine="708"/>
        <w:jc w:val="both"/>
      </w:pPr>
      <w:r w:rsidRPr="00E341F2">
        <w:t>Реконструкция водозаборной скважины №18 с заменой насосного оборудования;</w:t>
      </w:r>
    </w:p>
    <w:p w:rsidR="00E341F2" w:rsidRPr="00E341F2" w:rsidRDefault="00E341F2" w:rsidP="00E341F2">
      <w:pPr>
        <w:tabs>
          <w:tab w:val="left" w:pos="720"/>
        </w:tabs>
        <w:ind w:firstLine="708"/>
        <w:jc w:val="both"/>
      </w:pPr>
      <w:r w:rsidRPr="00E341F2">
        <w:t>Мероприятия, направленные на повышение экологической эффективности;</w:t>
      </w:r>
    </w:p>
    <w:p w:rsidR="00E341F2" w:rsidRPr="00E341F2" w:rsidRDefault="00E341F2" w:rsidP="00E341F2">
      <w:pPr>
        <w:tabs>
          <w:tab w:val="left" w:pos="720"/>
        </w:tabs>
        <w:ind w:firstLine="708"/>
        <w:jc w:val="both"/>
      </w:pPr>
      <w:r w:rsidRPr="00E341F2">
        <w:t xml:space="preserve">Реконструкция ветхих и аварийных канализационных сетей по ул. Тимофеева, 1-9, </w:t>
      </w:r>
      <w:proofErr w:type="spellStart"/>
      <w:r w:rsidRPr="00E341F2">
        <w:t>Ду</w:t>
      </w:r>
      <w:proofErr w:type="spellEnd"/>
      <w:r w:rsidRPr="00E341F2">
        <w:t xml:space="preserve"> 200 мм, L=270 м, установка канализационных колодцев по ул. Тимофеева, 1-9, 11 шт.;</w:t>
      </w:r>
    </w:p>
    <w:p w:rsidR="00E341F2" w:rsidRPr="00E341F2" w:rsidRDefault="00E341F2" w:rsidP="00E341F2">
      <w:pPr>
        <w:tabs>
          <w:tab w:val="left" w:pos="720"/>
        </w:tabs>
        <w:ind w:firstLine="708"/>
        <w:jc w:val="both"/>
      </w:pPr>
      <w:r w:rsidRPr="00E341F2">
        <w:t xml:space="preserve">Реконструкция ветхих и аварийных канализационных сетей по ул. Юбилейная, 5-11, </w:t>
      </w:r>
      <w:proofErr w:type="spellStart"/>
      <w:r w:rsidRPr="00E341F2">
        <w:t>Ду</w:t>
      </w:r>
      <w:proofErr w:type="spellEnd"/>
      <w:r w:rsidRPr="00E341F2">
        <w:t xml:space="preserve"> 200 мм, L=200 м, установка канализационных колодцев по ул. Юбилейная, 5-11, 10 шт.</w:t>
      </w:r>
    </w:p>
    <w:p w:rsidR="00E341F2" w:rsidRPr="00E341F2" w:rsidRDefault="00E341F2" w:rsidP="00E341F2">
      <w:pPr>
        <w:autoSpaceDE w:val="0"/>
        <w:autoSpaceDN w:val="0"/>
        <w:adjustRightInd w:val="0"/>
        <w:ind w:firstLine="708"/>
        <w:jc w:val="both"/>
      </w:pPr>
      <w:r w:rsidRPr="00E341F2">
        <w:t>В качестве обосновывающих материалов представлены сметы на выполнение работ, техническое задание на разработку инвестиционной программы, концессионное соглашение в отношении объектов водоснабжения, водоотведения, очистки сточных вод, находящихся в муниципальной собственности Краснобродского городского округа.</w:t>
      </w:r>
    </w:p>
    <w:p w:rsidR="00E341F2" w:rsidRPr="00E341F2" w:rsidRDefault="00E341F2" w:rsidP="00E341F2">
      <w:pPr>
        <w:ind w:firstLine="708"/>
        <w:jc w:val="both"/>
      </w:pPr>
      <w:r w:rsidRPr="00E341F2">
        <w:t>Таким образом, к расчету тарифа предлагается принять объем финансирования инвестиционной программы на 2017-2031 годы на уровне предложения предприятия 23463,5 тыс. руб.:</w:t>
      </w:r>
    </w:p>
    <w:p w:rsidR="00E341F2" w:rsidRPr="00E341F2" w:rsidRDefault="00E341F2" w:rsidP="00E341F2">
      <w:pPr>
        <w:ind w:firstLine="708"/>
        <w:jc w:val="right"/>
        <w:rPr>
          <w:sz w:val="28"/>
          <w:szCs w:val="28"/>
        </w:rPr>
      </w:pPr>
    </w:p>
    <w:p w:rsidR="00E341F2" w:rsidRPr="00E341F2" w:rsidRDefault="00E341F2" w:rsidP="00E341F2">
      <w:pPr>
        <w:ind w:firstLine="708"/>
        <w:jc w:val="right"/>
      </w:pPr>
      <w:r w:rsidRPr="00E341F2">
        <w:t>тыс. руб.</w:t>
      </w:r>
    </w:p>
    <w:tbl>
      <w:tblPr>
        <w:tblW w:w="10379" w:type="dxa"/>
        <w:jc w:val="center"/>
        <w:tblLayout w:type="fixed"/>
        <w:tblLook w:val="04A0" w:firstRow="1" w:lastRow="0" w:firstColumn="1" w:lastColumn="0" w:noHBand="0" w:noVBand="1"/>
      </w:tblPr>
      <w:tblGrid>
        <w:gridCol w:w="942"/>
        <w:gridCol w:w="569"/>
        <w:gridCol w:w="423"/>
        <w:gridCol w:w="425"/>
        <w:gridCol w:w="425"/>
        <w:gridCol w:w="426"/>
        <w:gridCol w:w="463"/>
        <w:gridCol w:w="484"/>
        <w:gridCol w:w="505"/>
        <w:gridCol w:w="526"/>
        <w:gridCol w:w="546"/>
        <w:gridCol w:w="491"/>
        <w:gridCol w:w="567"/>
        <w:gridCol w:w="546"/>
        <w:gridCol w:w="546"/>
        <w:gridCol w:w="546"/>
        <w:gridCol w:w="546"/>
        <w:gridCol w:w="694"/>
        <w:gridCol w:w="709"/>
      </w:tblGrid>
      <w:tr w:rsidR="00E341F2" w:rsidRPr="00E341F2" w:rsidTr="00E341F2">
        <w:trPr>
          <w:trHeight w:val="300"/>
          <w:jc w:val="center"/>
        </w:trPr>
        <w:tc>
          <w:tcPr>
            <w:tcW w:w="942"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Наименование мероприятия</w:t>
            </w:r>
          </w:p>
        </w:tc>
        <w:tc>
          <w:tcPr>
            <w:tcW w:w="569"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 xml:space="preserve">Объем </w:t>
            </w:r>
            <w:proofErr w:type="spellStart"/>
            <w:proofErr w:type="gramStart"/>
            <w:r w:rsidRPr="00E341F2">
              <w:rPr>
                <w:color w:val="000000"/>
                <w:sz w:val="12"/>
                <w:szCs w:val="12"/>
              </w:rPr>
              <w:t>финанси-рования</w:t>
            </w:r>
            <w:proofErr w:type="spellEnd"/>
            <w:proofErr w:type="gramEnd"/>
          </w:p>
        </w:tc>
        <w:tc>
          <w:tcPr>
            <w:tcW w:w="7465" w:type="dxa"/>
            <w:gridSpan w:val="15"/>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Потребность в финансировании по годам</w:t>
            </w:r>
          </w:p>
        </w:tc>
        <w:tc>
          <w:tcPr>
            <w:tcW w:w="1403" w:type="dxa"/>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Источники финансирования</w:t>
            </w:r>
          </w:p>
        </w:tc>
      </w:tr>
      <w:tr w:rsidR="00E341F2" w:rsidRPr="00E341F2" w:rsidTr="00E341F2">
        <w:trPr>
          <w:trHeight w:val="495"/>
          <w:jc w:val="center"/>
        </w:trPr>
        <w:tc>
          <w:tcPr>
            <w:tcW w:w="942"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E341F2" w:rsidRPr="00E341F2" w:rsidRDefault="00E341F2" w:rsidP="00E341F2">
            <w:pPr>
              <w:rPr>
                <w:color w:val="000000"/>
                <w:sz w:val="12"/>
                <w:szCs w:val="12"/>
              </w:rPr>
            </w:pPr>
          </w:p>
        </w:tc>
        <w:tc>
          <w:tcPr>
            <w:tcW w:w="569"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E341F2" w:rsidRPr="00E341F2" w:rsidRDefault="00E341F2" w:rsidP="00E341F2">
            <w:pPr>
              <w:rPr>
                <w:color w:val="000000"/>
                <w:sz w:val="12"/>
                <w:szCs w:val="12"/>
              </w:rPr>
            </w:pPr>
          </w:p>
        </w:tc>
        <w:tc>
          <w:tcPr>
            <w:tcW w:w="42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2017</w:t>
            </w:r>
          </w:p>
        </w:tc>
        <w:tc>
          <w:tcPr>
            <w:tcW w:w="42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2018</w:t>
            </w:r>
          </w:p>
        </w:tc>
        <w:tc>
          <w:tcPr>
            <w:tcW w:w="42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2019</w:t>
            </w:r>
          </w:p>
        </w:tc>
        <w:tc>
          <w:tcPr>
            <w:tcW w:w="42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2020</w:t>
            </w:r>
          </w:p>
        </w:tc>
        <w:tc>
          <w:tcPr>
            <w:tcW w:w="46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2021</w:t>
            </w:r>
          </w:p>
        </w:tc>
        <w:tc>
          <w:tcPr>
            <w:tcW w:w="4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2022</w:t>
            </w:r>
          </w:p>
        </w:tc>
        <w:tc>
          <w:tcPr>
            <w:tcW w:w="50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2023</w:t>
            </w:r>
          </w:p>
        </w:tc>
        <w:tc>
          <w:tcPr>
            <w:tcW w:w="52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2024</w:t>
            </w:r>
          </w:p>
        </w:tc>
        <w:tc>
          <w:tcPr>
            <w:tcW w:w="54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2025</w:t>
            </w:r>
          </w:p>
        </w:tc>
        <w:tc>
          <w:tcPr>
            <w:tcW w:w="49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2026</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2027</w:t>
            </w:r>
          </w:p>
        </w:tc>
        <w:tc>
          <w:tcPr>
            <w:tcW w:w="54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2028</w:t>
            </w:r>
          </w:p>
        </w:tc>
        <w:tc>
          <w:tcPr>
            <w:tcW w:w="54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2029</w:t>
            </w:r>
          </w:p>
        </w:tc>
        <w:tc>
          <w:tcPr>
            <w:tcW w:w="54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2030</w:t>
            </w:r>
          </w:p>
        </w:tc>
        <w:tc>
          <w:tcPr>
            <w:tcW w:w="54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2031</w:t>
            </w:r>
          </w:p>
        </w:tc>
        <w:tc>
          <w:tcPr>
            <w:tcW w:w="694"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jc w:val="center"/>
              <w:rPr>
                <w:color w:val="000000"/>
                <w:sz w:val="12"/>
                <w:szCs w:val="12"/>
              </w:rPr>
            </w:pPr>
            <w:proofErr w:type="spellStart"/>
            <w:proofErr w:type="gramStart"/>
            <w:r w:rsidRPr="00E341F2">
              <w:rPr>
                <w:color w:val="000000"/>
                <w:sz w:val="12"/>
                <w:szCs w:val="12"/>
              </w:rPr>
              <w:t>Аморти-зация</w:t>
            </w:r>
            <w:proofErr w:type="spellEnd"/>
            <w:proofErr w:type="gramEnd"/>
            <w:r w:rsidRPr="00E341F2">
              <w:rPr>
                <w:color w:val="000000"/>
                <w:sz w:val="12"/>
                <w:szCs w:val="12"/>
              </w:rPr>
              <w:t>, учтенная в тарифе</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Прибыль, учтенная в тарифе</w:t>
            </w:r>
          </w:p>
        </w:tc>
      </w:tr>
      <w:tr w:rsidR="00E341F2" w:rsidRPr="00E341F2" w:rsidTr="00E341F2">
        <w:trPr>
          <w:trHeight w:val="390"/>
          <w:jc w:val="center"/>
        </w:trPr>
        <w:tc>
          <w:tcPr>
            <w:tcW w:w="94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rPr>
                <w:b/>
                <w:bCs/>
                <w:color w:val="000000"/>
                <w:sz w:val="12"/>
                <w:szCs w:val="12"/>
              </w:rPr>
            </w:pPr>
            <w:r w:rsidRPr="00E341F2">
              <w:rPr>
                <w:b/>
                <w:bCs/>
                <w:color w:val="000000"/>
                <w:sz w:val="12"/>
                <w:szCs w:val="12"/>
              </w:rPr>
              <w:t>Водоснабжение, в том числе</w:t>
            </w:r>
          </w:p>
        </w:tc>
        <w:tc>
          <w:tcPr>
            <w:tcW w:w="56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12869,6</w:t>
            </w:r>
          </w:p>
        </w:tc>
        <w:tc>
          <w:tcPr>
            <w:tcW w:w="42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194,6</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300,0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380,0</w:t>
            </w:r>
          </w:p>
        </w:tc>
        <w:tc>
          <w:tcPr>
            <w:tcW w:w="4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450,0</w:t>
            </w:r>
          </w:p>
        </w:tc>
        <w:tc>
          <w:tcPr>
            <w:tcW w:w="46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550,0</w:t>
            </w:r>
          </w:p>
        </w:tc>
        <w:tc>
          <w:tcPr>
            <w:tcW w:w="48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660,0</w:t>
            </w:r>
          </w:p>
        </w:tc>
        <w:tc>
          <w:tcPr>
            <w:tcW w:w="50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740,0</w:t>
            </w:r>
          </w:p>
        </w:tc>
        <w:tc>
          <w:tcPr>
            <w:tcW w:w="5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820,0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905,0</w:t>
            </w:r>
          </w:p>
        </w:tc>
        <w:tc>
          <w:tcPr>
            <w:tcW w:w="491"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990,0</w:t>
            </w:r>
          </w:p>
        </w:tc>
        <w:tc>
          <w:tcPr>
            <w:tcW w:w="567"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1190,0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1280,0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1380,0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1470,0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1560,0</w:t>
            </w:r>
          </w:p>
        </w:tc>
        <w:tc>
          <w:tcPr>
            <w:tcW w:w="69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8 692,70</w:t>
            </w:r>
          </w:p>
        </w:tc>
        <w:tc>
          <w:tcPr>
            <w:tcW w:w="70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4 176,90</w:t>
            </w:r>
          </w:p>
        </w:tc>
      </w:tr>
      <w:tr w:rsidR="00E341F2" w:rsidRPr="00E341F2" w:rsidTr="00E341F2">
        <w:trPr>
          <w:trHeight w:val="300"/>
          <w:jc w:val="center"/>
        </w:trPr>
        <w:tc>
          <w:tcPr>
            <w:tcW w:w="94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rPr>
                <w:color w:val="000000"/>
                <w:sz w:val="12"/>
                <w:szCs w:val="12"/>
              </w:rPr>
            </w:pPr>
            <w:r w:rsidRPr="00E341F2">
              <w:rPr>
                <w:color w:val="000000"/>
                <w:sz w:val="12"/>
                <w:szCs w:val="12"/>
              </w:rPr>
              <w:t>бюджет</w:t>
            </w:r>
          </w:p>
        </w:tc>
        <w:tc>
          <w:tcPr>
            <w:tcW w:w="56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42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4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46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48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0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491"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67"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69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c>
          <w:tcPr>
            <w:tcW w:w="70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r>
      <w:tr w:rsidR="00E341F2" w:rsidRPr="00E341F2" w:rsidTr="00E341F2">
        <w:trPr>
          <w:trHeight w:val="300"/>
          <w:jc w:val="center"/>
        </w:trPr>
        <w:tc>
          <w:tcPr>
            <w:tcW w:w="94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rPr>
                <w:color w:val="000000"/>
                <w:sz w:val="12"/>
                <w:szCs w:val="12"/>
              </w:rPr>
            </w:pPr>
            <w:r w:rsidRPr="00E341F2">
              <w:rPr>
                <w:color w:val="000000"/>
                <w:sz w:val="12"/>
                <w:szCs w:val="12"/>
              </w:rPr>
              <w:t>прибыль</w:t>
            </w:r>
          </w:p>
        </w:tc>
        <w:tc>
          <w:tcPr>
            <w:tcW w:w="56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4176,9</w:t>
            </w:r>
          </w:p>
        </w:tc>
        <w:tc>
          <w:tcPr>
            <w:tcW w:w="42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194,6</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287,0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345,6</w:t>
            </w:r>
          </w:p>
        </w:tc>
        <w:tc>
          <w:tcPr>
            <w:tcW w:w="4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386,4</w:t>
            </w:r>
          </w:p>
        </w:tc>
        <w:tc>
          <w:tcPr>
            <w:tcW w:w="46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448,9</w:t>
            </w:r>
          </w:p>
        </w:tc>
        <w:tc>
          <w:tcPr>
            <w:tcW w:w="48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508,9</w:t>
            </w:r>
          </w:p>
        </w:tc>
        <w:tc>
          <w:tcPr>
            <w:tcW w:w="50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522,9</w:t>
            </w:r>
          </w:p>
        </w:tc>
        <w:tc>
          <w:tcPr>
            <w:tcW w:w="5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520,6</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503,1</w:t>
            </w:r>
          </w:p>
        </w:tc>
        <w:tc>
          <w:tcPr>
            <w:tcW w:w="491"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458,9</w:t>
            </w:r>
          </w:p>
        </w:tc>
        <w:tc>
          <w:tcPr>
            <w:tcW w:w="567"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69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c>
          <w:tcPr>
            <w:tcW w:w="70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4 176,90</w:t>
            </w:r>
          </w:p>
        </w:tc>
      </w:tr>
      <w:tr w:rsidR="00E341F2" w:rsidRPr="00E341F2" w:rsidTr="00E341F2">
        <w:trPr>
          <w:trHeight w:val="300"/>
          <w:jc w:val="center"/>
        </w:trPr>
        <w:tc>
          <w:tcPr>
            <w:tcW w:w="94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rPr>
                <w:color w:val="000000"/>
                <w:sz w:val="12"/>
                <w:szCs w:val="12"/>
              </w:rPr>
            </w:pPr>
            <w:r w:rsidRPr="00E341F2">
              <w:rPr>
                <w:color w:val="000000"/>
                <w:sz w:val="12"/>
                <w:szCs w:val="12"/>
              </w:rPr>
              <w:t>ПДК</w:t>
            </w:r>
          </w:p>
        </w:tc>
        <w:tc>
          <w:tcPr>
            <w:tcW w:w="56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42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4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46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48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0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491"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67"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0,0</w:t>
            </w:r>
          </w:p>
        </w:tc>
        <w:tc>
          <w:tcPr>
            <w:tcW w:w="69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c>
          <w:tcPr>
            <w:tcW w:w="70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r>
      <w:tr w:rsidR="00E341F2" w:rsidRPr="00E341F2" w:rsidTr="00E341F2">
        <w:trPr>
          <w:trHeight w:val="300"/>
          <w:jc w:val="center"/>
        </w:trPr>
        <w:tc>
          <w:tcPr>
            <w:tcW w:w="94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rPr>
                <w:color w:val="000000"/>
                <w:sz w:val="12"/>
                <w:szCs w:val="12"/>
              </w:rPr>
            </w:pPr>
            <w:r w:rsidRPr="00E341F2">
              <w:rPr>
                <w:color w:val="000000"/>
                <w:sz w:val="12"/>
                <w:szCs w:val="12"/>
              </w:rPr>
              <w:t>амортизация</w:t>
            </w:r>
          </w:p>
        </w:tc>
        <w:tc>
          <w:tcPr>
            <w:tcW w:w="56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8692,7</w:t>
            </w:r>
          </w:p>
        </w:tc>
        <w:tc>
          <w:tcPr>
            <w:tcW w:w="42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13,0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34,4</w:t>
            </w:r>
          </w:p>
        </w:tc>
        <w:tc>
          <w:tcPr>
            <w:tcW w:w="4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63,6</w:t>
            </w:r>
          </w:p>
        </w:tc>
        <w:tc>
          <w:tcPr>
            <w:tcW w:w="46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101,1</w:t>
            </w:r>
          </w:p>
        </w:tc>
        <w:tc>
          <w:tcPr>
            <w:tcW w:w="48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151,1</w:t>
            </w:r>
          </w:p>
        </w:tc>
        <w:tc>
          <w:tcPr>
            <w:tcW w:w="50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217,1</w:t>
            </w:r>
          </w:p>
        </w:tc>
        <w:tc>
          <w:tcPr>
            <w:tcW w:w="5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299,4</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401,9</w:t>
            </w:r>
          </w:p>
        </w:tc>
        <w:tc>
          <w:tcPr>
            <w:tcW w:w="491"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531,1</w:t>
            </w:r>
          </w:p>
        </w:tc>
        <w:tc>
          <w:tcPr>
            <w:tcW w:w="567"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1190,0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1280,0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1380,0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1470,0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1560,0</w:t>
            </w:r>
          </w:p>
        </w:tc>
        <w:tc>
          <w:tcPr>
            <w:tcW w:w="69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8 692,70</w:t>
            </w:r>
          </w:p>
        </w:tc>
        <w:tc>
          <w:tcPr>
            <w:tcW w:w="70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r>
      <w:tr w:rsidR="00E341F2" w:rsidRPr="00E341F2" w:rsidTr="00E341F2">
        <w:trPr>
          <w:trHeight w:val="330"/>
          <w:jc w:val="center"/>
        </w:trPr>
        <w:tc>
          <w:tcPr>
            <w:tcW w:w="94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rPr>
                <w:color w:val="000000"/>
                <w:sz w:val="12"/>
                <w:szCs w:val="12"/>
              </w:rPr>
            </w:pPr>
            <w:r w:rsidRPr="00E341F2">
              <w:rPr>
                <w:color w:val="000000"/>
                <w:sz w:val="12"/>
                <w:szCs w:val="12"/>
              </w:rPr>
              <w:t>плата за подключение</w:t>
            </w:r>
          </w:p>
        </w:tc>
        <w:tc>
          <w:tcPr>
            <w:tcW w:w="56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6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8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0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91"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67"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69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c>
          <w:tcPr>
            <w:tcW w:w="70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r>
      <w:tr w:rsidR="00E341F2" w:rsidRPr="00E341F2" w:rsidTr="00E341F2">
        <w:trPr>
          <w:trHeight w:val="390"/>
          <w:jc w:val="center"/>
        </w:trPr>
        <w:tc>
          <w:tcPr>
            <w:tcW w:w="94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rPr>
                <w:b/>
                <w:bCs/>
                <w:color w:val="000000"/>
                <w:sz w:val="12"/>
                <w:szCs w:val="12"/>
              </w:rPr>
            </w:pPr>
            <w:r w:rsidRPr="00E341F2">
              <w:rPr>
                <w:b/>
                <w:bCs/>
                <w:color w:val="000000"/>
                <w:sz w:val="12"/>
                <w:szCs w:val="12"/>
              </w:rPr>
              <w:t>Водоотведение, в том числе</w:t>
            </w:r>
          </w:p>
        </w:tc>
        <w:tc>
          <w:tcPr>
            <w:tcW w:w="56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10593,9</w:t>
            </w:r>
          </w:p>
        </w:tc>
        <w:tc>
          <w:tcPr>
            <w:tcW w:w="42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171,3</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361,4</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407,2</w:t>
            </w:r>
          </w:p>
        </w:tc>
        <w:tc>
          <w:tcPr>
            <w:tcW w:w="4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438,6</w:t>
            </w:r>
          </w:p>
        </w:tc>
        <w:tc>
          <w:tcPr>
            <w:tcW w:w="46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475,1</w:t>
            </w:r>
          </w:p>
        </w:tc>
        <w:tc>
          <w:tcPr>
            <w:tcW w:w="48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538,3</w:t>
            </w:r>
          </w:p>
        </w:tc>
        <w:tc>
          <w:tcPr>
            <w:tcW w:w="50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612,1</w:t>
            </w:r>
          </w:p>
        </w:tc>
        <w:tc>
          <w:tcPr>
            <w:tcW w:w="5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680,2</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765,2</w:t>
            </w:r>
          </w:p>
        </w:tc>
        <w:tc>
          <w:tcPr>
            <w:tcW w:w="491"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844,5</w:t>
            </w:r>
          </w:p>
        </w:tc>
        <w:tc>
          <w:tcPr>
            <w:tcW w:w="567"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980,0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1020,0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1050,0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1100,0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1150,0</w:t>
            </w:r>
          </w:p>
        </w:tc>
        <w:tc>
          <w:tcPr>
            <w:tcW w:w="69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6 962,60</w:t>
            </w:r>
          </w:p>
        </w:tc>
        <w:tc>
          <w:tcPr>
            <w:tcW w:w="70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3 631,30</w:t>
            </w:r>
          </w:p>
        </w:tc>
      </w:tr>
      <w:tr w:rsidR="00E341F2" w:rsidRPr="00E341F2" w:rsidTr="00E341F2">
        <w:trPr>
          <w:trHeight w:val="300"/>
          <w:jc w:val="center"/>
        </w:trPr>
        <w:tc>
          <w:tcPr>
            <w:tcW w:w="94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rPr>
                <w:color w:val="000000"/>
                <w:sz w:val="12"/>
                <w:szCs w:val="12"/>
              </w:rPr>
            </w:pPr>
            <w:r w:rsidRPr="00E341F2">
              <w:rPr>
                <w:color w:val="000000"/>
                <w:sz w:val="12"/>
                <w:szCs w:val="12"/>
              </w:rPr>
              <w:t>Итого бюджет</w:t>
            </w:r>
          </w:p>
        </w:tc>
        <w:tc>
          <w:tcPr>
            <w:tcW w:w="56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6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8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0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91"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67"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69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c>
          <w:tcPr>
            <w:tcW w:w="70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r>
      <w:tr w:rsidR="00E341F2" w:rsidRPr="00E341F2" w:rsidTr="00E341F2">
        <w:trPr>
          <w:trHeight w:val="300"/>
          <w:jc w:val="center"/>
        </w:trPr>
        <w:tc>
          <w:tcPr>
            <w:tcW w:w="94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rPr>
                <w:color w:val="000000"/>
                <w:sz w:val="12"/>
                <w:szCs w:val="12"/>
              </w:rPr>
            </w:pPr>
            <w:r w:rsidRPr="00E341F2">
              <w:rPr>
                <w:color w:val="000000"/>
                <w:sz w:val="12"/>
                <w:szCs w:val="12"/>
              </w:rPr>
              <w:t>итого прибыль</w:t>
            </w:r>
          </w:p>
        </w:tc>
        <w:tc>
          <w:tcPr>
            <w:tcW w:w="56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3631,3</w:t>
            </w:r>
          </w:p>
        </w:tc>
        <w:tc>
          <w:tcPr>
            <w:tcW w:w="42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171,3</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350,0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370,0</w:t>
            </w:r>
          </w:p>
        </w:tc>
        <w:tc>
          <w:tcPr>
            <w:tcW w:w="4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370,0</w:t>
            </w:r>
          </w:p>
        </w:tc>
        <w:tc>
          <w:tcPr>
            <w:tcW w:w="46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370,0</w:t>
            </w:r>
          </w:p>
        </w:tc>
        <w:tc>
          <w:tcPr>
            <w:tcW w:w="48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390,0</w:t>
            </w:r>
          </w:p>
        </w:tc>
        <w:tc>
          <w:tcPr>
            <w:tcW w:w="50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410,0</w:t>
            </w:r>
          </w:p>
        </w:tc>
        <w:tc>
          <w:tcPr>
            <w:tcW w:w="5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410,0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410,0</w:t>
            </w:r>
          </w:p>
        </w:tc>
        <w:tc>
          <w:tcPr>
            <w:tcW w:w="491"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380,0</w:t>
            </w:r>
          </w:p>
        </w:tc>
        <w:tc>
          <w:tcPr>
            <w:tcW w:w="567"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69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c>
          <w:tcPr>
            <w:tcW w:w="70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3 631,30</w:t>
            </w:r>
          </w:p>
        </w:tc>
      </w:tr>
      <w:tr w:rsidR="00E341F2" w:rsidRPr="00E341F2" w:rsidTr="00E341F2">
        <w:trPr>
          <w:trHeight w:val="300"/>
          <w:jc w:val="center"/>
        </w:trPr>
        <w:tc>
          <w:tcPr>
            <w:tcW w:w="94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rPr>
                <w:color w:val="000000"/>
                <w:sz w:val="12"/>
                <w:szCs w:val="12"/>
              </w:rPr>
            </w:pPr>
            <w:r w:rsidRPr="00E341F2">
              <w:rPr>
                <w:color w:val="000000"/>
                <w:sz w:val="12"/>
                <w:szCs w:val="12"/>
              </w:rPr>
              <w:t>итого ПДК</w:t>
            </w:r>
          </w:p>
        </w:tc>
        <w:tc>
          <w:tcPr>
            <w:tcW w:w="56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6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8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0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91"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67"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69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c>
          <w:tcPr>
            <w:tcW w:w="70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r>
      <w:tr w:rsidR="00E341F2" w:rsidRPr="00E341F2" w:rsidTr="00E341F2">
        <w:trPr>
          <w:trHeight w:val="330"/>
          <w:jc w:val="center"/>
        </w:trPr>
        <w:tc>
          <w:tcPr>
            <w:tcW w:w="94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rPr>
                <w:color w:val="000000"/>
                <w:sz w:val="12"/>
                <w:szCs w:val="12"/>
              </w:rPr>
            </w:pPr>
            <w:r w:rsidRPr="00E341F2">
              <w:rPr>
                <w:color w:val="000000"/>
                <w:sz w:val="12"/>
                <w:szCs w:val="12"/>
              </w:rPr>
              <w:t>итого амортизация</w:t>
            </w:r>
          </w:p>
        </w:tc>
        <w:tc>
          <w:tcPr>
            <w:tcW w:w="56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6962,6</w:t>
            </w:r>
          </w:p>
        </w:tc>
        <w:tc>
          <w:tcPr>
            <w:tcW w:w="42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11,4</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37,2</w:t>
            </w:r>
          </w:p>
        </w:tc>
        <w:tc>
          <w:tcPr>
            <w:tcW w:w="4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68,6</w:t>
            </w:r>
          </w:p>
        </w:tc>
        <w:tc>
          <w:tcPr>
            <w:tcW w:w="46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105,1</w:t>
            </w:r>
          </w:p>
        </w:tc>
        <w:tc>
          <w:tcPr>
            <w:tcW w:w="48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148,3</w:t>
            </w:r>
          </w:p>
        </w:tc>
        <w:tc>
          <w:tcPr>
            <w:tcW w:w="50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202,1</w:t>
            </w:r>
          </w:p>
        </w:tc>
        <w:tc>
          <w:tcPr>
            <w:tcW w:w="5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270,1</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355,2</w:t>
            </w:r>
          </w:p>
        </w:tc>
        <w:tc>
          <w:tcPr>
            <w:tcW w:w="491"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464,5</w:t>
            </w:r>
          </w:p>
        </w:tc>
        <w:tc>
          <w:tcPr>
            <w:tcW w:w="567"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980,0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1020,0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1050,0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1100,0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1150,0</w:t>
            </w:r>
          </w:p>
        </w:tc>
        <w:tc>
          <w:tcPr>
            <w:tcW w:w="69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6 962,60</w:t>
            </w:r>
          </w:p>
        </w:tc>
        <w:tc>
          <w:tcPr>
            <w:tcW w:w="70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r>
      <w:tr w:rsidR="00E341F2" w:rsidRPr="00E341F2" w:rsidTr="00E341F2">
        <w:trPr>
          <w:trHeight w:val="330"/>
          <w:jc w:val="center"/>
        </w:trPr>
        <w:tc>
          <w:tcPr>
            <w:tcW w:w="94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rPr>
                <w:color w:val="000000"/>
                <w:sz w:val="12"/>
                <w:szCs w:val="12"/>
              </w:rPr>
            </w:pPr>
            <w:r w:rsidRPr="00E341F2">
              <w:rPr>
                <w:color w:val="000000"/>
                <w:sz w:val="12"/>
                <w:szCs w:val="12"/>
              </w:rPr>
              <w:t>итого плата за подключение</w:t>
            </w:r>
          </w:p>
        </w:tc>
        <w:tc>
          <w:tcPr>
            <w:tcW w:w="56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6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8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0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491"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67"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0,0</w:t>
            </w:r>
          </w:p>
        </w:tc>
        <w:tc>
          <w:tcPr>
            <w:tcW w:w="69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c>
          <w:tcPr>
            <w:tcW w:w="70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bCs/>
                <w:color w:val="000000"/>
                <w:sz w:val="12"/>
                <w:szCs w:val="12"/>
              </w:rPr>
              <w:t>0</w:t>
            </w:r>
          </w:p>
        </w:tc>
      </w:tr>
      <w:tr w:rsidR="00E341F2" w:rsidRPr="00E341F2" w:rsidTr="00E341F2">
        <w:trPr>
          <w:trHeight w:val="330"/>
          <w:jc w:val="center"/>
        </w:trPr>
        <w:tc>
          <w:tcPr>
            <w:tcW w:w="94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E341F2" w:rsidRPr="00E341F2" w:rsidRDefault="00E341F2" w:rsidP="00E341F2">
            <w:pPr>
              <w:rPr>
                <w:color w:val="000000"/>
                <w:sz w:val="12"/>
                <w:szCs w:val="12"/>
              </w:rPr>
            </w:pPr>
            <w:r w:rsidRPr="00E341F2">
              <w:rPr>
                <w:color w:val="000000"/>
                <w:sz w:val="12"/>
                <w:szCs w:val="12"/>
              </w:rPr>
              <w:t>Итого по программе</w:t>
            </w:r>
          </w:p>
        </w:tc>
        <w:tc>
          <w:tcPr>
            <w:tcW w:w="56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23463,5</w:t>
            </w:r>
          </w:p>
        </w:tc>
        <w:tc>
          <w:tcPr>
            <w:tcW w:w="42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365,9</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661,4</w:t>
            </w:r>
          </w:p>
        </w:tc>
        <w:tc>
          <w:tcPr>
            <w:tcW w:w="42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787,2</w:t>
            </w:r>
          </w:p>
        </w:tc>
        <w:tc>
          <w:tcPr>
            <w:tcW w:w="4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888,6</w:t>
            </w:r>
          </w:p>
        </w:tc>
        <w:tc>
          <w:tcPr>
            <w:tcW w:w="463"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1025,1</w:t>
            </w:r>
          </w:p>
        </w:tc>
        <w:tc>
          <w:tcPr>
            <w:tcW w:w="48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1198,3</w:t>
            </w:r>
          </w:p>
        </w:tc>
        <w:tc>
          <w:tcPr>
            <w:tcW w:w="505"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1352,1</w:t>
            </w:r>
          </w:p>
        </w:tc>
        <w:tc>
          <w:tcPr>
            <w:tcW w:w="52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1500,2</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1670,2</w:t>
            </w:r>
          </w:p>
        </w:tc>
        <w:tc>
          <w:tcPr>
            <w:tcW w:w="491"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1834,5</w:t>
            </w:r>
          </w:p>
        </w:tc>
        <w:tc>
          <w:tcPr>
            <w:tcW w:w="567"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2170,0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2300,0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2430,0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2570,0</w:t>
            </w:r>
          </w:p>
        </w:tc>
        <w:tc>
          <w:tcPr>
            <w:tcW w:w="54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2710,0</w:t>
            </w:r>
          </w:p>
        </w:tc>
        <w:tc>
          <w:tcPr>
            <w:tcW w:w="694"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15655,3</w:t>
            </w:r>
          </w:p>
        </w:tc>
        <w:tc>
          <w:tcPr>
            <w:tcW w:w="709"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E341F2" w:rsidRPr="00E341F2" w:rsidRDefault="00E341F2" w:rsidP="00E341F2">
            <w:pPr>
              <w:jc w:val="center"/>
              <w:rPr>
                <w:color w:val="000000"/>
                <w:sz w:val="12"/>
                <w:szCs w:val="12"/>
              </w:rPr>
            </w:pPr>
            <w:r w:rsidRPr="00E341F2">
              <w:rPr>
                <w:color w:val="000000"/>
                <w:sz w:val="12"/>
                <w:szCs w:val="12"/>
              </w:rPr>
              <w:t>7808,2</w:t>
            </w:r>
          </w:p>
        </w:tc>
      </w:tr>
    </w:tbl>
    <w:p w:rsidR="00E341F2" w:rsidRPr="00E341F2" w:rsidRDefault="00E341F2" w:rsidP="00E341F2">
      <w:pPr>
        <w:ind w:firstLine="708"/>
        <w:jc w:val="both"/>
        <w:rPr>
          <w:bCs/>
          <w:sz w:val="28"/>
          <w:szCs w:val="28"/>
        </w:rPr>
      </w:pPr>
    </w:p>
    <w:p w:rsidR="00E341F2" w:rsidRPr="00E341F2" w:rsidRDefault="00E341F2" w:rsidP="00E341F2">
      <w:pPr>
        <w:autoSpaceDE w:val="0"/>
        <w:autoSpaceDN w:val="0"/>
        <w:adjustRightInd w:val="0"/>
        <w:ind w:firstLine="708"/>
        <w:jc w:val="both"/>
      </w:pPr>
      <w:r w:rsidRPr="00E341F2">
        <w:t>Перечень показателей надежности, качества, энергетической эффективности объектов централизованных систем холодного водоснабжения соответствует приказу Минстроя России от 4 апреля 2014 г. № 162/</w:t>
      </w:r>
      <w:proofErr w:type="spellStart"/>
      <w:r w:rsidRPr="00E341F2">
        <w:t>пр</w:t>
      </w:r>
      <w:proofErr w:type="spellEnd"/>
      <w:r w:rsidRPr="00E341F2">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w:t>
      </w:r>
    </w:p>
    <w:p w:rsidR="00E341F2" w:rsidRPr="00E341F2" w:rsidRDefault="00E341F2" w:rsidP="00E341F2">
      <w:pPr>
        <w:autoSpaceDE w:val="0"/>
        <w:autoSpaceDN w:val="0"/>
        <w:adjustRightInd w:val="0"/>
        <w:ind w:firstLine="708"/>
        <w:jc w:val="both"/>
      </w:pPr>
      <w:r w:rsidRPr="00E341F2">
        <w:t xml:space="preserve">Расчет плановых и фактических показателей надежности и энергетической эффективности объектов теплоснабжения предприятия выполнен на основании данных представленных организацией. </w:t>
      </w:r>
    </w:p>
    <w:p w:rsidR="00E341F2" w:rsidRPr="00E341F2" w:rsidRDefault="00E341F2" w:rsidP="00E341F2">
      <w:pPr>
        <w:autoSpaceDE w:val="0"/>
        <w:autoSpaceDN w:val="0"/>
        <w:adjustRightInd w:val="0"/>
        <w:ind w:firstLine="540"/>
        <w:jc w:val="both"/>
      </w:pPr>
    </w:p>
    <w:p w:rsidR="00E341F2" w:rsidRDefault="00E341F2" w:rsidP="005A0138">
      <w:pPr>
        <w:sectPr w:rsidR="00E341F2" w:rsidSect="00396499">
          <w:pgSz w:w="11906" w:h="16838"/>
          <w:pgMar w:top="567" w:right="566" w:bottom="851" w:left="709" w:header="397" w:footer="397" w:gutter="0"/>
          <w:cols w:space="708"/>
          <w:titlePg/>
          <w:docGrid w:linePitch="360"/>
        </w:sectPr>
      </w:pPr>
    </w:p>
    <w:p w:rsidR="00E341F2" w:rsidRPr="00F1446A" w:rsidRDefault="00E341F2" w:rsidP="00E341F2">
      <w:pPr>
        <w:ind w:left="-2379" w:right="-144" w:firstLine="8475"/>
        <w:jc w:val="center"/>
      </w:pPr>
      <w:r w:rsidRPr="00F1446A">
        <w:lastRenderedPageBreak/>
        <w:t xml:space="preserve">Приложение № </w:t>
      </w:r>
      <w:r>
        <w:t>2</w:t>
      </w:r>
      <w:r w:rsidRPr="00F1446A">
        <w:t xml:space="preserve"> к протоколу</w:t>
      </w:r>
    </w:p>
    <w:p w:rsidR="00E341F2" w:rsidRDefault="00E341F2" w:rsidP="00E341F2">
      <w:pPr>
        <w:ind w:left="-2379" w:firstLine="8475"/>
        <w:jc w:val="center"/>
      </w:pPr>
      <w:r>
        <w:t>№ 62</w:t>
      </w:r>
      <w:r w:rsidRPr="00F1446A">
        <w:t xml:space="preserve"> заседания правления</w:t>
      </w:r>
    </w:p>
    <w:p w:rsidR="00E341F2" w:rsidRDefault="00E341F2" w:rsidP="00E341F2">
      <w:pPr>
        <w:ind w:left="-2379" w:firstLine="8475"/>
        <w:jc w:val="center"/>
      </w:pPr>
      <w:r>
        <w:t>региональной энергетической</w:t>
      </w:r>
    </w:p>
    <w:p w:rsidR="00E341F2" w:rsidRDefault="00E341F2" w:rsidP="00E341F2">
      <w:pPr>
        <w:ind w:left="-2379" w:firstLine="8475"/>
        <w:jc w:val="center"/>
      </w:pPr>
      <w:r>
        <w:t xml:space="preserve">комиссии Кемеровской </w:t>
      </w:r>
    </w:p>
    <w:p w:rsidR="00E341F2" w:rsidRDefault="00E341F2" w:rsidP="00E341F2">
      <w:pPr>
        <w:ind w:left="-2379" w:firstLine="8475"/>
        <w:jc w:val="center"/>
      </w:pPr>
      <w:r>
        <w:t>области от 23.11.2017</w:t>
      </w:r>
    </w:p>
    <w:p w:rsidR="00E341F2" w:rsidRPr="0021282F" w:rsidRDefault="00E341F2" w:rsidP="00E341F2">
      <w:pPr>
        <w:pStyle w:val="ConsPlusNormal"/>
      </w:pPr>
    </w:p>
    <w:p w:rsidR="00E341F2" w:rsidRPr="0021282F" w:rsidRDefault="00E341F2" w:rsidP="00E341F2">
      <w:pPr>
        <w:pStyle w:val="ConsPlusNormal"/>
      </w:pPr>
    </w:p>
    <w:p w:rsidR="00E341F2" w:rsidRPr="0021282F" w:rsidRDefault="00E341F2" w:rsidP="00E341F2">
      <w:pPr>
        <w:autoSpaceDE w:val="0"/>
        <w:autoSpaceDN w:val="0"/>
        <w:adjustRightInd w:val="0"/>
        <w:jc w:val="center"/>
        <w:outlineLvl w:val="0"/>
        <w:rPr>
          <w:sz w:val="28"/>
          <w:szCs w:val="28"/>
        </w:rPr>
      </w:pPr>
      <w:r w:rsidRPr="0021282F">
        <w:rPr>
          <w:sz w:val="28"/>
          <w:szCs w:val="28"/>
        </w:rPr>
        <w:t>Паспорт инвестиционной программы</w:t>
      </w:r>
    </w:p>
    <w:p w:rsidR="00E341F2" w:rsidRPr="0021282F" w:rsidRDefault="00E341F2" w:rsidP="00E341F2">
      <w:pPr>
        <w:autoSpaceDE w:val="0"/>
        <w:autoSpaceDN w:val="0"/>
        <w:adjustRightInd w:val="0"/>
        <w:ind w:firstLine="540"/>
        <w:jc w:val="both"/>
      </w:pPr>
    </w:p>
    <w:p w:rsidR="00E341F2" w:rsidRPr="0021282F" w:rsidRDefault="00E341F2" w:rsidP="00E341F2">
      <w:pPr>
        <w:autoSpaceDE w:val="0"/>
        <w:autoSpaceDN w:val="0"/>
        <w:adjustRightInd w:val="0"/>
        <w:ind w:firstLine="540"/>
        <w:jc w:val="both"/>
      </w:pPr>
    </w:p>
    <w:tbl>
      <w:tblPr>
        <w:tblW w:w="9639" w:type="dxa"/>
        <w:tblInd w:w="488" w:type="dxa"/>
        <w:tblLayout w:type="fixed"/>
        <w:tblCellMar>
          <w:top w:w="102" w:type="dxa"/>
          <w:left w:w="62" w:type="dxa"/>
          <w:bottom w:w="102" w:type="dxa"/>
          <w:right w:w="62" w:type="dxa"/>
        </w:tblCellMar>
        <w:tblLook w:val="0000" w:firstRow="0" w:lastRow="0" w:firstColumn="0" w:lastColumn="0" w:noHBand="0" w:noVBand="0"/>
      </w:tblPr>
      <w:tblGrid>
        <w:gridCol w:w="4394"/>
        <w:gridCol w:w="5245"/>
      </w:tblGrid>
      <w:tr w:rsidR="00E341F2" w:rsidRPr="0021282F" w:rsidTr="00E341F2">
        <w:trPr>
          <w:trHeight w:val="1518"/>
        </w:trPr>
        <w:tc>
          <w:tcPr>
            <w:tcW w:w="4394" w:type="dxa"/>
            <w:tcBorders>
              <w:top w:val="single" w:sz="4" w:space="0" w:color="auto"/>
              <w:left w:val="single" w:sz="4" w:space="0" w:color="auto"/>
              <w:bottom w:val="single" w:sz="4" w:space="0" w:color="auto"/>
              <w:right w:val="single" w:sz="4" w:space="0" w:color="auto"/>
            </w:tcBorders>
          </w:tcPr>
          <w:p w:rsidR="00E341F2" w:rsidRPr="0021282F" w:rsidRDefault="00E341F2" w:rsidP="00E341F2">
            <w:pPr>
              <w:autoSpaceDE w:val="0"/>
              <w:autoSpaceDN w:val="0"/>
              <w:adjustRightInd w:val="0"/>
              <w:rPr>
                <w:sz w:val="28"/>
                <w:szCs w:val="28"/>
              </w:rPr>
            </w:pPr>
            <w:r w:rsidRPr="0021282F">
              <w:rPr>
                <w:sz w:val="28"/>
                <w:szCs w:val="28"/>
              </w:rPr>
              <w:t>Наименование регулируемой организации, в отношении которой разрабатывается инвестиционная программа, ее местонахождение</w:t>
            </w:r>
          </w:p>
        </w:tc>
        <w:tc>
          <w:tcPr>
            <w:tcW w:w="5245" w:type="dxa"/>
            <w:tcBorders>
              <w:top w:val="single" w:sz="4" w:space="0" w:color="auto"/>
              <w:left w:val="single" w:sz="4" w:space="0" w:color="auto"/>
              <w:bottom w:val="single" w:sz="4" w:space="0" w:color="auto"/>
              <w:right w:val="single" w:sz="4" w:space="0" w:color="auto"/>
            </w:tcBorders>
          </w:tcPr>
          <w:p w:rsidR="00E341F2" w:rsidRPr="0021282F" w:rsidRDefault="00E341F2" w:rsidP="00E341F2">
            <w:pPr>
              <w:autoSpaceDE w:val="0"/>
              <w:autoSpaceDN w:val="0"/>
              <w:adjustRightInd w:val="0"/>
              <w:rPr>
                <w:sz w:val="28"/>
                <w:szCs w:val="28"/>
              </w:rPr>
            </w:pPr>
            <w:r w:rsidRPr="0021282F">
              <w:rPr>
                <w:sz w:val="28"/>
                <w:szCs w:val="28"/>
              </w:rPr>
              <w:t>ООО «</w:t>
            </w:r>
            <w:r>
              <w:rPr>
                <w:sz w:val="28"/>
                <w:szCs w:val="28"/>
              </w:rPr>
              <w:t>РЕМОНТНО-ЭКСПЛУАТАЦИОННО-СТРОИТЕЛЬНАЯ КОМПАНИЯ</w:t>
            </w:r>
            <w:r w:rsidRPr="0021282F">
              <w:rPr>
                <w:sz w:val="28"/>
                <w:szCs w:val="28"/>
              </w:rPr>
              <w:t>»</w:t>
            </w:r>
          </w:p>
          <w:p w:rsidR="00E341F2" w:rsidRPr="0021282F" w:rsidRDefault="00E341F2" w:rsidP="00E341F2">
            <w:pPr>
              <w:autoSpaceDE w:val="0"/>
              <w:autoSpaceDN w:val="0"/>
              <w:adjustRightInd w:val="0"/>
              <w:rPr>
                <w:sz w:val="28"/>
                <w:szCs w:val="28"/>
              </w:rPr>
            </w:pPr>
            <w:r w:rsidRPr="009C3FB8">
              <w:rPr>
                <w:sz w:val="28"/>
                <w:szCs w:val="28"/>
              </w:rPr>
              <w:t>652640</w:t>
            </w:r>
            <w:r w:rsidRPr="0021282F">
              <w:rPr>
                <w:sz w:val="28"/>
                <w:szCs w:val="28"/>
              </w:rPr>
              <w:t xml:space="preserve">, Кемеровская область, </w:t>
            </w:r>
            <w:proofErr w:type="spellStart"/>
            <w:r>
              <w:rPr>
                <w:sz w:val="28"/>
                <w:szCs w:val="28"/>
              </w:rPr>
              <w:t>пгт</w:t>
            </w:r>
            <w:proofErr w:type="spellEnd"/>
            <w:r>
              <w:rPr>
                <w:sz w:val="28"/>
                <w:szCs w:val="28"/>
              </w:rPr>
              <w:t>. Краснобродский</w:t>
            </w:r>
            <w:r w:rsidRPr="0021282F">
              <w:rPr>
                <w:sz w:val="28"/>
                <w:szCs w:val="28"/>
              </w:rPr>
              <w:t xml:space="preserve">, </w:t>
            </w:r>
            <w:r>
              <w:rPr>
                <w:sz w:val="28"/>
                <w:szCs w:val="28"/>
              </w:rPr>
              <w:t>ул. </w:t>
            </w:r>
            <w:proofErr w:type="spellStart"/>
            <w:r>
              <w:rPr>
                <w:sz w:val="28"/>
                <w:szCs w:val="28"/>
              </w:rPr>
              <w:t>Краснобродская</w:t>
            </w:r>
            <w:proofErr w:type="spellEnd"/>
            <w:r>
              <w:rPr>
                <w:sz w:val="28"/>
                <w:szCs w:val="28"/>
              </w:rPr>
              <w:t xml:space="preserve">, </w:t>
            </w:r>
            <w:r w:rsidRPr="009C3FB8">
              <w:rPr>
                <w:sz w:val="28"/>
                <w:szCs w:val="28"/>
              </w:rPr>
              <w:t>1Б</w:t>
            </w:r>
            <w:r>
              <w:rPr>
                <w:sz w:val="28"/>
                <w:szCs w:val="28"/>
              </w:rPr>
              <w:t>,</w:t>
            </w:r>
            <w:r w:rsidRPr="009C3FB8">
              <w:rPr>
                <w:sz w:val="28"/>
                <w:szCs w:val="28"/>
              </w:rPr>
              <w:t xml:space="preserve"> кв. 1</w:t>
            </w:r>
          </w:p>
        </w:tc>
      </w:tr>
      <w:tr w:rsidR="00E341F2" w:rsidRPr="0021282F" w:rsidTr="00E341F2">
        <w:tc>
          <w:tcPr>
            <w:tcW w:w="4394" w:type="dxa"/>
            <w:tcBorders>
              <w:top w:val="single" w:sz="4" w:space="0" w:color="auto"/>
              <w:left w:val="single" w:sz="4" w:space="0" w:color="auto"/>
              <w:bottom w:val="single" w:sz="4" w:space="0" w:color="auto"/>
              <w:right w:val="single" w:sz="4" w:space="0" w:color="auto"/>
            </w:tcBorders>
          </w:tcPr>
          <w:p w:rsidR="00E341F2" w:rsidRPr="0021282F" w:rsidRDefault="00E341F2" w:rsidP="00E341F2">
            <w:pPr>
              <w:autoSpaceDE w:val="0"/>
              <w:autoSpaceDN w:val="0"/>
              <w:adjustRightInd w:val="0"/>
              <w:rPr>
                <w:sz w:val="28"/>
                <w:szCs w:val="28"/>
              </w:rPr>
            </w:pPr>
            <w:r w:rsidRPr="0021282F">
              <w:rPr>
                <w:sz w:val="28"/>
                <w:szCs w:val="28"/>
              </w:rPr>
              <w:t>Наименование уполномоченного органа, утвердившего инвестиционную программу, его местонахождение</w:t>
            </w:r>
          </w:p>
        </w:tc>
        <w:tc>
          <w:tcPr>
            <w:tcW w:w="5245" w:type="dxa"/>
            <w:tcBorders>
              <w:top w:val="single" w:sz="4" w:space="0" w:color="auto"/>
              <w:left w:val="single" w:sz="4" w:space="0" w:color="auto"/>
              <w:bottom w:val="single" w:sz="4" w:space="0" w:color="auto"/>
              <w:right w:val="single" w:sz="4" w:space="0" w:color="auto"/>
            </w:tcBorders>
          </w:tcPr>
          <w:p w:rsidR="00E341F2" w:rsidRPr="0021282F" w:rsidRDefault="00E341F2" w:rsidP="00E341F2">
            <w:pPr>
              <w:autoSpaceDE w:val="0"/>
              <w:autoSpaceDN w:val="0"/>
              <w:adjustRightInd w:val="0"/>
              <w:rPr>
                <w:sz w:val="28"/>
                <w:szCs w:val="28"/>
              </w:rPr>
            </w:pPr>
            <w:r w:rsidRPr="0021282F">
              <w:rPr>
                <w:sz w:val="28"/>
                <w:szCs w:val="28"/>
              </w:rPr>
              <w:t>Региональная энергетическая комиссия Кемеровской области</w:t>
            </w:r>
          </w:p>
          <w:p w:rsidR="00E341F2" w:rsidRPr="0021282F" w:rsidRDefault="00E341F2" w:rsidP="00E341F2">
            <w:pPr>
              <w:autoSpaceDE w:val="0"/>
              <w:autoSpaceDN w:val="0"/>
              <w:adjustRightInd w:val="0"/>
              <w:rPr>
                <w:sz w:val="28"/>
                <w:szCs w:val="28"/>
              </w:rPr>
            </w:pPr>
            <w:r w:rsidRPr="0021282F">
              <w:rPr>
                <w:sz w:val="28"/>
                <w:szCs w:val="28"/>
              </w:rPr>
              <w:t>650993, г. Кемерово, ул. Николая Островского, 32</w:t>
            </w:r>
          </w:p>
        </w:tc>
      </w:tr>
      <w:tr w:rsidR="00E341F2" w:rsidRPr="0021282F" w:rsidTr="00E341F2">
        <w:tc>
          <w:tcPr>
            <w:tcW w:w="4394" w:type="dxa"/>
            <w:tcBorders>
              <w:top w:val="single" w:sz="4" w:space="0" w:color="auto"/>
              <w:left w:val="single" w:sz="4" w:space="0" w:color="auto"/>
              <w:bottom w:val="single" w:sz="4" w:space="0" w:color="auto"/>
              <w:right w:val="single" w:sz="4" w:space="0" w:color="auto"/>
            </w:tcBorders>
            <w:shd w:val="clear" w:color="auto" w:fill="FFFFFF"/>
          </w:tcPr>
          <w:p w:rsidR="00E341F2" w:rsidRPr="0021282F" w:rsidRDefault="00E341F2" w:rsidP="00E341F2">
            <w:pPr>
              <w:autoSpaceDE w:val="0"/>
              <w:autoSpaceDN w:val="0"/>
              <w:adjustRightInd w:val="0"/>
              <w:rPr>
                <w:sz w:val="28"/>
                <w:szCs w:val="28"/>
              </w:rPr>
            </w:pPr>
            <w:r w:rsidRPr="0021282F">
              <w:rPr>
                <w:sz w:val="28"/>
                <w:szCs w:val="28"/>
              </w:rPr>
              <w:t>Наименование органа местного самоуправления поселения (городского округа), согласовавшего инвестиционную программу, его местонахождение</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E341F2" w:rsidRDefault="00E341F2" w:rsidP="00E341F2">
            <w:pPr>
              <w:autoSpaceDE w:val="0"/>
              <w:autoSpaceDN w:val="0"/>
              <w:adjustRightInd w:val="0"/>
              <w:rPr>
                <w:sz w:val="28"/>
                <w:szCs w:val="28"/>
              </w:rPr>
            </w:pPr>
            <w:r w:rsidRPr="00BB3FB4">
              <w:rPr>
                <w:sz w:val="28"/>
                <w:szCs w:val="28"/>
              </w:rPr>
              <w:t>Администрация Краснобродского городского округа</w:t>
            </w:r>
          </w:p>
          <w:p w:rsidR="00E341F2" w:rsidRPr="0021282F" w:rsidRDefault="00E341F2" w:rsidP="00E341F2">
            <w:pPr>
              <w:autoSpaceDE w:val="0"/>
              <w:autoSpaceDN w:val="0"/>
              <w:adjustRightInd w:val="0"/>
              <w:rPr>
                <w:sz w:val="28"/>
                <w:szCs w:val="28"/>
              </w:rPr>
            </w:pPr>
            <w:r w:rsidRPr="00BB3FB4">
              <w:rPr>
                <w:sz w:val="28"/>
                <w:szCs w:val="28"/>
              </w:rPr>
              <w:t>65</w:t>
            </w:r>
            <w:r>
              <w:rPr>
                <w:sz w:val="28"/>
                <w:szCs w:val="28"/>
              </w:rPr>
              <w:t xml:space="preserve">2640, Кемеровская область, </w:t>
            </w:r>
            <w:proofErr w:type="spellStart"/>
            <w:r>
              <w:rPr>
                <w:sz w:val="28"/>
                <w:szCs w:val="28"/>
              </w:rPr>
              <w:t>пгт</w:t>
            </w:r>
            <w:proofErr w:type="spellEnd"/>
            <w:r>
              <w:rPr>
                <w:sz w:val="28"/>
                <w:szCs w:val="28"/>
              </w:rPr>
              <w:t>. </w:t>
            </w:r>
            <w:r w:rsidRPr="00BB3FB4">
              <w:rPr>
                <w:sz w:val="28"/>
                <w:szCs w:val="28"/>
              </w:rPr>
              <w:t>Краснобродский, ул. Комсомольская, 8</w:t>
            </w:r>
          </w:p>
        </w:tc>
      </w:tr>
      <w:tr w:rsidR="00E341F2" w:rsidRPr="0021282F" w:rsidTr="00E341F2">
        <w:tc>
          <w:tcPr>
            <w:tcW w:w="4394" w:type="dxa"/>
            <w:tcBorders>
              <w:top w:val="single" w:sz="4" w:space="0" w:color="auto"/>
              <w:left w:val="single" w:sz="4" w:space="0" w:color="auto"/>
              <w:bottom w:val="single" w:sz="4" w:space="0" w:color="auto"/>
              <w:right w:val="single" w:sz="4" w:space="0" w:color="auto"/>
            </w:tcBorders>
          </w:tcPr>
          <w:p w:rsidR="00E341F2" w:rsidRPr="0021282F" w:rsidRDefault="00E341F2" w:rsidP="00E341F2">
            <w:pPr>
              <w:autoSpaceDE w:val="0"/>
              <w:autoSpaceDN w:val="0"/>
              <w:adjustRightInd w:val="0"/>
              <w:rPr>
                <w:sz w:val="28"/>
                <w:szCs w:val="28"/>
              </w:rPr>
            </w:pPr>
            <w:r w:rsidRPr="0021282F">
              <w:rPr>
                <w:sz w:val="28"/>
                <w:szCs w:val="28"/>
              </w:rPr>
              <w:t>Наименование территориального органа федерального органа исполнительной власти, осуществляющего федеральный государственный санитарный эпидемиологический надзор, согласовавшего план мероприятий</w:t>
            </w:r>
          </w:p>
        </w:tc>
        <w:tc>
          <w:tcPr>
            <w:tcW w:w="5245" w:type="dxa"/>
            <w:tcBorders>
              <w:top w:val="single" w:sz="4" w:space="0" w:color="auto"/>
              <w:left w:val="single" w:sz="4" w:space="0" w:color="auto"/>
              <w:bottom w:val="single" w:sz="4" w:space="0" w:color="auto"/>
              <w:right w:val="single" w:sz="4" w:space="0" w:color="auto"/>
            </w:tcBorders>
          </w:tcPr>
          <w:p w:rsidR="00E341F2" w:rsidRPr="0021282F" w:rsidRDefault="00E341F2" w:rsidP="00E341F2">
            <w:pPr>
              <w:autoSpaceDE w:val="0"/>
              <w:autoSpaceDN w:val="0"/>
              <w:adjustRightInd w:val="0"/>
              <w:rPr>
                <w:sz w:val="28"/>
                <w:szCs w:val="28"/>
              </w:rPr>
            </w:pPr>
            <w:r w:rsidRPr="0021282F">
              <w:rPr>
                <w:sz w:val="28"/>
                <w:szCs w:val="28"/>
              </w:rPr>
              <w:t>Управление Федеральной службы по надзору в сфере защиты прав потребителей и благополучия человека по Кемеровской области</w:t>
            </w:r>
          </w:p>
          <w:p w:rsidR="00E341F2" w:rsidRPr="0021282F" w:rsidRDefault="00E341F2" w:rsidP="00E341F2">
            <w:pPr>
              <w:autoSpaceDE w:val="0"/>
              <w:autoSpaceDN w:val="0"/>
              <w:adjustRightInd w:val="0"/>
              <w:rPr>
                <w:sz w:val="28"/>
                <w:szCs w:val="28"/>
              </w:rPr>
            </w:pPr>
            <w:r w:rsidRPr="0021282F">
              <w:rPr>
                <w:sz w:val="28"/>
                <w:szCs w:val="28"/>
              </w:rPr>
              <w:t>650025, г. Кемерово, пр. Кузнецкий, 56</w:t>
            </w:r>
          </w:p>
        </w:tc>
      </w:tr>
    </w:tbl>
    <w:p w:rsidR="00E341F2" w:rsidRPr="0021282F" w:rsidRDefault="00E341F2" w:rsidP="00E341F2">
      <w:pPr>
        <w:autoSpaceDE w:val="0"/>
        <w:autoSpaceDN w:val="0"/>
        <w:adjustRightInd w:val="0"/>
        <w:ind w:firstLine="540"/>
        <w:jc w:val="both"/>
      </w:pPr>
    </w:p>
    <w:p w:rsidR="00E341F2" w:rsidRPr="0021282F" w:rsidRDefault="00E341F2" w:rsidP="00E341F2">
      <w:pPr>
        <w:autoSpaceDE w:val="0"/>
        <w:autoSpaceDN w:val="0"/>
        <w:adjustRightInd w:val="0"/>
        <w:jc w:val="center"/>
        <w:outlineLvl w:val="0"/>
        <w:rPr>
          <w:sz w:val="28"/>
          <w:szCs w:val="28"/>
        </w:rPr>
      </w:pPr>
    </w:p>
    <w:p w:rsidR="00E341F2" w:rsidRPr="0021282F" w:rsidRDefault="00E341F2" w:rsidP="00E341F2">
      <w:pPr>
        <w:autoSpaceDE w:val="0"/>
        <w:autoSpaceDN w:val="0"/>
        <w:adjustRightInd w:val="0"/>
        <w:jc w:val="center"/>
        <w:outlineLvl w:val="0"/>
        <w:rPr>
          <w:sz w:val="28"/>
          <w:szCs w:val="28"/>
        </w:rPr>
      </w:pPr>
    </w:p>
    <w:p w:rsidR="00E341F2" w:rsidRPr="0021282F" w:rsidRDefault="00E341F2" w:rsidP="00E341F2">
      <w:pPr>
        <w:autoSpaceDE w:val="0"/>
        <w:autoSpaceDN w:val="0"/>
        <w:adjustRightInd w:val="0"/>
        <w:jc w:val="center"/>
        <w:outlineLvl w:val="0"/>
        <w:rPr>
          <w:sz w:val="28"/>
          <w:szCs w:val="28"/>
        </w:rPr>
      </w:pPr>
    </w:p>
    <w:p w:rsidR="00E341F2" w:rsidRPr="0021282F" w:rsidRDefault="00E341F2" w:rsidP="00E341F2">
      <w:pPr>
        <w:autoSpaceDE w:val="0"/>
        <w:autoSpaceDN w:val="0"/>
        <w:adjustRightInd w:val="0"/>
        <w:jc w:val="center"/>
        <w:outlineLvl w:val="0"/>
        <w:rPr>
          <w:sz w:val="28"/>
          <w:szCs w:val="28"/>
        </w:rPr>
      </w:pPr>
    </w:p>
    <w:p w:rsidR="00E341F2" w:rsidRPr="0021282F" w:rsidRDefault="00E341F2" w:rsidP="00E341F2">
      <w:pPr>
        <w:autoSpaceDE w:val="0"/>
        <w:autoSpaceDN w:val="0"/>
        <w:adjustRightInd w:val="0"/>
        <w:jc w:val="center"/>
        <w:outlineLvl w:val="0"/>
        <w:rPr>
          <w:sz w:val="28"/>
          <w:szCs w:val="28"/>
        </w:rPr>
        <w:sectPr w:rsidR="00E341F2" w:rsidRPr="0021282F" w:rsidSect="00E341F2">
          <w:footerReference w:type="default" r:id="rId11"/>
          <w:pgSz w:w="11906" w:h="16838" w:code="9"/>
          <w:pgMar w:top="1279" w:right="1701" w:bottom="851" w:left="851" w:header="425" w:footer="709" w:gutter="0"/>
          <w:cols w:space="708"/>
          <w:docGrid w:linePitch="360"/>
        </w:sectPr>
      </w:pPr>
    </w:p>
    <w:p w:rsidR="00E341F2" w:rsidRPr="0021282F" w:rsidRDefault="00E341F2" w:rsidP="00E341F2">
      <w:pPr>
        <w:autoSpaceDE w:val="0"/>
        <w:autoSpaceDN w:val="0"/>
        <w:adjustRightInd w:val="0"/>
        <w:jc w:val="center"/>
        <w:outlineLvl w:val="0"/>
        <w:rPr>
          <w:sz w:val="28"/>
          <w:szCs w:val="28"/>
        </w:rPr>
      </w:pPr>
      <w:bookmarkStart w:id="4" w:name="_Hlk495583381"/>
      <w:bookmarkStart w:id="5" w:name="_Hlk495665931"/>
      <w:r w:rsidRPr="0021282F">
        <w:rPr>
          <w:sz w:val="28"/>
          <w:szCs w:val="28"/>
        </w:rPr>
        <w:lastRenderedPageBreak/>
        <w:t>Плановые значения показателей надежности, качества и энергоэффективности объектов централизованных систем</w:t>
      </w:r>
    </w:p>
    <w:p w:rsidR="00E341F2" w:rsidRPr="0021282F" w:rsidRDefault="00E341F2" w:rsidP="00E341F2">
      <w:pPr>
        <w:autoSpaceDE w:val="0"/>
        <w:autoSpaceDN w:val="0"/>
        <w:adjustRightInd w:val="0"/>
        <w:jc w:val="center"/>
        <w:rPr>
          <w:sz w:val="28"/>
          <w:szCs w:val="28"/>
        </w:rPr>
      </w:pPr>
      <w:r w:rsidRPr="0021282F">
        <w:rPr>
          <w:sz w:val="28"/>
          <w:szCs w:val="28"/>
        </w:rPr>
        <w:t>холодного водоснабжения и водоотведения, расчет эффективности инвестирования средств</w:t>
      </w:r>
    </w:p>
    <w:p w:rsidR="00E341F2" w:rsidRPr="003D7F24" w:rsidRDefault="00E341F2" w:rsidP="00E341F2">
      <w:pPr>
        <w:autoSpaceDE w:val="0"/>
        <w:autoSpaceDN w:val="0"/>
        <w:adjustRightInd w:val="0"/>
        <w:ind w:firstLine="540"/>
        <w:jc w:val="both"/>
        <w:rPr>
          <w:sz w:val="28"/>
          <w:szCs w:val="28"/>
        </w:rPr>
      </w:pPr>
    </w:p>
    <w:tbl>
      <w:tblPr>
        <w:tblW w:w="15834" w:type="dxa"/>
        <w:tblInd w:w="-369" w:type="dxa"/>
        <w:tblLook w:val="04A0" w:firstRow="1" w:lastRow="0" w:firstColumn="1" w:lastColumn="0" w:noHBand="0" w:noVBand="1"/>
      </w:tblPr>
      <w:tblGrid>
        <w:gridCol w:w="299"/>
        <w:gridCol w:w="1895"/>
        <w:gridCol w:w="3165"/>
        <w:gridCol w:w="1026"/>
        <w:gridCol w:w="608"/>
        <w:gridCol w:w="582"/>
        <w:gridCol w:w="623"/>
        <w:gridCol w:w="603"/>
        <w:gridCol w:w="668"/>
        <w:gridCol w:w="762"/>
        <w:gridCol w:w="655"/>
        <w:gridCol w:w="592"/>
        <w:gridCol w:w="684"/>
        <w:gridCol w:w="606"/>
        <w:gridCol w:w="587"/>
        <w:gridCol w:w="650"/>
        <w:gridCol w:w="624"/>
        <w:gridCol w:w="606"/>
        <w:gridCol w:w="599"/>
      </w:tblGrid>
      <w:tr w:rsidR="00E341F2" w:rsidRPr="00633881" w:rsidTr="00E341F2">
        <w:trPr>
          <w:trHeight w:val="304"/>
        </w:trPr>
        <w:tc>
          <w:tcPr>
            <w:tcW w:w="299" w:type="dxa"/>
            <w:vMerge w:val="restar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bookmarkEnd w:id="4"/>
          <w:p w:rsidR="00E341F2" w:rsidRPr="00633881" w:rsidRDefault="00E341F2" w:rsidP="00E341F2">
            <w:pPr>
              <w:jc w:val="center"/>
              <w:rPr>
                <w:color w:val="000000"/>
                <w:sz w:val="18"/>
                <w:szCs w:val="16"/>
              </w:rPr>
            </w:pPr>
            <w:r w:rsidRPr="00633881">
              <w:rPr>
                <w:color w:val="000000"/>
                <w:sz w:val="18"/>
                <w:szCs w:val="16"/>
              </w:rPr>
              <w:t>№ п/п</w:t>
            </w:r>
          </w:p>
        </w:tc>
        <w:tc>
          <w:tcPr>
            <w:tcW w:w="1895" w:type="dxa"/>
            <w:vMerge w:val="restar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jc w:val="center"/>
              <w:rPr>
                <w:color w:val="000000"/>
                <w:sz w:val="18"/>
                <w:szCs w:val="16"/>
              </w:rPr>
            </w:pPr>
            <w:r w:rsidRPr="00633881">
              <w:rPr>
                <w:color w:val="000000"/>
                <w:sz w:val="18"/>
                <w:szCs w:val="16"/>
              </w:rPr>
              <w:t>Наименование целевого показателя</w:t>
            </w:r>
          </w:p>
        </w:tc>
        <w:tc>
          <w:tcPr>
            <w:tcW w:w="3165" w:type="dxa"/>
            <w:vMerge w:val="restar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jc w:val="center"/>
              <w:rPr>
                <w:color w:val="000000"/>
                <w:sz w:val="18"/>
                <w:szCs w:val="16"/>
              </w:rPr>
            </w:pPr>
            <w:r w:rsidRPr="00633881">
              <w:rPr>
                <w:color w:val="000000"/>
                <w:sz w:val="18"/>
                <w:szCs w:val="16"/>
              </w:rPr>
              <w:t>Данные, используемые для установления целевого показателя</w:t>
            </w:r>
          </w:p>
        </w:tc>
        <w:tc>
          <w:tcPr>
            <w:tcW w:w="1026" w:type="dxa"/>
            <w:vMerge w:val="restar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jc w:val="center"/>
              <w:rPr>
                <w:color w:val="000000"/>
                <w:sz w:val="18"/>
                <w:szCs w:val="16"/>
              </w:rPr>
            </w:pPr>
            <w:r w:rsidRPr="00633881">
              <w:rPr>
                <w:color w:val="000000"/>
                <w:sz w:val="18"/>
                <w:szCs w:val="16"/>
              </w:rPr>
              <w:t>Единица измерения</w:t>
            </w:r>
          </w:p>
        </w:tc>
        <w:tc>
          <w:tcPr>
            <w:tcW w:w="9449" w:type="dxa"/>
            <w:gridSpan w:val="15"/>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jc w:val="center"/>
              <w:rPr>
                <w:color w:val="000000"/>
                <w:sz w:val="18"/>
                <w:szCs w:val="16"/>
              </w:rPr>
            </w:pPr>
            <w:r w:rsidRPr="00633881">
              <w:rPr>
                <w:color w:val="000000"/>
                <w:sz w:val="18"/>
                <w:szCs w:val="16"/>
              </w:rPr>
              <w:t xml:space="preserve">Значение </w:t>
            </w:r>
          </w:p>
        </w:tc>
      </w:tr>
      <w:tr w:rsidR="00E341F2" w:rsidRPr="00633881" w:rsidTr="00E341F2">
        <w:trPr>
          <w:trHeight w:val="224"/>
        </w:trPr>
        <w:tc>
          <w:tcPr>
            <w:tcW w:w="299" w:type="dxa"/>
            <w:vMerge/>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p>
        </w:tc>
        <w:tc>
          <w:tcPr>
            <w:tcW w:w="1895" w:type="dxa"/>
            <w:vMerge/>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p>
        </w:tc>
        <w:tc>
          <w:tcPr>
            <w:tcW w:w="3165" w:type="dxa"/>
            <w:vMerge/>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p>
        </w:tc>
        <w:tc>
          <w:tcPr>
            <w:tcW w:w="1026" w:type="dxa"/>
            <w:vMerge/>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p>
        </w:tc>
        <w:tc>
          <w:tcPr>
            <w:tcW w:w="6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sz w:val="18"/>
                <w:szCs w:val="18"/>
              </w:rPr>
            </w:pPr>
            <w:r w:rsidRPr="00633881">
              <w:rPr>
                <w:sz w:val="18"/>
                <w:szCs w:val="18"/>
              </w:rPr>
              <w:t>2017 г.</w:t>
            </w:r>
          </w:p>
        </w:tc>
        <w:tc>
          <w:tcPr>
            <w:tcW w:w="58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sz w:val="18"/>
                <w:szCs w:val="18"/>
              </w:rPr>
            </w:pPr>
            <w:r w:rsidRPr="00633881">
              <w:rPr>
                <w:sz w:val="18"/>
                <w:szCs w:val="18"/>
              </w:rPr>
              <w:t>2018 г.</w:t>
            </w:r>
          </w:p>
        </w:tc>
        <w:tc>
          <w:tcPr>
            <w:tcW w:w="62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sz w:val="18"/>
                <w:szCs w:val="18"/>
              </w:rPr>
            </w:pPr>
            <w:r w:rsidRPr="00633881">
              <w:rPr>
                <w:sz w:val="18"/>
                <w:szCs w:val="18"/>
              </w:rPr>
              <w:t>2019 г.</w:t>
            </w:r>
          </w:p>
        </w:tc>
        <w:tc>
          <w:tcPr>
            <w:tcW w:w="60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sz w:val="18"/>
                <w:szCs w:val="18"/>
              </w:rPr>
            </w:pPr>
            <w:r w:rsidRPr="00633881">
              <w:rPr>
                <w:sz w:val="18"/>
                <w:szCs w:val="18"/>
              </w:rPr>
              <w:t>2020 г.</w:t>
            </w:r>
          </w:p>
        </w:tc>
        <w:tc>
          <w:tcPr>
            <w:tcW w:w="66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sz w:val="18"/>
                <w:szCs w:val="18"/>
              </w:rPr>
            </w:pPr>
            <w:r w:rsidRPr="00633881">
              <w:rPr>
                <w:sz w:val="18"/>
                <w:szCs w:val="18"/>
              </w:rPr>
              <w:t>2021 г.</w:t>
            </w:r>
          </w:p>
        </w:tc>
        <w:tc>
          <w:tcPr>
            <w:tcW w:w="76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sz w:val="18"/>
                <w:szCs w:val="18"/>
              </w:rPr>
            </w:pPr>
            <w:r w:rsidRPr="00633881">
              <w:rPr>
                <w:sz w:val="18"/>
                <w:szCs w:val="18"/>
              </w:rPr>
              <w:t>2022 г.</w:t>
            </w:r>
          </w:p>
        </w:tc>
        <w:tc>
          <w:tcPr>
            <w:tcW w:w="65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sz w:val="18"/>
                <w:szCs w:val="18"/>
              </w:rPr>
            </w:pPr>
            <w:r w:rsidRPr="00633881">
              <w:rPr>
                <w:sz w:val="18"/>
                <w:szCs w:val="18"/>
              </w:rPr>
              <w:t>2023 г.</w:t>
            </w:r>
          </w:p>
        </w:tc>
        <w:tc>
          <w:tcPr>
            <w:tcW w:w="59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sz w:val="18"/>
                <w:szCs w:val="18"/>
              </w:rPr>
            </w:pPr>
            <w:r w:rsidRPr="00633881">
              <w:rPr>
                <w:sz w:val="18"/>
                <w:szCs w:val="18"/>
              </w:rPr>
              <w:t>2024 г.</w:t>
            </w:r>
          </w:p>
        </w:tc>
        <w:tc>
          <w:tcPr>
            <w:tcW w:w="68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sz w:val="18"/>
                <w:szCs w:val="18"/>
              </w:rPr>
            </w:pPr>
            <w:r w:rsidRPr="00633881">
              <w:rPr>
                <w:sz w:val="18"/>
                <w:szCs w:val="18"/>
              </w:rPr>
              <w:t>2025 г.</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sz w:val="18"/>
                <w:szCs w:val="18"/>
              </w:rPr>
            </w:pPr>
            <w:r w:rsidRPr="00633881">
              <w:rPr>
                <w:sz w:val="18"/>
                <w:szCs w:val="18"/>
              </w:rPr>
              <w:t>2026 г.</w:t>
            </w:r>
          </w:p>
        </w:tc>
        <w:tc>
          <w:tcPr>
            <w:tcW w:w="587"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sz w:val="18"/>
                <w:szCs w:val="18"/>
              </w:rPr>
            </w:pPr>
            <w:r w:rsidRPr="00633881">
              <w:rPr>
                <w:sz w:val="18"/>
                <w:szCs w:val="18"/>
              </w:rPr>
              <w:t>2027 г.</w:t>
            </w:r>
          </w:p>
        </w:tc>
        <w:tc>
          <w:tcPr>
            <w:tcW w:w="65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sz w:val="18"/>
                <w:szCs w:val="18"/>
              </w:rPr>
            </w:pPr>
            <w:r w:rsidRPr="00633881">
              <w:rPr>
                <w:sz w:val="18"/>
                <w:szCs w:val="18"/>
              </w:rPr>
              <w:t>2028 г.</w:t>
            </w:r>
          </w:p>
        </w:tc>
        <w:tc>
          <w:tcPr>
            <w:tcW w:w="62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sz w:val="18"/>
                <w:szCs w:val="18"/>
              </w:rPr>
            </w:pPr>
            <w:r w:rsidRPr="00633881">
              <w:rPr>
                <w:sz w:val="18"/>
                <w:szCs w:val="18"/>
              </w:rPr>
              <w:t>2029 г.</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sz w:val="18"/>
                <w:szCs w:val="18"/>
              </w:rPr>
            </w:pPr>
            <w:r w:rsidRPr="00633881">
              <w:rPr>
                <w:sz w:val="18"/>
                <w:szCs w:val="18"/>
              </w:rPr>
              <w:t>2030 г.</w:t>
            </w:r>
          </w:p>
        </w:tc>
        <w:tc>
          <w:tcPr>
            <w:tcW w:w="599"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sz w:val="18"/>
                <w:szCs w:val="18"/>
              </w:rPr>
            </w:pPr>
            <w:r w:rsidRPr="00633881">
              <w:rPr>
                <w:sz w:val="18"/>
                <w:szCs w:val="18"/>
              </w:rPr>
              <w:t>2031 г.</w:t>
            </w:r>
          </w:p>
        </w:tc>
      </w:tr>
      <w:tr w:rsidR="00E341F2" w:rsidRPr="00633881" w:rsidTr="00E341F2">
        <w:trPr>
          <w:trHeight w:val="231"/>
        </w:trPr>
        <w:tc>
          <w:tcPr>
            <w:tcW w:w="299"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w:t>
            </w:r>
          </w:p>
        </w:tc>
        <w:tc>
          <w:tcPr>
            <w:tcW w:w="189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2</w:t>
            </w:r>
          </w:p>
        </w:tc>
        <w:tc>
          <w:tcPr>
            <w:tcW w:w="31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3</w:t>
            </w:r>
          </w:p>
        </w:tc>
        <w:tc>
          <w:tcPr>
            <w:tcW w:w="10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4</w:t>
            </w:r>
          </w:p>
        </w:tc>
        <w:tc>
          <w:tcPr>
            <w:tcW w:w="6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5</w:t>
            </w:r>
          </w:p>
        </w:tc>
        <w:tc>
          <w:tcPr>
            <w:tcW w:w="58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6</w:t>
            </w:r>
          </w:p>
        </w:tc>
        <w:tc>
          <w:tcPr>
            <w:tcW w:w="62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7</w:t>
            </w:r>
          </w:p>
        </w:tc>
        <w:tc>
          <w:tcPr>
            <w:tcW w:w="60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8</w:t>
            </w:r>
          </w:p>
        </w:tc>
        <w:tc>
          <w:tcPr>
            <w:tcW w:w="66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9</w:t>
            </w:r>
          </w:p>
        </w:tc>
        <w:tc>
          <w:tcPr>
            <w:tcW w:w="76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w:t>
            </w:r>
          </w:p>
        </w:tc>
        <w:tc>
          <w:tcPr>
            <w:tcW w:w="65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11</w:t>
            </w:r>
          </w:p>
        </w:tc>
        <w:tc>
          <w:tcPr>
            <w:tcW w:w="59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12</w:t>
            </w:r>
          </w:p>
        </w:tc>
        <w:tc>
          <w:tcPr>
            <w:tcW w:w="68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13</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14</w:t>
            </w:r>
          </w:p>
        </w:tc>
        <w:tc>
          <w:tcPr>
            <w:tcW w:w="587"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15</w:t>
            </w:r>
          </w:p>
        </w:tc>
        <w:tc>
          <w:tcPr>
            <w:tcW w:w="65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16</w:t>
            </w:r>
          </w:p>
        </w:tc>
        <w:tc>
          <w:tcPr>
            <w:tcW w:w="62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17</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18</w:t>
            </w:r>
          </w:p>
        </w:tc>
        <w:tc>
          <w:tcPr>
            <w:tcW w:w="599"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19</w:t>
            </w:r>
          </w:p>
        </w:tc>
      </w:tr>
      <w:tr w:rsidR="00E341F2" w:rsidRPr="00633881" w:rsidTr="00E341F2">
        <w:trPr>
          <w:trHeight w:val="340"/>
        </w:trPr>
        <w:tc>
          <w:tcPr>
            <w:tcW w:w="299" w:type="dxa"/>
            <w:vMerge w:val="restar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jc w:val="center"/>
              <w:rPr>
                <w:color w:val="000000"/>
                <w:sz w:val="18"/>
                <w:szCs w:val="16"/>
              </w:rPr>
            </w:pPr>
            <w:r w:rsidRPr="00633881">
              <w:rPr>
                <w:color w:val="000000"/>
                <w:sz w:val="18"/>
                <w:szCs w:val="16"/>
              </w:rPr>
              <w:t>1.</w:t>
            </w:r>
          </w:p>
        </w:tc>
        <w:tc>
          <w:tcPr>
            <w:tcW w:w="1895" w:type="dxa"/>
            <w:vMerge w:val="restar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rPr>
                <w:color w:val="000000"/>
                <w:sz w:val="18"/>
                <w:szCs w:val="16"/>
              </w:rPr>
            </w:pPr>
            <w:r w:rsidRPr="00633881">
              <w:rPr>
                <w:color w:val="000000"/>
                <w:sz w:val="18"/>
                <w:szCs w:val="16"/>
              </w:rPr>
              <w:t>Целевой показатель качества воды</w:t>
            </w:r>
          </w:p>
        </w:tc>
        <w:tc>
          <w:tcPr>
            <w:tcW w:w="31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rPr>
                <w:color w:val="000000"/>
                <w:sz w:val="18"/>
                <w:szCs w:val="16"/>
              </w:rPr>
            </w:pPr>
            <w:r w:rsidRPr="00633881">
              <w:rPr>
                <w:color w:val="000000"/>
                <w:sz w:val="18"/>
                <w:szCs w:val="16"/>
              </w:rPr>
              <w:t>Доля проб питьевой воды после водоподготовки, не соответствующих СанПиН</w:t>
            </w:r>
          </w:p>
        </w:tc>
        <w:tc>
          <w:tcPr>
            <w:tcW w:w="10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jc w:val="center"/>
              <w:rPr>
                <w:color w:val="000000"/>
                <w:sz w:val="18"/>
                <w:szCs w:val="16"/>
              </w:rPr>
            </w:pPr>
            <w:r w:rsidRPr="00633881">
              <w:rPr>
                <w:color w:val="000000"/>
                <w:sz w:val="18"/>
                <w:szCs w:val="16"/>
              </w:rPr>
              <w:t>%</w:t>
            </w:r>
          </w:p>
        </w:tc>
        <w:tc>
          <w:tcPr>
            <w:tcW w:w="6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58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2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0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6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76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5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59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8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587"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5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2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599"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r>
      <w:tr w:rsidR="00E341F2" w:rsidRPr="00633881" w:rsidTr="00E341F2">
        <w:trPr>
          <w:trHeight w:val="340"/>
        </w:trPr>
        <w:tc>
          <w:tcPr>
            <w:tcW w:w="29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41F2" w:rsidRPr="00633881" w:rsidRDefault="00E341F2" w:rsidP="00E341F2">
            <w:pPr>
              <w:rPr>
                <w:color w:val="000000"/>
                <w:sz w:val="18"/>
                <w:szCs w:val="16"/>
              </w:rPr>
            </w:pPr>
          </w:p>
        </w:tc>
        <w:tc>
          <w:tcPr>
            <w:tcW w:w="189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41F2" w:rsidRPr="00633881" w:rsidRDefault="00E341F2" w:rsidP="00E341F2">
            <w:pPr>
              <w:rPr>
                <w:color w:val="000000"/>
                <w:sz w:val="18"/>
                <w:szCs w:val="16"/>
              </w:rPr>
            </w:pPr>
          </w:p>
        </w:tc>
        <w:tc>
          <w:tcPr>
            <w:tcW w:w="31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rPr>
                <w:color w:val="000000"/>
                <w:sz w:val="18"/>
                <w:szCs w:val="16"/>
              </w:rPr>
            </w:pPr>
            <w:r w:rsidRPr="00633881">
              <w:rPr>
                <w:color w:val="000000"/>
                <w:sz w:val="18"/>
                <w:szCs w:val="16"/>
              </w:rPr>
              <w:t>Доля проб питьевой воды в распределительной сети, не соответствующих СанПиН</w:t>
            </w:r>
          </w:p>
        </w:tc>
        <w:tc>
          <w:tcPr>
            <w:tcW w:w="10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jc w:val="center"/>
              <w:rPr>
                <w:color w:val="000000"/>
                <w:sz w:val="18"/>
                <w:szCs w:val="16"/>
              </w:rPr>
            </w:pPr>
            <w:r w:rsidRPr="00633881">
              <w:rPr>
                <w:color w:val="000000"/>
                <w:sz w:val="18"/>
                <w:szCs w:val="16"/>
              </w:rPr>
              <w:t>%</w:t>
            </w:r>
          </w:p>
        </w:tc>
        <w:tc>
          <w:tcPr>
            <w:tcW w:w="6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58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2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0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6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76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5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59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8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587"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5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2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599"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r>
      <w:tr w:rsidR="00E341F2" w:rsidRPr="00633881" w:rsidTr="00E341F2">
        <w:trPr>
          <w:trHeight w:val="340"/>
        </w:trPr>
        <w:tc>
          <w:tcPr>
            <w:tcW w:w="299" w:type="dxa"/>
            <w:vMerge w:val="restar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jc w:val="center"/>
              <w:rPr>
                <w:color w:val="000000"/>
                <w:sz w:val="18"/>
                <w:szCs w:val="16"/>
              </w:rPr>
            </w:pPr>
            <w:r w:rsidRPr="00633881">
              <w:rPr>
                <w:color w:val="000000"/>
                <w:sz w:val="18"/>
                <w:szCs w:val="16"/>
              </w:rPr>
              <w:t>2.</w:t>
            </w:r>
          </w:p>
        </w:tc>
        <w:tc>
          <w:tcPr>
            <w:tcW w:w="1895" w:type="dxa"/>
            <w:vMerge w:val="restar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rPr>
                <w:color w:val="000000"/>
                <w:sz w:val="18"/>
                <w:szCs w:val="16"/>
              </w:rPr>
            </w:pPr>
            <w:r w:rsidRPr="00633881">
              <w:rPr>
                <w:color w:val="000000"/>
                <w:sz w:val="18"/>
                <w:szCs w:val="16"/>
              </w:rPr>
              <w:t>Целевые показатели надежности и бесперебойности водоснабжения и водоотведения</w:t>
            </w:r>
          </w:p>
        </w:tc>
        <w:tc>
          <w:tcPr>
            <w:tcW w:w="31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rPr>
                <w:color w:val="000000"/>
                <w:sz w:val="18"/>
                <w:szCs w:val="16"/>
              </w:rPr>
            </w:pPr>
            <w:r w:rsidRPr="00633881">
              <w:rPr>
                <w:color w:val="000000"/>
                <w:sz w:val="18"/>
                <w:szCs w:val="16"/>
              </w:rPr>
              <w:t>Аварийность централизованных систем водоснабжения</w:t>
            </w:r>
          </w:p>
        </w:tc>
        <w:tc>
          <w:tcPr>
            <w:tcW w:w="10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jc w:val="center"/>
              <w:rPr>
                <w:color w:val="000000"/>
                <w:sz w:val="18"/>
                <w:szCs w:val="16"/>
              </w:rPr>
            </w:pPr>
            <w:r w:rsidRPr="00633881">
              <w:rPr>
                <w:color w:val="000000"/>
                <w:sz w:val="18"/>
                <w:szCs w:val="16"/>
              </w:rPr>
              <w:t>ед. на 1 км</w:t>
            </w:r>
          </w:p>
        </w:tc>
        <w:tc>
          <w:tcPr>
            <w:tcW w:w="6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1,8</w:t>
            </w:r>
          </w:p>
        </w:tc>
        <w:tc>
          <w:tcPr>
            <w:tcW w:w="58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1,7</w:t>
            </w:r>
          </w:p>
        </w:tc>
        <w:tc>
          <w:tcPr>
            <w:tcW w:w="62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1,6</w:t>
            </w:r>
          </w:p>
        </w:tc>
        <w:tc>
          <w:tcPr>
            <w:tcW w:w="60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1,5</w:t>
            </w:r>
          </w:p>
        </w:tc>
        <w:tc>
          <w:tcPr>
            <w:tcW w:w="66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1,4</w:t>
            </w:r>
          </w:p>
        </w:tc>
        <w:tc>
          <w:tcPr>
            <w:tcW w:w="76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1,3</w:t>
            </w:r>
          </w:p>
        </w:tc>
        <w:tc>
          <w:tcPr>
            <w:tcW w:w="65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1,1</w:t>
            </w:r>
          </w:p>
        </w:tc>
        <w:tc>
          <w:tcPr>
            <w:tcW w:w="59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w:t>
            </w:r>
          </w:p>
        </w:tc>
        <w:tc>
          <w:tcPr>
            <w:tcW w:w="68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0,9</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0,8</w:t>
            </w:r>
          </w:p>
        </w:tc>
        <w:tc>
          <w:tcPr>
            <w:tcW w:w="587"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0,7</w:t>
            </w:r>
          </w:p>
        </w:tc>
        <w:tc>
          <w:tcPr>
            <w:tcW w:w="65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0,5</w:t>
            </w:r>
          </w:p>
        </w:tc>
        <w:tc>
          <w:tcPr>
            <w:tcW w:w="62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0,4</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0,3</w:t>
            </w:r>
          </w:p>
        </w:tc>
        <w:tc>
          <w:tcPr>
            <w:tcW w:w="599"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0,2</w:t>
            </w:r>
          </w:p>
        </w:tc>
      </w:tr>
      <w:tr w:rsidR="00E341F2" w:rsidRPr="00633881" w:rsidTr="00E341F2">
        <w:trPr>
          <w:trHeight w:val="340"/>
        </w:trPr>
        <w:tc>
          <w:tcPr>
            <w:tcW w:w="29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41F2" w:rsidRPr="00633881" w:rsidRDefault="00E341F2" w:rsidP="00E341F2">
            <w:pPr>
              <w:rPr>
                <w:color w:val="000000"/>
                <w:sz w:val="18"/>
                <w:szCs w:val="16"/>
              </w:rPr>
            </w:pPr>
          </w:p>
        </w:tc>
        <w:tc>
          <w:tcPr>
            <w:tcW w:w="189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41F2" w:rsidRPr="00633881" w:rsidRDefault="00E341F2" w:rsidP="00E341F2">
            <w:pPr>
              <w:rPr>
                <w:color w:val="000000"/>
                <w:sz w:val="18"/>
                <w:szCs w:val="16"/>
              </w:rPr>
            </w:pPr>
          </w:p>
        </w:tc>
        <w:tc>
          <w:tcPr>
            <w:tcW w:w="31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rPr>
                <w:color w:val="000000"/>
                <w:sz w:val="18"/>
                <w:szCs w:val="16"/>
              </w:rPr>
            </w:pPr>
            <w:r w:rsidRPr="00633881">
              <w:rPr>
                <w:color w:val="000000"/>
                <w:sz w:val="18"/>
                <w:szCs w:val="16"/>
              </w:rPr>
              <w:t>Аварийность централизованных систем водоотведения</w:t>
            </w:r>
          </w:p>
        </w:tc>
        <w:tc>
          <w:tcPr>
            <w:tcW w:w="10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jc w:val="center"/>
              <w:rPr>
                <w:color w:val="000000"/>
                <w:sz w:val="18"/>
                <w:szCs w:val="16"/>
              </w:rPr>
            </w:pPr>
            <w:r w:rsidRPr="00633881">
              <w:rPr>
                <w:color w:val="000000"/>
                <w:sz w:val="18"/>
                <w:szCs w:val="16"/>
              </w:rPr>
              <w:t>ед. на 1 км</w:t>
            </w:r>
          </w:p>
        </w:tc>
        <w:tc>
          <w:tcPr>
            <w:tcW w:w="6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60,7</w:t>
            </w:r>
          </w:p>
        </w:tc>
        <w:tc>
          <w:tcPr>
            <w:tcW w:w="58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56,6</w:t>
            </w:r>
          </w:p>
        </w:tc>
        <w:tc>
          <w:tcPr>
            <w:tcW w:w="62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52,6</w:t>
            </w:r>
          </w:p>
        </w:tc>
        <w:tc>
          <w:tcPr>
            <w:tcW w:w="60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48,7</w:t>
            </w:r>
          </w:p>
        </w:tc>
        <w:tc>
          <w:tcPr>
            <w:tcW w:w="66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44,9</w:t>
            </w:r>
          </w:p>
        </w:tc>
        <w:tc>
          <w:tcPr>
            <w:tcW w:w="76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41,2</w:t>
            </w:r>
          </w:p>
        </w:tc>
        <w:tc>
          <w:tcPr>
            <w:tcW w:w="65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37,5</w:t>
            </w:r>
          </w:p>
        </w:tc>
        <w:tc>
          <w:tcPr>
            <w:tcW w:w="59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34</w:t>
            </w:r>
          </w:p>
        </w:tc>
        <w:tc>
          <w:tcPr>
            <w:tcW w:w="68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30,5</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27,1</w:t>
            </w:r>
          </w:p>
        </w:tc>
        <w:tc>
          <w:tcPr>
            <w:tcW w:w="587"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23,7</w:t>
            </w:r>
          </w:p>
        </w:tc>
        <w:tc>
          <w:tcPr>
            <w:tcW w:w="65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20,4</w:t>
            </w:r>
          </w:p>
        </w:tc>
        <w:tc>
          <w:tcPr>
            <w:tcW w:w="62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17,2</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14,1</w:t>
            </w:r>
          </w:p>
        </w:tc>
        <w:tc>
          <w:tcPr>
            <w:tcW w:w="599"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11</w:t>
            </w:r>
          </w:p>
        </w:tc>
      </w:tr>
      <w:tr w:rsidR="00E341F2" w:rsidRPr="00633881" w:rsidTr="00E341F2">
        <w:trPr>
          <w:trHeight w:val="340"/>
        </w:trPr>
        <w:tc>
          <w:tcPr>
            <w:tcW w:w="299" w:type="dxa"/>
            <w:vMerge w:val="restar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jc w:val="center"/>
              <w:rPr>
                <w:color w:val="000000"/>
                <w:sz w:val="18"/>
                <w:szCs w:val="16"/>
              </w:rPr>
            </w:pPr>
            <w:r w:rsidRPr="00633881">
              <w:rPr>
                <w:color w:val="000000"/>
                <w:sz w:val="18"/>
                <w:szCs w:val="16"/>
              </w:rPr>
              <w:t>3.</w:t>
            </w:r>
          </w:p>
        </w:tc>
        <w:tc>
          <w:tcPr>
            <w:tcW w:w="1895" w:type="dxa"/>
            <w:vMerge w:val="restar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rPr>
                <w:color w:val="000000"/>
                <w:sz w:val="18"/>
                <w:szCs w:val="16"/>
              </w:rPr>
            </w:pPr>
            <w:r w:rsidRPr="00633881">
              <w:rPr>
                <w:color w:val="000000"/>
                <w:sz w:val="18"/>
                <w:szCs w:val="16"/>
              </w:rPr>
              <w:t>Целевые показатели качества обслуживания абонентов</w:t>
            </w:r>
          </w:p>
        </w:tc>
        <w:tc>
          <w:tcPr>
            <w:tcW w:w="31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rPr>
                <w:color w:val="000000"/>
                <w:sz w:val="18"/>
                <w:szCs w:val="16"/>
              </w:rPr>
            </w:pPr>
            <w:r w:rsidRPr="00633881">
              <w:rPr>
                <w:color w:val="000000"/>
                <w:sz w:val="18"/>
                <w:szCs w:val="16"/>
              </w:rPr>
              <w:t>Среднее время ожидания ответа оператора по телефону «горячей линии»</w:t>
            </w:r>
          </w:p>
        </w:tc>
        <w:tc>
          <w:tcPr>
            <w:tcW w:w="10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jc w:val="center"/>
              <w:rPr>
                <w:color w:val="000000"/>
                <w:sz w:val="18"/>
                <w:szCs w:val="16"/>
              </w:rPr>
            </w:pPr>
            <w:r w:rsidRPr="00633881">
              <w:rPr>
                <w:color w:val="000000"/>
                <w:sz w:val="18"/>
                <w:szCs w:val="16"/>
              </w:rPr>
              <w:t>мин.</w:t>
            </w:r>
          </w:p>
        </w:tc>
        <w:tc>
          <w:tcPr>
            <w:tcW w:w="6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w:t>
            </w:r>
          </w:p>
        </w:tc>
        <w:tc>
          <w:tcPr>
            <w:tcW w:w="58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w:t>
            </w:r>
          </w:p>
        </w:tc>
        <w:tc>
          <w:tcPr>
            <w:tcW w:w="62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w:t>
            </w:r>
          </w:p>
        </w:tc>
        <w:tc>
          <w:tcPr>
            <w:tcW w:w="60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w:t>
            </w:r>
          </w:p>
        </w:tc>
        <w:tc>
          <w:tcPr>
            <w:tcW w:w="66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w:t>
            </w:r>
          </w:p>
        </w:tc>
        <w:tc>
          <w:tcPr>
            <w:tcW w:w="76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w:t>
            </w:r>
          </w:p>
        </w:tc>
        <w:tc>
          <w:tcPr>
            <w:tcW w:w="65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w:t>
            </w:r>
          </w:p>
        </w:tc>
        <w:tc>
          <w:tcPr>
            <w:tcW w:w="59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w:t>
            </w:r>
          </w:p>
        </w:tc>
        <w:tc>
          <w:tcPr>
            <w:tcW w:w="68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w:t>
            </w:r>
          </w:p>
        </w:tc>
        <w:tc>
          <w:tcPr>
            <w:tcW w:w="587"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w:t>
            </w:r>
          </w:p>
        </w:tc>
        <w:tc>
          <w:tcPr>
            <w:tcW w:w="65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w:t>
            </w:r>
          </w:p>
        </w:tc>
        <w:tc>
          <w:tcPr>
            <w:tcW w:w="62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w:t>
            </w:r>
          </w:p>
        </w:tc>
        <w:tc>
          <w:tcPr>
            <w:tcW w:w="599"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w:t>
            </w:r>
          </w:p>
        </w:tc>
      </w:tr>
      <w:tr w:rsidR="00E341F2" w:rsidRPr="00633881" w:rsidTr="00E341F2">
        <w:trPr>
          <w:trHeight w:val="340"/>
        </w:trPr>
        <w:tc>
          <w:tcPr>
            <w:tcW w:w="29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41F2" w:rsidRPr="00633881" w:rsidRDefault="00E341F2" w:rsidP="00E341F2">
            <w:pPr>
              <w:rPr>
                <w:color w:val="000000"/>
                <w:sz w:val="18"/>
                <w:szCs w:val="16"/>
              </w:rPr>
            </w:pPr>
          </w:p>
        </w:tc>
        <w:tc>
          <w:tcPr>
            <w:tcW w:w="189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41F2" w:rsidRPr="00633881" w:rsidRDefault="00E341F2" w:rsidP="00E341F2">
            <w:pPr>
              <w:rPr>
                <w:color w:val="000000"/>
                <w:sz w:val="18"/>
                <w:szCs w:val="16"/>
              </w:rPr>
            </w:pPr>
          </w:p>
        </w:tc>
        <w:tc>
          <w:tcPr>
            <w:tcW w:w="31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rPr>
                <w:color w:val="000000"/>
                <w:sz w:val="18"/>
                <w:szCs w:val="16"/>
              </w:rPr>
            </w:pPr>
            <w:r w:rsidRPr="00633881">
              <w:rPr>
                <w:color w:val="000000"/>
                <w:sz w:val="18"/>
                <w:szCs w:val="16"/>
              </w:rPr>
              <w:t>Доля заявок на подключение, исполненная по итогам года</w:t>
            </w:r>
          </w:p>
        </w:tc>
        <w:tc>
          <w:tcPr>
            <w:tcW w:w="10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jc w:val="center"/>
              <w:rPr>
                <w:color w:val="000000"/>
                <w:sz w:val="18"/>
                <w:szCs w:val="16"/>
              </w:rPr>
            </w:pPr>
            <w:r w:rsidRPr="00633881">
              <w:rPr>
                <w:color w:val="000000"/>
                <w:sz w:val="18"/>
                <w:szCs w:val="16"/>
              </w:rPr>
              <w:t>%</w:t>
            </w:r>
          </w:p>
        </w:tc>
        <w:tc>
          <w:tcPr>
            <w:tcW w:w="6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100</w:t>
            </w:r>
          </w:p>
        </w:tc>
        <w:tc>
          <w:tcPr>
            <w:tcW w:w="58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100</w:t>
            </w:r>
          </w:p>
        </w:tc>
        <w:tc>
          <w:tcPr>
            <w:tcW w:w="62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100</w:t>
            </w:r>
          </w:p>
        </w:tc>
        <w:tc>
          <w:tcPr>
            <w:tcW w:w="60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100</w:t>
            </w:r>
          </w:p>
        </w:tc>
        <w:tc>
          <w:tcPr>
            <w:tcW w:w="66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100</w:t>
            </w:r>
          </w:p>
        </w:tc>
        <w:tc>
          <w:tcPr>
            <w:tcW w:w="76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100</w:t>
            </w:r>
          </w:p>
        </w:tc>
        <w:tc>
          <w:tcPr>
            <w:tcW w:w="65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100</w:t>
            </w:r>
          </w:p>
        </w:tc>
        <w:tc>
          <w:tcPr>
            <w:tcW w:w="59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100</w:t>
            </w:r>
          </w:p>
        </w:tc>
        <w:tc>
          <w:tcPr>
            <w:tcW w:w="68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100</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100</w:t>
            </w:r>
          </w:p>
        </w:tc>
        <w:tc>
          <w:tcPr>
            <w:tcW w:w="587"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100</w:t>
            </w:r>
          </w:p>
        </w:tc>
        <w:tc>
          <w:tcPr>
            <w:tcW w:w="65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100</w:t>
            </w:r>
          </w:p>
        </w:tc>
        <w:tc>
          <w:tcPr>
            <w:tcW w:w="62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100</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100</w:t>
            </w:r>
          </w:p>
        </w:tc>
        <w:tc>
          <w:tcPr>
            <w:tcW w:w="599"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100</w:t>
            </w:r>
          </w:p>
        </w:tc>
      </w:tr>
      <w:tr w:rsidR="00E341F2" w:rsidRPr="00633881" w:rsidTr="00E341F2">
        <w:trPr>
          <w:trHeight w:val="340"/>
        </w:trPr>
        <w:tc>
          <w:tcPr>
            <w:tcW w:w="299" w:type="dxa"/>
            <w:vMerge w:val="restar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jc w:val="center"/>
              <w:rPr>
                <w:color w:val="000000"/>
                <w:sz w:val="18"/>
                <w:szCs w:val="16"/>
              </w:rPr>
            </w:pPr>
            <w:r w:rsidRPr="00633881">
              <w:rPr>
                <w:color w:val="000000"/>
                <w:sz w:val="18"/>
                <w:szCs w:val="16"/>
              </w:rPr>
              <w:t>4.</w:t>
            </w:r>
          </w:p>
        </w:tc>
        <w:tc>
          <w:tcPr>
            <w:tcW w:w="1895" w:type="dxa"/>
            <w:vMerge w:val="restar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rPr>
                <w:color w:val="000000"/>
                <w:sz w:val="18"/>
                <w:szCs w:val="16"/>
              </w:rPr>
            </w:pPr>
            <w:r w:rsidRPr="00633881">
              <w:rPr>
                <w:color w:val="000000"/>
                <w:sz w:val="18"/>
                <w:szCs w:val="16"/>
              </w:rPr>
              <w:t>Целевой показатель очистки сточных вод</w:t>
            </w:r>
          </w:p>
        </w:tc>
        <w:tc>
          <w:tcPr>
            <w:tcW w:w="31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rPr>
                <w:color w:val="000000"/>
                <w:sz w:val="18"/>
                <w:szCs w:val="16"/>
              </w:rPr>
            </w:pPr>
            <w:r w:rsidRPr="00633881">
              <w:rPr>
                <w:color w:val="000000"/>
                <w:sz w:val="18"/>
                <w:szCs w:val="16"/>
              </w:rPr>
              <w:t>Доля сточных вод, подвергающихся очистке в общем объеме сбрасываемых сточных вод, в том числе, с выделением доли очищенного и дренажного стока</w:t>
            </w:r>
          </w:p>
        </w:tc>
        <w:tc>
          <w:tcPr>
            <w:tcW w:w="10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jc w:val="center"/>
              <w:rPr>
                <w:color w:val="000000"/>
                <w:sz w:val="18"/>
                <w:szCs w:val="16"/>
              </w:rPr>
            </w:pPr>
            <w:r w:rsidRPr="00633881">
              <w:rPr>
                <w:color w:val="000000"/>
                <w:sz w:val="18"/>
                <w:szCs w:val="16"/>
              </w:rPr>
              <w:t>%</w:t>
            </w:r>
          </w:p>
        </w:tc>
        <w:tc>
          <w:tcPr>
            <w:tcW w:w="6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58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2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0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6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76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5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59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8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587"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5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2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599"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r>
      <w:tr w:rsidR="00E341F2" w:rsidRPr="00633881" w:rsidTr="00E341F2">
        <w:trPr>
          <w:trHeight w:val="340"/>
        </w:trPr>
        <w:tc>
          <w:tcPr>
            <w:tcW w:w="29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41F2" w:rsidRPr="00633881" w:rsidRDefault="00E341F2" w:rsidP="00E341F2">
            <w:pPr>
              <w:rPr>
                <w:color w:val="000000"/>
                <w:sz w:val="18"/>
                <w:szCs w:val="16"/>
              </w:rPr>
            </w:pPr>
          </w:p>
        </w:tc>
        <w:tc>
          <w:tcPr>
            <w:tcW w:w="189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41F2" w:rsidRPr="00633881" w:rsidRDefault="00E341F2" w:rsidP="00E341F2">
            <w:pPr>
              <w:rPr>
                <w:color w:val="000000"/>
                <w:sz w:val="18"/>
                <w:szCs w:val="16"/>
              </w:rPr>
            </w:pPr>
          </w:p>
        </w:tc>
        <w:tc>
          <w:tcPr>
            <w:tcW w:w="31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rPr>
                <w:color w:val="000000"/>
                <w:sz w:val="18"/>
                <w:szCs w:val="16"/>
              </w:rPr>
            </w:pPr>
            <w:r w:rsidRPr="00633881">
              <w:rPr>
                <w:color w:val="000000"/>
                <w:sz w:val="18"/>
                <w:szCs w:val="16"/>
              </w:rPr>
              <w:t>Доля сточных вод, сбрасываемых в водный объект, в пределах нормативов допустимых сбросов и лимитов на сбросы</w:t>
            </w:r>
          </w:p>
        </w:tc>
        <w:tc>
          <w:tcPr>
            <w:tcW w:w="10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jc w:val="center"/>
              <w:rPr>
                <w:color w:val="000000"/>
                <w:sz w:val="18"/>
                <w:szCs w:val="16"/>
              </w:rPr>
            </w:pPr>
            <w:r w:rsidRPr="00633881">
              <w:rPr>
                <w:color w:val="000000"/>
                <w:sz w:val="18"/>
                <w:szCs w:val="16"/>
              </w:rPr>
              <w:t>%</w:t>
            </w:r>
          </w:p>
        </w:tc>
        <w:tc>
          <w:tcPr>
            <w:tcW w:w="6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100</w:t>
            </w:r>
          </w:p>
        </w:tc>
        <w:tc>
          <w:tcPr>
            <w:tcW w:w="58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100</w:t>
            </w:r>
          </w:p>
        </w:tc>
        <w:tc>
          <w:tcPr>
            <w:tcW w:w="62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100</w:t>
            </w:r>
          </w:p>
        </w:tc>
        <w:tc>
          <w:tcPr>
            <w:tcW w:w="60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100</w:t>
            </w:r>
          </w:p>
        </w:tc>
        <w:tc>
          <w:tcPr>
            <w:tcW w:w="66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100</w:t>
            </w:r>
          </w:p>
        </w:tc>
        <w:tc>
          <w:tcPr>
            <w:tcW w:w="76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100</w:t>
            </w:r>
          </w:p>
        </w:tc>
        <w:tc>
          <w:tcPr>
            <w:tcW w:w="65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100</w:t>
            </w:r>
          </w:p>
        </w:tc>
        <w:tc>
          <w:tcPr>
            <w:tcW w:w="59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100</w:t>
            </w:r>
          </w:p>
        </w:tc>
        <w:tc>
          <w:tcPr>
            <w:tcW w:w="68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100</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100</w:t>
            </w:r>
          </w:p>
        </w:tc>
        <w:tc>
          <w:tcPr>
            <w:tcW w:w="587"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100</w:t>
            </w:r>
          </w:p>
        </w:tc>
        <w:tc>
          <w:tcPr>
            <w:tcW w:w="65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100</w:t>
            </w:r>
          </w:p>
        </w:tc>
        <w:tc>
          <w:tcPr>
            <w:tcW w:w="62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100</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100</w:t>
            </w:r>
          </w:p>
        </w:tc>
        <w:tc>
          <w:tcPr>
            <w:tcW w:w="599"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100</w:t>
            </w:r>
          </w:p>
        </w:tc>
      </w:tr>
      <w:tr w:rsidR="00E341F2" w:rsidRPr="00633881" w:rsidTr="00E341F2">
        <w:trPr>
          <w:trHeight w:val="340"/>
        </w:trPr>
        <w:tc>
          <w:tcPr>
            <w:tcW w:w="29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41F2" w:rsidRPr="00633881" w:rsidRDefault="00E341F2" w:rsidP="00E341F2">
            <w:pPr>
              <w:rPr>
                <w:color w:val="000000"/>
                <w:sz w:val="18"/>
                <w:szCs w:val="16"/>
              </w:rPr>
            </w:pPr>
          </w:p>
        </w:tc>
        <w:tc>
          <w:tcPr>
            <w:tcW w:w="189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41F2" w:rsidRPr="00633881" w:rsidRDefault="00E341F2" w:rsidP="00E341F2">
            <w:pPr>
              <w:rPr>
                <w:color w:val="000000"/>
                <w:sz w:val="18"/>
                <w:szCs w:val="16"/>
              </w:rPr>
            </w:pPr>
          </w:p>
        </w:tc>
        <w:tc>
          <w:tcPr>
            <w:tcW w:w="31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rPr>
                <w:color w:val="000000"/>
                <w:sz w:val="18"/>
                <w:szCs w:val="16"/>
              </w:rPr>
            </w:pPr>
            <w:r w:rsidRPr="00633881">
              <w:rPr>
                <w:color w:val="000000"/>
                <w:sz w:val="18"/>
                <w:szCs w:val="16"/>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10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jc w:val="center"/>
              <w:rPr>
                <w:color w:val="000000"/>
                <w:sz w:val="18"/>
                <w:szCs w:val="16"/>
              </w:rPr>
            </w:pPr>
            <w:r w:rsidRPr="00633881">
              <w:rPr>
                <w:color w:val="000000"/>
                <w:sz w:val="18"/>
                <w:szCs w:val="16"/>
              </w:rPr>
              <w:t>%</w:t>
            </w:r>
          </w:p>
        </w:tc>
        <w:tc>
          <w:tcPr>
            <w:tcW w:w="6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58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2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0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6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76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5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59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8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587"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5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2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c>
          <w:tcPr>
            <w:tcW w:w="599"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w:t>
            </w:r>
          </w:p>
        </w:tc>
      </w:tr>
      <w:tr w:rsidR="00E341F2" w:rsidRPr="00633881" w:rsidTr="00E341F2">
        <w:trPr>
          <w:trHeight w:val="231"/>
        </w:trPr>
        <w:tc>
          <w:tcPr>
            <w:tcW w:w="299"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w:t>
            </w:r>
          </w:p>
        </w:tc>
        <w:tc>
          <w:tcPr>
            <w:tcW w:w="189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2</w:t>
            </w:r>
          </w:p>
        </w:tc>
        <w:tc>
          <w:tcPr>
            <w:tcW w:w="31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3</w:t>
            </w:r>
          </w:p>
        </w:tc>
        <w:tc>
          <w:tcPr>
            <w:tcW w:w="10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4</w:t>
            </w:r>
          </w:p>
        </w:tc>
        <w:tc>
          <w:tcPr>
            <w:tcW w:w="6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5</w:t>
            </w:r>
          </w:p>
        </w:tc>
        <w:tc>
          <w:tcPr>
            <w:tcW w:w="58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6</w:t>
            </w:r>
          </w:p>
        </w:tc>
        <w:tc>
          <w:tcPr>
            <w:tcW w:w="62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7</w:t>
            </w:r>
          </w:p>
        </w:tc>
        <w:tc>
          <w:tcPr>
            <w:tcW w:w="60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8</w:t>
            </w:r>
          </w:p>
        </w:tc>
        <w:tc>
          <w:tcPr>
            <w:tcW w:w="66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9</w:t>
            </w:r>
          </w:p>
        </w:tc>
        <w:tc>
          <w:tcPr>
            <w:tcW w:w="76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10</w:t>
            </w:r>
          </w:p>
        </w:tc>
        <w:tc>
          <w:tcPr>
            <w:tcW w:w="65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11</w:t>
            </w:r>
          </w:p>
        </w:tc>
        <w:tc>
          <w:tcPr>
            <w:tcW w:w="59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12</w:t>
            </w:r>
          </w:p>
        </w:tc>
        <w:tc>
          <w:tcPr>
            <w:tcW w:w="68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13</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14</w:t>
            </w:r>
          </w:p>
        </w:tc>
        <w:tc>
          <w:tcPr>
            <w:tcW w:w="587"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15</w:t>
            </w:r>
          </w:p>
        </w:tc>
        <w:tc>
          <w:tcPr>
            <w:tcW w:w="65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16</w:t>
            </w:r>
          </w:p>
        </w:tc>
        <w:tc>
          <w:tcPr>
            <w:tcW w:w="62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17</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18</w:t>
            </w:r>
          </w:p>
        </w:tc>
        <w:tc>
          <w:tcPr>
            <w:tcW w:w="599"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19</w:t>
            </w:r>
          </w:p>
        </w:tc>
      </w:tr>
      <w:tr w:rsidR="00E341F2" w:rsidRPr="00633881" w:rsidTr="00E341F2">
        <w:trPr>
          <w:trHeight w:val="284"/>
        </w:trPr>
        <w:tc>
          <w:tcPr>
            <w:tcW w:w="299" w:type="dxa"/>
            <w:vMerge w:val="restar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jc w:val="center"/>
              <w:rPr>
                <w:color w:val="000000"/>
                <w:sz w:val="18"/>
                <w:szCs w:val="16"/>
              </w:rPr>
            </w:pPr>
            <w:r w:rsidRPr="00633881">
              <w:rPr>
                <w:color w:val="000000"/>
                <w:sz w:val="18"/>
                <w:szCs w:val="16"/>
              </w:rPr>
              <w:t>5.</w:t>
            </w:r>
          </w:p>
        </w:tc>
        <w:tc>
          <w:tcPr>
            <w:tcW w:w="1895" w:type="dxa"/>
            <w:vMerge w:val="restar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rPr>
                <w:color w:val="000000"/>
                <w:sz w:val="18"/>
                <w:szCs w:val="16"/>
              </w:rPr>
            </w:pPr>
            <w:r w:rsidRPr="00633881">
              <w:rPr>
                <w:color w:val="000000"/>
                <w:sz w:val="18"/>
                <w:szCs w:val="16"/>
              </w:rPr>
              <w:t>Показатель энергетической эффективности</w:t>
            </w:r>
          </w:p>
        </w:tc>
        <w:tc>
          <w:tcPr>
            <w:tcW w:w="31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rPr>
                <w:color w:val="000000"/>
                <w:sz w:val="18"/>
                <w:szCs w:val="16"/>
              </w:rPr>
            </w:pPr>
            <w:r w:rsidRPr="00633881">
              <w:rPr>
                <w:color w:val="000000"/>
                <w:sz w:val="18"/>
                <w:szCs w:val="16"/>
              </w:rPr>
              <w:t>Доля потерь воды в централизованных системах водоснабжения в общем объеме воды, поданной в водопроводную сеть</w:t>
            </w:r>
          </w:p>
        </w:tc>
        <w:tc>
          <w:tcPr>
            <w:tcW w:w="10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jc w:val="center"/>
              <w:rPr>
                <w:color w:val="000000"/>
                <w:sz w:val="18"/>
                <w:szCs w:val="16"/>
              </w:rPr>
            </w:pPr>
            <w:r w:rsidRPr="00633881">
              <w:rPr>
                <w:color w:val="000000"/>
                <w:sz w:val="18"/>
                <w:szCs w:val="16"/>
              </w:rPr>
              <w:t>%</w:t>
            </w:r>
          </w:p>
        </w:tc>
        <w:tc>
          <w:tcPr>
            <w:tcW w:w="6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9,23</w:t>
            </w:r>
          </w:p>
        </w:tc>
        <w:tc>
          <w:tcPr>
            <w:tcW w:w="58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9,23</w:t>
            </w:r>
          </w:p>
        </w:tc>
        <w:tc>
          <w:tcPr>
            <w:tcW w:w="62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9,23</w:t>
            </w:r>
          </w:p>
        </w:tc>
        <w:tc>
          <w:tcPr>
            <w:tcW w:w="60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9,23</w:t>
            </w:r>
          </w:p>
        </w:tc>
        <w:tc>
          <w:tcPr>
            <w:tcW w:w="66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9,23</w:t>
            </w:r>
          </w:p>
        </w:tc>
        <w:tc>
          <w:tcPr>
            <w:tcW w:w="76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9,23</w:t>
            </w:r>
          </w:p>
        </w:tc>
        <w:tc>
          <w:tcPr>
            <w:tcW w:w="65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9,23</w:t>
            </w:r>
          </w:p>
        </w:tc>
        <w:tc>
          <w:tcPr>
            <w:tcW w:w="59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9,23</w:t>
            </w:r>
          </w:p>
        </w:tc>
        <w:tc>
          <w:tcPr>
            <w:tcW w:w="68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9,23</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9,23</w:t>
            </w:r>
          </w:p>
        </w:tc>
        <w:tc>
          <w:tcPr>
            <w:tcW w:w="587"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9,23</w:t>
            </w:r>
          </w:p>
        </w:tc>
        <w:tc>
          <w:tcPr>
            <w:tcW w:w="65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9,23</w:t>
            </w:r>
          </w:p>
        </w:tc>
        <w:tc>
          <w:tcPr>
            <w:tcW w:w="62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9,23</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9,23</w:t>
            </w:r>
          </w:p>
        </w:tc>
        <w:tc>
          <w:tcPr>
            <w:tcW w:w="599"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9,23</w:t>
            </w:r>
          </w:p>
        </w:tc>
      </w:tr>
      <w:tr w:rsidR="00E341F2" w:rsidRPr="00633881" w:rsidTr="00E341F2">
        <w:trPr>
          <w:trHeight w:val="284"/>
        </w:trPr>
        <w:tc>
          <w:tcPr>
            <w:tcW w:w="29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41F2" w:rsidRPr="00633881" w:rsidRDefault="00E341F2" w:rsidP="00E341F2">
            <w:pPr>
              <w:rPr>
                <w:color w:val="000000"/>
                <w:sz w:val="18"/>
                <w:szCs w:val="16"/>
              </w:rPr>
            </w:pPr>
          </w:p>
        </w:tc>
        <w:tc>
          <w:tcPr>
            <w:tcW w:w="189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41F2" w:rsidRPr="00633881" w:rsidRDefault="00E341F2" w:rsidP="00E341F2">
            <w:pPr>
              <w:rPr>
                <w:color w:val="000000"/>
                <w:sz w:val="18"/>
                <w:szCs w:val="16"/>
              </w:rPr>
            </w:pPr>
          </w:p>
        </w:tc>
        <w:tc>
          <w:tcPr>
            <w:tcW w:w="31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rPr>
                <w:color w:val="000000"/>
                <w:sz w:val="18"/>
                <w:szCs w:val="16"/>
              </w:rPr>
            </w:pPr>
            <w:r w:rsidRPr="00633881">
              <w:rPr>
                <w:color w:val="000000"/>
                <w:sz w:val="18"/>
                <w:szCs w:val="16"/>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10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jc w:val="center"/>
              <w:rPr>
                <w:color w:val="000000"/>
                <w:sz w:val="18"/>
                <w:szCs w:val="16"/>
              </w:rPr>
            </w:pPr>
            <w:r w:rsidRPr="00633881">
              <w:rPr>
                <w:color w:val="000000"/>
                <w:sz w:val="18"/>
                <w:szCs w:val="16"/>
              </w:rPr>
              <w:t xml:space="preserve"> (кВт*ч/ м</w:t>
            </w:r>
            <w:r w:rsidRPr="00633881">
              <w:rPr>
                <w:color w:val="000000"/>
                <w:sz w:val="18"/>
                <w:szCs w:val="16"/>
                <w:vertAlign w:val="superscript"/>
              </w:rPr>
              <w:t>3</w:t>
            </w:r>
            <w:r w:rsidRPr="00633881">
              <w:rPr>
                <w:color w:val="000000"/>
                <w:sz w:val="18"/>
                <w:szCs w:val="16"/>
              </w:rPr>
              <w:t>)</w:t>
            </w:r>
          </w:p>
        </w:tc>
        <w:tc>
          <w:tcPr>
            <w:tcW w:w="6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0,61</w:t>
            </w:r>
          </w:p>
        </w:tc>
        <w:tc>
          <w:tcPr>
            <w:tcW w:w="58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0,61</w:t>
            </w:r>
          </w:p>
        </w:tc>
        <w:tc>
          <w:tcPr>
            <w:tcW w:w="62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0,61</w:t>
            </w:r>
          </w:p>
        </w:tc>
        <w:tc>
          <w:tcPr>
            <w:tcW w:w="60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0,61</w:t>
            </w:r>
          </w:p>
        </w:tc>
        <w:tc>
          <w:tcPr>
            <w:tcW w:w="66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0,61</w:t>
            </w:r>
          </w:p>
        </w:tc>
        <w:tc>
          <w:tcPr>
            <w:tcW w:w="76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0,61</w:t>
            </w:r>
          </w:p>
        </w:tc>
        <w:tc>
          <w:tcPr>
            <w:tcW w:w="65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0,61</w:t>
            </w:r>
          </w:p>
        </w:tc>
        <w:tc>
          <w:tcPr>
            <w:tcW w:w="59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0,61</w:t>
            </w:r>
          </w:p>
        </w:tc>
        <w:tc>
          <w:tcPr>
            <w:tcW w:w="68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0,61</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0,61</w:t>
            </w:r>
          </w:p>
        </w:tc>
        <w:tc>
          <w:tcPr>
            <w:tcW w:w="587"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0,61</w:t>
            </w:r>
          </w:p>
        </w:tc>
        <w:tc>
          <w:tcPr>
            <w:tcW w:w="65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0,61</w:t>
            </w:r>
          </w:p>
        </w:tc>
        <w:tc>
          <w:tcPr>
            <w:tcW w:w="62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0,61</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0,61</w:t>
            </w:r>
          </w:p>
        </w:tc>
        <w:tc>
          <w:tcPr>
            <w:tcW w:w="599"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0,61</w:t>
            </w:r>
          </w:p>
        </w:tc>
      </w:tr>
      <w:tr w:rsidR="00E341F2" w:rsidRPr="00633881" w:rsidTr="00E341F2">
        <w:trPr>
          <w:trHeight w:val="284"/>
        </w:trPr>
        <w:tc>
          <w:tcPr>
            <w:tcW w:w="29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41F2" w:rsidRPr="00633881" w:rsidRDefault="00E341F2" w:rsidP="00E341F2">
            <w:pPr>
              <w:rPr>
                <w:color w:val="000000"/>
                <w:sz w:val="18"/>
                <w:szCs w:val="16"/>
              </w:rPr>
            </w:pPr>
          </w:p>
        </w:tc>
        <w:tc>
          <w:tcPr>
            <w:tcW w:w="189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41F2" w:rsidRPr="00633881" w:rsidRDefault="00E341F2" w:rsidP="00E341F2">
            <w:pPr>
              <w:rPr>
                <w:color w:val="000000"/>
                <w:sz w:val="18"/>
                <w:szCs w:val="16"/>
              </w:rPr>
            </w:pPr>
          </w:p>
        </w:tc>
        <w:tc>
          <w:tcPr>
            <w:tcW w:w="31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rPr>
                <w:color w:val="000000"/>
                <w:sz w:val="18"/>
                <w:szCs w:val="16"/>
              </w:rPr>
            </w:pPr>
            <w:r w:rsidRPr="00633881">
              <w:rPr>
                <w:color w:val="000000"/>
                <w:sz w:val="18"/>
                <w:szCs w:val="16"/>
              </w:rPr>
              <w:t xml:space="preserve">Удельный расход электрической энергии, потребляемой в технологическом процессе транспортировки питьевой </w:t>
            </w:r>
            <w:r w:rsidRPr="00633881">
              <w:rPr>
                <w:color w:val="000000"/>
                <w:sz w:val="18"/>
                <w:szCs w:val="16"/>
              </w:rPr>
              <w:lastRenderedPageBreak/>
              <w:t>воды, на единицу объема транспортируемой воды</w:t>
            </w:r>
          </w:p>
        </w:tc>
        <w:tc>
          <w:tcPr>
            <w:tcW w:w="10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jc w:val="center"/>
              <w:rPr>
                <w:color w:val="000000"/>
                <w:sz w:val="18"/>
                <w:szCs w:val="16"/>
              </w:rPr>
            </w:pPr>
            <w:r w:rsidRPr="00633881">
              <w:rPr>
                <w:color w:val="000000"/>
                <w:sz w:val="18"/>
                <w:szCs w:val="16"/>
              </w:rPr>
              <w:lastRenderedPageBreak/>
              <w:t xml:space="preserve"> (кВт*ч/м</w:t>
            </w:r>
            <w:r w:rsidRPr="00633881">
              <w:rPr>
                <w:color w:val="000000"/>
                <w:sz w:val="18"/>
                <w:szCs w:val="16"/>
                <w:vertAlign w:val="superscript"/>
              </w:rPr>
              <w:t>3</w:t>
            </w:r>
            <w:r w:rsidRPr="00633881">
              <w:rPr>
                <w:color w:val="000000"/>
                <w:sz w:val="18"/>
                <w:szCs w:val="16"/>
              </w:rPr>
              <w:t>)</w:t>
            </w:r>
          </w:p>
        </w:tc>
        <w:tc>
          <w:tcPr>
            <w:tcW w:w="6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w:t>
            </w:r>
          </w:p>
        </w:tc>
        <w:tc>
          <w:tcPr>
            <w:tcW w:w="62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w:t>
            </w:r>
          </w:p>
        </w:tc>
        <w:tc>
          <w:tcPr>
            <w:tcW w:w="60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w:t>
            </w:r>
          </w:p>
        </w:tc>
        <w:tc>
          <w:tcPr>
            <w:tcW w:w="66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w:t>
            </w:r>
          </w:p>
        </w:tc>
        <w:tc>
          <w:tcPr>
            <w:tcW w:w="76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w:t>
            </w:r>
          </w:p>
        </w:tc>
        <w:tc>
          <w:tcPr>
            <w:tcW w:w="65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w:t>
            </w:r>
          </w:p>
        </w:tc>
        <w:tc>
          <w:tcPr>
            <w:tcW w:w="59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w:t>
            </w:r>
          </w:p>
        </w:tc>
        <w:tc>
          <w:tcPr>
            <w:tcW w:w="68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w:t>
            </w:r>
          </w:p>
        </w:tc>
        <w:tc>
          <w:tcPr>
            <w:tcW w:w="587"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w:t>
            </w:r>
          </w:p>
        </w:tc>
        <w:tc>
          <w:tcPr>
            <w:tcW w:w="65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w:t>
            </w:r>
          </w:p>
        </w:tc>
        <w:tc>
          <w:tcPr>
            <w:tcW w:w="62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w:t>
            </w:r>
          </w:p>
        </w:tc>
        <w:tc>
          <w:tcPr>
            <w:tcW w:w="599"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w:t>
            </w:r>
          </w:p>
        </w:tc>
      </w:tr>
      <w:tr w:rsidR="00E341F2" w:rsidRPr="00633881" w:rsidTr="00E341F2">
        <w:trPr>
          <w:trHeight w:val="284"/>
        </w:trPr>
        <w:tc>
          <w:tcPr>
            <w:tcW w:w="29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41F2" w:rsidRPr="00633881" w:rsidRDefault="00E341F2" w:rsidP="00E341F2">
            <w:pPr>
              <w:rPr>
                <w:color w:val="000000"/>
                <w:sz w:val="18"/>
                <w:szCs w:val="16"/>
              </w:rPr>
            </w:pPr>
          </w:p>
        </w:tc>
        <w:tc>
          <w:tcPr>
            <w:tcW w:w="189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41F2" w:rsidRPr="00633881" w:rsidRDefault="00E341F2" w:rsidP="00E341F2">
            <w:pPr>
              <w:rPr>
                <w:color w:val="000000"/>
                <w:sz w:val="18"/>
                <w:szCs w:val="16"/>
              </w:rPr>
            </w:pPr>
          </w:p>
        </w:tc>
        <w:tc>
          <w:tcPr>
            <w:tcW w:w="31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rPr>
                <w:color w:val="000000"/>
                <w:sz w:val="18"/>
                <w:szCs w:val="16"/>
              </w:rPr>
            </w:pPr>
            <w:r w:rsidRPr="00633881">
              <w:rPr>
                <w:color w:val="000000"/>
                <w:sz w:val="18"/>
                <w:szCs w:val="16"/>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10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jc w:val="center"/>
              <w:rPr>
                <w:color w:val="000000"/>
                <w:sz w:val="18"/>
                <w:szCs w:val="16"/>
              </w:rPr>
            </w:pPr>
            <w:r w:rsidRPr="00633881">
              <w:rPr>
                <w:color w:val="000000"/>
                <w:sz w:val="18"/>
                <w:szCs w:val="16"/>
              </w:rPr>
              <w:t xml:space="preserve"> (кВт*ч/ м</w:t>
            </w:r>
            <w:r w:rsidRPr="00633881">
              <w:rPr>
                <w:color w:val="000000"/>
                <w:sz w:val="18"/>
                <w:szCs w:val="16"/>
                <w:vertAlign w:val="superscript"/>
              </w:rPr>
              <w:t>3</w:t>
            </w:r>
            <w:r w:rsidRPr="00633881">
              <w:rPr>
                <w:color w:val="000000"/>
                <w:sz w:val="18"/>
                <w:szCs w:val="16"/>
              </w:rPr>
              <w:t>)</w:t>
            </w:r>
          </w:p>
        </w:tc>
        <w:tc>
          <w:tcPr>
            <w:tcW w:w="6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0,48</w:t>
            </w:r>
          </w:p>
        </w:tc>
        <w:tc>
          <w:tcPr>
            <w:tcW w:w="58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0,48</w:t>
            </w:r>
          </w:p>
        </w:tc>
        <w:tc>
          <w:tcPr>
            <w:tcW w:w="62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0,48</w:t>
            </w:r>
          </w:p>
        </w:tc>
        <w:tc>
          <w:tcPr>
            <w:tcW w:w="60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0,48</w:t>
            </w:r>
          </w:p>
        </w:tc>
        <w:tc>
          <w:tcPr>
            <w:tcW w:w="66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0,48</w:t>
            </w:r>
          </w:p>
        </w:tc>
        <w:tc>
          <w:tcPr>
            <w:tcW w:w="76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0,48</w:t>
            </w:r>
          </w:p>
        </w:tc>
        <w:tc>
          <w:tcPr>
            <w:tcW w:w="65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0,48</w:t>
            </w:r>
          </w:p>
        </w:tc>
        <w:tc>
          <w:tcPr>
            <w:tcW w:w="59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0,48</w:t>
            </w:r>
          </w:p>
        </w:tc>
        <w:tc>
          <w:tcPr>
            <w:tcW w:w="68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0,48</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0,48</w:t>
            </w:r>
          </w:p>
        </w:tc>
        <w:tc>
          <w:tcPr>
            <w:tcW w:w="587"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0,48</w:t>
            </w:r>
          </w:p>
        </w:tc>
        <w:tc>
          <w:tcPr>
            <w:tcW w:w="65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0,48</w:t>
            </w:r>
          </w:p>
        </w:tc>
        <w:tc>
          <w:tcPr>
            <w:tcW w:w="62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0,48</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0,48</w:t>
            </w:r>
          </w:p>
        </w:tc>
        <w:tc>
          <w:tcPr>
            <w:tcW w:w="599"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0,48</w:t>
            </w:r>
          </w:p>
        </w:tc>
      </w:tr>
      <w:tr w:rsidR="00E341F2" w:rsidRPr="00633881" w:rsidTr="00E341F2">
        <w:trPr>
          <w:trHeight w:val="284"/>
        </w:trPr>
        <w:tc>
          <w:tcPr>
            <w:tcW w:w="29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41F2" w:rsidRPr="00633881" w:rsidRDefault="00E341F2" w:rsidP="00E341F2">
            <w:pPr>
              <w:rPr>
                <w:color w:val="000000"/>
                <w:sz w:val="18"/>
                <w:szCs w:val="16"/>
              </w:rPr>
            </w:pPr>
          </w:p>
        </w:tc>
        <w:tc>
          <w:tcPr>
            <w:tcW w:w="189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41F2" w:rsidRPr="00633881" w:rsidRDefault="00E341F2" w:rsidP="00E341F2">
            <w:pPr>
              <w:rPr>
                <w:color w:val="000000"/>
                <w:sz w:val="18"/>
                <w:szCs w:val="16"/>
              </w:rPr>
            </w:pPr>
          </w:p>
        </w:tc>
        <w:tc>
          <w:tcPr>
            <w:tcW w:w="31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rPr>
                <w:color w:val="000000"/>
                <w:sz w:val="18"/>
                <w:szCs w:val="16"/>
              </w:rPr>
            </w:pPr>
            <w:r w:rsidRPr="00633881">
              <w:rPr>
                <w:color w:val="000000"/>
                <w:sz w:val="18"/>
                <w:szCs w:val="16"/>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0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E341F2" w:rsidRPr="00633881" w:rsidRDefault="00E341F2" w:rsidP="00E341F2">
            <w:pPr>
              <w:jc w:val="center"/>
              <w:rPr>
                <w:color w:val="000000"/>
                <w:sz w:val="18"/>
                <w:szCs w:val="16"/>
              </w:rPr>
            </w:pPr>
            <w:r w:rsidRPr="00633881">
              <w:rPr>
                <w:color w:val="000000"/>
                <w:sz w:val="18"/>
                <w:szCs w:val="16"/>
              </w:rPr>
              <w:t xml:space="preserve"> (кВт*ч/ м</w:t>
            </w:r>
            <w:r w:rsidRPr="00633881">
              <w:rPr>
                <w:color w:val="000000"/>
                <w:sz w:val="18"/>
                <w:szCs w:val="16"/>
                <w:vertAlign w:val="superscript"/>
              </w:rPr>
              <w:t>3</w:t>
            </w:r>
            <w:r w:rsidRPr="00633881">
              <w:rPr>
                <w:color w:val="000000"/>
                <w:sz w:val="18"/>
                <w:szCs w:val="16"/>
              </w:rPr>
              <w:t>)</w:t>
            </w:r>
          </w:p>
        </w:tc>
        <w:tc>
          <w:tcPr>
            <w:tcW w:w="6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0,48</w:t>
            </w:r>
          </w:p>
        </w:tc>
        <w:tc>
          <w:tcPr>
            <w:tcW w:w="58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0,48</w:t>
            </w:r>
          </w:p>
        </w:tc>
        <w:tc>
          <w:tcPr>
            <w:tcW w:w="62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0,48</w:t>
            </w:r>
          </w:p>
        </w:tc>
        <w:tc>
          <w:tcPr>
            <w:tcW w:w="60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0,48</w:t>
            </w:r>
          </w:p>
        </w:tc>
        <w:tc>
          <w:tcPr>
            <w:tcW w:w="66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0,48</w:t>
            </w:r>
          </w:p>
        </w:tc>
        <w:tc>
          <w:tcPr>
            <w:tcW w:w="76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0,48</w:t>
            </w:r>
          </w:p>
        </w:tc>
        <w:tc>
          <w:tcPr>
            <w:tcW w:w="65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0,48</w:t>
            </w:r>
          </w:p>
        </w:tc>
        <w:tc>
          <w:tcPr>
            <w:tcW w:w="59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0,48</w:t>
            </w:r>
          </w:p>
        </w:tc>
        <w:tc>
          <w:tcPr>
            <w:tcW w:w="68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0,48</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0,48</w:t>
            </w:r>
          </w:p>
        </w:tc>
        <w:tc>
          <w:tcPr>
            <w:tcW w:w="587"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0,48</w:t>
            </w:r>
          </w:p>
        </w:tc>
        <w:tc>
          <w:tcPr>
            <w:tcW w:w="65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0,48</w:t>
            </w:r>
          </w:p>
        </w:tc>
        <w:tc>
          <w:tcPr>
            <w:tcW w:w="62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0,48</w:t>
            </w:r>
          </w:p>
        </w:tc>
        <w:tc>
          <w:tcPr>
            <w:tcW w:w="60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0,48</w:t>
            </w:r>
          </w:p>
        </w:tc>
        <w:tc>
          <w:tcPr>
            <w:tcW w:w="599"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E341F2" w:rsidRPr="00633881" w:rsidRDefault="00E341F2" w:rsidP="00E341F2">
            <w:pPr>
              <w:jc w:val="center"/>
              <w:rPr>
                <w:color w:val="000000"/>
                <w:sz w:val="18"/>
                <w:szCs w:val="16"/>
              </w:rPr>
            </w:pPr>
            <w:r w:rsidRPr="00633881">
              <w:rPr>
                <w:color w:val="000000"/>
                <w:sz w:val="18"/>
                <w:szCs w:val="16"/>
              </w:rPr>
              <w:t>0,48</w:t>
            </w:r>
          </w:p>
        </w:tc>
      </w:tr>
    </w:tbl>
    <w:p w:rsidR="00E341F2" w:rsidRPr="0021282F" w:rsidRDefault="00E341F2" w:rsidP="00E341F2">
      <w:pPr>
        <w:autoSpaceDE w:val="0"/>
        <w:autoSpaceDN w:val="0"/>
        <w:adjustRightInd w:val="0"/>
        <w:ind w:firstLine="540"/>
        <w:jc w:val="both"/>
      </w:pPr>
    </w:p>
    <w:bookmarkEnd w:id="5"/>
    <w:p w:rsidR="00E341F2" w:rsidRPr="0021282F" w:rsidRDefault="00E341F2" w:rsidP="00E341F2">
      <w:pPr>
        <w:autoSpaceDE w:val="0"/>
        <w:autoSpaceDN w:val="0"/>
        <w:adjustRightInd w:val="0"/>
        <w:jc w:val="center"/>
        <w:outlineLvl w:val="0"/>
        <w:rPr>
          <w:sz w:val="28"/>
          <w:szCs w:val="28"/>
        </w:rPr>
      </w:pPr>
    </w:p>
    <w:p w:rsidR="00E341F2" w:rsidRPr="0021282F" w:rsidRDefault="00E341F2" w:rsidP="00E341F2">
      <w:pPr>
        <w:autoSpaceDE w:val="0"/>
        <w:autoSpaceDN w:val="0"/>
        <w:adjustRightInd w:val="0"/>
        <w:jc w:val="center"/>
        <w:outlineLvl w:val="0"/>
        <w:rPr>
          <w:sz w:val="28"/>
          <w:szCs w:val="28"/>
        </w:rPr>
      </w:pPr>
    </w:p>
    <w:p w:rsidR="00E341F2" w:rsidRPr="0021282F" w:rsidRDefault="00E341F2" w:rsidP="00E341F2">
      <w:pPr>
        <w:autoSpaceDE w:val="0"/>
        <w:autoSpaceDN w:val="0"/>
        <w:adjustRightInd w:val="0"/>
        <w:jc w:val="center"/>
        <w:outlineLvl w:val="0"/>
        <w:rPr>
          <w:sz w:val="28"/>
          <w:szCs w:val="28"/>
        </w:rPr>
      </w:pPr>
    </w:p>
    <w:p w:rsidR="00E341F2" w:rsidRPr="0021282F" w:rsidRDefault="00E341F2" w:rsidP="00E341F2">
      <w:pPr>
        <w:autoSpaceDE w:val="0"/>
        <w:autoSpaceDN w:val="0"/>
        <w:adjustRightInd w:val="0"/>
        <w:jc w:val="center"/>
        <w:outlineLvl w:val="0"/>
        <w:rPr>
          <w:sz w:val="28"/>
          <w:szCs w:val="28"/>
        </w:rPr>
      </w:pPr>
    </w:p>
    <w:p w:rsidR="00E341F2" w:rsidRPr="0021282F" w:rsidRDefault="00E341F2" w:rsidP="00E341F2">
      <w:pPr>
        <w:autoSpaceDE w:val="0"/>
        <w:autoSpaceDN w:val="0"/>
        <w:adjustRightInd w:val="0"/>
        <w:jc w:val="center"/>
        <w:outlineLvl w:val="0"/>
        <w:rPr>
          <w:sz w:val="28"/>
          <w:szCs w:val="28"/>
        </w:rPr>
      </w:pPr>
      <w:r w:rsidRPr="0021282F">
        <w:rPr>
          <w:sz w:val="28"/>
          <w:szCs w:val="28"/>
        </w:rPr>
        <w:br w:type="page"/>
      </w:r>
      <w:r w:rsidRPr="0021282F">
        <w:rPr>
          <w:sz w:val="28"/>
          <w:szCs w:val="28"/>
        </w:rPr>
        <w:lastRenderedPageBreak/>
        <w:t>Перечень мероприятий по подготовке проектной документации, строительству, модернизации и реконструкции существующих объектов централизованных систем холодного водоснабжения и водоотведения, график реализации мероприятий, источники финансирования инвестиционной программы</w:t>
      </w:r>
    </w:p>
    <w:p w:rsidR="00E341F2" w:rsidRPr="00180CB8" w:rsidRDefault="00E341F2" w:rsidP="00E341F2">
      <w:pPr>
        <w:autoSpaceDE w:val="0"/>
        <w:autoSpaceDN w:val="0"/>
        <w:adjustRightInd w:val="0"/>
        <w:jc w:val="both"/>
        <w:rPr>
          <w:sz w:val="16"/>
          <w:szCs w:val="16"/>
        </w:rPr>
      </w:pPr>
    </w:p>
    <w:p w:rsidR="00E341F2" w:rsidRPr="0021282F" w:rsidRDefault="00E341F2" w:rsidP="00E341F2">
      <w:pPr>
        <w:pStyle w:val="ConsPlusNormal"/>
        <w:jc w:val="right"/>
        <w:rPr>
          <w:b/>
          <w:sz w:val="24"/>
          <w:szCs w:val="24"/>
        </w:rPr>
      </w:pPr>
      <w:r w:rsidRPr="0021282F">
        <w:rPr>
          <w:b/>
        </w:rPr>
        <w:t xml:space="preserve">   </w:t>
      </w:r>
      <w:r w:rsidRPr="0021282F">
        <w:rPr>
          <w:b/>
          <w:sz w:val="24"/>
          <w:szCs w:val="24"/>
        </w:rPr>
        <w:t>без НДС, тыс. руб.</w:t>
      </w:r>
    </w:p>
    <w:tbl>
      <w:tblPr>
        <w:tblW w:w="15990"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836"/>
        <w:gridCol w:w="709"/>
        <w:gridCol w:w="567"/>
        <w:gridCol w:w="567"/>
        <w:gridCol w:w="567"/>
        <w:gridCol w:w="567"/>
        <w:gridCol w:w="567"/>
        <w:gridCol w:w="567"/>
        <w:gridCol w:w="567"/>
        <w:gridCol w:w="567"/>
        <w:gridCol w:w="494"/>
        <w:gridCol w:w="498"/>
        <w:gridCol w:w="567"/>
        <w:gridCol w:w="567"/>
        <w:gridCol w:w="567"/>
        <w:gridCol w:w="567"/>
        <w:gridCol w:w="567"/>
        <w:gridCol w:w="567"/>
        <w:gridCol w:w="567"/>
        <w:gridCol w:w="425"/>
        <w:gridCol w:w="733"/>
        <w:gridCol w:w="685"/>
        <w:gridCol w:w="567"/>
      </w:tblGrid>
      <w:tr w:rsidR="00E341F2" w:rsidRPr="003D7F24" w:rsidTr="00E341F2">
        <w:trPr>
          <w:trHeight w:val="284"/>
        </w:trPr>
        <w:tc>
          <w:tcPr>
            <w:tcW w:w="538" w:type="dxa"/>
            <w:vMerge w:val="restart"/>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 xml:space="preserve">№ </w:t>
            </w:r>
          </w:p>
          <w:p w:rsidR="00E341F2" w:rsidRPr="003D7F24" w:rsidRDefault="00E341F2" w:rsidP="00E341F2">
            <w:pPr>
              <w:jc w:val="center"/>
              <w:rPr>
                <w:sz w:val="14"/>
                <w:szCs w:val="14"/>
              </w:rPr>
            </w:pPr>
            <w:r w:rsidRPr="003D7F24">
              <w:rPr>
                <w:sz w:val="14"/>
                <w:szCs w:val="14"/>
              </w:rPr>
              <w:t>п/п</w:t>
            </w:r>
          </w:p>
        </w:tc>
        <w:tc>
          <w:tcPr>
            <w:tcW w:w="2836" w:type="dxa"/>
            <w:vMerge w:val="restart"/>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Наименование мероприятия</w:t>
            </w:r>
          </w:p>
        </w:tc>
        <w:tc>
          <w:tcPr>
            <w:tcW w:w="709" w:type="dxa"/>
            <w:vMerge w:val="restart"/>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 xml:space="preserve">Объем </w:t>
            </w:r>
            <w:proofErr w:type="spellStart"/>
            <w:proofErr w:type="gramStart"/>
            <w:r w:rsidRPr="003D7F24">
              <w:rPr>
                <w:sz w:val="14"/>
                <w:szCs w:val="14"/>
              </w:rPr>
              <w:t>финанси-рования</w:t>
            </w:r>
            <w:proofErr w:type="spellEnd"/>
            <w:proofErr w:type="gramEnd"/>
          </w:p>
        </w:tc>
        <w:tc>
          <w:tcPr>
            <w:tcW w:w="8363" w:type="dxa"/>
            <w:gridSpan w:val="15"/>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Потребность в финансировании по годам</w:t>
            </w:r>
          </w:p>
        </w:tc>
        <w:tc>
          <w:tcPr>
            <w:tcW w:w="567" w:type="dxa"/>
            <w:vMerge w:val="restart"/>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 xml:space="preserve">Срок </w:t>
            </w:r>
            <w:proofErr w:type="spellStart"/>
            <w:proofErr w:type="gramStart"/>
            <w:r w:rsidRPr="003D7F24">
              <w:rPr>
                <w:sz w:val="14"/>
                <w:szCs w:val="14"/>
              </w:rPr>
              <w:t>реализа-ции</w:t>
            </w:r>
            <w:proofErr w:type="spellEnd"/>
            <w:proofErr w:type="gramEnd"/>
            <w:r w:rsidRPr="003D7F24">
              <w:rPr>
                <w:sz w:val="14"/>
                <w:szCs w:val="14"/>
              </w:rPr>
              <w:t>, год</w:t>
            </w:r>
          </w:p>
        </w:tc>
        <w:tc>
          <w:tcPr>
            <w:tcW w:w="2977" w:type="dxa"/>
            <w:gridSpan w:val="5"/>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Источники финансирования</w:t>
            </w:r>
          </w:p>
        </w:tc>
      </w:tr>
      <w:tr w:rsidR="00E341F2" w:rsidRPr="003D7F24" w:rsidTr="00E341F2">
        <w:trPr>
          <w:trHeight w:val="284"/>
        </w:trPr>
        <w:tc>
          <w:tcPr>
            <w:tcW w:w="538" w:type="dxa"/>
            <w:vMerge/>
            <w:tcMar>
              <w:left w:w="28" w:type="dxa"/>
              <w:right w:w="28" w:type="dxa"/>
            </w:tcMar>
            <w:vAlign w:val="center"/>
            <w:hideMark/>
          </w:tcPr>
          <w:p w:rsidR="00E341F2" w:rsidRPr="003D7F24" w:rsidRDefault="00E341F2" w:rsidP="00E341F2">
            <w:pPr>
              <w:rPr>
                <w:sz w:val="14"/>
                <w:szCs w:val="14"/>
              </w:rPr>
            </w:pPr>
          </w:p>
        </w:tc>
        <w:tc>
          <w:tcPr>
            <w:tcW w:w="2836" w:type="dxa"/>
            <w:vMerge/>
            <w:tcMar>
              <w:left w:w="28" w:type="dxa"/>
              <w:right w:w="28" w:type="dxa"/>
            </w:tcMar>
            <w:vAlign w:val="center"/>
            <w:hideMark/>
          </w:tcPr>
          <w:p w:rsidR="00E341F2" w:rsidRPr="003D7F24" w:rsidRDefault="00E341F2" w:rsidP="00E341F2">
            <w:pPr>
              <w:rPr>
                <w:sz w:val="14"/>
                <w:szCs w:val="14"/>
              </w:rPr>
            </w:pPr>
          </w:p>
        </w:tc>
        <w:tc>
          <w:tcPr>
            <w:tcW w:w="709" w:type="dxa"/>
            <w:vMerge/>
            <w:tcMar>
              <w:left w:w="28" w:type="dxa"/>
              <w:right w:w="28" w:type="dxa"/>
            </w:tcMar>
            <w:vAlign w:val="center"/>
            <w:hideMark/>
          </w:tcPr>
          <w:p w:rsidR="00E341F2" w:rsidRPr="003D7F24" w:rsidRDefault="00E341F2" w:rsidP="00E341F2">
            <w:pPr>
              <w:rPr>
                <w:sz w:val="14"/>
                <w:szCs w:val="14"/>
              </w:rPr>
            </w:pPr>
          </w:p>
        </w:tc>
        <w:tc>
          <w:tcPr>
            <w:tcW w:w="567" w:type="dxa"/>
            <w:shd w:val="clear" w:color="auto" w:fill="auto"/>
            <w:noWrap/>
            <w:tcMar>
              <w:left w:w="28" w:type="dxa"/>
              <w:right w:w="28" w:type="dxa"/>
            </w:tcMar>
            <w:vAlign w:val="center"/>
          </w:tcPr>
          <w:p w:rsidR="00E341F2" w:rsidRPr="003D7F24" w:rsidRDefault="00E341F2" w:rsidP="00E341F2">
            <w:pPr>
              <w:jc w:val="center"/>
              <w:rPr>
                <w:sz w:val="14"/>
                <w:szCs w:val="14"/>
              </w:rPr>
            </w:pPr>
            <w:r w:rsidRPr="003D7F24">
              <w:rPr>
                <w:sz w:val="14"/>
                <w:szCs w:val="14"/>
              </w:rPr>
              <w:t>2017 г.</w:t>
            </w:r>
          </w:p>
        </w:tc>
        <w:tc>
          <w:tcPr>
            <w:tcW w:w="567" w:type="dxa"/>
            <w:shd w:val="clear" w:color="auto" w:fill="auto"/>
            <w:noWrap/>
            <w:tcMar>
              <w:left w:w="28" w:type="dxa"/>
              <w:right w:w="28" w:type="dxa"/>
            </w:tcMar>
            <w:vAlign w:val="center"/>
          </w:tcPr>
          <w:p w:rsidR="00E341F2" w:rsidRPr="003D7F24" w:rsidRDefault="00E341F2" w:rsidP="00E341F2">
            <w:pPr>
              <w:jc w:val="center"/>
              <w:rPr>
                <w:sz w:val="14"/>
                <w:szCs w:val="14"/>
              </w:rPr>
            </w:pPr>
            <w:r w:rsidRPr="003D7F24">
              <w:rPr>
                <w:sz w:val="14"/>
                <w:szCs w:val="14"/>
              </w:rPr>
              <w:t>2018 г.</w:t>
            </w:r>
          </w:p>
        </w:tc>
        <w:tc>
          <w:tcPr>
            <w:tcW w:w="567" w:type="dxa"/>
            <w:shd w:val="clear" w:color="auto" w:fill="auto"/>
            <w:noWrap/>
            <w:tcMar>
              <w:left w:w="28" w:type="dxa"/>
              <w:right w:w="28" w:type="dxa"/>
            </w:tcMar>
            <w:vAlign w:val="center"/>
          </w:tcPr>
          <w:p w:rsidR="00E341F2" w:rsidRPr="003D7F24" w:rsidRDefault="00E341F2" w:rsidP="00E341F2">
            <w:pPr>
              <w:jc w:val="center"/>
              <w:rPr>
                <w:sz w:val="14"/>
                <w:szCs w:val="14"/>
              </w:rPr>
            </w:pPr>
            <w:r w:rsidRPr="003D7F24">
              <w:rPr>
                <w:sz w:val="14"/>
                <w:szCs w:val="14"/>
              </w:rPr>
              <w:t>2019 г.</w:t>
            </w:r>
          </w:p>
        </w:tc>
        <w:tc>
          <w:tcPr>
            <w:tcW w:w="567" w:type="dxa"/>
            <w:shd w:val="clear" w:color="auto" w:fill="auto"/>
            <w:noWrap/>
            <w:tcMar>
              <w:left w:w="28" w:type="dxa"/>
              <w:right w:w="28" w:type="dxa"/>
            </w:tcMar>
            <w:vAlign w:val="center"/>
          </w:tcPr>
          <w:p w:rsidR="00E341F2" w:rsidRPr="003D7F24" w:rsidRDefault="00E341F2" w:rsidP="00E341F2">
            <w:pPr>
              <w:jc w:val="center"/>
              <w:rPr>
                <w:sz w:val="14"/>
                <w:szCs w:val="14"/>
              </w:rPr>
            </w:pPr>
            <w:r w:rsidRPr="003D7F24">
              <w:rPr>
                <w:sz w:val="14"/>
                <w:szCs w:val="14"/>
              </w:rPr>
              <w:t>2020 г.</w:t>
            </w:r>
          </w:p>
        </w:tc>
        <w:tc>
          <w:tcPr>
            <w:tcW w:w="567" w:type="dxa"/>
            <w:shd w:val="clear" w:color="auto" w:fill="auto"/>
            <w:noWrap/>
            <w:tcMar>
              <w:left w:w="28" w:type="dxa"/>
              <w:right w:w="28" w:type="dxa"/>
            </w:tcMar>
            <w:vAlign w:val="center"/>
          </w:tcPr>
          <w:p w:rsidR="00E341F2" w:rsidRPr="003D7F24" w:rsidRDefault="00E341F2" w:rsidP="00E341F2">
            <w:pPr>
              <w:jc w:val="center"/>
              <w:rPr>
                <w:sz w:val="14"/>
                <w:szCs w:val="14"/>
              </w:rPr>
            </w:pPr>
            <w:r w:rsidRPr="003D7F24">
              <w:rPr>
                <w:sz w:val="14"/>
                <w:szCs w:val="14"/>
              </w:rPr>
              <w:t>2021 г.</w:t>
            </w:r>
          </w:p>
        </w:tc>
        <w:tc>
          <w:tcPr>
            <w:tcW w:w="567" w:type="dxa"/>
            <w:shd w:val="clear" w:color="auto" w:fill="auto"/>
            <w:noWrap/>
            <w:tcMar>
              <w:left w:w="28" w:type="dxa"/>
              <w:right w:w="28" w:type="dxa"/>
            </w:tcMar>
            <w:vAlign w:val="center"/>
          </w:tcPr>
          <w:p w:rsidR="00E341F2" w:rsidRPr="003D7F24" w:rsidRDefault="00E341F2" w:rsidP="00E341F2">
            <w:pPr>
              <w:jc w:val="center"/>
              <w:rPr>
                <w:sz w:val="14"/>
                <w:szCs w:val="14"/>
              </w:rPr>
            </w:pPr>
            <w:r w:rsidRPr="003D7F24">
              <w:rPr>
                <w:sz w:val="14"/>
                <w:szCs w:val="14"/>
              </w:rPr>
              <w:t>2022 г.</w:t>
            </w:r>
          </w:p>
        </w:tc>
        <w:tc>
          <w:tcPr>
            <w:tcW w:w="567" w:type="dxa"/>
            <w:shd w:val="clear" w:color="auto" w:fill="auto"/>
            <w:noWrap/>
            <w:tcMar>
              <w:left w:w="28" w:type="dxa"/>
              <w:right w:w="28" w:type="dxa"/>
            </w:tcMar>
            <w:vAlign w:val="center"/>
          </w:tcPr>
          <w:p w:rsidR="00E341F2" w:rsidRPr="003D7F24" w:rsidRDefault="00E341F2" w:rsidP="00E341F2">
            <w:pPr>
              <w:jc w:val="center"/>
              <w:rPr>
                <w:sz w:val="14"/>
                <w:szCs w:val="14"/>
              </w:rPr>
            </w:pPr>
            <w:r w:rsidRPr="003D7F24">
              <w:rPr>
                <w:sz w:val="14"/>
                <w:szCs w:val="14"/>
              </w:rPr>
              <w:t>2023 г.</w:t>
            </w:r>
          </w:p>
        </w:tc>
        <w:tc>
          <w:tcPr>
            <w:tcW w:w="567" w:type="dxa"/>
            <w:shd w:val="clear" w:color="auto" w:fill="auto"/>
            <w:noWrap/>
            <w:tcMar>
              <w:left w:w="28" w:type="dxa"/>
              <w:right w:w="28" w:type="dxa"/>
            </w:tcMar>
            <w:vAlign w:val="center"/>
          </w:tcPr>
          <w:p w:rsidR="00E341F2" w:rsidRPr="003D7F24" w:rsidRDefault="00E341F2" w:rsidP="00E341F2">
            <w:pPr>
              <w:jc w:val="center"/>
              <w:rPr>
                <w:sz w:val="14"/>
                <w:szCs w:val="14"/>
              </w:rPr>
            </w:pPr>
            <w:r w:rsidRPr="003D7F24">
              <w:rPr>
                <w:sz w:val="14"/>
                <w:szCs w:val="14"/>
              </w:rPr>
              <w:t>2024   г.</w:t>
            </w:r>
          </w:p>
        </w:tc>
        <w:tc>
          <w:tcPr>
            <w:tcW w:w="494" w:type="dxa"/>
            <w:shd w:val="clear" w:color="auto" w:fill="auto"/>
            <w:noWrap/>
            <w:tcMar>
              <w:left w:w="28" w:type="dxa"/>
              <w:right w:w="28" w:type="dxa"/>
            </w:tcMar>
            <w:vAlign w:val="center"/>
          </w:tcPr>
          <w:p w:rsidR="00E341F2" w:rsidRPr="003D7F24" w:rsidRDefault="00E341F2" w:rsidP="00E341F2">
            <w:pPr>
              <w:jc w:val="center"/>
              <w:rPr>
                <w:sz w:val="14"/>
                <w:szCs w:val="14"/>
              </w:rPr>
            </w:pPr>
            <w:r w:rsidRPr="003D7F24">
              <w:rPr>
                <w:sz w:val="14"/>
                <w:szCs w:val="14"/>
              </w:rPr>
              <w:t>2025 г.</w:t>
            </w:r>
          </w:p>
        </w:tc>
        <w:tc>
          <w:tcPr>
            <w:tcW w:w="498" w:type="dxa"/>
            <w:shd w:val="clear" w:color="auto" w:fill="auto"/>
            <w:noWrap/>
            <w:tcMar>
              <w:left w:w="28" w:type="dxa"/>
              <w:right w:w="28" w:type="dxa"/>
            </w:tcMar>
            <w:vAlign w:val="center"/>
          </w:tcPr>
          <w:p w:rsidR="00E341F2" w:rsidRPr="003D7F24" w:rsidRDefault="00E341F2" w:rsidP="00E341F2">
            <w:pPr>
              <w:jc w:val="center"/>
              <w:rPr>
                <w:sz w:val="14"/>
                <w:szCs w:val="14"/>
              </w:rPr>
            </w:pPr>
            <w:r w:rsidRPr="003D7F24">
              <w:rPr>
                <w:sz w:val="14"/>
                <w:szCs w:val="14"/>
              </w:rPr>
              <w:t>2026 г.</w:t>
            </w:r>
          </w:p>
        </w:tc>
        <w:tc>
          <w:tcPr>
            <w:tcW w:w="567" w:type="dxa"/>
            <w:shd w:val="clear" w:color="auto" w:fill="auto"/>
            <w:noWrap/>
            <w:tcMar>
              <w:left w:w="28" w:type="dxa"/>
              <w:right w:w="28" w:type="dxa"/>
            </w:tcMar>
            <w:vAlign w:val="center"/>
          </w:tcPr>
          <w:p w:rsidR="00E341F2" w:rsidRPr="003D7F24" w:rsidRDefault="00E341F2" w:rsidP="00E341F2">
            <w:pPr>
              <w:jc w:val="center"/>
              <w:rPr>
                <w:sz w:val="14"/>
                <w:szCs w:val="14"/>
              </w:rPr>
            </w:pPr>
            <w:r w:rsidRPr="003D7F24">
              <w:rPr>
                <w:sz w:val="14"/>
                <w:szCs w:val="14"/>
              </w:rPr>
              <w:t>2027 г.</w:t>
            </w:r>
          </w:p>
        </w:tc>
        <w:tc>
          <w:tcPr>
            <w:tcW w:w="567" w:type="dxa"/>
            <w:shd w:val="clear" w:color="auto" w:fill="auto"/>
            <w:noWrap/>
            <w:tcMar>
              <w:left w:w="28" w:type="dxa"/>
              <w:right w:w="28" w:type="dxa"/>
            </w:tcMar>
            <w:vAlign w:val="center"/>
          </w:tcPr>
          <w:p w:rsidR="00E341F2" w:rsidRPr="003D7F24" w:rsidRDefault="00E341F2" w:rsidP="00E341F2">
            <w:pPr>
              <w:jc w:val="center"/>
              <w:rPr>
                <w:sz w:val="14"/>
                <w:szCs w:val="14"/>
              </w:rPr>
            </w:pPr>
            <w:r w:rsidRPr="003D7F24">
              <w:rPr>
                <w:sz w:val="14"/>
                <w:szCs w:val="14"/>
              </w:rPr>
              <w:t>2</w:t>
            </w:r>
            <w:r>
              <w:rPr>
                <w:sz w:val="14"/>
                <w:szCs w:val="14"/>
              </w:rPr>
              <w:t xml:space="preserve">028 </w:t>
            </w:r>
            <w:r w:rsidRPr="003D7F24">
              <w:rPr>
                <w:sz w:val="14"/>
                <w:szCs w:val="14"/>
              </w:rPr>
              <w:t>г.</w:t>
            </w:r>
          </w:p>
        </w:tc>
        <w:tc>
          <w:tcPr>
            <w:tcW w:w="567" w:type="dxa"/>
            <w:shd w:val="clear" w:color="auto" w:fill="auto"/>
            <w:noWrap/>
            <w:tcMar>
              <w:left w:w="28" w:type="dxa"/>
              <w:right w:w="28" w:type="dxa"/>
            </w:tcMar>
            <w:vAlign w:val="center"/>
          </w:tcPr>
          <w:p w:rsidR="00E341F2" w:rsidRPr="003D7F24" w:rsidRDefault="00E341F2" w:rsidP="00E341F2">
            <w:pPr>
              <w:jc w:val="center"/>
              <w:rPr>
                <w:sz w:val="14"/>
                <w:szCs w:val="14"/>
              </w:rPr>
            </w:pPr>
            <w:r w:rsidRPr="003D7F24">
              <w:rPr>
                <w:sz w:val="14"/>
                <w:szCs w:val="14"/>
              </w:rPr>
              <w:t>2029</w:t>
            </w:r>
            <w:r>
              <w:rPr>
                <w:sz w:val="14"/>
                <w:szCs w:val="14"/>
              </w:rPr>
              <w:t xml:space="preserve"> </w:t>
            </w:r>
            <w:r w:rsidRPr="003D7F24">
              <w:rPr>
                <w:sz w:val="14"/>
                <w:szCs w:val="14"/>
              </w:rPr>
              <w:t>г.</w:t>
            </w:r>
          </w:p>
        </w:tc>
        <w:tc>
          <w:tcPr>
            <w:tcW w:w="567" w:type="dxa"/>
            <w:shd w:val="clear" w:color="auto" w:fill="auto"/>
            <w:noWrap/>
            <w:tcMar>
              <w:left w:w="28" w:type="dxa"/>
              <w:right w:w="28" w:type="dxa"/>
            </w:tcMar>
            <w:vAlign w:val="center"/>
          </w:tcPr>
          <w:p w:rsidR="00E341F2" w:rsidRPr="003D7F24" w:rsidRDefault="00E341F2" w:rsidP="00E341F2">
            <w:pPr>
              <w:jc w:val="center"/>
              <w:rPr>
                <w:sz w:val="14"/>
                <w:szCs w:val="14"/>
              </w:rPr>
            </w:pPr>
            <w:proofErr w:type="gramStart"/>
            <w:r w:rsidRPr="003D7F24">
              <w:rPr>
                <w:sz w:val="14"/>
                <w:szCs w:val="14"/>
              </w:rPr>
              <w:t>2030</w:t>
            </w:r>
            <w:r>
              <w:rPr>
                <w:sz w:val="14"/>
                <w:szCs w:val="14"/>
              </w:rPr>
              <w:t xml:space="preserve"> </w:t>
            </w:r>
            <w:r w:rsidRPr="003D7F24">
              <w:rPr>
                <w:sz w:val="14"/>
                <w:szCs w:val="14"/>
              </w:rPr>
              <w:t xml:space="preserve"> г.</w:t>
            </w:r>
            <w:proofErr w:type="gramEnd"/>
          </w:p>
        </w:tc>
        <w:tc>
          <w:tcPr>
            <w:tcW w:w="567" w:type="dxa"/>
            <w:shd w:val="clear" w:color="auto" w:fill="auto"/>
            <w:noWrap/>
            <w:tcMar>
              <w:left w:w="28" w:type="dxa"/>
              <w:right w:w="28" w:type="dxa"/>
            </w:tcMar>
            <w:vAlign w:val="center"/>
          </w:tcPr>
          <w:p w:rsidR="00E341F2" w:rsidRPr="003D7F24" w:rsidRDefault="00E341F2" w:rsidP="00E341F2">
            <w:pPr>
              <w:jc w:val="center"/>
              <w:rPr>
                <w:sz w:val="14"/>
                <w:szCs w:val="14"/>
              </w:rPr>
            </w:pPr>
            <w:r>
              <w:rPr>
                <w:sz w:val="14"/>
                <w:szCs w:val="14"/>
              </w:rPr>
              <w:t xml:space="preserve">2031 </w:t>
            </w:r>
            <w:r w:rsidRPr="003D7F24">
              <w:rPr>
                <w:sz w:val="14"/>
                <w:szCs w:val="14"/>
              </w:rPr>
              <w:t>г.</w:t>
            </w:r>
          </w:p>
        </w:tc>
        <w:tc>
          <w:tcPr>
            <w:tcW w:w="567" w:type="dxa"/>
            <w:vMerge/>
            <w:tcMar>
              <w:left w:w="28" w:type="dxa"/>
              <w:right w:w="28" w:type="dxa"/>
            </w:tcMar>
            <w:vAlign w:val="center"/>
            <w:hideMark/>
          </w:tcPr>
          <w:p w:rsidR="00E341F2" w:rsidRPr="003D7F24" w:rsidRDefault="00E341F2" w:rsidP="00E341F2">
            <w:pPr>
              <w:rPr>
                <w:sz w:val="14"/>
                <w:szCs w:val="14"/>
              </w:rPr>
            </w:pPr>
          </w:p>
        </w:tc>
        <w:tc>
          <w:tcPr>
            <w:tcW w:w="567"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Бюджет</w:t>
            </w:r>
          </w:p>
        </w:tc>
        <w:tc>
          <w:tcPr>
            <w:tcW w:w="425"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ПДК</w:t>
            </w:r>
          </w:p>
        </w:tc>
        <w:tc>
          <w:tcPr>
            <w:tcW w:w="733" w:type="dxa"/>
            <w:shd w:val="clear" w:color="auto" w:fill="auto"/>
            <w:tcMar>
              <w:left w:w="28" w:type="dxa"/>
              <w:right w:w="28" w:type="dxa"/>
            </w:tcMar>
            <w:vAlign w:val="center"/>
            <w:hideMark/>
          </w:tcPr>
          <w:p w:rsidR="00E341F2" w:rsidRPr="003D7F24" w:rsidRDefault="00E341F2" w:rsidP="00E341F2">
            <w:pPr>
              <w:jc w:val="center"/>
              <w:rPr>
                <w:sz w:val="14"/>
                <w:szCs w:val="14"/>
              </w:rPr>
            </w:pPr>
            <w:proofErr w:type="spellStart"/>
            <w:proofErr w:type="gramStart"/>
            <w:r w:rsidRPr="003D7F24">
              <w:rPr>
                <w:sz w:val="14"/>
                <w:szCs w:val="14"/>
              </w:rPr>
              <w:t>Аморти-зация</w:t>
            </w:r>
            <w:proofErr w:type="spellEnd"/>
            <w:proofErr w:type="gramEnd"/>
            <w:r w:rsidRPr="003D7F24">
              <w:rPr>
                <w:sz w:val="14"/>
                <w:szCs w:val="14"/>
              </w:rPr>
              <w:t>, учтенная в тарифе</w:t>
            </w:r>
          </w:p>
        </w:tc>
        <w:tc>
          <w:tcPr>
            <w:tcW w:w="685"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Прибыль, учтенная в тарифе</w:t>
            </w:r>
          </w:p>
        </w:tc>
        <w:tc>
          <w:tcPr>
            <w:tcW w:w="567"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 xml:space="preserve">Плата за </w:t>
            </w:r>
            <w:proofErr w:type="spellStart"/>
            <w:proofErr w:type="gramStart"/>
            <w:r w:rsidRPr="003D7F24">
              <w:rPr>
                <w:sz w:val="14"/>
                <w:szCs w:val="14"/>
              </w:rPr>
              <w:t>подклю-чение</w:t>
            </w:r>
            <w:proofErr w:type="spellEnd"/>
            <w:proofErr w:type="gramEnd"/>
          </w:p>
        </w:tc>
      </w:tr>
      <w:tr w:rsidR="00E341F2" w:rsidRPr="003D7F24" w:rsidTr="00E341F2">
        <w:trPr>
          <w:trHeight w:val="284"/>
        </w:trPr>
        <w:tc>
          <w:tcPr>
            <w:tcW w:w="538"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w:t>
            </w:r>
          </w:p>
        </w:tc>
        <w:tc>
          <w:tcPr>
            <w:tcW w:w="2836"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2</w:t>
            </w:r>
          </w:p>
        </w:tc>
        <w:tc>
          <w:tcPr>
            <w:tcW w:w="709"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3</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4</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5</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6</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7</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8</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9</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10</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11</w:t>
            </w:r>
          </w:p>
        </w:tc>
        <w:tc>
          <w:tcPr>
            <w:tcW w:w="494"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12</w:t>
            </w:r>
          </w:p>
        </w:tc>
        <w:tc>
          <w:tcPr>
            <w:tcW w:w="498"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13</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14</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15</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16</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17</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18</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19</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20</w:t>
            </w:r>
          </w:p>
        </w:tc>
        <w:tc>
          <w:tcPr>
            <w:tcW w:w="425"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21</w:t>
            </w:r>
          </w:p>
        </w:tc>
        <w:tc>
          <w:tcPr>
            <w:tcW w:w="733"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22</w:t>
            </w:r>
          </w:p>
        </w:tc>
        <w:tc>
          <w:tcPr>
            <w:tcW w:w="685"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23</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24</w:t>
            </w:r>
          </w:p>
        </w:tc>
      </w:tr>
      <w:tr w:rsidR="00E341F2" w:rsidRPr="003D7F24" w:rsidTr="00E341F2">
        <w:trPr>
          <w:trHeight w:val="284"/>
        </w:trPr>
        <w:tc>
          <w:tcPr>
            <w:tcW w:w="538"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1.</w:t>
            </w:r>
          </w:p>
        </w:tc>
        <w:tc>
          <w:tcPr>
            <w:tcW w:w="2836" w:type="dxa"/>
            <w:shd w:val="clear" w:color="auto" w:fill="auto"/>
            <w:tcMar>
              <w:left w:w="28" w:type="dxa"/>
              <w:right w:w="28" w:type="dxa"/>
            </w:tcMar>
            <w:vAlign w:val="center"/>
            <w:hideMark/>
          </w:tcPr>
          <w:p w:rsidR="00E341F2" w:rsidRPr="003D7F24" w:rsidRDefault="00E341F2" w:rsidP="00E341F2">
            <w:pPr>
              <w:rPr>
                <w:color w:val="000000"/>
                <w:sz w:val="14"/>
                <w:szCs w:val="14"/>
              </w:rPr>
            </w:pPr>
            <w:r w:rsidRPr="003D7F24">
              <w:rPr>
                <w:color w:val="000000"/>
                <w:sz w:val="14"/>
                <w:szCs w:val="14"/>
              </w:rPr>
              <w:t>Мероприятия инвестиционной программы, реализуемые в сфере холодного водоснабжения</w:t>
            </w:r>
          </w:p>
        </w:tc>
        <w:tc>
          <w:tcPr>
            <w:tcW w:w="709"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12869,6</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194,6</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300,0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380,0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450,0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550,0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660,0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740,0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820,0</w:t>
            </w:r>
          </w:p>
        </w:tc>
        <w:tc>
          <w:tcPr>
            <w:tcW w:w="494"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905,0</w:t>
            </w:r>
          </w:p>
        </w:tc>
        <w:tc>
          <w:tcPr>
            <w:tcW w:w="498"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990,0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1190,0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1280,0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1380,0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1470,0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1560,0</w:t>
            </w:r>
          </w:p>
        </w:tc>
        <w:tc>
          <w:tcPr>
            <w:tcW w:w="567" w:type="dxa"/>
            <w:shd w:val="clear" w:color="000000" w:fill="FFFFFF"/>
            <w:tcMar>
              <w:left w:w="28" w:type="dxa"/>
              <w:right w:w="28" w:type="dxa"/>
            </w:tcMar>
            <w:vAlign w:val="center"/>
            <w:hideMark/>
          </w:tcPr>
          <w:p w:rsidR="00E341F2" w:rsidRPr="003D7F24" w:rsidRDefault="00E341F2" w:rsidP="00E341F2">
            <w:pPr>
              <w:jc w:val="center"/>
              <w:rPr>
                <w:sz w:val="14"/>
                <w:szCs w:val="14"/>
              </w:rPr>
            </w:pPr>
            <w:r w:rsidRPr="003D7F24">
              <w:rPr>
                <w:sz w:val="14"/>
                <w:szCs w:val="14"/>
              </w:rPr>
              <w:t xml:space="preserve"> 2017 - 2031</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8 692,7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4 176,8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1.1.</w:t>
            </w:r>
          </w:p>
        </w:tc>
        <w:tc>
          <w:tcPr>
            <w:tcW w:w="2836" w:type="dxa"/>
            <w:shd w:val="clear" w:color="auto" w:fill="auto"/>
            <w:tcMar>
              <w:left w:w="28" w:type="dxa"/>
              <w:right w:w="28" w:type="dxa"/>
            </w:tcMar>
            <w:vAlign w:val="center"/>
            <w:hideMark/>
          </w:tcPr>
          <w:p w:rsidR="00E341F2" w:rsidRPr="003D7F24" w:rsidRDefault="00E341F2" w:rsidP="00E341F2">
            <w:pPr>
              <w:rPr>
                <w:color w:val="000000"/>
                <w:sz w:val="14"/>
                <w:szCs w:val="14"/>
              </w:rPr>
            </w:pPr>
            <w:r w:rsidRPr="003D7F24">
              <w:rPr>
                <w:color w:val="000000"/>
                <w:sz w:val="14"/>
                <w:szCs w:val="14"/>
              </w:rPr>
              <w:t>Строительство объектов централизованных систем водоснабжения в целях подключения объектов капитального строительства абонентов</w:t>
            </w:r>
          </w:p>
        </w:tc>
        <w:tc>
          <w:tcPr>
            <w:tcW w:w="709"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494"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498"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hideMark/>
          </w:tcPr>
          <w:p w:rsidR="00E341F2" w:rsidRPr="003D7F24" w:rsidRDefault="00E341F2" w:rsidP="00E341F2">
            <w:pPr>
              <w:jc w:val="center"/>
              <w:rPr>
                <w:sz w:val="14"/>
                <w:szCs w:val="14"/>
              </w:rPr>
            </w:pPr>
            <w:r w:rsidRPr="003D7F24">
              <w:rPr>
                <w:sz w:val="14"/>
                <w:szCs w:val="14"/>
              </w:rPr>
              <w:t>-</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1.1.2.</w:t>
            </w:r>
          </w:p>
        </w:tc>
        <w:tc>
          <w:tcPr>
            <w:tcW w:w="2836" w:type="dxa"/>
            <w:shd w:val="clear" w:color="auto" w:fill="auto"/>
            <w:tcMar>
              <w:left w:w="28" w:type="dxa"/>
              <w:right w:w="28" w:type="dxa"/>
            </w:tcMar>
            <w:vAlign w:val="center"/>
            <w:hideMark/>
          </w:tcPr>
          <w:p w:rsidR="00E341F2" w:rsidRPr="003D7F24" w:rsidRDefault="00E341F2" w:rsidP="00E341F2">
            <w:pPr>
              <w:rPr>
                <w:color w:val="000000"/>
                <w:sz w:val="14"/>
                <w:szCs w:val="14"/>
              </w:rPr>
            </w:pPr>
            <w:r w:rsidRPr="003D7F24">
              <w:rPr>
                <w:color w:val="000000"/>
                <w:sz w:val="14"/>
                <w:szCs w:val="14"/>
              </w:rPr>
              <w:t>Строительство новых сетей водоснабжения</w:t>
            </w:r>
          </w:p>
        </w:tc>
        <w:tc>
          <w:tcPr>
            <w:tcW w:w="709"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494"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498"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hideMark/>
          </w:tcPr>
          <w:p w:rsidR="00E341F2" w:rsidRPr="003D7F24" w:rsidRDefault="00E341F2" w:rsidP="00E341F2">
            <w:pPr>
              <w:jc w:val="center"/>
              <w:rPr>
                <w:sz w:val="14"/>
                <w:szCs w:val="14"/>
              </w:rPr>
            </w:pPr>
            <w:r w:rsidRPr="003D7F24">
              <w:rPr>
                <w:sz w:val="14"/>
                <w:szCs w:val="14"/>
              </w:rPr>
              <w:t>-</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1.1.3.</w:t>
            </w:r>
          </w:p>
        </w:tc>
        <w:tc>
          <w:tcPr>
            <w:tcW w:w="2836" w:type="dxa"/>
            <w:shd w:val="clear" w:color="auto" w:fill="auto"/>
            <w:tcMar>
              <w:left w:w="28" w:type="dxa"/>
              <w:right w:w="28" w:type="dxa"/>
            </w:tcMar>
            <w:vAlign w:val="center"/>
            <w:hideMark/>
          </w:tcPr>
          <w:p w:rsidR="00E341F2" w:rsidRPr="003D7F24" w:rsidRDefault="00E341F2" w:rsidP="00E341F2">
            <w:pPr>
              <w:rPr>
                <w:color w:val="000000"/>
                <w:sz w:val="14"/>
                <w:szCs w:val="14"/>
              </w:rPr>
            </w:pPr>
            <w:r w:rsidRPr="003D7F24">
              <w:rPr>
                <w:color w:val="000000"/>
                <w:sz w:val="14"/>
                <w:szCs w:val="14"/>
              </w:rPr>
              <w:t>Строительство иных объектов централизованных систем водоснабжения</w:t>
            </w:r>
          </w:p>
        </w:tc>
        <w:tc>
          <w:tcPr>
            <w:tcW w:w="709"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494"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498"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hideMark/>
          </w:tcPr>
          <w:p w:rsidR="00E341F2" w:rsidRPr="003D7F24" w:rsidRDefault="00E341F2" w:rsidP="00E341F2">
            <w:pPr>
              <w:jc w:val="center"/>
              <w:rPr>
                <w:sz w:val="14"/>
                <w:szCs w:val="14"/>
              </w:rPr>
            </w:pPr>
            <w:r w:rsidRPr="003D7F24">
              <w:rPr>
                <w:sz w:val="14"/>
                <w:szCs w:val="14"/>
              </w:rPr>
              <w:t>-</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1.2.</w:t>
            </w:r>
          </w:p>
        </w:tc>
        <w:tc>
          <w:tcPr>
            <w:tcW w:w="2836" w:type="dxa"/>
            <w:shd w:val="clear" w:color="auto" w:fill="auto"/>
            <w:tcMar>
              <w:left w:w="28" w:type="dxa"/>
              <w:right w:w="28" w:type="dxa"/>
            </w:tcMar>
            <w:vAlign w:val="center"/>
            <w:hideMark/>
          </w:tcPr>
          <w:p w:rsidR="00E341F2" w:rsidRPr="003D7F24" w:rsidRDefault="00E341F2" w:rsidP="00E341F2">
            <w:pPr>
              <w:rPr>
                <w:color w:val="000000"/>
                <w:sz w:val="14"/>
                <w:szCs w:val="14"/>
              </w:rPr>
            </w:pPr>
            <w:r w:rsidRPr="003D7F24">
              <w:rPr>
                <w:color w:val="000000"/>
                <w:sz w:val="14"/>
                <w:szCs w:val="14"/>
              </w:rPr>
              <w:t>Модернизация и (или) реконструкция объектов централизованных систем водоснабжения в целях подключения объектов капитального строительства абонентов</w:t>
            </w:r>
          </w:p>
        </w:tc>
        <w:tc>
          <w:tcPr>
            <w:tcW w:w="709"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494"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498"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hideMark/>
          </w:tcPr>
          <w:p w:rsidR="00E341F2" w:rsidRPr="003D7F24" w:rsidRDefault="00E341F2" w:rsidP="00E341F2">
            <w:pPr>
              <w:jc w:val="center"/>
              <w:rPr>
                <w:sz w:val="14"/>
                <w:szCs w:val="14"/>
              </w:rPr>
            </w:pPr>
            <w:r w:rsidRPr="003D7F24">
              <w:rPr>
                <w:sz w:val="14"/>
                <w:szCs w:val="14"/>
              </w:rPr>
              <w:t>-</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1.3.</w:t>
            </w:r>
          </w:p>
        </w:tc>
        <w:tc>
          <w:tcPr>
            <w:tcW w:w="2836" w:type="dxa"/>
            <w:shd w:val="clear" w:color="auto" w:fill="auto"/>
            <w:tcMar>
              <w:left w:w="28" w:type="dxa"/>
              <w:right w:w="28" w:type="dxa"/>
            </w:tcMar>
            <w:vAlign w:val="center"/>
            <w:hideMark/>
          </w:tcPr>
          <w:p w:rsidR="00E341F2" w:rsidRPr="003D7F24" w:rsidRDefault="00E341F2" w:rsidP="00E341F2">
            <w:pPr>
              <w:rPr>
                <w:color w:val="000000"/>
                <w:sz w:val="14"/>
                <w:szCs w:val="14"/>
              </w:rPr>
            </w:pPr>
            <w:r w:rsidRPr="003D7F24">
              <w:rPr>
                <w:color w:val="000000"/>
                <w:sz w:val="14"/>
                <w:szCs w:val="14"/>
              </w:rPr>
              <w:t>Строительство новых объектов централизованных систем водоснабжения, не связанных с подключением новых объектов капитального строительства</w:t>
            </w:r>
          </w:p>
        </w:tc>
        <w:tc>
          <w:tcPr>
            <w:tcW w:w="709"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494"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498"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hideMark/>
          </w:tcPr>
          <w:p w:rsidR="00E341F2" w:rsidRPr="003D7F24" w:rsidRDefault="00E341F2" w:rsidP="00E341F2">
            <w:pPr>
              <w:jc w:val="center"/>
              <w:rPr>
                <w:sz w:val="14"/>
                <w:szCs w:val="14"/>
              </w:rPr>
            </w:pPr>
            <w:r w:rsidRPr="003D7F24">
              <w:rPr>
                <w:sz w:val="14"/>
                <w:szCs w:val="14"/>
              </w:rPr>
              <w:t>-</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1.4.</w:t>
            </w:r>
          </w:p>
        </w:tc>
        <w:tc>
          <w:tcPr>
            <w:tcW w:w="2836" w:type="dxa"/>
            <w:shd w:val="clear" w:color="auto" w:fill="auto"/>
            <w:tcMar>
              <w:left w:w="28" w:type="dxa"/>
              <w:right w:w="28" w:type="dxa"/>
            </w:tcMar>
            <w:vAlign w:val="center"/>
            <w:hideMark/>
          </w:tcPr>
          <w:p w:rsidR="00E341F2" w:rsidRPr="003D7F24" w:rsidRDefault="00E341F2" w:rsidP="00E341F2">
            <w:pPr>
              <w:rPr>
                <w:color w:val="000000"/>
                <w:sz w:val="14"/>
                <w:szCs w:val="14"/>
              </w:rPr>
            </w:pPr>
            <w:r w:rsidRPr="003D7F24">
              <w:rPr>
                <w:color w:val="000000"/>
                <w:sz w:val="14"/>
                <w:szCs w:val="14"/>
              </w:rPr>
              <w:t>Модернизация или реконструкция существующих объектов централизованных систем водоснабжения в целях снижения уровня износа существующих объектов</w:t>
            </w:r>
          </w:p>
        </w:tc>
        <w:tc>
          <w:tcPr>
            <w:tcW w:w="709"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12869,6</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194,6</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300,0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380,0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450,0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550,0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660,0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740,0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820,0</w:t>
            </w:r>
          </w:p>
        </w:tc>
        <w:tc>
          <w:tcPr>
            <w:tcW w:w="494"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905,0</w:t>
            </w:r>
          </w:p>
        </w:tc>
        <w:tc>
          <w:tcPr>
            <w:tcW w:w="498"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990,0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1190,0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1280,0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1380,0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1470,0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1560,0</w:t>
            </w:r>
          </w:p>
        </w:tc>
        <w:tc>
          <w:tcPr>
            <w:tcW w:w="567" w:type="dxa"/>
            <w:shd w:val="clear" w:color="000000" w:fill="FFFFFF"/>
            <w:tcMar>
              <w:left w:w="28" w:type="dxa"/>
              <w:right w:w="28" w:type="dxa"/>
            </w:tcMar>
            <w:vAlign w:val="center"/>
            <w:hideMark/>
          </w:tcPr>
          <w:p w:rsidR="00E341F2" w:rsidRPr="003D7F24" w:rsidRDefault="00E341F2" w:rsidP="00E341F2">
            <w:pPr>
              <w:jc w:val="center"/>
              <w:rPr>
                <w:sz w:val="14"/>
                <w:szCs w:val="14"/>
              </w:rPr>
            </w:pPr>
            <w:r w:rsidRPr="003D7F24">
              <w:rPr>
                <w:sz w:val="14"/>
                <w:szCs w:val="14"/>
              </w:rPr>
              <w:t xml:space="preserve"> 2017 - 2031</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color w:val="000000"/>
                <w:sz w:val="14"/>
                <w:szCs w:val="14"/>
              </w:rPr>
              <w:t xml:space="preserve">8 692,7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color w:val="000000"/>
                <w:sz w:val="14"/>
                <w:szCs w:val="14"/>
              </w:rPr>
              <w:t xml:space="preserve">4 176,8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1.4.1.</w:t>
            </w:r>
          </w:p>
        </w:tc>
        <w:tc>
          <w:tcPr>
            <w:tcW w:w="2836" w:type="dxa"/>
            <w:shd w:val="clear" w:color="auto" w:fill="auto"/>
            <w:tcMar>
              <w:left w:w="28" w:type="dxa"/>
              <w:right w:w="28" w:type="dxa"/>
            </w:tcMar>
            <w:vAlign w:val="center"/>
          </w:tcPr>
          <w:p w:rsidR="00E341F2" w:rsidRPr="003D7F24" w:rsidRDefault="00E341F2" w:rsidP="00E341F2">
            <w:pPr>
              <w:rPr>
                <w:color w:val="000000"/>
                <w:sz w:val="14"/>
                <w:szCs w:val="14"/>
              </w:rPr>
            </w:pPr>
            <w:r w:rsidRPr="003D7F24">
              <w:rPr>
                <w:color w:val="000000"/>
                <w:sz w:val="14"/>
                <w:szCs w:val="14"/>
              </w:rPr>
              <w:t xml:space="preserve">Реконструкция водовода от РЧВ №2 до </w:t>
            </w:r>
            <w:proofErr w:type="spellStart"/>
            <w:proofErr w:type="gramStart"/>
            <w:r w:rsidRPr="003D7F24">
              <w:rPr>
                <w:color w:val="000000"/>
                <w:sz w:val="14"/>
                <w:szCs w:val="14"/>
              </w:rPr>
              <w:t>пгт.Краснобродский</w:t>
            </w:r>
            <w:proofErr w:type="spellEnd"/>
            <w:proofErr w:type="gramEnd"/>
            <w:r w:rsidRPr="003D7F24">
              <w:rPr>
                <w:color w:val="000000"/>
                <w:sz w:val="14"/>
                <w:szCs w:val="14"/>
              </w:rPr>
              <w:t xml:space="preserve">, </w:t>
            </w:r>
            <w:proofErr w:type="spellStart"/>
            <w:r w:rsidRPr="003D7F24">
              <w:rPr>
                <w:color w:val="000000"/>
                <w:sz w:val="14"/>
                <w:szCs w:val="14"/>
              </w:rPr>
              <w:t>Ду</w:t>
            </w:r>
            <w:proofErr w:type="spellEnd"/>
            <w:r w:rsidRPr="003D7F24">
              <w:rPr>
                <w:color w:val="000000"/>
                <w:sz w:val="14"/>
                <w:szCs w:val="14"/>
              </w:rPr>
              <w:t>=200мм, L=1586м</w:t>
            </w:r>
          </w:p>
        </w:tc>
        <w:tc>
          <w:tcPr>
            <w:tcW w:w="709"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3534,3</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194,6</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300,0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380,0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450,0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550,0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660,0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740,0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259,8</w:t>
            </w:r>
          </w:p>
        </w:tc>
        <w:tc>
          <w:tcPr>
            <w:tcW w:w="494"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498"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sz w:val="14"/>
                <w:szCs w:val="14"/>
              </w:rPr>
            </w:pPr>
            <w:r w:rsidRPr="003D7F24">
              <w:rPr>
                <w:sz w:val="14"/>
                <w:szCs w:val="14"/>
              </w:rPr>
              <w:t>2017-2024</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879,7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color w:val="000000"/>
                <w:sz w:val="14"/>
                <w:szCs w:val="14"/>
              </w:rPr>
              <w:t xml:space="preserve">2 654,6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1.4.2.</w:t>
            </w:r>
          </w:p>
        </w:tc>
        <w:tc>
          <w:tcPr>
            <w:tcW w:w="2836" w:type="dxa"/>
            <w:shd w:val="clear" w:color="auto" w:fill="auto"/>
            <w:tcMar>
              <w:left w:w="28" w:type="dxa"/>
              <w:right w:w="28" w:type="dxa"/>
            </w:tcMar>
            <w:vAlign w:val="center"/>
          </w:tcPr>
          <w:p w:rsidR="00E341F2" w:rsidRPr="003D7F24" w:rsidRDefault="00E341F2" w:rsidP="00E341F2">
            <w:pPr>
              <w:rPr>
                <w:color w:val="000000"/>
                <w:sz w:val="14"/>
                <w:szCs w:val="14"/>
              </w:rPr>
            </w:pPr>
            <w:r w:rsidRPr="003D7F24">
              <w:rPr>
                <w:color w:val="000000"/>
                <w:sz w:val="14"/>
                <w:szCs w:val="14"/>
              </w:rPr>
              <w:t xml:space="preserve">Реконструкция водовода от РЧВ №1 до </w:t>
            </w:r>
            <w:proofErr w:type="spellStart"/>
            <w:proofErr w:type="gramStart"/>
            <w:r w:rsidRPr="003D7F24">
              <w:rPr>
                <w:color w:val="000000"/>
                <w:sz w:val="14"/>
                <w:szCs w:val="14"/>
              </w:rPr>
              <w:t>пгт.Краснобродский</w:t>
            </w:r>
            <w:proofErr w:type="spellEnd"/>
            <w:proofErr w:type="gramEnd"/>
            <w:r w:rsidRPr="003D7F24">
              <w:rPr>
                <w:color w:val="000000"/>
                <w:sz w:val="14"/>
                <w:szCs w:val="14"/>
              </w:rPr>
              <w:t xml:space="preserve">, </w:t>
            </w:r>
            <w:proofErr w:type="spellStart"/>
            <w:r w:rsidRPr="003D7F24">
              <w:rPr>
                <w:color w:val="000000"/>
                <w:sz w:val="14"/>
                <w:szCs w:val="14"/>
              </w:rPr>
              <w:t>Ду</w:t>
            </w:r>
            <w:proofErr w:type="spellEnd"/>
            <w:r w:rsidRPr="003D7F24">
              <w:rPr>
                <w:color w:val="000000"/>
                <w:sz w:val="14"/>
                <w:szCs w:val="14"/>
              </w:rPr>
              <w:t>=200мм, L=2190м</w:t>
            </w:r>
          </w:p>
        </w:tc>
        <w:tc>
          <w:tcPr>
            <w:tcW w:w="709"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5695,1</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560,2</w:t>
            </w:r>
          </w:p>
        </w:tc>
        <w:tc>
          <w:tcPr>
            <w:tcW w:w="494"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905,0</w:t>
            </w:r>
          </w:p>
        </w:tc>
        <w:tc>
          <w:tcPr>
            <w:tcW w:w="498"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990,0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1190,0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1280,0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769,8</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sz w:val="14"/>
                <w:szCs w:val="14"/>
              </w:rPr>
            </w:pPr>
            <w:r w:rsidRPr="003D7F24">
              <w:rPr>
                <w:sz w:val="14"/>
                <w:szCs w:val="14"/>
              </w:rPr>
              <w:t>2024-2029</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4 172,8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1 522,2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1.4.3.</w:t>
            </w:r>
          </w:p>
        </w:tc>
        <w:tc>
          <w:tcPr>
            <w:tcW w:w="2836" w:type="dxa"/>
            <w:shd w:val="clear" w:color="auto" w:fill="auto"/>
            <w:tcMar>
              <w:left w:w="28" w:type="dxa"/>
              <w:right w:w="28" w:type="dxa"/>
            </w:tcMar>
            <w:vAlign w:val="center"/>
          </w:tcPr>
          <w:p w:rsidR="00E341F2" w:rsidRPr="003D7F24" w:rsidRDefault="00E341F2" w:rsidP="00E341F2">
            <w:pPr>
              <w:rPr>
                <w:color w:val="000000"/>
                <w:sz w:val="14"/>
                <w:szCs w:val="14"/>
              </w:rPr>
            </w:pPr>
            <w:r w:rsidRPr="003D7F24">
              <w:rPr>
                <w:color w:val="000000"/>
                <w:sz w:val="14"/>
                <w:szCs w:val="14"/>
              </w:rPr>
              <w:t>Реконструкция водозаборной скважины №17 с заменой насосного оборудования</w:t>
            </w:r>
          </w:p>
        </w:tc>
        <w:tc>
          <w:tcPr>
            <w:tcW w:w="709"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1575,3</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494"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498"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610,2</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465,2</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500,0</w:t>
            </w:r>
          </w:p>
        </w:tc>
        <w:tc>
          <w:tcPr>
            <w:tcW w:w="567" w:type="dxa"/>
            <w:shd w:val="clear" w:color="000000" w:fill="FFFFFF"/>
            <w:tcMar>
              <w:left w:w="28" w:type="dxa"/>
              <w:right w:w="28" w:type="dxa"/>
            </w:tcMar>
            <w:vAlign w:val="center"/>
          </w:tcPr>
          <w:p w:rsidR="00E341F2" w:rsidRPr="003D7F24" w:rsidRDefault="00E341F2" w:rsidP="00E341F2">
            <w:pPr>
              <w:jc w:val="center"/>
              <w:rPr>
                <w:sz w:val="14"/>
                <w:szCs w:val="14"/>
              </w:rPr>
            </w:pPr>
            <w:r w:rsidRPr="003D7F24">
              <w:rPr>
                <w:sz w:val="14"/>
                <w:szCs w:val="14"/>
              </w:rPr>
              <w:t>2029-2031</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1 575,4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1.4.4.</w:t>
            </w:r>
          </w:p>
        </w:tc>
        <w:tc>
          <w:tcPr>
            <w:tcW w:w="2836" w:type="dxa"/>
            <w:shd w:val="clear" w:color="auto" w:fill="auto"/>
            <w:tcMar>
              <w:left w:w="28" w:type="dxa"/>
              <w:right w:w="28" w:type="dxa"/>
            </w:tcMar>
            <w:vAlign w:val="center"/>
          </w:tcPr>
          <w:p w:rsidR="00E341F2" w:rsidRPr="003D7F24" w:rsidRDefault="00E341F2" w:rsidP="00E341F2">
            <w:pPr>
              <w:rPr>
                <w:color w:val="000000"/>
                <w:sz w:val="14"/>
                <w:szCs w:val="14"/>
              </w:rPr>
            </w:pPr>
            <w:r w:rsidRPr="003D7F24">
              <w:rPr>
                <w:color w:val="000000"/>
                <w:sz w:val="14"/>
                <w:szCs w:val="14"/>
              </w:rPr>
              <w:t>Реконструкция водозаборной скважины №14 с заменой насосного оборудования</w:t>
            </w:r>
          </w:p>
        </w:tc>
        <w:tc>
          <w:tcPr>
            <w:tcW w:w="709"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1504,8</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494"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498"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1004,8</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500,0</w:t>
            </w:r>
          </w:p>
        </w:tc>
        <w:tc>
          <w:tcPr>
            <w:tcW w:w="567" w:type="dxa"/>
            <w:shd w:val="clear" w:color="000000" w:fill="FFFFFF"/>
            <w:tcMar>
              <w:left w:w="28" w:type="dxa"/>
              <w:right w:w="28" w:type="dxa"/>
            </w:tcMar>
            <w:vAlign w:val="center"/>
          </w:tcPr>
          <w:p w:rsidR="00E341F2" w:rsidRPr="003D7F24" w:rsidRDefault="00E341F2" w:rsidP="00E341F2">
            <w:pPr>
              <w:jc w:val="center"/>
              <w:rPr>
                <w:sz w:val="14"/>
                <w:szCs w:val="14"/>
              </w:rPr>
            </w:pPr>
            <w:r w:rsidRPr="003D7F24">
              <w:rPr>
                <w:sz w:val="14"/>
                <w:szCs w:val="14"/>
              </w:rPr>
              <w:t>2030-2031</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1 504,8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1.4.5.</w:t>
            </w:r>
          </w:p>
        </w:tc>
        <w:tc>
          <w:tcPr>
            <w:tcW w:w="2836" w:type="dxa"/>
            <w:shd w:val="clear" w:color="auto" w:fill="auto"/>
            <w:tcMar>
              <w:left w:w="28" w:type="dxa"/>
              <w:right w:w="28" w:type="dxa"/>
            </w:tcMar>
            <w:vAlign w:val="center"/>
          </w:tcPr>
          <w:p w:rsidR="00E341F2" w:rsidRPr="003D7F24" w:rsidRDefault="00E341F2" w:rsidP="00E341F2">
            <w:pPr>
              <w:rPr>
                <w:color w:val="000000"/>
                <w:sz w:val="14"/>
                <w:szCs w:val="14"/>
              </w:rPr>
            </w:pPr>
            <w:r w:rsidRPr="003D7F24">
              <w:rPr>
                <w:color w:val="000000"/>
                <w:sz w:val="14"/>
                <w:szCs w:val="14"/>
              </w:rPr>
              <w:t xml:space="preserve">Реконструкция водозаборной скважины №18 с заменой </w:t>
            </w:r>
            <w:proofErr w:type="spellStart"/>
            <w:r w:rsidRPr="003D7F24">
              <w:rPr>
                <w:color w:val="000000"/>
                <w:sz w:val="14"/>
                <w:szCs w:val="14"/>
              </w:rPr>
              <w:t>насосногооборудования</w:t>
            </w:r>
            <w:proofErr w:type="spellEnd"/>
          </w:p>
        </w:tc>
        <w:tc>
          <w:tcPr>
            <w:tcW w:w="709"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560,0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494"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498"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560,0</w:t>
            </w:r>
          </w:p>
        </w:tc>
        <w:tc>
          <w:tcPr>
            <w:tcW w:w="567" w:type="dxa"/>
            <w:shd w:val="clear" w:color="000000" w:fill="FFFFFF"/>
            <w:tcMar>
              <w:left w:w="28" w:type="dxa"/>
              <w:right w:w="28" w:type="dxa"/>
            </w:tcMar>
            <w:vAlign w:val="center"/>
          </w:tcPr>
          <w:p w:rsidR="00E341F2" w:rsidRPr="003D7F24" w:rsidRDefault="00E341F2" w:rsidP="00E341F2">
            <w:pPr>
              <w:jc w:val="center"/>
              <w:rPr>
                <w:sz w:val="14"/>
                <w:szCs w:val="14"/>
              </w:rPr>
            </w:pPr>
            <w:r w:rsidRPr="003D7F24">
              <w:rPr>
                <w:sz w:val="14"/>
                <w:szCs w:val="14"/>
              </w:rPr>
              <w:t>2031</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560,0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1.5.</w:t>
            </w:r>
          </w:p>
        </w:tc>
        <w:tc>
          <w:tcPr>
            <w:tcW w:w="2836" w:type="dxa"/>
            <w:shd w:val="clear" w:color="auto" w:fill="auto"/>
            <w:tcMar>
              <w:left w:w="28" w:type="dxa"/>
              <w:right w:w="28" w:type="dxa"/>
            </w:tcMar>
            <w:vAlign w:val="center"/>
            <w:hideMark/>
          </w:tcPr>
          <w:p w:rsidR="00E341F2" w:rsidRPr="003D7F24" w:rsidRDefault="00E341F2" w:rsidP="00E341F2">
            <w:pPr>
              <w:rPr>
                <w:color w:val="000000"/>
                <w:sz w:val="14"/>
                <w:szCs w:val="14"/>
              </w:rPr>
            </w:pPr>
            <w:r w:rsidRPr="003D7F24">
              <w:rPr>
                <w:color w:val="000000"/>
                <w:sz w:val="14"/>
                <w:szCs w:val="14"/>
              </w:rPr>
              <w:t>Мероприятия, направленные на повышение экологической эффективности</w:t>
            </w:r>
          </w:p>
        </w:tc>
        <w:tc>
          <w:tcPr>
            <w:tcW w:w="709"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494"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498"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hideMark/>
          </w:tcPr>
          <w:p w:rsidR="00E341F2" w:rsidRPr="003D7F24" w:rsidRDefault="00E341F2" w:rsidP="00E341F2">
            <w:pPr>
              <w:jc w:val="center"/>
              <w:rPr>
                <w:sz w:val="14"/>
                <w:szCs w:val="14"/>
              </w:rPr>
            </w:pPr>
            <w:r w:rsidRPr="003D7F24">
              <w:rPr>
                <w:sz w:val="14"/>
                <w:szCs w:val="14"/>
              </w:rPr>
              <w:t xml:space="preserve">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w:t>
            </w:r>
          </w:p>
        </w:tc>
        <w:tc>
          <w:tcPr>
            <w:tcW w:w="2836"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2</w:t>
            </w:r>
          </w:p>
        </w:tc>
        <w:tc>
          <w:tcPr>
            <w:tcW w:w="709"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3</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4</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5</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6</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7</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8</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9</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10</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11</w:t>
            </w:r>
          </w:p>
        </w:tc>
        <w:tc>
          <w:tcPr>
            <w:tcW w:w="494"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12</w:t>
            </w:r>
          </w:p>
        </w:tc>
        <w:tc>
          <w:tcPr>
            <w:tcW w:w="498"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13</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14</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15</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16</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17</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18</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19</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20</w:t>
            </w:r>
          </w:p>
        </w:tc>
        <w:tc>
          <w:tcPr>
            <w:tcW w:w="425"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21</w:t>
            </w:r>
          </w:p>
        </w:tc>
        <w:tc>
          <w:tcPr>
            <w:tcW w:w="733"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22</w:t>
            </w:r>
          </w:p>
        </w:tc>
        <w:tc>
          <w:tcPr>
            <w:tcW w:w="685"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23</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24</w:t>
            </w:r>
          </w:p>
        </w:tc>
      </w:tr>
      <w:tr w:rsidR="00E341F2" w:rsidRPr="003D7F24" w:rsidTr="00E341F2">
        <w:trPr>
          <w:trHeight w:val="284"/>
        </w:trPr>
        <w:tc>
          <w:tcPr>
            <w:tcW w:w="538"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1.6.</w:t>
            </w:r>
          </w:p>
        </w:tc>
        <w:tc>
          <w:tcPr>
            <w:tcW w:w="2836" w:type="dxa"/>
            <w:shd w:val="clear" w:color="auto" w:fill="auto"/>
            <w:tcMar>
              <w:left w:w="28" w:type="dxa"/>
              <w:right w:w="28" w:type="dxa"/>
            </w:tcMar>
            <w:vAlign w:val="center"/>
            <w:hideMark/>
          </w:tcPr>
          <w:p w:rsidR="00E341F2" w:rsidRPr="003D7F24" w:rsidRDefault="00E341F2" w:rsidP="00E341F2">
            <w:pPr>
              <w:rPr>
                <w:color w:val="000000"/>
                <w:sz w:val="14"/>
                <w:szCs w:val="14"/>
              </w:rPr>
            </w:pPr>
            <w:r w:rsidRPr="003D7F24">
              <w:rPr>
                <w:color w:val="000000"/>
                <w:sz w:val="14"/>
                <w:szCs w:val="14"/>
              </w:rPr>
              <w:t>Вывод из эксплуатации, консервация и демонтаж объектов централизованных систем водоснабжения</w:t>
            </w:r>
          </w:p>
        </w:tc>
        <w:tc>
          <w:tcPr>
            <w:tcW w:w="709"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494"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498"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hideMark/>
          </w:tcPr>
          <w:p w:rsidR="00E341F2" w:rsidRPr="003D7F24" w:rsidRDefault="00E341F2" w:rsidP="00E341F2">
            <w:pPr>
              <w:jc w:val="center"/>
              <w:rPr>
                <w:sz w:val="14"/>
                <w:szCs w:val="14"/>
              </w:rPr>
            </w:pPr>
            <w:r w:rsidRPr="003D7F24">
              <w:rPr>
                <w:sz w:val="14"/>
                <w:szCs w:val="14"/>
              </w:rPr>
              <w:t>-</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2.</w:t>
            </w:r>
          </w:p>
        </w:tc>
        <w:tc>
          <w:tcPr>
            <w:tcW w:w="2836" w:type="dxa"/>
            <w:shd w:val="clear" w:color="auto" w:fill="auto"/>
            <w:tcMar>
              <w:left w:w="28" w:type="dxa"/>
              <w:right w:w="28" w:type="dxa"/>
            </w:tcMar>
            <w:vAlign w:val="center"/>
            <w:hideMark/>
          </w:tcPr>
          <w:p w:rsidR="00E341F2" w:rsidRPr="003D7F24" w:rsidRDefault="00E341F2" w:rsidP="00E341F2">
            <w:pPr>
              <w:rPr>
                <w:color w:val="000000"/>
                <w:sz w:val="14"/>
                <w:szCs w:val="14"/>
              </w:rPr>
            </w:pPr>
            <w:r w:rsidRPr="003D7F24">
              <w:rPr>
                <w:color w:val="000000"/>
                <w:sz w:val="14"/>
                <w:szCs w:val="14"/>
              </w:rPr>
              <w:t>Итого по водоснабжению, в том числе</w:t>
            </w:r>
          </w:p>
        </w:tc>
        <w:tc>
          <w:tcPr>
            <w:tcW w:w="709"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12869,6</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194,6</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300,0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380,0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450,0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550,0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660,0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740,0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820,0</w:t>
            </w:r>
          </w:p>
        </w:tc>
        <w:tc>
          <w:tcPr>
            <w:tcW w:w="494"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905,0</w:t>
            </w:r>
          </w:p>
        </w:tc>
        <w:tc>
          <w:tcPr>
            <w:tcW w:w="498"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990,0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1190,0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1280,0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1380,0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1470,0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1560,0</w:t>
            </w:r>
          </w:p>
        </w:tc>
        <w:tc>
          <w:tcPr>
            <w:tcW w:w="567" w:type="dxa"/>
            <w:shd w:val="clear" w:color="000000" w:fill="FFFFFF"/>
            <w:tcMar>
              <w:left w:w="28" w:type="dxa"/>
              <w:right w:w="28" w:type="dxa"/>
            </w:tcMar>
            <w:vAlign w:val="center"/>
            <w:hideMark/>
          </w:tcPr>
          <w:p w:rsidR="00E341F2" w:rsidRPr="003D7F24" w:rsidRDefault="00E341F2" w:rsidP="00E341F2">
            <w:pPr>
              <w:jc w:val="center"/>
              <w:rPr>
                <w:sz w:val="14"/>
                <w:szCs w:val="14"/>
              </w:rPr>
            </w:pPr>
            <w:r w:rsidRPr="003D7F24">
              <w:rPr>
                <w:sz w:val="14"/>
                <w:szCs w:val="14"/>
              </w:rPr>
              <w:t> 2017 - 2031</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8 692,7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4 176,9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2.1.</w:t>
            </w:r>
          </w:p>
        </w:tc>
        <w:tc>
          <w:tcPr>
            <w:tcW w:w="2836" w:type="dxa"/>
            <w:shd w:val="clear" w:color="auto" w:fill="auto"/>
            <w:tcMar>
              <w:left w:w="28" w:type="dxa"/>
              <w:right w:w="28" w:type="dxa"/>
            </w:tcMar>
            <w:vAlign w:val="center"/>
            <w:hideMark/>
          </w:tcPr>
          <w:p w:rsidR="00E341F2" w:rsidRPr="003D7F24" w:rsidRDefault="00E341F2" w:rsidP="00E341F2">
            <w:pPr>
              <w:rPr>
                <w:color w:val="000000"/>
                <w:sz w:val="14"/>
                <w:szCs w:val="14"/>
              </w:rPr>
            </w:pPr>
            <w:r w:rsidRPr="003D7F24">
              <w:rPr>
                <w:color w:val="000000"/>
                <w:sz w:val="14"/>
                <w:szCs w:val="14"/>
              </w:rPr>
              <w:t>бюджет</w:t>
            </w:r>
          </w:p>
        </w:tc>
        <w:tc>
          <w:tcPr>
            <w:tcW w:w="709"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494"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498"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hideMark/>
          </w:tcPr>
          <w:p w:rsidR="00E341F2" w:rsidRPr="003D7F24" w:rsidRDefault="00E341F2" w:rsidP="00E341F2">
            <w:pPr>
              <w:jc w:val="center"/>
              <w:rPr>
                <w:sz w:val="14"/>
                <w:szCs w:val="14"/>
              </w:rPr>
            </w:pPr>
            <w:r w:rsidRPr="003D7F24">
              <w:rPr>
                <w:sz w:val="14"/>
                <w:szCs w:val="14"/>
              </w:rPr>
              <w:t xml:space="preserve">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2.2.</w:t>
            </w:r>
          </w:p>
        </w:tc>
        <w:tc>
          <w:tcPr>
            <w:tcW w:w="2836" w:type="dxa"/>
            <w:shd w:val="clear" w:color="auto" w:fill="auto"/>
            <w:tcMar>
              <w:left w:w="28" w:type="dxa"/>
              <w:right w:w="28" w:type="dxa"/>
            </w:tcMar>
            <w:vAlign w:val="center"/>
            <w:hideMark/>
          </w:tcPr>
          <w:p w:rsidR="00E341F2" w:rsidRPr="003D7F24" w:rsidRDefault="00E341F2" w:rsidP="00E341F2">
            <w:pPr>
              <w:rPr>
                <w:color w:val="000000"/>
                <w:sz w:val="14"/>
                <w:szCs w:val="14"/>
              </w:rPr>
            </w:pPr>
            <w:r w:rsidRPr="003D7F24">
              <w:rPr>
                <w:color w:val="000000"/>
                <w:sz w:val="14"/>
                <w:szCs w:val="14"/>
              </w:rPr>
              <w:t>прибыль</w:t>
            </w:r>
          </w:p>
        </w:tc>
        <w:tc>
          <w:tcPr>
            <w:tcW w:w="709"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4176,</w:t>
            </w:r>
            <w:r>
              <w:rPr>
                <w:color w:val="000000"/>
                <w:sz w:val="14"/>
                <w:szCs w:val="14"/>
              </w:rPr>
              <w:t>9</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194,6</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287,0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345,6</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386,4</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448,9</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508,9</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522,9</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520,6</w:t>
            </w:r>
          </w:p>
        </w:tc>
        <w:tc>
          <w:tcPr>
            <w:tcW w:w="494"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503,1</w:t>
            </w:r>
          </w:p>
        </w:tc>
        <w:tc>
          <w:tcPr>
            <w:tcW w:w="498"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458,9</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hideMark/>
          </w:tcPr>
          <w:p w:rsidR="00E341F2" w:rsidRPr="003D7F24" w:rsidRDefault="00E341F2" w:rsidP="00E341F2">
            <w:pPr>
              <w:jc w:val="center"/>
              <w:rPr>
                <w:sz w:val="14"/>
                <w:szCs w:val="14"/>
              </w:rPr>
            </w:pPr>
            <w:r w:rsidRPr="003D7F24">
              <w:rPr>
                <w:sz w:val="14"/>
                <w:szCs w:val="14"/>
              </w:rPr>
              <w:t xml:space="preserve"> 2017-2020</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4 176,9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lastRenderedPageBreak/>
              <w:t>2.3.</w:t>
            </w:r>
          </w:p>
        </w:tc>
        <w:tc>
          <w:tcPr>
            <w:tcW w:w="2836" w:type="dxa"/>
            <w:shd w:val="clear" w:color="auto" w:fill="auto"/>
            <w:tcMar>
              <w:left w:w="28" w:type="dxa"/>
              <w:right w:w="28" w:type="dxa"/>
            </w:tcMar>
            <w:vAlign w:val="center"/>
            <w:hideMark/>
          </w:tcPr>
          <w:p w:rsidR="00E341F2" w:rsidRPr="003D7F24" w:rsidRDefault="00E341F2" w:rsidP="00E341F2">
            <w:pPr>
              <w:rPr>
                <w:color w:val="000000"/>
                <w:sz w:val="14"/>
                <w:szCs w:val="14"/>
              </w:rPr>
            </w:pPr>
            <w:r w:rsidRPr="003D7F24">
              <w:rPr>
                <w:color w:val="000000"/>
                <w:sz w:val="14"/>
                <w:szCs w:val="14"/>
              </w:rPr>
              <w:t>ПДК</w:t>
            </w:r>
          </w:p>
        </w:tc>
        <w:tc>
          <w:tcPr>
            <w:tcW w:w="709"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494"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498"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hideMark/>
          </w:tcPr>
          <w:p w:rsidR="00E341F2" w:rsidRPr="003D7F24" w:rsidRDefault="00E341F2" w:rsidP="00E341F2">
            <w:pPr>
              <w:jc w:val="center"/>
              <w:rPr>
                <w:sz w:val="14"/>
                <w:szCs w:val="14"/>
              </w:rPr>
            </w:pPr>
            <w:r w:rsidRPr="003D7F24">
              <w:rPr>
                <w:sz w:val="14"/>
                <w:szCs w:val="14"/>
              </w:rPr>
              <w:t>-</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2.4.</w:t>
            </w:r>
          </w:p>
        </w:tc>
        <w:tc>
          <w:tcPr>
            <w:tcW w:w="2836" w:type="dxa"/>
            <w:shd w:val="clear" w:color="auto" w:fill="auto"/>
            <w:tcMar>
              <w:left w:w="28" w:type="dxa"/>
              <w:right w:w="28" w:type="dxa"/>
            </w:tcMar>
            <w:vAlign w:val="center"/>
            <w:hideMark/>
          </w:tcPr>
          <w:p w:rsidR="00E341F2" w:rsidRPr="003D7F24" w:rsidRDefault="00E341F2" w:rsidP="00E341F2">
            <w:pPr>
              <w:rPr>
                <w:color w:val="000000"/>
                <w:sz w:val="14"/>
                <w:szCs w:val="14"/>
              </w:rPr>
            </w:pPr>
            <w:r w:rsidRPr="003D7F24">
              <w:rPr>
                <w:color w:val="000000"/>
                <w:sz w:val="14"/>
                <w:szCs w:val="14"/>
              </w:rPr>
              <w:t>амортизация</w:t>
            </w:r>
          </w:p>
        </w:tc>
        <w:tc>
          <w:tcPr>
            <w:tcW w:w="709"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8692,7</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13,0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34,4</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63,6</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101,1</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151,1</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217,1</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299,4</w:t>
            </w:r>
          </w:p>
        </w:tc>
        <w:tc>
          <w:tcPr>
            <w:tcW w:w="494"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401,9</w:t>
            </w:r>
          </w:p>
        </w:tc>
        <w:tc>
          <w:tcPr>
            <w:tcW w:w="498"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531,1</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1190,0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1280,0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1380,0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1470,0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1560,0</w:t>
            </w:r>
          </w:p>
        </w:tc>
        <w:tc>
          <w:tcPr>
            <w:tcW w:w="567" w:type="dxa"/>
            <w:shd w:val="clear" w:color="000000" w:fill="FFFFFF"/>
            <w:tcMar>
              <w:left w:w="28" w:type="dxa"/>
              <w:right w:w="28" w:type="dxa"/>
            </w:tcMar>
            <w:vAlign w:val="center"/>
            <w:hideMark/>
          </w:tcPr>
          <w:p w:rsidR="00E341F2" w:rsidRPr="003D7F24" w:rsidRDefault="00E341F2" w:rsidP="00E341F2">
            <w:pPr>
              <w:jc w:val="center"/>
              <w:rPr>
                <w:sz w:val="14"/>
                <w:szCs w:val="14"/>
              </w:rPr>
            </w:pPr>
            <w:r w:rsidRPr="003D7F24">
              <w:rPr>
                <w:sz w:val="14"/>
                <w:szCs w:val="14"/>
              </w:rPr>
              <w:t xml:space="preserve"> 2018-2021</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8 692,7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2.5.</w:t>
            </w:r>
          </w:p>
        </w:tc>
        <w:tc>
          <w:tcPr>
            <w:tcW w:w="2836" w:type="dxa"/>
            <w:shd w:val="clear" w:color="auto" w:fill="auto"/>
            <w:tcMar>
              <w:left w:w="28" w:type="dxa"/>
              <w:right w:w="28" w:type="dxa"/>
            </w:tcMar>
            <w:vAlign w:val="center"/>
            <w:hideMark/>
          </w:tcPr>
          <w:p w:rsidR="00E341F2" w:rsidRPr="003D7F24" w:rsidRDefault="00E341F2" w:rsidP="00E341F2">
            <w:pPr>
              <w:rPr>
                <w:color w:val="000000"/>
                <w:sz w:val="14"/>
                <w:szCs w:val="14"/>
              </w:rPr>
            </w:pPr>
            <w:r w:rsidRPr="003D7F24">
              <w:rPr>
                <w:color w:val="000000"/>
                <w:sz w:val="14"/>
                <w:szCs w:val="14"/>
              </w:rPr>
              <w:t>плата за подключение</w:t>
            </w:r>
          </w:p>
        </w:tc>
        <w:tc>
          <w:tcPr>
            <w:tcW w:w="709"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494"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498"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hideMark/>
          </w:tcPr>
          <w:p w:rsidR="00E341F2" w:rsidRPr="003D7F24" w:rsidRDefault="00E341F2" w:rsidP="00E341F2">
            <w:pPr>
              <w:jc w:val="center"/>
              <w:rPr>
                <w:sz w:val="14"/>
                <w:szCs w:val="14"/>
              </w:rPr>
            </w:pPr>
            <w:r w:rsidRPr="003D7F24">
              <w:rPr>
                <w:sz w:val="14"/>
                <w:szCs w:val="14"/>
              </w:rPr>
              <w:t>-</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3.</w:t>
            </w:r>
          </w:p>
        </w:tc>
        <w:tc>
          <w:tcPr>
            <w:tcW w:w="2836" w:type="dxa"/>
            <w:shd w:val="clear" w:color="auto" w:fill="auto"/>
            <w:tcMar>
              <w:left w:w="28" w:type="dxa"/>
              <w:right w:w="28" w:type="dxa"/>
            </w:tcMar>
            <w:vAlign w:val="center"/>
            <w:hideMark/>
          </w:tcPr>
          <w:p w:rsidR="00E341F2" w:rsidRPr="003D7F24" w:rsidRDefault="00E341F2" w:rsidP="00E341F2">
            <w:pPr>
              <w:rPr>
                <w:color w:val="000000"/>
                <w:sz w:val="14"/>
                <w:szCs w:val="14"/>
              </w:rPr>
            </w:pPr>
            <w:r w:rsidRPr="003D7F24">
              <w:rPr>
                <w:color w:val="000000"/>
                <w:sz w:val="14"/>
                <w:szCs w:val="14"/>
              </w:rPr>
              <w:t>Мероприятия инвестиционной программы, реализуемые в сфере водоотведения</w:t>
            </w:r>
          </w:p>
        </w:tc>
        <w:tc>
          <w:tcPr>
            <w:tcW w:w="709"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10593,9</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171,3</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361,4</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407,2</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438,6</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475,1</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538,3</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612,1</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680,2</w:t>
            </w:r>
          </w:p>
        </w:tc>
        <w:tc>
          <w:tcPr>
            <w:tcW w:w="494"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765,2</w:t>
            </w:r>
          </w:p>
        </w:tc>
        <w:tc>
          <w:tcPr>
            <w:tcW w:w="498"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844,5</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980,0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1020,0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1050,0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1100,0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1150,0</w:t>
            </w:r>
          </w:p>
        </w:tc>
        <w:tc>
          <w:tcPr>
            <w:tcW w:w="567" w:type="dxa"/>
            <w:shd w:val="clear" w:color="000000" w:fill="FFFFFF"/>
            <w:tcMar>
              <w:left w:w="28" w:type="dxa"/>
              <w:right w:w="28" w:type="dxa"/>
            </w:tcMar>
            <w:vAlign w:val="center"/>
            <w:hideMark/>
          </w:tcPr>
          <w:p w:rsidR="00E341F2" w:rsidRPr="003D7F24" w:rsidRDefault="00E341F2" w:rsidP="00E341F2">
            <w:pPr>
              <w:jc w:val="center"/>
              <w:rPr>
                <w:sz w:val="14"/>
                <w:szCs w:val="14"/>
              </w:rPr>
            </w:pPr>
            <w:r w:rsidRPr="003D7F24">
              <w:rPr>
                <w:sz w:val="14"/>
                <w:szCs w:val="14"/>
              </w:rPr>
              <w:t>-</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6 962,5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3 631,4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3.1.</w:t>
            </w:r>
          </w:p>
        </w:tc>
        <w:tc>
          <w:tcPr>
            <w:tcW w:w="2836" w:type="dxa"/>
            <w:shd w:val="clear" w:color="auto" w:fill="auto"/>
            <w:tcMar>
              <w:left w:w="28" w:type="dxa"/>
              <w:right w:w="28" w:type="dxa"/>
            </w:tcMar>
            <w:vAlign w:val="center"/>
            <w:hideMark/>
          </w:tcPr>
          <w:p w:rsidR="00E341F2" w:rsidRPr="003D7F24" w:rsidRDefault="00E341F2" w:rsidP="00E341F2">
            <w:pPr>
              <w:rPr>
                <w:color w:val="000000"/>
                <w:sz w:val="14"/>
                <w:szCs w:val="14"/>
              </w:rPr>
            </w:pPr>
            <w:r w:rsidRPr="003D7F24">
              <w:rPr>
                <w:color w:val="000000"/>
                <w:sz w:val="14"/>
                <w:szCs w:val="14"/>
              </w:rPr>
              <w:t>Строительство объектов централизованных систем водоотведения в целях подключения объектов капитального строительства абонентов</w:t>
            </w:r>
          </w:p>
        </w:tc>
        <w:tc>
          <w:tcPr>
            <w:tcW w:w="709"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494"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498"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hideMark/>
          </w:tcPr>
          <w:p w:rsidR="00E341F2" w:rsidRPr="003D7F24" w:rsidRDefault="00E341F2" w:rsidP="00E341F2">
            <w:pPr>
              <w:jc w:val="center"/>
              <w:rPr>
                <w:sz w:val="14"/>
                <w:szCs w:val="14"/>
              </w:rPr>
            </w:pPr>
            <w:r w:rsidRPr="003D7F24">
              <w:rPr>
                <w:sz w:val="14"/>
                <w:szCs w:val="14"/>
              </w:rPr>
              <w:t>-</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3.1.2.</w:t>
            </w:r>
          </w:p>
        </w:tc>
        <w:tc>
          <w:tcPr>
            <w:tcW w:w="2836" w:type="dxa"/>
            <w:shd w:val="clear" w:color="auto" w:fill="auto"/>
            <w:tcMar>
              <w:left w:w="28" w:type="dxa"/>
              <w:right w:w="28" w:type="dxa"/>
            </w:tcMar>
            <w:vAlign w:val="center"/>
            <w:hideMark/>
          </w:tcPr>
          <w:p w:rsidR="00E341F2" w:rsidRPr="003D7F24" w:rsidRDefault="00E341F2" w:rsidP="00E341F2">
            <w:pPr>
              <w:rPr>
                <w:color w:val="000000"/>
                <w:sz w:val="14"/>
                <w:szCs w:val="14"/>
              </w:rPr>
            </w:pPr>
            <w:r w:rsidRPr="003D7F24">
              <w:rPr>
                <w:color w:val="000000"/>
                <w:sz w:val="14"/>
                <w:szCs w:val="14"/>
              </w:rPr>
              <w:t>Строительство новых сетей водоотведения</w:t>
            </w:r>
          </w:p>
        </w:tc>
        <w:tc>
          <w:tcPr>
            <w:tcW w:w="709"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494"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498"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hideMark/>
          </w:tcPr>
          <w:p w:rsidR="00E341F2" w:rsidRPr="003D7F24" w:rsidRDefault="00E341F2" w:rsidP="00E341F2">
            <w:pPr>
              <w:jc w:val="center"/>
              <w:rPr>
                <w:sz w:val="14"/>
                <w:szCs w:val="14"/>
              </w:rPr>
            </w:pPr>
            <w:r w:rsidRPr="003D7F24">
              <w:rPr>
                <w:sz w:val="14"/>
                <w:szCs w:val="14"/>
              </w:rPr>
              <w:t>-</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3.1.3.</w:t>
            </w:r>
          </w:p>
        </w:tc>
        <w:tc>
          <w:tcPr>
            <w:tcW w:w="2836" w:type="dxa"/>
            <w:shd w:val="clear" w:color="auto" w:fill="auto"/>
            <w:tcMar>
              <w:left w:w="28" w:type="dxa"/>
              <w:right w:w="28" w:type="dxa"/>
            </w:tcMar>
            <w:vAlign w:val="center"/>
            <w:hideMark/>
          </w:tcPr>
          <w:p w:rsidR="00E341F2" w:rsidRPr="003D7F24" w:rsidRDefault="00E341F2" w:rsidP="00E341F2">
            <w:pPr>
              <w:rPr>
                <w:color w:val="000000"/>
                <w:sz w:val="14"/>
                <w:szCs w:val="14"/>
              </w:rPr>
            </w:pPr>
            <w:r w:rsidRPr="003D7F24">
              <w:rPr>
                <w:color w:val="000000"/>
                <w:sz w:val="14"/>
                <w:szCs w:val="14"/>
              </w:rPr>
              <w:t>Строительство иных объектов централизованных систем водоотведения</w:t>
            </w:r>
          </w:p>
        </w:tc>
        <w:tc>
          <w:tcPr>
            <w:tcW w:w="709"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494"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498"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hideMark/>
          </w:tcPr>
          <w:p w:rsidR="00E341F2" w:rsidRPr="003D7F24" w:rsidRDefault="00E341F2" w:rsidP="00E341F2">
            <w:pPr>
              <w:jc w:val="center"/>
              <w:rPr>
                <w:sz w:val="14"/>
                <w:szCs w:val="14"/>
              </w:rPr>
            </w:pPr>
            <w:r w:rsidRPr="003D7F24">
              <w:rPr>
                <w:sz w:val="14"/>
                <w:szCs w:val="14"/>
              </w:rPr>
              <w:t>-</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3.2.</w:t>
            </w:r>
          </w:p>
        </w:tc>
        <w:tc>
          <w:tcPr>
            <w:tcW w:w="2836" w:type="dxa"/>
            <w:shd w:val="clear" w:color="auto" w:fill="auto"/>
            <w:tcMar>
              <w:left w:w="28" w:type="dxa"/>
              <w:right w:w="28" w:type="dxa"/>
            </w:tcMar>
            <w:vAlign w:val="center"/>
            <w:hideMark/>
          </w:tcPr>
          <w:p w:rsidR="00E341F2" w:rsidRPr="003D7F24" w:rsidRDefault="00E341F2" w:rsidP="00E341F2">
            <w:pPr>
              <w:rPr>
                <w:color w:val="000000"/>
                <w:sz w:val="14"/>
                <w:szCs w:val="14"/>
              </w:rPr>
            </w:pPr>
            <w:r w:rsidRPr="003D7F24">
              <w:rPr>
                <w:color w:val="000000"/>
                <w:sz w:val="14"/>
                <w:szCs w:val="14"/>
              </w:rPr>
              <w:t>Модернизация и (или) реконструкция объектов централизованных систем водоотведения в целях подключения объектов капитального строительства абонентов</w:t>
            </w:r>
          </w:p>
        </w:tc>
        <w:tc>
          <w:tcPr>
            <w:tcW w:w="709"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494"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498"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hideMark/>
          </w:tcPr>
          <w:p w:rsidR="00E341F2" w:rsidRPr="003D7F24" w:rsidRDefault="00E341F2" w:rsidP="00E341F2">
            <w:pPr>
              <w:jc w:val="center"/>
              <w:rPr>
                <w:sz w:val="14"/>
                <w:szCs w:val="14"/>
              </w:rPr>
            </w:pPr>
            <w:r w:rsidRPr="003D7F24">
              <w:rPr>
                <w:sz w:val="14"/>
                <w:szCs w:val="14"/>
              </w:rPr>
              <w:t>-</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3.3.</w:t>
            </w:r>
          </w:p>
        </w:tc>
        <w:tc>
          <w:tcPr>
            <w:tcW w:w="2836" w:type="dxa"/>
            <w:shd w:val="clear" w:color="auto" w:fill="auto"/>
            <w:tcMar>
              <w:left w:w="28" w:type="dxa"/>
              <w:right w:w="28" w:type="dxa"/>
            </w:tcMar>
            <w:vAlign w:val="center"/>
            <w:hideMark/>
          </w:tcPr>
          <w:p w:rsidR="00E341F2" w:rsidRPr="003D7F24" w:rsidRDefault="00E341F2" w:rsidP="00E341F2">
            <w:pPr>
              <w:rPr>
                <w:color w:val="000000"/>
                <w:sz w:val="14"/>
                <w:szCs w:val="14"/>
              </w:rPr>
            </w:pPr>
            <w:r w:rsidRPr="003D7F24">
              <w:rPr>
                <w:color w:val="000000"/>
                <w:sz w:val="14"/>
                <w:szCs w:val="14"/>
              </w:rPr>
              <w:t>Строительство новых объектов централизованных систем водоотведения, не связанных с подключением новых объектов капитального строительства</w:t>
            </w:r>
          </w:p>
        </w:tc>
        <w:tc>
          <w:tcPr>
            <w:tcW w:w="709"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494"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498"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hideMark/>
          </w:tcPr>
          <w:p w:rsidR="00E341F2" w:rsidRPr="003D7F24" w:rsidRDefault="00E341F2" w:rsidP="00E341F2">
            <w:pPr>
              <w:jc w:val="center"/>
              <w:rPr>
                <w:sz w:val="14"/>
                <w:szCs w:val="14"/>
              </w:rPr>
            </w:pPr>
            <w:r w:rsidRPr="003D7F24">
              <w:rPr>
                <w:sz w:val="14"/>
                <w:szCs w:val="14"/>
              </w:rPr>
              <w:t>-</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3.4.</w:t>
            </w:r>
          </w:p>
        </w:tc>
        <w:tc>
          <w:tcPr>
            <w:tcW w:w="2836" w:type="dxa"/>
            <w:shd w:val="clear" w:color="auto" w:fill="auto"/>
            <w:tcMar>
              <w:left w:w="28" w:type="dxa"/>
              <w:right w:w="28" w:type="dxa"/>
            </w:tcMar>
            <w:vAlign w:val="center"/>
            <w:hideMark/>
          </w:tcPr>
          <w:p w:rsidR="00E341F2" w:rsidRPr="003D7F24" w:rsidRDefault="00E341F2" w:rsidP="00E341F2">
            <w:pPr>
              <w:rPr>
                <w:color w:val="000000"/>
                <w:sz w:val="14"/>
                <w:szCs w:val="14"/>
              </w:rPr>
            </w:pPr>
            <w:r w:rsidRPr="003D7F24">
              <w:rPr>
                <w:color w:val="000000"/>
                <w:sz w:val="14"/>
                <w:szCs w:val="14"/>
              </w:rPr>
              <w:t>Модернизация или реконструкция существующих объектов централизованных систем водоотведения в целях снижения уровня износа существующих объектов</w:t>
            </w:r>
          </w:p>
        </w:tc>
        <w:tc>
          <w:tcPr>
            <w:tcW w:w="709"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10593,9</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171,3</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361,4</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407,2</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438,6</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475,1</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538,3</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612,1</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680,2</w:t>
            </w:r>
          </w:p>
        </w:tc>
        <w:tc>
          <w:tcPr>
            <w:tcW w:w="494"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765,2</w:t>
            </w:r>
          </w:p>
        </w:tc>
        <w:tc>
          <w:tcPr>
            <w:tcW w:w="498"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844,5</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980,0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1020,0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1050,0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1100,0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1150,0</w:t>
            </w:r>
          </w:p>
        </w:tc>
        <w:tc>
          <w:tcPr>
            <w:tcW w:w="567" w:type="dxa"/>
            <w:shd w:val="clear" w:color="000000" w:fill="FFFFFF"/>
            <w:tcMar>
              <w:left w:w="28" w:type="dxa"/>
              <w:right w:w="28" w:type="dxa"/>
            </w:tcMar>
            <w:vAlign w:val="center"/>
            <w:hideMark/>
          </w:tcPr>
          <w:p w:rsidR="00E341F2" w:rsidRPr="003D7F24" w:rsidRDefault="00E341F2" w:rsidP="00E341F2">
            <w:pPr>
              <w:jc w:val="center"/>
              <w:rPr>
                <w:sz w:val="14"/>
                <w:szCs w:val="14"/>
              </w:rPr>
            </w:pPr>
            <w:r w:rsidRPr="003D7F24">
              <w:rPr>
                <w:sz w:val="14"/>
                <w:szCs w:val="14"/>
              </w:rPr>
              <w:t>2017 - 2031</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6 962,5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3 631,4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3.4.1.</w:t>
            </w:r>
          </w:p>
        </w:tc>
        <w:tc>
          <w:tcPr>
            <w:tcW w:w="2836" w:type="dxa"/>
            <w:shd w:val="clear" w:color="auto" w:fill="auto"/>
            <w:tcMar>
              <w:left w:w="28" w:type="dxa"/>
              <w:right w:w="28" w:type="dxa"/>
            </w:tcMar>
            <w:vAlign w:val="center"/>
          </w:tcPr>
          <w:p w:rsidR="00E341F2" w:rsidRPr="003D7F24" w:rsidRDefault="00E341F2" w:rsidP="00E341F2">
            <w:pPr>
              <w:rPr>
                <w:color w:val="000000"/>
                <w:sz w:val="14"/>
                <w:szCs w:val="14"/>
              </w:rPr>
            </w:pPr>
            <w:r w:rsidRPr="003D7F24">
              <w:rPr>
                <w:color w:val="000000"/>
                <w:sz w:val="14"/>
                <w:szCs w:val="14"/>
              </w:rPr>
              <w:t xml:space="preserve">Реконструкция ветхих и аварийных канализационных сетей по </w:t>
            </w:r>
            <w:proofErr w:type="spellStart"/>
            <w:r w:rsidRPr="003D7F24">
              <w:rPr>
                <w:color w:val="000000"/>
                <w:sz w:val="14"/>
                <w:szCs w:val="14"/>
              </w:rPr>
              <w:t>ул.Тимофеева</w:t>
            </w:r>
            <w:proofErr w:type="spellEnd"/>
            <w:r w:rsidRPr="003D7F24">
              <w:rPr>
                <w:color w:val="000000"/>
                <w:sz w:val="14"/>
                <w:szCs w:val="14"/>
              </w:rPr>
              <w:t xml:space="preserve">, 1-9, </w:t>
            </w:r>
            <w:proofErr w:type="spellStart"/>
            <w:r w:rsidRPr="003D7F24">
              <w:rPr>
                <w:color w:val="000000"/>
                <w:sz w:val="14"/>
                <w:szCs w:val="14"/>
              </w:rPr>
              <w:t>Ду</w:t>
            </w:r>
            <w:proofErr w:type="spellEnd"/>
            <w:r w:rsidRPr="003D7F24">
              <w:rPr>
                <w:color w:val="000000"/>
                <w:sz w:val="14"/>
                <w:szCs w:val="14"/>
              </w:rPr>
              <w:t xml:space="preserve"> 200 мм, L=270 м, установка канализационных колодцев по </w:t>
            </w:r>
            <w:proofErr w:type="spellStart"/>
            <w:r w:rsidRPr="003D7F24">
              <w:rPr>
                <w:color w:val="000000"/>
                <w:sz w:val="14"/>
                <w:szCs w:val="14"/>
              </w:rPr>
              <w:t>ул.Тимофеева</w:t>
            </w:r>
            <w:proofErr w:type="spellEnd"/>
            <w:r w:rsidRPr="003D7F24">
              <w:rPr>
                <w:color w:val="000000"/>
                <w:sz w:val="14"/>
                <w:szCs w:val="14"/>
              </w:rPr>
              <w:t>, 1-9, 11 шт.</w:t>
            </w:r>
          </w:p>
        </w:tc>
        <w:tc>
          <w:tcPr>
            <w:tcW w:w="709"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5698,2</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171,3</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361,4</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407,2</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438,6</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475,1</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538,3</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612,1</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680,2</w:t>
            </w:r>
          </w:p>
        </w:tc>
        <w:tc>
          <w:tcPr>
            <w:tcW w:w="494"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765,2</w:t>
            </w:r>
          </w:p>
        </w:tc>
        <w:tc>
          <w:tcPr>
            <w:tcW w:w="498"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844,5</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404,3</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sz w:val="14"/>
                <w:szCs w:val="14"/>
              </w:rPr>
            </w:pPr>
            <w:r w:rsidRPr="003D7F24">
              <w:rPr>
                <w:sz w:val="14"/>
                <w:szCs w:val="14"/>
              </w:rPr>
              <w:t>2017 - 2027</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2 066,8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3 631,4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3.4.2.</w:t>
            </w:r>
          </w:p>
        </w:tc>
        <w:tc>
          <w:tcPr>
            <w:tcW w:w="2836" w:type="dxa"/>
            <w:shd w:val="clear" w:color="auto" w:fill="auto"/>
            <w:tcMar>
              <w:left w:w="28" w:type="dxa"/>
              <w:right w:w="28" w:type="dxa"/>
            </w:tcMar>
            <w:vAlign w:val="center"/>
          </w:tcPr>
          <w:p w:rsidR="00E341F2" w:rsidRPr="003D7F24" w:rsidRDefault="00E341F2" w:rsidP="00E341F2">
            <w:pPr>
              <w:rPr>
                <w:color w:val="000000"/>
                <w:sz w:val="14"/>
                <w:szCs w:val="14"/>
              </w:rPr>
            </w:pPr>
            <w:r w:rsidRPr="003D7F24">
              <w:rPr>
                <w:color w:val="000000"/>
                <w:sz w:val="14"/>
                <w:szCs w:val="14"/>
              </w:rPr>
              <w:t xml:space="preserve">Реконструкция ветхих и аварийных канализационных сетей по </w:t>
            </w:r>
            <w:proofErr w:type="spellStart"/>
            <w:r w:rsidRPr="003D7F24">
              <w:rPr>
                <w:color w:val="000000"/>
                <w:sz w:val="14"/>
                <w:szCs w:val="14"/>
              </w:rPr>
              <w:t>ул.Юбилейная</w:t>
            </w:r>
            <w:proofErr w:type="spellEnd"/>
            <w:r w:rsidRPr="003D7F24">
              <w:rPr>
                <w:color w:val="000000"/>
                <w:sz w:val="14"/>
                <w:szCs w:val="14"/>
              </w:rPr>
              <w:t xml:space="preserve">, 5-11, </w:t>
            </w:r>
            <w:proofErr w:type="spellStart"/>
            <w:r w:rsidRPr="003D7F24">
              <w:rPr>
                <w:color w:val="000000"/>
                <w:sz w:val="14"/>
                <w:szCs w:val="14"/>
              </w:rPr>
              <w:t>Ду</w:t>
            </w:r>
            <w:proofErr w:type="spellEnd"/>
            <w:r w:rsidRPr="003D7F24">
              <w:rPr>
                <w:color w:val="000000"/>
                <w:sz w:val="14"/>
                <w:szCs w:val="14"/>
              </w:rPr>
              <w:t xml:space="preserve"> 200 мм, L=200 м, установка канализационных колодцев по </w:t>
            </w:r>
            <w:proofErr w:type="spellStart"/>
            <w:r w:rsidRPr="003D7F24">
              <w:rPr>
                <w:color w:val="000000"/>
                <w:sz w:val="14"/>
                <w:szCs w:val="14"/>
              </w:rPr>
              <w:t>ул.Юбилейная</w:t>
            </w:r>
            <w:proofErr w:type="spellEnd"/>
            <w:r w:rsidRPr="003D7F24">
              <w:rPr>
                <w:color w:val="000000"/>
                <w:sz w:val="14"/>
                <w:szCs w:val="14"/>
              </w:rPr>
              <w:t>, 5-11, 10 шт.</w:t>
            </w:r>
          </w:p>
        </w:tc>
        <w:tc>
          <w:tcPr>
            <w:tcW w:w="709"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4895,7</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494"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498"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575,7</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1020,0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1050,0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1100,0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1150,0</w:t>
            </w:r>
          </w:p>
        </w:tc>
        <w:tc>
          <w:tcPr>
            <w:tcW w:w="567" w:type="dxa"/>
            <w:shd w:val="clear" w:color="000000" w:fill="FFFFFF"/>
            <w:tcMar>
              <w:left w:w="28" w:type="dxa"/>
              <w:right w:w="28" w:type="dxa"/>
            </w:tcMar>
            <w:vAlign w:val="center"/>
          </w:tcPr>
          <w:p w:rsidR="00E341F2" w:rsidRPr="003D7F24" w:rsidRDefault="00E341F2" w:rsidP="00E341F2">
            <w:pPr>
              <w:jc w:val="center"/>
              <w:rPr>
                <w:sz w:val="14"/>
                <w:szCs w:val="14"/>
              </w:rPr>
            </w:pPr>
            <w:r w:rsidRPr="003D7F24">
              <w:rPr>
                <w:sz w:val="14"/>
                <w:szCs w:val="14"/>
              </w:rPr>
              <w:t>2027-2031</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4 895,7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3.5.</w:t>
            </w:r>
          </w:p>
        </w:tc>
        <w:tc>
          <w:tcPr>
            <w:tcW w:w="2836" w:type="dxa"/>
            <w:shd w:val="clear" w:color="auto" w:fill="auto"/>
            <w:tcMar>
              <w:left w:w="28" w:type="dxa"/>
              <w:right w:w="28" w:type="dxa"/>
            </w:tcMar>
            <w:vAlign w:val="center"/>
            <w:hideMark/>
          </w:tcPr>
          <w:p w:rsidR="00E341F2" w:rsidRPr="003D7F24" w:rsidRDefault="00E341F2" w:rsidP="00E341F2">
            <w:pPr>
              <w:rPr>
                <w:color w:val="000000"/>
                <w:sz w:val="14"/>
                <w:szCs w:val="14"/>
              </w:rPr>
            </w:pPr>
            <w:r w:rsidRPr="003D7F24">
              <w:rPr>
                <w:color w:val="000000"/>
                <w:sz w:val="14"/>
                <w:szCs w:val="14"/>
              </w:rPr>
              <w:t>Мероприятия, направленные на повышение экологической эффективности</w:t>
            </w:r>
          </w:p>
        </w:tc>
        <w:tc>
          <w:tcPr>
            <w:tcW w:w="709"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494"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498"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hideMark/>
          </w:tcPr>
          <w:p w:rsidR="00E341F2" w:rsidRPr="003D7F24" w:rsidRDefault="00E341F2" w:rsidP="00E341F2">
            <w:pPr>
              <w:jc w:val="center"/>
              <w:rPr>
                <w:sz w:val="14"/>
                <w:szCs w:val="14"/>
              </w:rPr>
            </w:pPr>
            <w:r w:rsidRPr="003D7F24">
              <w:rPr>
                <w:sz w:val="14"/>
                <w:szCs w:val="14"/>
              </w:rPr>
              <w:t>-</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3.6.</w:t>
            </w:r>
          </w:p>
        </w:tc>
        <w:tc>
          <w:tcPr>
            <w:tcW w:w="2836" w:type="dxa"/>
            <w:shd w:val="clear" w:color="auto" w:fill="auto"/>
            <w:tcMar>
              <w:left w:w="28" w:type="dxa"/>
              <w:right w:w="28" w:type="dxa"/>
            </w:tcMar>
            <w:vAlign w:val="center"/>
            <w:hideMark/>
          </w:tcPr>
          <w:p w:rsidR="00E341F2" w:rsidRPr="003D7F24" w:rsidRDefault="00E341F2" w:rsidP="00E341F2">
            <w:pPr>
              <w:rPr>
                <w:color w:val="000000"/>
                <w:sz w:val="14"/>
                <w:szCs w:val="14"/>
              </w:rPr>
            </w:pPr>
            <w:r w:rsidRPr="003D7F24">
              <w:rPr>
                <w:color w:val="000000"/>
                <w:sz w:val="14"/>
                <w:szCs w:val="14"/>
              </w:rPr>
              <w:t>Вывод из эксплуатации, консервация и демонтаж объектов централизованных систем водоотведения</w:t>
            </w:r>
          </w:p>
        </w:tc>
        <w:tc>
          <w:tcPr>
            <w:tcW w:w="709"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494"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498"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hideMark/>
          </w:tcPr>
          <w:p w:rsidR="00E341F2" w:rsidRPr="003D7F24" w:rsidRDefault="00E341F2" w:rsidP="00E341F2">
            <w:pPr>
              <w:jc w:val="center"/>
              <w:rPr>
                <w:sz w:val="14"/>
                <w:szCs w:val="14"/>
              </w:rPr>
            </w:pPr>
            <w:r w:rsidRPr="003D7F24">
              <w:rPr>
                <w:sz w:val="14"/>
                <w:szCs w:val="14"/>
              </w:rPr>
              <w:t>-</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w:t>
            </w:r>
          </w:p>
        </w:tc>
        <w:tc>
          <w:tcPr>
            <w:tcW w:w="2836"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2</w:t>
            </w:r>
          </w:p>
        </w:tc>
        <w:tc>
          <w:tcPr>
            <w:tcW w:w="709"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3</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4</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5</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6</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7</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8</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9</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10</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11</w:t>
            </w:r>
          </w:p>
        </w:tc>
        <w:tc>
          <w:tcPr>
            <w:tcW w:w="494"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12</w:t>
            </w:r>
          </w:p>
        </w:tc>
        <w:tc>
          <w:tcPr>
            <w:tcW w:w="498"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13</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14</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15</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16</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17</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18</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19</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20</w:t>
            </w:r>
          </w:p>
        </w:tc>
        <w:tc>
          <w:tcPr>
            <w:tcW w:w="425"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21</w:t>
            </w:r>
          </w:p>
        </w:tc>
        <w:tc>
          <w:tcPr>
            <w:tcW w:w="733"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22</w:t>
            </w:r>
          </w:p>
        </w:tc>
        <w:tc>
          <w:tcPr>
            <w:tcW w:w="685"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23</w:t>
            </w:r>
          </w:p>
        </w:tc>
        <w:tc>
          <w:tcPr>
            <w:tcW w:w="567" w:type="dxa"/>
            <w:shd w:val="clear" w:color="auto" w:fill="auto"/>
            <w:tcMar>
              <w:left w:w="28" w:type="dxa"/>
              <w:right w:w="28" w:type="dxa"/>
            </w:tcMar>
            <w:vAlign w:val="center"/>
          </w:tcPr>
          <w:p w:rsidR="00E341F2" w:rsidRPr="003D7F24" w:rsidRDefault="00E341F2" w:rsidP="00E341F2">
            <w:pPr>
              <w:jc w:val="center"/>
              <w:rPr>
                <w:sz w:val="14"/>
                <w:szCs w:val="14"/>
              </w:rPr>
            </w:pPr>
            <w:r w:rsidRPr="003D7F24">
              <w:rPr>
                <w:sz w:val="14"/>
                <w:szCs w:val="14"/>
              </w:rPr>
              <w:t>24</w:t>
            </w:r>
          </w:p>
        </w:tc>
      </w:tr>
      <w:tr w:rsidR="00E341F2" w:rsidRPr="003D7F24" w:rsidTr="00E341F2">
        <w:trPr>
          <w:trHeight w:val="284"/>
        </w:trPr>
        <w:tc>
          <w:tcPr>
            <w:tcW w:w="538"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4.</w:t>
            </w:r>
          </w:p>
        </w:tc>
        <w:tc>
          <w:tcPr>
            <w:tcW w:w="2836" w:type="dxa"/>
            <w:shd w:val="clear" w:color="auto" w:fill="auto"/>
            <w:tcMar>
              <w:left w:w="28" w:type="dxa"/>
              <w:right w:w="28" w:type="dxa"/>
            </w:tcMar>
            <w:vAlign w:val="center"/>
            <w:hideMark/>
          </w:tcPr>
          <w:p w:rsidR="00E341F2" w:rsidRPr="003D7F24" w:rsidRDefault="00E341F2" w:rsidP="00E341F2">
            <w:pPr>
              <w:rPr>
                <w:color w:val="000000"/>
                <w:sz w:val="14"/>
                <w:szCs w:val="14"/>
              </w:rPr>
            </w:pPr>
            <w:r w:rsidRPr="003D7F24">
              <w:rPr>
                <w:color w:val="000000"/>
                <w:sz w:val="14"/>
                <w:szCs w:val="14"/>
              </w:rPr>
              <w:t>Итого по водоотведению, в том числе</w:t>
            </w:r>
          </w:p>
        </w:tc>
        <w:tc>
          <w:tcPr>
            <w:tcW w:w="709"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10593,9</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171,3</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361,4</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407,2</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438,6</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475,1</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538,3</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612,1</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680,2</w:t>
            </w:r>
          </w:p>
        </w:tc>
        <w:tc>
          <w:tcPr>
            <w:tcW w:w="494"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765,2</w:t>
            </w:r>
          </w:p>
        </w:tc>
        <w:tc>
          <w:tcPr>
            <w:tcW w:w="498"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844,5</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980,0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1020,0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1050,0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1100,0</w:t>
            </w:r>
          </w:p>
        </w:tc>
        <w:tc>
          <w:tcPr>
            <w:tcW w:w="567"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1150,0</w:t>
            </w:r>
          </w:p>
        </w:tc>
        <w:tc>
          <w:tcPr>
            <w:tcW w:w="567" w:type="dxa"/>
            <w:shd w:val="clear" w:color="000000" w:fill="FFFFFF"/>
            <w:tcMar>
              <w:left w:w="28" w:type="dxa"/>
              <w:right w:w="28" w:type="dxa"/>
            </w:tcMar>
            <w:vAlign w:val="center"/>
            <w:hideMark/>
          </w:tcPr>
          <w:p w:rsidR="00E341F2" w:rsidRPr="003D7F24" w:rsidRDefault="00E341F2" w:rsidP="00E341F2">
            <w:pPr>
              <w:jc w:val="center"/>
              <w:rPr>
                <w:sz w:val="14"/>
                <w:szCs w:val="14"/>
              </w:rPr>
            </w:pPr>
            <w:r w:rsidRPr="003D7F24">
              <w:rPr>
                <w:sz w:val="14"/>
                <w:szCs w:val="14"/>
              </w:rPr>
              <w:t xml:space="preserve"> 2017 - 2031</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6 962,6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3 631,3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4.1.</w:t>
            </w:r>
          </w:p>
        </w:tc>
        <w:tc>
          <w:tcPr>
            <w:tcW w:w="2836" w:type="dxa"/>
            <w:shd w:val="clear" w:color="auto" w:fill="auto"/>
            <w:tcMar>
              <w:left w:w="28" w:type="dxa"/>
              <w:right w:w="28" w:type="dxa"/>
            </w:tcMar>
            <w:vAlign w:val="center"/>
            <w:hideMark/>
          </w:tcPr>
          <w:p w:rsidR="00E341F2" w:rsidRPr="003D7F24" w:rsidRDefault="00E341F2" w:rsidP="00E341F2">
            <w:pPr>
              <w:rPr>
                <w:color w:val="000000"/>
                <w:sz w:val="14"/>
                <w:szCs w:val="14"/>
              </w:rPr>
            </w:pPr>
            <w:r w:rsidRPr="003D7F24">
              <w:rPr>
                <w:color w:val="000000"/>
                <w:sz w:val="14"/>
                <w:szCs w:val="14"/>
              </w:rPr>
              <w:t>Итого бюджет</w:t>
            </w:r>
          </w:p>
        </w:tc>
        <w:tc>
          <w:tcPr>
            <w:tcW w:w="709"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494"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498"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sz w:val="14"/>
                <w:szCs w:val="14"/>
              </w:rPr>
            </w:pPr>
            <w:r w:rsidRPr="003D7F24">
              <w:rPr>
                <w:sz w:val="14"/>
                <w:szCs w:val="14"/>
              </w:rPr>
              <w:t>-</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4.2.</w:t>
            </w:r>
          </w:p>
        </w:tc>
        <w:tc>
          <w:tcPr>
            <w:tcW w:w="2836" w:type="dxa"/>
            <w:shd w:val="clear" w:color="auto" w:fill="auto"/>
            <w:tcMar>
              <w:left w:w="28" w:type="dxa"/>
              <w:right w:w="28" w:type="dxa"/>
            </w:tcMar>
            <w:vAlign w:val="center"/>
            <w:hideMark/>
          </w:tcPr>
          <w:p w:rsidR="00E341F2" w:rsidRPr="003D7F24" w:rsidRDefault="00E341F2" w:rsidP="00E341F2">
            <w:pPr>
              <w:rPr>
                <w:color w:val="000000"/>
                <w:sz w:val="14"/>
                <w:szCs w:val="14"/>
              </w:rPr>
            </w:pPr>
            <w:r w:rsidRPr="003D7F24">
              <w:rPr>
                <w:color w:val="000000"/>
                <w:sz w:val="14"/>
                <w:szCs w:val="14"/>
              </w:rPr>
              <w:t>итого прибыль</w:t>
            </w:r>
          </w:p>
        </w:tc>
        <w:tc>
          <w:tcPr>
            <w:tcW w:w="709"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3631,3</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171,3</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350,0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370,0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370,0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370,0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390,0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410,0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410,0</w:t>
            </w:r>
          </w:p>
        </w:tc>
        <w:tc>
          <w:tcPr>
            <w:tcW w:w="494"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410,0</w:t>
            </w:r>
          </w:p>
        </w:tc>
        <w:tc>
          <w:tcPr>
            <w:tcW w:w="498"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380,0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hideMark/>
          </w:tcPr>
          <w:p w:rsidR="00E341F2" w:rsidRPr="003D7F24" w:rsidRDefault="00E341F2" w:rsidP="00E341F2">
            <w:pPr>
              <w:jc w:val="center"/>
              <w:rPr>
                <w:sz w:val="14"/>
                <w:szCs w:val="14"/>
              </w:rPr>
            </w:pPr>
            <w:r w:rsidRPr="003D7F24">
              <w:rPr>
                <w:sz w:val="14"/>
                <w:szCs w:val="14"/>
              </w:rPr>
              <w:t xml:space="preserve"> 2017 - 2031</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3 631,3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4.3.</w:t>
            </w:r>
          </w:p>
        </w:tc>
        <w:tc>
          <w:tcPr>
            <w:tcW w:w="2836" w:type="dxa"/>
            <w:shd w:val="clear" w:color="auto" w:fill="auto"/>
            <w:tcMar>
              <w:left w:w="28" w:type="dxa"/>
              <w:right w:w="28" w:type="dxa"/>
            </w:tcMar>
            <w:vAlign w:val="center"/>
            <w:hideMark/>
          </w:tcPr>
          <w:p w:rsidR="00E341F2" w:rsidRPr="003D7F24" w:rsidRDefault="00E341F2" w:rsidP="00E341F2">
            <w:pPr>
              <w:rPr>
                <w:color w:val="000000"/>
                <w:sz w:val="14"/>
                <w:szCs w:val="14"/>
              </w:rPr>
            </w:pPr>
            <w:r w:rsidRPr="003D7F24">
              <w:rPr>
                <w:color w:val="000000"/>
                <w:sz w:val="14"/>
                <w:szCs w:val="14"/>
              </w:rPr>
              <w:t>итого ПДК</w:t>
            </w:r>
          </w:p>
        </w:tc>
        <w:tc>
          <w:tcPr>
            <w:tcW w:w="709"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494"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498"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hideMark/>
          </w:tcPr>
          <w:p w:rsidR="00E341F2" w:rsidRPr="003D7F24" w:rsidRDefault="00E341F2" w:rsidP="00E341F2">
            <w:pPr>
              <w:jc w:val="center"/>
              <w:rPr>
                <w:sz w:val="14"/>
                <w:szCs w:val="14"/>
              </w:rPr>
            </w:pPr>
            <w:r w:rsidRPr="003D7F24">
              <w:rPr>
                <w:sz w:val="14"/>
                <w:szCs w:val="14"/>
              </w:rPr>
              <w:t>-</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4.4.</w:t>
            </w:r>
          </w:p>
        </w:tc>
        <w:tc>
          <w:tcPr>
            <w:tcW w:w="2836" w:type="dxa"/>
            <w:shd w:val="clear" w:color="auto" w:fill="auto"/>
            <w:tcMar>
              <w:left w:w="28" w:type="dxa"/>
              <w:right w:w="28" w:type="dxa"/>
            </w:tcMar>
            <w:vAlign w:val="center"/>
            <w:hideMark/>
          </w:tcPr>
          <w:p w:rsidR="00E341F2" w:rsidRPr="003D7F24" w:rsidRDefault="00E341F2" w:rsidP="00E341F2">
            <w:pPr>
              <w:rPr>
                <w:color w:val="000000"/>
                <w:sz w:val="14"/>
                <w:szCs w:val="14"/>
              </w:rPr>
            </w:pPr>
            <w:r w:rsidRPr="003D7F24">
              <w:rPr>
                <w:color w:val="000000"/>
                <w:sz w:val="14"/>
                <w:szCs w:val="14"/>
              </w:rPr>
              <w:t>итого амортизация</w:t>
            </w:r>
          </w:p>
        </w:tc>
        <w:tc>
          <w:tcPr>
            <w:tcW w:w="709" w:type="dxa"/>
            <w:shd w:val="clear" w:color="000000" w:fill="FFFFFF"/>
            <w:tcMar>
              <w:left w:w="28" w:type="dxa"/>
              <w:right w:w="28" w:type="dxa"/>
            </w:tcMar>
            <w:vAlign w:val="center"/>
          </w:tcPr>
          <w:p w:rsidR="00E341F2" w:rsidRPr="003D7F24" w:rsidRDefault="00E341F2" w:rsidP="00E341F2">
            <w:pPr>
              <w:jc w:val="center"/>
              <w:rPr>
                <w:color w:val="000000"/>
                <w:sz w:val="14"/>
                <w:szCs w:val="14"/>
              </w:rPr>
            </w:pPr>
            <w:r w:rsidRPr="003D7F24">
              <w:rPr>
                <w:color w:val="000000"/>
                <w:sz w:val="14"/>
                <w:szCs w:val="14"/>
              </w:rPr>
              <w:t>6962,6</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11,4</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37,2</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68,6</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105,1</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148,3</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202,1</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270,1</w:t>
            </w:r>
          </w:p>
        </w:tc>
        <w:tc>
          <w:tcPr>
            <w:tcW w:w="494"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355,2</w:t>
            </w:r>
          </w:p>
        </w:tc>
        <w:tc>
          <w:tcPr>
            <w:tcW w:w="498"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464,5</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980,0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1020,0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1050,0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1100,0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1150,0</w:t>
            </w:r>
          </w:p>
        </w:tc>
        <w:tc>
          <w:tcPr>
            <w:tcW w:w="567" w:type="dxa"/>
            <w:shd w:val="clear" w:color="000000" w:fill="FFFFFF"/>
            <w:tcMar>
              <w:left w:w="28" w:type="dxa"/>
              <w:right w:w="28" w:type="dxa"/>
            </w:tcMar>
            <w:vAlign w:val="center"/>
            <w:hideMark/>
          </w:tcPr>
          <w:p w:rsidR="00E341F2" w:rsidRPr="003D7F24" w:rsidRDefault="00E341F2" w:rsidP="00E341F2">
            <w:pPr>
              <w:jc w:val="center"/>
              <w:rPr>
                <w:sz w:val="14"/>
                <w:szCs w:val="14"/>
              </w:rPr>
            </w:pPr>
            <w:r w:rsidRPr="003D7F24">
              <w:rPr>
                <w:sz w:val="14"/>
                <w:szCs w:val="14"/>
              </w:rPr>
              <w:t xml:space="preserve"> 2017 - 2031</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6 962,6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r w:rsidR="00E341F2" w:rsidRPr="003D7F24" w:rsidTr="00E341F2">
        <w:trPr>
          <w:trHeight w:val="284"/>
        </w:trPr>
        <w:tc>
          <w:tcPr>
            <w:tcW w:w="538" w:type="dxa"/>
            <w:shd w:val="clear" w:color="auto" w:fill="auto"/>
            <w:tcMar>
              <w:left w:w="28" w:type="dxa"/>
              <w:right w:w="28" w:type="dxa"/>
            </w:tcMar>
            <w:vAlign w:val="center"/>
            <w:hideMark/>
          </w:tcPr>
          <w:p w:rsidR="00E341F2" w:rsidRPr="003D7F24" w:rsidRDefault="00E341F2" w:rsidP="00E341F2">
            <w:pPr>
              <w:jc w:val="center"/>
              <w:rPr>
                <w:sz w:val="14"/>
                <w:szCs w:val="14"/>
              </w:rPr>
            </w:pPr>
            <w:r w:rsidRPr="003D7F24">
              <w:rPr>
                <w:sz w:val="14"/>
                <w:szCs w:val="14"/>
              </w:rPr>
              <w:t>4.5.</w:t>
            </w:r>
          </w:p>
        </w:tc>
        <w:tc>
          <w:tcPr>
            <w:tcW w:w="2836" w:type="dxa"/>
            <w:shd w:val="clear" w:color="auto" w:fill="auto"/>
            <w:tcMar>
              <w:left w:w="28" w:type="dxa"/>
              <w:right w:w="28" w:type="dxa"/>
            </w:tcMar>
            <w:vAlign w:val="center"/>
            <w:hideMark/>
          </w:tcPr>
          <w:p w:rsidR="00E341F2" w:rsidRPr="003D7F24" w:rsidRDefault="00E341F2" w:rsidP="00E341F2">
            <w:pPr>
              <w:rPr>
                <w:color w:val="000000"/>
                <w:sz w:val="14"/>
                <w:szCs w:val="14"/>
              </w:rPr>
            </w:pPr>
            <w:r w:rsidRPr="003D7F24">
              <w:rPr>
                <w:color w:val="000000"/>
                <w:sz w:val="14"/>
                <w:szCs w:val="14"/>
              </w:rPr>
              <w:t>итого плата за подключение</w:t>
            </w:r>
          </w:p>
        </w:tc>
        <w:tc>
          <w:tcPr>
            <w:tcW w:w="709"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494"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498"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tcPr>
          <w:p w:rsidR="00E341F2" w:rsidRPr="003D7F24" w:rsidRDefault="00E341F2" w:rsidP="00E341F2">
            <w:pPr>
              <w:jc w:val="center"/>
              <w:rPr>
                <w:bCs/>
                <w:color w:val="000000"/>
                <w:sz w:val="14"/>
                <w:szCs w:val="14"/>
              </w:rPr>
            </w:pPr>
            <w:r w:rsidRPr="003D7F24">
              <w:rPr>
                <w:bCs/>
                <w:color w:val="000000"/>
                <w:sz w:val="14"/>
                <w:szCs w:val="14"/>
              </w:rPr>
              <w:t>0,0</w:t>
            </w:r>
          </w:p>
        </w:tc>
        <w:tc>
          <w:tcPr>
            <w:tcW w:w="567" w:type="dxa"/>
            <w:shd w:val="clear" w:color="000000" w:fill="FFFFFF"/>
            <w:tcMar>
              <w:left w:w="28" w:type="dxa"/>
              <w:right w:w="28" w:type="dxa"/>
            </w:tcMar>
            <w:vAlign w:val="center"/>
            <w:hideMark/>
          </w:tcPr>
          <w:p w:rsidR="00E341F2" w:rsidRPr="003D7F24" w:rsidRDefault="00E341F2" w:rsidP="00E341F2">
            <w:pPr>
              <w:jc w:val="center"/>
              <w:rPr>
                <w:sz w:val="14"/>
                <w:szCs w:val="14"/>
              </w:rPr>
            </w:pPr>
            <w:r w:rsidRPr="003D7F24">
              <w:rPr>
                <w:sz w:val="14"/>
                <w:szCs w:val="14"/>
              </w:rPr>
              <w:t>-</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42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733"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685"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c>
          <w:tcPr>
            <w:tcW w:w="567" w:type="dxa"/>
            <w:shd w:val="clear" w:color="000000" w:fill="FFFFFF"/>
            <w:tcMar>
              <w:left w:w="28" w:type="dxa"/>
              <w:right w:w="28" w:type="dxa"/>
            </w:tcMar>
            <w:vAlign w:val="center"/>
          </w:tcPr>
          <w:p w:rsidR="00E341F2" w:rsidRDefault="00E341F2" w:rsidP="00E341F2">
            <w:pPr>
              <w:jc w:val="center"/>
              <w:rPr>
                <w:color w:val="000000"/>
                <w:sz w:val="14"/>
                <w:szCs w:val="14"/>
              </w:rPr>
            </w:pPr>
            <w:r>
              <w:rPr>
                <w:bCs/>
                <w:color w:val="000000"/>
                <w:sz w:val="14"/>
                <w:szCs w:val="14"/>
              </w:rPr>
              <w:t xml:space="preserve">0,0 </w:t>
            </w:r>
          </w:p>
        </w:tc>
      </w:tr>
    </w:tbl>
    <w:p w:rsidR="00E341F2" w:rsidRPr="0021282F" w:rsidRDefault="00E341F2" w:rsidP="00E341F2">
      <w:pPr>
        <w:autoSpaceDE w:val="0"/>
        <w:autoSpaceDN w:val="0"/>
        <w:adjustRightInd w:val="0"/>
        <w:ind w:firstLine="540"/>
        <w:jc w:val="both"/>
      </w:pPr>
    </w:p>
    <w:p w:rsidR="00E341F2" w:rsidRPr="00E341F2" w:rsidRDefault="00E341F2" w:rsidP="00E341F2">
      <w:pPr>
        <w:autoSpaceDE w:val="0"/>
        <w:autoSpaceDN w:val="0"/>
        <w:adjustRightInd w:val="0"/>
        <w:jc w:val="center"/>
        <w:outlineLvl w:val="0"/>
      </w:pPr>
      <w:r w:rsidRPr="0021282F">
        <w:br w:type="page"/>
      </w:r>
      <w:bookmarkStart w:id="6" w:name="_Hlk495584485"/>
      <w:r w:rsidRPr="00E341F2">
        <w:lastRenderedPageBreak/>
        <w:t xml:space="preserve">Плановый и фактический процент износа объектов централизованной системы холодного водоснабжения </w:t>
      </w:r>
    </w:p>
    <w:p w:rsidR="00E341F2" w:rsidRPr="00E341F2" w:rsidRDefault="00E341F2" w:rsidP="00E341F2">
      <w:pPr>
        <w:autoSpaceDE w:val="0"/>
        <w:autoSpaceDN w:val="0"/>
        <w:adjustRightInd w:val="0"/>
        <w:jc w:val="center"/>
        <w:outlineLvl w:val="0"/>
      </w:pPr>
    </w:p>
    <w:tbl>
      <w:tblPr>
        <w:tblW w:w="1557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7504"/>
        <w:gridCol w:w="2178"/>
        <w:gridCol w:w="1507"/>
        <w:gridCol w:w="1612"/>
        <w:gridCol w:w="1916"/>
      </w:tblGrid>
      <w:tr w:rsidR="00E341F2" w:rsidRPr="00E341F2" w:rsidTr="00E341F2">
        <w:trPr>
          <w:trHeight w:val="319"/>
        </w:trPr>
        <w:tc>
          <w:tcPr>
            <w:tcW w:w="861" w:type="dxa"/>
          </w:tcPr>
          <w:p w:rsidR="00E341F2" w:rsidRPr="00E341F2" w:rsidRDefault="00E341F2" w:rsidP="00E341F2">
            <w:pPr>
              <w:jc w:val="center"/>
              <w:rPr>
                <w:color w:val="000000"/>
                <w:sz w:val="20"/>
                <w:szCs w:val="20"/>
              </w:rPr>
            </w:pPr>
            <w:r w:rsidRPr="00E341F2">
              <w:rPr>
                <w:color w:val="000000"/>
                <w:sz w:val="20"/>
                <w:szCs w:val="20"/>
              </w:rPr>
              <w:t>№ п/п</w:t>
            </w:r>
          </w:p>
        </w:tc>
        <w:tc>
          <w:tcPr>
            <w:tcW w:w="7504"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Показатели</w:t>
            </w:r>
          </w:p>
        </w:tc>
        <w:tc>
          <w:tcPr>
            <w:tcW w:w="2178"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Первоначальная стоимость</w:t>
            </w:r>
          </w:p>
        </w:tc>
        <w:tc>
          <w:tcPr>
            <w:tcW w:w="1507"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Остаточная стоимость</w:t>
            </w:r>
          </w:p>
        </w:tc>
        <w:tc>
          <w:tcPr>
            <w:tcW w:w="161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Амортизация</w:t>
            </w:r>
          </w:p>
        </w:tc>
        <w:tc>
          <w:tcPr>
            <w:tcW w:w="1916"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Новое строительство</w:t>
            </w:r>
          </w:p>
        </w:tc>
      </w:tr>
      <w:tr w:rsidR="00E341F2" w:rsidRPr="00E341F2" w:rsidTr="00E341F2">
        <w:trPr>
          <w:trHeight w:val="146"/>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1</w:t>
            </w:r>
          </w:p>
        </w:tc>
        <w:tc>
          <w:tcPr>
            <w:tcW w:w="7504" w:type="dxa"/>
            <w:shd w:val="clear" w:color="auto" w:fill="auto"/>
            <w:vAlign w:val="center"/>
          </w:tcPr>
          <w:p w:rsidR="00E341F2" w:rsidRPr="00E341F2" w:rsidRDefault="00E341F2" w:rsidP="00E341F2">
            <w:pPr>
              <w:jc w:val="center"/>
              <w:rPr>
                <w:color w:val="000000"/>
                <w:sz w:val="20"/>
                <w:szCs w:val="20"/>
              </w:rPr>
            </w:pPr>
            <w:r w:rsidRPr="00E341F2">
              <w:rPr>
                <w:color w:val="000000"/>
                <w:sz w:val="20"/>
                <w:szCs w:val="20"/>
              </w:rPr>
              <w:t>2</w:t>
            </w:r>
          </w:p>
        </w:tc>
        <w:tc>
          <w:tcPr>
            <w:tcW w:w="2178" w:type="dxa"/>
            <w:shd w:val="clear" w:color="auto" w:fill="auto"/>
            <w:vAlign w:val="center"/>
          </w:tcPr>
          <w:p w:rsidR="00E341F2" w:rsidRPr="00E341F2" w:rsidRDefault="00E341F2" w:rsidP="00E341F2">
            <w:pPr>
              <w:jc w:val="center"/>
              <w:rPr>
                <w:color w:val="000000"/>
                <w:sz w:val="20"/>
                <w:szCs w:val="20"/>
              </w:rPr>
            </w:pPr>
            <w:r w:rsidRPr="00E341F2">
              <w:rPr>
                <w:color w:val="000000"/>
                <w:sz w:val="20"/>
                <w:szCs w:val="20"/>
              </w:rPr>
              <w:t>3</w:t>
            </w:r>
          </w:p>
        </w:tc>
        <w:tc>
          <w:tcPr>
            <w:tcW w:w="1507" w:type="dxa"/>
            <w:shd w:val="clear" w:color="auto" w:fill="auto"/>
            <w:vAlign w:val="center"/>
          </w:tcPr>
          <w:p w:rsidR="00E341F2" w:rsidRPr="00E341F2" w:rsidRDefault="00E341F2" w:rsidP="00E341F2">
            <w:pPr>
              <w:jc w:val="center"/>
              <w:rPr>
                <w:color w:val="000000"/>
                <w:sz w:val="20"/>
                <w:szCs w:val="20"/>
              </w:rPr>
            </w:pPr>
            <w:r w:rsidRPr="00E341F2">
              <w:rPr>
                <w:color w:val="000000"/>
                <w:sz w:val="20"/>
                <w:szCs w:val="20"/>
              </w:rPr>
              <w:t>4</w:t>
            </w:r>
          </w:p>
        </w:tc>
        <w:tc>
          <w:tcPr>
            <w:tcW w:w="1612" w:type="dxa"/>
            <w:shd w:val="clear" w:color="auto" w:fill="auto"/>
            <w:vAlign w:val="center"/>
          </w:tcPr>
          <w:p w:rsidR="00E341F2" w:rsidRPr="00E341F2" w:rsidRDefault="00E341F2" w:rsidP="00E341F2">
            <w:pPr>
              <w:jc w:val="center"/>
              <w:rPr>
                <w:color w:val="000000"/>
                <w:sz w:val="20"/>
                <w:szCs w:val="20"/>
              </w:rPr>
            </w:pPr>
            <w:r w:rsidRPr="00E341F2">
              <w:rPr>
                <w:color w:val="000000"/>
                <w:sz w:val="20"/>
                <w:szCs w:val="20"/>
              </w:rPr>
              <w:t>5</w:t>
            </w:r>
          </w:p>
        </w:tc>
        <w:tc>
          <w:tcPr>
            <w:tcW w:w="1916" w:type="dxa"/>
            <w:shd w:val="clear" w:color="auto" w:fill="auto"/>
            <w:vAlign w:val="center"/>
          </w:tcPr>
          <w:p w:rsidR="00E341F2" w:rsidRPr="00E341F2" w:rsidRDefault="00E341F2" w:rsidP="00E341F2">
            <w:pPr>
              <w:jc w:val="center"/>
              <w:rPr>
                <w:color w:val="000000"/>
                <w:sz w:val="20"/>
                <w:szCs w:val="20"/>
              </w:rPr>
            </w:pPr>
            <w:r w:rsidRPr="00E341F2">
              <w:rPr>
                <w:color w:val="000000"/>
                <w:sz w:val="20"/>
                <w:szCs w:val="20"/>
              </w:rPr>
              <w:t>6</w:t>
            </w:r>
          </w:p>
        </w:tc>
      </w:tr>
      <w:tr w:rsidR="00E341F2" w:rsidRPr="00E341F2" w:rsidTr="00E341F2">
        <w:trPr>
          <w:trHeight w:val="275"/>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1.</w:t>
            </w:r>
          </w:p>
        </w:tc>
        <w:tc>
          <w:tcPr>
            <w:tcW w:w="7504"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Водоснабжение на 07.09.2017, тыс. руб.</w:t>
            </w:r>
          </w:p>
        </w:tc>
        <w:tc>
          <w:tcPr>
            <w:tcW w:w="2178"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15 683,12</w:t>
            </w:r>
          </w:p>
        </w:tc>
        <w:tc>
          <w:tcPr>
            <w:tcW w:w="1507"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5 724,00</w:t>
            </w:r>
          </w:p>
        </w:tc>
        <w:tc>
          <w:tcPr>
            <w:tcW w:w="161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9 959,11</w:t>
            </w:r>
          </w:p>
        </w:tc>
        <w:tc>
          <w:tcPr>
            <w:tcW w:w="1916"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275"/>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2.</w:t>
            </w:r>
          </w:p>
        </w:tc>
        <w:tc>
          <w:tcPr>
            <w:tcW w:w="7504"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Фактический % износа на 07.09.2017</w:t>
            </w:r>
          </w:p>
        </w:tc>
        <w:tc>
          <w:tcPr>
            <w:tcW w:w="2178"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90</w:t>
            </w:r>
          </w:p>
        </w:tc>
        <w:tc>
          <w:tcPr>
            <w:tcW w:w="1507"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61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916"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275"/>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3.</w:t>
            </w:r>
          </w:p>
        </w:tc>
        <w:tc>
          <w:tcPr>
            <w:tcW w:w="7504"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Водоснабжение на 01.01.2018, тыс. руб.</w:t>
            </w:r>
          </w:p>
        </w:tc>
        <w:tc>
          <w:tcPr>
            <w:tcW w:w="2178"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15 683,12</w:t>
            </w:r>
          </w:p>
        </w:tc>
        <w:tc>
          <w:tcPr>
            <w:tcW w:w="1507"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5 724,00</w:t>
            </w:r>
          </w:p>
        </w:tc>
        <w:tc>
          <w:tcPr>
            <w:tcW w:w="161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9 959,11</w:t>
            </w:r>
          </w:p>
        </w:tc>
        <w:tc>
          <w:tcPr>
            <w:tcW w:w="1916"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0,0</w:t>
            </w:r>
          </w:p>
        </w:tc>
      </w:tr>
      <w:tr w:rsidR="00E341F2" w:rsidRPr="00E341F2" w:rsidTr="00E341F2">
        <w:trPr>
          <w:trHeight w:val="275"/>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4.</w:t>
            </w:r>
          </w:p>
        </w:tc>
        <w:tc>
          <w:tcPr>
            <w:tcW w:w="7504"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Плановый % износа объектов водоснабжения на 01.01.2018</w:t>
            </w:r>
          </w:p>
        </w:tc>
        <w:tc>
          <w:tcPr>
            <w:tcW w:w="2178"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90</w:t>
            </w:r>
          </w:p>
        </w:tc>
        <w:tc>
          <w:tcPr>
            <w:tcW w:w="1507"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61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916"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275"/>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5.</w:t>
            </w:r>
          </w:p>
        </w:tc>
        <w:tc>
          <w:tcPr>
            <w:tcW w:w="7504"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Водоснабжение на 01.01.2019, тыс. руб.</w:t>
            </w:r>
          </w:p>
        </w:tc>
        <w:tc>
          <w:tcPr>
            <w:tcW w:w="2178"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15 683,12</w:t>
            </w:r>
          </w:p>
        </w:tc>
        <w:tc>
          <w:tcPr>
            <w:tcW w:w="1507"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5 493,36</w:t>
            </w:r>
          </w:p>
        </w:tc>
        <w:tc>
          <w:tcPr>
            <w:tcW w:w="161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10 189,75</w:t>
            </w:r>
          </w:p>
        </w:tc>
        <w:tc>
          <w:tcPr>
            <w:tcW w:w="1916"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1 268,9</w:t>
            </w:r>
          </w:p>
        </w:tc>
      </w:tr>
      <w:tr w:rsidR="00E341F2" w:rsidRPr="00E341F2" w:rsidTr="00E341F2">
        <w:trPr>
          <w:trHeight w:val="275"/>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6.</w:t>
            </w:r>
          </w:p>
        </w:tc>
        <w:tc>
          <w:tcPr>
            <w:tcW w:w="7504"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Плановый % износа объектов водоснабжения на 01.01.2019</w:t>
            </w:r>
          </w:p>
        </w:tc>
        <w:tc>
          <w:tcPr>
            <w:tcW w:w="2178"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88</w:t>
            </w:r>
          </w:p>
        </w:tc>
        <w:tc>
          <w:tcPr>
            <w:tcW w:w="1507"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61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916"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275"/>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7.</w:t>
            </w:r>
          </w:p>
        </w:tc>
        <w:tc>
          <w:tcPr>
            <w:tcW w:w="7504"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Водоснабжение на 01.01.2020, тыс. руб.</w:t>
            </w:r>
          </w:p>
        </w:tc>
        <w:tc>
          <w:tcPr>
            <w:tcW w:w="2178"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16 952,02</w:t>
            </w:r>
          </w:p>
        </w:tc>
        <w:tc>
          <w:tcPr>
            <w:tcW w:w="1507"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6 622,43</w:t>
            </w:r>
          </w:p>
        </w:tc>
        <w:tc>
          <w:tcPr>
            <w:tcW w:w="161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10 329,59</w:t>
            </w:r>
          </w:p>
        </w:tc>
        <w:tc>
          <w:tcPr>
            <w:tcW w:w="1916"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1 416,0</w:t>
            </w:r>
          </w:p>
        </w:tc>
      </w:tr>
      <w:tr w:rsidR="00E341F2" w:rsidRPr="00E341F2" w:rsidTr="00E341F2">
        <w:trPr>
          <w:trHeight w:val="275"/>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8.</w:t>
            </w:r>
          </w:p>
        </w:tc>
        <w:tc>
          <w:tcPr>
            <w:tcW w:w="7504"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Плановый % износа объектов водоснабжения на 01.01.2020</w:t>
            </w:r>
          </w:p>
        </w:tc>
        <w:tc>
          <w:tcPr>
            <w:tcW w:w="2178"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85,3</w:t>
            </w:r>
          </w:p>
        </w:tc>
        <w:tc>
          <w:tcPr>
            <w:tcW w:w="1507"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61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916"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275"/>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9.</w:t>
            </w:r>
          </w:p>
        </w:tc>
        <w:tc>
          <w:tcPr>
            <w:tcW w:w="7504"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Водоснабжение на 01.01.2021, тыс. руб.</w:t>
            </w:r>
          </w:p>
        </w:tc>
        <w:tc>
          <w:tcPr>
            <w:tcW w:w="2178"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18 368,02</w:t>
            </w:r>
          </w:p>
        </w:tc>
        <w:tc>
          <w:tcPr>
            <w:tcW w:w="1507"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7 870,28</w:t>
            </w:r>
          </w:p>
        </w:tc>
        <w:tc>
          <w:tcPr>
            <w:tcW w:w="161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10 497,74</w:t>
            </w:r>
          </w:p>
        </w:tc>
        <w:tc>
          <w:tcPr>
            <w:tcW w:w="1916"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1 500,0</w:t>
            </w:r>
          </w:p>
        </w:tc>
      </w:tr>
      <w:tr w:rsidR="00E341F2" w:rsidRPr="00E341F2" w:rsidTr="00E341F2">
        <w:trPr>
          <w:trHeight w:val="275"/>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10.</w:t>
            </w:r>
          </w:p>
        </w:tc>
        <w:tc>
          <w:tcPr>
            <w:tcW w:w="7504"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Плановый % износа объектов водоснабжения на 01.01.2021</w:t>
            </w:r>
          </w:p>
        </w:tc>
        <w:tc>
          <w:tcPr>
            <w:tcW w:w="2178"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82,2</w:t>
            </w:r>
          </w:p>
        </w:tc>
        <w:tc>
          <w:tcPr>
            <w:tcW w:w="1507"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61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916"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275"/>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11.</w:t>
            </w:r>
          </w:p>
        </w:tc>
        <w:tc>
          <w:tcPr>
            <w:tcW w:w="7504"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Водоснабжение на 01.01.2022, тыс. руб.</w:t>
            </w:r>
          </w:p>
        </w:tc>
        <w:tc>
          <w:tcPr>
            <w:tcW w:w="2178"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19 868,02</w:t>
            </w:r>
          </w:p>
        </w:tc>
        <w:tc>
          <w:tcPr>
            <w:tcW w:w="1507"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9 178,15</w:t>
            </w:r>
          </w:p>
        </w:tc>
        <w:tc>
          <w:tcPr>
            <w:tcW w:w="161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10 689,86</w:t>
            </w:r>
          </w:p>
        </w:tc>
        <w:tc>
          <w:tcPr>
            <w:tcW w:w="1916"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1 500,0</w:t>
            </w:r>
          </w:p>
        </w:tc>
      </w:tr>
      <w:tr w:rsidR="00E341F2" w:rsidRPr="00E341F2" w:rsidTr="00E341F2">
        <w:trPr>
          <w:trHeight w:val="275"/>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12.</w:t>
            </w:r>
          </w:p>
        </w:tc>
        <w:tc>
          <w:tcPr>
            <w:tcW w:w="7504"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Плановый % износа объектов водоснабжения на 01.01.2022</w:t>
            </w:r>
          </w:p>
        </w:tc>
        <w:tc>
          <w:tcPr>
            <w:tcW w:w="2178"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79,7</w:t>
            </w:r>
          </w:p>
        </w:tc>
        <w:tc>
          <w:tcPr>
            <w:tcW w:w="1507"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61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916"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275"/>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13.</w:t>
            </w:r>
          </w:p>
        </w:tc>
        <w:tc>
          <w:tcPr>
            <w:tcW w:w="7504"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Водоснабжение на 01.01.2023, тыс. руб.</w:t>
            </w:r>
          </w:p>
        </w:tc>
        <w:tc>
          <w:tcPr>
            <w:tcW w:w="2178"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21 368,02</w:t>
            </w:r>
          </w:p>
        </w:tc>
        <w:tc>
          <w:tcPr>
            <w:tcW w:w="1507"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10 481,41</w:t>
            </w:r>
          </w:p>
        </w:tc>
        <w:tc>
          <w:tcPr>
            <w:tcW w:w="161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10 886,61</w:t>
            </w:r>
          </w:p>
        </w:tc>
        <w:tc>
          <w:tcPr>
            <w:tcW w:w="1916"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1 500,0</w:t>
            </w:r>
          </w:p>
        </w:tc>
      </w:tr>
      <w:tr w:rsidR="00E341F2" w:rsidRPr="00E341F2" w:rsidTr="00E341F2">
        <w:trPr>
          <w:trHeight w:val="275"/>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14.</w:t>
            </w:r>
          </w:p>
        </w:tc>
        <w:tc>
          <w:tcPr>
            <w:tcW w:w="7504"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Плановый % износа объектов водоснабжения на 01.01.2023</w:t>
            </w:r>
          </w:p>
        </w:tc>
        <w:tc>
          <w:tcPr>
            <w:tcW w:w="2178"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76,6</w:t>
            </w:r>
          </w:p>
        </w:tc>
        <w:tc>
          <w:tcPr>
            <w:tcW w:w="1507"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61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916"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275"/>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15.</w:t>
            </w:r>
          </w:p>
        </w:tc>
        <w:tc>
          <w:tcPr>
            <w:tcW w:w="7504"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Водоснабжение на 01.01.2024, тыс. руб.</w:t>
            </w:r>
          </w:p>
        </w:tc>
        <w:tc>
          <w:tcPr>
            <w:tcW w:w="2178"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22 868,02</w:t>
            </w:r>
          </w:p>
        </w:tc>
        <w:tc>
          <w:tcPr>
            <w:tcW w:w="1507"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11 754,67</w:t>
            </w:r>
          </w:p>
        </w:tc>
        <w:tc>
          <w:tcPr>
            <w:tcW w:w="161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11 113,35</w:t>
            </w:r>
          </w:p>
        </w:tc>
        <w:tc>
          <w:tcPr>
            <w:tcW w:w="1916"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2 220,2</w:t>
            </w:r>
          </w:p>
        </w:tc>
      </w:tr>
      <w:tr w:rsidR="00E341F2" w:rsidRPr="00E341F2" w:rsidTr="00E341F2">
        <w:trPr>
          <w:trHeight w:val="275"/>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16.</w:t>
            </w:r>
          </w:p>
        </w:tc>
        <w:tc>
          <w:tcPr>
            <w:tcW w:w="7504"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Плановый % износа объектов водоснабжения на 01.01.2024</w:t>
            </w:r>
          </w:p>
        </w:tc>
        <w:tc>
          <w:tcPr>
            <w:tcW w:w="2178"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73,6</w:t>
            </w:r>
          </w:p>
        </w:tc>
        <w:tc>
          <w:tcPr>
            <w:tcW w:w="1507"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61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916"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275"/>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17.</w:t>
            </w:r>
          </w:p>
        </w:tc>
        <w:tc>
          <w:tcPr>
            <w:tcW w:w="7504"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Водоснабжение на 01.01.2025, тыс. руб.</w:t>
            </w:r>
          </w:p>
        </w:tc>
        <w:tc>
          <w:tcPr>
            <w:tcW w:w="2178"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25 088,22</w:t>
            </w:r>
          </w:p>
        </w:tc>
        <w:tc>
          <w:tcPr>
            <w:tcW w:w="1507"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13 659,31</w:t>
            </w:r>
          </w:p>
        </w:tc>
        <w:tc>
          <w:tcPr>
            <w:tcW w:w="161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11 428,90</w:t>
            </w:r>
          </w:p>
        </w:tc>
        <w:tc>
          <w:tcPr>
            <w:tcW w:w="1916"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1 500,0</w:t>
            </w:r>
          </w:p>
        </w:tc>
      </w:tr>
      <w:tr w:rsidR="00E341F2" w:rsidRPr="00E341F2" w:rsidTr="00E341F2">
        <w:trPr>
          <w:trHeight w:val="275"/>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18.</w:t>
            </w:r>
          </w:p>
        </w:tc>
        <w:tc>
          <w:tcPr>
            <w:tcW w:w="7504"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Плановый % износа объектов водоснабжения на 01.01.2025</w:t>
            </w:r>
          </w:p>
        </w:tc>
        <w:tc>
          <w:tcPr>
            <w:tcW w:w="2178"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71</w:t>
            </w:r>
          </w:p>
        </w:tc>
        <w:tc>
          <w:tcPr>
            <w:tcW w:w="1507"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61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916"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275"/>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19.</w:t>
            </w:r>
          </w:p>
        </w:tc>
        <w:tc>
          <w:tcPr>
            <w:tcW w:w="7504"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Водоснабжение на 01.01.2026, тыс. руб.</w:t>
            </w:r>
          </w:p>
        </w:tc>
        <w:tc>
          <w:tcPr>
            <w:tcW w:w="2178"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26 588,22</w:t>
            </w:r>
          </w:p>
        </w:tc>
        <w:tc>
          <w:tcPr>
            <w:tcW w:w="1507"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14 858,17</w:t>
            </w:r>
          </w:p>
        </w:tc>
        <w:tc>
          <w:tcPr>
            <w:tcW w:w="161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11 730,05</w:t>
            </w:r>
          </w:p>
        </w:tc>
        <w:tc>
          <w:tcPr>
            <w:tcW w:w="1916"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2 670,5</w:t>
            </w:r>
          </w:p>
        </w:tc>
      </w:tr>
      <w:tr w:rsidR="00E341F2" w:rsidRPr="00E341F2" w:rsidTr="00E341F2">
        <w:trPr>
          <w:trHeight w:val="275"/>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20.</w:t>
            </w:r>
          </w:p>
        </w:tc>
        <w:tc>
          <w:tcPr>
            <w:tcW w:w="7504"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Плановый % износа объектов водоснабжения на 01.01.2026</w:t>
            </w:r>
          </w:p>
        </w:tc>
        <w:tc>
          <w:tcPr>
            <w:tcW w:w="2178"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68,9</w:t>
            </w:r>
          </w:p>
        </w:tc>
        <w:tc>
          <w:tcPr>
            <w:tcW w:w="1507"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61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916"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275"/>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21.</w:t>
            </w:r>
          </w:p>
        </w:tc>
        <w:tc>
          <w:tcPr>
            <w:tcW w:w="7504"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Водоснабжение на 01.01.2027, тыс. руб.</w:t>
            </w:r>
          </w:p>
        </w:tc>
        <w:tc>
          <w:tcPr>
            <w:tcW w:w="2178"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29 258,72</w:t>
            </w:r>
          </w:p>
        </w:tc>
        <w:tc>
          <w:tcPr>
            <w:tcW w:w="1507"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17 174,11</w:t>
            </w:r>
          </w:p>
        </w:tc>
        <w:tc>
          <w:tcPr>
            <w:tcW w:w="161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12 084,61</w:t>
            </w:r>
          </w:p>
        </w:tc>
        <w:tc>
          <w:tcPr>
            <w:tcW w:w="1916"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1 283,3</w:t>
            </w:r>
          </w:p>
        </w:tc>
      </w:tr>
      <w:tr w:rsidR="00E341F2" w:rsidRPr="00E341F2" w:rsidTr="00E341F2">
        <w:trPr>
          <w:trHeight w:val="275"/>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22.</w:t>
            </w:r>
          </w:p>
        </w:tc>
        <w:tc>
          <w:tcPr>
            <w:tcW w:w="7504"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Плановый % износа объектов водоснабжения на 01.01.2027</w:t>
            </w:r>
          </w:p>
        </w:tc>
        <w:tc>
          <w:tcPr>
            <w:tcW w:w="2178"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66,8</w:t>
            </w:r>
          </w:p>
        </w:tc>
        <w:tc>
          <w:tcPr>
            <w:tcW w:w="1507"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61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916"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275"/>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23.</w:t>
            </w:r>
          </w:p>
        </w:tc>
        <w:tc>
          <w:tcPr>
            <w:tcW w:w="7504"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Водоснабжение на 01.01.2028, тыс. руб.</w:t>
            </w:r>
          </w:p>
        </w:tc>
        <w:tc>
          <w:tcPr>
            <w:tcW w:w="2178"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30 542,02</w:t>
            </w:r>
          </w:p>
        </w:tc>
        <w:tc>
          <w:tcPr>
            <w:tcW w:w="1507"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18 077,19</w:t>
            </w:r>
          </w:p>
        </w:tc>
        <w:tc>
          <w:tcPr>
            <w:tcW w:w="161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12 464,83</w:t>
            </w:r>
          </w:p>
        </w:tc>
        <w:tc>
          <w:tcPr>
            <w:tcW w:w="1916"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0,0</w:t>
            </w:r>
          </w:p>
        </w:tc>
      </w:tr>
      <w:tr w:rsidR="00E341F2" w:rsidRPr="00E341F2" w:rsidTr="00E341F2">
        <w:trPr>
          <w:trHeight w:val="275"/>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24.</w:t>
            </w:r>
          </w:p>
        </w:tc>
        <w:tc>
          <w:tcPr>
            <w:tcW w:w="7504"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Плановый % износа объектов водоснабжения на 01.01.2028</w:t>
            </w:r>
          </w:p>
        </w:tc>
        <w:tc>
          <w:tcPr>
            <w:tcW w:w="2178"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64,7</w:t>
            </w:r>
          </w:p>
        </w:tc>
        <w:tc>
          <w:tcPr>
            <w:tcW w:w="1507"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61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916"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165"/>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1</w:t>
            </w:r>
          </w:p>
        </w:tc>
        <w:tc>
          <w:tcPr>
            <w:tcW w:w="7504" w:type="dxa"/>
            <w:shd w:val="clear" w:color="auto" w:fill="auto"/>
            <w:vAlign w:val="center"/>
          </w:tcPr>
          <w:p w:rsidR="00E341F2" w:rsidRPr="00E341F2" w:rsidRDefault="00E341F2" w:rsidP="00E341F2">
            <w:pPr>
              <w:jc w:val="center"/>
              <w:rPr>
                <w:color w:val="000000"/>
                <w:sz w:val="20"/>
                <w:szCs w:val="20"/>
              </w:rPr>
            </w:pPr>
            <w:r w:rsidRPr="00E341F2">
              <w:rPr>
                <w:color w:val="000000"/>
                <w:sz w:val="20"/>
                <w:szCs w:val="20"/>
              </w:rPr>
              <w:t>2</w:t>
            </w:r>
          </w:p>
        </w:tc>
        <w:tc>
          <w:tcPr>
            <w:tcW w:w="2178" w:type="dxa"/>
            <w:shd w:val="clear" w:color="auto" w:fill="auto"/>
            <w:vAlign w:val="center"/>
          </w:tcPr>
          <w:p w:rsidR="00E341F2" w:rsidRPr="00E341F2" w:rsidRDefault="00E341F2" w:rsidP="00E341F2">
            <w:pPr>
              <w:jc w:val="center"/>
              <w:rPr>
                <w:color w:val="000000"/>
                <w:sz w:val="20"/>
                <w:szCs w:val="20"/>
              </w:rPr>
            </w:pPr>
            <w:r w:rsidRPr="00E341F2">
              <w:rPr>
                <w:color w:val="000000"/>
                <w:sz w:val="20"/>
                <w:szCs w:val="20"/>
              </w:rPr>
              <w:t>3</w:t>
            </w:r>
          </w:p>
        </w:tc>
        <w:tc>
          <w:tcPr>
            <w:tcW w:w="1507" w:type="dxa"/>
            <w:shd w:val="clear" w:color="auto" w:fill="auto"/>
            <w:vAlign w:val="center"/>
          </w:tcPr>
          <w:p w:rsidR="00E341F2" w:rsidRPr="00E341F2" w:rsidRDefault="00E341F2" w:rsidP="00E341F2">
            <w:pPr>
              <w:jc w:val="center"/>
              <w:rPr>
                <w:color w:val="000000"/>
                <w:sz w:val="20"/>
                <w:szCs w:val="20"/>
              </w:rPr>
            </w:pPr>
            <w:r w:rsidRPr="00E341F2">
              <w:rPr>
                <w:color w:val="000000"/>
                <w:sz w:val="20"/>
                <w:szCs w:val="20"/>
              </w:rPr>
              <w:t>4</w:t>
            </w:r>
          </w:p>
        </w:tc>
        <w:tc>
          <w:tcPr>
            <w:tcW w:w="1612" w:type="dxa"/>
            <w:shd w:val="clear" w:color="auto" w:fill="auto"/>
            <w:vAlign w:val="center"/>
          </w:tcPr>
          <w:p w:rsidR="00E341F2" w:rsidRPr="00E341F2" w:rsidRDefault="00E341F2" w:rsidP="00E341F2">
            <w:pPr>
              <w:jc w:val="center"/>
              <w:rPr>
                <w:color w:val="000000"/>
                <w:sz w:val="20"/>
                <w:szCs w:val="20"/>
              </w:rPr>
            </w:pPr>
            <w:r w:rsidRPr="00E341F2">
              <w:rPr>
                <w:color w:val="000000"/>
                <w:sz w:val="20"/>
                <w:szCs w:val="20"/>
              </w:rPr>
              <w:t>5</w:t>
            </w:r>
          </w:p>
        </w:tc>
        <w:tc>
          <w:tcPr>
            <w:tcW w:w="1916" w:type="dxa"/>
            <w:shd w:val="clear" w:color="auto" w:fill="auto"/>
            <w:vAlign w:val="center"/>
          </w:tcPr>
          <w:p w:rsidR="00E341F2" w:rsidRPr="00E341F2" w:rsidRDefault="00E341F2" w:rsidP="00E341F2">
            <w:pPr>
              <w:jc w:val="center"/>
              <w:rPr>
                <w:color w:val="000000"/>
                <w:sz w:val="20"/>
                <w:szCs w:val="20"/>
              </w:rPr>
            </w:pPr>
            <w:r w:rsidRPr="00E341F2">
              <w:rPr>
                <w:color w:val="000000"/>
                <w:sz w:val="20"/>
                <w:szCs w:val="20"/>
              </w:rPr>
              <w:t>6</w:t>
            </w:r>
          </w:p>
        </w:tc>
      </w:tr>
      <w:tr w:rsidR="00E341F2" w:rsidRPr="00E341F2" w:rsidTr="00E341F2">
        <w:trPr>
          <w:trHeight w:val="275"/>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25.</w:t>
            </w:r>
          </w:p>
        </w:tc>
        <w:tc>
          <w:tcPr>
            <w:tcW w:w="7504"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Водоснабжение на 01.01.2029, тыс. руб.</w:t>
            </w:r>
          </w:p>
        </w:tc>
        <w:tc>
          <w:tcPr>
            <w:tcW w:w="2178"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30 542,02</w:t>
            </w:r>
          </w:p>
        </w:tc>
        <w:tc>
          <w:tcPr>
            <w:tcW w:w="1507"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17 696,97</w:t>
            </w:r>
          </w:p>
        </w:tc>
        <w:tc>
          <w:tcPr>
            <w:tcW w:w="161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12 845,05</w:t>
            </w:r>
          </w:p>
        </w:tc>
        <w:tc>
          <w:tcPr>
            <w:tcW w:w="1916"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0,0</w:t>
            </w:r>
          </w:p>
        </w:tc>
      </w:tr>
      <w:tr w:rsidR="00E341F2" w:rsidRPr="00E341F2" w:rsidTr="00E341F2">
        <w:trPr>
          <w:trHeight w:val="275"/>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26.</w:t>
            </w:r>
          </w:p>
        </w:tc>
        <w:tc>
          <w:tcPr>
            <w:tcW w:w="7504"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Плановый % износа объектов водоснабжения на 01.01.2029</w:t>
            </w:r>
          </w:p>
        </w:tc>
        <w:tc>
          <w:tcPr>
            <w:tcW w:w="2178"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64,7</w:t>
            </w:r>
          </w:p>
        </w:tc>
        <w:tc>
          <w:tcPr>
            <w:tcW w:w="1507"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61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916"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275"/>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27.</w:t>
            </w:r>
          </w:p>
        </w:tc>
        <w:tc>
          <w:tcPr>
            <w:tcW w:w="7504"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Водоснабжение на 01.01.2030, тыс. руб.</w:t>
            </w:r>
          </w:p>
        </w:tc>
        <w:tc>
          <w:tcPr>
            <w:tcW w:w="2178"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30 542,02</w:t>
            </w:r>
          </w:p>
        </w:tc>
        <w:tc>
          <w:tcPr>
            <w:tcW w:w="1507"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17 316,74</w:t>
            </w:r>
          </w:p>
        </w:tc>
        <w:tc>
          <w:tcPr>
            <w:tcW w:w="161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13 225,27</w:t>
            </w:r>
          </w:p>
        </w:tc>
        <w:tc>
          <w:tcPr>
            <w:tcW w:w="1916"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0,0</w:t>
            </w:r>
          </w:p>
        </w:tc>
      </w:tr>
      <w:tr w:rsidR="00E341F2" w:rsidRPr="00E341F2" w:rsidTr="00E341F2">
        <w:trPr>
          <w:trHeight w:val="275"/>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28.</w:t>
            </w:r>
          </w:p>
        </w:tc>
        <w:tc>
          <w:tcPr>
            <w:tcW w:w="7504"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Плановый % износа объектов водоснабжения на 01.01.2030</w:t>
            </w:r>
          </w:p>
        </w:tc>
        <w:tc>
          <w:tcPr>
            <w:tcW w:w="2178"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64,7</w:t>
            </w:r>
          </w:p>
        </w:tc>
        <w:tc>
          <w:tcPr>
            <w:tcW w:w="1507"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61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916"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275"/>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29.</w:t>
            </w:r>
          </w:p>
        </w:tc>
        <w:tc>
          <w:tcPr>
            <w:tcW w:w="7504"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Водоснабжение на 01.01.2031, тыс. руб.</w:t>
            </w:r>
          </w:p>
        </w:tc>
        <w:tc>
          <w:tcPr>
            <w:tcW w:w="2178"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30 542,02</w:t>
            </w:r>
          </w:p>
        </w:tc>
        <w:tc>
          <w:tcPr>
            <w:tcW w:w="1507"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16 936,52</w:t>
            </w:r>
          </w:p>
        </w:tc>
        <w:tc>
          <w:tcPr>
            <w:tcW w:w="161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13 605,50</w:t>
            </w:r>
          </w:p>
        </w:tc>
        <w:tc>
          <w:tcPr>
            <w:tcW w:w="1916"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0,0</w:t>
            </w:r>
          </w:p>
        </w:tc>
      </w:tr>
      <w:tr w:rsidR="00E341F2" w:rsidRPr="00E341F2" w:rsidTr="00E341F2">
        <w:trPr>
          <w:trHeight w:val="275"/>
        </w:trPr>
        <w:tc>
          <w:tcPr>
            <w:tcW w:w="861" w:type="dxa"/>
            <w:vAlign w:val="center"/>
          </w:tcPr>
          <w:p w:rsidR="00E341F2" w:rsidRPr="00E341F2" w:rsidRDefault="00E341F2" w:rsidP="00E341F2">
            <w:pPr>
              <w:jc w:val="center"/>
              <w:rPr>
                <w:color w:val="000000"/>
                <w:sz w:val="20"/>
                <w:szCs w:val="20"/>
              </w:rPr>
            </w:pPr>
            <w:r w:rsidRPr="00E341F2">
              <w:rPr>
                <w:color w:val="000000"/>
                <w:sz w:val="20"/>
                <w:szCs w:val="20"/>
              </w:rPr>
              <w:t>30.</w:t>
            </w:r>
          </w:p>
        </w:tc>
        <w:tc>
          <w:tcPr>
            <w:tcW w:w="7504"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Плановый % износа объектов водоснабжения на 01.01.2031</w:t>
            </w:r>
          </w:p>
        </w:tc>
        <w:tc>
          <w:tcPr>
            <w:tcW w:w="2178"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64,7</w:t>
            </w:r>
          </w:p>
        </w:tc>
        <w:tc>
          <w:tcPr>
            <w:tcW w:w="1507"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61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916" w:type="dxa"/>
            <w:shd w:val="clear" w:color="auto" w:fill="auto"/>
            <w:noWrap/>
            <w:vAlign w:val="center"/>
            <w:hideMark/>
          </w:tcPr>
          <w:p w:rsidR="00E341F2" w:rsidRPr="00E341F2" w:rsidRDefault="00E341F2" w:rsidP="00E341F2">
            <w:pPr>
              <w:jc w:val="center"/>
              <w:rPr>
                <w:color w:val="000000"/>
                <w:sz w:val="20"/>
                <w:szCs w:val="20"/>
              </w:rPr>
            </w:pPr>
            <w:r w:rsidRPr="00E341F2">
              <w:rPr>
                <w:color w:val="000000"/>
                <w:sz w:val="20"/>
                <w:szCs w:val="20"/>
              </w:rPr>
              <w:t>-</w:t>
            </w:r>
          </w:p>
        </w:tc>
      </w:tr>
    </w:tbl>
    <w:p w:rsidR="00E341F2" w:rsidRPr="00E341F2" w:rsidRDefault="00E341F2" w:rsidP="00E341F2">
      <w:pPr>
        <w:autoSpaceDE w:val="0"/>
        <w:autoSpaceDN w:val="0"/>
        <w:adjustRightInd w:val="0"/>
        <w:jc w:val="center"/>
        <w:outlineLvl w:val="0"/>
      </w:pPr>
      <w:r w:rsidRPr="00E341F2">
        <w:lastRenderedPageBreak/>
        <w:t>Плановый и фактический процент износа объектов централизованной системы водоотведения</w:t>
      </w:r>
    </w:p>
    <w:p w:rsidR="00E341F2" w:rsidRPr="00E341F2" w:rsidRDefault="00E341F2" w:rsidP="00E341F2">
      <w:pPr>
        <w:autoSpaceDE w:val="0"/>
        <w:autoSpaceDN w:val="0"/>
        <w:adjustRightInd w:val="0"/>
        <w:ind w:firstLine="540"/>
        <w:jc w:val="both"/>
      </w:pPr>
    </w:p>
    <w:tbl>
      <w:tblPr>
        <w:tblW w:w="1554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7545"/>
        <w:gridCol w:w="1930"/>
        <w:gridCol w:w="1632"/>
        <w:gridCol w:w="1781"/>
        <w:gridCol w:w="1933"/>
      </w:tblGrid>
      <w:tr w:rsidR="00E341F2" w:rsidRPr="00E341F2" w:rsidTr="00E341F2">
        <w:trPr>
          <w:trHeight w:val="276"/>
        </w:trPr>
        <w:tc>
          <w:tcPr>
            <w:tcW w:w="720" w:type="dxa"/>
            <w:vAlign w:val="center"/>
          </w:tcPr>
          <w:bookmarkEnd w:id="6"/>
          <w:p w:rsidR="00E341F2" w:rsidRPr="00E341F2" w:rsidRDefault="00E341F2" w:rsidP="00E341F2">
            <w:pPr>
              <w:jc w:val="center"/>
              <w:rPr>
                <w:color w:val="000000"/>
                <w:sz w:val="20"/>
                <w:szCs w:val="20"/>
              </w:rPr>
            </w:pPr>
            <w:r w:rsidRPr="00E341F2">
              <w:rPr>
                <w:color w:val="000000"/>
                <w:sz w:val="20"/>
                <w:szCs w:val="20"/>
              </w:rPr>
              <w:t>№ п/п</w:t>
            </w:r>
          </w:p>
        </w:tc>
        <w:tc>
          <w:tcPr>
            <w:tcW w:w="7545"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Показатели</w:t>
            </w:r>
          </w:p>
        </w:tc>
        <w:tc>
          <w:tcPr>
            <w:tcW w:w="1930"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Первоначальная стоимость</w:t>
            </w:r>
          </w:p>
        </w:tc>
        <w:tc>
          <w:tcPr>
            <w:tcW w:w="163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Остаточная стоимость</w:t>
            </w:r>
          </w:p>
        </w:tc>
        <w:tc>
          <w:tcPr>
            <w:tcW w:w="1781"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Амортизация</w:t>
            </w:r>
          </w:p>
        </w:tc>
        <w:tc>
          <w:tcPr>
            <w:tcW w:w="1933"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Новое строительство</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1</w:t>
            </w:r>
          </w:p>
        </w:tc>
        <w:tc>
          <w:tcPr>
            <w:tcW w:w="7545" w:type="dxa"/>
            <w:shd w:val="clear" w:color="auto" w:fill="auto"/>
            <w:vAlign w:val="center"/>
          </w:tcPr>
          <w:p w:rsidR="00E341F2" w:rsidRPr="00E341F2" w:rsidRDefault="00E341F2" w:rsidP="00E341F2">
            <w:pPr>
              <w:jc w:val="center"/>
              <w:rPr>
                <w:color w:val="000000"/>
                <w:sz w:val="20"/>
                <w:szCs w:val="20"/>
              </w:rPr>
            </w:pPr>
            <w:r w:rsidRPr="00E341F2">
              <w:rPr>
                <w:color w:val="000000"/>
                <w:sz w:val="20"/>
                <w:szCs w:val="20"/>
              </w:rPr>
              <w:t>2</w:t>
            </w:r>
          </w:p>
        </w:tc>
        <w:tc>
          <w:tcPr>
            <w:tcW w:w="1930" w:type="dxa"/>
            <w:shd w:val="clear" w:color="auto" w:fill="auto"/>
            <w:vAlign w:val="center"/>
          </w:tcPr>
          <w:p w:rsidR="00E341F2" w:rsidRPr="00E341F2" w:rsidRDefault="00E341F2" w:rsidP="00E341F2">
            <w:pPr>
              <w:jc w:val="center"/>
              <w:rPr>
                <w:color w:val="000000"/>
                <w:sz w:val="20"/>
                <w:szCs w:val="20"/>
              </w:rPr>
            </w:pPr>
            <w:r w:rsidRPr="00E341F2">
              <w:rPr>
                <w:color w:val="000000"/>
                <w:sz w:val="20"/>
                <w:szCs w:val="20"/>
              </w:rPr>
              <w:t>3</w:t>
            </w:r>
          </w:p>
        </w:tc>
        <w:tc>
          <w:tcPr>
            <w:tcW w:w="1632" w:type="dxa"/>
            <w:shd w:val="clear" w:color="auto" w:fill="auto"/>
            <w:vAlign w:val="center"/>
          </w:tcPr>
          <w:p w:rsidR="00E341F2" w:rsidRPr="00E341F2" w:rsidRDefault="00E341F2" w:rsidP="00E341F2">
            <w:pPr>
              <w:jc w:val="center"/>
              <w:rPr>
                <w:color w:val="000000"/>
                <w:sz w:val="20"/>
                <w:szCs w:val="20"/>
              </w:rPr>
            </w:pPr>
            <w:r w:rsidRPr="00E341F2">
              <w:rPr>
                <w:color w:val="000000"/>
                <w:sz w:val="20"/>
                <w:szCs w:val="20"/>
              </w:rPr>
              <w:t>4</w:t>
            </w:r>
          </w:p>
        </w:tc>
        <w:tc>
          <w:tcPr>
            <w:tcW w:w="1781" w:type="dxa"/>
            <w:shd w:val="clear" w:color="auto" w:fill="auto"/>
            <w:vAlign w:val="center"/>
          </w:tcPr>
          <w:p w:rsidR="00E341F2" w:rsidRPr="00E341F2" w:rsidRDefault="00E341F2" w:rsidP="00E341F2">
            <w:pPr>
              <w:jc w:val="center"/>
              <w:rPr>
                <w:color w:val="000000"/>
                <w:sz w:val="20"/>
                <w:szCs w:val="20"/>
              </w:rPr>
            </w:pPr>
            <w:r w:rsidRPr="00E341F2">
              <w:rPr>
                <w:color w:val="000000"/>
                <w:sz w:val="20"/>
                <w:szCs w:val="20"/>
              </w:rPr>
              <w:t>5</w:t>
            </w:r>
          </w:p>
        </w:tc>
        <w:tc>
          <w:tcPr>
            <w:tcW w:w="1933" w:type="dxa"/>
            <w:shd w:val="clear" w:color="auto" w:fill="auto"/>
            <w:vAlign w:val="center"/>
          </w:tcPr>
          <w:p w:rsidR="00E341F2" w:rsidRPr="00E341F2" w:rsidRDefault="00E341F2" w:rsidP="00E341F2">
            <w:pPr>
              <w:jc w:val="center"/>
              <w:rPr>
                <w:color w:val="000000"/>
                <w:sz w:val="20"/>
                <w:szCs w:val="20"/>
              </w:rPr>
            </w:pPr>
            <w:r w:rsidRPr="00E341F2">
              <w:rPr>
                <w:color w:val="000000"/>
                <w:sz w:val="20"/>
                <w:szCs w:val="20"/>
              </w:rPr>
              <w:t>6</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1.</w:t>
            </w:r>
          </w:p>
        </w:tc>
        <w:tc>
          <w:tcPr>
            <w:tcW w:w="7545"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Водоснабжение на 07.09.2017, тыс. руб.</w:t>
            </w:r>
          </w:p>
        </w:tc>
        <w:tc>
          <w:tcPr>
            <w:tcW w:w="1930"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14 624,38</w:t>
            </w:r>
          </w:p>
        </w:tc>
        <w:tc>
          <w:tcPr>
            <w:tcW w:w="163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3 301,51</w:t>
            </w:r>
          </w:p>
        </w:tc>
        <w:tc>
          <w:tcPr>
            <w:tcW w:w="1781"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11 322,87</w:t>
            </w:r>
          </w:p>
        </w:tc>
        <w:tc>
          <w:tcPr>
            <w:tcW w:w="1933"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2.</w:t>
            </w:r>
          </w:p>
        </w:tc>
        <w:tc>
          <w:tcPr>
            <w:tcW w:w="7545"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Фактический % износа на 07.09.2017</w:t>
            </w:r>
          </w:p>
        </w:tc>
        <w:tc>
          <w:tcPr>
            <w:tcW w:w="1930"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90</w:t>
            </w:r>
          </w:p>
        </w:tc>
        <w:tc>
          <w:tcPr>
            <w:tcW w:w="163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781"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933"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3.</w:t>
            </w:r>
          </w:p>
        </w:tc>
        <w:tc>
          <w:tcPr>
            <w:tcW w:w="7545"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Водоснабжение на 01.01.2018, тыс. руб.</w:t>
            </w:r>
          </w:p>
        </w:tc>
        <w:tc>
          <w:tcPr>
            <w:tcW w:w="1930"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14 624,38</w:t>
            </w:r>
          </w:p>
        </w:tc>
        <w:tc>
          <w:tcPr>
            <w:tcW w:w="163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3 301,51</w:t>
            </w:r>
          </w:p>
        </w:tc>
        <w:tc>
          <w:tcPr>
            <w:tcW w:w="1781"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11 322,87</w:t>
            </w:r>
          </w:p>
        </w:tc>
        <w:tc>
          <w:tcPr>
            <w:tcW w:w="1933"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 </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4.</w:t>
            </w:r>
          </w:p>
        </w:tc>
        <w:tc>
          <w:tcPr>
            <w:tcW w:w="7545"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Плановый % износа объектов водоснабжения на 01.01.2018</w:t>
            </w:r>
          </w:p>
        </w:tc>
        <w:tc>
          <w:tcPr>
            <w:tcW w:w="1930"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90</w:t>
            </w:r>
          </w:p>
        </w:tc>
        <w:tc>
          <w:tcPr>
            <w:tcW w:w="163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781"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933"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5.</w:t>
            </w:r>
          </w:p>
        </w:tc>
        <w:tc>
          <w:tcPr>
            <w:tcW w:w="7545"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Водоснабжение на 01.01.2019, тыс. руб.</w:t>
            </w:r>
          </w:p>
        </w:tc>
        <w:tc>
          <w:tcPr>
            <w:tcW w:w="1930"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14 624,38</w:t>
            </w:r>
          </w:p>
        </w:tc>
        <w:tc>
          <w:tcPr>
            <w:tcW w:w="163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3 063,45</w:t>
            </w:r>
          </w:p>
        </w:tc>
        <w:tc>
          <w:tcPr>
            <w:tcW w:w="1781"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11 560,94</w:t>
            </w:r>
          </w:p>
        </w:tc>
        <w:tc>
          <w:tcPr>
            <w:tcW w:w="1933"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0,00</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6.</w:t>
            </w:r>
          </w:p>
        </w:tc>
        <w:tc>
          <w:tcPr>
            <w:tcW w:w="7545"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Плановый % износа объектов водоснабжения на 01.01.2019</w:t>
            </w:r>
          </w:p>
        </w:tc>
        <w:tc>
          <w:tcPr>
            <w:tcW w:w="1930"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88</w:t>
            </w:r>
          </w:p>
        </w:tc>
        <w:tc>
          <w:tcPr>
            <w:tcW w:w="163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781"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933"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7.</w:t>
            </w:r>
          </w:p>
        </w:tc>
        <w:tc>
          <w:tcPr>
            <w:tcW w:w="7545"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Водоснабжение на 01.01.2020, тыс. руб.</w:t>
            </w:r>
          </w:p>
        </w:tc>
        <w:tc>
          <w:tcPr>
            <w:tcW w:w="1930"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14 624,38</w:t>
            </w:r>
          </w:p>
        </w:tc>
        <w:tc>
          <w:tcPr>
            <w:tcW w:w="163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2 855,39</w:t>
            </w:r>
          </w:p>
        </w:tc>
        <w:tc>
          <w:tcPr>
            <w:tcW w:w="1781"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11 769,00</w:t>
            </w:r>
          </w:p>
        </w:tc>
        <w:tc>
          <w:tcPr>
            <w:tcW w:w="1933"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1 500,00</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8.</w:t>
            </w:r>
          </w:p>
        </w:tc>
        <w:tc>
          <w:tcPr>
            <w:tcW w:w="7545"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Плановый % износа объектов водоснабжения на 01.01.2020</w:t>
            </w:r>
          </w:p>
        </w:tc>
        <w:tc>
          <w:tcPr>
            <w:tcW w:w="1930"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87,5</w:t>
            </w:r>
          </w:p>
        </w:tc>
        <w:tc>
          <w:tcPr>
            <w:tcW w:w="163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781"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933"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9.</w:t>
            </w:r>
          </w:p>
        </w:tc>
        <w:tc>
          <w:tcPr>
            <w:tcW w:w="7545"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Водоснабжение на 01.01.2021, тыс. руб.</w:t>
            </w:r>
          </w:p>
        </w:tc>
        <w:tc>
          <w:tcPr>
            <w:tcW w:w="1930"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16 124,38</w:t>
            </w:r>
          </w:p>
        </w:tc>
        <w:tc>
          <w:tcPr>
            <w:tcW w:w="163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4 150,49</w:t>
            </w:r>
          </w:p>
        </w:tc>
        <w:tc>
          <w:tcPr>
            <w:tcW w:w="1781"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11 973,89</w:t>
            </w:r>
          </w:p>
        </w:tc>
        <w:tc>
          <w:tcPr>
            <w:tcW w:w="1933"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1 500,00</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10.</w:t>
            </w:r>
          </w:p>
        </w:tc>
        <w:tc>
          <w:tcPr>
            <w:tcW w:w="7545"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Плановый % износа объектов водоснабжения на 01.01.2021</w:t>
            </w:r>
          </w:p>
        </w:tc>
        <w:tc>
          <w:tcPr>
            <w:tcW w:w="1930"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86,3</w:t>
            </w:r>
          </w:p>
        </w:tc>
        <w:tc>
          <w:tcPr>
            <w:tcW w:w="163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 </w:t>
            </w:r>
          </w:p>
        </w:tc>
        <w:tc>
          <w:tcPr>
            <w:tcW w:w="1781"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933"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11.</w:t>
            </w:r>
          </w:p>
        </w:tc>
        <w:tc>
          <w:tcPr>
            <w:tcW w:w="7545"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Водоснабжение на 01.01.2022, тыс. руб.</w:t>
            </w:r>
          </w:p>
        </w:tc>
        <w:tc>
          <w:tcPr>
            <w:tcW w:w="1930"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17 624,38</w:t>
            </w:r>
          </w:p>
        </w:tc>
        <w:tc>
          <w:tcPr>
            <w:tcW w:w="163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5 454,86</w:t>
            </w:r>
          </w:p>
        </w:tc>
        <w:tc>
          <w:tcPr>
            <w:tcW w:w="1781"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12 169,53</w:t>
            </w:r>
          </w:p>
        </w:tc>
        <w:tc>
          <w:tcPr>
            <w:tcW w:w="1933"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1 500,00</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12.</w:t>
            </w:r>
          </w:p>
        </w:tc>
        <w:tc>
          <w:tcPr>
            <w:tcW w:w="7545"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Плановый % износа объектов водоснабжения на 01.01.2022</w:t>
            </w:r>
          </w:p>
        </w:tc>
        <w:tc>
          <w:tcPr>
            <w:tcW w:w="1930"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85</w:t>
            </w:r>
          </w:p>
        </w:tc>
        <w:tc>
          <w:tcPr>
            <w:tcW w:w="163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781"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933"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13.</w:t>
            </w:r>
          </w:p>
        </w:tc>
        <w:tc>
          <w:tcPr>
            <w:tcW w:w="7545"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Водоснабжение на 01.01.2023, тыс. руб.</w:t>
            </w:r>
          </w:p>
        </w:tc>
        <w:tc>
          <w:tcPr>
            <w:tcW w:w="1930"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19 124,38</w:t>
            </w:r>
          </w:p>
        </w:tc>
        <w:tc>
          <w:tcPr>
            <w:tcW w:w="163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6 807,34</w:t>
            </w:r>
          </w:p>
        </w:tc>
        <w:tc>
          <w:tcPr>
            <w:tcW w:w="1781"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12 317,04</w:t>
            </w:r>
          </w:p>
        </w:tc>
        <w:tc>
          <w:tcPr>
            <w:tcW w:w="1933"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723,90</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14.</w:t>
            </w:r>
          </w:p>
        </w:tc>
        <w:tc>
          <w:tcPr>
            <w:tcW w:w="7545"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Плановый % износа объектов водоснабжения на 01.01.2023</w:t>
            </w:r>
          </w:p>
        </w:tc>
        <w:tc>
          <w:tcPr>
            <w:tcW w:w="1930"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83,8</w:t>
            </w:r>
          </w:p>
        </w:tc>
        <w:tc>
          <w:tcPr>
            <w:tcW w:w="163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781"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933"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15.</w:t>
            </w:r>
          </w:p>
        </w:tc>
        <w:tc>
          <w:tcPr>
            <w:tcW w:w="7545"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Водоснабжение на 01.01.2024, тыс. руб.</w:t>
            </w:r>
          </w:p>
        </w:tc>
        <w:tc>
          <w:tcPr>
            <w:tcW w:w="1930"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19 848,28</w:t>
            </w:r>
          </w:p>
        </w:tc>
        <w:tc>
          <w:tcPr>
            <w:tcW w:w="163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7 377,16</w:t>
            </w:r>
          </w:p>
        </w:tc>
        <w:tc>
          <w:tcPr>
            <w:tcW w:w="1781"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12 471,12</w:t>
            </w:r>
          </w:p>
        </w:tc>
        <w:tc>
          <w:tcPr>
            <w:tcW w:w="1933"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1 500,00</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16.</w:t>
            </w:r>
          </w:p>
        </w:tc>
        <w:tc>
          <w:tcPr>
            <w:tcW w:w="7545"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Плановый % износа объектов водоснабжения на 01.01.2024</w:t>
            </w:r>
          </w:p>
        </w:tc>
        <w:tc>
          <w:tcPr>
            <w:tcW w:w="1930"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82,6</w:t>
            </w:r>
          </w:p>
        </w:tc>
        <w:tc>
          <w:tcPr>
            <w:tcW w:w="163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781"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933"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17.</w:t>
            </w:r>
          </w:p>
        </w:tc>
        <w:tc>
          <w:tcPr>
            <w:tcW w:w="7545"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Водоснабжение на 01.01.2025, тыс. руб.</w:t>
            </w:r>
          </w:p>
        </w:tc>
        <w:tc>
          <w:tcPr>
            <w:tcW w:w="1930"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21 348,28</w:t>
            </w:r>
          </w:p>
        </w:tc>
        <w:tc>
          <w:tcPr>
            <w:tcW w:w="163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8 693,08</w:t>
            </w:r>
          </w:p>
        </w:tc>
        <w:tc>
          <w:tcPr>
            <w:tcW w:w="1781"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12 655,21</w:t>
            </w:r>
          </w:p>
        </w:tc>
        <w:tc>
          <w:tcPr>
            <w:tcW w:w="1933"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1 500,00</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18.</w:t>
            </w:r>
          </w:p>
        </w:tc>
        <w:tc>
          <w:tcPr>
            <w:tcW w:w="7545"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Плановый % износа объектов водоснабжения на 01.01.2025</w:t>
            </w:r>
          </w:p>
        </w:tc>
        <w:tc>
          <w:tcPr>
            <w:tcW w:w="1930"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81,3</w:t>
            </w:r>
          </w:p>
        </w:tc>
        <w:tc>
          <w:tcPr>
            <w:tcW w:w="163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781"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933"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19.</w:t>
            </w:r>
          </w:p>
        </w:tc>
        <w:tc>
          <w:tcPr>
            <w:tcW w:w="7545"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Водоснабжение на 01.01.2026, тыс. руб.</w:t>
            </w:r>
          </w:p>
        </w:tc>
        <w:tc>
          <w:tcPr>
            <w:tcW w:w="1930"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22 848,28</w:t>
            </w:r>
          </w:p>
        </w:tc>
        <w:tc>
          <w:tcPr>
            <w:tcW w:w="163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9 978,99</w:t>
            </w:r>
          </w:p>
        </w:tc>
        <w:tc>
          <w:tcPr>
            <w:tcW w:w="1781"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12 869,29</w:t>
            </w:r>
          </w:p>
        </w:tc>
        <w:tc>
          <w:tcPr>
            <w:tcW w:w="1933"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1 500,00</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20.</w:t>
            </w:r>
          </w:p>
        </w:tc>
        <w:tc>
          <w:tcPr>
            <w:tcW w:w="7545"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Плановый % износа объектов водоснабжения на 01.01.2026</w:t>
            </w:r>
          </w:p>
        </w:tc>
        <w:tc>
          <w:tcPr>
            <w:tcW w:w="1930"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81,1</w:t>
            </w:r>
          </w:p>
        </w:tc>
        <w:tc>
          <w:tcPr>
            <w:tcW w:w="163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781"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933"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21.</w:t>
            </w:r>
          </w:p>
        </w:tc>
        <w:tc>
          <w:tcPr>
            <w:tcW w:w="7545"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Водоснабжение на 01.01.2027, тыс. руб.</w:t>
            </w:r>
          </w:p>
        </w:tc>
        <w:tc>
          <w:tcPr>
            <w:tcW w:w="1930"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24 348,28</w:t>
            </w:r>
          </w:p>
        </w:tc>
        <w:tc>
          <w:tcPr>
            <w:tcW w:w="163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11 234,91</w:t>
            </w:r>
          </w:p>
        </w:tc>
        <w:tc>
          <w:tcPr>
            <w:tcW w:w="1781"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13 113,37</w:t>
            </w:r>
          </w:p>
        </w:tc>
        <w:tc>
          <w:tcPr>
            <w:tcW w:w="1933"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1 276,90</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22.</w:t>
            </w:r>
          </w:p>
        </w:tc>
        <w:tc>
          <w:tcPr>
            <w:tcW w:w="7545"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Плановый % износа объектов водоснабжения на 01.01.2027</w:t>
            </w:r>
          </w:p>
        </w:tc>
        <w:tc>
          <w:tcPr>
            <w:tcW w:w="1930"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79,2</w:t>
            </w:r>
          </w:p>
        </w:tc>
        <w:tc>
          <w:tcPr>
            <w:tcW w:w="163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781"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933"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23.</w:t>
            </w:r>
          </w:p>
        </w:tc>
        <w:tc>
          <w:tcPr>
            <w:tcW w:w="7545"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Водоснабжение на 01.01.2028, тыс. руб.</w:t>
            </w:r>
          </w:p>
        </w:tc>
        <w:tc>
          <w:tcPr>
            <w:tcW w:w="1930"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25 625,18</w:t>
            </w:r>
          </w:p>
        </w:tc>
        <w:tc>
          <w:tcPr>
            <w:tcW w:w="163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12 242,19</w:t>
            </w:r>
          </w:p>
        </w:tc>
        <w:tc>
          <w:tcPr>
            <w:tcW w:w="1781"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13 382,99</w:t>
            </w:r>
          </w:p>
        </w:tc>
        <w:tc>
          <w:tcPr>
            <w:tcW w:w="1933"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 </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24.</w:t>
            </w:r>
          </w:p>
        </w:tc>
        <w:tc>
          <w:tcPr>
            <w:tcW w:w="7545"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Плановый % износа объектов водоснабжения на 01.01.2028</w:t>
            </w:r>
          </w:p>
        </w:tc>
        <w:tc>
          <w:tcPr>
            <w:tcW w:w="1930"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79,2</w:t>
            </w:r>
          </w:p>
        </w:tc>
        <w:tc>
          <w:tcPr>
            <w:tcW w:w="163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781"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933"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1</w:t>
            </w:r>
          </w:p>
        </w:tc>
        <w:tc>
          <w:tcPr>
            <w:tcW w:w="7545"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Водоснабжение на 01.01.2029, тыс. руб.</w:t>
            </w:r>
          </w:p>
        </w:tc>
        <w:tc>
          <w:tcPr>
            <w:tcW w:w="1930"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25 625,18</w:t>
            </w:r>
          </w:p>
        </w:tc>
        <w:tc>
          <w:tcPr>
            <w:tcW w:w="163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11 972,57</w:t>
            </w:r>
          </w:p>
        </w:tc>
        <w:tc>
          <w:tcPr>
            <w:tcW w:w="1781"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13 652,61</w:t>
            </w:r>
          </w:p>
        </w:tc>
        <w:tc>
          <w:tcPr>
            <w:tcW w:w="1933"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 </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25.</w:t>
            </w:r>
          </w:p>
        </w:tc>
        <w:tc>
          <w:tcPr>
            <w:tcW w:w="7545" w:type="dxa"/>
            <w:shd w:val="clear" w:color="auto" w:fill="auto"/>
            <w:vAlign w:val="center"/>
          </w:tcPr>
          <w:p w:rsidR="00E341F2" w:rsidRPr="00E341F2" w:rsidRDefault="00E341F2" w:rsidP="00E341F2">
            <w:pPr>
              <w:jc w:val="center"/>
              <w:rPr>
                <w:color w:val="000000"/>
                <w:sz w:val="20"/>
                <w:szCs w:val="20"/>
              </w:rPr>
            </w:pPr>
            <w:r w:rsidRPr="00E341F2">
              <w:rPr>
                <w:color w:val="000000"/>
                <w:sz w:val="20"/>
                <w:szCs w:val="20"/>
              </w:rPr>
              <w:t>2</w:t>
            </w:r>
          </w:p>
        </w:tc>
        <w:tc>
          <w:tcPr>
            <w:tcW w:w="1930" w:type="dxa"/>
            <w:shd w:val="clear" w:color="auto" w:fill="auto"/>
            <w:vAlign w:val="center"/>
          </w:tcPr>
          <w:p w:rsidR="00E341F2" w:rsidRPr="00E341F2" w:rsidRDefault="00E341F2" w:rsidP="00E341F2">
            <w:pPr>
              <w:jc w:val="center"/>
              <w:rPr>
                <w:color w:val="000000"/>
                <w:sz w:val="20"/>
                <w:szCs w:val="20"/>
              </w:rPr>
            </w:pPr>
            <w:r w:rsidRPr="00E341F2">
              <w:rPr>
                <w:color w:val="000000"/>
                <w:sz w:val="20"/>
                <w:szCs w:val="20"/>
              </w:rPr>
              <w:t>3</w:t>
            </w:r>
          </w:p>
        </w:tc>
        <w:tc>
          <w:tcPr>
            <w:tcW w:w="1632" w:type="dxa"/>
            <w:shd w:val="clear" w:color="auto" w:fill="auto"/>
            <w:vAlign w:val="center"/>
          </w:tcPr>
          <w:p w:rsidR="00E341F2" w:rsidRPr="00E341F2" w:rsidRDefault="00E341F2" w:rsidP="00E341F2">
            <w:pPr>
              <w:jc w:val="center"/>
              <w:rPr>
                <w:color w:val="000000"/>
                <w:sz w:val="20"/>
                <w:szCs w:val="20"/>
              </w:rPr>
            </w:pPr>
            <w:r w:rsidRPr="00E341F2">
              <w:rPr>
                <w:color w:val="000000"/>
                <w:sz w:val="20"/>
                <w:szCs w:val="20"/>
              </w:rPr>
              <w:t>4</w:t>
            </w:r>
          </w:p>
        </w:tc>
        <w:tc>
          <w:tcPr>
            <w:tcW w:w="1781" w:type="dxa"/>
            <w:shd w:val="clear" w:color="auto" w:fill="auto"/>
            <w:vAlign w:val="center"/>
          </w:tcPr>
          <w:p w:rsidR="00E341F2" w:rsidRPr="00E341F2" w:rsidRDefault="00E341F2" w:rsidP="00E341F2">
            <w:pPr>
              <w:jc w:val="center"/>
              <w:rPr>
                <w:color w:val="000000"/>
                <w:sz w:val="20"/>
                <w:szCs w:val="20"/>
              </w:rPr>
            </w:pPr>
            <w:r w:rsidRPr="00E341F2">
              <w:rPr>
                <w:color w:val="000000"/>
                <w:sz w:val="20"/>
                <w:szCs w:val="20"/>
              </w:rPr>
              <w:t>5</w:t>
            </w:r>
          </w:p>
        </w:tc>
        <w:tc>
          <w:tcPr>
            <w:tcW w:w="1933" w:type="dxa"/>
            <w:shd w:val="clear" w:color="auto" w:fill="auto"/>
            <w:vAlign w:val="center"/>
          </w:tcPr>
          <w:p w:rsidR="00E341F2" w:rsidRPr="00E341F2" w:rsidRDefault="00E341F2" w:rsidP="00E341F2">
            <w:pPr>
              <w:jc w:val="center"/>
              <w:rPr>
                <w:color w:val="000000"/>
                <w:sz w:val="20"/>
                <w:szCs w:val="20"/>
              </w:rPr>
            </w:pPr>
            <w:r w:rsidRPr="00E341F2">
              <w:rPr>
                <w:color w:val="000000"/>
                <w:sz w:val="20"/>
                <w:szCs w:val="20"/>
              </w:rPr>
              <w:t>6</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26.</w:t>
            </w:r>
          </w:p>
        </w:tc>
        <w:tc>
          <w:tcPr>
            <w:tcW w:w="7545"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Плановый % износа объектов водоснабжения на 01.01.2029</w:t>
            </w:r>
          </w:p>
        </w:tc>
        <w:tc>
          <w:tcPr>
            <w:tcW w:w="1930"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79,2</w:t>
            </w:r>
          </w:p>
        </w:tc>
        <w:tc>
          <w:tcPr>
            <w:tcW w:w="163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781"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933"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27.</w:t>
            </w:r>
          </w:p>
        </w:tc>
        <w:tc>
          <w:tcPr>
            <w:tcW w:w="7545"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Водоснабжение на 01.01.2030, тыс. руб.</w:t>
            </w:r>
          </w:p>
        </w:tc>
        <w:tc>
          <w:tcPr>
            <w:tcW w:w="1930"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25 625,18</w:t>
            </w:r>
          </w:p>
        </w:tc>
        <w:tc>
          <w:tcPr>
            <w:tcW w:w="163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11 702,95</w:t>
            </w:r>
          </w:p>
        </w:tc>
        <w:tc>
          <w:tcPr>
            <w:tcW w:w="1781"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13 922,23</w:t>
            </w:r>
          </w:p>
        </w:tc>
        <w:tc>
          <w:tcPr>
            <w:tcW w:w="1933"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28.</w:t>
            </w:r>
          </w:p>
        </w:tc>
        <w:tc>
          <w:tcPr>
            <w:tcW w:w="7545"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Плановый % износа объектов водоснабжения на 01.01.2030</w:t>
            </w:r>
          </w:p>
        </w:tc>
        <w:tc>
          <w:tcPr>
            <w:tcW w:w="1930"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79,2</w:t>
            </w:r>
          </w:p>
        </w:tc>
        <w:tc>
          <w:tcPr>
            <w:tcW w:w="163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781"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933"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29.</w:t>
            </w:r>
          </w:p>
        </w:tc>
        <w:tc>
          <w:tcPr>
            <w:tcW w:w="7545"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Водоснабжение на 01.01.2031, тыс. руб.</w:t>
            </w:r>
          </w:p>
        </w:tc>
        <w:tc>
          <w:tcPr>
            <w:tcW w:w="1930"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25 625,18</w:t>
            </w:r>
          </w:p>
        </w:tc>
        <w:tc>
          <w:tcPr>
            <w:tcW w:w="163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11 433,33</w:t>
            </w:r>
          </w:p>
        </w:tc>
        <w:tc>
          <w:tcPr>
            <w:tcW w:w="1781"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14 191,85</w:t>
            </w:r>
          </w:p>
        </w:tc>
        <w:tc>
          <w:tcPr>
            <w:tcW w:w="1933"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r>
      <w:tr w:rsidR="00E341F2" w:rsidRPr="00E341F2" w:rsidTr="00E341F2">
        <w:trPr>
          <w:trHeight w:val="276"/>
        </w:trPr>
        <w:tc>
          <w:tcPr>
            <w:tcW w:w="720" w:type="dxa"/>
            <w:vAlign w:val="center"/>
          </w:tcPr>
          <w:p w:rsidR="00E341F2" w:rsidRPr="00E341F2" w:rsidRDefault="00E341F2" w:rsidP="00E341F2">
            <w:pPr>
              <w:jc w:val="center"/>
              <w:rPr>
                <w:color w:val="000000"/>
                <w:sz w:val="20"/>
                <w:szCs w:val="20"/>
              </w:rPr>
            </w:pPr>
            <w:r w:rsidRPr="00E341F2">
              <w:rPr>
                <w:color w:val="000000"/>
                <w:sz w:val="20"/>
                <w:szCs w:val="20"/>
              </w:rPr>
              <w:t>30.</w:t>
            </w:r>
          </w:p>
        </w:tc>
        <w:tc>
          <w:tcPr>
            <w:tcW w:w="7545" w:type="dxa"/>
            <w:shd w:val="clear" w:color="auto" w:fill="auto"/>
            <w:vAlign w:val="center"/>
            <w:hideMark/>
          </w:tcPr>
          <w:p w:rsidR="00E341F2" w:rsidRPr="00E341F2" w:rsidRDefault="00E341F2" w:rsidP="00E341F2">
            <w:pPr>
              <w:rPr>
                <w:color w:val="000000"/>
                <w:sz w:val="20"/>
                <w:szCs w:val="20"/>
              </w:rPr>
            </w:pPr>
            <w:r w:rsidRPr="00E341F2">
              <w:rPr>
                <w:color w:val="000000"/>
                <w:sz w:val="20"/>
                <w:szCs w:val="20"/>
              </w:rPr>
              <w:t>Плановый % износа объектов водоснабжения на 01.01.2031</w:t>
            </w:r>
          </w:p>
        </w:tc>
        <w:tc>
          <w:tcPr>
            <w:tcW w:w="1930"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79,2</w:t>
            </w:r>
          </w:p>
        </w:tc>
        <w:tc>
          <w:tcPr>
            <w:tcW w:w="1632"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781"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c>
          <w:tcPr>
            <w:tcW w:w="1933" w:type="dxa"/>
            <w:shd w:val="clear" w:color="auto" w:fill="auto"/>
            <w:vAlign w:val="center"/>
            <w:hideMark/>
          </w:tcPr>
          <w:p w:rsidR="00E341F2" w:rsidRPr="00E341F2" w:rsidRDefault="00E341F2" w:rsidP="00E341F2">
            <w:pPr>
              <w:jc w:val="center"/>
              <w:rPr>
                <w:color w:val="000000"/>
                <w:sz w:val="20"/>
                <w:szCs w:val="20"/>
              </w:rPr>
            </w:pPr>
            <w:r w:rsidRPr="00E341F2">
              <w:rPr>
                <w:color w:val="000000"/>
                <w:sz w:val="20"/>
                <w:szCs w:val="20"/>
              </w:rPr>
              <w:t>-</w:t>
            </w:r>
          </w:p>
        </w:tc>
      </w:tr>
    </w:tbl>
    <w:p w:rsidR="00E341F2" w:rsidRPr="0021282F" w:rsidRDefault="00E341F2" w:rsidP="00E341F2">
      <w:pPr>
        <w:autoSpaceDE w:val="0"/>
        <w:autoSpaceDN w:val="0"/>
        <w:adjustRightInd w:val="0"/>
        <w:outlineLvl w:val="0"/>
        <w:rPr>
          <w:sz w:val="28"/>
          <w:szCs w:val="28"/>
        </w:rPr>
      </w:pPr>
      <w:r w:rsidRPr="0021282F">
        <w:rPr>
          <w:sz w:val="28"/>
          <w:szCs w:val="28"/>
        </w:rPr>
        <w:br w:type="page"/>
      </w:r>
      <w:bookmarkStart w:id="7" w:name="_Hlk495585601"/>
      <w:r w:rsidRPr="0021282F">
        <w:rPr>
          <w:sz w:val="28"/>
          <w:szCs w:val="28"/>
        </w:rPr>
        <w:lastRenderedPageBreak/>
        <w:t>Предварительный расчет тарифа в сфере холодного водоснабжения при включении в НВВ мероприятий из инвестиционной</w:t>
      </w:r>
    </w:p>
    <w:p w:rsidR="00E341F2" w:rsidRPr="0021282F" w:rsidRDefault="00E341F2" w:rsidP="00E341F2">
      <w:pPr>
        <w:autoSpaceDE w:val="0"/>
        <w:autoSpaceDN w:val="0"/>
        <w:adjustRightInd w:val="0"/>
        <w:jc w:val="center"/>
        <w:rPr>
          <w:sz w:val="28"/>
          <w:szCs w:val="28"/>
        </w:rPr>
      </w:pPr>
      <w:r w:rsidRPr="0021282F">
        <w:rPr>
          <w:sz w:val="28"/>
          <w:szCs w:val="28"/>
        </w:rPr>
        <w:t xml:space="preserve">программы </w:t>
      </w:r>
      <w:proofErr w:type="gramStart"/>
      <w:r w:rsidRPr="0021282F">
        <w:rPr>
          <w:sz w:val="28"/>
          <w:szCs w:val="28"/>
        </w:rPr>
        <w:t xml:space="preserve">на  </w:t>
      </w:r>
      <w:r>
        <w:rPr>
          <w:sz w:val="28"/>
          <w:szCs w:val="28"/>
        </w:rPr>
        <w:t>2017</w:t>
      </w:r>
      <w:proofErr w:type="gramEnd"/>
      <w:r>
        <w:rPr>
          <w:sz w:val="28"/>
          <w:szCs w:val="28"/>
        </w:rPr>
        <w:t xml:space="preserve"> - 2031</w:t>
      </w:r>
      <w:r w:rsidRPr="0021282F">
        <w:rPr>
          <w:sz w:val="28"/>
          <w:szCs w:val="28"/>
        </w:rPr>
        <w:t xml:space="preserve"> гг.</w:t>
      </w:r>
    </w:p>
    <w:p w:rsidR="00E341F2" w:rsidRPr="0021282F" w:rsidRDefault="00E341F2" w:rsidP="00E341F2">
      <w:pPr>
        <w:autoSpaceDE w:val="0"/>
        <w:autoSpaceDN w:val="0"/>
        <w:adjustRightInd w:val="0"/>
        <w:jc w:val="center"/>
        <w:rPr>
          <w:sz w:val="28"/>
          <w:szCs w:val="28"/>
        </w:rPr>
      </w:pPr>
    </w:p>
    <w:tbl>
      <w:tblPr>
        <w:tblW w:w="15678" w:type="dxa"/>
        <w:tblInd w:w="-176" w:type="dxa"/>
        <w:tblLook w:val="04A0" w:firstRow="1" w:lastRow="0" w:firstColumn="1" w:lastColumn="0" w:noHBand="0" w:noVBand="1"/>
      </w:tblPr>
      <w:tblGrid>
        <w:gridCol w:w="432"/>
        <w:gridCol w:w="2545"/>
        <w:gridCol w:w="851"/>
        <w:gridCol w:w="790"/>
        <w:gridCol w:w="790"/>
        <w:gridCol w:w="790"/>
        <w:gridCol w:w="790"/>
        <w:gridCol w:w="790"/>
        <w:gridCol w:w="790"/>
        <w:gridCol w:w="790"/>
        <w:gridCol w:w="790"/>
        <w:gridCol w:w="790"/>
        <w:gridCol w:w="790"/>
        <w:gridCol w:w="790"/>
        <w:gridCol w:w="790"/>
        <w:gridCol w:w="790"/>
        <w:gridCol w:w="790"/>
        <w:gridCol w:w="790"/>
      </w:tblGrid>
      <w:tr w:rsidR="00E341F2" w:rsidRPr="006F495F" w:rsidTr="00E341F2">
        <w:trPr>
          <w:trHeight w:val="420"/>
        </w:trPr>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Pr>
                <w:color w:val="000000"/>
                <w:sz w:val="16"/>
                <w:szCs w:val="16"/>
              </w:rPr>
              <w:t xml:space="preserve"> </w:t>
            </w:r>
            <w:r w:rsidRPr="006F495F">
              <w:rPr>
                <w:color w:val="000000"/>
                <w:sz w:val="16"/>
                <w:szCs w:val="16"/>
              </w:rPr>
              <w:t>№ п/п</w:t>
            </w:r>
          </w:p>
        </w:tc>
        <w:tc>
          <w:tcPr>
            <w:tcW w:w="2545"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Наименование показателя</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Ед. изм.</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2017 г</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2018 г</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2019 г</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2020 г</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2021 г</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2022 г</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2023 г</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2024 г</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2025 г</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2026 г</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2027 г</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2028 г</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2029 г</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2030 г</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2031 г</w:t>
            </w:r>
          </w:p>
        </w:tc>
      </w:tr>
      <w:tr w:rsidR="00E341F2" w:rsidRPr="006F495F" w:rsidTr="00E341F2">
        <w:trPr>
          <w:trHeight w:val="300"/>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w:t>
            </w:r>
          </w:p>
        </w:tc>
        <w:tc>
          <w:tcPr>
            <w:tcW w:w="2545"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w:t>
            </w:r>
          </w:p>
        </w:tc>
        <w:tc>
          <w:tcPr>
            <w:tcW w:w="851"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5</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6</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9</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11</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12</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14</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15</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16</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18</w:t>
            </w:r>
          </w:p>
        </w:tc>
      </w:tr>
      <w:tr w:rsidR="00E341F2" w:rsidRPr="006F495F" w:rsidTr="00E341F2">
        <w:trPr>
          <w:trHeight w:val="420"/>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w:t>
            </w:r>
            <w:r>
              <w:rPr>
                <w:color w:val="000000"/>
                <w:sz w:val="16"/>
                <w:szCs w:val="16"/>
              </w:rPr>
              <w:t>.</w:t>
            </w:r>
          </w:p>
        </w:tc>
        <w:tc>
          <w:tcPr>
            <w:tcW w:w="2545"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rPr>
                <w:color w:val="000000"/>
                <w:sz w:val="16"/>
                <w:szCs w:val="16"/>
              </w:rPr>
            </w:pPr>
            <w:r>
              <w:rPr>
                <w:color w:val="000000"/>
                <w:sz w:val="16"/>
                <w:szCs w:val="16"/>
              </w:rPr>
              <w:t>Объем</w:t>
            </w:r>
            <w:r w:rsidRPr="006F495F">
              <w:rPr>
                <w:color w:val="000000"/>
                <w:sz w:val="16"/>
                <w:szCs w:val="16"/>
              </w:rPr>
              <w:t xml:space="preserve"> вод по категориям потребителей</w:t>
            </w:r>
          </w:p>
        </w:tc>
        <w:tc>
          <w:tcPr>
            <w:tcW w:w="851"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м</w:t>
            </w:r>
            <w:r w:rsidRPr="006F495F">
              <w:rPr>
                <w:color w:val="000000"/>
                <w:sz w:val="16"/>
                <w:szCs w:val="16"/>
                <w:vertAlign w:val="superscript"/>
              </w:rPr>
              <w:t>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1037400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1037400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1037400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1037400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1037400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1037400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1037400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1037400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1037400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1037400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1037400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1037400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1037400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1037400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1037400</w:t>
            </w:r>
          </w:p>
        </w:tc>
      </w:tr>
      <w:tr w:rsidR="00E341F2" w:rsidRPr="006F495F" w:rsidTr="00E341F2">
        <w:trPr>
          <w:trHeight w:val="630"/>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w:t>
            </w:r>
            <w:r>
              <w:rPr>
                <w:color w:val="000000"/>
                <w:sz w:val="16"/>
                <w:szCs w:val="16"/>
              </w:rPr>
              <w:t>.</w:t>
            </w:r>
          </w:p>
        </w:tc>
        <w:tc>
          <w:tcPr>
            <w:tcW w:w="2545"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rPr>
                <w:color w:val="000000"/>
                <w:sz w:val="16"/>
                <w:szCs w:val="16"/>
              </w:rPr>
            </w:pPr>
            <w:r w:rsidRPr="006F495F">
              <w:rPr>
                <w:color w:val="000000"/>
                <w:sz w:val="16"/>
                <w:szCs w:val="16"/>
              </w:rPr>
              <w:t>НВВ (без мероприятий из инвестиционной программы с налогом на прибыль)</w:t>
            </w:r>
          </w:p>
        </w:tc>
        <w:tc>
          <w:tcPr>
            <w:tcW w:w="851"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тыс. руб.</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29065,7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29065,7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29065,7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29065,7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29065,7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29065,7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29065,7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29065,7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29065,7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29065,7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29065,7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29065,7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29065,7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29065,7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29065,7</w:t>
            </w:r>
          </w:p>
        </w:tc>
      </w:tr>
      <w:tr w:rsidR="00E341F2" w:rsidRPr="006F495F" w:rsidTr="00E341F2">
        <w:trPr>
          <w:trHeight w:val="630"/>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w:t>
            </w:r>
            <w:r>
              <w:rPr>
                <w:color w:val="000000"/>
                <w:sz w:val="16"/>
                <w:szCs w:val="16"/>
              </w:rPr>
              <w:t>.</w:t>
            </w:r>
          </w:p>
        </w:tc>
        <w:tc>
          <w:tcPr>
            <w:tcW w:w="2545"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rPr>
                <w:color w:val="000000"/>
                <w:sz w:val="16"/>
                <w:szCs w:val="16"/>
              </w:rPr>
            </w:pPr>
            <w:r w:rsidRPr="006F495F">
              <w:rPr>
                <w:color w:val="000000"/>
                <w:sz w:val="16"/>
                <w:szCs w:val="16"/>
              </w:rPr>
              <w:t>Тариф (прочие потребители) (без мероприятий из инвестиционной программы с налогом на прибыль)</w:t>
            </w:r>
          </w:p>
        </w:tc>
        <w:tc>
          <w:tcPr>
            <w:tcW w:w="851"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руб./м</w:t>
            </w:r>
            <w:r w:rsidRPr="006F495F">
              <w:rPr>
                <w:color w:val="000000"/>
                <w:sz w:val="16"/>
                <w:szCs w:val="16"/>
                <w:vertAlign w:val="superscript"/>
              </w:rPr>
              <w:t>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28,02</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28,02</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28,02</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28,02</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28,02</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28,02</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28,02</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28,02</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28,02</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28,02</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28,02</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28,02</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28,02</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28,02</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28,02</w:t>
            </w:r>
          </w:p>
        </w:tc>
      </w:tr>
      <w:tr w:rsidR="00E341F2" w:rsidRPr="006F495F" w:rsidTr="00E341F2">
        <w:trPr>
          <w:trHeight w:val="630"/>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w:t>
            </w:r>
            <w:r>
              <w:rPr>
                <w:color w:val="000000"/>
                <w:sz w:val="16"/>
                <w:szCs w:val="16"/>
              </w:rPr>
              <w:t>.</w:t>
            </w:r>
          </w:p>
        </w:tc>
        <w:tc>
          <w:tcPr>
            <w:tcW w:w="2545"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rPr>
                <w:color w:val="000000"/>
                <w:sz w:val="16"/>
                <w:szCs w:val="16"/>
              </w:rPr>
            </w:pPr>
            <w:r w:rsidRPr="006F495F">
              <w:rPr>
                <w:color w:val="000000"/>
                <w:sz w:val="16"/>
                <w:szCs w:val="16"/>
              </w:rPr>
              <w:t>НВВ (с учетом мероприятий из инвестиционной программы с налогом на прибыль)</w:t>
            </w:r>
          </w:p>
        </w:tc>
        <w:tc>
          <w:tcPr>
            <w:tcW w:w="851"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руб./м</w:t>
            </w:r>
            <w:r w:rsidRPr="006F495F">
              <w:rPr>
                <w:color w:val="000000"/>
                <w:sz w:val="16"/>
                <w:szCs w:val="16"/>
                <w:vertAlign w:val="superscript"/>
              </w:rPr>
              <w:t>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29493,3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29493,3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29493,3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29493,3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29493,3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29493,3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29493,3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29493,3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29493,3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29493,3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29493,3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29493,3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29493,3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29493,3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29493,3</w:t>
            </w:r>
          </w:p>
        </w:tc>
      </w:tr>
      <w:tr w:rsidR="00E341F2" w:rsidRPr="006F495F" w:rsidTr="00E341F2">
        <w:trPr>
          <w:trHeight w:val="420"/>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5</w:t>
            </w:r>
            <w:r>
              <w:rPr>
                <w:color w:val="000000"/>
                <w:sz w:val="16"/>
                <w:szCs w:val="16"/>
              </w:rPr>
              <w:t>.</w:t>
            </w:r>
          </w:p>
        </w:tc>
        <w:tc>
          <w:tcPr>
            <w:tcW w:w="2545"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rPr>
                <w:color w:val="000000"/>
                <w:sz w:val="16"/>
                <w:szCs w:val="16"/>
              </w:rPr>
            </w:pPr>
            <w:r w:rsidRPr="006F495F">
              <w:rPr>
                <w:color w:val="000000"/>
                <w:sz w:val="16"/>
                <w:szCs w:val="16"/>
              </w:rPr>
              <w:t>Мероприятия из инвестиционной программы</w:t>
            </w:r>
          </w:p>
        </w:tc>
        <w:tc>
          <w:tcPr>
            <w:tcW w:w="851"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тыс. руб.</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341,08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341,08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341,08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341,08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341,08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341,08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341,08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341,08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341,08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341,08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341,08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341,08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341,08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341,08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341,08</w:t>
            </w:r>
          </w:p>
        </w:tc>
      </w:tr>
      <w:tr w:rsidR="00E341F2" w:rsidRPr="006F495F" w:rsidTr="00E341F2">
        <w:trPr>
          <w:trHeight w:val="420"/>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6</w:t>
            </w:r>
            <w:r>
              <w:rPr>
                <w:color w:val="000000"/>
                <w:sz w:val="16"/>
                <w:szCs w:val="16"/>
              </w:rPr>
              <w:t>.</w:t>
            </w:r>
          </w:p>
        </w:tc>
        <w:tc>
          <w:tcPr>
            <w:tcW w:w="2545"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rPr>
                <w:color w:val="000000"/>
                <w:sz w:val="16"/>
                <w:szCs w:val="16"/>
              </w:rPr>
            </w:pPr>
            <w:r w:rsidRPr="006F495F">
              <w:rPr>
                <w:color w:val="000000"/>
                <w:sz w:val="16"/>
                <w:szCs w:val="16"/>
              </w:rPr>
              <w:t>Мероприятия из инвестиционной программы с налогом на прибыль</w:t>
            </w:r>
          </w:p>
        </w:tc>
        <w:tc>
          <w:tcPr>
            <w:tcW w:w="851"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тыс. руб.</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427,58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427,58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427,58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427,58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427,58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427,58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427,58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427,58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427,58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427,58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427,58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427,58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427,58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427,58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427,58</w:t>
            </w:r>
          </w:p>
        </w:tc>
      </w:tr>
      <w:tr w:rsidR="00E341F2" w:rsidRPr="006F495F" w:rsidTr="00E341F2">
        <w:trPr>
          <w:trHeight w:val="630"/>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7</w:t>
            </w:r>
            <w:r>
              <w:rPr>
                <w:color w:val="000000"/>
                <w:sz w:val="16"/>
                <w:szCs w:val="16"/>
              </w:rPr>
              <w:t>.</w:t>
            </w:r>
          </w:p>
        </w:tc>
        <w:tc>
          <w:tcPr>
            <w:tcW w:w="2545"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rPr>
                <w:color w:val="000000"/>
                <w:sz w:val="16"/>
                <w:szCs w:val="16"/>
              </w:rPr>
            </w:pPr>
            <w:r w:rsidRPr="006F495F">
              <w:rPr>
                <w:color w:val="000000"/>
                <w:sz w:val="16"/>
                <w:szCs w:val="16"/>
              </w:rPr>
              <w:t>Итого тариф (с учетом мероприятий из инвестиционной программы и налогом на прибыль)</w:t>
            </w:r>
          </w:p>
        </w:tc>
        <w:tc>
          <w:tcPr>
            <w:tcW w:w="851"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руб./м</w:t>
            </w:r>
            <w:r w:rsidRPr="006F495F">
              <w:rPr>
                <w:color w:val="000000"/>
                <w:sz w:val="16"/>
                <w:szCs w:val="16"/>
                <w:vertAlign w:val="superscript"/>
              </w:rPr>
              <w:t>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28,43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28,43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28,43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28,43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28,43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28,43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28,43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28,43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28,43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28,43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28,43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28,43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28,43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28,43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28,43</w:t>
            </w:r>
          </w:p>
        </w:tc>
      </w:tr>
      <w:tr w:rsidR="00E341F2" w:rsidRPr="006F495F" w:rsidTr="00E341F2">
        <w:trPr>
          <w:trHeight w:val="420"/>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8</w:t>
            </w:r>
            <w:r>
              <w:rPr>
                <w:color w:val="000000"/>
                <w:sz w:val="16"/>
                <w:szCs w:val="16"/>
              </w:rPr>
              <w:t>.</w:t>
            </w:r>
          </w:p>
        </w:tc>
        <w:tc>
          <w:tcPr>
            <w:tcW w:w="2545"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rPr>
                <w:color w:val="000000"/>
                <w:sz w:val="16"/>
                <w:szCs w:val="16"/>
              </w:rPr>
            </w:pPr>
            <w:r w:rsidRPr="006F495F">
              <w:rPr>
                <w:color w:val="000000"/>
                <w:sz w:val="16"/>
                <w:szCs w:val="16"/>
              </w:rPr>
              <w:t>Рост тарифа, за счет инвестиционной составляющей</w:t>
            </w:r>
          </w:p>
        </w:tc>
        <w:tc>
          <w:tcPr>
            <w:tcW w:w="851"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101,50%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101,50%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101,50%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101,50%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101,50%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101,50%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101,50%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101,50%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101,50%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101,50%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101,50%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101,50%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101,50%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101,50%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101,50%</w:t>
            </w:r>
          </w:p>
        </w:tc>
      </w:tr>
    </w:tbl>
    <w:p w:rsidR="00E341F2" w:rsidRPr="0021282F" w:rsidRDefault="00E341F2" w:rsidP="00E341F2">
      <w:pPr>
        <w:autoSpaceDE w:val="0"/>
        <w:autoSpaceDN w:val="0"/>
        <w:adjustRightInd w:val="0"/>
        <w:jc w:val="center"/>
        <w:outlineLvl w:val="0"/>
        <w:rPr>
          <w:sz w:val="28"/>
          <w:szCs w:val="28"/>
        </w:rPr>
      </w:pPr>
    </w:p>
    <w:p w:rsidR="00E341F2" w:rsidRPr="0021282F" w:rsidRDefault="00E341F2" w:rsidP="00E341F2">
      <w:pPr>
        <w:autoSpaceDE w:val="0"/>
        <w:autoSpaceDN w:val="0"/>
        <w:adjustRightInd w:val="0"/>
        <w:jc w:val="center"/>
        <w:outlineLvl w:val="0"/>
        <w:rPr>
          <w:sz w:val="28"/>
          <w:szCs w:val="28"/>
        </w:rPr>
      </w:pPr>
      <w:r w:rsidRPr="0021282F">
        <w:rPr>
          <w:sz w:val="28"/>
          <w:szCs w:val="28"/>
        </w:rPr>
        <w:br w:type="page"/>
      </w:r>
      <w:r w:rsidRPr="0021282F">
        <w:rPr>
          <w:sz w:val="28"/>
          <w:szCs w:val="28"/>
        </w:rPr>
        <w:lastRenderedPageBreak/>
        <w:t>Предварительный расчет тарифа в сфере водоотведения при включении в НВВ мероприятий из инвестиционной</w:t>
      </w:r>
    </w:p>
    <w:p w:rsidR="00E341F2" w:rsidRPr="0021282F" w:rsidRDefault="00E341F2" w:rsidP="00E341F2">
      <w:pPr>
        <w:autoSpaceDE w:val="0"/>
        <w:autoSpaceDN w:val="0"/>
        <w:adjustRightInd w:val="0"/>
        <w:jc w:val="center"/>
        <w:rPr>
          <w:sz w:val="28"/>
          <w:szCs w:val="28"/>
        </w:rPr>
      </w:pPr>
      <w:r w:rsidRPr="0021282F">
        <w:rPr>
          <w:sz w:val="28"/>
          <w:szCs w:val="28"/>
        </w:rPr>
        <w:t xml:space="preserve">программы </w:t>
      </w:r>
      <w:proofErr w:type="gramStart"/>
      <w:r w:rsidRPr="0021282F">
        <w:rPr>
          <w:sz w:val="28"/>
          <w:szCs w:val="28"/>
        </w:rPr>
        <w:t xml:space="preserve">на  </w:t>
      </w:r>
      <w:r>
        <w:rPr>
          <w:sz w:val="28"/>
          <w:szCs w:val="28"/>
        </w:rPr>
        <w:t>2017</w:t>
      </w:r>
      <w:proofErr w:type="gramEnd"/>
      <w:r>
        <w:rPr>
          <w:sz w:val="28"/>
          <w:szCs w:val="28"/>
        </w:rPr>
        <w:t xml:space="preserve"> - 2031</w:t>
      </w:r>
      <w:r w:rsidRPr="0021282F">
        <w:rPr>
          <w:sz w:val="28"/>
          <w:szCs w:val="28"/>
        </w:rPr>
        <w:t xml:space="preserve"> гг.</w:t>
      </w:r>
    </w:p>
    <w:p w:rsidR="00E341F2" w:rsidRPr="0021282F" w:rsidRDefault="00E341F2" w:rsidP="00E341F2">
      <w:pPr>
        <w:autoSpaceDE w:val="0"/>
        <w:autoSpaceDN w:val="0"/>
        <w:adjustRightInd w:val="0"/>
        <w:jc w:val="center"/>
        <w:rPr>
          <w:sz w:val="28"/>
          <w:szCs w:val="28"/>
        </w:rPr>
      </w:pPr>
    </w:p>
    <w:bookmarkEnd w:id="7"/>
    <w:p w:rsidR="00E341F2" w:rsidRPr="0021282F" w:rsidRDefault="00E341F2" w:rsidP="00E341F2">
      <w:pPr>
        <w:autoSpaceDE w:val="0"/>
        <w:autoSpaceDN w:val="0"/>
        <w:adjustRightInd w:val="0"/>
        <w:ind w:firstLine="540"/>
        <w:jc w:val="both"/>
      </w:pPr>
    </w:p>
    <w:tbl>
      <w:tblPr>
        <w:tblW w:w="15678" w:type="dxa"/>
        <w:tblInd w:w="-176" w:type="dxa"/>
        <w:tblLook w:val="04A0" w:firstRow="1" w:lastRow="0" w:firstColumn="1" w:lastColumn="0" w:noHBand="0" w:noVBand="1"/>
      </w:tblPr>
      <w:tblGrid>
        <w:gridCol w:w="432"/>
        <w:gridCol w:w="2545"/>
        <w:gridCol w:w="851"/>
        <w:gridCol w:w="790"/>
        <w:gridCol w:w="790"/>
        <w:gridCol w:w="790"/>
        <w:gridCol w:w="790"/>
        <w:gridCol w:w="790"/>
        <w:gridCol w:w="790"/>
        <w:gridCol w:w="790"/>
        <w:gridCol w:w="790"/>
        <w:gridCol w:w="790"/>
        <w:gridCol w:w="790"/>
        <w:gridCol w:w="790"/>
        <w:gridCol w:w="790"/>
        <w:gridCol w:w="790"/>
        <w:gridCol w:w="790"/>
        <w:gridCol w:w="790"/>
      </w:tblGrid>
      <w:tr w:rsidR="00E341F2" w:rsidRPr="006F495F" w:rsidTr="00E341F2">
        <w:trPr>
          <w:trHeight w:val="420"/>
        </w:trPr>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 п/п</w:t>
            </w:r>
          </w:p>
        </w:tc>
        <w:tc>
          <w:tcPr>
            <w:tcW w:w="2545"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Наименование показателя</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Ед. изм.</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2017 г</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2018 г</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2019 г</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2020 г</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2021 г</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2022 г</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2023 г</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2024 г</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2025 г</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2026 г</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2027 г</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2028 г</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2029 г</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2030 г</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2031 г</w:t>
            </w:r>
          </w:p>
        </w:tc>
      </w:tr>
      <w:tr w:rsidR="00E341F2" w:rsidRPr="006F495F" w:rsidTr="00E341F2">
        <w:trPr>
          <w:trHeight w:val="300"/>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w:t>
            </w:r>
          </w:p>
        </w:tc>
        <w:tc>
          <w:tcPr>
            <w:tcW w:w="2545"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w:t>
            </w:r>
          </w:p>
        </w:tc>
        <w:tc>
          <w:tcPr>
            <w:tcW w:w="851"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5</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6</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9</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11</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12</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14</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15</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16</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18</w:t>
            </w:r>
          </w:p>
        </w:tc>
      </w:tr>
      <w:tr w:rsidR="00E341F2" w:rsidRPr="006F495F" w:rsidTr="00E341F2">
        <w:trPr>
          <w:trHeight w:val="420"/>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w:t>
            </w:r>
            <w:r>
              <w:rPr>
                <w:color w:val="000000"/>
                <w:sz w:val="16"/>
                <w:szCs w:val="16"/>
              </w:rPr>
              <w:t>.</w:t>
            </w:r>
          </w:p>
        </w:tc>
        <w:tc>
          <w:tcPr>
            <w:tcW w:w="2545"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rPr>
                <w:color w:val="000000"/>
                <w:sz w:val="16"/>
                <w:szCs w:val="16"/>
              </w:rPr>
            </w:pPr>
            <w:r w:rsidRPr="006F495F">
              <w:rPr>
                <w:color w:val="000000"/>
                <w:sz w:val="16"/>
                <w:szCs w:val="16"/>
              </w:rPr>
              <w:t>Принято сточных вод по категориям потребителей</w:t>
            </w:r>
          </w:p>
        </w:tc>
        <w:tc>
          <w:tcPr>
            <w:tcW w:w="851"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м</w:t>
            </w:r>
            <w:r w:rsidRPr="006F495F">
              <w:rPr>
                <w:color w:val="000000"/>
                <w:sz w:val="16"/>
                <w:szCs w:val="16"/>
                <w:vertAlign w:val="superscript"/>
              </w:rPr>
              <w:t>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1037400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1037400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1037400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1037400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1037400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1037400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1037400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1037400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1037400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1037400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1037400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1037400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1037400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1037400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1037400</w:t>
            </w:r>
          </w:p>
        </w:tc>
      </w:tr>
      <w:tr w:rsidR="00E341F2" w:rsidRPr="006F495F" w:rsidTr="00E341F2">
        <w:trPr>
          <w:trHeight w:val="630"/>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w:t>
            </w:r>
            <w:r>
              <w:rPr>
                <w:color w:val="000000"/>
                <w:sz w:val="16"/>
                <w:szCs w:val="16"/>
              </w:rPr>
              <w:t>.</w:t>
            </w:r>
          </w:p>
        </w:tc>
        <w:tc>
          <w:tcPr>
            <w:tcW w:w="2545"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rPr>
                <w:color w:val="000000"/>
                <w:sz w:val="16"/>
                <w:szCs w:val="16"/>
              </w:rPr>
            </w:pPr>
            <w:r w:rsidRPr="006F495F">
              <w:rPr>
                <w:color w:val="000000"/>
                <w:sz w:val="16"/>
                <w:szCs w:val="16"/>
              </w:rPr>
              <w:t>НВВ (без мероприятий из инвестиционной программы с налогом на прибыль)</w:t>
            </w:r>
          </w:p>
        </w:tc>
        <w:tc>
          <w:tcPr>
            <w:tcW w:w="851"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тыс. руб.</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29065,7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29065,7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29065,7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29065,7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29065,7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29065,7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29065,7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29065,7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29065,7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29065,7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29065,7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29065,7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29065,7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29065,7</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29065,7</w:t>
            </w:r>
          </w:p>
        </w:tc>
      </w:tr>
      <w:tr w:rsidR="00E341F2" w:rsidRPr="006F495F" w:rsidTr="00E341F2">
        <w:trPr>
          <w:trHeight w:val="630"/>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w:t>
            </w:r>
            <w:r>
              <w:rPr>
                <w:color w:val="000000"/>
                <w:sz w:val="16"/>
                <w:szCs w:val="16"/>
              </w:rPr>
              <w:t>.</w:t>
            </w:r>
          </w:p>
        </w:tc>
        <w:tc>
          <w:tcPr>
            <w:tcW w:w="2545"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rPr>
                <w:color w:val="000000"/>
                <w:sz w:val="16"/>
                <w:szCs w:val="16"/>
              </w:rPr>
            </w:pPr>
            <w:r w:rsidRPr="006F495F">
              <w:rPr>
                <w:color w:val="000000"/>
                <w:sz w:val="16"/>
                <w:szCs w:val="16"/>
              </w:rPr>
              <w:t>Тариф (прочие потребители) (без мероприятий из инвестиционной программы с налогом на прибыль)</w:t>
            </w:r>
          </w:p>
        </w:tc>
        <w:tc>
          <w:tcPr>
            <w:tcW w:w="851"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руб./м</w:t>
            </w:r>
            <w:r w:rsidRPr="006F495F">
              <w:rPr>
                <w:color w:val="000000"/>
                <w:sz w:val="16"/>
                <w:szCs w:val="16"/>
                <w:vertAlign w:val="superscript"/>
              </w:rPr>
              <w:t>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28,02</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28,02</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28,02</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28,02</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28,02</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28,02</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28,02</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28,02</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28,02</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28,02</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28,02</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28,02</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28,02</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28,02</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28,02</w:t>
            </w:r>
          </w:p>
        </w:tc>
      </w:tr>
      <w:tr w:rsidR="00E341F2" w:rsidRPr="006F495F" w:rsidTr="00E341F2">
        <w:trPr>
          <w:trHeight w:val="630"/>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w:t>
            </w:r>
            <w:r>
              <w:rPr>
                <w:color w:val="000000"/>
                <w:sz w:val="16"/>
                <w:szCs w:val="16"/>
              </w:rPr>
              <w:t>.</w:t>
            </w:r>
          </w:p>
        </w:tc>
        <w:tc>
          <w:tcPr>
            <w:tcW w:w="2545"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rPr>
                <w:color w:val="000000"/>
                <w:sz w:val="16"/>
                <w:szCs w:val="16"/>
              </w:rPr>
            </w:pPr>
            <w:r w:rsidRPr="006F495F">
              <w:rPr>
                <w:color w:val="000000"/>
                <w:sz w:val="16"/>
                <w:szCs w:val="16"/>
              </w:rPr>
              <w:t>НВВ (с учетом мероприятий из инвестиционной программы с налогом на прибыль)</w:t>
            </w:r>
          </w:p>
        </w:tc>
        <w:tc>
          <w:tcPr>
            <w:tcW w:w="851"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руб./м</w:t>
            </w:r>
            <w:r w:rsidRPr="006F495F">
              <w:rPr>
                <w:color w:val="000000"/>
                <w:sz w:val="16"/>
                <w:szCs w:val="16"/>
                <w:vertAlign w:val="superscript"/>
              </w:rPr>
              <w:t>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29493,3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29493,3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29493,3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29493,3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29493,3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29493,3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29493,3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29493,3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29493,3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29493,3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29493,3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29493,3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29493,3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29493,3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29493,3</w:t>
            </w:r>
          </w:p>
        </w:tc>
      </w:tr>
      <w:tr w:rsidR="00E341F2" w:rsidRPr="006F495F" w:rsidTr="00E341F2">
        <w:trPr>
          <w:trHeight w:val="420"/>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5</w:t>
            </w:r>
            <w:r>
              <w:rPr>
                <w:color w:val="000000"/>
                <w:sz w:val="16"/>
                <w:szCs w:val="16"/>
              </w:rPr>
              <w:t>.</w:t>
            </w:r>
          </w:p>
        </w:tc>
        <w:tc>
          <w:tcPr>
            <w:tcW w:w="2545"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rPr>
                <w:color w:val="000000"/>
                <w:sz w:val="16"/>
                <w:szCs w:val="16"/>
              </w:rPr>
            </w:pPr>
            <w:r w:rsidRPr="006F495F">
              <w:rPr>
                <w:color w:val="000000"/>
                <w:sz w:val="16"/>
                <w:szCs w:val="16"/>
              </w:rPr>
              <w:t>Мероприятия из инвестиционной программы</w:t>
            </w:r>
          </w:p>
        </w:tc>
        <w:tc>
          <w:tcPr>
            <w:tcW w:w="851"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тыс. руб.</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341,08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341,08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341,08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341,08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341,08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341,08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341,08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341,08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341,08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341,08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341,08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341,08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341,08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341,08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341,08</w:t>
            </w:r>
          </w:p>
        </w:tc>
      </w:tr>
      <w:tr w:rsidR="00E341F2" w:rsidRPr="006F495F" w:rsidTr="00E341F2">
        <w:trPr>
          <w:trHeight w:val="420"/>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6</w:t>
            </w:r>
            <w:r>
              <w:rPr>
                <w:color w:val="000000"/>
                <w:sz w:val="16"/>
                <w:szCs w:val="16"/>
              </w:rPr>
              <w:t>.</w:t>
            </w:r>
          </w:p>
        </w:tc>
        <w:tc>
          <w:tcPr>
            <w:tcW w:w="2545"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rPr>
                <w:color w:val="000000"/>
                <w:sz w:val="16"/>
                <w:szCs w:val="16"/>
              </w:rPr>
            </w:pPr>
            <w:r w:rsidRPr="006F495F">
              <w:rPr>
                <w:color w:val="000000"/>
                <w:sz w:val="16"/>
                <w:szCs w:val="16"/>
              </w:rPr>
              <w:t>Мероприятия из инвестиционной программы с налогом на прибыль</w:t>
            </w:r>
          </w:p>
        </w:tc>
        <w:tc>
          <w:tcPr>
            <w:tcW w:w="851"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тыс. руб.</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427,58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427,58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427,58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427,58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427,58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427,58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427,58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427,58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427,58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427,58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427,58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427,58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427,58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427,58</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427,58</w:t>
            </w:r>
          </w:p>
        </w:tc>
      </w:tr>
      <w:tr w:rsidR="00E341F2" w:rsidRPr="006F495F" w:rsidTr="00E341F2">
        <w:trPr>
          <w:trHeight w:val="630"/>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7</w:t>
            </w:r>
            <w:r>
              <w:rPr>
                <w:color w:val="000000"/>
                <w:sz w:val="16"/>
                <w:szCs w:val="16"/>
              </w:rPr>
              <w:t>.</w:t>
            </w:r>
          </w:p>
        </w:tc>
        <w:tc>
          <w:tcPr>
            <w:tcW w:w="2545"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rPr>
                <w:color w:val="000000"/>
                <w:sz w:val="16"/>
                <w:szCs w:val="16"/>
              </w:rPr>
            </w:pPr>
            <w:r w:rsidRPr="006F495F">
              <w:rPr>
                <w:color w:val="000000"/>
                <w:sz w:val="16"/>
                <w:szCs w:val="16"/>
              </w:rPr>
              <w:t>Итого тариф (с учетом мероприятий из инвестиционной программы и налогом на прибыль)</w:t>
            </w:r>
          </w:p>
        </w:tc>
        <w:tc>
          <w:tcPr>
            <w:tcW w:w="851"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руб./м</w:t>
            </w:r>
            <w:r w:rsidRPr="006F495F">
              <w:rPr>
                <w:color w:val="000000"/>
                <w:sz w:val="16"/>
                <w:szCs w:val="16"/>
                <w:vertAlign w:val="superscript"/>
              </w:rPr>
              <w:t>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28,43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28,43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28,43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28,43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28,43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28,43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28,43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28,43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28,43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28,43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28,43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28,43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28,43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28,43</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28,43</w:t>
            </w:r>
          </w:p>
        </w:tc>
      </w:tr>
      <w:tr w:rsidR="00E341F2" w:rsidRPr="006F495F" w:rsidTr="00E341F2">
        <w:trPr>
          <w:trHeight w:val="420"/>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8</w:t>
            </w:r>
            <w:r>
              <w:rPr>
                <w:color w:val="000000"/>
                <w:sz w:val="16"/>
                <w:szCs w:val="16"/>
              </w:rPr>
              <w:t>.</w:t>
            </w:r>
          </w:p>
        </w:tc>
        <w:tc>
          <w:tcPr>
            <w:tcW w:w="2545"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rPr>
                <w:color w:val="000000"/>
                <w:sz w:val="16"/>
                <w:szCs w:val="16"/>
              </w:rPr>
            </w:pPr>
            <w:r w:rsidRPr="006F495F">
              <w:rPr>
                <w:color w:val="000000"/>
                <w:sz w:val="16"/>
                <w:szCs w:val="16"/>
              </w:rPr>
              <w:t>Рост тарифа, за счет инвестиционной составляющей</w:t>
            </w:r>
          </w:p>
        </w:tc>
        <w:tc>
          <w:tcPr>
            <w:tcW w:w="851"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101,50%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101,50%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101,50%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101,50%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101,50%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101,50%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101,50%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101,50%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101,50%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101,50%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101,50%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101,50%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101,50%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101,50%</w:t>
            </w:r>
          </w:p>
        </w:tc>
        <w:tc>
          <w:tcPr>
            <w:tcW w:w="790" w:type="dxa"/>
            <w:tcBorders>
              <w:top w:val="nil"/>
              <w:left w:val="nil"/>
              <w:bottom w:val="single" w:sz="4" w:space="0" w:color="auto"/>
              <w:right w:val="single" w:sz="4" w:space="0" w:color="auto"/>
            </w:tcBorders>
            <w:shd w:val="clear" w:color="auto" w:fill="auto"/>
            <w:vAlign w:val="center"/>
            <w:hideMark/>
          </w:tcPr>
          <w:p w:rsidR="00E341F2" w:rsidRPr="006F495F" w:rsidRDefault="00E341F2" w:rsidP="00E341F2">
            <w:pPr>
              <w:jc w:val="center"/>
              <w:rPr>
                <w:color w:val="000000"/>
                <w:sz w:val="16"/>
                <w:szCs w:val="16"/>
              </w:rPr>
            </w:pPr>
            <w:r w:rsidRPr="006F495F">
              <w:rPr>
                <w:color w:val="000000"/>
                <w:sz w:val="16"/>
                <w:szCs w:val="16"/>
              </w:rPr>
              <w:t>101,50%</w:t>
            </w:r>
          </w:p>
        </w:tc>
      </w:tr>
    </w:tbl>
    <w:p w:rsidR="00E341F2" w:rsidRPr="0021282F" w:rsidRDefault="00E341F2" w:rsidP="00E341F2">
      <w:pPr>
        <w:autoSpaceDE w:val="0"/>
        <w:autoSpaceDN w:val="0"/>
        <w:adjustRightInd w:val="0"/>
        <w:ind w:firstLine="540"/>
        <w:jc w:val="both"/>
      </w:pPr>
    </w:p>
    <w:p w:rsidR="00270E98" w:rsidRDefault="00E341F2" w:rsidP="00E341F2">
      <w:pPr>
        <w:autoSpaceDE w:val="0"/>
        <w:autoSpaceDN w:val="0"/>
        <w:adjustRightInd w:val="0"/>
        <w:jc w:val="center"/>
        <w:outlineLvl w:val="0"/>
        <w:rPr>
          <w:sz w:val="28"/>
          <w:szCs w:val="28"/>
        </w:rPr>
      </w:pPr>
      <w:r w:rsidRPr="0021282F">
        <w:rPr>
          <w:sz w:val="28"/>
          <w:szCs w:val="28"/>
        </w:rPr>
        <w:br w:type="page"/>
      </w:r>
    </w:p>
    <w:p w:rsidR="00E341F2" w:rsidRPr="0021282F" w:rsidRDefault="00E341F2" w:rsidP="00E341F2">
      <w:pPr>
        <w:autoSpaceDE w:val="0"/>
        <w:autoSpaceDN w:val="0"/>
        <w:adjustRightInd w:val="0"/>
        <w:jc w:val="center"/>
        <w:outlineLvl w:val="0"/>
        <w:rPr>
          <w:sz w:val="28"/>
          <w:szCs w:val="28"/>
        </w:rPr>
      </w:pPr>
      <w:r w:rsidRPr="0021282F">
        <w:rPr>
          <w:sz w:val="28"/>
          <w:szCs w:val="28"/>
        </w:rPr>
        <w:lastRenderedPageBreak/>
        <w:t>План мероприятий по приведению качества питьевой воды в соответствие с установленными требованиями, план снижения сбросов и программа по энергосбережению и повышению энергетической эффективности</w:t>
      </w:r>
    </w:p>
    <w:p w:rsidR="00E341F2" w:rsidRPr="0021282F" w:rsidRDefault="00E341F2" w:rsidP="00E341F2">
      <w:pPr>
        <w:autoSpaceDE w:val="0"/>
        <w:autoSpaceDN w:val="0"/>
        <w:adjustRightInd w:val="0"/>
        <w:jc w:val="center"/>
        <w:outlineLvl w:val="0"/>
        <w:rPr>
          <w:sz w:val="28"/>
          <w:szCs w:val="28"/>
        </w:rPr>
      </w:pPr>
    </w:p>
    <w:p w:rsidR="00E341F2" w:rsidRPr="0021282F" w:rsidRDefault="00E341F2" w:rsidP="00E341F2">
      <w:pPr>
        <w:autoSpaceDE w:val="0"/>
        <w:autoSpaceDN w:val="0"/>
        <w:adjustRightInd w:val="0"/>
        <w:ind w:firstLine="54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8859"/>
        <w:gridCol w:w="1662"/>
        <w:gridCol w:w="1461"/>
        <w:gridCol w:w="2187"/>
      </w:tblGrid>
      <w:tr w:rsidR="00E341F2" w:rsidRPr="0021282F" w:rsidTr="00E341F2">
        <w:trPr>
          <w:trHeight w:val="371"/>
          <w:jc w:val="center"/>
        </w:trPr>
        <w:tc>
          <w:tcPr>
            <w:tcW w:w="598" w:type="dxa"/>
            <w:vAlign w:val="center"/>
          </w:tcPr>
          <w:p w:rsidR="00E341F2" w:rsidRPr="0021282F" w:rsidRDefault="00E341F2" w:rsidP="00E341F2">
            <w:pPr>
              <w:tabs>
                <w:tab w:val="left" w:pos="7440"/>
              </w:tabs>
              <w:jc w:val="center"/>
            </w:pPr>
            <w:r w:rsidRPr="0021282F">
              <w:t>№ п/п</w:t>
            </w:r>
          </w:p>
        </w:tc>
        <w:tc>
          <w:tcPr>
            <w:tcW w:w="8859" w:type="dxa"/>
            <w:vAlign w:val="center"/>
          </w:tcPr>
          <w:p w:rsidR="00E341F2" w:rsidRPr="0021282F" w:rsidRDefault="00E341F2" w:rsidP="00E341F2">
            <w:pPr>
              <w:tabs>
                <w:tab w:val="left" w:pos="7440"/>
              </w:tabs>
              <w:jc w:val="center"/>
            </w:pPr>
            <w:r w:rsidRPr="0021282F">
              <w:t>Наименование мероприятия</w:t>
            </w:r>
          </w:p>
        </w:tc>
        <w:tc>
          <w:tcPr>
            <w:tcW w:w="1662" w:type="dxa"/>
            <w:vAlign w:val="center"/>
          </w:tcPr>
          <w:p w:rsidR="00E341F2" w:rsidRPr="0021282F" w:rsidRDefault="00E341F2" w:rsidP="00E341F2">
            <w:pPr>
              <w:tabs>
                <w:tab w:val="left" w:pos="7440"/>
              </w:tabs>
              <w:jc w:val="center"/>
            </w:pPr>
            <w:r w:rsidRPr="0021282F">
              <w:t>Срок выполнения</w:t>
            </w:r>
          </w:p>
        </w:tc>
        <w:tc>
          <w:tcPr>
            <w:tcW w:w="1461" w:type="dxa"/>
            <w:vAlign w:val="center"/>
          </w:tcPr>
          <w:p w:rsidR="00E341F2" w:rsidRPr="0021282F" w:rsidRDefault="00E341F2" w:rsidP="00E341F2">
            <w:pPr>
              <w:tabs>
                <w:tab w:val="left" w:pos="7440"/>
              </w:tabs>
              <w:jc w:val="center"/>
            </w:pPr>
            <w:r w:rsidRPr="0021282F">
              <w:t>Стоимость, млн. руб.</w:t>
            </w:r>
          </w:p>
        </w:tc>
        <w:tc>
          <w:tcPr>
            <w:tcW w:w="2187" w:type="dxa"/>
            <w:vAlign w:val="center"/>
          </w:tcPr>
          <w:p w:rsidR="00E341F2" w:rsidRPr="0021282F" w:rsidRDefault="00E341F2" w:rsidP="00E341F2">
            <w:pPr>
              <w:tabs>
                <w:tab w:val="left" w:pos="7440"/>
              </w:tabs>
              <w:jc w:val="center"/>
            </w:pPr>
            <w:r w:rsidRPr="0021282F">
              <w:t>Ответственный исполнитель</w:t>
            </w:r>
          </w:p>
        </w:tc>
      </w:tr>
      <w:tr w:rsidR="00E341F2" w:rsidRPr="0021282F" w:rsidTr="00E341F2">
        <w:trPr>
          <w:trHeight w:val="371"/>
          <w:jc w:val="center"/>
        </w:trPr>
        <w:tc>
          <w:tcPr>
            <w:tcW w:w="598" w:type="dxa"/>
            <w:vAlign w:val="center"/>
          </w:tcPr>
          <w:p w:rsidR="00E341F2" w:rsidRPr="0021282F" w:rsidRDefault="00E341F2" w:rsidP="00E341F2">
            <w:pPr>
              <w:tabs>
                <w:tab w:val="left" w:pos="7440"/>
              </w:tabs>
              <w:jc w:val="center"/>
            </w:pPr>
            <w:r w:rsidRPr="0021282F">
              <w:t>-</w:t>
            </w:r>
          </w:p>
        </w:tc>
        <w:tc>
          <w:tcPr>
            <w:tcW w:w="8859" w:type="dxa"/>
            <w:vAlign w:val="center"/>
          </w:tcPr>
          <w:p w:rsidR="00E341F2" w:rsidRPr="0021282F" w:rsidRDefault="00E341F2" w:rsidP="00E341F2">
            <w:pPr>
              <w:tabs>
                <w:tab w:val="left" w:pos="7440"/>
              </w:tabs>
              <w:jc w:val="center"/>
            </w:pPr>
            <w:r w:rsidRPr="0021282F">
              <w:t>-</w:t>
            </w:r>
          </w:p>
        </w:tc>
        <w:tc>
          <w:tcPr>
            <w:tcW w:w="1662" w:type="dxa"/>
            <w:vAlign w:val="center"/>
          </w:tcPr>
          <w:p w:rsidR="00E341F2" w:rsidRPr="0021282F" w:rsidRDefault="00E341F2" w:rsidP="00E341F2">
            <w:pPr>
              <w:tabs>
                <w:tab w:val="left" w:pos="7440"/>
              </w:tabs>
              <w:jc w:val="center"/>
            </w:pPr>
            <w:r w:rsidRPr="0021282F">
              <w:t>-</w:t>
            </w:r>
          </w:p>
        </w:tc>
        <w:tc>
          <w:tcPr>
            <w:tcW w:w="1461" w:type="dxa"/>
            <w:vAlign w:val="center"/>
          </w:tcPr>
          <w:p w:rsidR="00E341F2" w:rsidRPr="0021282F" w:rsidRDefault="00E341F2" w:rsidP="00E341F2">
            <w:pPr>
              <w:tabs>
                <w:tab w:val="left" w:pos="7440"/>
              </w:tabs>
              <w:jc w:val="center"/>
            </w:pPr>
            <w:r w:rsidRPr="0021282F">
              <w:t>-</w:t>
            </w:r>
          </w:p>
        </w:tc>
        <w:tc>
          <w:tcPr>
            <w:tcW w:w="2187" w:type="dxa"/>
            <w:vAlign w:val="center"/>
          </w:tcPr>
          <w:p w:rsidR="00E341F2" w:rsidRPr="0021282F" w:rsidRDefault="00E341F2" w:rsidP="00E341F2">
            <w:pPr>
              <w:tabs>
                <w:tab w:val="left" w:pos="7440"/>
              </w:tabs>
              <w:jc w:val="center"/>
            </w:pPr>
            <w:r w:rsidRPr="0021282F">
              <w:t>-</w:t>
            </w:r>
          </w:p>
        </w:tc>
      </w:tr>
    </w:tbl>
    <w:p w:rsidR="00E341F2" w:rsidRPr="0021282F" w:rsidRDefault="00E341F2" w:rsidP="00E341F2">
      <w:pPr>
        <w:autoSpaceDE w:val="0"/>
        <w:autoSpaceDN w:val="0"/>
        <w:adjustRightInd w:val="0"/>
        <w:jc w:val="center"/>
        <w:outlineLvl w:val="0"/>
        <w:rPr>
          <w:sz w:val="28"/>
          <w:szCs w:val="28"/>
        </w:rPr>
      </w:pPr>
    </w:p>
    <w:p w:rsidR="00897977" w:rsidRDefault="00897977" w:rsidP="005A0138">
      <w:pPr>
        <w:sectPr w:rsidR="00897977" w:rsidSect="00E341F2">
          <w:pgSz w:w="16838" w:h="11906" w:orient="landscape"/>
          <w:pgMar w:top="709" w:right="567" w:bottom="566" w:left="851" w:header="397" w:footer="397" w:gutter="0"/>
          <w:cols w:space="708"/>
          <w:titlePg/>
          <w:docGrid w:linePitch="360"/>
        </w:sectPr>
      </w:pPr>
    </w:p>
    <w:p w:rsidR="00897977" w:rsidRPr="00F1446A" w:rsidRDefault="00897977" w:rsidP="00897977">
      <w:pPr>
        <w:ind w:left="-2379" w:right="-144" w:firstLine="8475"/>
        <w:jc w:val="center"/>
      </w:pPr>
      <w:r w:rsidRPr="00F1446A">
        <w:lastRenderedPageBreak/>
        <w:t xml:space="preserve">Приложение № </w:t>
      </w:r>
      <w:r>
        <w:t>3</w:t>
      </w:r>
      <w:r w:rsidRPr="00F1446A">
        <w:t xml:space="preserve"> к протоколу</w:t>
      </w:r>
    </w:p>
    <w:p w:rsidR="00897977" w:rsidRDefault="00897977" w:rsidP="00897977">
      <w:pPr>
        <w:ind w:left="-2379" w:firstLine="8475"/>
        <w:jc w:val="center"/>
      </w:pPr>
      <w:r>
        <w:t>№ 62</w:t>
      </w:r>
      <w:r w:rsidRPr="00F1446A">
        <w:t xml:space="preserve"> заседания правления</w:t>
      </w:r>
    </w:p>
    <w:p w:rsidR="00897977" w:rsidRDefault="00897977" w:rsidP="00897977">
      <w:pPr>
        <w:ind w:left="-2379" w:firstLine="8475"/>
        <w:jc w:val="center"/>
      </w:pPr>
      <w:r>
        <w:t>региональной энергетической</w:t>
      </w:r>
    </w:p>
    <w:p w:rsidR="00897977" w:rsidRDefault="00897977" w:rsidP="00897977">
      <w:pPr>
        <w:ind w:left="-2379" w:firstLine="8475"/>
        <w:jc w:val="center"/>
      </w:pPr>
      <w:r>
        <w:t xml:space="preserve">комиссии Кемеровской </w:t>
      </w:r>
    </w:p>
    <w:p w:rsidR="00897977" w:rsidRDefault="00897977" w:rsidP="00897977">
      <w:pPr>
        <w:ind w:left="-2379" w:firstLine="8475"/>
        <w:jc w:val="center"/>
      </w:pPr>
      <w:r>
        <w:t>области от 23.11.2017</w:t>
      </w:r>
    </w:p>
    <w:p w:rsidR="009C391D" w:rsidRDefault="009C391D" w:rsidP="00FB508B">
      <w:pPr>
        <w:jc w:val="center"/>
        <w:rPr>
          <w:b/>
          <w:sz w:val="28"/>
          <w:szCs w:val="28"/>
        </w:rPr>
      </w:pPr>
    </w:p>
    <w:p w:rsidR="00FB508B" w:rsidRDefault="00FB508B" w:rsidP="00FB508B">
      <w:pPr>
        <w:jc w:val="center"/>
        <w:rPr>
          <w:b/>
          <w:sz w:val="28"/>
          <w:szCs w:val="28"/>
        </w:rPr>
      </w:pPr>
      <w:r>
        <w:rPr>
          <w:b/>
          <w:sz w:val="28"/>
          <w:szCs w:val="28"/>
        </w:rPr>
        <w:t>Долгосрочные параметры</w:t>
      </w:r>
    </w:p>
    <w:p w:rsidR="00FB508B" w:rsidRPr="00FC2007" w:rsidRDefault="00FB508B" w:rsidP="00FB508B">
      <w:pPr>
        <w:jc w:val="center"/>
        <w:rPr>
          <w:b/>
          <w:sz w:val="28"/>
          <w:szCs w:val="28"/>
        </w:rPr>
      </w:pPr>
      <w:r>
        <w:rPr>
          <w:b/>
          <w:sz w:val="28"/>
          <w:szCs w:val="28"/>
        </w:rPr>
        <w:t xml:space="preserve"> регулирования тарифов</w:t>
      </w:r>
      <w:r w:rsidRPr="00CC5C1A">
        <w:rPr>
          <w:b/>
          <w:sz w:val="28"/>
          <w:szCs w:val="28"/>
        </w:rPr>
        <w:t xml:space="preserve"> </w:t>
      </w:r>
      <w:r w:rsidRPr="00FC2007">
        <w:rPr>
          <w:b/>
          <w:sz w:val="28"/>
          <w:szCs w:val="28"/>
        </w:rPr>
        <w:t xml:space="preserve">на питьевую воду </w:t>
      </w:r>
      <w:r w:rsidRPr="00FC2007">
        <w:rPr>
          <w:b/>
          <w:bCs/>
          <w:kern w:val="32"/>
          <w:sz w:val="28"/>
          <w:szCs w:val="28"/>
        </w:rPr>
        <w:t>О</w:t>
      </w:r>
      <w:r>
        <w:rPr>
          <w:b/>
          <w:bCs/>
          <w:kern w:val="32"/>
          <w:sz w:val="28"/>
          <w:szCs w:val="28"/>
        </w:rPr>
        <w:t>О</w:t>
      </w:r>
      <w:r w:rsidRPr="00FC2007">
        <w:rPr>
          <w:b/>
          <w:bCs/>
          <w:kern w:val="32"/>
          <w:sz w:val="28"/>
          <w:szCs w:val="28"/>
        </w:rPr>
        <w:t>О «</w:t>
      </w:r>
      <w:r>
        <w:rPr>
          <w:b/>
          <w:bCs/>
          <w:kern w:val="32"/>
          <w:sz w:val="28"/>
          <w:szCs w:val="28"/>
        </w:rPr>
        <w:t>РЕМОНТНО-ЭКСПЛУАТАЦИОННО-СТРОИТЕЛЬНАЯ КОМПАНИЯ</w:t>
      </w:r>
      <w:r w:rsidRPr="00FC2007">
        <w:rPr>
          <w:b/>
          <w:bCs/>
          <w:kern w:val="32"/>
          <w:sz w:val="28"/>
          <w:szCs w:val="28"/>
        </w:rPr>
        <w:t xml:space="preserve">» </w:t>
      </w:r>
    </w:p>
    <w:p w:rsidR="00FB508B" w:rsidRPr="00C25089" w:rsidRDefault="00FB508B" w:rsidP="00FB508B">
      <w:pPr>
        <w:jc w:val="center"/>
        <w:rPr>
          <w:b/>
          <w:color w:val="FF0000"/>
          <w:sz w:val="28"/>
          <w:szCs w:val="28"/>
        </w:rPr>
      </w:pPr>
      <w:r w:rsidRPr="00C17112">
        <w:rPr>
          <w:b/>
          <w:color w:val="FF0000"/>
          <w:sz w:val="28"/>
          <w:szCs w:val="28"/>
        </w:rPr>
        <w:t xml:space="preserve"> </w:t>
      </w:r>
      <w:r w:rsidRPr="00FC2007">
        <w:rPr>
          <w:b/>
          <w:sz w:val="28"/>
          <w:szCs w:val="28"/>
        </w:rPr>
        <w:t>(</w:t>
      </w:r>
      <w:proofErr w:type="spellStart"/>
      <w:r>
        <w:rPr>
          <w:b/>
          <w:sz w:val="28"/>
          <w:szCs w:val="28"/>
        </w:rPr>
        <w:t>пгт</w:t>
      </w:r>
      <w:proofErr w:type="spellEnd"/>
      <w:r>
        <w:rPr>
          <w:b/>
          <w:sz w:val="28"/>
          <w:szCs w:val="28"/>
        </w:rPr>
        <w:t>. Краснобродский</w:t>
      </w:r>
      <w:r w:rsidRPr="00FC2007">
        <w:rPr>
          <w:b/>
          <w:sz w:val="28"/>
          <w:szCs w:val="28"/>
        </w:rPr>
        <w:t>)</w:t>
      </w:r>
      <w:r>
        <w:rPr>
          <w:b/>
          <w:color w:val="FF0000"/>
          <w:sz w:val="28"/>
          <w:szCs w:val="28"/>
        </w:rPr>
        <w:t xml:space="preserve"> </w:t>
      </w:r>
      <w:r>
        <w:rPr>
          <w:b/>
          <w:sz w:val="28"/>
          <w:szCs w:val="28"/>
        </w:rPr>
        <w:t>на период с 24</w:t>
      </w:r>
      <w:r w:rsidRPr="0020191D">
        <w:rPr>
          <w:b/>
          <w:sz w:val="28"/>
          <w:szCs w:val="28"/>
        </w:rPr>
        <w:t>.</w:t>
      </w:r>
      <w:r>
        <w:rPr>
          <w:b/>
          <w:sz w:val="28"/>
          <w:szCs w:val="28"/>
        </w:rPr>
        <w:t>11</w:t>
      </w:r>
      <w:r w:rsidRPr="0020191D">
        <w:rPr>
          <w:b/>
          <w:sz w:val="28"/>
          <w:szCs w:val="28"/>
        </w:rPr>
        <w:t>.201</w:t>
      </w:r>
      <w:r>
        <w:rPr>
          <w:b/>
          <w:sz w:val="28"/>
          <w:szCs w:val="28"/>
        </w:rPr>
        <w:t>7</w:t>
      </w:r>
      <w:r w:rsidRPr="0020191D">
        <w:rPr>
          <w:b/>
          <w:sz w:val="28"/>
          <w:szCs w:val="28"/>
        </w:rPr>
        <w:t xml:space="preserve"> </w:t>
      </w:r>
      <w:r w:rsidRPr="00CC5C1A">
        <w:rPr>
          <w:b/>
          <w:sz w:val="28"/>
          <w:szCs w:val="28"/>
        </w:rPr>
        <w:t>по 31.12.20</w:t>
      </w:r>
      <w:r>
        <w:rPr>
          <w:b/>
          <w:sz w:val="28"/>
          <w:szCs w:val="28"/>
        </w:rPr>
        <w:t>21</w:t>
      </w:r>
    </w:p>
    <w:p w:rsidR="00FB508B" w:rsidRDefault="00FB508B" w:rsidP="00FB508B">
      <w:pPr>
        <w:jc w:val="center"/>
        <w:rPr>
          <w:b/>
          <w:sz w:val="28"/>
          <w:szCs w:val="28"/>
        </w:rPr>
      </w:pPr>
    </w:p>
    <w:p w:rsidR="00FB508B" w:rsidRDefault="00FB508B" w:rsidP="00FB508B">
      <w:pPr>
        <w:jc w:val="center"/>
        <w:rPr>
          <w:b/>
          <w:sz w:val="28"/>
          <w:szCs w:val="28"/>
        </w:rPr>
      </w:pPr>
    </w:p>
    <w:tbl>
      <w:tblPr>
        <w:tblStyle w:val="a5"/>
        <w:tblW w:w="11057" w:type="dxa"/>
        <w:jc w:val="center"/>
        <w:tblLayout w:type="fixed"/>
        <w:tblLook w:val="04A0" w:firstRow="1" w:lastRow="0" w:firstColumn="1" w:lastColumn="0" w:noHBand="0" w:noVBand="1"/>
      </w:tblPr>
      <w:tblGrid>
        <w:gridCol w:w="567"/>
        <w:gridCol w:w="1843"/>
        <w:gridCol w:w="851"/>
        <w:gridCol w:w="1843"/>
        <w:gridCol w:w="1842"/>
        <w:gridCol w:w="1701"/>
        <w:gridCol w:w="1134"/>
        <w:gridCol w:w="1276"/>
      </w:tblGrid>
      <w:tr w:rsidR="00FB508B" w:rsidRPr="00B710ED" w:rsidTr="00FB508B">
        <w:trPr>
          <w:trHeight w:val="922"/>
          <w:jc w:val="center"/>
        </w:trPr>
        <w:tc>
          <w:tcPr>
            <w:tcW w:w="567" w:type="dxa"/>
            <w:vMerge w:val="restart"/>
            <w:vAlign w:val="center"/>
          </w:tcPr>
          <w:p w:rsidR="00FB508B" w:rsidRPr="00B710ED" w:rsidRDefault="00FB508B" w:rsidP="002D0EDB">
            <w:pPr>
              <w:tabs>
                <w:tab w:val="left" w:pos="0"/>
              </w:tabs>
              <w:jc w:val="center"/>
            </w:pPr>
            <w:r w:rsidRPr="00B710ED">
              <w:t>№ п/п</w:t>
            </w:r>
          </w:p>
        </w:tc>
        <w:tc>
          <w:tcPr>
            <w:tcW w:w="1843" w:type="dxa"/>
            <w:vMerge w:val="restart"/>
            <w:vAlign w:val="center"/>
          </w:tcPr>
          <w:p w:rsidR="00FB508B" w:rsidRPr="00B710ED" w:rsidRDefault="00FB508B" w:rsidP="002D0EDB">
            <w:pPr>
              <w:tabs>
                <w:tab w:val="left" w:pos="0"/>
              </w:tabs>
              <w:jc w:val="center"/>
            </w:pPr>
            <w:r w:rsidRPr="00B710ED">
              <w:t>Наименование услуг</w:t>
            </w:r>
          </w:p>
        </w:tc>
        <w:tc>
          <w:tcPr>
            <w:tcW w:w="851" w:type="dxa"/>
            <w:vMerge w:val="restart"/>
            <w:vAlign w:val="center"/>
          </w:tcPr>
          <w:p w:rsidR="00FB508B" w:rsidRPr="00B710ED" w:rsidRDefault="00FB508B" w:rsidP="002D0EDB">
            <w:pPr>
              <w:tabs>
                <w:tab w:val="left" w:pos="-108"/>
              </w:tabs>
              <w:jc w:val="center"/>
            </w:pPr>
            <w:r w:rsidRPr="00B710ED">
              <w:t>Годы</w:t>
            </w:r>
          </w:p>
        </w:tc>
        <w:tc>
          <w:tcPr>
            <w:tcW w:w="1843" w:type="dxa"/>
            <w:vMerge w:val="restart"/>
            <w:vAlign w:val="center"/>
          </w:tcPr>
          <w:p w:rsidR="00FB508B" w:rsidRPr="00B710ED" w:rsidRDefault="00FB508B" w:rsidP="002D0EDB">
            <w:pPr>
              <w:tabs>
                <w:tab w:val="left" w:pos="0"/>
              </w:tabs>
              <w:jc w:val="center"/>
            </w:pPr>
            <w:r w:rsidRPr="00B710ED">
              <w:t xml:space="preserve">Базовый уровень операционных </w:t>
            </w:r>
            <w:proofErr w:type="gramStart"/>
            <w:r w:rsidRPr="00B710ED">
              <w:t xml:space="preserve">расходов,   </w:t>
            </w:r>
            <w:proofErr w:type="gramEnd"/>
            <w:r w:rsidRPr="00B710ED">
              <w:t xml:space="preserve"> тыс. руб.</w:t>
            </w:r>
          </w:p>
        </w:tc>
        <w:tc>
          <w:tcPr>
            <w:tcW w:w="1842" w:type="dxa"/>
            <w:vMerge w:val="restart"/>
            <w:vAlign w:val="center"/>
          </w:tcPr>
          <w:p w:rsidR="00FB508B" w:rsidRPr="00B710ED" w:rsidRDefault="00FB508B" w:rsidP="002D0EDB">
            <w:pPr>
              <w:tabs>
                <w:tab w:val="left" w:pos="0"/>
              </w:tabs>
              <w:jc w:val="center"/>
            </w:pPr>
            <w:r w:rsidRPr="00B710ED">
              <w:t>Индекс эффективности операционных расходов, %</w:t>
            </w:r>
          </w:p>
        </w:tc>
        <w:tc>
          <w:tcPr>
            <w:tcW w:w="1701" w:type="dxa"/>
            <w:vMerge w:val="restart"/>
            <w:vAlign w:val="center"/>
          </w:tcPr>
          <w:p w:rsidR="00FB508B" w:rsidRPr="00B710ED" w:rsidRDefault="00FB508B" w:rsidP="002D0EDB">
            <w:pPr>
              <w:tabs>
                <w:tab w:val="left" w:pos="0"/>
              </w:tabs>
              <w:jc w:val="center"/>
            </w:pPr>
            <w:r w:rsidRPr="00B710ED">
              <w:t>Нормативный уровень прибыли, %</w:t>
            </w:r>
          </w:p>
        </w:tc>
        <w:tc>
          <w:tcPr>
            <w:tcW w:w="2410" w:type="dxa"/>
            <w:gridSpan w:val="2"/>
            <w:vAlign w:val="center"/>
          </w:tcPr>
          <w:p w:rsidR="00FB508B" w:rsidRPr="00B710ED" w:rsidRDefault="00FB508B" w:rsidP="002D0EDB">
            <w:pPr>
              <w:tabs>
                <w:tab w:val="left" w:pos="0"/>
              </w:tabs>
              <w:jc w:val="center"/>
            </w:pPr>
            <w:r w:rsidRPr="00B710ED">
              <w:t>Показатели энергосбережения и энергетической эффективности</w:t>
            </w:r>
          </w:p>
        </w:tc>
      </w:tr>
      <w:tr w:rsidR="00FB508B" w:rsidRPr="00B710ED" w:rsidTr="00FB508B">
        <w:trPr>
          <w:trHeight w:val="1675"/>
          <w:jc w:val="center"/>
        </w:trPr>
        <w:tc>
          <w:tcPr>
            <w:tcW w:w="567" w:type="dxa"/>
            <w:vMerge/>
          </w:tcPr>
          <w:p w:rsidR="00FB508B" w:rsidRPr="00B710ED" w:rsidRDefault="00FB508B" w:rsidP="002D0EDB">
            <w:pPr>
              <w:tabs>
                <w:tab w:val="left" w:pos="0"/>
              </w:tabs>
              <w:jc w:val="center"/>
            </w:pPr>
          </w:p>
        </w:tc>
        <w:tc>
          <w:tcPr>
            <w:tcW w:w="1843" w:type="dxa"/>
            <w:vMerge/>
            <w:vAlign w:val="center"/>
          </w:tcPr>
          <w:p w:rsidR="00FB508B" w:rsidRPr="00B710ED" w:rsidRDefault="00FB508B" w:rsidP="002D0EDB">
            <w:pPr>
              <w:tabs>
                <w:tab w:val="left" w:pos="0"/>
              </w:tabs>
              <w:jc w:val="center"/>
            </w:pPr>
          </w:p>
        </w:tc>
        <w:tc>
          <w:tcPr>
            <w:tcW w:w="851" w:type="dxa"/>
            <w:vMerge/>
          </w:tcPr>
          <w:p w:rsidR="00FB508B" w:rsidRPr="00B710ED" w:rsidRDefault="00FB508B" w:rsidP="002D0EDB">
            <w:pPr>
              <w:tabs>
                <w:tab w:val="left" w:pos="0"/>
              </w:tabs>
              <w:jc w:val="center"/>
            </w:pPr>
          </w:p>
        </w:tc>
        <w:tc>
          <w:tcPr>
            <w:tcW w:w="1843" w:type="dxa"/>
            <w:vMerge/>
          </w:tcPr>
          <w:p w:rsidR="00FB508B" w:rsidRPr="00B710ED" w:rsidRDefault="00FB508B" w:rsidP="002D0EDB">
            <w:pPr>
              <w:tabs>
                <w:tab w:val="left" w:pos="0"/>
              </w:tabs>
              <w:jc w:val="center"/>
            </w:pPr>
          </w:p>
        </w:tc>
        <w:tc>
          <w:tcPr>
            <w:tcW w:w="1842" w:type="dxa"/>
            <w:vMerge/>
          </w:tcPr>
          <w:p w:rsidR="00FB508B" w:rsidRPr="00B710ED" w:rsidRDefault="00FB508B" w:rsidP="002D0EDB">
            <w:pPr>
              <w:tabs>
                <w:tab w:val="left" w:pos="0"/>
              </w:tabs>
              <w:jc w:val="center"/>
            </w:pPr>
          </w:p>
        </w:tc>
        <w:tc>
          <w:tcPr>
            <w:tcW w:w="1701" w:type="dxa"/>
            <w:vMerge/>
            <w:vAlign w:val="center"/>
          </w:tcPr>
          <w:p w:rsidR="00FB508B" w:rsidRPr="00B710ED" w:rsidRDefault="00FB508B" w:rsidP="002D0EDB">
            <w:pPr>
              <w:tabs>
                <w:tab w:val="left" w:pos="0"/>
              </w:tabs>
              <w:jc w:val="center"/>
            </w:pPr>
          </w:p>
        </w:tc>
        <w:tc>
          <w:tcPr>
            <w:tcW w:w="1134" w:type="dxa"/>
          </w:tcPr>
          <w:p w:rsidR="00FB508B" w:rsidRPr="00B710ED" w:rsidRDefault="00FB508B" w:rsidP="002D0EDB">
            <w:pPr>
              <w:tabs>
                <w:tab w:val="left" w:pos="0"/>
              </w:tabs>
              <w:jc w:val="center"/>
            </w:pPr>
            <w:r w:rsidRPr="00B710ED">
              <w:t>Уровень потерь воды, %</w:t>
            </w:r>
          </w:p>
        </w:tc>
        <w:tc>
          <w:tcPr>
            <w:tcW w:w="1276" w:type="dxa"/>
          </w:tcPr>
          <w:p w:rsidR="00FB508B" w:rsidRPr="00B710ED" w:rsidRDefault="00FB508B" w:rsidP="002D0EDB">
            <w:pPr>
              <w:tabs>
                <w:tab w:val="left" w:pos="0"/>
              </w:tabs>
              <w:jc w:val="center"/>
            </w:pPr>
            <w:r w:rsidRPr="00B710ED">
              <w:t xml:space="preserve">Удельный расход </w:t>
            </w:r>
            <w:proofErr w:type="spellStart"/>
            <w:proofErr w:type="gramStart"/>
            <w:r w:rsidRPr="00B710ED">
              <w:t>электри</w:t>
            </w:r>
            <w:proofErr w:type="spellEnd"/>
            <w:r>
              <w:t>-</w:t>
            </w:r>
            <w:r w:rsidRPr="00B710ED">
              <w:t>ческой</w:t>
            </w:r>
            <w:proofErr w:type="gramEnd"/>
            <w:r w:rsidRPr="00B710ED">
              <w:t xml:space="preserve"> энергии, </w:t>
            </w:r>
            <w:r w:rsidRPr="00B710ED">
              <w:rPr>
                <w:color w:val="000000" w:themeColor="text1"/>
              </w:rPr>
              <w:t>кВт*ч/ м</w:t>
            </w:r>
            <w:r w:rsidRPr="00B710ED">
              <w:rPr>
                <w:color w:val="000000" w:themeColor="text1"/>
                <w:vertAlign w:val="superscript"/>
              </w:rPr>
              <w:t>3</w:t>
            </w:r>
          </w:p>
        </w:tc>
      </w:tr>
      <w:tr w:rsidR="00FB508B" w:rsidRPr="00B710ED" w:rsidTr="00FB508B">
        <w:trPr>
          <w:jc w:val="center"/>
        </w:trPr>
        <w:tc>
          <w:tcPr>
            <w:tcW w:w="567" w:type="dxa"/>
            <w:vMerge w:val="restart"/>
            <w:vAlign w:val="center"/>
          </w:tcPr>
          <w:p w:rsidR="00FB508B" w:rsidRPr="00B710ED" w:rsidRDefault="00FB508B" w:rsidP="002D0EDB">
            <w:pPr>
              <w:tabs>
                <w:tab w:val="left" w:pos="0"/>
              </w:tabs>
              <w:jc w:val="center"/>
            </w:pPr>
            <w:r w:rsidRPr="00B710ED">
              <w:t>1.</w:t>
            </w:r>
          </w:p>
        </w:tc>
        <w:tc>
          <w:tcPr>
            <w:tcW w:w="1843" w:type="dxa"/>
            <w:vMerge w:val="restart"/>
            <w:vAlign w:val="center"/>
          </w:tcPr>
          <w:p w:rsidR="00FB508B" w:rsidRPr="00C002C2" w:rsidRDefault="00FB508B" w:rsidP="002D0EDB">
            <w:pPr>
              <w:tabs>
                <w:tab w:val="left" w:pos="0"/>
              </w:tabs>
            </w:pPr>
            <w:r w:rsidRPr="00C002C2">
              <w:t>Питьевая вода</w:t>
            </w:r>
          </w:p>
        </w:tc>
        <w:tc>
          <w:tcPr>
            <w:tcW w:w="851" w:type="dxa"/>
          </w:tcPr>
          <w:p w:rsidR="00FB508B" w:rsidRPr="00B710ED" w:rsidRDefault="00FB508B" w:rsidP="002D0EDB">
            <w:pPr>
              <w:tabs>
                <w:tab w:val="left" w:pos="0"/>
              </w:tabs>
              <w:jc w:val="center"/>
            </w:pPr>
            <w:r w:rsidRPr="00B710ED">
              <w:t>201</w:t>
            </w:r>
            <w:r>
              <w:t>7</w:t>
            </w:r>
          </w:p>
        </w:tc>
        <w:tc>
          <w:tcPr>
            <w:tcW w:w="1843" w:type="dxa"/>
            <w:vAlign w:val="center"/>
          </w:tcPr>
          <w:p w:rsidR="00FB508B" w:rsidRPr="00B710ED" w:rsidRDefault="00FB508B" w:rsidP="002D0EDB">
            <w:pPr>
              <w:tabs>
                <w:tab w:val="left" w:pos="0"/>
              </w:tabs>
              <w:jc w:val="center"/>
            </w:pPr>
            <w:r>
              <w:t>7048,00</w:t>
            </w:r>
          </w:p>
        </w:tc>
        <w:tc>
          <w:tcPr>
            <w:tcW w:w="1842" w:type="dxa"/>
            <w:vAlign w:val="center"/>
          </w:tcPr>
          <w:p w:rsidR="00FB508B" w:rsidRPr="00B710ED" w:rsidRDefault="00FB508B" w:rsidP="002D0EDB">
            <w:pPr>
              <w:tabs>
                <w:tab w:val="left" w:pos="0"/>
              </w:tabs>
              <w:jc w:val="center"/>
            </w:pPr>
            <w:r>
              <w:t>х</w:t>
            </w:r>
          </w:p>
        </w:tc>
        <w:tc>
          <w:tcPr>
            <w:tcW w:w="1701" w:type="dxa"/>
            <w:vAlign w:val="center"/>
          </w:tcPr>
          <w:p w:rsidR="00FB508B" w:rsidRPr="0093004B" w:rsidRDefault="00FB508B" w:rsidP="002D0EDB">
            <w:pPr>
              <w:tabs>
                <w:tab w:val="left" w:pos="0"/>
              </w:tabs>
              <w:jc w:val="center"/>
            </w:pPr>
            <w:r>
              <w:t>2,16</w:t>
            </w:r>
          </w:p>
        </w:tc>
        <w:tc>
          <w:tcPr>
            <w:tcW w:w="1134" w:type="dxa"/>
            <w:vAlign w:val="center"/>
          </w:tcPr>
          <w:p w:rsidR="00FB508B" w:rsidRPr="00B710ED" w:rsidRDefault="00FB508B" w:rsidP="002D0EDB">
            <w:pPr>
              <w:tabs>
                <w:tab w:val="left" w:pos="0"/>
              </w:tabs>
              <w:jc w:val="center"/>
            </w:pPr>
            <w:r>
              <w:t>9,23</w:t>
            </w:r>
          </w:p>
        </w:tc>
        <w:tc>
          <w:tcPr>
            <w:tcW w:w="1276" w:type="dxa"/>
            <w:vAlign w:val="center"/>
          </w:tcPr>
          <w:p w:rsidR="00FB508B" w:rsidRPr="00B710ED" w:rsidRDefault="00FB508B" w:rsidP="002D0EDB">
            <w:pPr>
              <w:tabs>
                <w:tab w:val="left" w:pos="0"/>
              </w:tabs>
              <w:jc w:val="center"/>
            </w:pPr>
            <w:r>
              <w:t>0,61</w:t>
            </w:r>
          </w:p>
        </w:tc>
      </w:tr>
      <w:tr w:rsidR="00FB508B" w:rsidRPr="00B710ED" w:rsidTr="00FB508B">
        <w:trPr>
          <w:jc w:val="center"/>
        </w:trPr>
        <w:tc>
          <w:tcPr>
            <w:tcW w:w="567" w:type="dxa"/>
            <w:vMerge/>
            <w:vAlign w:val="center"/>
          </w:tcPr>
          <w:p w:rsidR="00FB508B" w:rsidRPr="00B710ED" w:rsidRDefault="00FB508B" w:rsidP="002D0EDB">
            <w:pPr>
              <w:tabs>
                <w:tab w:val="left" w:pos="0"/>
              </w:tabs>
              <w:jc w:val="center"/>
            </w:pPr>
          </w:p>
        </w:tc>
        <w:tc>
          <w:tcPr>
            <w:tcW w:w="1843" w:type="dxa"/>
            <w:vMerge/>
            <w:vAlign w:val="center"/>
          </w:tcPr>
          <w:p w:rsidR="00FB508B" w:rsidRPr="00B710ED" w:rsidRDefault="00FB508B" w:rsidP="002D0EDB">
            <w:pPr>
              <w:tabs>
                <w:tab w:val="left" w:pos="0"/>
              </w:tabs>
              <w:jc w:val="center"/>
            </w:pPr>
          </w:p>
        </w:tc>
        <w:tc>
          <w:tcPr>
            <w:tcW w:w="851" w:type="dxa"/>
          </w:tcPr>
          <w:p w:rsidR="00FB508B" w:rsidRPr="00B710ED" w:rsidRDefault="00FB508B" w:rsidP="002D0EDB">
            <w:pPr>
              <w:tabs>
                <w:tab w:val="left" w:pos="0"/>
              </w:tabs>
              <w:jc w:val="center"/>
            </w:pPr>
            <w:r w:rsidRPr="00B710ED">
              <w:t>201</w:t>
            </w:r>
            <w:r>
              <w:t>8</w:t>
            </w:r>
          </w:p>
        </w:tc>
        <w:tc>
          <w:tcPr>
            <w:tcW w:w="1843" w:type="dxa"/>
            <w:vAlign w:val="center"/>
          </w:tcPr>
          <w:p w:rsidR="00FB508B" w:rsidRPr="00B710ED" w:rsidRDefault="00FB508B" w:rsidP="002D0EDB">
            <w:pPr>
              <w:tabs>
                <w:tab w:val="left" w:pos="0"/>
              </w:tabs>
              <w:jc w:val="center"/>
            </w:pPr>
            <w:r>
              <w:t>х</w:t>
            </w:r>
          </w:p>
        </w:tc>
        <w:tc>
          <w:tcPr>
            <w:tcW w:w="1842" w:type="dxa"/>
            <w:vAlign w:val="center"/>
          </w:tcPr>
          <w:p w:rsidR="00FB508B" w:rsidRPr="00B710ED" w:rsidRDefault="00FB508B" w:rsidP="002D0EDB">
            <w:pPr>
              <w:tabs>
                <w:tab w:val="left" w:pos="0"/>
              </w:tabs>
              <w:jc w:val="center"/>
            </w:pPr>
            <w:r>
              <w:t>1</w:t>
            </w:r>
          </w:p>
        </w:tc>
        <w:tc>
          <w:tcPr>
            <w:tcW w:w="1701" w:type="dxa"/>
            <w:vAlign w:val="center"/>
          </w:tcPr>
          <w:p w:rsidR="00FB508B" w:rsidRPr="0093004B" w:rsidRDefault="00FB508B" w:rsidP="002D0EDB">
            <w:pPr>
              <w:tabs>
                <w:tab w:val="left" w:pos="0"/>
              </w:tabs>
              <w:jc w:val="center"/>
            </w:pPr>
            <w:r>
              <w:t>3,00</w:t>
            </w:r>
          </w:p>
        </w:tc>
        <w:tc>
          <w:tcPr>
            <w:tcW w:w="1134" w:type="dxa"/>
            <w:vAlign w:val="center"/>
          </w:tcPr>
          <w:p w:rsidR="00FB508B" w:rsidRPr="00B710ED" w:rsidRDefault="00FB508B" w:rsidP="002D0EDB">
            <w:pPr>
              <w:tabs>
                <w:tab w:val="left" w:pos="0"/>
              </w:tabs>
              <w:jc w:val="center"/>
            </w:pPr>
            <w:r>
              <w:t>9,23</w:t>
            </w:r>
          </w:p>
        </w:tc>
        <w:tc>
          <w:tcPr>
            <w:tcW w:w="1276" w:type="dxa"/>
            <w:vAlign w:val="center"/>
          </w:tcPr>
          <w:p w:rsidR="00FB508B" w:rsidRPr="00B710ED" w:rsidRDefault="00FB508B" w:rsidP="002D0EDB">
            <w:pPr>
              <w:tabs>
                <w:tab w:val="left" w:pos="0"/>
              </w:tabs>
              <w:jc w:val="center"/>
            </w:pPr>
            <w:r>
              <w:t>0,61</w:t>
            </w:r>
          </w:p>
        </w:tc>
      </w:tr>
      <w:tr w:rsidR="00FB508B" w:rsidRPr="00B710ED" w:rsidTr="00FB508B">
        <w:trPr>
          <w:jc w:val="center"/>
        </w:trPr>
        <w:tc>
          <w:tcPr>
            <w:tcW w:w="567" w:type="dxa"/>
            <w:vMerge/>
            <w:vAlign w:val="center"/>
          </w:tcPr>
          <w:p w:rsidR="00FB508B" w:rsidRPr="00B710ED" w:rsidRDefault="00FB508B" w:rsidP="002D0EDB">
            <w:pPr>
              <w:tabs>
                <w:tab w:val="left" w:pos="0"/>
              </w:tabs>
              <w:jc w:val="center"/>
            </w:pPr>
          </w:p>
        </w:tc>
        <w:tc>
          <w:tcPr>
            <w:tcW w:w="1843" w:type="dxa"/>
            <w:vMerge/>
            <w:vAlign w:val="center"/>
          </w:tcPr>
          <w:p w:rsidR="00FB508B" w:rsidRPr="00B710ED" w:rsidRDefault="00FB508B" w:rsidP="002D0EDB">
            <w:pPr>
              <w:tabs>
                <w:tab w:val="left" w:pos="0"/>
              </w:tabs>
              <w:jc w:val="center"/>
            </w:pPr>
          </w:p>
        </w:tc>
        <w:tc>
          <w:tcPr>
            <w:tcW w:w="851" w:type="dxa"/>
          </w:tcPr>
          <w:p w:rsidR="00FB508B" w:rsidRPr="00B710ED" w:rsidRDefault="00FB508B" w:rsidP="002D0EDB">
            <w:pPr>
              <w:tabs>
                <w:tab w:val="left" w:pos="0"/>
              </w:tabs>
              <w:jc w:val="center"/>
            </w:pPr>
            <w:r w:rsidRPr="00B710ED">
              <w:t>201</w:t>
            </w:r>
            <w:r>
              <w:t>9</w:t>
            </w:r>
          </w:p>
        </w:tc>
        <w:tc>
          <w:tcPr>
            <w:tcW w:w="1843" w:type="dxa"/>
            <w:vAlign w:val="center"/>
          </w:tcPr>
          <w:p w:rsidR="00FB508B" w:rsidRPr="00B710ED" w:rsidRDefault="00FB508B" w:rsidP="002D0EDB">
            <w:pPr>
              <w:tabs>
                <w:tab w:val="left" w:pos="0"/>
              </w:tabs>
              <w:jc w:val="center"/>
            </w:pPr>
            <w:r>
              <w:t>х</w:t>
            </w:r>
          </w:p>
        </w:tc>
        <w:tc>
          <w:tcPr>
            <w:tcW w:w="1842" w:type="dxa"/>
            <w:vAlign w:val="center"/>
          </w:tcPr>
          <w:p w:rsidR="00FB508B" w:rsidRPr="00B710ED" w:rsidRDefault="00FB508B" w:rsidP="002D0EDB">
            <w:pPr>
              <w:tabs>
                <w:tab w:val="left" w:pos="0"/>
              </w:tabs>
              <w:jc w:val="center"/>
            </w:pPr>
            <w:r>
              <w:t>1</w:t>
            </w:r>
          </w:p>
        </w:tc>
        <w:tc>
          <w:tcPr>
            <w:tcW w:w="1701" w:type="dxa"/>
            <w:vAlign w:val="center"/>
          </w:tcPr>
          <w:p w:rsidR="00FB508B" w:rsidRPr="0093004B" w:rsidRDefault="00FB508B" w:rsidP="002D0EDB">
            <w:pPr>
              <w:tabs>
                <w:tab w:val="left" w:pos="0"/>
              </w:tabs>
              <w:jc w:val="center"/>
            </w:pPr>
            <w:r>
              <w:t>3,47</w:t>
            </w:r>
          </w:p>
        </w:tc>
        <w:tc>
          <w:tcPr>
            <w:tcW w:w="1134" w:type="dxa"/>
            <w:vAlign w:val="center"/>
          </w:tcPr>
          <w:p w:rsidR="00FB508B" w:rsidRPr="00B710ED" w:rsidRDefault="00FB508B" w:rsidP="002D0EDB">
            <w:pPr>
              <w:tabs>
                <w:tab w:val="left" w:pos="0"/>
              </w:tabs>
              <w:jc w:val="center"/>
            </w:pPr>
            <w:r>
              <w:t>9,23</w:t>
            </w:r>
          </w:p>
        </w:tc>
        <w:tc>
          <w:tcPr>
            <w:tcW w:w="1276" w:type="dxa"/>
            <w:vAlign w:val="center"/>
          </w:tcPr>
          <w:p w:rsidR="00FB508B" w:rsidRPr="00B710ED" w:rsidRDefault="00FB508B" w:rsidP="002D0EDB">
            <w:pPr>
              <w:tabs>
                <w:tab w:val="left" w:pos="0"/>
              </w:tabs>
              <w:jc w:val="center"/>
            </w:pPr>
            <w:r>
              <w:t>0,61</w:t>
            </w:r>
          </w:p>
        </w:tc>
      </w:tr>
      <w:tr w:rsidR="00FB508B" w:rsidRPr="00B710ED" w:rsidTr="00FB508B">
        <w:trPr>
          <w:jc w:val="center"/>
        </w:trPr>
        <w:tc>
          <w:tcPr>
            <w:tcW w:w="567" w:type="dxa"/>
            <w:vMerge/>
            <w:vAlign w:val="center"/>
          </w:tcPr>
          <w:p w:rsidR="00FB508B" w:rsidRPr="00B710ED" w:rsidRDefault="00FB508B" w:rsidP="002D0EDB">
            <w:pPr>
              <w:tabs>
                <w:tab w:val="left" w:pos="0"/>
              </w:tabs>
              <w:jc w:val="center"/>
            </w:pPr>
          </w:p>
        </w:tc>
        <w:tc>
          <w:tcPr>
            <w:tcW w:w="1843" w:type="dxa"/>
            <w:vMerge/>
            <w:vAlign w:val="center"/>
          </w:tcPr>
          <w:p w:rsidR="00FB508B" w:rsidRPr="00B710ED" w:rsidRDefault="00FB508B" w:rsidP="002D0EDB">
            <w:pPr>
              <w:tabs>
                <w:tab w:val="left" w:pos="0"/>
              </w:tabs>
              <w:jc w:val="center"/>
            </w:pPr>
          </w:p>
        </w:tc>
        <w:tc>
          <w:tcPr>
            <w:tcW w:w="851" w:type="dxa"/>
          </w:tcPr>
          <w:p w:rsidR="00FB508B" w:rsidRPr="00B710ED" w:rsidRDefault="00FB508B" w:rsidP="002D0EDB">
            <w:pPr>
              <w:tabs>
                <w:tab w:val="left" w:pos="0"/>
              </w:tabs>
              <w:jc w:val="center"/>
            </w:pPr>
            <w:r>
              <w:t>2020</w:t>
            </w:r>
          </w:p>
        </w:tc>
        <w:tc>
          <w:tcPr>
            <w:tcW w:w="1843" w:type="dxa"/>
            <w:vAlign w:val="center"/>
          </w:tcPr>
          <w:p w:rsidR="00FB508B" w:rsidRDefault="00FB508B" w:rsidP="002D0EDB">
            <w:pPr>
              <w:tabs>
                <w:tab w:val="left" w:pos="0"/>
              </w:tabs>
              <w:jc w:val="center"/>
            </w:pPr>
            <w:r>
              <w:t>х</w:t>
            </w:r>
          </w:p>
        </w:tc>
        <w:tc>
          <w:tcPr>
            <w:tcW w:w="1842" w:type="dxa"/>
            <w:vAlign w:val="center"/>
          </w:tcPr>
          <w:p w:rsidR="00FB508B" w:rsidRDefault="00FB508B" w:rsidP="002D0EDB">
            <w:pPr>
              <w:tabs>
                <w:tab w:val="left" w:pos="0"/>
              </w:tabs>
              <w:jc w:val="center"/>
            </w:pPr>
            <w:r>
              <w:t>1</w:t>
            </w:r>
          </w:p>
        </w:tc>
        <w:tc>
          <w:tcPr>
            <w:tcW w:w="1701" w:type="dxa"/>
            <w:vAlign w:val="center"/>
          </w:tcPr>
          <w:p w:rsidR="00FB508B" w:rsidRPr="0093004B" w:rsidRDefault="00FB508B" w:rsidP="002D0EDB">
            <w:pPr>
              <w:tabs>
                <w:tab w:val="left" w:pos="0"/>
              </w:tabs>
              <w:jc w:val="center"/>
            </w:pPr>
            <w:r>
              <w:t>3,72</w:t>
            </w:r>
          </w:p>
        </w:tc>
        <w:tc>
          <w:tcPr>
            <w:tcW w:w="1134" w:type="dxa"/>
            <w:vAlign w:val="center"/>
          </w:tcPr>
          <w:p w:rsidR="00FB508B" w:rsidRDefault="00FB508B" w:rsidP="002D0EDB">
            <w:pPr>
              <w:tabs>
                <w:tab w:val="left" w:pos="0"/>
              </w:tabs>
              <w:jc w:val="center"/>
            </w:pPr>
            <w:r>
              <w:t>9,23</w:t>
            </w:r>
          </w:p>
        </w:tc>
        <w:tc>
          <w:tcPr>
            <w:tcW w:w="1276" w:type="dxa"/>
            <w:vAlign w:val="center"/>
          </w:tcPr>
          <w:p w:rsidR="00FB508B" w:rsidRDefault="00FB508B" w:rsidP="002D0EDB">
            <w:pPr>
              <w:tabs>
                <w:tab w:val="left" w:pos="0"/>
              </w:tabs>
              <w:jc w:val="center"/>
            </w:pPr>
            <w:r>
              <w:t>0,61</w:t>
            </w:r>
          </w:p>
        </w:tc>
      </w:tr>
      <w:tr w:rsidR="00FB508B" w:rsidRPr="00B710ED" w:rsidTr="00FB508B">
        <w:trPr>
          <w:jc w:val="center"/>
        </w:trPr>
        <w:tc>
          <w:tcPr>
            <w:tcW w:w="567" w:type="dxa"/>
            <w:vMerge/>
            <w:vAlign w:val="center"/>
          </w:tcPr>
          <w:p w:rsidR="00FB508B" w:rsidRPr="00B710ED" w:rsidRDefault="00FB508B" w:rsidP="002D0EDB">
            <w:pPr>
              <w:tabs>
                <w:tab w:val="left" w:pos="0"/>
              </w:tabs>
              <w:jc w:val="center"/>
            </w:pPr>
          </w:p>
        </w:tc>
        <w:tc>
          <w:tcPr>
            <w:tcW w:w="1843" w:type="dxa"/>
            <w:vMerge/>
            <w:vAlign w:val="center"/>
          </w:tcPr>
          <w:p w:rsidR="00FB508B" w:rsidRPr="00B710ED" w:rsidRDefault="00FB508B" w:rsidP="002D0EDB">
            <w:pPr>
              <w:tabs>
                <w:tab w:val="left" w:pos="0"/>
              </w:tabs>
              <w:jc w:val="center"/>
            </w:pPr>
          </w:p>
        </w:tc>
        <w:tc>
          <w:tcPr>
            <w:tcW w:w="851" w:type="dxa"/>
          </w:tcPr>
          <w:p w:rsidR="00FB508B" w:rsidRDefault="00FB508B" w:rsidP="002D0EDB">
            <w:pPr>
              <w:tabs>
                <w:tab w:val="left" w:pos="0"/>
              </w:tabs>
              <w:jc w:val="center"/>
            </w:pPr>
            <w:r>
              <w:t>2021</w:t>
            </w:r>
          </w:p>
        </w:tc>
        <w:tc>
          <w:tcPr>
            <w:tcW w:w="1843" w:type="dxa"/>
            <w:vAlign w:val="center"/>
          </w:tcPr>
          <w:p w:rsidR="00FB508B" w:rsidRDefault="00FB508B" w:rsidP="002D0EDB">
            <w:pPr>
              <w:tabs>
                <w:tab w:val="left" w:pos="0"/>
              </w:tabs>
              <w:jc w:val="center"/>
            </w:pPr>
            <w:r>
              <w:t>х</w:t>
            </w:r>
          </w:p>
        </w:tc>
        <w:tc>
          <w:tcPr>
            <w:tcW w:w="1842" w:type="dxa"/>
            <w:vAlign w:val="center"/>
          </w:tcPr>
          <w:p w:rsidR="00FB508B" w:rsidRDefault="00FB508B" w:rsidP="002D0EDB">
            <w:pPr>
              <w:tabs>
                <w:tab w:val="left" w:pos="0"/>
              </w:tabs>
              <w:jc w:val="center"/>
            </w:pPr>
            <w:r>
              <w:t>1</w:t>
            </w:r>
          </w:p>
        </w:tc>
        <w:tc>
          <w:tcPr>
            <w:tcW w:w="1701" w:type="dxa"/>
            <w:vAlign w:val="center"/>
          </w:tcPr>
          <w:p w:rsidR="00FB508B" w:rsidRDefault="00FB508B" w:rsidP="002D0EDB">
            <w:pPr>
              <w:tabs>
                <w:tab w:val="left" w:pos="0"/>
              </w:tabs>
              <w:jc w:val="center"/>
            </w:pPr>
            <w:r>
              <w:t>4,14</w:t>
            </w:r>
          </w:p>
        </w:tc>
        <w:tc>
          <w:tcPr>
            <w:tcW w:w="1134" w:type="dxa"/>
            <w:vAlign w:val="center"/>
          </w:tcPr>
          <w:p w:rsidR="00FB508B" w:rsidRDefault="00FB508B" w:rsidP="002D0EDB">
            <w:pPr>
              <w:tabs>
                <w:tab w:val="left" w:pos="0"/>
              </w:tabs>
              <w:jc w:val="center"/>
            </w:pPr>
            <w:r>
              <w:t>9,23</w:t>
            </w:r>
          </w:p>
        </w:tc>
        <w:tc>
          <w:tcPr>
            <w:tcW w:w="1276" w:type="dxa"/>
            <w:vAlign w:val="center"/>
          </w:tcPr>
          <w:p w:rsidR="00FB508B" w:rsidRDefault="00FB508B" w:rsidP="002D0EDB">
            <w:pPr>
              <w:tabs>
                <w:tab w:val="left" w:pos="0"/>
              </w:tabs>
              <w:jc w:val="center"/>
            </w:pPr>
            <w:r>
              <w:t>0,61</w:t>
            </w:r>
          </w:p>
        </w:tc>
      </w:tr>
      <w:tr w:rsidR="00FB508B" w:rsidRPr="00B710ED" w:rsidTr="00FB508B">
        <w:trPr>
          <w:jc w:val="center"/>
        </w:trPr>
        <w:tc>
          <w:tcPr>
            <w:tcW w:w="567" w:type="dxa"/>
            <w:vMerge w:val="restart"/>
            <w:vAlign w:val="center"/>
          </w:tcPr>
          <w:p w:rsidR="00FB508B" w:rsidRPr="00B710ED" w:rsidRDefault="00FB508B" w:rsidP="002D0EDB">
            <w:pPr>
              <w:tabs>
                <w:tab w:val="left" w:pos="0"/>
              </w:tabs>
              <w:jc w:val="center"/>
            </w:pPr>
            <w:r>
              <w:t>2.</w:t>
            </w:r>
          </w:p>
        </w:tc>
        <w:tc>
          <w:tcPr>
            <w:tcW w:w="1843" w:type="dxa"/>
            <w:vMerge w:val="restart"/>
            <w:vAlign w:val="center"/>
          </w:tcPr>
          <w:p w:rsidR="00FB508B" w:rsidRPr="00327562" w:rsidRDefault="00FB508B" w:rsidP="002D0EDB">
            <w:pPr>
              <w:tabs>
                <w:tab w:val="left" w:pos="0"/>
              </w:tabs>
              <w:rPr>
                <w:color w:val="FF0000"/>
              </w:rPr>
            </w:pPr>
            <w:r w:rsidRPr="00C002C2">
              <w:t>Водоотведение</w:t>
            </w:r>
          </w:p>
        </w:tc>
        <w:tc>
          <w:tcPr>
            <w:tcW w:w="851" w:type="dxa"/>
          </w:tcPr>
          <w:p w:rsidR="00FB508B" w:rsidRPr="00B710ED" w:rsidRDefault="00FB508B" w:rsidP="002D0EDB">
            <w:pPr>
              <w:tabs>
                <w:tab w:val="left" w:pos="0"/>
              </w:tabs>
              <w:jc w:val="center"/>
            </w:pPr>
            <w:r>
              <w:t>2017</w:t>
            </w:r>
          </w:p>
        </w:tc>
        <w:tc>
          <w:tcPr>
            <w:tcW w:w="1843" w:type="dxa"/>
            <w:vAlign w:val="center"/>
          </w:tcPr>
          <w:p w:rsidR="00FB508B" w:rsidRPr="00B710ED" w:rsidRDefault="00FB508B" w:rsidP="002D0EDB">
            <w:pPr>
              <w:tabs>
                <w:tab w:val="left" w:pos="0"/>
              </w:tabs>
              <w:jc w:val="center"/>
            </w:pPr>
            <w:r w:rsidRPr="0003368E">
              <w:t>7373,</w:t>
            </w:r>
            <w:r>
              <w:t>26</w:t>
            </w:r>
          </w:p>
        </w:tc>
        <w:tc>
          <w:tcPr>
            <w:tcW w:w="1842" w:type="dxa"/>
            <w:vAlign w:val="center"/>
          </w:tcPr>
          <w:p w:rsidR="00FB508B" w:rsidRPr="00B710ED" w:rsidRDefault="00FB508B" w:rsidP="002D0EDB">
            <w:pPr>
              <w:tabs>
                <w:tab w:val="left" w:pos="0"/>
              </w:tabs>
              <w:jc w:val="center"/>
            </w:pPr>
            <w:r>
              <w:t>х</w:t>
            </w:r>
          </w:p>
        </w:tc>
        <w:tc>
          <w:tcPr>
            <w:tcW w:w="1701" w:type="dxa"/>
            <w:vAlign w:val="center"/>
          </w:tcPr>
          <w:p w:rsidR="00FB508B" w:rsidRPr="0093004B" w:rsidRDefault="00FB508B" w:rsidP="002D0EDB">
            <w:pPr>
              <w:tabs>
                <w:tab w:val="left" w:pos="0"/>
              </w:tabs>
              <w:jc w:val="center"/>
            </w:pPr>
            <w:r>
              <w:t>1,92</w:t>
            </w:r>
          </w:p>
        </w:tc>
        <w:tc>
          <w:tcPr>
            <w:tcW w:w="1134" w:type="dxa"/>
            <w:vAlign w:val="center"/>
          </w:tcPr>
          <w:p w:rsidR="00FB508B" w:rsidRPr="00B710ED" w:rsidRDefault="00FB508B" w:rsidP="002D0EDB">
            <w:pPr>
              <w:tabs>
                <w:tab w:val="left" w:pos="0"/>
              </w:tabs>
              <w:jc w:val="center"/>
            </w:pPr>
            <w:r>
              <w:t>х</w:t>
            </w:r>
          </w:p>
        </w:tc>
        <w:tc>
          <w:tcPr>
            <w:tcW w:w="1276" w:type="dxa"/>
            <w:vAlign w:val="center"/>
          </w:tcPr>
          <w:p w:rsidR="00FB508B" w:rsidRPr="00B710ED" w:rsidRDefault="00FB508B" w:rsidP="002D0EDB">
            <w:pPr>
              <w:tabs>
                <w:tab w:val="left" w:pos="0"/>
              </w:tabs>
              <w:jc w:val="center"/>
            </w:pPr>
            <w:r>
              <w:t>0,48</w:t>
            </w:r>
          </w:p>
        </w:tc>
      </w:tr>
      <w:tr w:rsidR="00FB508B" w:rsidRPr="00B710ED" w:rsidTr="00FB508B">
        <w:trPr>
          <w:jc w:val="center"/>
        </w:trPr>
        <w:tc>
          <w:tcPr>
            <w:tcW w:w="567" w:type="dxa"/>
            <w:vMerge/>
          </w:tcPr>
          <w:p w:rsidR="00FB508B" w:rsidRPr="00B710ED" w:rsidRDefault="00FB508B" w:rsidP="002D0EDB">
            <w:pPr>
              <w:tabs>
                <w:tab w:val="left" w:pos="0"/>
              </w:tabs>
              <w:jc w:val="center"/>
            </w:pPr>
          </w:p>
        </w:tc>
        <w:tc>
          <w:tcPr>
            <w:tcW w:w="1843" w:type="dxa"/>
            <w:vMerge/>
          </w:tcPr>
          <w:p w:rsidR="00FB508B" w:rsidRPr="00B710ED" w:rsidRDefault="00FB508B" w:rsidP="002D0EDB">
            <w:pPr>
              <w:tabs>
                <w:tab w:val="left" w:pos="0"/>
              </w:tabs>
              <w:jc w:val="center"/>
            </w:pPr>
          </w:p>
        </w:tc>
        <w:tc>
          <w:tcPr>
            <w:tcW w:w="851" w:type="dxa"/>
          </w:tcPr>
          <w:p w:rsidR="00FB508B" w:rsidRPr="00B710ED" w:rsidRDefault="00FB508B" w:rsidP="002D0EDB">
            <w:pPr>
              <w:tabs>
                <w:tab w:val="left" w:pos="0"/>
              </w:tabs>
              <w:jc w:val="center"/>
            </w:pPr>
            <w:r>
              <w:t>2018</w:t>
            </w:r>
          </w:p>
        </w:tc>
        <w:tc>
          <w:tcPr>
            <w:tcW w:w="1843" w:type="dxa"/>
            <w:vAlign w:val="center"/>
          </w:tcPr>
          <w:p w:rsidR="00FB508B" w:rsidRPr="00B710ED" w:rsidRDefault="00FB508B" w:rsidP="002D0EDB">
            <w:pPr>
              <w:tabs>
                <w:tab w:val="left" w:pos="0"/>
              </w:tabs>
              <w:jc w:val="center"/>
            </w:pPr>
            <w:r>
              <w:t>х</w:t>
            </w:r>
          </w:p>
        </w:tc>
        <w:tc>
          <w:tcPr>
            <w:tcW w:w="1842" w:type="dxa"/>
            <w:vAlign w:val="center"/>
          </w:tcPr>
          <w:p w:rsidR="00FB508B" w:rsidRPr="00B710ED" w:rsidRDefault="00FB508B" w:rsidP="002D0EDB">
            <w:pPr>
              <w:tabs>
                <w:tab w:val="left" w:pos="0"/>
              </w:tabs>
              <w:jc w:val="center"/>
            </w:pPr>
            <w:r>
              <w:t>1</w:t>
            </w:r>
          </w:p>
        </w:tc>
        <w:tc>
          <w:tcPr>
            <w:tcW w:w="1701" w:type="dxa"/>
            <w:vAlign w:val="center"/>
          </w:tcPr>
          <w:p w:rsidR="00FB508B" w:rsidRPr="0093004B" w:rsidRDefault="00FB508B" w:rsidP="002D0EDB">
            <w:pPr>
              <w:tabs>
                <w:tab w:val="left" w:pos="0"/>
              </w:tabs>
              <w:jc w:val="center"/>
            </w:pPr>
            <w:r>
              <w:t>3,71</w:t>
            </w:r>
          </w:p>
        </w:tc>
        <w:tc>
          <w:tcPr>
            <w:tcW w:w="1134" w:type="dxa"/>
            <w:vAlign w:val="center"/>
          </w:tcPr>
          <w:p w:rsidR="00FB508B" w:rsidRPr="00B710ED" w:rsidRDefault="00FB508B" w:rsidP="002D0EDB">
            <w:pPr>
              <w:tabs>
                <w:tab w:val="left" w:pos="0"/>
              </w:tabs>
              <w:jc w:val="center"/>
            </w:pPr>
            <w:r>
              <w:t>х</w:t>
            </w:r>
          </w:p>
        </w:tc>
        <w:tc>
          <w:tcPr>
            <w:tcW w:w="1276" w:type="dxa"/>
            <w:vAlign w:val="center"/>
          </w:tcPr>
          <w:p w:rsidR="00FB508B" w:rsidRPr="00B710ED" w:rsidRDefault="00FB508B" w:rsidP="002D0EDB">
            <w:pPr>
              <w:tabs>
                <w:tab w:val="left" w:pos="0"/>
              </w:tabs>
              <w:jc w:val="center"/>
            </w:pPr>
            <w:r>
              <w:t>0,48</w:t>
            </w:r>
          </w:p>
        </w:tc>
      </w:tr>
      <w:tr w:rsidR="00FB508B" w:rsidRPr="00B710ED" w:rsidTr="00FB508B">
        <w:trPr>
          <w:jc w:val="center"/>
        </w:trPr>
        <w:tc>
          <w:tcPr>
            <w:tcW w:w="567" w:type="dxa"/>
            <w:vMerge/>
          </w:tcPr>
          <w:p w:rsidR="00FB508B" w:rsidRPr="00B710ED" w:rsidRDefault="00FB508B" w:rsidP="002D0EDB">
            <w:pPr>
              <w:tabs>
                <w:tab w:val="left" w:pos="0"/>
              </w:tabs>
              <w:jc w:val="center"/>
            </w:pPr>
          </w:p>
        </w:tc>
        <w:tc>
          <w:tcPr>
            <w:tcW w:w="1843" w:type="dxa"/>
            <w:vMerge/>
          </w:tcPr>
          <w:p w:rsidR="00FB508B" w:rsidRPr="00B710ED" w:rsidRDefault="00FB508B" w:rsidP="002D0EDB">
            <w:pPr>
              <w:tabs>
                <w:tab w:val="left" w:pos="0"/>
              </w:tabs>
              <w:jc w:val="center"/>
            </w:pPr>
          </w:p>
        </w:tc>
        <w:tc>
          <w:tcPr>
            <w:tcW w:w="851" w:type="dxa"/>
          </w:tcPr>
          <w:p w:rsidR="00FB508B" w:rsidRPr="00B710ED" w:rsidRDefault="00FB508B" w:rsidP="002D0EDB">
            <w:pPr>
              <w:tabs>
                <w:tab w:val="left" w:pos="0"/>
              </w:tabs>
              <w:jc w:val="center"/>
            </w:pPr>
            <w:r>
              <w:t>2019</w:t>
            </w:r>
          </w:p>
        </w:tc>
        <w:tc>
          <w:tcPr>
            <w:tcW w:w="1843" w:type="dxa"/>
            <w:vAlign w:val="center"/>
          </w:tcPr>
          <w:p w:rsidR="00FB508B" w:rsidRPr="00B710ED" w:rsidRDefault="00FB508B" w:rsidP="002D0EDB">
            <w:pPr>
              <w:tabs>
                <w:tab w:val="left" w:pos="0"/>
              </w:tabs>
              <w:jc w:val="center"/>
            </w:pPr>
            <w:r>
              <w:t>х</w:t>
            </w:r>
          </w:p>
        </w:tc>
        <w:tc>
          <w:tcPr>
            <w:tcW w:w="1842" w:type="dxa"/>
            <w:vAlign w:val="center"/>
          </w:tcPr>
          <w:p w:rsidR="00FB508B" w:rsidRPr="00B710ED" w:rsidRDefault="00FB508B" w:rsidP="002D0EDB">
            <w:pPr>
              <w:tabs>
                <w:tab w:val="left" w:pos="0"/>
              </w:tabs>
              <w:jc w:val="center"/>
            </w:pPr>
            <w:r>
              <w:t>1</w:t>
            </w:r>
          </w:p>
        </w:tc>
        <w:tc>
          <w:tcPr>
            <w:tcW w:w="1701" w:type="dxa"/>
            <w:vAlign w:val="center"/>
          </w:tcPr>
          <w:p w:rsidR="00FB508B" w:rsidRPr="0093004B" w:rsidRDefault="00FB508B" w:rsidP="002D0EDB">
            <w:pPr>
              <w:tabs>
                <w:tab w:val="left" w:pos="0"/>
              </w:tabs>
              <w:jc w:val="center"/>
            </w:pPr>
            <w:r>
              <w:t>3,79</w:t>
            </w:r>
          </w:p>
        </w:tc>
        <w:tc>
          <w:tcPr>
            <w:tcW w:w="1134" w:type="dxa"/>
            <w:vAlign w:val="center"/>
          </w:tcPr>
          <w:p w:rsidR="00FB508B" w:rsidRPr="00B710ED" w:rsidRDefault="00FB508B" w:rsidP="002D0EDB">
            <w:pPr>
              <w:tabs>
                <w:tab w:val="left" w:pos="0"/>
              </w:tabs>
              <w:jc w:val="center"/>
            </w:pPr>
            <w:r>
              <w:t>х</w:t>
            </w:r>
          </w:p>
        </w:tc>
        <w:tc>
          <w:tcPr>
            <w:tcW w:w="1276" w:type="dxa"/>
            <w:vAlign w:val="center"/>
          </w:tcPr>
          <w:p w:rsidR="00FB508B" w:rsidRPr="00B710ED" w:rsidRDefault="00FB508B" w:rsidP="002D0EDB">
            <w:pPr>
              <w:tabs>
                <w:tab w:val="left" w:pos="0"/>
              </w:tabs>
              <w:jc w:val="center"/>
            </w:pPr>
            <w:r>
              <w:t>0,48</w:t>
            </w:r>
          </w:p>
        </w:tc>
      </w:tr>
      <w:tr w:rsidR="00FB508B" w:rsidRPr="00B710ED" w:rsidTr="00FB508B">
        <w:trPr>
          <w:jc w:val="center"/>
        </w:trPr>
        <w:tc>
          <w:tcPr>
            <w:tcW w:w="567" w:type="dxa"/>
            <w:vMerge/>
          </w:tcPr>
          <w:p w:rsidR="00FB508B" w:rsidRPr="00B710ED" w:rsidRDefault="00FB508B" w:rsidP="002D0EDB">
            <w:pPr>
              <w:tabs>
                <w:tab w:val="left" w:pos="0"/>
              </w:tabs>
              <w:jc w:val="center"/>
            </w:pPr>
          </w:p>
        </w:tc>
        <w:tc>
          <w:tcPr>
            <w:tcW w:w="1843" w:type="dxa"/>
            <w:vMerge/>
          </w:tcPr>
          <w:p w:rsidR="00FB508B" w:rsidRPr="00B710ED" w:rsidRDefault="00FB508B" w:rsidP="002D0EDB">
            <w:pPr>
              <w:tabs>
                <w:tab w:val="left" w:pos="0"/>
              </w:tabs>
              <w:jc w:val="center"/>
            </w:pPr>
          </w:p>
        </w:tc>
        <w:tc>
          <w:tcPr>
            <w:tcW w:w="851" w:type="dxa"/>
          </w:tcPr>
          <w:p w:rsidR="00FB508B" w:rsidRDefault="00FB508B" w:rsidP="002D0EDB">
            <w:pPr>
              <w:tabs>
                <w:tab w:val="left" w:pos="0"/>
              </w:tabs>
              <w:jc w:val="center"/>
            </w:pPr>
            <w:r>
              <w:t>2020</w:t>
            </w:r>
          </w:p>
        </w:tc>
        <w:tc>
          <w:tcPr>
            <w:tcW w:w="1843" w:type="dxa"/>
            <w:vAlign w:val="center"/>
          </w:tcPr>
          <w:p w:rsidR="00FB508B" w:rsidRDefault="00FB508B" w:rsidP="002D0EDB">
            <w:pPr>
              <w:tabs>
                <w:tab w:val="left" w:pos="0"/>
              </w:tabs>
              <w:jc w:val="center"/>
            </w:pPr>
            <w:r>
              <w:t>х</w:t>
            </w:r>
          </w:p>
        </w:tc>
        <w:tc>
          <w:tcPr>
            <w:tcW w:w="1842" w:type="dxa"/>
            <w:vAlign w:val="center"/>
          </w:tcPr>
          <w:p w:rsidR="00FB508B" w:rsidRDefault="00FB508B" w:rsidP="002D0EDB">
            <w:pPr>
              <w:tabs>
                <w:tab w:val="left" w:pos="0"/>
              </w:tabs>
              <w:jc w:val="center"/>
            </w:pPr>
            <w:r>
              <w:t>1</w:t>
            </w:r>
          </w:p>
        </w:tc>
        <w:tc>
          <w:tcPr>
            <w:tcW w:w="1701" w:type="dxa"/>
            <w:vAlign w:val="center"/>
          </w:tcPr>
          <w:p w:rsidR="00FB508B" w:rsidRPr="0093004B" w:rsidRDefault="00FB508B" w:rsidP="002D0EDB">
            <w:pPr>
              <w:tabs>
                <w:tab w:val="left" w:pos="0"/>
              </w:tabs>
              <w:jc w:val="center"/>
            </w:pPr>
            <w:r>
              <w:t>3,67</w:t>
            </w:r>
          </w:p>
        </w:tc>
        <w:tc>
          <w:tcPr>
            <w:tcW w:w="1134" w:type="dxa"/>
            <w:vAlign w:val="center"/>
          </w:tcPr>
          <w:p w:rsidR="00FB508B" w:rsidRDefault="00FB508B" w:rsidP="002D0EDB">
            <w:pPr>
              <w:tabs>
                <w:tab w:val="left" w:pos="0"/>
              </w:tabs>
              <w:jc w:val="center"/>
            </w:pPr>
            <w:r>
              <w:t>х</w:t>
            </w:r>
          </w:p>
        </w:tc>
        <w:tc>
          <w:tcPr>
            <w:tcW w:w="1276" w:type="dxa"/>
            <w:vAlign w:val="center"/>
          </w:tcPr>
          <w:p w:rsidR="00FB508B" w:rsidRDefault="00FB508B" w:rsidP="002D0EDB">
            <w:pPr>
              <w:tabs>
                <w:tab w:val="left" w:pos="0"/>
              </w:tabs>
              <w:jc w:val="center"/>
            </w:pPr>
            <w:r>
              <w:t>0,48</w:t>
            </w:r>
          </w:p>
        </w:tc>
      </w:tr>
      <w:tr w:rsidR="00FB508B" w:rsidRPr="00B710ED" w:rsidTr="00FB508B">
        <w:trPr>
          <w:jc w:val="center"/>
        </w:trPr>
        <w:tc>
          <w:tcPr>
            <w:tcW w:w="567" w:type="dxa"/>
            <w:vMerge/>
          </w:tcPr>
          <w:p w:rsidR="00FB508B" w:rsidRPr="00B710ED" w:rsidRDefault="00FB508B" w:rsidP="002D0EDB">
            <w:pPr>
              <w:tabs>
                <w:tab w:val="left" w:pos="0"/>
              </w:tabs>
              <w:jc w:val="center"/>
            </w:pPr>
          </w:p>
        </w:tc>
        <w:tc>
          <w:tcPr>
            <w:tcW w:w="1843" w:type="dxa"/>
            <w:vMerge/>
          </w:tcPr>
          <w:p w:rsidR="00FB508B" w:rsidRPr="00B710ED" w:rsidRDefault="00FB508B" w:rsidP="002D0EDB">
            <w:pPr>
              <w:tabs>
                <w:tab w:val="left" w:pos="0"/>
              </w:tabs>
              <w:jc w:val="center"/>
            </w:pPr>
          </w:p>
        </w:tc>
        <w:tc>
          <w:tcPr>
            <w:tcW w:w="851" w:type="dxa"/>
          </w:tcPr>
          <w:p w:rsidR="00FB508B" w:rsidRDefault="00FB508B" w:rsidP="002D0EDB">
            <w:pPr>
              <w:tabs>
                <w:tab w:val="left" w:pos="0"/>
              </w:tabs>
              <w:jc w:val="center"/>
            </w:pPr>
            <w:r>
              <w:t>2021</w:t>
            </w:r>
          </w:p>
        </w:tc>
        <w:tc>
          <w:tcPr>
            <w:tcW w:w="1843" w:type="dxa"/>
            <w:vAlign w:val="center"/>
          </w:tcPr>
          <w:p w:rsidR="00FB508B" w:rsidRDefault="00FB508B" w:rsidP="002D0EDB">
            <w:pPr>
              <w:tabs>
                <w:tab w:val="left" w:pos="0"/>
              </w:tabs>
              <w:jc w:val="center"/>
            </w:pPr>
            <w:r>
              <w:t>х</w:t>
            </w:r>
          </w:p>
        </w:tc>
        <w:tc>
          <w:tcPr>
            <w:tcW w:w="1842" w:type="dxa"/>
            <w:vAlign w:val="center"/>
          </w:tcPr>
          <w:p w:rsidR="00FB508B" w:rsidRDefault="00FB508B" w:rsidP="002D0EDB">
            <w:pPr>
              <w:tabs>
                <w:tab w:val="left" w:pos="0"/>
              </w:tabs>
              <w:jc w:val="center"/>
            </w:pPr>
            <w:r>
              <w:t>1</w:t>
            </w:r>
          </w:p>
        </w:tc>
        <w:tc>
          <w:tcPr>
            <w:tcW w:w="1701" w:type="dxa"/>
            <w:vAlign w:val="center"/>
          </w:tcPr>
          <w:p w:rsidR="00FB508B" w:rsidRDefault="00FB508B" w:rsidP="002D0EDB">
            <w:pPr>
              <w:tabs>
                <w:tab w:val="left" w:pos="0"/>
              </w:tabs>
              <w:jc w:val="center"/>
            </w:pPr>
            <w:r>
              <w:t>3,55</w:t>
            </w:r>
          </w:p>
        </w:tc>
        <w:tc>
          <w:tcPr>
            <w:tcW w:w="1134" w:type="dxa"/>
            <w:vAlign w:val="center"/>
          </w:tcPr>
          <w:p w:rsidR="00FB508B" w:rsidRDefault="00FB508B" w:rsidP="002D0EDB">
            <w:pPr>
              <w:tabs>
                <w:tab w:val="left" w:pos="0"/>
              </w:tabs>
              <w:jc w:val="center"/>
            </w:pPr>
            <w:r>
              <w:t>х</w:t>
            </w:r>
          </w:p>
        </w:tc>
        <w:tc>
          <w:tcPr>
            <w:tcW w:w="1276" w:type="dxa"/>
            <w:vAlign w:val="center"/>
          </w:tcPr>
          <w:p w:rsidR="00FB508B" w:rsidRDefault="00FB508B" w:rsidP="002D0EDB">
            <w:pPr>
              <w:tabs>
                <w:tab w:val="left" w:pos="0"/>
              </w:tabs>
              <w:jc w:val="center"/>
            </w:pPr>
            <w:r>
              <w:t>0,48</w:t>
            </w:r>
          </w:p>
        </w:tc>
      </w:tr>
    </w:tbl>
    <w:p w:rsidR="00FB508B" w:rsidRDefault="00FB508B" w:rsidP="00FB508B">
      <w:pPr>
        <w:tabs>
          <w:tab w:val="left" w:pos="0"/>
        </w:tabs>
        <w:ind w:left="3544"/>
        <w:jc w:val="center"/>
        <w:rPr>
          <w:sz w:val="28"/>
          <w:szCs w:val="28"/>
        </w:rPr>
      </w:pPr>
    </w:p>
    <w:p w:rsidR="00FB508B" w:rsidRDefault="00FB508B" w:rsidP="00FB508B">
      <w:pPr>
        <w:tabs>
          <w:tab w:val="left" w:pos="0"/>
        </w:tabs>
        <w:ind w:left="3544"/>
        <w:jc w:val="center"/>
        <w:rPr>
          <w:sz w:val="28"/>
          <w:szCs w:val="28"/>
        </w:rPr>
      </w:pPr>
    </w:p>
    <w:p w:rsidR="00FB508B" w:rsidRDefault="00FB508B" w:rsidP="00FB508B">
      <w:pPr>
        <w:tabs>
          <w:tab w:val="left" w:pos="0"/>
        </w:tabs>
        <w:ind w:left="3544"/>
        <w:jc w:val="center"/>
        <w:rPr>
          <w:sz w:val="28"/>
          <w:szCs w:val="28"/>
        </w:rPr>
      </w:pPr>
    </w:p>
    <w:p w:rsidR="00FB508B" w:rsidRDefault="00FB508B" w:rsidP="00FB508B">
      <w:pPr>
        <w:tabs>
          <w:tab w:val="left" w:pos="0"/>
        </w:tabs>
        <w:ind w:left="3544"/>
        <w:jc w:val="center"/>
        <w:rPr>
          <w:sz w:val="28"/>
          <w:szCs w:val="28"/>
        </w:rPr>
      </w:pPr>
    </w:p>
    <w:p w:rsidR="00FB508B" w:rsidRDefault="00FB508B" w:rsidP="00FB508B">
      <w:pPr>
        <w:tabs>
          <w:tab w:val="left" w:pos="0"/>
        </w:tabs>
        <w:ind w:left="3544"/>
        <w:jc w:val="center"/>
        <w:rPr>
          <w:sz w:val="28"/>
          <w:szCs w:val="28"/>
        </w:rPr>
      </w:pPr>
    </w:p>
    <w:p w:rsidR="00FB508B" w:rsidRDefault="00FB508B" w:rsidP="00FB508B">
      <w:pPr>
        <w:tabs>
          <w:tab w:val="left" w:pos="0"/>
        </w:tabs>
        <w:ind w:left="3544"/>
        <w:jc w:val="center"/>
        <w:rPr>
          <w:sz w:val="28"/>
          <w:szCs w:val="28"/>
        </w:rPr>
      </w:pPr>
    </w:p>
    <w:p w:rsidR="00FB508B" w:rsidRDefault="00FB508B" w:rsidP="00FB508B">
      <w:pPr>
        <w:tabs>
          <w:tab w:val="left" w:pos="0"/>
        </w:tabs>
        <w:ind w:left="3544"/>
        <w:jc w:val="center"/>
        <w:rPr>
          <w:sz w:val="28"/>
          <w:szCs w:val="28"/>
        </w:rPr>
      </w:pPr>
    </w:p>
    <w:p w:rsidR="00FB508B" w:rsidRDefault="00FB508B" w:rsidP="00FB508B">
      <w:pPr>
        <w:tabs>
          <w:tab w:val="left" w:pos="0"/>
        </w:tabs>
        <w:ind w:left="3544"/>
        <w:jc w:val="center"/>
        <w:rPr>
          <w:sz w:val="28"/>
          <w:szCs w:val="28"/>
        </w:rPr>
      </w:pPr>
    </w:p>
    <w:p w:rsidR="00FB508B" w:rsidRDefault="00FB508B" w:rsidP="00FB508B">
      <w:pPr>
        <w:tabs>
          <w:tab w:val="left" w:pos="0"/>
        </w:tabs>
        <w:ind w:left="3544"/>
        <w:jc w:val="center"/>
        <w:rPr>
          <w:sz w:val="28"/>
          <w:szCs w:val="28"/>
        </w:rPr>
      </w:pPr>
    </w:p>
    <w:p w:rsidR="00FB508B" w:rsidRDefault="00FB508B" w:rsidP="00FB508B">
      <w:pPr>
        <w:tabs>
          <w:tab w:val="left" w:pos="0"/>
        </w:tabs>
        <w:ind w:left="3544"/>
        <w:jc w:val="center"/>
        <w:rPr>
          <w:sz w:val="28"/>
          <w:szCs w:val="28"/>
        </w:rPr>
      </w:pPr>
    </w:p>
    <w:p w:rsidR="00FB508B" w:rsidRDefault="00FB508B" w:rsidP="00FB508B">
      <w:pPr>
        <w:tabs>
          <w:tab w:val="left" w:pos="0"/>
        </w:tabs>
        <w:ind w:left="3544"/>
        <w:jc w:val="center"/>
        <w:rPr>
          <w:sz w:val="28"/>
          <w:szCs w:val="28"/>
        </w:rPr>
      </w:pPr>
    </w:p>
    <w:p w:rsidR="00FB508B" w:rsidRDefault="00FB508B" w:rsidP="00FB508B">
      <w:pPr>
        <w:tabs>
          <w:tab w:val="left" w:pos="0"/>
        </w:tabs>
        <w:ind w:left="3544"/>
        <w:jc w:val="center"/>
        <w:rPr>
          <w:sz w:val="28"/>
          <w:szCs w:val="28"/>
        </w:rPr>
      </w:pPr>
    </w:p>
    <w:p w:rsidR="009C391D" w:rsidRDefault="009C391D" w:rsidP="005A0138">
      <w:pPr>
        <w:sectPr w:rsidR="009C391D" w:rsidSect="00897977">
          <w:pgSz w:w="11906" w:h="16838"/>
          <w:pgMar w:top="567" w:right="566" w:bottom="851" w:left="709" w:header="397" w:footer="397" w:gutter="0"/>
          <w:cols w:space="708"/>
          <w:titlePg/>
          <w:docGrid w:linePitch="360"/>
        </w:sectPr>
      </w:pPr>
    </w:p>
    <w:p w:rsidR="009C391D" w:rsidRPr="00F1446A" w:rsidRDefault="009C391D" w:rsidP="009C391D">
      <w:pPr>
        <w:ind w:left="-2379" w:right="-144" w:firstLine="8475"/>
        <w:jc w:val="center"/>
      </w:pPr>
      <w:r w:rsidRPr="00F1446A">
        <w:lastRenderedPageBreak/>
        <w:t xml:space="preserve">Приложение № </w:t>
      </w:r>
      <w:r>
        <w:t>4</w:t>
      </w:r>
      <w:r w:rsidRPr="00F1446A">
        <w:t xml:space="preserve"> к протоколу</w:t>
      </w:r>
    </w:p>
    <w:p w:rsidR="009C391D" w:rsidRDefault="009C391D" w:rsidP="009C391D">
      <w:pPr>
        <w:ind w:left="-2379" w:firstLine="8475"/>
        <w:jc w:val="center"/>
      </w:pPr>
      <w:r>
        <w:t>№ 62</w:t>
      </w:r>
      <w:r w:rsidRPr="00F1446A">
        <w:t xml:space="preserve"> заседания правления</w:t>
      </w:r>
    </w:p>
    <w:p w:rsidR="009C391D" w:rsidRDefault="009C391D" w:rsidP="009C391D">
      <w:pPr>
        <w:ind w:left="-2379" w:firstLine="8475"/>
        <w:jc w:val="center"/>
      </w:pPr>
      <w:r>
        <w:t>региональной энергетической</w:t>
      </w:r>
    </w:p>
    <w:p w:rsidR="009C391D" w:rsidRDefault="009C391D" w:rsidP="009C391D">
      <w:pPr>
        <w:ind w:left="-2379" w:firstLine="8475"/>
        <w:jc w:val="center"/>
      </w:pPr>
      <w:r>
        <w:t xml:space="preserve">комиссии Кемеровской </w:t>
      </w:r>
    </w:p>
    <w:p w:rsidR="009C391D" w:rsidRDefault="009C391D" w:rsidP="009C391D">
      <w:pPr>
        <w:ind w:left="-2379" w:firstLine="8475"/>
        <w:jc w:val="center"/>
      </w:pPr>
      <w:r>
        <w:t>области от 23.11.2017</w:t>
      </w:r>
    </w:p>
    <w:p w:rsidR="009C391D" w:rsidRPr="00B32322" w:rsidRDefault="009C391D" w:rsidP="009C391D">
      <w:pPr>
        <w:pStyle w:val="1"/>
        <w:jc w:val="center"/>
        <w:rPr>
          <w:b w:val="0"/>
          <w:iCs/>
          <w:sz w:val="24"/>
          <w:szCs w:val="24"/>
        </w:rPr>
      </w:pPr>
      <w:r w:rsidRPr="00B32322">
        <w:rPr>
          <w:b w:val="0"/>
          <w:iCs/>
          <w:sz w:val="24"/>
          <w:szCs w:val="24"/>
        </w:rPr>
        <w:t>Экспертное заключение</w:t>
      </w:r>
    </w:p>
    <w:p w:rsidR="009C391D" w:rsidRPr="00B32322" w:rsidRDefault="009C391D" w:rsidP="009C391D">
      <w:pPr>
        <w:jc w:val="center"/>
      </w:pPr>
      <w:r w:rsidRPr="00B32322">
        <w:t xml:space="preserve">по материалам, представленным </w:t>
      </w:r>
      <w:bookmarkStart w:id="8" w:name="_Hlk497985154"/>
      <w:r w:rsidRPr="00B32322">
        <w:rPr>
          <w:bCs/>
          <w:kern w:val="32"/>
          <w:lang w:eastAsia="en-US"/>
        </w:rPr>
        <w:t>ООО «РЕМОНТНО-ЭКСПЛУАТАЦИОННО-СТРОИТЕЛЬНАЯ КОМПАНИЯ» (</w:t>
      </w:r>
      <w:proofErr w:type="spellStart"/>
      <w:r w:rsidRPr="00B32322">
        <w:rPr>
          <w:bCs/>
          <w:kern w:val="32"/>
          <w:lang w:eastAsia="en-US"/>
        </w:rPr>
        <w:t>пгт</w:t>
      </w:r>
      <w:proofErr w:type="spellEnd"/>
      <w:r w:rsidRPr="00B32322">
        <w:rPr>
          <w:bCs/>
          <w:kern w:val="32"/>
          <w:lang w:eastAsia="en-US"/>
        </w:rPr>
        <w:t>. Краснобродский)</w:t>
      </w:r>
      <w:bookmarkEnd w:id="8"/>
      <w:r w:rsidRPr="00B32322">
        <w:t>, для установления тарифов на питьевую воду, водоотведение, реализуемые на потребительском рынке, на период с 24.11.2017 по 31.12.2021</w:t>
      </w:r>
    </w:p>
    <w:p w:rsidR="009C391D" w:rsidRPr="00747707" w:rsidRDefault="009C391D" w:rsidP="00B32322">
      <w:pPr>
        <w:jc w:val="both"/>
        <w:rPr>
          <w:sz w:val="16"/>
          <w:szCs w:val="16"/>
        </w:rPr>
      </w:pPr>
    </w:p>
    <w:p w:rsidR="009C391D" w:rsidRPr="00747707" w:rsidRDefault="009C391D" w:rsidP="009C391D">
      <w:pPr>
        <w:ind w:firstLine="709"/>
        <w:jc w:val="both"/>
        <w:rPr>
          <w:sz w:val="16"/>
          <w:szCs w:val="16"/>
        </w:rPr>
      </w:pPr>
    </w:p>
    <w:p w:rsidR="009C391D" w:rsidRPr="00B32322" w:rsidRDefault="009C391D" w:rsidP="009C391D">
      <w:pPr>
        <w:jc w:val="center"/>
        <w:rPr>
          <w:b/>
          <w:u w:val="single"/>
        </w:rPr>
      </w:pPr>
      <w:r w:rsidRPr="00B32322">
        <w:rPr>
          <w:b/>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rsidR="009C391D" w:rsidRPr="00B32322" w:rsidRDefault="009C391D" w:rsidP="009C391D">
      <w:pPr>
        <w:jc w:val="center"/>
        <w:rPr>
          <w:b/>
          <w:u w:val="single"/>
        </w:rPr>
      </w:pPr>
    </w:p>
    <w:p w:rsidR="009C391D" w:rsidRPr="00B32322" w:rsidRDefault="009C391D" w:rsidP="009C391D">
      <w:pPr>
        <w:ind w:firstLine="709"/>
        <w:jc w:val="both"/>
      </w:pPr>
      <w:r w:rsidRPr="00B32322">
        <w:t>Материалы организации по расчету тарифов на 2017-2021 годы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заверены подписью руководителя и скреплены печатью предприятия. Нумерация страниц отсутствует.</w:t>
      </w:r>
    </w:p>
    <w:p w:rsidR="009C391D" w:rsidRPr="00B32322" w:rsidRDefault="009C391D" w:rsidP="009C391D">
      <w:pPr>
        <w:ind w:firstLine="709"/>
        <w:jc w:val="both"/>
      </w:pPr>
      <w:r w:rsidRPr="00B32322">
        <w:t>Следует отметить, что в заявлении об установлении тарифов организации указан период с 13.10.2017 по 31.12.2019 (3 года), метод регулирования – метод индексации. В соответствии с п. 75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при первом применении метода индексации тарифы устанавливаются на основе долгосрочных параметров регулирования тарифов на срок не менее 3 лет.</w:t>
      </w:r>
    </w:p>
    <w:p w:rsidR="009C391D" w:rsidRPr="00B32322" w:rsidRDefault="009C391D" w:rsidP="009C391D">
      <w:pPr>
        <w:ind w:firstLine="709"/>
        <w:jc w:val="both"/>
      </w:pPr>
      <w:r w:rsidRPr="00B32322">
        <w:t>На основании вышеизложенного, тарифы на питьевую воду и водоотведение для ООО «</w:t>
      </w:r>
      <w:r w:rsidRPr="00B32322">
        <w:rPr>
          <w:bCs/>
          <w:kern w:val="32"/>
          <w:lang w:eastAsia="en-US"/>
        </w:rPr>
        <w:t>РЕМОНТНО-ЭКСПЛУАТАЦИОННО-СТРОИТЕЛЬНАЯ КОМПАНИЯ</w:t>
      </w:r>
      <w:r w:rsidRPr="00B32322">
        <w:t>» (</w:t>
      </w:r>
      <w:proofErr w:type="spellStart"/>
      <w:r w:rsidRPr="00B32322">
        <w:t>пгт</w:t>
      </w:r>
      <w:proofErr w:type="spellEnd"/>
      <w:r w:rsidRPr="00B32322">
        <w:t>. Краснобродский) устанавливаются на период с 24.11.2017 по 31.12.2021.</w:t>
      </w:r>
    </w:p>
    <w:p w:rsidR="009C391D" w:rsidRPr="00B32322" w:rsidRDefault="009C391D" w:rsidP="009C391D">
      <w:pPr>
        <w:ind w:firstLine="709"/>
        <w:jc w:val="both"/>
      </w:pPr>
    </w:p>
    <w:p w:rsidR="009C391D" w:rsidRPr="00B32322" w:rsidRDefault="009C391D" w:rsidP="009C391D">
      <w:pPr>
        <w:ind w:firstLine="709"/>
        <w:jc w:val="center"/>
        <w:rPr>
          <w:b/>
          <w:u w:val="single"/>
        </w:rPr>
      </w:pPr>
      <w:r w:rsidRPr="00B32322">
        <w:rPr>
          <w:b/>
          <w:u w:val="single"/>
        </w:rPr>
        <w:t xml:space="preserve">Оценка достоверности данных, приведенных в предложениях об установлении тарифов </w:t>
      </w:r>
    </w:p>
    <w:p w:rsidR="009C391D" w:rsidRPr="00B32322" w:rsidRDefault="009C391D" w:rsidP="009C391D">
      <w:pPr>
        <w:ind w:firstLine="709"/>
        <w:jc w:val="center"/>
        <w:rPr>
          <w:b/>
          <w:u w:val="single"/>
        </w:rPr>
      </w:pPr>
    </w:p>
    <w:p w:rsidR="009C391D" w:rsidRPr="00B32322" w:rsidRDefault="009C391D" w:rsidP="009C391D">
      <w:pPr>
        <w:ind w:firstLine="709"/>
        <w:jc w:val="both"/>
      </w:pPr>
      <w:r w:rsidRPr="00B32322">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rsidR="009C391D" w:rsidRPr="00B32322" w:rsidRDefault="009C391D" w:rsidP="009C391D">
      <w:pPr>
        <w:ind w:firstLine="709"/>
        <w:jc w:val="both"/>
      </w:pPr>
      <w:r w:rsidRPr="00B32322">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РЭК Кемеровской области виду деятельности на 2017 - 2021 годы.</w:t>
      </w:r>
    </w:p>
    <w:p w:rsidR="009C391D" w:rsidRPr="00B32322" w:rsidRDefault="009C391D" w:rsidP="009C391D">
      <w:pPr>
        <w:jc w:val="center"/>
        <w:rPr>
          <w:b/>
          <w:u w:val="single"/>
        </w:rPr>
      </w:pPr>
    </w:p>
    <w:p w:rsidR="009C391D" w:rsidRPr="00B32322" w:rsidRDefault="009C391D" w:rsidP="009C391D">
      <w:pPr>
        <w:jc w:val="center"/>
        <w:rPr>
          <w:b/>
          <w:u w:val="single"/>
        </w:rPr>
      </w:pPr>
      <w:r w:rsidRPr="00B32322">
        <w:rPr>
          <w:b/>
          <w:u w:val="single"/>
        </w:rPr>
        <w:t>Оценка имущественного и финансового состояния организации</w:t>
      </w:r>
    </w:p>
    <w:p w:rsidR="009C391D" w:rsidRPr="00B32322" w:rsidRDefault="009C391D" w:rsidP="009C391D">
      <w:pPr>
        <w:jc w:val="center"/>
        <w:rPr>
          <w:b/>
          <w:u w:val="single"/>
        </w:rPr>
      </w:pPr>
    </w:p>
    <w:p w:rsidR="009C391D" w:rsidRPr="00B32322" w:rsidRDefault="009C391D" w:rsidP="009C391D">
      <w:pPr>
        <w:ind w:firstLine="709"/>
        <w:jc w:val="both"/>
      </w:pPr>
      <w:r w:rsidRPr="00B32322">
        <w:t>Проведение оценки финансового состояния за 2016 год не представляется возможным в связи с передачей имущества с 07.09.2017 на основании концессионного соглашения № 02/17 от 07.09.2017 г.</w:t>
      </w:r>
    </w:p>
    <w:p w:rsidR="009C391D" w:rsidRPr="00B32322" w:rsidRDefault="009C391D" w:rsidP="009C391D">
      <w:pPr>
        <w:ind w:firstLine="709"/>
        <w:jc w:val="both"/>
        <w:rPr>
          <w:rFonts w:ascii="Verdana" w:hAnsi="Verdana" w:cs="Helvetica"/>
        </w:rPr>
      </w:pPr>
      <w:r w:rsidRPr="00B32322">
        <w:t>Целесообразно отметить, что организацией применяется общая система налогообложения.</w:t>
      </w:r>
      <w:r w:rsidRPr="00B32322">
        <w:rPr>
          <w:rFonts w:ascii="Verdana" w:hAnsi="Verdana" w:cs="Helvetica"/>
        </w:rPr>
        <w:t xml:space="preserve"> </w:t>
      </w:r>
    </w:p>
    <w:p w:rsidR="009C391D" w:rsidRPr="00B32322" w:rsidRDefault="009C391D" w:rsidP="009C391D">
      <w:pPr>
        <w:tabs>
          <w:tab w:val="left" w:pos="1134"/>
        </w:tabs>
        <w:jc w:val="center"/>
        <w:rPr>
          <w:b/>
          <w:u w:val="single"/>
        </w:rPr>
      </w:pPr>
    </w:p>
    <w:p w:rsidR="009C391D" w:rsidRPr="00B32322" w:rsidRDefault="009C391D" w:rsidP="009C391D">
      <w:pPr>
        <w:tabs>
          <w:tab w:val="left" w:pos="1134"/>
        </w:tabs>
        <w:jc w:val="center"/>
        <w:rPr>
          <w:b/>
          <w:u w:val="single"/>
        </w:rPr>
      </w:pPr>
      <w:r w:rsidRPr="00B32322">
        <w:rPr>
          <w:b/>
          <w:u w:val="single"/>
        </w:rPr>
        <w:t>Долгосрочные параметры регулирования тарифов</w:t>
      </w:r>
    </w:p>
    <w:p w:rsidR="009C391D" w:rsidRPr="00B32322" w:rsidRDefault="009C391D" w:rsidP="009C391D">
      <w:pPr>
        <w:tabs>
          <w:tab w:val="left" w:pos="1134"/>
        </w:tabs>
        <w:jc w:val="center"/>
        <w:rPr>
          <w:b/>
          <w:u w:val="single"/>
        </w:rPr>
      </w:pPr>
      <w:r w:rsidRPr="00B32322">
        <w:rPr>
          <w:b/>
          <w:u w:val="single"/>
        </w:rPr>
        <w:t xml:space="preserve"> на питьевую воду и водоотведение</w:t>
      </w:r>
    </w:p>
    <w:p w:rsidR="009C391D" w:rsidRPr="00B32322" w:rsidRDefault="009C391D" w:rsidP="009C391D">
      <w:pPr>
        <w:tabs>
          <w:tab w:val="left" w:pos="1134"/>
        </w:tabs>
        <w:jc w:val="center"/>
        <w:rPr>
          <w:b/>
          <w:u w:val="single"/>
        </w:rPr>
      </w:pPr>
    </w:p>
    <w:p w:rsidR="009C391D" w:rsidRPr="00B32322" w:rsidRDefault="009C391D" w:rsidP="009C391D">
      <w:pPr>
        <w:tabs>
          <w:tab w:val="left" w:pos="1134"/>
        </w:tabs>
        <w:ind w:firstLine="709"/>
        <w:jc w:val="both"/>
      </w:pPr>
      <w:r w:rsidRPr="00B32322">
        <w:lastRenderedPageBreak/>
        <w:t>Организацией было направлено заявление об установлении тарифов на питьевую воду, водоотведение на период с 13.10.2017 по 31.12.2019</w:t>
      </w:r>
      <w:r w:rsidRPr="00B32322">
        <w:rPr>
          <w:b/>
        </w:rPr>
        <w:t xml:space="preserve"> </w:t>
      </w:r>
      <w:r w:rsidRPr="00B32322">
        <w:t>с применением метода индексации. При применении метода индексации, регулируемые тарифы устанавливаются на основе долгосрочных параметров регулирования тарифов.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w:t>
      </w:r>
    </w:p>
    <w:p w:rsidR="009C391D" w:rsidRPr="00B32322" w:rsidRDefault="009C391D" w:rsidP="009C391D">
      <w:pPr>
        <w:tabs>
          <w:tab w:val="left" w:pos="1134"/>
        </w:tabs>
        <w:ind w:firstLine="709"/>
        <w:jc w:val="both"/>
      </w:pPr>
      <w:r w:rsidRPr="00B32322">
        <w:rPr>
          <w:b/>
        </w:rPr>
        <w:t>Базовый уровень операционных расходов</w:t>
      </w:r>
      <w:r w:rsidRPr="00B32322">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на первый год долгосрочного периода регулирования, заявленная организацией, соответствует следующим значениям:</w:t>
      </w:r>
    </w:p>
    <w:p w:rsidR="009C391D" w:rsidRPr="00B32322" w:rsidRDefault="009C391D" w:rsidP="009C391D">
      <w:pPr>
        <w:tabs>
          <w:tab w:val="left" w:pos="1134"/>
        </w:tabs>
        <w:ind w:firstLine="709"/>
        <w:jc w:val="both"/>
        <w:rPr>
          <w:color w:val="000000"/>
        </w:rPr>
      </w:pPr>
      <w:r w:rsidRPr="00B32322">
        <w:rPr>
          <w:color w:val="000000"/>
          <w:u w:val="single"/>
        </w:rPr>
        <w:t>питьевая вода</w:t>
      </w:r>
      <w:r w:rsidRPr="00B32322">
        <w:rPr>
          <w:color w:val="000000"/>
        </w:rPr>
        <w:t xml:space="preserve"> </w:t>
      </w:r>
      <w:r w:rsidRPr="00B32322">
        <w:rPr>
          <w:b/>
          <w:i/>
          <w:color w:val="000000"/>
        </w:rPr>
        <w:t>7048,00</w:t>
      </w:r>
      <w:r w:rsidRPr="00B32322">
        <w:rPr>
          <w:i/>
          <w:color w:val="000000"/>
        </w:rPr>
        <w:t xml:space="preserve"> </w:t>
      </w:r>
      <w:r w:rsidRPr="00B32322">
        <w:rPr>
          <w:color w:val="000000"/>
        </w:rPr>
        <w:t>тыс. руб.;</w:t>
      </w:r>
    </w:p>
    <w:p w:rsidR="009C391D" w:rsidRPr="00B32322" w:rsidRDefault="009C391D" w:rsidP="009C391D">
      <w:pPr>
        <w:tabs>
          <w:tab w:val="left" w:pos="1134"/>
        </w:tabs>
        <w:ind w:firstLine="709"/>
        <w:jc w:val="both"/>
        <w:rPr>
          <w:color w:val="000000"/>
        </w:rPr>
      </w:pPr>
      <w:r w:rsidRPr="00B32322">
        <w:rPr>
          <w:color w:val="000000"/>
          <w:u w:val="single"/>
        </w:rPr>
        <w:t>водоотведение</w:t>
      </w:r>
      <w:r w:rsidRPr="00B32322">
        <w:rPr>
          <w:color w:val="000000"/>
        </w:rPr>
        <w:t xml:space="preserve"> </w:t>
      </w:r>
      <w:r w:rsidRPr="00B32322">
        <w:rPr>
          <w:b/>
          <w:i/>
          <w:color w:val="000000"/>
        </w:rPr>
        <w:t>9441,64</w:t>
      </w:r>
      <w:r w:rsidRPr="00B32322">
        <w:rPr>
          <w:i/>
          <w:color w:val="000000"/>
        </w:rPr>
        <w:t xml:space="preserve"> </w:t>
      </w:r>
      <w:r w:rsidRPr="00B32322">
        <w:rPr>
          <w:color w:val="000000"/>
        </w:rPr>
        <w:t>тыс. руб.</w:t>
      </w:r>
    </w:p>
    <w:p w:rsidR="009C391D" w:rsidRPr="00B32322" w:rsidRDefault="009C391D" w:rsidP="009C391D">
      <w:pPr>
        <w:tabs>
          <w:tab w:val="left" w:pos="1134"/>
        </w:tabs>
        <w:ind w:firstLine="709"/>
        <w:jc w:val="both"/>
        <w:rPr>
          <w:color w:val="000000"/>
        </w:rPr>
      </w:pPr>
      <w:r w:rsidRPr="00B32322">
        <w:rPr>
          <w:b/>
          <w:color w:val="000000"/>
        </w:rPr>
        <w:t>Индекс эффективности операционных расходов</w:t>
      </w:r>
      <w:r w:rsidRPr="00B32322">
        <w:rPr>
          <w:color w:val="000000"/>
        </w:rPr>
        <w:t xml:space="preserve"> – </w:t>
      </w:r>
      <w:r w:rsidRPr="00B32322">
        <w:t>организацией не заявлен.</w:t>
      </w:r>
    </w:p>
    <w:p w:rsidR="009C391D" w:rsidRPr="00B32322" w:rsidRDefault="009C391D" w:rsidP="009C391D">
      <w:pPr>
        <w:tabs>
          <w:tab w:val="left" w:pos="1134"/>
        </w:tabs>
        <w:ind w:firstLine="709"/>
        <w:jc w:val="both"/>
        <w:rPr>
          <w:color w:val="000000"/>
        </w:rPr>
      </w:pPr>
      <w:r w:rsidRPr="00B32322">
        <w:rPr>
          <w:b/>
          <w:color w:val="000000"/>
        </w:rPr>
        <w:t>Нормативный уровень прибыли</w:t>
      </w:r>
      <w:r w:rsidRPr="00B32322">
        <w:rPr>
          <w:color w:val="000000"/>
        </w:rPr>
        <w:t xml:space="preserve"> организацией не заявлен.</w:t>
      </w:r>
    </w:p>
    <w:p w:rsidR="009C391D" w:rsidRPr="00B32322" w:rsidRDefault="009C391D" w:rsidP="009C391D">
      <w:pPr>
        <w:tabs>
          <w:tab w:val="left" w:pos="1134"/>
        </w:tabs>
        <w:ind w:firstLine="709"/>
        <w:jc w:val="both"/>
        <w:rPr>
          <w:b/>
        </w:rPr>
      </w:pPr>
      <w:r w:rsidRPr="00B32322">
        <w:rPr>
          <w:b/>
        </w:rPr>
        <w:t xml:space="preserve">Показатели энергосбережения и энергетической эффективности, в том числе:  </w:t>
      </w:r>
    </w:p>
    <w:p w:rsidR="009C391D" w:rsidRPr="00B32322" w:rsidRDefault="009C391D" w:rsidP="009C391D">
      <w:pPr>
        <w:tabs>
          <w:tab w:val="left" w:pos="1134"/>
        </w:tabs>
        <w:ind w:firstLine="709"/>
        <w:jc w:val="both"/>
        <w:rPr>
          <w:color w:val="000000"/>
        </w:rPr>
      </w:pPr>
      <w:r w:rsidRPr="00B32322">
        <w:rPr>
          <w:color w:val="000000"/>
        </w:rPr>
        <w:t xml:space="preserve">Уровень потерь воды заявлен организацией на 2017 год в объеме </w:t>
      </w:r>
      <w:r w:rsidRPr="00B32322">
        <w:rPr>
          <w:i/>
          <w:color w:val="000000"/>
        </w:rPr>
        <w:t>55481,00</w:t>
      </w:r>
      <w:r w:rsidRPr="00B32322">
        <w:rPr>
          <w:color w:val="000000"/>
        </w:rPr>
        <w:t xml:space="preserve"> м</w:t>
      </w:r>
      <w:r w:rsidRPr="00B32322">
        <w:rPr>
          <w:color w:val="000000"/>
          <w:vertAlign w:val="superscript"/>
        </w:rPr>
        <w:t>3</w:t>
      </w:r>
      <w:r w:rsidRPr="00B32322">
        <w:rPr>
          <w:color w:val="000000"/>
        </w:rPr>
        <w:t xml:space="preserve"> или </w:t>
      </w:r>
      <w:r w:rsidRPr="00B32322">
        <w:rPr>
          <w:i/>
          <w:color w:val="000000"/>
        </w:rPr>
        <w:t xml:space="preserve">9,23 </w:t>
      </w:r>
      <w:r w:rsidRPr="00B32322">
        <w:rPr>
          <w:color w:val="000000"/>
        </w:rPr>
        <w:t xml:space="preserve">% от общего количества поднятой воды, на 2018-2019 годы на том же уровне. </w:t>
      </w:r>
    </w:p>
    <w:p w:rsidR="009C391D" w:rsidRPr="00B32322" w:rsidRDefault="009C391D" w:rsidP="009C391D">
      <w:pPr>
        <w:tabs>
          <w:tab w:val="left" w:pos="1134"/>
        </w:tabs>
        <w:ind w:firstLine="709"/>
        <w:jc w:val="both"/>
        <w:rPr>
          <w:color w:val="000000"/>
        </w:rPr>
      </w:pPr>
      <w:r w:rsidRPr="00B32322">
        <w:rPr>
          <w:color w:val="000000"/>
        </w:rPr>
        <w:t xml:space="preserve">Удельный расход электрической энергии заявлен организацией на 2017 год в сфере холодного водоснабжения в размере </w:t>
      </w:r>
      <w:r w:rsidRPr="00B32322">
        <w:rPr>
          <w:i/>
          <w:color w:val="000000"/>
        </w:rPr>
        <w:t>0,61</w:t>
      </w:r>
      <w:r w:rsidRPr="00B32322">
        <w:rPr>
          <w:color w:val="000000"/>
        </w:rPr>
        <w:t xml:space="preserve"> кВт*ч/м</w:t>
      </w:r>
      <w:r w:rsidRPr="00B32322">
        <w:rPr>
          <w:color w:val="000000"/>
          <w:vertAlign w:val="superscript"/>
        </w:rPr>
        <w:t>3</w:t>
      </w:r>
      <w:r w:rsidRPr="00B32322">
        <w:rPr>
          <w:color w:val="000000"/>
        </w:rPr>
        <w:t xml:space="preserve">, в сфере водоотведения </w:t>
      </w:r>
      <w:r w:rsidRPr="00B32322">
        <w:rPr>
          <w:i/>
          <w:color w:val="000000"/>
        </w:rPr>
        <w:t xml:space="preserve">0,61 </w:t>
      </w:r>
      <w:r w:rsidRPr="00B32322">
        <w:rPr>
          <w:color w:val="000000"/>
        </w:rPr>
        <w:t>кВт*ч/м</w:t>
      </w:r>
      <w:r w:rsidRPr="00B32322">
        <w:rPr>
          <w:color w:val="000000"/>
          <w:vertAlign w:val="superscript"/>
        </w:rPr>
        <w:t>3</w:t>
      </w:r>
      <w:r w:rsidRPr="00B32322">
        <w:rPr>
          <w:color w:val="000000"/>
        </w:rPr>
        <w:t>, на 2018-2019 годы на том же уровне.</w:t>
      </w:r>
    </w:p>
    <w:p w:rsidR="009C391D" w:rsidRPr="00B32322" w:rsidRDefault="009C391D" w:rsidP="009C391D">
      <w:pPr>
        <w:tabs>
          <w:tab w:val="left" w:pos="1134"/>
        </w:tabs>
        <w:ind w:firstLine="709"/>
        <w:jc w:val="both"/>
        <w:rPr>
          <w:b/>
          <w:color w:val="000000"/>
        </w:rPr>
      </w:pPr>
      <w:r w:rsidRPr="00B32322">
        <w:rPr>
          <w:color w:val="000000"/>
        </w:rPr>
        <w:t xml:space="preserve">Учитывая результаты проведенного анализа, предлагаю РЭК КО установить для организации </w:t>
      </w:r>
      <w:r w:rsidRPr="00B32322">
        <w:rPr>
          <w:b/>
          <w:color w:val="000000"/>
        </w:rPr>
        <w:t xml:space="preserve">долгосрочные параметры регулирования тарифов на водоснабжение и водоотведение </w:t>
      </w:r>
      <w:bookmarkStart w:id="9" w:name="_Hlk499111517"/>
      <w:r w:rsidRPr="00B32322">
        <w:rPr>
          <w:b/>
          <w:color w:val="000000"/>
        </w:rPr>
        <w:t xml:space="preserve">в соответствии с концессионным соглашением от 07.09.2017 № 02/17 </w:t>
      </w:r>
      <w:r w:rsidRPr="00B32322">
        <w:t>в отношении объектов водоснабжения и водоотведения, находящихся в муниципальной собственности муниципального образования Краснобродский городской округ</w:t>
      </w:r>
      <w:bookmarkEnd w:id="9"/>
      <w:r w:rsidRPr="00B32322">
        <w:rPr>
          <w:color w:val="000000"/>
        </w:rPr>
        <w:t xml:space="preserve">, на период с </w:t>
      </w:r>
      <w:r w:rsidRPr="00B32322">
        <w:t xml:space="preserve">24.11.2017 </w:t>
      </w:r>
      <w:r w:rsidRPr="00B32322">
        <w:rPr>
          <w:color w:val="000000"/>
        </w:rPr>
        <w:t>по 31.12.2021 согласно данным таблицы 1.</w:t>
      </w:r>
    </w:p>
    <w:p w:rsidR="009C391D" w:rsidRPr="00B32322" w:rsidRDefault="009C391D" w:rsidP="009C391D">
      <w:pPr>
        <w:tabs>
          <w:tab w:val="left" w:pos="1134"/>
        </w:tabs>
        <w:ind w:firstLine="709"/>
        <w:jc w:val="right"/>
      </w:pPr>
      <w:r w:rsidRPr="00B32322">
        <w:t>Таблица 1</w:t>
      </w:r>
    </w:p>
    <w:p w:rsidR="009C391D" w:rsidRPr="000B0EF9" w:rsidRDefault="009C391D" w:rsidP="009C391D">
      <w:pPr>
        <w:jc w:val="center"/>
        <w:rPr>
          <w:b/>
          <w:color w:val="FF0000"/>
          <w:sz w:val="10"/>
          <w:szCs w:val="28"/>
        </w:rPr>
      </w:pPr>
    </w:p>
    <w:p w:rsidR="009C391D" w:rsidRPr="00B32322" w:rsidRDefault="009C391D" w:rsidP="009C391D">
      <w:pPr>
        <w:jc w:val="center"/>
        <w:rPr>
          <w:b/>
        </w:rPr>
      </w:pPr>
      <w:r w:rsidRPr="00B32322">
        <w:rPr>
          <w:b/>
        </w:rPr>
        <w:t>Долгосрочные параметры</w:t>
      </w:r>
    </w:p>
    <w:p w:rsidR="009C391D" w:rsidRPr="00B32322" w:rsidRDefault="009C391D" w:rsidP="009C391D">
      <w:pPr>
        <w:jc w:val="center"/>
        <w:rPr>
          <w:b/>
        </w:rPr>
      </w:pPr>
      <w:r w:rsidRPr="00B32322">
        <w:rPr>
          <w:b/>
        </w:rPr>
        <w:t xml:space="preserve"> регулирования тарифов на питьевую воду, водоотведение </w:t>
      </w:r>
    </w:p>
    <w:p w:rsidR="009C391D" w:rsidRPr="00B32322" w:rsidRDefault="009C391D" w:rsidP="009C391D">
      <w:pPr>
        <w:jc w:val="center"/>
        <w:rPr>
          <w:b/>
          <w:bCs/>
          <w:kern w:val="32"/>
          <w:lang w:eastAsia="en-US"/>
        </w:rPr>
      </w:pPr>
      <w:r w:rsidRPr="00B32322">
        <w:rPr>
          <w:b/>
          <w:bCs/>
          <w:kern w:val="32"/>
          <w:lang w:eastAsia="en-US"/>
        </w:rPr>
        <w:t>ООО «РЕМОНТНО-ЭКСПЛУАТАЦИОННО-СТРОИТЕЛЬНАЯ</w:t>
      </w:r>
    </w:p>
    <w:p w:rsidR="009C391D" w:rsidRPr="00B32322" w:rsidRDefault="009C391D" w:rsidP="009C391D">
      <w:pPr>
        <w:jc w:val="center"/>
        <w:rPr>
          <w:b/>
          <w:bCs/>
          <w:kern w:val="32"/>
          <w:lang w:eastAsia="en-US"/>
        </w:rPr>
      </w:pPr>
      <w:r w:rsidRPr="00B32322">
        <w:rPr>
          <w:b/>
          <w:bCs/>
          <w:kern w:val="32"/>
          <w:lang w:eastAsia="en-US"/>
        </w:rPr>
        <w:t xml:space="preserve"> КОМПАНИЯ» (</w:t>
      </w:r>
      <w:proofErr w:type="spellStart"/>
      <w:r w:rsidRPr="00B32322">
        <w:rPr>
          <w:b/>
          <w:bCs/>
          <w:kern w:val="32"/>
          <w:lang w:eastAsia="en-US"/>
        </w:rPr>
        <w:t>пгт</w:t>
      </w:r>
      <w:proofErr w:type="spellEnd"/>
      <w:r w:rsidRPr="00B32322">
        <w:rPr>
          <w:b/>
          <w:bCs/>
          <w:kern w:val="32"/>
          <w:lang w:eastAsia="en-US"/>
        </w:rPr>
        <w:t>. Краснобродский)</w:t>
      </w:r>
      <w:r w:rsidRPr="00B32322">
        <w:rPr>
          <w:b/>
          <w:bCs/>
          <w:kern w:val="32"/>
        </w:rPr>
        <w:t xml:space="preserve"> </w:t>
      </w:r>
    </w:p>
    <w:p w:rsidR="009C391D" w:rsidRPr="00B32322" w:rsidRDefault="009C391D" w:rsidP="009C391D">
      <w:pPr>
        <w:jc w:val="center"/>
        <w:rPr>
          <w:b/>
        </w:rPr>
      </w:pPr>
      <w:r w:rsidRPr="00B32322">
        <w:rPr>
          <w:b/>
        </w:rPr>
        <w:t>на период с 24.11.2017 по 31.12.2021</w:t>
      </w:r>
    </w:p>
    <w:p w:rsidR="009C391D" w:rsidRPr="000B0EF9" w:rsidRDefault="009C391D" w:rsidP="009C391D">
      <w:pPr>
        <w:jc w:val="center"/>
        <w:rPr>
          <w:b/>
          <w:color w:val="FF0000"/>
          <w:sz w:val="20"/>
          <w:szCs w:val="28"/>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1"/>
        <w:gridCol w:w="1843"/>
        <w:gridCol w:w="1842"/>
        <w:gridCol w:w="1701"/>
        <w:gridCol w:w="1134"/>
        <w:gridCol w:w="1276"/>
      </w:tblGrid>
      <w:tr w:rsidR="009C391D" w:rsidRPr="000B0EF9" w:rsidTr="00B32322">
        <w:trPr>
          <w:trHeight w:val="922"/>
          <w:jc w:val="center"/>
        </w:trPr>
        <w:tc>
          <w:tcPr>
            <w:tcW w:w="1843" w:type="dxa"/>
            <w:vMerge w:val="restart"/>
            <w:shd w:val="clear" w:color="auto" w:fill="auto"/>
            <w:vAlign w:val="center"/>
          </w:tcPr>
          <w:p w:rsidR="009C391D" w:rsidRPr="000F5CEE" w:rsidRDefault="009C391D" w:rsidP="002D0EDB">
            <w:pPr>
              <w:tabs>
                <w:tab w:val="left" w:pos="0"/>
              </w:tabs>
              <w:ind w:left="34" w:hanging="34"/>
              <w:jc w:val="center"/>
              <w:rPr>
                <w:lang w:eastAsia="en-US"/>
              </w:rPr>
            </w:pPr>
            <w:r w:rsidRPr="000F5CEE">
              <w:rPr>
                <w:lang w:eastAsia="en-US"/>
              </w:rPr>
              <w:t>Наименование услуги</w:t>
            </w:r>
          </w:p>
        </w:tc>
        <w:tc>
          <w:tcPr>
            <w:tcW w:w="851" w:type="dxa"/>
            <w:vMerge w:val="restart"/>
            <w:shd w:val="clear" w:color="auto" w:fill="auto"/>
            <w:vAlign w:val="center"/>
          </w:tcPr>
          <w:p w:rsidR="009C391D" w:rsidRPr="000F5CEE" w:rsidRDefault="009C391D" w:rsidP="002D0EDB">
            <w:pPr>
              <w:tabs>
                <w:tab w:val="left" w:pos="0"/>
              </w:tabs>
              <w:jc w:val="center"/>
              <w:rPr>
                <w:lang w:eastAsia="en-US"/>
              </w:rPr>
            </w:pPr>
            <w:r w:rsidRPr="000F5CEE">
              <w:rPr>
                <w:lang w:eastAsia="en-US"/>
              </w:rPr>
              <w:t>Годы</w:t>
            </w:r>
          </w:p>
        </w:tc>
        <w:tc>
          <w:tcPr>
            <w:tcW w:w="1843" w:type="dxa"/>
            <w:vMerge w:val="restart"/>
            <w:shd w:val="clear" w:color="auto" w:fill="auto"/>
            <w:vAlign w:val="center"/>
          </w:tcPr>
          <w:p w:rsidR="009C391D" w:rsidRPr="000F5CEE" w:rsidRDefault="009C391D" w:rsidP="002D0EDB">
            <w:pPr>
              <w:tabs>
                <w:tab w:val="left" w:pos="0"/>
              </w:tabs>
              <w:jc w:val="center"/>
              <w:rPr>
                <w:lang w:eastAsia="en-US"/>
              </w:rPr>
            </w:pPr>
            <w:r w:rsidRPr="000F5CEE">
              <w:rPr>
                <w:lang w:eastAsia="en-US"/>
              </w:rPr>
              <w:t xml:space="preserve">Базовый уровень операционных </w:t>
            </w:r>
            <w:proofErr w:type="gramStart"/>
            <w:r w:rsidRPr="000F5CEE">
              <w:rPr>
                <w:lang w:eastAsia="en-US"/>
              </w:rPr>
              <w:t xml:space="preserve">расходов,   </w:t>
            </w:r>
            <w:proofErr w:type="gramEnd"/>
            <w:r w:rsidRPr="000F5CEE">
              <w:rPr>
                <w:lang w:eastAsia="en-US"/>
              </w:rPr>
              <w:t xml:space="preserve"> тыс. руб.</w:t>
            </w:r>
          </w:p>
        </w:tc>
        <w:tc>
          <w:tcPr>
            <w:tcW w:w="1842" w:type="dxa"/>
            <w:vMerge w:val="restart"/>
            <w:shd w:val="clear" w:color="auto" w:fill="auto"/>
            <w:vAlign w:val="center"/>
          </w:tcPr>
          <w:p w:rsidR="009C391D" w:rsidRPr="000F5CEE" w:rsidRDefault="009C391D" w:rsidP="002D0EDB">
            <w:pPr>
              <w:tabs>
                <w:tab w:val="left" w:pos="0"/>
              </w:tabs>
              <w:jc w:val="center"/>
              <w:rPr>
                <w:lang w:eastAsia="en-US"/>
              </w:rPr>
            </w:pPr>
            <w:r w:rsidRPr="000F5CEE">
              <w:rPr>
                <w:lang w:eastAsia="en-US"/>
              </w:rPr>
              <w:t>Индекс эффективности операционных расходов, %</w:t>
            </w:r>
          </w:p>
        </w:tc>
        <w:tc>
          <w:tcPr>
            <w:tcW w:w="1701" w:type="dxa"/>
            <w:vMerge w:val="restart"/>
            <w:shd w:val="clear" w:color="auto" w:fill="auto"/>
            <w:vAlign w:val="center"/>
          </w:tcPr>
          <w:p w:rsidR="009C391D" w:rsidRPr="000F5CEE" w:rsidRDefault="009C391D" w:rsidP="002D0EDB">
            <w:pPr>
              <w:tabs>
                <w:tab w:val="left" w:pos="0"/>
              </w:tabs>
              <w:jc w:val="center"/>
              <w:rPr>
                <w:lang w:eastAsia="en-US"/>
              </w:rPr>
            </w:pPr>
            <w:r w:rsidRPr="000F5CEE">
              <w:rPr>
                <w:lang w:eastAsia="en-US"/>
              </w:rPr>
              <w:t>Нормативный уровень прибыли, %</w:t>
            </w:r>
          </w:p>
        </w:tc>
        <w:tc>
          <w:tcPr>
            <w:tcW w:w="2410" w:type="dxa"/>
            <w:gridSpan w:val="2"/>
            <w:shd w:val="clear" w:color="auto" w:fill="auto"/>
            <w:vAlign w:val="center"/>
          </w:tcPr>
          <w:p w:rsidR="009C391D" w:rsidRPr="000F5CEE" w:rsidRDefault="009C391D" w:rsidP="002D0EDB">
            <w:pPr>
              <w:tabs>
                <w:tab w:val="left" w:pos="0"/>
              </w:tabs>
              <w:jc w:val="center"/>
              <w:rPr>
                <w:lang w:eastAsia="en-US"/>
              </w:rPr>
            </w:pPr>
            <w:r w:rsidRPr="000F5CEE">
              <w:rPr>
                <w:lang w:eastAsia="en-US"/>
              </w:rPr>
              <w:t>Показатели энергосбережения и энергетической эффективности</w:t>
            </w:r>
          </w:p>
        </w:tc>
      </w:tr>
      <w:tr w:rsidR="009C391D" w:rsidRPr="000B0EF9" w:rsidTr="00B32322">
        <w:trPr>
          <w:trHeight w:val="897"/>
          <w:jc w:val="center"/>
        </w:trPr>
        <w:tc>
          <w:tcPr>
            <w:tcW w:w="1843" w:type="dxa"/>
            <w:vMerge/>
            <w:shd w:val="clear" w:color="auto" w:fill="auto"/>
            <w:vAlign w:val="center"/>
          </w:tcPr>
          <w:p w:rsidR="009C391D" w:rsidRPr="000F5CEE" w:rsidRDefault="009C391D" w:rsidP="002D0EDB">
            <w:pPr>
              <w:tabs>
                <w:tab w:val="left" w:pos="0"/>
              </w:tabs>
              <w:jc w:val="center"/>
              <w:rPr>
                <w:lang w:eastAsia="en-US"/>
              </w:rPr>
            </w:pPr>
          </w:p>
        </w:tc>
        <w:tc>
          <w:tcPr>
            <w:tcW w:w="851" w:type="dxa"/>
            <w:vMerge/>
            <w:shd w:val="clear" w:color="auto" w:fill="auto"/>
          </w:tcPr>
          <w:p w:rsidR="009C391D" w:rsidRPr="000F5CEE" w:rsidRDefault="009C391D" w:rsidP="002D0EDB">
            <w:pPr>
              <w:tabs>
                <w:tab w:val="left" w:pos="0"/>
              </w:tabs>
              <w:jc w:val="center"/>
              <w:rPr>
                <w:lang w:eastAsia="en-US"/>
              </w:rPr>
            </w:pPr>
          </w:p>
        </w:tc>
        <w:tc>
          <w:tcPr>
            <w:tcW w:w="1843" w:type="dxa"/>
            <w:vMerge/>
            <w:shd w:val="clear" w:color="auto" w:fill="auto"/>
          </w:tcPr>
          <w:p w:rsidR="009C391D" w:rsidRPr="000F5CEE" w:rsidRDefault="009C391D" w:rsidP="002D0EDB">
            <w:pPr>
              <w:tabs>
                <w:tab w:val="left" w:pos="0"/>
              </w:tabs>
              <w:jc w:val="center"/>
              <w:rPr>
                <w:lang w:eastAsia="en-US"/>
              </w:rPr>
            </w:pPr>
          </w:p>
        </w:tc>
        <w:tc>
          <w:tcPr>
            <w:tcW w:w="1842" w:type="dxa"/>
            <w:vMerge/>
            <w:shd w:val="clear" w:color="auto" w:fill="auto"/>
          </w:tcPr>
          <w:p w:rsidR="009C391D" w:rsidRPr="000F5CEE" w:rsidRDefault="009C391D" w:rsidP="002D0EDB">
            <w:pPr>
              <w:tabs>
                <w:tab w:val="left" w:pos="0"/>
              </w:tabs>
              <w:jc w:val="center"/>
              <w:rPr>
                <w:lang w:eastAsia="en-US"/>
              </w:rPr>
            </w:pPr>
          </w:p>
        </w:tc>
        <w:tc>
          <w:tcPr>
            <w:tcW w:w="1701" w:type="dxa"/>
            <w:vMerge/>
            <w:shd w:val="clear" w:color="auto" w:fill="auto"/>
            <w:vAlign w:val="center"/>
          </w:tcPr>
          <w:p w:rsidR="009C391D" w:rsidRPr="000F5CEE" w:rsidRDefault="009C391D" w:rsidP="002D0EDB">
            <w:pPr>
              <w:tabs>
                <w:tab w:val="left" w:pos="0"/>
              </w:tabs>
              <w:jc w:val="center"/>
              <w:rPr>
                <w:lang w:eastAsia="en-US"/>
              </w:rPr>
            </w:pPr>
          </w:p>
        </w:tc>
        <w:tc>
          <w:tcPr>
            <w:tcW w:w="1134" w:type="dxa"/>
            <w:shd w:val="clear" w:color="auto" w:fill="auto"/>
          </w:tcPr>
          <w:p w:rsidR="009C391D" w:rsidRPr="000F5CEE" w:rsidRDefault="009C391D" w:rsidP="002D0EDB">
            <w:pPr>
              <w:tabs>
                <w:tab w:val="left" w:pos="0"/>
              </w:tabs>
              <w:jc w:val="center"/>
              <w:rPr>
                <w:lang w:eastAsia="en-US"/>
              </w:rPr>
            </w:pPr>
            <w:r w:rsidRPr="000F5CEE">
              <w:rPr>
                <w:lang w:eastAsia="en-US"/>
              </w:rPr>
              <w:t>Уровень потерь воды, %</w:t>
            </w:r>
          </w:p>
        </w:tc>
        <w:tc>
          <w:tcPr>
            <w:tcW w:w="1276" w:type="dxa"/>
            <w:shd w:val="clear" w:color="auto" w:fill="auto"/>
          </w:tcPr>
          <w:p w:rsidR="009C391D" w:rsidRPr="000F5CEE" w:rsidRDefault="009C391D" w:rsidP="002D0EDB">
            <w:pPr>
              <w:tabs>
                <w:tab w:val="left" w:pos="0"/>
              </w:tabs>
              <w:jc w:val="center"/>
              <w:rPr>
                <w:lang w:eastAsia="en-US"/>
              </w:rPr>
            </w:pPr>
            <w:r w:rsidRPr="000F5CEE">
              <w:rPr>
                <w:lang w:eastAsia="en-US"/>
              </w:rPr>
              <w:t xml:space="preserve">Удельный расход </w:t>
            </w:r>
            <w:proofErr w:type="spellStart"/>
            <w:proofErr w:type="gramStart"/>
            <w:r w:rsidRPr="000F5CEE">
              <w:rPr>
                <w:lang w:eastAsia="en-US"/>
              </w:rPr>
              <w:t>электри</w:t>
            </w:r>
            <w:proofErr w:type="spellEnd"/>
            <w:r w:rsidRPr="000F5CEE">
              <w:rPr>
                <w:lang w:eastAsia="en-US"/>
              </w:rPr>
              <w:t>-ческой</w:t>
            </w:r>
            <w:proofErr w:type="gramEnd"/>
            <w:r w:rsidRPr="000F5CEE">
              <w:rPr>
                <w:lang w:eastAsia="en-US"/>
              </w:rPr>
              <w:t xml:space="preserve"> энергии, кВт*ч/ м</w:t>
            </w:r>
            <w:r w:rsidRPr="000F5CEE">
              <w:rPr>
                <w:vertAlign w:val="superscript"/>
                <w:lang w:eastAsia="en-US"/>
              </w:rPr>
              <w:t>3</w:t>
            </w:r>
          </w:p>
        </w:tc>
      </w:tr>
      <w:tr w:rsidR="009C391D" w:rsidRPr="000B0EF9" w:rsidTr="00B32322">
        <w:trPr>
          <w:jc w:val="center"/>
        </w:trPr>
        <w:tc>
          <w:tcPr>
            <w:tcW w:w="1843" w:type="dxa"/>
            <w:vMerge w:val="restart"/>
            <w:shd w:val="clear" w:color="auto" w:fill="auto"/>
            <w:vAlign w:val="center"/>
          </w:tcPr>
          <w:p w:rsidR="009C391D" w:rsidRPr="000F5CEE" w:rsidRDefault="009C391D" w:rsidP="002D0EDB">
            <w:pPr>
              <w:tabs>
                <w:tab w:val="left" w:pos="0"/>
              </w:tabs>
              <w:rPr>
                <w:lang w:eastAsia="en-US"/>
              </w:rPr>
            </w:pPr>
            <w:r w:rsidRPr="000F5CEE">
              <w:rPr>
                <w:lang w:eastAsia="en-US"/>
              </w:rPr>
              <w:t>Питьевая вода</w:t>
            </w:r>
          </w:p>
        </w:tc>
        <w:tc>
          <w:tcPr>
            <w:tcW w:w="851" w:type="dxa"/>
            <w:shd w:val="clear" w:color="auto" w:fill="auto"/>
          </w:tcPr>
          <w:p w:rsidR="009C391D" w:rsidRPr="000F5CEE" w:rsidRDefault="009C391D" w:rsidP="002D0EDB">
            <w:pPr>
              <w:tabs>
                <w:tab w:val="left" w:pos="0"/>
              </w:tabs>
              <w:jc w:val="center"/>
              <w:rPr>
                <w:lang w:eastAsia="en-US"/>
              </w:rPr>
            </w:pPr>
            <w:r w:rsidRPr="000F5CEE">
              <w:rPr>
                <w:lang w:eastAsia="en-US"/>
              </w:rPr>
              <w:t>2017</w:t>
            </w:r>
          </w:p>
        </w:tc>
        <w:tc>
          <w:tcPr>
            <w:tcW w:w="1843" w:type="dxa"/>
            <w:shd w:val="clear" w:color="auto" w:fill="auto"/>
            <w:vAlign w:val="center"/>
          </w:tcPr>
          <w:p w:rsidR="009C391D" w:rsidRPr="000F5CEE" w:rsidRDefault="009C391D" w:rsidP="002D0EDB">
            <w:pPr>
              <w:tabs>
                <w:tab w:val="left" w:pos="0"/>
              </w:tabs>
              <w:jc w:val="center"/>
              <w:rPr>
                <w:lang w:eastAsia="en-US"/>
              </w:rPr>
            </w:pPr>
            <w:r w:rsidRPr="000F5CEE">
              <w:rPr>
                <w:lang w:eastAsia="en-US"/>
              </w:rPr>
              <w:t>704</w:t>
            </w:r>
            <w:r>
              <w:rPr>
                <w:lang w:eastAsia="en-US"/>
              </w:rPr>
              <w:t>8</w:t>
            </w:r>
            <w:r w:rsidRPr="000F5CEE">
              <w:rPr>
                <w:lang w:eastAsia="en-US"/>
              </w:rPr>
              <w:t>,</w:t>
            </w:r>
            <w:r>
              <w:rPr>
                <w:lang w:eastAsia="en-US"/>
              </w:rPr>
              <w:t>00</w:t>
            </w:r>
          </w:p>
        </w:tc>
        <w:tc>
          <w:tcPr>
            <w:tcW w:w="1842" w:type="dxa"/>
            <w:shd w:val="clear" w:color="auto" w:fill="auto"/>
            <w:vAlign w:val="center"/>
          </w:tcPr>
          <w:p w:rsidR="009C391D" w:rsidRPr="000F5CEE" w:rsidRDefault="009C391D" w:rsidP="002D0EDB">
            <w:pPr>
              <w:tabs>
                <w:tab w:val="left" w:pos="0"/>
              </w:tabs>
              <w:jc w:val="center"/>
              <w:rPr>
                <w:lang w:eastAsia="en-US"/>
              </w:rPr>
            </w:pPr>
            <w:r w:rsidRPr="000F5CEE">
              <w:rPr>
                <w:lang w:eastAsia="en-US"/>
              </w:rPr>
              <w:t>х</w:t>
            </w:r>
          </w:p>
        </w:tc>
        <w:tc>
          <w:tcPr>
            <w:tcW w:w="1701" w:type="dxa"/>
            <w:shd w:val="clear" w:color="auto" w:fill="auto"/>
            <w:vAlign w:val="center"/>
          </w:tcPr>
          <w:p w:rsidR="009C391D" w:rsidRPr="000F5CEE" w:rsidRDefault="009C391D" w:rsidP="002D0EDB">
            <w:pPr>
              <w:tabs>
                <w:tab w:val="left" w:pos="0"/>
              </w:tabs>
              <w:jc w:val="center"/>
              <w:rPr>
                <w:lang w:eastAsia="en-US"/>
              </w:rPr>
            </w:pPr>
            <w:r w:rsidRPr="000F5CEE">
              <w:rPr>
                <w:lang w:eastAsia="en-US"/>
              </w:rPr>
              <w:t>2,16</w:t>
            </w:r>
          </w:p>
        </w:tc>
        <w:tc>
          <w:tcPr>
            <w:tcW w:w="1134" w:type="dxa"/>
            <w:shd w:val="clear" w:color="auto" w:fill="auto"/>
            <w:vAlign w:val="center"/>
          </w:tcPr>
          <w:p w:rsidR="009C391D" w:rsidRPr="000F5CEE" w:rsidRDefault="009C391D" w:rsidP="002D0EDB">
            <w:pPr>
              <w:tabs>
                <w:tab w:val="left" w:pos="0"/>
              </w:tabs>
              <w:jc w:val="center"/>
              <w:rPr>
                <w:lang w:eastAsia="en-US"/>
              </w:rPr>
            </w:pPr>
            <w:r w:rsidRPr="000F5CEE">
              <w:rPr>
                <w:lang w:eastAsia="en-US"/>
              </w:rPr>
              <w:t>9,23</w:t>
            </w:r>
          </w:p>
        </w:tc>
        <w:tc>
          <w:tcPr>
            <w:tcW w:w="1276" w:type="dxa"/>
            <w:shd w:val="clear" w:color="auto" w:fill="auto"/>
            <w:vAlign w:val="center"/>
          </w:tcPr>
          <w:p w:rsidR="009C391D" w:rsidRPr="000F5CEE" w:rsidRDefault="009C391D" w:rsidP="002D0EDB">
            <w:pPr>
              <w:tabs>
                <w:tab w:val="left" w:pos="0"/>
              </w:tabs>
              <w:jc w:val="center"/>
              <w:rPr>
                <w:lang w:eastAsia="en-US"/>
              </w:rPr>
            </w:pPr>
            <w:r w:rsidRPr="000F5CEE">
              <w:rPr>
                <w:lang w:eastAsia="en-US"/>
              </w:rPr>
              <w:t>0,61</w:t>
            </w:r>
          </w:p>
        </w:tc>
      </w:tr>
      <w:tr w:rsidR="009C391D" w:rsidRPr="000B0EF9" w:rsidTr="00B32322">
        <w:trPr>
          <w:jc w:val="center"/>
        </w:trPr>
        <w:tc>
          <w:tcPr>
            <w:tcW w:w="1843" w:type="dxa"/>
            <w:vMerge/>
            <w:shd w:val="clear" w:color="auto" w:fill="auto"/>
            <w:vAlign w:val="center"/>
          </w:tcPr>
          <w:p w:rsidR="009C391D" w:rsidRPr="000F5CEE" w:rsidRDefault="009C391D" w:rsidP="002D0EDB">
            <w:pPr>
              <w:tabs>
                <w:tab w:val="left" w:pos="0"/>
              </w:tabs>
              <w:jc w:val="center"/>
              <w:rPr>
                <w:lang w:eastAsia="en-US"/>
              </w:rPr>
            </w:pPr>
          </w:p>
        </w:tc>
        <w:tc>
          <w:tcPr>
            <w:tcW w:w="851" w:type="dxa"/>
            <w:shd w:val="clear" w:color="auto" w:fill="auto"/>
          </w:tcPr>
          <w:p w:rsidR="009C391D" w:rsidRPr="000F5CEE" w:rsidRDefault="009C391D" w:rsidP="002D0EDB">
            <w:pPr>
              <w:tabs>
                <w:tab w:val="left" w:pos="0"/>
              </w:tabs>
              <w:jc w:val="center"/>
              <w:rPr>
                <w:lang w:eastAsia="en-US"/>
              </w:rPr>
            </w:pPr>
            <w:r w:rsidRPr="000F5CEE">
              <w:rPr>
                <w:lang w:eastAsia="en-US"/>
              </w:rPr>
              <w:t>2018</w:t>
            </w:r>
          </w:p>
        </w:tc>
        <w:tc>
          <w:tcPr>
            <w:tcW w:w="1843" w:type="dxa"/>
            <w:shd w:val="clear" w:color="auto" w:fill="auto"/>
            <w:vAlign w:val="center"/>
          </w:tcPr>
          <w:p w:rsidR="009C391D" w:rsidRPr="000F5CEE" w:rsidRDefault="009C391D" w:rsidP="002D0EDB">
            <w:pPr>
              <w:tabs>
                <w:tab w:val="left" w:pos="0"/>
              </w:tabs>
              <w:jc w:val="center"/>
              <w:rPr>
                <w:lang w:eastAsia="en-US"/>
              </w:rPr>
            </w:pPr>
            <w:r w:rsidRPr="000F5CEE">
              <w:rPr>
                <w:lang w:eastAsia="en-US"/>
              </w:rPr>
              <w:t>х</w:t>
            </w:r>
          </w:p>
        </w:tc>
        <w:tc>
          <w:tcPr>
            <w:tcW w:w="1842" w:type="dxa"/>
            <w:shd w:val="clear" w:color="auto" w:fill="auto"/>
            <w:vAlign w:val="center"/>
          </w:tcPr>
          <w:p w:rsidR="009C391D" w:rsidRPr="000F5CEE" w:rsidRDefault="009C391D" w:rsidP="002D0EDB">
            <w:pPr>
              <w:tabs>
                <w:tab w:val="left" w:pos="0"/>
              </w:tabs>
              <w:jc w:val="center"/>
              <w:rPr>
                <w:lang w:eastAsia="en-US"/>
              </w:rPr>
            </w:pPr>
            <w:r w:rsidRPr="000F5CEE">
              <w:rPr>
                <w:lang w:eastAsia="en-US"/>
              </w:rPr>
              <w:t>1</w:t>
            </w:r>
          </w:p>
        </w:tc>
        <w:tc>
          <w:tcPr>
            <w:tcW w:w="1701" w:type="dxa"/>
            <w:shd w:val="clear" w:color="auto" w:fill="auto"/>
            <w:vAlign w:val="center"/>
          </w:tcPr>
          <w:p w:rsidR="009C391D" w:rsidRPr="000F5CEE" w:rsidRDefault="009C391D" w:rsidP="002D0EDB">
            <w:pPr>
              <w:tabs>
                <w:tab w:val="left" w:pos="0"/>
              </w:tabs>
              <w:jc w:val="center"/>
              <w:rPr>
                <w:lang w:eastAsia="en-US"/>
              </w:rPr>
            </w:pPr>
            <w:r w:rsidRPr="000F5CEE">
              <w:rPr>
                <w:lang w:eastAsia="en-US"/>
              </w:rPr>
              <w:t>3,00</w:t>
            </w:r>
          </w:p>
        </w:tc>
        <w:tc>
          <w:tcPr>
            <w:tcW w:w="1134" w:type="dxa"/>
            <w:shd w:val="clear" w:color="auto" w:fill="auto"/>
            <w:vAlign w:val="center"/>
          </w:tcPr>
          <w:p w:rsidR="009C391D" w:rsidRPr="000F5CEE" w:rsidRDefault="009C391D" w:rsidP="002D0EDB">
            <w:pPr>
              <w:tabs>
                <w:tab w:val="left" w:pos="0"/>
              </w:tabs>
              <w:jc w:val="center"/>
              <w:rPr>
                <w:lang w:eastAsia="en-US"/>
              </w:rPr>
            </w:pPr>
            <w:r w:rsidRPr="000F5CEE">
              <w:rPr>
                <w:lang w:eastAsia="en-US"/>
              </w:rPr>
              <w:t>9,23</w:t>
            </w:r>
          </w:p>
        </w:tc>
        <w:tc>
          <w:tcPr>
            <w:tcW w:w="1276" w:type="dxa"/>
            <w:shd w:val="clear" w:color="auto" w:fill="auto"/>
            <w:vAlign w:val="center"/>
          </w:tcPr>
          <w:p w:rsidR="009C391D" w:rsidRPr="000F5CEE" w:rsidRDefault="009C391D" w:rsidP="002D0EDB">
            <w:pPr>
              <w:tabs>
                <w:tab w:val="left" w:pos="0"/>
              </w:tabs>
              <w:jc w:val="center"/>
              <w:rPr>
                <w:lang w:eastAsia="en-US"/>
              </w:rPr>
            </w:pPr>
            <w:r w:rsidRPr="000F5CEE">
              <w:rPr>
                <w:lang w:eastAsia="en-US"/>
              </w:rPr>
              <w:t>0,61</w:t>
            </w:r>
          </w:p>
        </w:tc>
      </w:tr>
      <w:tr w:rsidR="009C391D" w:rsidRPr="000B0EF9" w:rsidTr="00B32322">
        <w:trPr>
          <w:jc w:val="center"/>
        </w:trPr>
        <w:tc>
          <w:tcPr>
            <w:tcW w:w="1843" w:type="dxa"/>
            <w:vMerge/>
            <w:shd w:val="clear" w:color="auto" w:fill="auto"/>
            <w:vAlign w:val="center"/>
          </w:tcPr>
          <w:p w:rsidR="009C391D" w:rsidRPr="000F5CEE" w:rsidRDefault="009C391D" w:rsidP="002D0EDB">
            <w:pPr>
              <w:tabs>
                <w:tab w:val="left" w:pos="0"/>
              </w:tabs>
              <w:jc w:val="center"/>
              <w:rPr>
                <w:lang w:eastAsia="en-US"/>
              </w:rPr>
            </w:pPr>
          </w:p>
        </w:tc>
        <w:tc>
          <w:tcPr>
            <w:tcW w:w="851" w:type="dxa"/>
            <w:shd w:val="clear" w:color="auto" w:fill="auto"/>
          </w:tcPr>
          <w:p w:rsidR="009C391D" w:rsidRPr="000F5CEE" w:rsidRDefault="009C391D" w:rsidP="002D0EDB">
            <w:pPr>
              <w:tabs>
                <w:tab w:val="left" w:pos="0"/>
              </w:tabs>
              <w:jc w:val="center"/>
              <w:rPr>
                <w:lang w:eastAsia="en-US"/>
              </w:rPr>
            </w:pPr>
            <w:r w:rsidRPr="000F5CEE">
              <w:rPr>
                <w:lang w:eastAsia="en-US"/>
              </w:rPr>
              <w:t>2019</w:t>
            </w:r>
          </w:p>
        </w:tc>
        <w:tc>
          <w:tcPr>
            <w:tcW w:w="1843" w:type="dxa"/>
            <w:shd w:val="clear" w:color="auto" w:fill="auto"/>
            <w:vAlign w:val="center"/>
          </w:tcPr>
          <w:p w:rsidR="009C391D" w:rsidRPr="000F5CEE" w:rsidRDefault="009C391D" w:rsidP="002D0EDB">
            <w:pPr>
              <w:tabs>
                <w:tab w:val="left" w:pos="0"/>
              </w:tabs>
              <w:jc w:val="center"/>
              <w:rPr>
                <w:lang w:eastAsia="en-US"/>
              </w:rPr>
            </w:pPr>
            <w:r w:rsidRPr="000F5CEE">
              <w:rPr>
                <w:lang w:eastAsia="en-US"/>
              </w:rPr>
              <w:t>х</w:t>
            </w:r>
          </w:p>
        </w:tc>
        <w:tc>
          <w:tcPr>
            <w:tcW w:w="1842" w:type="dxa"/>
            <w:shd w:val="clear" w:color="auto" w:fill="auto"/>
            <w:vAlign w:val="center"/>
          </w:tcPr>
          <w:p w:rsidR="009C391D" w:rsidRPr="000F5CEE" w:rsidRDefault="009C391D" w:rsidP="002D0EDB">
            <w:pPr>
              <w:tabs>
                <w:tab w:val="left" w:pos="0"/>
              </w:tabs>
              <w:jc w:val="center"/>
              <w:rPr>
                <w:lang w:eastAsia="en-US"/>
              </w:rPr>
            </w:pPr>
            <w:r w:rsidRPr="000F5CEE">
              <w:rPr>
                <w:lang w:eastAsia="en-US"/>
              </w:rPr>
              <w:t>1</w:t>
            </w:r>
          </w:p>
        </w:tc>
        <w:tc>
          <w:tcPr>
            <w:tcW w:w="1701" w:type="dxa"/>
            <w:shd w:val="clear" w:color="auto" w:fill="auto"/>
            <w:vAlign w:val="center"/>
          </w:tcPr>
          <w:p w:rsidR="009C391D" w:rsidRPr="000F5CEE" w:rsidRDefault="009C391D" w:rsidP="002D0EDB">
            <w:pPr>
              <w:tabs>
                <w:tab w:val="left" w:pos="0"/>
              </w:tabs>
              <w:jc w:val="center"/>
              <w:rPr>
                <w:lang w:eastAsia="en-US"/>
              </w:rPr>
            </w:pPr>
            <w:r w:rsidRPr="000F5CEE">
              <w:rPr>
                <w:lang w:eastAsia="en-US"/>
              </w:rPr>
              <w:t>3,47</w:t>
            </w:r>
          </w:p>
        </w:tc>
        <w:tc>
          <w:tcPr>
            <w:tcW w:w="1134" w:type="dxa"/>
            <w:shd w:val="clear" w:color="auto" w:fill="auto"/>
            <w:vAlign w:val="center"/>
          </w:tcPr>
          <w:p w:rsidR="009C391D" w:rsidRPr="000F5CEE" w:rsidRDefault="009C391D" w:rsidP="002D0EDB">
            <w:pPr>
              <w:tabs>
                <w:tab w:val="left" w:pos="0"/>
              </w:tabs>
              <w:jc w:val="center"/>
              <w:rPr>
                <w:lang w:eastAsia="en-US"/>
              </w:rPr>
            </w:pPr>
            <w:r w:rsidRPr="000F5CEE">
              <w:rPr>
                <w:lang w:eastAsia="en-US"/>
              </w:rPr>
              <w:t>9,23</w:t>
            </w:r>
          </w:p>
        </w:tc>
        <w:tc>
          <w:tcPr>
            <w:tcW w:w="1276" w:type="dxa"/>
            <w:shd w:val="clear" w:color="auto" w:fill="auto"/>
            <w:vAlign w:val="center"/>
          </w:tcPr>
          <w:p w:rsidR="009C391D" w:rsidRPr="000F5CEE" w:rsidRDefault="009C391D" w:rsidP="002D0EDB">
            <w:pPr>
              <w:tabs>
                <w:tab w:val="left" w:pos="0"/>
              </w:tabs>
              <w:jc w:val="center"/>
              <w:rPr>
                <w:lang w:eastAsia="en-US"/>
              </w:rPr>
            </w:pPr>
            <w:r w:rsidRPr="000F5CEE">
              <w:rPr>
                <w:lang w:eastAsia="en-US"/>
              </w:rPr>
              <w:t>0,61</w:t>
            </w:r>
          </w:p>
        </w:tc>
      </w:tr>
      <w:tr w:rsidR="009C391D" w:rsidRPr="000B0EF9" w:rsidTr="00B32322">
        <w:trPr>
          <w:jc w:val="center"/>
        </w:trPr>
        <w:tc>
          <w:tcPr>
            <w:tcW w:w="1843" w:type="dxa"/>
            <w:vMerge/>
            <w:shd w:val="clear" w:color="auto" w:fill="auto"/>
            <w:vAlign w:val="center"/>
          </w:tcPr>
          <w:p w:rsidR="009C391D" w:rsidRPr="000F5CEE" w:rsidRDefault="009C391D" w:rsidP="002D0EDB">
            <w:pPr>
              <w:tabs>
                <w:tab w:val="left" w:pos="0"/>
              </w:tabs>
              <w:jc w:val="center"/>
              <w:rPr>
                <w:lang w:eastAsia="en-US"/>
              </w:rPr>
            </w:pPr>
          </w:p>
        </w:tc>
        <w:tc>
          <w:tcPr>
            <w:tcW w:w="851" w:type="dxa"/>
            <w:shd w:val="clear" w:color="auto" w:fill="auto"/>
          </w:tcPr>
          <w:p w:rsidR="009C391D" w:rsidRPr="000F5CEE" w:rsidRDefault="009C391D" w:rsidP="002D0EDB">
            <w:pPr>
              <w:tabs>
                <w:tab w:val="left" w:pos="0"/>
              </w:tabs>
              <w:jc w:val="center"/>
              <w:rPr>
                <w:lang w:eastAsia="en-US"/>
              </w:rPr>
            </w:pPr>
            <w:r w:rsidRPr="000F5CEE">
              <w:rPr>
                <w:lang w:eastAsia="en-US"/>
              </w:rPr>
              <w:t>2020</w:t>
            </w:r>
          </w:p>
        </w:tc>
        <w:tc>
          <w:tcPr>
            <w:tcW w:w="1843" w:type="dxa"/>
            <w:shd w:val="clear" w:color="auto" w:fill="auto"/>
            <w:vAlign w:val="center"/>
          </w:tcPr>
          <w:p w:rsidR="009C391D" w:rsidRPr="000F5CEE" w:rsidRDefault="009C391D" w:rsidP="002D0EDB">
            <w:pPr>
              <w:tabs>
                <w:tab w:val="left" w:pos="0"/>
              </w:tabs>
              <w:jc w:val="center"/>
              <w:rPr>
                <w:lang w:eastAsia="en-US"/>
              </w:rPr>
            </w:pPr>
            <w:r w:rsidRPr="000F5CEE">
              <w:rPr>
                <w:lang w:eastAsia="en-US"/>
              </w:rPr>
              <w:t>х</w:t>
            </w:r>
          </w:p>
        </w:tc>
        <w:tc>
          <w:tcPr>
            <w:tcW w:w="1842" w:type="dxa"/>
            <w:shd w:val="clear" w:color="auto" w:fill="auto"/>
            <w:vAlign w:val="center"/>
          </w:tcPr>
          <w:p w:rsidR="009C391D" w:rsidRPr="000F5CEE" w:rsidRDefault="009C391D" w:rsidP="002D0EDB">
            <w:pPr>
              <w:tabs>
                <w:tab w:val="left" w:pos="0"/>
              </w:tabs>
              <w:jc w:val="center"/>
              <w:rPr>
                <w:lang w:eastAsia="en-US"/>
              </w:rPr>
            </w:pPr>
            <w:r w:rsidRPr="000F5CEE">
              <w:rPr>
                <w:lang w:eastAsia="en-US"/>
              </w:rPr>
              <w:t>1</w:t>
            </w:r>
          </w:p>
        </w:tc>
        <w:tc>
          <w:tcPr>
            <w:tcW w:w="1701" w:type="dxa"/>
            <w:shd w:val="clear" w:color="auto" w:fill="auto"/>
            <w:vAlign w:val="center"/>
          </w:tcPr>
          <w:p w:rsidR="009C391D" w:rsidRPr="000F5CEE" w:rsidRDefault="009C391D" w:rsidP="002D0EDB">
            <w:pPr>
              <w:tabs>
                <w:tab w:val="left" w:pos="0"/>
              </w:tabs>
              <w:jc w:val="center"/>
              <w:rPr>
                <w:lang w:eastAsia="en-US"/>
              </w:rPr>
            </w:pPr>
            <w:r w:rsidRPr="000F5CEE">
              <w:rPr>
                <w:lang w:eastAsia="en-US"/>
              </w:rPr>
              <w:t>3,72</w:t>
            </w:r>
          </w:p>
        </w:tc>
        <w:tc>
          <w:tcPr>
            <w:tcW w:w="1134" w:type="dxa"/>
            <w:shd w:val="clear" w:color="auto" w:fill="auto"/>
            <w:vAlign w:val="center"/>
          </w:tcPr>
          <w:p w:rsidR="009C391D" w:rsidRPr="000F5CEE" w:rsidRDefault="009C391D" w:rsidP="002D0EDB">
            <w:pPr>
              <w:tabs>
                <w:tab w:val="left" w:pos="0"/>
              </w:tabs>
              <w:jc w:val="center"/>
              <w:rPr>
                <w:lang w:eastAsia="en-US"/>
              </w:rPr>
            </w:pPr>
            <w:r w:rsidRPr="000F5CEE">
              <w:rPr>
                <w:lang w:eastAsia="en-US"/>
              </w:rPr>
              <w:t>9,23</w:t>
            </w:r>
          </w:p>
        </w:tc>
        <w:tc>
          <w:tcPr>
            <w:tcW w:w="1276" w:type="dxa"/>
            <w:shd w:val="clear" w:color="auto" w:fill="auto"/>
            <w:vAlign w:val="center"/>
          </w:tcPr>
          <w:p w:rsidR="009C391D" w:rsidRPr="000F5CEE" w:rsidRDefault="009C391D" w:rsidP="002D0EDB">
            <w:pPr>
              <w:tabs>
                <w:tab w:val="left" w:pos="0"/>
              </w:tabs>
              <w:jc w:val="center"/>
              <w:rPr>
                <w:lang w:eastAsia="en-US"/>
              </w:rPr>
            </w:pPr>
            <w:r w:rsidRPr="000F5CEE">
              <w:rPr>
                <w:lang w:eastAsia="en-US"/>
              </w:rPr>
              <w:t>0,61</w:t>
            </w:r>
          </w:p>
        </w:tc>
      </w:tr>
      <w:tr w:rsidR="009C391D" w:rsidRPr="000B0EF9" w:rsidTr="00B32322">
        <w:trPr>
          <w:jc w:val="center"/>
        </w:trPr>
        <w:tc>
          <w:tcPr>
            <w:tcW w:w="1843" w:type="dxa"/>
            <w:vMerge/>
            <w:shd w:val="clear" w:color="auto" w:fill="auto"/>
            <w:vAlign w:val="center"/>
          </w:tcPr>
          <w:p w:rsidR="009C391D" w:rsidRPr="000F5CEE" w:rsidRDefault="009C391D" w:rsidP="002D0EDB">
            <w:pPr>
              <w:tabs>
                <w:tab w:val="left" w:pos="0"/>
              </w:tabs>
              <w:jc w:val="center"/>
              <w:rPr>
                <w:lang w:eastAsia="en-US"/>
              </w:rPr>
            </w:pPr>
          </w:p>
        </w:tc>
        <w:tc>
          <w:tcPr>
            <w:tcW w:w="851" w:type="dxa"/>
            <w:shd w:val="clear" w:color="auto" w:fill="auto"/>
          </w:tcPr>
          <w:p w:rsidR="009C391D" w:rsidRPr="000F5CEE" w:rsidRDefault="009C391D" w:rsidP="002D0EDB">
            <w:pPr>
              <w:tabs>
                <w:tab w:val="left" w:pos="0"/>
              </w:tabs>
              <w:jc w:val="center"/>
              <w:rPr>
                <w:lang w:eastAsia="en-US"/>
              </w:rPr>
            </w:pPr>
            <w:r w:rsidRPr="000F5CEE">
              <w:rPr>
                <w:lang w:eastAsia="en-US"/>
              </w:rPr>
              <w:t>2021</w:t>
            </w:r>
          </w:p>
        </w:tc>
        <w:tc>
          <w:tcPr>
            <w:tcW w:w="1843" w:type="dxa"/>
            <w:shd w:val="clear" w:color="auto" w:fill="auto"/>
            <w:vAlign w:val="center"/>
          </w:tcPr>
          <w:p w:rsidR="009C391D" w:rsidRPr="000F5CEE" w:rsidRDefault="009C391D" w:rsidP="002D0EDB">
            <w:pPr>
              <w:tabs>
                <w:tab w:val="left" w:pos="0"/>
              </w:tabs>
              <w:jc w:val="center"/>
              <w:rPr>
                <w:lang w:eastAsia="en-US"/>
              </w:rPr>
            </w:pPr>
            <w:r w:rsidRPr="000F5CEE">
              <w:rPr>
                <w:lang w:eastAsia="en-US"/>
              </w:rPr>
              <w:t>х</w:t>
            </w:r>
          </w:p>
        </w:tc>
        <w:tc>
          <w:tcPr>
            <w:tcW w:w="1842" w:type="dxa"/>
            <w:shd w:val="clear" w:color="auto" w:fill="auto"/>
            <w:vAlign w:val="center"/>
          </w:tcPr>
          <w:p w:rsidR="009C391D" w:rsidRPr="000F5CEE" w:rsidRDefault="009C391D" w:rsidP="002D0EDB">
            <w:pPr>
              <w:tabs>
                <w:tab w:val="left" w:pos="0"/>
              </w:tabs>
              <w:jc w:val="center"/>
              <w:rPr>
                <w:lang w:eastAsia="en-US"/>
              </w:rPr>
            </w:pPr>
            <w:r w:rsidRPr="000F5CEE">
              <w:rPr>
                <w:lang w:eastAsia="en-US"/>
              </w:rPr>
              <w:t>1</w:t>
            </w:r>
          </w:p>
        </w:tc>
        <w:tc>
          <w:tcPr>
            <w:tcW w:w="1701" w:type="dxa"/>
            <w:shd w:val="clear" w:color="auto" w:fill="auto"/>
            <w:vAlign w:val="center"/>
          </w:tcPr>
          <w:p w:rsidR="009C391D" w:rsidRPr="000F5CEE" w:rsidRDefault="009C391D" w:rsidP="002D0EDB">
            <w:pPr>
              <w:tabs>
                <w:tab w:val="left" w:pos="0"/>
              </w:tabs>
              <w:jc w:val="center"/>
              <w:rPr>
                <w:lang w:eastAsia="en-US"/>
              </w:rPr>
            </w:pPr>
            <w:r w:rsidRPr="000F5CEE">
              <w:rPr>
                <w:lang w:eastAsia="en-US"/>
              </w:rPr>
              <w:t>4,14</w:t>
            </w:r>
          </w:p>
        </w:tc>
        <w:tc>
          <w:tcPr>
            <w:tcW w:w="1134" w:type="dxa"/>
            <w:shd w:val="clear" w:color="auto" w:fill="auto"/>
            <w:vAlign w:val="center"/>
          </w:tcPr>
          <w:p w:rsidR="009C391D" w:rsidRPr="000F5CEE" w:rsidRDefault="009C391D" w:rsidP="002D0EDB">
            <w:pPr>
              <w:tabs>
                <w:tab w:val="left" w:pos="0"/>
              </w:tabs>
              <w:jc w:val="center"/>
              <w:rPr>
                <w:lang w:eastAsia="en-US"/>
              </w:rPr>
            </w:pPr>
            <w:r w:rsidRPr="000F5CEE">
              <w:rPr>
                <w:lang w:eastAsia="en-US"/>
              </w:rPr>
              <w:t>9,23</w:t>
            </w:r>
          </w:p>
        </w:tc>
        <w:tc>
          <w:tcPr>
            <w:tcW w:w="1276" w:type="dxa"/>
            <w:shd w:val="clear" w:color="auto" w:fill="auto"/>
            <w:vAlign w:val="center"/>
          </w:tcPr>
          <w:p w:rsidR="009C391D" w:rsidRPr="000F5CEE" w:rsidRDefault="009C391D" w:rsidP="002D0EDB">
            <w:pPr>
              <w:tabs>
                <w:tab w:val="left" w:pos="0"/>
              </w:tabs>
              <w:jc w:val="center"/>
              <w:rPr>
                <w:lang w:eastAsia="en-US"/>
              </w:rPr>
            </w:pPr>
            <w:r w:rsidRPr="000F5CEE">
              <w:rPr>
                <w:lang w:eastAsia="en-US"/>
              </w:rPr>
              <w:t>0,61</w:t>
            </w:r>
          </w:p>
        </w:tc>
      </w:tr>
      <w:tr w:rsidR="009C391D" w:rsidRPr="006B3389" w:rsidTr="00B32322">
        <w:trPr>
          <w:jc w:val="center"/>
        </w:trPr>
        <w:tc>
          <w:tcPr>
            <w:tcW w:w="1843" w:type="dxa"/>
            <w:vMerge w:val="restart"/>
            <w:shd w:val="clear" w:color="auto" w:fill="auto"/>
            <w:vAlign w:val="center"/>
          </w:tcPr>
          <w:p w:rsidR="009C391D" w:rsidRPr="006B3389" w:rsidRDefault="009C391D" w:rsidP="002D0EDB">
            <w:pPr>
              <w:tabs>
                <w:tab w:val="left" w:pos="0"/>
              </w:tabs>
              <w:jc w:val="center"/>
              <w:rPr>
                <w:lang w:eastAsia="en-US"/>
              </w:rPr>
            </w:pPr>
            <w:r w:rsidRPr="006B3389">
              <w:rPr>
                <w:lang w:eastAsia="en-US"/>
              </w:rPr>
              <w:t>Водоотведение</w:t>
            </w:r>
          </w:p>
        </w:tc>
        <w:tc>
          <w:tcPr>
            <w:tcW w:w="851" w:type="dxa"/>
            <w:shd w:val="clear" w:color="auto" w:fill="auto"/>
          </w:tcPr>
          <w:p w:rsidR="009C391D" w:rsidRPr="006B3389" w:rsidRDefault="009C391D" w:rsidP="002D0EDB">
            <w:pPr>
              <w:tabs>
                <w:tab w:val="left" w:pos="0"/>
              </w:tabs>
              <w:jc w:val="center"/>
              <w:rPr>
                <w:lang w:eastAsia="en-US"/>
              </w:rPr>
            </w:pPr>
            <w:r w:rsidRPr="006B3389">
              <w:rPr>
                <w:lang w:eastAsia="en-US"/>
              </w:rPr>
              <w:t>2017</w:t>
            </w:r>
          </w:p>
        </w:tc>
        <w:tc>
          <w:tcPr>
            <w:tcW w:w="1843" w:type="dxa"/>
            <w:shd w:val="clear" w:color="auto" w:fill="auto"/>
            <w:vAlign w:val="center"/>
          </w:tcPr>
          <w:p w:rsidR="009C391D" w:rsidRPr="006B3389" w:rsidRDefault="009C391D" w:rsidP="002D0EDB">
            <w:pPr>
              <w:tabs>
                <w:tab w:val="left" w:pos="0"/>
              </w:tabs>
              <w:jc w:val="center"/>
              <w:rPr>
                <w:lang w:eastAsia="en-US"/>
              </w:rPr>
            </w:pPr>
            <w:r w:rsidRPr="006B3389">
              <w:rPr>
                <w:lang w:eastAsia="en-US"/>
              </w:rPr>
              <w:t>7373,</w:t>
            </w:r>
            <w:r>
              <w:rPr>
                <w:lang w:eastAsia="en-US"/>
              </w:rPr>
              <w:t>26</w:t>
            </w:r>
          </w:p>
        </w:tc>
        <w:tc>
          <w:tcPr>
            <w:tcW w:w="1842" w:type="dxa"/>
            <w:shd w:val="clear" w:color="auto" w:fill="auto"/>
            <w:vAlign w:val="center"/>
          </w:tcPr>
          <w:p w:rsidR="009C391D" w:rsidRPr="006B3389" w:rsidRDefault="009C391D" w:rsidP="002D0EDB">
            <w:pPr>
              <w:tabs>
                <w:tab w:val="left" w:pos="0"/>
              </w:tabs>
              <w:jc w:val="center"/>
              <w:rPr>
                <w:lang w:eastAsia="en-US"/>
              </w:rPr>
            </w:pPr>
            <w:r w:rsidRPr="006B3389">
              <w:rPr>
                <w:lang w:eastAsia="en-US"/>
              </w:rPr>
              <w:t>х</w:t>
            </w:r>
          </w:p>
        </w:tc>
        <w:tc>
          <w:tcPr>
            <w:tcW w:w="1701" w:type="dxa"/>
            <w:shd w:val="clear" w:color="auto" w:fill="auto"/>
            <w:vAlign w:val="center"/>
          </w:tcPr>
          <w:p w:rsidR="009C391D" w:rsidRPr="006B3389" w:rsidRDefault="009C391D" w:rsidP="002D0EDB">
            <w:pPr>
              <w:tabs>
                <w:tab w:val="left" w:pos="0"/>
              </w:tabs>
              <w:jc w:val="center"/>
              <w:rPr>
                <w:lang w:eastAsia="en-US"/>
              </w:rPr>
            </w:pPr>
            <w:r w:rsidRPr="006B3389">
              <w:rPr>
                <w:lang w:eastAsia="en-US"/>
              </w:rPr>
              <w:t>1,92</w:t>
            </w:r>
          </w:p>
        </w:tc>
        <w:tc>
          <w:tcPr>
            <w:tcW w:w="1134" w:type="dxa"/>
            <w:shd w:val="clear" w:color="auto" w:fill="auto"/>
            <w:vAlign w:val="center"/>
          </w:tcPr>
          <w:p w:rsidR="009C391D" w:rsidRPr="006B3389" w:rsidRDefault="009C391D" w:rsidP="002D0EDB">
            <w:pPr>
              <w:tabs>
                <w:tab w:val="left" w:pos="0"/>
              </w:tabs>
              <w:jc w:val="center"/>
              <w:rPr>
                <w:lang w:eastAsia="en-US"/>
              </w:rPr>
            </w:pPr>
            <w:r w:rsidRPr="006B3389">
              <w:rPr>
                <w:lang w:eastAsia="en-US"/>
              </w:rPr>
              <w:t>х</w:t>
            </w:r>
          </w:p>
        </w:tc>
        <w:tc>
          <w:tcPr>
            <w:tcW w:w="1276" w:type="dxa"/>
            <w:shd w:val="clear" w:color="auto" w:fill="auto"/>
            <w:vAlign w:val="center"/>
          </w:tcPr>
          <w:p w:rsidR="009C391D" w:rsidRPr="006B3389" w:rsidRDefault="009C391D" w:rsidP="002D0EDB">
            <w:pPr>
              <w:tabs>
                <w:tab w:val="left" w:pos="0"/>
              </w:tabs>
              <w:jc w:val="center"/>
              <w:rPr>
                <w:lang w:eastAsia="en-US"/>
              </w:rPr>
            </w:pPr>
            <w:r w:rsidRPr="006B3389">
              <w:rPr>
                <w:lang w:eastAsia="en-US"/>
              </w:rPr>
              <w:t>0,48</w:t>
            </w:r>
          </w:p>
        </w:tc>
      </w:tr>
      <w:tr w:rsidR="009C391D" w:rsidRPr="006B3389" w:rsidTr="00B32322">
        <w:trPr>
          <w:jc w:val="center"/>
        </w:trPr>
        <w:tc>
          <w:tcPr>
            <w:tcW w:w="1843" w:type="dxa"/>
            <w:vMerge/>
            <w:shd w:val="clear" w:color="auto" w:fill="auto"/>
            <w:vAlign w:val="center"/>
          </w:tcPr>
          <w:p w:rsidR="009C391D" w:rsidRPr="006B3389" w:rsidRDefault="009C391D" w:rsidP="002D0EDB">
            <w:pPr>
              <w:tabs>
                <w:tab w:val="left" w:pos="0"/>
              </w:tabs>
              <w:jc w:val="center"/>
              <w:rPr>
                <w:lang w:eastAsia="en-US"/>
              </w:rPr>
            </w:pPr>
          </w:p>
        </w:tc>
        <w:tc>
          <w:tcPr>
            <w:tcW w:w="851" w:type="dxa"/>
            <w:shd w:val="clear" w:color="auto" w:fill="auto"/>
          </w:tcPr>
          <w:p w:rsidR="009C391D" w:rsidRPr="006B3389" w:rsidRDefault="009C391D" w:rsidP="002D0EDB">
            <w:pPr>
              <w:tabs>
                <w:tab w:val="left" w:pos="0"/>
              </w:tabs>
              <w:jc w:val="center"/>
              <w:rPr>
                <w:lang w:eastAsia="en-US"/>
              </w:rPr>
            </w:pPr>
            <w:r w:rsidRPr="006B3389">
              <w:rPr>
                <w:lang w:eastAsia="en-US"/>
              </w:rPr>
              <w:t>2018</w:t>
            </w:r>
          </w:p>
        </w:tc>
        <w:tc>
          <w:tcPr>
            <w:tcW w:w="1843" w:type="dxa"/>
            <w:shd w:val="clear" w:color="auto" w:fill="auto"/>
            <w:vAlign w:val="center"/>
          </w:tcPr>
          <w:p w:rsidR="009C391D" w:rsidRPr="006B3389" w:rsidRDefault="009C391D" w:rsidP="002D0EDB">
            <w:pPr>
              <w:tabs>
                <w:tab w:val="left" w:pos="0"/>
              </w:tabs>
              <w:jc w:val="center"/>
              <w:rPr>
                <w:lang w:eastAsia="en-US"/>
              </w:rPr>
            </w:pPr>
            <w:r w:rsidRPr="006B3389">
              <w:rPr>
                <w:lang w:eastAsia="en-US"/>
              </w:rPr>
              <w:t>х</w:t>
            </w:r>
          </w:p>
        </w:tc>
        <w:tc>
          <w:tcPr>
            <w:tcW w:w="1842" w:type="dxa"/>
            <w:shd w:val="clear" w:color="auto" w:fill="auto"/>
            <w:vAlign w:val="center"/>
          </w:tcPr>
          <w:p w:rsidR="009C391D" w:rsidRPr="006B3389" w:rsidRDefault="009C391D" w:rsidP="002D0EDB">
            <w:pPr>
              <w:tabs>
                <w:tab w:val="left" w:pos="0"/>
              </w:tabs>
              <w:jc w:val="center"/>
              <w:rPr>
                <w:lang w:eastAsia="en-US"/>
              </w:rPr>
            </w:pPr>
            <w:r w:rsidRPr="006B3389">
              <w:rPr>
                <w:lang w:eastAsia="en-US"/>
              </w:rPr>
              <w:t>1</w:t>
            </w:r>
          </w:p>
        </w:tc>
        <w:tc>
          <w:tcPr>
            <w:tcW w:w="1701" w:type="dxa"/>
            <w:shd w:val="clear" w:color="auto" w:fill="auto"/>
            <w:vAlign w:val="center"/>
          </w:tcPr>
          <w:p w:rsidR="009C391D" w:rsidRPr="006B3389" w:rsidRDefault="009C391D" w:rsidP="002D0EDB">
            <w:pPr>
              <w:tabs>
                <w:tab w:val="left" w:pos="0"/>
              </w:tabs>
              <w:jc w:val="center"/>
              <w:rPr>
                <w:lang w:eastAsia="en-US"/>
              </w:rPr>
            </w:pPr>
            <w:r w:rsidRPr="006B3389">
              <w:rPr>
                <w:lang w:eastAsia="en-US"/>
              </w:rPr>
              <w:t>3,71</w:t>
            </w:r>
          </w:p>
        </w:tc>
        <w:tc>
          <w:tcPr>
            <w:tcW w:w="1134" w:type="dxa"/>
            <w:shd w:val="clear" w:color="auto" w:fill="auto"/>
            <w:vAlign w:val="center"/>
          </w:tcPr>
          <w:p w:rsidR="009C391D" w:rsidRPr="006B3389" w:rsidRDefault="009C391D" w:rsidP="002D0EDB">
            <w:pPr>
              <w:tabs>
                <w:tab w:val="left" w:pos="0"/>
              </w:tabs>
              <w:jc w:val="center"/>
              <w:rPr>
                <w:lang w:eastAsia="en-US"/>
              </w:rPr>
            </w:pPr>
            <w:r w:rsidRPr="006B3389">
              <w:rPr>
                <w:lang w:eastAsia="en-US"/>
              </w:rPr>
              <w:t>х</w:t>
            </w:r>
          </w:p>
        </w:tc>
        <w:tc>
          <w:tcPr>
            <w:tcW w:w="1276" w:type="dxa"/>
            <w:shd w:val="clear" w:color="auto" w:fill="auto"/>
            <w:vAlign w:val="center"/>
          </w:tcPr>
          <w:p w:rsidR="009C391D" w:rsidRPr="006B3389" w:rsidRDefault="009C391D" w:rsidP="002D0EDB">
            <w:pPr>
              <w:tabs>
                <w:tab w:val="left" w:pos="0"/>
              </w:tabs>
              <w:jc w:val="center"/>
              <w:rPr>
                <w:lang w:eastAsia="en-US"/>
              </w:rPr>
            </w:pPr>
            <w:r w:rsidRPr="006B3389">
              <w:rPr>
                <w:lang w:eastAsia="en-US"/>
              </w:rPr>
              <w:t>0,48</w:t>
            </w:r>
          </w:p>
        </w:tc>
      </w:tr>
      <w:tr w:rsidR="009C391D" w:rsidRPr="006B3389" w:rsidTr="00B32322">
        <w:trPr>
          <w:jc w:val="center"/>
        </w:trPr>
        <w:tc>
          <w:tcPr>
            <w:tcW w:w="1843" w:type="dxa"/>
            <w:vMerge/>
            <w:shd w:val="clear" w:color="auto" w:fill="auto"/>
            <w:vAlign w:val="center"/>
          </w:tcPr>
          <w:p w:rsidR="009C391D" w:rsidRPr="006B3389" w:rsidRDefault="009C391D" w:rsidP="002D0EDB">
            <w:pPr>
              <w:tabs>
                <w:tab w:val="left" w:pos="0"/>
              </w:tabs>
              <w:jc w:val="center"/>
              <w:rPr>
                <w:lang w:eastAsia="en-US"/>
              </w:rPr>
            </w:pPr>
          </w:p>
        </w:tc>
        <w:tc>
          <w:tcPr>
            <w:tcW w:w="851" w:type="dxa"/>
            <w:shd w:val="clear" w:color="auto" w:fill="auto"/>
          </w:tcPr>
          <w:p w:rsidR="009C391D" w:rsidRPr="006B3389" w:rsidRDefault="009C391D" w:rsidP="002D0EDB">
            <w:pPr>
              <w:tabs>
                <w:tab w:val="left" w:pos="0"/>
              </w:tabs>
              <w:jc w:val="center"/>
              <w:rPr>
                <w:lang w:eastAsia="en-US"/>
              </w:rPr>
            </w:pPr>
            <w:r w:rsidRPr="006B3389">
              <w:rPr>
                <w:lang w:eastAsia="en-US"/>
              </w:rPr>
              <w:t>2019</w:t>
            </w:r>
          </w:p>
        </w:tc>
        <w:tc>
          <w:tcPr>
            <w:tcW w:w="1843" w:type="dxa"/>
            <w:shd w:val="clear" w:color="auto" w:fill="auto"/>
            <w:vAlign w:val="center"/>
          </w:tcPr>
          <w:p w:rsidR="009C391D" w:rsidRPr="006B3389" w:rsidRDefault="009C391D" w:rsidP="002D0EDB">
            <w:pPr>
              <w:tabs>
                <w:tab w:val="left" w:pos="0"/>
              </w:tabs>
              <w:jc w:val="center"/>
              <w:rPr>
                <w:lang w:eastAsia="en-US"/>
              </w:rPr>
            </w:pPr>
            <w:r w:rsidRPr="006B3389">
              <w:rPr>
                <w:lang w:eastAsia="en-US"/>
              </w:rPr>
              <w:t>х</w:t>
            </w:r>
          </w:p>
        </w:tc>
        <w:tc>
          <w:tcPr>
            <w:tcW w:w="1842" w:type="dxa"/>
            <w:shd w:val="clear" w:color="auto" w:fill="auto"/>
            <w:vAlign w:val="center"/>
          </w:tcPr>
          <w:p w:rsidR="009C391D" w:rsidRPr="006B3389" w:rsidRDefault="009C391D" w:rsidP="002D0EDB">
            <w:pPr>
              <w:tabs>
                <w:tab w:val="left" w:pos="0"/>
              </w:tabs>
              <w:jc w:val="center"/>
              <w:rPr>
                <w:lang w:eastAsia="en-US"/>
              </w:rPr>
            </w:pPr>
            <w:r w:rsidRPr="006B3389">
              <w:rPr>
                <w:lang w:eastAsia="en-US"/>
              </w:rPr>
              <w:t>1</w:t>
            </w:r>
          </w:p>
        </w:tc>
        <w:tc>
          <w:tcPr>
            <w:tcW w:w="1701" w:type="dxa"/>
            <w:shd w:val="clear" w:color="auto" w:fill="auto"/>
            <w:vAlign w:val="center"/>
          </w:tcPr>
          <w:p w:rsidR="009C391D" w:rsidRPr="006B3389" w:rsidRDefault="009C391D" w:rsidP="002D0EDB">
            <w:pPr>
              <w:tabs>
                <w:tab w:val="left" w:pos="0"/>
              </w:tabs>
              <w:jc w:val="center"/>
              <w:rPr>
                <w:lang w:eastAsia="en-US"/>
              </w:rPr>
            </w:pPr>
            <w:r w:rsidRPr="006B3389">
              <w:rPr>
                <w:lang w:eastAsia="en-US"/>
              </w:rPr>
              <w:t>3,79</w:t>
            </w:r>
          </w:p>
        </w:tc>
        <w:tc>
          <w:tcPr>
            <w:tcW w:w="1134" w:type="dxa"/>
            <w:shd w:val="clear" w:color="auto" w:fill="auto"/>
            <w:vAlign w:val="center"/>
          </w:tcPr>
          <w:p w:rsidR="009C391D" w:rsidRPr="006B3389" w:rsidRDefault="009C391D" w:rsidP="002D0EDB">
            <w:pPr>
              <w:tabs>
                <w:tab w:val="left" w:pos="0"/>
              </w:tabs>
              <w:jc w:val="center"/>
              <w:rPr>
                <w:lang w:eastAsia="en-US"/>
              </w:rPr>
            </w:pPr>
            <w:r w:rsidRPr="006B3389">
              <w:rPr>
                <w:lang w:eastAsia="en-US"/>
              </w:rPr>
              <w:t>х</w:t>
            </w:r>
          </w:p>
        </w:tc>
        <w:tc>
          <w:tcPr>
            <w:tcW w:w="1276" w:type="dxa"/>
            <w:shd w:val="clear" w:color="auto" w:fill="auto"/>
            <w:vAlign w:val="center"/>
          </w:tcPr>
          <w:p w:rsidR="009C391D" w:rsidRPr="006B3389" w:rsidRDefault="009C391D" w:rsidP="002D0EDB">
            <w:pPr>
              <w:tabs>
                <w:tab w:val="left" w:pos="0"/>
              </w:tabs>
              <w:jc w:val="center"/>
              <w:rPr>
                <w:lang w:eastAsia="en-US"/>
              </w:rPr>
            </w:pPr>
            <w:r w:rsidRPr="006B3389">
              <w:rPr>
                <w:lang w:eastAsia="en-US"/>
              </w:rPr>
              <w:t>0,48</w:t>
            </w:r>
          </w:p>
        </w:tc>
      </w:tr>
      <w:tr w:rsidR="009C391D" w:rsidRPr="006B3389" w:rsidTr="00B32322">
        <w:trPr>
          <w:jc w:val="center"/>
        </w:trPr>
        <w:tc>
          <w:tcPr>
            <w:tcW w:w="1843" w:type="dxa"/>
            <w:vMerge/>
            <w:shd w:val="clear" w:color="auto" w:fill="auto"/>
            <w:vAlign w:val="center"/>
          </w:tcPr>
          <w:p w:rsidR="009C391D" w:rsidRPr="006B3389" w:rsidRDefault="009C391D" w:rsidP="002D0EDB">
            <w:pPr>
              <w:tabs>
                <w:tab w:val="left" w:pos="0"/>
              </w:tabs>
              <w:jc w:val="center"/>
              <w:rPr>
                <w:lang w:eastAsia="en-US"/>
              </w:rPr>
            </w:pPr>
          </w:p>
        </w:tc>
        <w:tc>
          <w:tcPr>
            <w:tcW w:w="851" w:type="dxa"/>
            <w:shd w:val="clear" w:color="auto" w:fill="auto"/>
          </w:tcPr>
          <w:p w:rsidR="009C391D" w:rsidRPr="006B3389" w:rsidRDefault="009C391D" w:rsidP="002D0EDB">
            <w:pPr>
              <w:tabs>
                <w:tab w:val="left" w:pos="0"/>
              </w:tabs>
              <w:jc w:val="center"/>
              <w:rPr>
                <w:lang w:eastAsia="en-US"/>
              </w:rPr>
            </w:pPr>
            <w:r w:rsidRPr="006B3389">
              <w:rPr>
                <w:lang w:eastAsia="en-US"/>
              </w:rPr>
              <w:t>2020</w:t>
            </w:r>
          </w:p>
        </w:tc>
        <w:tc>
          <w:tcPr>
            <w:tcW w:w="1843" w:type="dxa"/>
            <w:shd w:val="clear" w:color="auto" w:fill="auto"/>
            <w:vAlign w:val="center"/>
          </w:tcPr>
          <w:p w:rsidR="009C391D" w:rsidRPr="006B3389" w:rsidRDefault="009C391D" w:rsidP="002D0EDB">
            <w:pPr>
              <w:tabs>
                <w:tab w:val="left" w:pos="0"/>
              </w:tabs>
              <w:jc w:val="center"/>
              <w:rPr>
                <w:lang w:eastAsia="en-US"/>
              </w:rPr>
            </w:pPr>
            <w:r w:rsidRPr="006B3389">
              <w:rPr>
                <w:lang w:eastAsia="en-US"/>
              </w:rPr>
              <w:t>х</w:t>
            </w:r>
          </w:p>
        </w:tc>
        <w:tc>
          <w:tcPr>
            <w:tcW w:w="1842" w:type="dxa"/>
            <w:shd w:val="clear" w:color="auto" w:fill="auto"/>
            <w:vAlign w:val="center"/>
          </w:tcPr>
          <w:p w:rsidR="009C391D" w:rsidRPr="006B3389" w:rsidRDefault="009C391D" w:rsidP="002D0EDB">
            <w:pPr>
              <w:tabs>
                <w:tab w:val="left" w:pos="0"/>
              </w:tabs>
              <w:jc w:val="center"/>
              <w:rPr>
                <w:lang w:eastAsia="en-US"/>
              </w:rPr>
            </w:pPr>
            <w:r w:rsidRPr="006B3389">
              <w:rPr>
                <w:lang w:eastAsia="en-US"/>
              </w:rPr>
              <w:t>1</w:t>
            </w:r>
          </w:p>
        </w:tc>
        <w:tc>
          <w:tcPr>
            <w:tcW w:w="1701" w:type="dxa"/>
            <w:shd w:val="clear" w:color="auto" w:fill="auto"/>
            <w:vAlign w:val="center"/>
          </w:tcPr>
          <w:p w:rsidR="009C391D" w:rsidRPr="006B3389" w:rsidRDefault="009C391D" w:rsidP="002D0EDB">
            <w:pPr>
              <w:tabs>
                <w:tab w:val="left" w:pos="0"/>
              </w:tabs>
              <w:jc w:val="center"/>
              <w:rPr>
                <w:lang w:eastAsia="en-US"/>
              </w:rPr>
            </w:pPr>
            <w:r w:rsidRPr="006B3389">
              <w:rPr>
                <w:lang w:eastAsia="en-US"/>
              </w:rPr>
              <w:t>3,67</w:t>
            </w:r>
          </w:p>
        </w:tc>
        <w:tc>
          <w:tcPr>
            <w:tcW w:w="1134" w:type="dxa"/>
            <w:shd w:val="clear" w:color="auto" w:fill="auto"/>
            <w:vAlign w:val="center"/>
          </w:tcPr>
          <w:p w:rsidR="009C391D" w:rsidRPr="006B3389" w:rsidRDefault="009C391D" w:rsidP="002D0EDB">
            <w:pPr>
              <w:tabs>
                <w:tab w:val="left" w:pos="0"/>
              </w:tabs>
              <w:jc w:val="center"/>
              <w:rPr>
                <w:lang w:eastAsia="en-US"/>
              </w:rPr>
            </w:pPr>
            <w:r w:rsidRPr="006B3389">
              <w:rPr>
                <w:lang w:eastAsia="en-US"/>
              </w:rPr>
              <w:t>х</w:t>
            </w:r>
          </w:p>
        </w:tc>
        <w:tc>
          <w:tcPr>
            <w:tcW w:w="1276" w:type="dxa"/>
            <w:shd w:val="clear" w:color="auto" w:fill="auto"/>
            <w:vAlign w:val="center"/>
          </w:tcPr>
          <w:p w:rsidR="009C391D" w:rsidRPr="006B3389" w:rsidRDefault="009C391D" w:rsidP="002D0EDB">
            <w:pPr>
              <w:tabs>
                <w:tab w:val="left" w:pos="0"/>
              </w:tabs>
              <w:jc w:val="center"/>
              <w:rPr>
                <w:lang w:eastAsia="en-US"/>
              </w:rPr>
            </w:pPr>
            <w:r w:rsidRPr="006B3389">
              <w:rPr>
                <w:lang w:eastAsia="en-US"/>
              </w:rPr>
              <w:t>0,48</w:t>
            </w:r>
          </w:p>
        </w:tc>
      </w:tr>
      <w:tr w:rsidR="009C391D" w:rsidRPr="006B3389" w:rsidTr="00B32322">
        <w:trPr>
          <w:jc w:val="center"/>
        </w:trPr>
        <w:tc>
          <w:tcPr>
            <w:tcW w:w="1843" w:type="dxa"/>
            <w:vMerge/>
            <w:shd w:val="clear" w:color="auto" w:fill="auto"/>
            <w:vAlign w:val="center"/>
          </w:tcPr>
          <w:p w:rsidR="009C391D" w:rsidRPr="006B3389" w:rsidRDefault="009C391D" w:rsidP="002D0EDB">
            <w:pPr>
              <w:tabs>
                <w:tab w:val="left" w:pos="0"/>
              </w:tabs>
              <w:jc w:val="center"/>
              <w:rPr>
                <w:lang w:eastAsia="en-US"/>
              </w:rPr>
            </w:pPr>
          </w:p>
        </w:tc>
        <w:tc>
          <w:tcPr>
            <w:tcW w:w="851" w:type="dxa"/>
            <w:shd w:val="clear" w:color="auto" w:fill="auto"/>
          </w:tcPr>
          <w:p w:rsidR="009C391D" w:rsidRPr="006B3389" w:rsidRDefault="009C391D" w:rsidP="002D0EDB">
            <w:pPr>
              <w:tabs>
                <w:tab w:val="left" w:pos="0"/>
              </w:tabs>
              <w:jc w:val="center"/>
              <w:rPr>
                <w:lang w:eastAsia="en-US"/>
              </w:rPr>
            </w:pPr>
            <w:r w:rsidRPr="006B3389">
              <w:rPr>
                <w:lang w:eastAsia="en-US"/>
              </w:rPr>
              <w:t>2021</w:t>
            </w:r>
          </w:p>
        </w:tc>
        <w:tc>
          <w:tcPr>
            <w:tcW w:w="1843" w:type="dxa"/>
            <w:shd w:val="clear" w:color="auto" w:fill="auto"/>
            <w:vAlign w:val="center"/>
          </w:tcPr>
          <w:p w:rsidR="009C391D" w:rsidRPr="006B3389" w:rsidRDefault="009C391D" w:rsidP="002D0EDB">
            <w:pPr>
              <w:tabs>
                <w:tab w:val="left" w:pos="0"/>
              </w:tabs>
              <w:jc w:val="center"/>
              <w:rPr>
                <w:lang w:eastAsia="en-US"/>
              </w:rPr>
            </w:pPr>
            <w:r w:rsidRPr="006B3389">
              <w:rPr>
                <w:lang w:eastAsia="en-US"/>
              </w:rPr>
              <w:t>х</w:t>
            </w:r>
          </w:p>
        </w:tc>
        <w:tc>
          <w:tcPr>
            <w:tcW w:w="1842" w:type="dxa"/>
            <w:shd w:val="clear" w:color="auto" w:fill="auto"/>
            <w:vAlign w:val="center"/>
          </w:tcPr>
          <w:p w:rsidR="009C391D" w:rsidRPr="006B3389" w:rsidRDefault="009C391D" w:rsidP="002D0EDB">
            <w:pPr>
              <w:tabs>
                <w:tab w:val="left" w:pos="0"/>
              </w:tabs>
              <w:jc w:val="center"/>
              <w:rPr>
                <w:lang w:eastAsia="en-US"/>
              </w:rPr>
            </w:pPr>
            <w:r w:rsidRPr="006B3389">
              <w:rPr>
                <w:lang w:eastAsia="en-US"/>
              </w:rPr>
              <w:t>1</w:t>
            </w:r>
          </w:p>
        </w:tc>
        <w:tc>
          <w:tcPr>
            <w:tcW w:w="1701" w:type="dxa"/>
            <w:shd w:val="clear" w:color="auto" w:fill="auto"/>
            <w:vAlign w:val="center"/>
          </w:tcPr>
          <w:p w:rsidR="009C391D" w:rsidRPr="006B3389" w:rsidRDefault="009C391D" w:rsidP="002D0EDB">
            <w:pPr>
              <w:tabs>
                <w:tab w:val="left" w:pos="0"/>
              </w:tabs>
              <w:jc w:val="center"/>
              <w:rPr>
                <w:lang w:eastAsia="en-US"/>
              </w:rPr>
            </w:pPr>
            <w:r w:rsidRPr="006B3389">
              <w:rPr>
                <w:lang w:eastAsia="en-US"/>
              </w:rPr>
              <w:t>3,55</w:t>
            </w:r>
          </w:p>
        </w:tc>
        <w:tc>
          <w:tcPr>
            <w:tcW w:w="1134" w:type="dxa"/>
            <w:shd w:val="clear" w:color="auto" w:fill="auto"/>
            <w:vAlign w:val="center"/>
          </w:tcPr>
          <w:p w:rsidR="009C391D" w:rsidRPr="006B3389" w:rsidRDefault="009C391D" w:rsidP="002D0EDB">
            <w:pPr>
              <w:tabs>
                <w:tab w:val="left" w:pos="0"/>
              </w:tabs>
              <w:jc w:val="center"/>
              <w:rPr>
                <w:lang w:eastAsia="en-US"/>
              </w:rPr>
            </w:pPr>
            <w:r w:rsidRPr="006B3389">
              <w:rPr>
                <w:lang w:eastAsia="en-US"/>
              </w:rPr>
              <w:t>х</w:t>
            </w:r>
          </w:p>
        </w:tc>
        <w:tc>
          <w:tcPr>
            <w:tcW w:w="1276" w:type="dxa"/>
            <w:shd w:val="clear" w:color="auto" w:fill="auto"/>
            <w:vAlign w:val="center"/>
          </w:tcPr>
          <w:p w:rsidR="009C391D" w:rsidRPr="006B3389" w:rsidRDefault="009C391D" w:rsidP="002D0EDB">
            <w:pPr>
              <w:tabs>
                <w:tab w:val="left" w:pos="0"/>
              </w:tabs>
              <w:jc w:val="center"/>
              <w:rPr>
                <w:lang w:eastAsia="en-US"/>
              </w:rPr>
            </w:pPr>
            <w:r w:rsidRPr="006B3389">
              <w:rPr>
                <w:lang w:eastAsia="en-US"/>
              </w:rPr>
              <w:t>0,48</w:t>
            </w:r>
          </w:p>
        </w:tc>
      </w:tr>
    </w:tbl>
    <w:p w:rsidR="009C391D" w:rsidRPr="006B3389" w:rsidRDefault="009C391D" w:rsidP="009C391D">
      <w:pPr>
        <w:tabs>
          <w:tab w:val="left" w:pos="1134"/>
        </w:tabs>
        <w:ind w:firstLine="709"/>
        <w:jc w:val="both"/>
        <w:rPr>
          <w:sz w:val="28"/>
          <w:szCs w:val="28"/>
        </w:rPr>
      </w:pPr>
    </w:p>
    <w:p w:rsidR="009C391D" w:rsidRPr="00B32322" w:rsidRDefault="009C391D" w:rsidP="009C391D">
      <w:pPr>
        <w:tabs>
          <w:tab w:val="left" w:pos="1134"/>
        </w:tabs>
        <w:ind w:firstLine="709"/>
        <w:jc w:val="both"/>
      </w:pPr>
      <w:r w:rsidRPr="00B32322">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9C391D" w:rsidRPr="00B32322" w:rsidRDefault="009C391D" w:rsidP="009C391D">
      <w:pPr>
        <w:ind w:firstLine="709"/>
        <w:jc w:val="both"/>
      </w:pPr>
    </w:p>
    <w:p w:rsidR="009C391D" w:rsidRPr="00B32322" w:rsidRDefault="009C391D" w:rsidP="009C391D">
      <w:pPr>
        <w:jc w:val="center"/>
        <w:rPr>
          <w:b/>
          <w:u w:val="single"/>
        </w:rPr>
      </w:pPr>
      <w:r w:rsidRPr="00B32322">
        <w:rPr>
          <w:b/>
          <w:u w:val="single"/>
        </w:rPr>
        <w:t>Анализ основных технико-экономических показателей</w:t>
      </w:r>
    </w:p>
    <w:p w:rsidR="009C391D" w:rsidRPr="00B32322" w:rsidRDefault="009C391D" w:rsidP="009C391D">
      <w:pPr>
        <w:jc w:val="center"/>
      </w:pPr>
    </w:p>
    <w:p w:rsidR="009C391D" w:rsidRPr="00B32322" w:rsidRDefault="009C391D" w:rsidP="009C391D">
      <w:pPr>
        <w:ind w:firstLine="709"/>
        <w:jc w:val="both"/>
      </w:pPr>
      <w:r w:rsidRPr="00B32322">
        <w:t>Проанализировав представленные документы, специалист полагает экономически и технологически обоснованным принять показатели объемов обеспечения оказываемых услуг в сфере холодного водоснабжения питьевой водой, водоотведения по предложению организации (в соответствии с параметрами концессионного соглашения).</w:t>
      </w:r>
    </w:p>
    <w:p w:rsidR="009C391D" w:rsidRPr="00B32322" w:rsidRDefault="009C391D" w:rsidP="009C391D">
      <w:pPr>
        <w:ind w:firstLine="709"/>
        <w:jc w:val="both"/>
      </w:pPr>
      <w:r w:rsidRPr="00B32322">
        <w:t>Планируемый   объем   отпущенной   воды по категориям потребителей в сфере холодного водоснабжения питьевой водой составил:</w:t>
      </w:r>
    </w:p>
    <w:p w:rsidR="009C391D" w:rsidRPr="00B32322" w:rsidRDefault="009C391D" w:rsidP="009C391D">
      <w:pPr>
        <w:ind w:firstLine="709"/>
        <w:jc w:val="both"/>
      </w:pPr>
      <w:r w:rsidRPr="00B32322">
        <w:t xml:space="preserve">- на период с 24.11.2017 по 31.12.2017 – </w:t>
      </w:r>
      <w:r w:rsidRPr="00B32322">
        <w:rPr>
          <w:b/>
          <w:i/>
        </w:rPr>
        <w:t>545500,00</w:t>
      </w:r>
      <w:r w:rsidRPr="00B32322">
        <w:t xml:space="preserve"> м</w:t>
      </w:r>
      <w:r w:rsidRPr="00B32322">
        <w:rPr>
          <w:vertAlign w:val="superscript"/>
        </w:rPr>
        <w:t>3</w:t>
      </w:r>
      <w:r w:rsidRPr="00B32322">
        <w:t xml:space="preserve">, в том числе на потребительский рынок – </w:t>
      </w:r>
      <w:r w:rsidRPr="00B32322">
        <w:rPr>
          <w:b/>
          <w:i/>
        </w:rPr>
        <w:t>545500,00</w:t>
      </w:r>
      <w:r w:rsidRPr="00B32322">
        <w:t xml:space="preserve"> м</w:t>
      </w:r>
      <w:r w:rsidRPr="00B32322">
        <w:rPr>
          <w:vertAlign w:val="superscript"/>
        </w:rPr>
        <w:t>3</w:t>
      </w:r>
      <w:r w:rsidRPr="00B32322">
        <w:t>;</w:t>
      </w:r>
    </w:p>
    <w:p w:rsidR="009C391D" w:rsidRPr="00B32322" w:rsidRDefault="009C391D" w:rsidP="009C391D">
      <w:pPr>
        <w:ind w:firstLine="709"/>
        <w:jc w:val="both"/>
      </w:pPr>
      <w:r w:rsidRPr="00B32322">
        <w:t xml:space="preserve">- на период с 01.01.2018 по 30.06.2018 – </w:t>
      </w:r>
      <w:bookmarkStart w:id="10" w:name="_Hlk497986563"/>
      <w:r w:rsidRPr="00B32322">
        <w:rPr>
          <w:b/>
          <w:i/>
        </w:rPr>
        <w:t xml:space="preserve">272750,00 </w:t>
      </w:r>
      <w:bookmarkEnd w:id="10"/>
      <w:r w:rsidRPr="00B32322">
        <w:t>м</w:t>
      </w:r>
      <w:r w:rsidRPr="00B32322">
        <w:rPr>
          <w:vertAlign w:val="superscript"/>
        </w:rPr>
        <w:t>3</w:t>
      </w:r>
      <w:r w:rsidRPr="00B32322">
        <w:t xml:space="preserve">, в том числе на потребительский рынок – </w:t>
      </w:r>
      <w:r w:rsidRPr="00B32322">
        <w:rPr>
          <w:b/>
          <w:i/>
        </w:rPr>
        <w:t xml:space="preserve">272750,00 </w:t>
      </w:r>
      <w:r w:rsidRPr="00B32322">
        <w:t>м</w:t>
      </w:r>
      <w:r w:rsidRPr="00B32322">
        <w:rPr>
          <w:vertAlign w:val="superscript"/>
        </w:rPr>
        <w:t>3</w:t>
      </w:r>
      <w:r w:rsidRPr="00B32322">
        <w:t>;</w:t>
      </w:r>
    </w:p>
    <w:p w:rsidR="009C391D" w:rsidRPr="00B32322" w:rsidRDefault="009C391D" w:rsidP="009C391D">
      <w:pPr>
        <w:ind w:firstLine="709"/>
        <w:jc w:val="both"/>
      </w:pPr>
      <w:r w:rsidRPr="00B32322">
        <w:t xml:space="preserve">- на период с 01.07.2018 по 31.12.2018 – </w:t>
      </w:r>
      <w:r w:rsidRPr="00B32322">
        <w:rPr>
          <w:b/>
          <w:i/>
        </w:rPr>
        <w:t xml:space="preserve">272750,00 </w:t>
      </w:r>
      <w:r w:rsidRPr="00B32322">
        <w:t>м</w:t>
      </w:r>
      <w:r w:rsidRPr="00B32322">
        <w:rPr>
          <w:vertAlign w:val="superscript"/>
        </w:rPr>
        <w:t>3</w:t>
      </w:r>
      <w:r w:rsidRPr="00B32322">
        <w:t xml:space="preserve">, в том числе на потребительский рынок – </w:t>
      </w:r>
      <w:r w:rsidRPr="00B32322">
        <w:rPr>
          <w:b/>
          <w:i/>
        </w:rPr>
        <w:t xml:space="preserve">272750,00 </w:t>
      </w:r>
      <w:r w:rsidRPr="00B32322">
        <w:t>м</w:t>
      </w:r>
      <w:r w:rsidRPr="00B32322">
        <w:rPr>
          <w:vertAlign w:val="superscript"/>
        </w:rPr>
        <w:t>3</w:t>
      </w:r>
      <w:r w:rsidRPr="00B32322">
        <w:t>;</w:t>
      </w:r>
    </w:p>
    <w:p w:rsidR="009C391D" w:rsidRPr="00B32322" w:rsidRDefault="009C391D" w:rsidP="009C391D">
      <w:pPr>
        <w:ind w:firstLine="709"/>
        <w:jc w:val="both"/>
      </w:pPr>
      <w:r w:rsidRPr="00B32322">
        <w:t xml:space="preserve">- на период с 01.01.2019 по 30.06.2019 – </w:t>
      </w:r>
      <w:r w:rsidRPr="00B32322">
        <w:rPr>
          <w:b/>
          <w:i/>
        </w:rPr>
        <w:t xml:space="preserve">272750,00 </w:t>
      </w:r>
      <w:r w:rsidRPr="00B32322">
        <w:t>м</w:t>
      </w:r>
      <w:r w:rsidRPr="00B32322">
        <w:rPr>
          <w:vertAlign w:val="superscript"/>
        </w:rPr>
        <w:t>3</w:t>
      </w:r>
      <w:r w:rsidRPr="00B32322">
        <w:t xml:space="preserve">, в том числе на потребительский рынок – </w:t>
      </w:r>
      <w:r w:rsidRPr="00B32322">
        <w:rPr>
          <w:b/>
          <w:i/>
        </w:rPr>
        <w:t xml:space="preserve">272750,00 </w:t>
      </w:r>
      <w:r w:rsidRPr="00B32322">
        <w:t>м</w:t>
      </w:r>
      <w:r w:rsidRPr="00B32322">
        <w:rPr>
          <w:vertAlign w:val="superscript"/>
        </w:rPr>
        <w:t>3</w:t>
      </w:r>
      <w:r w:rsidRPr="00B32322">
        <w:t>;</w:t>
      </w:r>
    </w:p>
    <w:p w:rsidR="009C391D" w:rsidRPr="00B32322" w:rsidRDefault="009C391D" w:rsidP="009C391D">
      <w:pPr>
        <w:ind w:firstLine="709"/>
        <w:jc w:val="both"/>
      </w:pPr>
      <w:r w:rsidRPr="00B32322">
        <w:t xml:space="preserve">- на период с 01.07.2019 по 31.12.2019 – </w:t>
      </w:r>
      <w:r w:rsidRPr="00B32322">
        <w:rPr>
          <w:b/>
          <w:i/>
        </w:rPr>
        <w:t xml:space="preserve">272750,00 </w:t>
      </w:r>
      <w:r w:rsidRPr="00B32322">
        <w:t>м</w:t>
      </w:r>
      <w:r w:rsidRPr="00B32322">
        <w:rPr>
          <w:vertAlign w:val="superscript"/>
        </w:rPr>
        <w:t>3</w:t>
      </w:r>
      <w:r w:rsidRPr="00B32322">
        <w:t xml:space="preserve">, в том числе на потребительский рынок – </w:t>
      </w:r>
      <w:r w:rsidRPr="00B32322">
        <w:rPr>
          <w:b/>
          <w:i/>
        </w:rPr>
        <w:t xml:space="preserve">272750,00 </w:t>
      </w:r>
      <w:r w:rsidRPr="00B32322">
        <w:t>м</w:t>
      </w:r>
      <w:r w:rsidRPr="00B32322">
        <w:rPr>
          <w:vertAlign w:val="superscript"/>
        </w:rPr>
        <w:t>3</w:t>
      </w:r>
      <w:r w:rsidRPr="00B32322">
        <w:t>;</w:t>
      </w:r>
    </w:p>
    <w:p w:rsidR="009C391D" w:rsidRPr="00B32322" w:rsidRDefault="009C391D" w:rsidP="009C391D">
      <w:pPr>
        <w:ind w:firstLine="709"/>
        <w:jc w:val="both"/>
      </w:pPr>
      <w:r w:rsidRPr="00B32322">
        <w:t xml:space="preserve">- на период с 01.01.2020 по 30.06.2020 – </w:t>
      </w:r>
      <w:r w:rsidRPr="00B32322">
        <w:rPr>
          <w:b/>
          <w:i/>
        </w:rPr>
        <w:t xml:space="preserve">272750,00 </w:t>
      </w:r>
      <w:r w:rsidRPr="00B32322">
        <w:t>м</w:t>
      </w:r>
      <w:r w:rsidRPr="00B32322">
        <w:rPr>
          <w:vertAlign w:val="superscript"/>
        </w:rPr>
        <w:t>3</w:t>
      </w:r>
      <w:r w:rsidRPr="00B32322">
        <w:t xml:space="preserve">, в том числе на потребительский рынок – </w:t>
      </w:r>
      <w:r w:rsidRPr="00B32322">
        <w:rPr>
          <w:b/>
          <w:i/>
        </w:rPr>
        <w:t xml:space="preserve">272750,00 </w:t>
      </w:r>
      <w:r w:rsidRPr="00B32322">
        <w:t>м</w:t>
      </w:r>
      <w:r w:rsidRPr="00B32322">
        <w:rPr>
          <w:vertAlign w:val="superscript"/>
        </w:rPr>
        <w:t>3</w:t>
      </w:r>
      <w:r w:rsidRPr="00B32322">
        <w:t>;</w:t>
      </w:r>
    </w:p>
    <w:p w:rsidR="009C391D" w:rsidRPr="00B32322" w:rsidRDefault="009C391D" w:rsidP="009C391D">
      <w:pPr>
        <w:ind w:firstLine="709"/>
        <w:jc w:val="both"/>
      </w:pPr>
      <w:r w:rsidRPr="00B32322">
        <w:t xml:space="preserve">- на период с 01.07.2020 по 31.12.2020 – </w:t>
      </w:r>
      <w:r w:rsidRPr="00B32322">
        <w:rPr>
          <w:b/>
          <w:i/>
        </w:rPr>
        <w:t xml:space="preserve">272750,00 </w:t>
      </w:r>
      <w:r w:rsidRPr="00B32322">
        <w:t>м</w:t>
      </w:r>
      <w:r w:rsidRPr="00B32322">
        <w:rPr>
          <w:vertAlign w:val="superscript"/>
        </w:rPr>
        <w:t>3</w:t>
      </w:r>
      <w:r w:rsidRPr="00B32322">
        <w:t xml:space="preserve">, в том числе на потребительский рынок – </w:t>
      </w:r>
      <w:r w:rsidRPr="00B32322">
        <w:rPr>
          <w:b/>
          <w:i/>
        </w:rPr>
        <w:t xml:space="preserve">272750,00 </w:t>
      </w:r>
      <w:r w:rsidRPr="00B32322">
        <w:t>м</w:t>
      </w:r>
      <w:r w:rsidRPr="00B32322">
        <w:rPr>
          <w:vertAlign w:val="superscript"/>
        </w:rPr>
        <w:t>3</w:t>
      </w:r>
      <w:r w:rsidRPr="00B32322">
        <w:t>;</w:t>
      </w:r>
    </w:p>
    <w:p w:rsidR="009C391D" w:rsidRPr="00B32322" w:rsidRDefault="009C391D" w:rsidP="009C391D">
      <w:pPr>
        <w:ind w:firstLine="709"/>
        <w:jc w:val="both"/>
      </w:pPr>
      <w:r w:rsidRPr="00B32322">
        <w:t xml:space="preserve">- на период с 01.01.2021 по 30.06.2021 – </w:t>
      </w:r>
      <w:r w:rsidRPr="00B32322">
        <w:rPr>
          <w:b/>
          <w:i/>
        </w:rPr>
        <w:t xml:space="preserve">272750,00 </w:t>
      </w:r>
      <w:r w:rsidRPr="00B32322">
        <w:t>м</w:t>
      </w:r>
      <w:r w:rsidRPr="00B32322">
        <w:rPr>
          <w:vertAlign w:val="superscript"/>
        </w:rPr>
        <w:t>3</w:t>
      </w:r>
      <w:r w:rsidRPr="00B32322">
        <w:t xml:space="preserve">, в том числе на потребительский рынок – </w:t>
      </w:r>
      <w:r w:rsidRPr="00B32322">
        <w:rPr>
          <w:b/>
          <w:i/>
        </w:rPr>
        <w:t xml:space="preserve">272750,00 </w:t>
      </w:r>
      <w:r w:rsidRPr="00B32322">
        <w:t>м</w:t>
      </w:r>
      <w:r w:rsidRPr="00B32322">
        <w:rPr>
          <w:vertAlign w:val="superscript"/>
        </w:rPr>
        <w:t>3</w:t>
      </w:r>
      <w:r w:rsidRPr="00B32322">
        <w:t>;</w:t>
      </w:r>
    </w:p>
    <w:p w:rsidR="009C391D" w:rsidRPr="00B32322" w:rsidRDefault="009C391D" w:rsidP="009C391D">
      <w:pPr>
        <w:ind w:firstLine="709"/>
        <w:jc w:val="both"/>
      </w:pPr>
      <w:r w:rsidRPr="00B32322">
        <w:t xml:space="preserve">- на период с 01.07.2021 по 31.12.2021 – </w:t>
      </w:r>
      <w:r w:rsidRPr="00B32322">
        <w:rPr>
          <w:b/>
          <w:i/>
        </w:rPr>
        <w:t xml:space="preserve">272750,00 </w:t>
      </w:r>
      <w:r w:rsidRPr="00B32322">
        <w:t>м</w:t>
      </w:r>
      <w:r w:rsidRPr="00B32322">
        <w:rPr>
          <w:vertAlign w:val="superscript"/>
        </w:rPr>
        <w:t>3</w:t>
      </w:r>
      <w:r w:rsidRPr="00B32322">
        <w:t xml:space="preserve">, в том числе на потребительский рынок – </w:t>
      </w:r>
      <w:r w:rsidRPr="00B32322">
        <w:rPr>
          <w:b/>
          <w:i/>
        </w:rPr>
        <w:t xml:space="preserve">272750,00 </w:t>
      </w:r>
      <w:r w:rsidRPr="00B32322">
        <w:t>м</w:t>
      </w:r>
      <w:r w:rsidRPr="00B32322">
        <w:rPr>
          <w:vertAlign w:val="superscript"/>
        </w:rPr>
        <w:t>3</w:t>
      </w:r>
      <w:r w:rsidRPr="00B32322">
        <w:t>.</w:t>
      </w:r>
    </w:p>
    <w:p w:rsidR="009C391D" w:rsidRPr="00B32322" w:rsidRDefault="009C391D" w:rsidP="009C391D">
      <w:pPr>
        <w:ind w:firstLine="709"/>
        <w:jc w:val="both"/>
      </w:pPr>
      <w:r w:rsidRPr="00B32322">
        <w:t>- планируемый объем принятых сточных вод по категориям потребителей составил:</w:t>
      </w:r>
    </w:p>
    <w:p w:rsidR="009C391D" w:rsidRPr="00B32322" w:rsidRDefault="009C391D" w:rsidP="009C391D">
      <w:pPr>
        <w:ind w:firstLine="709"/>
        <w:jc w:val="both"/>
      </w:pPr>
      <w:r w:rsidRPr="00B32322">
        <w:t xml:space="preserve">- на период с 24.11.2017 по 31.12.2017 – </w:t>
      </w:r>
      <w:r w:rsidRPr="00B32322">
        <w:rPr>
          <w:b/>
          <w:i/>
        </w:rPr>
        <w:t>597287,00</w:t>
      </w:r>
      <w:r w:rsidRPr="00B32322">
        <w:t xml:space="preserve"> м</w:t>
      </w:r>
      <w:r w:rsidRPr="00B32322">
        <w:rPr>
          <w:vertAlign w:val="superscript"/>
        </w:rPr>
        <w:t>3</w:t>
      </w:r>
      <w:r w:rsidRPr="00B32322">
        <w:t xml:space="preserve">, в том числе на потребительский рынок – </w:t>
      </w:r>
      <w:r w:rsidRPr="00B32322">
        <w:rPr>
          <w:b/>
          <w:i/>
        </w:rPr>
        <w:t>597287,00</w:t>
      </w:r>
      <w:r w:rsidRPr="00B32322">
        <w:t xml:space="preserve"> м</w:t>
      </w:r>
      <w:r w:rsidRPr="00B32322">
        <w:rPr>
          <w:vertAlign w:val="superscript"/>
        </w:rPr>
        <w:t>3</w:t>
      </w:r>
      <w:r w:rsidRPr="00B32322">
        <w:t>;</w:t>
      </w:r>
    </w:p>
    <w:p w:rsidR="009C391D" w:rsidRPr="00B32322" w:rsidRDefault="009C391D" w:rsidP="009C391D">
      <w:pPr>
        <w:ind w:firstLine="709"/>
        <w:jc w:val="both"/>
      </w:pPr>
      <w:r w:rsidRPr="00B32322">
        <w:t xml:space="preserve">- на период с 01.01.2018 по 30.06.2018 – </w:t>
      </w:r>
      <w:bookmarkStart w:id="11" w:name="_Hlk497988172"/>
      <w:r w:rsidRPr="00B32322">
        <w:rPr>
          <w:b/>
          <w:i/>
        </w:rPr>
        <w:t xml:space="preserve">298643,50 </w:t>
      </w:r>
      <w:bookmarkEnd w:id="11"/>
      <w:r w:rsidRPr="00B32322">
        <w:t>м</w:t>
      </w:r>
      <w:r w:rsidRPr="00B32322">
        <w:rPr>
          <w:vertAlign w:val="superscript"/>
        </w:rPr>
        <w:t>3</w:t>
      </w:r>
      <w:r w:rsidRPr="00B32322">
        <w:t xml:space="preserve">, в том числе на потребительский рынок – </w:t>
      </w:r>
      <w:r w:rsidRPr="00B32322">
        <w:rPr>
          <w:b/>
          <w:i/>
        </w:rPr>
        <w:t xml:space="preserve">298643,50 </w:t>
      </w:r>
      <w:r w:rsidRPr="00B32322">
        <w:t>м</w:t>
      </w:r>
      <w:r w:rsidRPr="00B32322">
        <w:rPr>
          <w:vertAlign w:val="superscript"/>
        </w:rPr>
        <w:t>3</w:t>
      </w:r>
      <w:r w:rsidRPr="00B32322">
        <w:t>;</w:t>
      </w:r>
    </w:p>
    <w:p w:rsidR="009C391D" w:rsidRPr="00B32322" w:rsidRDefault="009C391D" w:rsidP="009C391D">
      <w:pPr>
        <w:ind w:firstLine="709"/>
        <w:jc w:val="both"/>
      </w:pPr>
      <w:r w:rsidRPr="00B32322">
        <w:t xml:space="preserve">- на период с 01.07.2018 по 31.12.2018 – </w:t>
      </w:r>
      <w:r w:rsidRPr="00B32322">
        <w:rPr>
          <w:b/>
          <w:i/>
        </w:rPr>
        <w:t xml:space="preserve">298643,50 </w:t>
      </w:r>
      <w:r w:rsidRPr="00B32322">
        <w:t>м</w:t>
      </w:r>
      <w:r w:rsidRPr="00B32322">
        <w:rPr>
          <w:vertAlign w:val="superscript"/>
        </w:rPr>
        <w:t>3</w:t>
      </w:r>
      <w:r w:rsidRPr="00B32322">
        <w:t xml:space="preserve">, в том числе на потребительский рынок – </w:t>
      </w:r>
      <w:r w:rsidRPr="00B32322">
        <w:rPr>
          <w:b/>
          <w:i/>
        </w:rPr>
        <w:t xml:space="preserve">298643,50 </w:t>
      </w:r>
      <w:r w:rsidRPr="00B32322">
        <w:t>м</w:t>
      </w:r>
      <w:r w:rsidRPr="00B32322">
        <w:rPr>
          <w:vertAlign w:val="superscript"/>
        </w:rPr>
        <w:t>3</w:t>
      </w:r>
      <w:r w:rsidRPr="00B32322">
        <w:t>;</w:t>
      </w:r>
    </w:p>
    <w:p w:rsidR="009C391D" w:rsidRPr="00B32322" w:rsidRDefault="009C391D" w:rsidP="009C391D">
      <w:pPr>
        <w:ind w:firstLine="709"/>
        <w:jc w:val="both"/>
      </w:pPr>
      <w:r w:rsidRPr="00B32322">
        <w:t xml:space="preserve">- на период с 01.01.2019 по 30.06.2019 – </w:t>
      </w:r>
      <w:r w:rsidRPr="00B32322">
        <w:rPr>
          <w:b/>
          <w:i/>
        </w:rPr>
        <w:t xml:space="preserve">298643,50 </w:t>
      </w:r>
      <w:r w:rsidRPr="00B32322">
        <w:t>м</w:t>
      </w:r>
      <w:r w:rsidRPr="00B32322">
        <w:rPr>
          <w:vertAlign w:val="superscript"/>
        </w:rPr>
        <w:t>3</w:t>
      </w:r>
      <w:r w:rsidRPr="00B32322">
        <w:t xml:space="preserve">, в том числе на потребительский рынок – </w:t>
      </w:r>
      <w:r w:rsidRPr="00B32322">
        <w:rPr>
          <w:b/>
          <w:i/>
        </w:rPr>
        <w:t xml:space="preserve">298643,50 </w:t>
      </w:r>
      <w:r w:rsidRPr="00B32322">
        <w:t>м</w:t>
      </w:r>
      <w:r w:rsidRPr="00B32322">
        <w:rPr>
          <w:vertAlign w:val="superscript"/>
        </w:rPr>
        <w:t>3</w:t>
      </w:r>
      <w:r w:rsidRPr="00B32322">
        <w:t>;</w:t>
      </w:r>
    </w:p>
    <w:p w:rsidR="009C391D" w:rsidRPr="00B32322" w:rsidRDefault="009C391D" w:rsidP="009C391D">
      <w:pPr>
        <w:ind w:firstLine="709"/>
        <w:jc w:val="both"/>
      </w:pPr>
      <w:r w:rsidRPr="00B32322">
        <w:t xml:space="preserve">- на период с 01.07.2019 по 31.12.2019 – </w:t>
      </w:r>
      <w:r w:rsidRPr="00B32322">
        <w:rPr>
          <w:b/>
          <w:i/>
        </w:rPr>
        <w:t xml:space="preserve">298643,50 </w:t>
      </w:r>
      <w:r w:rsidRPr="00B32322">
        <w:t>м</w:t>
      </w:r>
      <w:r w:rsidRPr="00B32322">
        <w:rPr>
          <w:vertAlign w:val="superscript"/>
        </w:rPr>
        <w:t>3</w:t>
      </w:r>
      <w:r w:rsidRPr="00B32322">
        <w:t xml:space="preserve">, в том числе на потребительский рынок – </w:t>
      </w:r>
      <w:r w:rsidRPr="00B32322">
        <w:rPr>
          <w:b/>
          <w:i/>
        </w:rPr>
        <w:t xml:space="preserve">298643,50 </w:t>
      </w:r>
      <w:r w:rsidRPr="00B32322">
        <w:t>м</w:t>
      </w:r>
      <w:r w:rsidRPr="00B32322">
        <w:rPr>
          <w:vertAlign w:val="superscript"/>
        </w:rPr>
        <w:t>3</w:t>
      </w:r>
      <w:r w:rsidRPr="00B32322">
        <w:t>;</w:t>
      </w:r>
    </w:p>
    <w:p w:rsidR="009C391D" w:rsidRPr="00B32322" w:rsidRDefault="009C391D" w:rsidP="009C391D">
      <w:pPr>
        <w:ind w:firstLine="709"/>
        <w:jc w:val="both"/>
      </w:pPr>
      <w:r w:rsidRPr="00B32322">
        <w:t xml:space="preserve">- на период с 01.01.2020 по 30.06.2020 – </w:t>
      </w:r>
      <w:r w:rsidRPr="00B32322">
        <w:rPr>
          <w:b/>
          <w:i/>
        </w:rPr>
        <w:t xml:space="preserve">298643,50 </w:t>
      </w:r>
      <w:r w:rsidRPr="00B32322">
        <w:t>м</w:t>
      </w:r>
      <w:r w:rsidRPr="00B32322">
        <w:rPr>
          <w:vertAlign w:val="superscript"/>
        </w:rPr>
        <w:t>3</w:t>
      </w:r>
      <w:r w:rsidRPr="00B32322">
        <w:t xml:space="preserve">, в том числе на потребительский рынок – </w:t>
      </w:r>
      <w:r w:rsidRPr="00B32322">
        <w:rPr>
          <w:b/>
          <w:i/>
        </w:rPr>
        <w:t xml:space="preserve">298643,50 </w:t>
      </w:r>
      <w:r w:rsidRPr="00B32322">
        <w:t>м</w:t>
      </w:r>
      <w:r w:rsidRPr="00B32322">
        <w:rPr>
          <w:vertAlign w:val="superscript"/>
        </w:rPr>
        <w:t>3</w:t>
      </w:r>
      <w:r w:rsidRPr="00B32322">
        <w:t>;</w:t>
      </w:r>
    </w:p>
    <w:p w:rsidR="009C391D" w:rsidRPr="00B32322" w:rsidRDefault="009C391D" w:rsidP="009C391D">
      <w:pPr>
        <w:ind w:firstLine="709"/>
        <w:jc w:val="both"/>
      </w:pPr>
      <w:r w:rsidRPr="00B32322">
        <w:t xml:space="preserve">- на период с 01.07.2020 по 31.12.2020 – </w:t>
      </w:r>
      <w:r w:rsidRPr="00B32322">
        <w:rPr>
          <w:b/>
          <w:i/>
        </w:rPr>
        <w:t xml:space="preserve">298643,50 </w:t>
      </w:r>
      <w:r w:rsidRPr="00B32322">
        <w:t>м</w:t>
      </w:r>
      <w:r w:rsidRPr="00B32322">
        <w:rPr>
          <w:vertAlign w:val="superscript"/>
        </w:rPr>
        <w:t>3</w:t>
      </w:r>
      <w:r w:rsidRPr="00B32322">
        <w:t xml:space="preserve">, в том числе на потребительский рынок – </w:t>
      </w:r>
      <w:r w:rsidRPr="00B32322">
        <w:rPr>
          <w:b/>
          <w:i/>
        </w:rPr>
        <w:t xml:space="preserve">298643,50 </w:t>
      </w:r>
      <w:r w:rsidRPr="00B32322">
        <w:t>м</w:t>
      </w:r>
      <w:r w:rsidRPr="00B32322">
        <w:rPr>
          <w:vertAlign w:val="superscript"/>
        </w:rPr>
        <w:t>3</w:t>
      </w:r>
      <w:r w:rsidRPr="00B32322">
        <w:t>;</w:t>
      </w:r>
    </w:p>
    <w:p w:rsidR="009C391D" w:rsidRPr="00B32322" w:rsidRDefault="009C391D" w:rsidP="009C391D">
      <w:pPr>
        <w:ind w:firstLine="709"/>
        <w:jc w:val="both"/>
      </w:pPr>
      <w:r w:rsidRPr="00B32322">
        <w:t xml:space="preserve">- на период с 01.01.2021 по 30.06.2021 – </w:t>
      </w:r>
      <w:r w:rsidRPr="00B32322">
        <w:rPr>
          <w:b/>
          <w:i/>
        </w:rPr>
        <w:t xml:space="preserve">298643,50 </w:t>
      </w:r>
      <w:r w:rsidRPr="00B32322">
        <w:t>м</w:t>
      </w:r>
      <w:r w:rsidRPr="00B32322">
        <w:rPr>
          <w:vertAlign w:val="superscript"/>
        </w:rPr>
        <w:t>3</w:t>
      </w:r>
      <w:r w:rsidRPr="00B32322">
        <w:t xml:space="preserve">, в том числе на потребительский рынок – </w:t>
      </w:r>
      <w:r w:rsidRPr="00B32322">
        <w:rPr>
          <w:b/>
          <w:i/>
        </w:rPr>
        <w:t xml:space="preserve">298643,50 </w:t>
      </w:r>
      <w:r w:rsidRPr="00B32322">
        <w:t>м</w:t>
      </w:r>
      <w:r w:rsidRPr="00B32322">
        <w:rPr>
          <w:vertAlign w:val="superscript"/>
        </w:rPr>
        <w:t>3</w:t>
      </w:r>
      <w:r w:rsidRPr="00B32322">
        <w:t>;</w:t>
      </w:r>
    </w:p>
    <w:p w:rsidR="009C391D" w:rsidRPr="00B32322" w:rsidRDefault="009C391D" w:rsidP="009C391D">
      <w:pPr>
        <w:ind w:firstLine="709"/>
        <w:jc w:val="both"/>
      </w:pPr>
      <w:r w:rsidRPr="00B32322">
        <w:t xml:space="preserve">- на период с 01.07.2021 по 31.12.2021 – </w:t>
      </w:r>
      <w:r w:rsidRPr="00B32322">
        <w:rPr>
          <w:b/>
          <w:i/>
        </w:rPr>
        <w:t xml:space="preserve">298643,50 </w:t>
      </w:r>
      <w:r w:rsidRPr="00B32322">
        <w:t>м</w:t>
      </w:r>
      <w:r w:rsidRPr="00B32322">
        <w:rPr>
          <w:vertAlign w:val="superscript"/>
        </w:rPr>
        <w:t>3</w:t>
      </w:r>
      <w:r w:rsidRPr="00B32322">
        <w:t xml:space="preserve">, в том числе на потребительский рынок – </w:t>
      </w:r>
      <w:r w:rsidRPr="00B32322">
        <w:rPr>
          <w:b/>
          <w:i/>
        </w:rPr>
        <w:t xml:space="preserve">298643,50 </w:t>
      </w:r>
      <w:r w:rsidRPr="00B32322">
        <w:t>м</w:t>
      </w:r>
      <w:r w:rsidRPr="00B32322">
        <w:rPr>
          <w:vertAlign w:val="superscript"/>
        </w:rPr>
        <w:t>3</w:t>
      </w:r>
      <w:r w:rsidRPr="00B32322">
        <w:t>.</w:t>
      </w:r>
    </w:p>
    <w:p w:rsidR="009C391D" w:rsidRPr="00B32322" w:rsidRDefault="009C391D" w:rsidP="009C391D">
      <w:pPr>
        <w:ind w:firstLine="709"/>
        <w:jc w:val="both"/>
      </w:pPr>
      <w:r w:rsidRPr="00B32322">
        <w:t>Размер финансовых потребностей, необходимых для реализации производственной программы в сфере холодного водоснабжения, составляет:</w:t>
      </w:r>
    </w:p>
    <w:p w:rsidR="009C391D" w:rsidRPr="00B32322" w:rsidRDefault="009C391D" w:rsidP="009C391D">
      <w:pPr>
        <w:ind w:firstLine="709"/>
        <w:jc w:val="both"/>
        <w:rPr>
          <w:color w:val="FF0000"/>
        </w:rPr>
      </w:pPr>
      <w:r w:rsidRPr="00B32322">
        <w:t xml:space="preserve">- на период с 24.11.2017 по 31.12.2017 – </w:t>
      </w:r>
      <w:bookmarkStart w:id="12" w:name="_Hlk497988592"/>
      <w:r w:rsidRPr="00B32322">
        <w:rPr>
          <w:b/>
          <w:i/>
        </w:rPr>
        <w:t xml:space="preserve">9015,75 </w:t>
      </w:r>
      <w:bookmarkEnd w:id="12"/>
      <w:r w:rsidRPr="00B32322">
        <w:t xml:space="preserve">тыс. руб., в том числе на потребительский рынок </w:t>
      </w:r>
      <w:r w:rsidRPr="00B32322">
        <w:rPr>
          <w:b/>
          <w:i/>
        </w:rPr>
        <w:t xml:space="preserve">9015,75 </w:t>
      </w:r>
      <w:r w:rsidRPr="00B32322">
        <w:t>тыс. руб.;</w:t>
      </w:r>
    </w:p>
    <w:p w:rsidR="009C391D" w:rsidRPr="00B32322" w:rsidRDefault="009C391D" w:rsidP="009C391D">
      <w:pPr>
        <w:ind w:firstLine="709"/>
        <w:jc w:val="both"/>
      </w:pPr>
      <w:r w:rsidRPr="00B32322">
        <w:lastRenderedPageBreak/>
        <w:t xml:space="preserve">- на период с 01.01.2018 по 30.06.2018 – </w:t>
      </w:r>
      <w:r w:rsidRPr="00B32322">
        <w:rPr>
          <w:b/>
          <w:i/>
        </w:rPr>
        <w:t xml:space="preserve">4680,12 </w:t>
      </w:r>
      <w:r w:rsidRPr="00B32322">
        <w:t xml:space="preserve">тыс. руб., в том числе на потребительский рынок </w:t>
      </w:r>
      <w:r w:rsidRPr="00B32322">
        <w:rPr>
          <w:b/>
          <w:i/>
        </w:rPr>
        <w:t xml:space="preserve">4680,12 </w:t>
      </w:r>
      <w:r w:rsidRPr="00B32322">
        <w:t>тыс. руб.;</w:t>
      </w:r>
    </w:p>
    <w:p w:rsidR="009C391D" w:rsidRPr="00B32322" w:rsidRDefault="009C391D" w:rsidP="009C391D">
      <w:pPr>
        <w:ind w:firstLine="709"/>
        <w:jc w:val="both"/>
      </w:pPr>
      <w:r w:rsidRPr="00B32322">
        <w:t xml:space="preserve">- на период с 01.07.2018 по 31.12.2018 – </w:t>
      </w:r>
      <w:r w:rsidRPr="00B32322">
        <w:rPr>
          <w:b/>
          <w:i/>
        </w:rPr>
        <w:t>4884,92</w:t>
      </w:r>
      <w:r w:rsidRPr="00B32322">
        <w:t xml:space="preserve"> тыс. руб., в том числе на потребительский рынок </w:t>
      </w:r>
      <w:r w:rsidRPr="00B32322">
        <w:rPr>
          <w:b/>
          <w:i/>
        </w:rPr>
        <w:t xml:space="preserve">4884,92 </w:t>
      </w:r>
      <w:r w:rsidRPr="00B32322">
        <w:t>тыс. руб.;</w:t>
      </w:r>
    </w:p>
    <w:p w:rsidR="009C391D" w:rsidRPr="00B32322" w:rsidRDefault="009C391D" w:rsidP="009C391D">
      <w:pPr>
        <w:ind w:firstLine="709"/>
        <w:jc w:val="both"/>
      </w:pPr>
      <w:r w:rsidRPr="00B32322">
        <w:t xml:space="preserve">- на период с 01.01.2019 по 30.06.2019 – </w:t>
      </w:r>
      <w:r w:rsidRPr="00B32322">
        <w:rPr>
          <w:b/>
          <w:i/>
        </w:rPr>
        <w:t>4884,92</w:t>
      </w:r>
      <w:r w:rsidRPr="00B32322">
        <w:t xml:space="preserve"> тыс. руб., в том числе на потребительский рынок </w:t>
      </w:r>
      <w:r w:rsidRPr="00B32322">
        <w:rPr>
          <w:b/>
          <w:i/>
        </w:rPr>
        <w:t>4884,92</w:t>
      </w:r>
      <w:r w:rsidRPr="00B32322">
        <w:t xml:space="preserve"> тыс. руб.;</w:t>
      </w:r>
    </w:p>
    <w:p w:rsidR="009C391D" w:rsidRPr="00B32322" w:rsidRDefault="009C391D" w:rsidP="009C391D">
      <w:pPr>
        <w:ind w:firstLine="709"/>
        <w:jc w:val="both"/>
      </w:pPr>
      <w:r w:rsidRPr="00B32322">
        <w:t xml:space="preserve">- на период с 01.07.2019 по 31.12.2019 – </w:t>
      </w:r>
      <w:r w:rsidRPr="00B32322">
        <w:rPr>
          <w:b/>
          <w:i/>
        </w:rPr>
        <w:t>5084,60</w:t>
      </w:r>
      <w:r w:rsidRPr="00B32322">
        <w:t xml:space="preserve"> тыс. руб., в том числе на потребительский рынок </w:t>
      </w:r>
      <w:r w:rsidRPr="00B32322">
        <w:rPr>
          <w:b/>
          <w:i/>
        </w:rPr>
        <w:t>5084,60</w:t>
      </w:r>
      <w:r w:rsidRPr="00B32322">
        <w:t xml:space="preserve"> тыс. руб.;</w:t>
      </w:r>
    </w:p>
    <w:p w:rsidR="009C391D" w:rsidRPr="00B32322" w:rsidRDefault="009C391D" w:rsidP="009C391D">
      <w:pPr>
        <w:ind w:firstLine="709"/>
        <w:jc w:val="both"/>
      </w:pPr>
      <w:r w:rsidRPr="00B32322">
        <w:t xml:space="preserve">- на период с 01.01.2020 по 30.06.2020 – </w:t>
      </w:r>
      <w:r w:rsidRPr="00B32322">
        <w:rPr>
          <w:b/>
          <w:i/>
        </w:rPr>
        <w:t>5084,60</w:t>
      </w:r>
      <w:r w:rsidRPr="00B32322">
        <w:t xml:space="preserve"> тыс. руб., в том числе на потребительский рынок </w:t>
      </w:r>
      <w:r w:rsidRPr="00B32322">
        <w:rPr>
          <w:b/>
          <w:i/>
        </w:rPr>
        <w:t>5084,60</w:t>
      </w:r>
      <w:r w:rsidRPr="00B32322">
        <w:t xml:space="preserve"> тыс. руб.;</w:t>
      </w:r>
    </w:p>
    <w:p w:rsidR="009C391D" w:rsidRPr="00B32322" w:rsidRDefault="009C391D" w:rsidP="009C391D">
      <w:pPr>
        <w:ind w:firstLine="709"/>
        <w:jc w:val="both"/>
      </w:pPr>
      <w:r w:rsidRPr="00B32322">
        <w:t xml:space="preserve">- на период с 01.07.2020 по 31.12.2020 – </w:t>
      </w:r>
      <w:r w:rsidRPr="00B32322">
        <w:rPr>
          <w:b/>
          <w:i/>
        </w:rPr>
        <w:t>5292,33</w:t>
      </w:r>
      <w:r w:rsidRPr="00B32322">
        <w:t xml:space="preserve"> тыс. руб., в том числе на потребительский рынок </w:t>
      </w:r>
      <w:r w:rsidRPr="00B32322">
        <w:rPr>
          <w:b/>
          <w:i/>
        </w:rPr>
        <w:t>5292,33</w:t>
      </w:r>
      <w:r w:rsidRPr="00B32322">
        <w:t xml:space="preserve"> тыс. руб.;</w:t>
      </w:r>
    </w:p>
    <w:p w:rsidR="009C391D" w:rsidRPr="00B32322" w:rsidRDefault="009C391D" w:rsidP="009C391D">
      <w:pPr>
        <w:ind w:firstLine="709"/>
        <w:jc w:val="both"/>
      </w:pPr>
      <w:r w:rsidRPr="00B32322">
        <w:t xml:space="preserve">- на период с 01.01.2021 по 30.06.2021 – </w:t>
      </w:r>
      <w:r w:rsidRPr="00B32322">
        <w:rPr>
          <w:b/>
          <w:i/>
        </w:rPr>
        <w:t>5292,33</w:t>
      </w:r>
      <w:r w:rsidRPr="00B32322">
        <w:t xml:space="preserve"> тыс. руб., в том числе на потребительский рынок </w:t>
      </w:r>
      <w:r w:rsidRPr="00B32322">
        <w:rPr>
          <w:b/>
          <w:i/>
        </w:rPr>
        <w:t>5292,33</w:t>
      </w:r>
      <w:r w:rsidRPr="00B32322">
        <w:t xml:space="preserve"> тыс. руб.;</w:t>
      </w:r>
    </w:p>
    <w:p w:rsidR="009C391D" w:rsidRPr="00B32322" w:rsidRDefault="009C391D" w:rsidP="009C391D">
      <w:pPr>
        <w:ind w:firstLine="709"/>
        <w:jc w:val="both"/>
      </w:pPr>
      <w:r w:rsidRPr="00B32322">
        <w:t xml:space="preserve">- на период с 01.07.2021 по 31.12.2021 – </w:t>
      </w:r>
      <w:r w:rsidRPr="00B32322">
        <w:rPr>
          <w:b/>
          <w:i/>
        </w:rPr>
        <w:t>5543,85</w:t>
      </w:r>
      <w:r w:rsidRPr="00B32322">
        <w:t xml:space="preserve"> тыс. руб., в том числе на потребительский рынок </w:t>
      </w:r>
      <w:r w:rsidRPr="00B32322">
        <w:rPr>
          <w:b/>
          <w:i/>
        </w:rPr>
        <w:t xml:space="preserve">5543,85 </w:t>
      </w:r>
      <w:r w:rsidRPr="00B32322">
        <w:t>тыс. руб.</w:t>
      </w:r>
    </w:p>
    <w:p w:rsidR="009C391D" w:rsidRPr="00B32322" w:rsidRDefault="009C391D" w:rsidP="009C391D">
      <w:pPr>
        <w:ind w:firstLine="709"/>
        <w:jc w:val="both"/>
      </w:pPr>
      <w:r w:rsidRPr="00B32322">
        <w:t>Размер финансовых потребностей, необходимых для реализации производственной программы в сфере водоотведения, составляет:</w:t>
      </w:r>
    </w:p>
    <w:p w:rsidR="009C391D" w:rsidRPr="00B32322" w:rsidRDefault="009C391D" w:rsidP="009C391D">
      <w:pPr>
        <w:ind w:firstLine="709"/>
        <w:jc w:val="both"/>
        <w:rPr>
          <w:color w:val="FF0000"/>
        </w:rPr>
      </w:pPr>
      <w:r w:rsidRPr="00B32322">
        <w:t>- на период с 24.11.2017</w:t>
      </w:r>
      <w:r w:rsidRPr="00B32322">
        <w:rPr>
          <w:color w:val="FF0000"/>
        </w:rPr>
        <w:t xml:space="preserve"> </w:t>
      </w:r>
      <w:r w:rsidRPr="00B32322">
        <w:t xml:space="preserve">по 31.12.2017 – </w:t>
      </w:r>
      <w:r w:rsidRPr="00B32322">
        <w:rPr>
          <w:b/>
          <w:i/>
        </w:rPr>
        <w:t xml:space="preserve">8935,90 </w:t>
      </w:r>
      <w:r w:rsidRPr="00B32322">
        <w:t xml:space="preserve">тыс. руб., в том числе на потребительский рынок </w:t>
      </w:r>
      <w:r w:rsidRPr="00B32322">
        <w:rPr>
          <w:b/>
          <w:i/>
        </w:rPr>
        <w:t xml:space="preserve">8935,90 </w:t>
      </w:r>
      <w:r w:rsidRPr="00B32322">
        <w:t>тыс. руб.;</w:t>
      </w:r>
    </w:p>
    <w:p w:rsidR="009C391D" w:rsidRPr="00B32322" w:rsidRDefault="009C391D" w:rsidP="009C391D">
      <w:pPr>
        <w:ind w:firstLine="709"/>
        <w:jc w:val="both"/>
      </w:pPr>
      <w:r w:rsidRPr="00B32322">
        <w:t xml:space="preserve">- на период с 01.01.2018 по 30.06.2018 – </w:t>
      </w:r>
      <w:r w:rsidRPr="00B32322">
        <w:rPr>
          <w:b/>
          <w:i/>
        </w:rPr>
        <w:t xml:space="preserve">4643,91 </w:t>
      </w:r>
      <w:r w:rsidRPr="00B32322">
        <w:t xml:space="preserve">тыс. руб., в том числе на потребительский рынок </w:t>
      </w:r>
      <w:r w:rsidRPr="00B32322">
        <w:rPr>
          <w:b/>
          <w:i/>
        </w:rPr>
        <w:t xml:space="preserve">4643,91 </w:t>
      </w:r>
      <w:r w:rsidRPr="00B32322">
        <w:t>тыс. руб.;</w:t>
      </w:r>
    </w:p>
    <w:p w:rsidR="009C391D" w:rsidRPr="00B32322" w:rsidRDefault="009C391D" w:rsidP="009C391D">
      <w:pPr>
        <w:ind w:firstLine="709"/>
        <w:jc w:val="both"/>
      </w:pPr>
      <w:r w:rsidRPr="00B32322">
        <w:t xml:space="preserve">- на период с 01.07.2018 по 31.12.2018 – </w:t>
      </w:r>
      <w:r w:rsidRPr="00B32322">
        <w:rPr>
          <w:b/>
          <w:i/>
        </w:rPr>
        <w:t xml:space="preserve">4802,18 </w:t>
      </w:r>
      <w:r w:rsidRPr="00B32322">
        <w:t xml:space="preserve">тыс. руб., в том числе на потребительский рынок </w:t>
      </w:r>
      <w:r w:rsidRPr="00B32322">
        <w:rPr>
          <w:b/>
          <w:i/>
        </w:rPr>
        <w:t xml:space="preserve">4802,18 </w:t>
      </w:r>
      <w:r w:rsidRPr="00B32322">
        <w:t>тыс. руб.;</w:t>
      </w:r>
    </w:p>
    <w:p w:rsidR="009C391D" w:rsidRPr="00B32322" w:rsidRDefault="009C391D" w:rsidP="009C391D">
      <w:pPr>
        <w:ind w:firstLine="709"/>
        <w:jc w:val="both"/>
      </w:pPr>
      <w:r w:rsidRPr="00B32322">
        <w:t xml:space="preserve">- на период с 01.01.2019 по 30.06.2019 – </w:t>
      </w:r>
      <w:r w:rsidRPr="00B32322">
        <w:rPr>
          <w:b/>
          <w:i/>
        </w:rPr>
        <w:t xml:space="preserve">4802,18 </w:t>
      </w:r>
      <w:r w:rsidRPr="00B32322">
        <w:t xml:space="preserve">тыс. руб., в том числе на потребительский рынок </w:t>
      </w:r>
      <w:r w:rsidRPr="00B32322">
        <w:rPr>
          <w:b/>
          <w:i/>
        </w:rPr>
        <w:t xml:space="preserve">4802,18 </w:t>
      </w:r>
      <w:r w:rsidRPr="00B32322">
        <w:t>тыс. руб.;</w:t>
      </w:r>
    </w:p>
    <w:p w:rsidR="009C391D" w:rsidRPr="00B32322" w:rsidRDefault="009C391D" w:rsidP="009C391D">
      <w:pPr>
        <w:ind w:firstLine="709"/>
        <w:jc w:val="both"/>
      </w:pPr>
      <w:r w:rsidRPr="00B32322">
        <w:t xml:space="preserve">- на период с 01.07.2019 по 31.12.2019 – </w:t>
      </w:r>
      <w:r w:rsidRPr="00B32322">
        <w:rPr>
          <w:b/>
          <w:i/>
        </w:rPr>
        <w:t>4969,42</w:t>
      </w:r>
      <w:r w:rsidRPr="00B32322">
        <w:t xml:space="preserve"> тыс. руб., в том числе на потребительский рынок </w:t>
      </w:r>
      <w:r w:rsidRPr="00B32322">
        <w:rPr>
          <w:b/>
          <w:i/>
        </w:rPr>
        <w:t>4969,42</w:t>
      </w:r>
      <w:r w:rsidRPr="00B32322">
        <w:t xml:space="preserve"> тыс. руб.;</w:t>
      </w:r>
    </w:p>
    <w:p w:rsidR="009C391D" w:rsidRPr="00B32322" w:rsidRDefault="009C391D" w:rsidP="009C391D">
      <w:pPr>
        <w:ind w:firstLine="709"/>
        <w:jc w:val="both"/>
      </w:pPr>
      <w:r w:rsidRPr="00B32322">
        <w:t xml:space="preserve">- на период с 01.01.2020 по 30.06.2020 – </w:t>
      </w:r>
      <w:r w:rsidRPr="00B32322">
        <w:rPr>
          <w:b/>
          <w:i/>
        </w:rPr>
        <w:t>4969,42</w:t>
      </w:r>
      <w:r w:rsidRPr="00B32322">
        <w:t xml:space="preserve"> тыс. руб., в том числе на потребительский рынок </w:t>
      </w:r>
      <w:r w:rsidRPr="00B32322">
        <w:rPr>
          <w:b/>
          <w:i/>
        </w:rPr>
        <w:t>4969,42</w:t>
      </w:r>
      <w:r w:rsidRPr="00B32322">
        <w:t xml:space="preserve"> тыс. руб.;</w:t>
      </w:r>
    </w:p>
    <w:p w:rsidR="009C391D" w:rsidRPr="00B32322" w:rsidRDefault="009C391D" w:rsidP="009C391D">
      <w:pPr>
        <w:ind w:firstLine="709"/>
        <w:jc w:val="both"/>
      </w:pPr>
      <w:r w:rsidRPr="00B32322">
        <w:t xml:space="preserve">- на период с 01.07.2020 по 31.12.2020 – </w:t>
      </w:r>
      <w:r w:rsidRPr="00B32322">
        <w:rPr>
          <w:b/>
          <w:i/>
        </w:rPr>
        <w:t>5124,73</w:t>
      </w:r>
      <w:r w:rsidRPr="00B32322">
        <w:t xml:space="preserve"> тыс. руб., в том числе на потребительский рынок </w:t>
      </w:r>
      <w:r w:rsidRPr="00B32322">
        <w:rPr>
          <w:b/>
          <w:i/>
        </w:rPr>
        <w:t>5124,73</w:t>
      </w:r>
      <w:r w:rsidRPr="00B32322">
        <w:t xml:space="preserve"> тыс. руб.;</w:t>
      </w:r>
    </w:p>
    <w:p w:rsidR="009C391D" w:rsidRPr="00B32322" w:rsidRDefault="009C391D" w:rsidP="009C391D">
      <w:pPr>
        <w:ind w:firstLine="709"/>
        <w:jc w:val="both"/>
        <w:rPr>
          <w:b/>
          <w:i/>
        </w:rPr>
      </w:pPr>
      <w:r w:rsidRPr="00B32322">
        <w:t xml:space="preserve">- на период с 01.01.2021 по 30.06.2021 – </w:t>
      </w:r>
      <w:r w:rsidRPr="00B32322">
        <w:rPr>
          <w:b/>
          <w:i/>
        </w:rPr>
        <w:t>5124,73</w:t>
      </w:r>
      <w:r w:rsidRPr="00B32322">
        <w:t xml:space="preserve"> тыс. руб., в том числе на потребительский рынок </w:t>
      </w:r>
      <w:r w:rsidRPr="00B32322">
        <w:rPr>
          <w:b/>
          <w:i/>
        </w:rPr>
        <w:t>5124,73</w:t>
      </w:r>
      <w:r w:rsidRPr="00B32322">
        <w:t xml:space="preserve"> тыс. руб.;</w:t>
      </w:r>
    </w:p>
    <w:p w:rsidR="009C391D" w:rsidRPr="00B32322" w:rsidRDefault="009C391D" w:rsidP="009C391D">
      <w:pPr>
        <w:ind w:firstLine="709"/>
        <w:jc w:val="both"/>
      </w:pPr>
      <w:r w:rsidRPr="00B32322">
        <w:t xml:space="preserve">- на период с 01.07.2021 по 31.12.2021 – </w:t>
      </w:r>
      <w:r w:rsidRPr="00B32322">
        <w:rPr>
          <w:b/>
          <w:i/>
        </w:rPr>
        <w:t>5306,89</w:t>
      </w:r>
      <w:r w:rsidRPr="00B32322">
        <w:t xml:space="preserve"> тыс. руб., в том числе на потребительский рынок </w:t>
      </w:r>
      <w:r w:rsidRPr="00B32322">
        <w:rPr>
          <w:b/>
          <w:i/>
        </w:rPr>
        <w:t>5306,89</w:t>
      </w:r>
      <w:r w:rsidRPr="00B32322">
        <w:t xml:space="preserve"> тыс. руб.</w:t>
      </w:r>
    </w:p>
    <w:p w:rsidR="009C391D" w:rsidRDefault="009C391D" w:rsidP="009C391D">
      <w:pPr>
        <w:ind w:firstLine="709"/>
        <w:jc w:val="both"/>
        <w:rPr>
          <w:color w:val="FF0000"/>
          <w:sz w:val="28"/>
          <w:szCs w:val="16"/>
        </w:rPr>
      </w:pPr>
    </w:p>
    <w:p w:rsidR="009C391D" w:rsidRPr="00B32322" w:rsidRDefault="009C391D" w:rsidP="00F75392">
      <w:pPr>
        <w:numPr>
          <w:ilvl w:val="0"/>
          <w:numId w:val="1"/>
        </w:numPr>
        <w:jc w:val="center"/>
        <w:rPr>
          <w:b/>
          <w:u w:val="single"/>
        </w:rPr>
      </w:pPr>
      <w:r w:rsidRPr="00B32322">
        <w:rPr>
          <w:b/>
          <w:u w:val="single"/>
        </w:rPr>
        <w:t>«Питьевая вода»</w:t>
      </w:r>
    </w:p>
    <w:p w:rsidR="009C391D" w:rsidRPr="00B32322" w:rsidRDefault="009C391D" w:rsidP="009C391D">
      <w:pPr>
        <w:ind w:left="1069"/>
        <w:rPr>
          <w:b/>
          <w:u w:val="single"/>
        </w:rPr>
      </w:pPr>
    </w:p>
    <w:p w:rsidR="009C391D" w:rsidRPr="00B32322" w:rsidRDefault="009C391D" w:rsidP="009C391D">
      <w:pPr>
        <w:jc w:val="center"/>
        <w:rPr>
          <w:b/>
          <w:u w:val="single"/>
        </w:rPr>
      </w:pPr>
      <w:r w:rsidRPr="00B32322">
        <w:rPr>
          <w:b/>
          <w:u w:val="single"/>
        </w:rPr>
        <w:t>Анализ расчета величины необходимой валовой выручки</w:t>
      </w:r>
    </w:p>
    <w:p w:rsidR="009C391D" w:rsidRPr="00B32322" w:rsidRDefault="009C391D" w:rsidP="009C391D">
      <w:pPr>
        <w:ind w:firstLine="709"/>
        <w:jc w:val="both"/>
        <w:rPr>
          <w:color w:val="FF0000"/>
        </w:rPr>
      </w:pPr>
    </w:p>
    <w:p w:rsidR="009C391D" w:rsidRPr="00B32322" w:rsidRDefault="009C391D" w:rsidP="009C391D">
      <w:pPr>
        <w:ind w:firstLine="567"/>
        <w:jc w:val="both"/>
      </w:pPr>
      <w:r w:rsidRPr="00B32322">
        <w:t>Организацией заявлена необходимая валовая выручка:</w:t>
      </w:r>
    </w:p>
    <w:p w:rsidR="009C391D" w:rsidRPr="00B32322" w:rsidRDefault="009C391D" w:rsidP="009C391D">
      <w:pPr>
        <w:ind w:firstLine="567"/>
        <w:jc w:val="both"/>
      </w:pPr>
      <w:r w:rsidRPr="00B32322">
        <w:t xml:space="preserve">-  на 2017 год в размере </w:t>
      </w:r>
      <w:r w:rsidRPr="00B32322">
        <w:rPr>
          <w:b/>
          <w:i/>
        </w:rPr>
        <w:t>11047,98</w:t>
      </w:r>
      <w:r w:rsidRPr="00B32322">
        <w:t xml:space="preserve"> тыс. руб., тариф – в размере </w:t>
      </w:r>
      <w:r w:rsidRPr="00B32322">
        <w:rPr>
          <w:b/>
          <w:i/>
        </w:rPr>
        <w:t>20,25</w:t>
      </w:r>
      <w:r w:rsidRPr="00B32322">
        <w:t xml:space="preserve"> руб.;</w:t>
      </w:r>
    </w:p>
    <w:p w:rsidR="009C391D" w:rsidRPr="00B32322" w:rsidRDefault="009C391D" w:rsidP="009C391D">
      <w:pPr>
        <w:ind w:firstLine="567"/>
        <w:jc w:val="both"/>
      </w:pPr>
      <w:r w:rsidRPr="00B32322">
        <w:t xml:space="preserve">-  на 2018 год в размере </w:t>
      </w:r>
      <w:r w:rsidRPr="00B32322">
        <w:rPr>
          <w:b/>
          <w:i/>
        </w:rPr>
        <w:t>11532,68</w:t>
      </w:r>
      <w:r w:rsidRPr="00B32322">
        <w:t xml:space="preserve"> тыс. руб., тариф – в размере </w:t>
      </w:r>
      <w:r w:rsidRPr="00B32322">
        <w:rPr>
          <w:b/>
          <w:i/>
        </w:rPr>
        <w:t>21,14</w:t>
      </w:r>
      <w:r w:rsidRPr="00B32322">
        <w:t xml:space="preserve"> руб.;</w:t>
      </w:r>
    </w:p>
    <w:p w:rsidR="009C391D" w:rsidRPr="00B32322" w:rsidRDefault="009C391D" w:rsidP="009C391D">
      <w:pPr>
        <w:ind w:firstLine="567"/>
        <w:jc w:val="both"/>
      </w:pPr>
      <w:r w:rsidRPr="00B32322">
        <w:t xml:space="preserve">-  на 2019 год в размере </w:t>
      </w:r>
      <w:r w:rsidRPr="00B32322">
        <w:rPr>
          <w:b/>
          <w:i/>
        </w:rPr>
        <w:t>12028,07</w:t>
      </w:r>
      <w:r w:rsidRPr="00B32322">
        <w:t xml:space="preserve"> тыс. руб., тариф – в размере </w:t>
      </w:r>
      <w:r w:rsidRPr="00B32322">
        <w:rPr>
          <w:b/>
          <w:i/>
        </w:rPr>
        <w:t>22,05</w:t>
      </w:r>
      <w:r w:rsidRPr="00B32322">
        <w:t xml:space="preserve"> руб.;</w:t>
      </w:r>
    </w:p>
    <w:p w:rsidR="009C391D" w:rsidRPr="00B32322" w:rsidRDefault="009C391D" w:rsidP="009C391D">
      <w:pPr>
        <w:ind w:firstLine="567"/>
        <w:jc w:val="both"/>
        <w:rPr>
          <w:color w:val="FF0000"/>
        </w:rPr>
      </w:pPr>
    </w:p>
    <w:p w:rsidR="009C391D" w:rsidRPr="00B32322" w:rsidRDefault="009C391D" w:rsidP="009C391D">
      <w:pPr>
        <w:ind w:firstLine="567"/>
        <w:jc w:val="both"/>
      </w:pPr>
      <w:r w:rsidRPr="00B32322">
        <w:t>Установление тарифов рассматриваемой организации осуществлялось с учетом следующей календарной разбивки:</w:t>
      </w:r>
    </w:p>
    <w:p w:rsidR="009C391D" w:rsidRPr="00B32322" w:rsidRDefault="009C391D" w:rsidP="009C391D">
      <w:pPr>
        <w:ind w:firstLine="567"/>
        <w:jc w:val="both"/>
      </w:pPr>
      <w:r w:rsidRPr="00B32322">
        <w:t>- с 24.11.2017 по 31.12.2017;</w:t>
      </w:r>
    </w:p>
    <w:p w:rsidR="009C391D" w:rsidRPr="00B32322" w:rsidRDefault="009C391D" w:rsidP="009C391D">
      <w:pPr>
        <w:ind w:firstLine="567"/>
        <w:jc w:val="both"/>
      </w:pPr>
      <w:r w:rsidRPr="00B32322">
        <w:t>- с 01.01.2018 по 30.06.2018;</w:t>
      </w:r>
    </w:p>
    <w:p w:rsidR="009C391D" w:rsidRPr="00B32322" w:rsidRDefault="009C391D" w:rsidP="009C391D">
      <w:pPr>
        <w:ind w:firstLine="567"/>
        <w:jc w:val="both"/>
      </w:pPr>
      <w:r w:rsidRPr="00B32322">
        <w:t>- с 01.07.2018 по 31.12.2018;</w:t>
      </w:r>
    </w:p>
    <w:p w:rsidR="009C391D" w:rsidRPr="00B32322" w:rsidRDefault="009C391D" w:rsidP="009C391D">
      <w:pPr>
        <w:ind w:firstLine="567"/>
        <w:jc w:val="both"/>
      </w:pPr>
      <w:r w:rsidRPr="00B32322">
        <w:t>- с 01.01.2019 по 30.06.2019;</w:t>
      </w:r>
    </w:p>
    <w:p w:rsidR="009C391D" w:rsidRPr="00B32322" w:rsidRDefault="009C391D" w:rsidP="009C391D">
      <w:pPr>
        <w:ind w:firstLine="567"/>
        <w:jc w:val="both"/>
      </w:pPr>
      <w:r w:rsidRPr="00B32322">
        <w:t>- с 01.07.2019 по 31.12.2019;</w:t>
      </w:r>
    </w:p>
    <w:p w:rsidR="009C391D" w:rsidRPr="00B32322" w:rsidRDefault="009C391D" w:rsidP="009C391D">
      <w:pPr>
        <w:ind w:firstLine="567"/>
        <w:jc w:val="both"/>
      </w:pPr>
      <w:r w:rsidRPr="00B32322">
        <w:t>- с 01.01.2020 по 30.06.2020;</w:t>
      </w:r>
    </w:p>
    <w:p w:rsidR="009C391D" w:rsidRPr="00B32322" w:rsidRDefault="009C391D" w:rsidP="009C391D">
      <w:pPr>
        <w:ind w:firstLine="567"/>
        <w:jc w:val="both"/>
      </w:pPr>
      <w:r w:rsidRPr="00B32322">
        <w:lastRenderedPageBreak/>
        <w:t>- с 01.07.2020 по 31.12.2020;</w:t>
      </w:r>
    </w:p>
    <w:p w:rsidR="009C391D" w:rsidRPr="00B32322" w:rsidRDefault="009C391D" w:rsidP="009C391D">
      <w:pPr>
        <w:ind w:firstLine="567"/>
        <w:jc w:val="both"/>
      </w:pPr>
      <w:r w:rsidRPr="00B32322">
        <w:t>- с 01.01.2021 по 30.06.2021;</w:t>
      </w:r>
    </w:p>
    <w:p w:rsidR="009C391D" w:rsidRPr="00B32322" w:rsidRDefault="009C391D" w:rsidP="009C391D">
      <w:pPr>
        <w:ind w:firstLine="567"/>
        <w:jc w:val="both"/>
      </w:pPr>
      <w:r w:rsidRPr="00B32322">
        <w:t>- с 01.07.2021 по 31.12.2021.</w:t>
      </w:r>
    </w:p>
    <w:p w:rsidR="009C391D" w:rsidRPr="00B32322" w:rsidRDefault="009C391D" w:rsidP="009C391D">
      <w:pPr>
        <w:ind w:firstLine="567"/>
        <w:jc w:val="both"/>
      </w:pPr>
    </w:p>
    <w:p w:rsidR="009C391D" w:rsidRPr="00B32322" w:rsidRDefault="009C391D" w:rsidP="009C391D">
      <w:pPr>
        <w:ind w:firstLine="567"/>
        <w:jc w:val="both"/>
      </w:pPr>
      <w:r w:rsidRPr="00B32322">
        <w:t>Необходимая валовая выручка (далее также – «НВВ») с учетом календарной разбивки определена специалистом РЭК КО на следующем уровне:</w:t>
      </w:r>
    </w:p>
    <w:p w:rsidR="009C391D" w:rsidRPr="00B32322" w:rsidRDefault="009C391D" w:rsidP="009C391D">
      <w:pPr>
        <w:ind w:firstLine="567"/>
        <w:jc w:val="both"/>
        <w:rPr>
          <w:rStyle w:val="apple-style-span"/>
          <w:shd w:val="clear" w:color="auto" w:fill="FFFFFF"/>
        </w:rPr>
      </w:pPr>
      <w:r w:rsidRPr="00B32322">
        <w:t>- с 24.11.2017</w:t>
      </w:r>
      <w:r w:rsidRPr="00B32322">
        <w:rPr>
          <w:color w:val="FF0000"/>
        </w:rPr>
        <w:t xml:space="preserve"> </w:t>
      </w:r>
      <w:r w:rsidRPr="00B32322">
        <w:t xml:space="preserve">г. по 31.12.2017 г. – </w:t>
      </w:r>
      <w:r w:rsidRPr="00B32322">
        <w:rPr>
          <w:rStyle w:val="apple-style-span"/>
          <w:shd w:val="clear" w:color="auto" w:fill="FFFFFF"/>
        </w:rPr>
        <w:t xml:space="preserve">в размере </w:t>
      </w:r>
      <w:r w:rsidRPr="00B32322">
        <w:rPr>
          <w:rStyle w:val="apple-style-span"/>
          <w:b/>
          <w:i/>
          <w:shd w:val="clear" w:color="auto" w:fill="FFFFFF"/>
        </w:rPr>
        <w:t>8881,80</w:t>
      </w:r>
      <w:r w:rsidRPr="00B32322">
        <w:rPr>
          <w:rStyle w:val="apple-style-span"/>
          <w:shd w:val="clear" w:color="auto" w:fill="FFFFFF"/>
        </w:rPr>
        <w:t xml:space="preserve"> тыс. руб.;</w:t>
      </w:r>
    </w:p>
    <w:p w:rsidR="009C391D" w:rsidRPr="00B32322" w:rsidRDefault="009C391D" w:rsidP="009C391D">
      <w:pPr>
        <w:ind w:firstLine="567"/>
        <w:jc w:val="both"/>
        <w:rPr>
          <w:rStyle w:val="apple-style-span"/>
          <w:shd w:val="clear" w:color="auto" w:fill="FFFFFF"/>
        </w:rPr>
      </w:pPr>
      <w:r w:rsidRPr="00B32322">
        <w:t xml:space="preserve">- с 01.01.2018 г. по 30.06.2018 г. – </w:t>
      </w:r>
      <w:r w:rsidRPr="00B32322">
        <w:rPr>
          <w:rStyle w:val="apple-style-span"/>
          <w:shd w:val="clear" w:color="auto" w:fill="FFFFFF"/>
        </w:rPr>
        <w:t xml:space="preserve">в размере </w:t>
      </w:r>
      <w:r w:rsidRPr="00B32322">
        <w:rPr>
          <w:rStyle w:val="apple-style-span"/>
          <w:b/>
          <w:i/>
          <w:shd w:val="clear" w:color="auto" w:fill="FFFFFF"/>
        </w:rPr>
        <w:t>4549,03</w:t>
      </w:r>
      <w:r w:rsidRPr="00B32322">
        <w:rPr>
          <w:rStyle w:val="apple-style-span"/>
          <w:shd w:val="clear" w:color="auto" w:fill="FFFFFF"/>
        </w:rPr>
        <w:t xml:space="preserve"> тыс. руб.;</w:t>
      </w:r>
    </w:p>
    <w:p w:rsidR="009C391D" w:rsidRPr="00B32322" w:rsidRDefault="009C391D" w:rsidP="009C391D">
      <w:pPr>
        <w:ind w:firstLine="567"/>
        <w:jc w:val="both"/>
        <w:rPr>
          <w:rStyle w:val="apple-style-span"/>
        </w:rPr>
      </w:pPr>
      <w:r w:rsidRPr="00B32322">
        <w:rPr>
          <w:rStyle w:val="apple-style-span"/>
          <w:shd w:val="clear" w:color="auto" w:fill="FFFFFF"/>
        </w:rPr>
        <w:t>-</w:t>
      </w:r>
      <w:r w:rsidRPr="00B32322">
        <w:t xml:space="preserve"> с 01.07.2018 г. по 31.12.2018 г. – </w:t>
      </w:r>
      <w:r w:rsidRPr="00B32322">
        <w:rPr>
          <w:rStyle w:val="apple-style-span"/>
          <w:shd w:val="clear" w:color="auto" w:fill="FFFFFF"/>
        </w:rPr>
        <w:t xml:space="preserve">в размере </w:t>
      </w:r>
      <w:r w:rsidRPr="00B32322">
        <w:rPr>
          <w:rStyle w:val="apple-style-span"/>
          <w:b/>
          <w:i/>
          <w:shd w:val="clear" w:color="auto" w:fill="FFFFFF"/>
        </w:rPr>
        <w:t>4775,85</w:t>
      </w:r>
      <w:r w:rsidRPr="00B32322">
        <w:rPr>
          <w:rStyle w:val="apple-style-span"/>
          <w:shd w:val="clear" w:color="auto" w:fill="FFFFFF"/>
        </w:rPr>
        <w:t xml:space="preserve"> тыс. руб.;</w:t>
      </w:r>
    </w:p>
    <w:p w:rsidR="009C391D" w:rsidRPr="00B32322" w:rsidRDefault="009C391D" w:rsidP="009C391D">
      <w:pPr>
        <w:ind w:firstLine="567"/>
        <w:jc w:val="both"/>
        <w:rPr>
          <w:rStyle w:val="apple-style-span"/>
          <w:shd w:val="clear" w:color="auto" w:fill="FFFFFF"/>
        </w:rPr>
      </w:pPr>
      <w:r w:rsidRPr="00B32322">
        <w:t xml:space="preserve">- с 01.01.2019 г. по 30.06.2019 г. – </w:t>
      </w:r>
      <w:r w:rsidRPr="00B32322">
        <w:rPr>
          <w:rStyle w:val="apple-style-span"/>
          <w:shd w:val="clear" w:color="auto" w:fill="FFFFFF"/>
        </w:rPr>
        <w:t xml:space="preserve">в размере </w:t>
      </w:r>
      <w:r w:rsidRPr="00B32322">
        <w:rPr>
          <w:rStyle w:val="apple-style-span"/>
          <w:b/>
          <w:i/>
          <w:shd w:val="clear" w:color="auto" w:fill="FFFFFF"/>
        </w:rPr>
        <w:t>4775,85</w:t>
      </w:r>
      <w:r w:rsidRPr="00B32322">
        <w:rPr>
          <w:rStyle w:val="apple-style-span"/>
          <w:shd w:val="clear" w:color="auto" w:fill="FFFFFF"/>
        </w:rPr>
        <w:t xml:space="preserve"> тыс. руб.;</w:t>
      </w:r>
    </w:p>
    <w:p w:rsidR="009C391D" w:rsidRPr="00B32322" w:rsidRDefault="009C391D" w:rsidP="009C391D">
      <w:pPr>
        <w:ind w:firstLine="567"/>
        <w:jc w:val="both"/>
        <w:rPr>
          <w:rStyle w:val="apple-style-span"/>
          <w:shd w:val="clear" w:color="auto" w:fill="FFFFFF"/>
        </w:rPr>
      </w:pPr>
      <w:r w:rsidRPr="00B32322">
        <w:rPr>
          <w:rStyle w:val="apple-style-span"/>
          <w:shd w:val="clear" w:color="auto" w:fill="FFFFFF"/>
        </w:rPr>
        <w:t>-</w:t>
      </w:r>
      <w:r w:rsidRPr="00B32322">
        <w:t xml:space="preserve"> с 01.07.2019 г. по 31.12.2019 г. – </w:t>
      </w:r>
      <w:r w:rsidRPr="00B32322">
        <w:rPr>
          <w:rStyle w:val="apple-style-span"/>
          <w:shd w:val="clear" w:color="auto" w:fill="FFFFFF"/>
        </w:rPr>
        <w:t xml:space="preserve">в размере </w:t>
      </w:r>
      <w:r w:rsidRPr="00B32322">
        <w:rPr>
          <w:rStyle w:val="apple-style-span"/>
          <w:b/>
          <w:i/>
          <w:shd w:val="clear" w:color="auto" w:fill="FFFFFF"/>
        </w:rPr>
        <w:t>5094,05</w:t>
      </w:r>
      <w:r w:rsidRPr="00B32322">
        <w:rPr>
          <w:rStyle w:val="apple-style-span"/>
          <w:shd w:val="clear" w:color="auto" w:fill="FFFFFF"/>
        </w:rPr>
        <w:t xml:space="preserve"> тыс. руб.;</w:t>
      </w:r>
    </w:p>
    <w:p w:rsidR="009C391D" w:rsidRPr="00B32322" w:rsidRDefault="009C391D" w:rsidP="009C391D">
      <w:pPr>
        <w:ind w:firstLine="567"/>
        <w:jc w:val="both"/>
        <w:rPr>
          <w:rStyle w:val="apple-style-span"/>
          <w:shd w:val="clear" w:color="auto" w:fill="FFFFFF"/>
        </w:rPr>
      </w:pPr>
      <w:r w:rsidRPr="00B32322">
        <w:t xml:space="preserve">- с 01.01.2020 г. по 30.06.2020 г. – </w:t>
      </w:r>
      <w:r w:rsidRPr="00B32322">
        <w:rPr>
          <w:rStyle w:val="apple-style-span"/>
          <w:shd w:val="clear" w:color="auto" w:fill="FFFFFF"/>
        </w:rPr>
        <w:t xml:space="preserve">в размере </w:t>
      </w:r>
      <w:r w:rsidRPr="00B32322">
        <w:rPr>
          <w:rStyle w:val="apple-style-span"/>
          <w:b/>
          <w:i/>
          <w:shd w:val="clear" w:color="auto" w:fill="FFFFFF"/>
        </w:rPr>
        <w:t>5094,05</w:t>
      </w:r>
      <w:r w:rsidRPr="00B32322">
        <w:rPr>
          <w:rStyle w:val="apple-style-span"/>
          <w:shd w:val="clear" w:color="auto" w:fill="FFFFFF"/>
        </w:rPr>
        <w:t xml:space="preserve"> тыс. руб.;</w:t>
      </w:r>
    </w:p>
    <w:p w:rsidR="009C391D" w:rsidRPr="00B32322" w:rsidRDefault="009C391D" w:rsidP="009C391D">
      <w:pPr>
        <w:ind w:firstLine="567"/>
        <w:jc w:val="both"/>
        <w:rPr>
          <w:rStyle w:val="apple-style-span"/>
          <w:shd w:val="clear" w:color="auto" w:fill="FFFFFF"/>
        </w:rPr>
      </w:pPr>
      <w:r w:rsidRPr="00B32322">
        <w:rPr>
          <w:rStyle w:val="apple-style-span"/>
          <w:shd w:val="clear" w:color="auto" w:fill="FFFFFF"/>
        </w:rPr>
        <w:t>-</w:t>
      </w:r>
      <w:r w:rsidRPr="00B32322">
        <w:t xml:space="preserve"> с 01.07.2020 г. по 31.12.2020 г.  – </w:t>
      </w:r>
      <w:r w:rsidRPr="00B32322">
        <w:rPr>
          <w:rStyle w:val="apple-style-span"/>
          <w:shd w:val="clear" w:color="auto" w:fill="FFFFFF"/>
        </w:rPr>
        <w:t xml:space="preserve">в размере </w:t>
      </w:r>
      <w:r w:rsidRPr="00B32322">
        <w:rPr>
          <w:rStyle w:val="apple-style-span"/>
          <w:b/>
          <w:i/>
          <w:shd w:val="clear" w:color="auto" w:fill="FFFFFF"/>
        </w:rPr>
        <w:t>5439,53</w:t>
      </w:r>
      <w:r w:rsidRPr="00B32322">
        <w:rPr>
          <w:rStyle w:val="apple-style-span"/>
          <w:shd w:val="clear" w:color="auto" w:fill="FFFFFF"/>
        </w:rPr>
        <w:t xml:space="preserve"> тыс. руб.;</w:t>
      </w:r>
    </w:p>
    <w:p w:rsidR="009C391D" w:rsidRPr="00B32322" w:rsidRDefault="009C391D" w:rsidP="009C391D">
      <w:pPr>
        <w:ind w:firstLine="567"/>
        <w:jc w:val="both"/>
        <w:rPr>
          <w:rStyle w:val="apple-style-span"/>
          <w:shd w:val="clear" w:color="auto" w:fill="FFFFFF"/>
        </w:rPr>
      </w:pPr>
      <w:r w:rsidRPr="00B32322">
        <w:t xml:space="preserve">- с 01.01.2021 г. по 30.06.2021 г. – </w:t>
      </w:r>
      <w:r w:rsidRPr="00B32322">
        <w:rPr>
          <w:rStyle w:val="apple-style-span"/>
          <w:shd w:val="clear" w:color="auto" w:fill="FFFFFF"/>
        </w:rPr>
        <w:t xml:space="preserve">в размере </w:t>
      </w:r>
      <w:r w:rsidRPr="00B32322">
        <w:rPr>
          <w:rStyle w:val="apple-style-span"/>
          <w:b/>
          <w:i/>
          <w:shd w:val="clear" w:color="auto" w:fill="FFFFFF"/>
        </w:rPr>
        <w:t>5439,53</w:t>
      </w:r>
      <w:r w:rsidRPr="00B32322">
        <w:rPr>
          <w:rStyle w:val="apple-style-span"/>
          <w:shd w:val="clear" w:color="auto" w:fill="FFFFFF"/>
        </w:rPr>
        <w:t xml:space="preserve"> тыс. руб.;</w:t>
      </w:r>
    </w:p>
    <w:p w:rsidR="009C391D" w:rsidRPr="00B32322" w:rsidRDefault="009C391D" w:rsidP="009C391D">
      <w:pPr>
        <w:ind w:firstLine="567"/>
        <w:jc w:val="both"/>
        <w:rPr>
          <w:rStyle w:val="apple-style-span"/>
        </w:rPr>
      </w:pPr>
      <w:r w:rsidRPr="00B32322">
        <w:rPr>
          <w:rStyle w:val="apple-style-span"/>
          <w:shd w:val="clear" w:color="auto" w:fill="FFFFFF"/>
        </w:rPr>
        <w:t>-</w:t>
      </w:r>
      <w:r w:rsidRPr="00B32322">
        <w:t xml:space="preserve"> с 01.07.2021 г. по 31.12.2021 г.  – </w:t>
      </w:r>
      <w:r w:rsidRPr="00B32322">
        <w:rPr>
          <w:rStyle w:val="apple-style-span"/>
          <w:shd w:val="clear" w:color="auto" w:fill="FFFFFF"/>
        </w:rPr>
        <w:t xml:space="preserve">в размере </w:t>
      </w:r>
      <w:r w:rsidRPr="00B32322">
        <w:rPr>
          <w:rStyle w:val="apple-style-span"/>
          <w:b/>
          <w:i/>
          <w:shd w:val="clear" w:color="auto" w:fill="FFFFFF"/>
        </w:rPr>
        <w:t>5834,09</w:t>
      </w:r>
      <w:r w:rsidRPr="00B32322">
        <w:rPr>
          <w:rStyle w:val="apple-style-span"/>
          <w:shd w:val="clear" w:color="auto" w:fill="FFFFFF"/>
        </w:rPr>
        <w:t xml:space="preserve"> тыс. руб.</w:t>
      </w:r>
    </w:p>
    <w:p w:rsidR="009C391D" w:rsidRPr="00B32322" w:rsidRDefault="009C391D" w:rsidP="009C391D">
      <w:pPr>
        <w:ind w:firstLine="567"/>
        <w:jc w:val="both"/>
        <w:rPr>
          <w:rStyle w:val="apple-style-span"/>
          <w:color w:val="FF0000"/>
        </w:rPr>
      </w:pPr>
    </w:p>
    <w:p w:rsidR="009C391D" w:rsidRPr="00B32322" w:rsidRDefault="009C391D" w:rsidP="009C391D">
      <w:pPr>
        <w:jc w:val="center"/>
        <w:rPr>
          <w:b/>
          <w:color w:val="FF0000"/>
          <w:u w:val="single"/>
        </w:rPr>
      </w:pPr>
    </w:p>
    <w:p w:rsidR="009C391D" w:rsidRPr="00B32322" w:rsidRDefault="009C391D" w:rsidP="00F75392">
      <w:pPr>
        <w:numPr>
          <w:ilvl w:val="0"/>
          <w:numId w:val="2"/>
        </w:numPr>
        <w:jc w:val="center"/>
        <w:rPr>
          <w:b/>
          <w:u w:val="single"/>
        </w:rPr>
      </w:pPr>
      <w:r w:rsidRPr="00B32322">
        <w:rPr>
          <w:b/>
          <w:u w:val="single"/>
        </w:rPr>
        <w:t xml:space="preserve">Операционные расходы </w:t>
      </w:r>
    </w:p>
    <w:p w:rsidR="009C391D" w:rsidRPr="00B32322" w:rsidRDefault="009C391D" w:rsidP="009C391D">
      <w:pPr>
        <w:ind w:left="1080"/>
        <w:rPr>
          <w:b/>
          <w:u w:val="single"/>
        </w:rPr>
      </w:pPr>
    </w:p>
    <w:p w:rsidR="009C391D" w:rsidRPr="00B32322" w:rsidRDefault="009C391D" w:rsidP="009C391D">
      <w:pPr>
        <w:ind w:firstLine="360"/>
        <w:jc w:val="both"/>
      </w:pPr>
      <w:r w:rsidRPr="00B32322">
        <w:t xml:space="preserve">    Базовый уровень операционных расходов на 2017 год принят в соответствии с концессионным соглашением от 07.09.2017 № 02/17 в отношении объектов водоснабжения и водоотведения, находящихся в муниципальной собственности муниципального образования Краснобродский городской округ.</w:t>
      </w:r>
    </w:p>
    <w:p w:rsidR="009C391D" w:rsidRPr="00B32322" w:rsidRDefault="009C391D" w:rsidP="009C391D">
      <w:pPr>
        <w:jc w:val="center"/>
        <w:rPr>
          <w:b/>
          <w:color w:val="000000"/>
          <w:u w:val="single"/>
        </w:rPr>
      </w:pPr>
    </w:p>
    <w:p w:rsidR="009C391D" w:rsidRPr="00B32322" w:rsidRDefault="009C391D" w:rsidP="009C391D">
      <w:pPr>
        <w:jc w:val="center"/>
        <w:rPr>
          <w:b/>
          <w:color w:val="000000"/>
          <w:u w:val="single"/>
        </w:rPr>
      </w:pPr>
      <w:r w:rsidRPr="00B32322">
        <w:rPr>
          <w:b/>
          <w:color w:val="000000"/>
          <w:u w:val="single"/>
        </w:rPr>
        <w:t xml:space="preserve"> «Реагенты»</w:t>
      </w:r>
    </w:p>
    <w:p w:rsidR="009C391D" w:rsidRPr="00B32322" w:rsidRDefault="009C391D" w:rsidP="009C391D">
      <w:pPr>
        <w:tabs>
          <w:tab w:val="left" w:pos="1134"/>
        </w:tabs>
        <w:ind w:firstLine="709"/>
        <w:jc w:val="both"/>
        <w:rPr>
          <w:color w:val="000000"/>
        </w:rPr>
      </w:pPr>
    </w:p>
    <w:p w:rsidR="009C391D" w:rsidRPr="00B32322" w:rsidRDefault="009C391D" w:rsidP="009C391D">
      <w:pPr>
        <w:tabs>
          <w:tab w:val="left" w:pos="1134"/>
        </w:tabs>
        <w:ind w:firstLine="709"/>
        <w:jc w:val="both"/>
        <w:rPr>
          <w:color w:val="000000"/>
        </w:rPr>
      </w:pPr>
      <w:r w:rsidRPr="00B32322">
        <w:rPr>
          <w:color w:val="000000"/>
        </w:rPr>
        <w:t xml:space="preserve">Организацией заявлены для учета в необходимой валовой выручке </w:t>
      </w:r>
      <w:r w:rsidRPr="00B32322">
        <w:t>(в расчете на год)</w:t>
      </w:r>
      <w:r w:rsidRPr="00B32322">
        <w:rPr>
          <w:color w:val="000000"/>
        </w:rPr>
        <w:t xml:space="preserve"> на 2017 - 2019 гг. расходы по данной статье в размере </w:t>
      </w:r>
      <w:r w:rsidRPr="00B32322">
        <w:rPr>
          <w:b/>
          <w:i/>
          <w:color w:val="000000"/>
        </w:rPr>
        <w:t>139,92</w:t>
      </w:r>
      <w:r w:rsidRPr="00B32322">
        <w:rPr>
          <w:color w:val="000000"/>
        </w:rPr>
        <w:t xml:space="preserve"> тыс. руб. </w:t>
      </w:r>
    </w:p>
    <w:p w:rsidR="009C391D" w:rsidRPr="00B32322" w:rsidRDefault="009C391D" w:rsidP="009C391D">
      <w:pPr>
        <w:tabs>
          <w:tab w:val="left" w:pos="1134"/>
        </w:tabs>
        <w:ind w:firstLine="709"/>
        <w:jc w:val="both"/>
        <w:rPr>
          <w:color w:val="000000"/>
        </w:rPr>
      </w:pPr>
      <w:r w:rsidRPr="00B32322">
        <w:rPr>
          <w:color w:val="000000"/>
        </w:rPr>
        <w:t>В данной статье отражены затраты на покупку гипохлорита кальция –                139,92 тыс. руб., объем – 4240 кг., цена – 33 руб./кг.;</w:t>
      </w:r>
    </w:p>
    <w:p w:rsidR="009C391D" w:rsidRPr="00B32322" w:rsidRDefault="009C391D" w:rsidP="009C391D">
      <w:pPr>
        <w:tabs>
          <w:tab w:val="left" w:pos="1134"/>
        </w:tabs>
        <w:ind w:firstLine="709"/>
        <w:jc w:val="both"/>
        <w:rPr>
          <w:color w:val="000000"/>
        </w:rPr>
      </w:pPr>
      <w:r w:rsidRPr="00B32322">
        <w:rPr>
          <w:color w:val="000000"/>
        </w:rPr>
        <w:t>Расходы по периодам календарной разбивки приняты на следующем уровне:</w:t>
      </w:r>
    </w:p>
    <w:p w:rsidR="009C391D" w:rsidRPr="00B32322" w:rsidRDefault="009C391D" w:rsidP="009C391D">
      <w:pPr>
        <w:tabs>
          <w:tab w:val="left" w:pos="1134"/>
        </w:tabs>
        <w:ind w:firstLine="709"/>
        <w:jc w:val="both"/>
      </w:pPr>
      <w:r w:rsidRPr="00B32322">
        <w:t xml:space="preserve">- 2017 год в сумме </w:t>
      </w:r>
      <w:r w:rsidRPr="00B32322">
        <w:rPr>
          <w:b/>
          <w:i/>
        </w:rPr>
        <w:t>139,92</w:t>
      </w:r>
      <w:r w:rsidRPr="00B32322">
        <w:t xml:space="preserve"> тыс. руб. Затраты по статье приняты на уровне предложения организации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24.11.2017 по 31.12.2017</w:t>
      </w:r>
      <w:r w:rsidRPr="00B32322">
        <w:t xml:space="preserve"> – </w:t>
      </w:r>
      <w:r w:rsidRPr="00B32322">
        <w:rPr>
          <w:b/>
          <w:i/>
        </w:rPr>
        <w:t xml:space="preserve">139,92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141,87</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2018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01.01.2018 по 30.06.2018</w:t>
      </w:r>
      <w:r w:rsidRPr="00B32322">
        <w:t xml:space="preserve"> – </w:t>
      </w:r>
      <w:r w:rsidRPr="00B32322">
        <w:rPr>
          <w:b/>
          <w:i/>
        </w:rPr>
        <w:t xml:space="preserve">70,93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01.07.2018 по 31.12.2018</w:t>
      </w:r>
      <w:r w:rsidRPr="00B32322">
        <w:t xml:space="preserve"> – </w:t>
      </w:r>
      <w:r w:rsidRPr="00B32322">
        <w:rPr>
          <w:b/>
          <w:i/>
        </w:rPr>
        <w:t xml:space="preserve">70,93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146,12</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2019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01.01.2019 по 30.06.2019</w:t>
      </w:r>
      <w:r w:rsidRPr="00B32322">
        <w:t xml:space="preserve"> – </w:t>
      </w:r>
      <w:r w:rsidRPr="00B32322">
        <w:rPr>
          <w:b/>
          <w:i/>
        </w:rPr>
        <w:t xml:space="preserve">73,06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01.07.2019 по 31.12.2019</w:t>
      </w:r>
      <w:r w:rsidRPr="00B32322">
        <w:t xml:space="preserve"> – </w:t>
      </w:r>
      <w:r w:rsidRPr="00B32322">
        <w:rPr>
          <w:b/>
          <w:i/>
        </w:rPr>
        <w:t xml:space="preserve">73,06 </w:t>
      </w:r>
      <w:r w:rsidRPr="00B32322">
        <w:t>тыс. руб.</w:t>
      </w:r>
    </w:p>
    <w:p w:rsidR="009C391D" w:rsidRPr="00B32322" w:rsidRDefault="009C391D" w:rsidP="009C391D">
      <w:pPr>
        <w:tabs>
          <w:tab w:val="left" w:pos="1134"/>
        </w:tabs>
        <w:ind w:firstLine="709"/>
        <w:jc w:val="both"/>
      </w:pPr>
      <w:r w:rsidRPr="00B32322">
        <w:t xml:space="preserve">- 2020 год в сумме </w:t>
      </w:r>
      <w:r w:rsidRPr="00B32322">
        <w:rPr>
          <w:b/>
          <w:i/>
        </w:rPr>
        <w:t>150,51</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2020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01.01.2020 по 30.06.2020</w:t>
      </w:r>
      <w:r w:rsidRPr="00B32322">
        <w:t xml:space="preserve"> – </w:t>
      </w:r>
      <w:r w:rsidRPr="00B32322">
        <w:rPr>
          <w:b/>
          <w:i/>
        </w:rPr>
        <w:t xml:space="preserve">75,26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01.07.2020 по 31.12.2020</w:t>
      </w:r>
      <w:r w:rsidRPr="00B32322">
        <w:t xml:space="preserve">– </w:t>
      </w:r>
      <w:r w:rsidRPr="00B32322">
        <w:rPr>
          <w:b/>
          <w:i/>
        </w:rPr>
        <w:t xml:space="preserve">75,26 </w:t>
      </w:r>
      <w:r w:rsidRPr="00B32322">
        <w:t>тыс. руб.</w:t>
      </w:r>
    </w:p>
    <w:p w:rsidR="009C391D" w:rsidRPr="00B32322" w:rsidRDefault="009C391D" w:rsidP="009C391D">
      <w:pPr>
        <w:tabs>
          <w:tab w:val="left" w:pos="1134"/>
        </w:tabs>
        <w:ind w:firstLine="709"/>
        <w:jc w:val="both"/>
      </w:pPr>
      <w:r w:rsidRPr="00B32322">
        <w:t xml:space="preserve">- 2021 год в сумме </w:t>
      </w:r>
      <w:r w:rsidRPr="00B32322">
        <w:rPr>
          <w:b/>
          <w:i/>
        </w:rPr>
        <w:t>155,03</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2021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01.01.2021 по 30.06.2021</w:t>
      </w:r>
      <w:r w:rsidRPr="00B32322">
        <w:t xml:space="preserve"> – </w:t>
      </w:r>
      <w:r w:rsidRPr="00B32322">
        <w:rPr>
          <w:b/>
          <w:i/>
        </w:rPr>
        <w:t xml:space="preserve">77,51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01.07.2021 по 31.12.2021</w:t>
      </w:r>
      <w:r w:rsidRPr="00B32322">
        <w:t xml:space="preserve"> – </w:t>
      </w:r>
      <w:r w:rsidRPr="00B32322">
        <w:rPr>
          <w:b/>
          <w:i/>
        </w:rPr>
        <w:t xml:space="preserve">77,51 </w:t>
      </w:r>
      <w:r w:rsidRPr="00B32322">
        <w:t>тыс. руб.</w:t>
      </w:r>
    </w:p>
    <w:p w:rsidR="009C391D" w:rsidRPr="00B32322" w:rsidRDefault="009C391D" w:rsidP="009C391D">
      <w:pPr>
        <w:ind w:left="1069"/>
        <w:jc w:val="center"/>
        <w:rPr>
          <w:b/>
          <w:u w:val="single"/>
        </w:rPr>
      </w:pPr>
    </w:p>
    <w:p w:rsidR="009C391D" w:rsidRPr="00B32322" w:rsidRDefault="009C391D" w:rsidP="009C391D">
      <w:pPr>
        <w:tabs>
          <w:tab w:val="left" w:pos="1134"/>
        </w:tabs>
        <w:jc w:val="center"/>
        <w:rPr>
          <w:b/>
          <w:u w:val="single"/>
        </w:rPr>
      </w:pPr>
      <w:r w:rsidRPr="00B32322">
        <w:rPr>
          <w:b/>
          <w:u w:val="single"/>
        </w:rPr>
        <w:t>«Расходы на оплату труда основного производственного персонала»</w:t>
      </w:r>
    </w:p>
    <w:p w:rsidR="009C391D" w:rsidRPr="00B32322" w:rsidRDefault="009C391D" w:rsidP="009C391D">
      <w:pPr>
        <w:tabs>
          <w:tab w:val="left" w:pos="1134"/>
        </w:tabs>
        <w:jc w:val="center"/>
        <w:rPr>
          <w:color w:val="FF0000"/>
        </w:rPr>
      </w:pPr>
    </w:p>
    <w:p w:rsidR="009C391D" w:rsidRPr="00B32322" w:rsidRDefault="009C391D" w:rsidP="009C391D">
      <w:pPr>
        <w:tabs>
          <w:tab w:val="left" w:pos="1134"/>
        </w:tabs>
        <w:ind w:firstLine="709"/>
        <w:jc w:val="both"/>
      </w:pPr>
      <w:r w:rsidRPr="00B32322">
        <w:t xml:space="preserve">Организацией заявлены для учета в необходимой валовой выручке расходы по данной статье: </w:t>
      </w:r>
    </w:p>
    <w:p w:rsidR="009C391D" w:rsidRPr="00B32322" w:rsidRDefault="009C391D" w:rsidP="009C391D">
      <w:pPr>
        <w:tabs>
          <w:tab w:val="left" w:pos="1134"/>
        </w:tabs>
        <w:ind w:firstLine="709"/>
        <w:jc w:val="both"/>
      </w:pPr>
      <w:r w:rsidRPr="00B32322">
        <w:t xml:space="preserve">- 2017 год в сумме </w:t>
      </w:r>
      <w:r w:rsidRPr="00B32322">
        <w:rPr>
          <w:b/>
          <w:i/>
        </w:rPr>
        <w:t xml:space="preserve">2626,69 </w:t>
      </w:r>
      <w:r w:rsidRPr="00B32322">
        <w:t xml:space="preserve">тыс. руб. при численности </w:t>
      </w:r>
      <w:r w:rsidRPr="00B32322">
        <w:rPr>
          <w:b/>
          <w:i/>
        </w:rPr>
        <w:t>20,00</w:t>
      </w:r>
      <w:r w:rsidRPr="00B32322">
        <w:t xml:space="preserve"> человек и средней заработной плате </w:t>
      </w:r>
      <w:r w:rsidRPr="00B32322">
        <w:rPr>
          <w:b/>
          <w:i/>
        </w:rPr>
        <w:t xml:space="preserve">10944,54 </w:t>
      </w:r>
      <w:r w:rsidRPr="00B32322">
        <w:t>руб./чел./мес.;</w:t>
      </w:r>
    </w:p>
    <w:p w:rsidR="009C391D" w:rsidRPr="00B32322" w:rsidRDefault="009C391D" w:rsidP="009C391D">
      <w:pPr>
        <w:tabs>
          <w:tab w:val="left" w:pos="1134"/>
        </w:tabs>
        <w:ind w:firstLine="709"/>
        <w:jc w:val="both"/>
      </w:pPr>
      <w:r w:rsidRPr="00B32322">
        <w:t xml:space="preserve">- 2018 год в сумме </w:t>
      </w:r>
      <w:r w:rsidRPr="00B32322">
        <w:rPr>
          <w:b/>
          <w:i/>
        </w:rPr>
        <w:t xml:space="preserve">2626,69 </w:t>
      </w:r>
      <w:r w:rsidRPr="00B32322">
        <w:t xml:space="preserve">тыс. руб. при численности </w:t>
      </w:r>
      <w:r w:rsidRPr="00B32322">
        <w:rPr>
          <w:b/>
          <w:i/>
        </w:rPr>
        <w:t>20,00</w:t>
      </w:r>
      <w:r w:rsidRPr="00B32322">
        <w:t xml:space="preserve"> человек и средней заработной плате </w:t>
      </w:r>
      <w:r w:rsidRPr="00B32322">
        <w:rPr>
          <w:b/>
          <w:i/>
        </w:rPr>
        <w:t xml:space="preserve">10944,54 </w:t>
      </w:r>
      <w:r w:rsidRPr="00B32322">
        <w:t>руб./чел./мес.;</w:t>
      </w:r>
    </w:p>
    <w:p w:rsidR="009C391D" w:rsidRPr="00B32322" w:rsidRDefault="009C391D" w:rsidP="009C391D">
      <w:pPr>
        <w:tabs>
          <w:tab w:val="left" w:pos="1134"/>
        </w:tabs>
        <w:ind w:firstLine="709"/>
        <w:jc w:val="both"/>
      </w:pPr>
      <w:r w:rsidRPr="00B32322">
        <w:t xml:space="preserve">- 2019 год в сумме </w:t>
      </w:r>
      <w:r w:rsidRPr="00B32322">
        <w:rPr>
          <w:b/>
          <w:i/>
        </w:rPr>
        <w:t xml:space="preserve">2626,69 </w:t>
      </w:r>
      <w:r w:rsidRPr="00B32322">
        <w:t xml:space="preserve">тыс. руб. при численности </w:t>
      </w:r>
      <w:r w:rsidRPr="00B32322">
        <w:rPr>
          <w:b/>
          <w:i/>
        </w:rPr>
        <w:t>20,00</w:t>
      </w:r>
      <w:r w:rsidRPr="00B32322">
        <w:t xml:space="preserve"> человек и средней заработной плате </w:t>
      </w:r>
      <w:r w:rsidRPr="00B32322">
        <w:rPr>
          <w:b/>
          <w:i/>
        </w:rPr>
        <w:t xml:space="preserve">10944,54 </w:t>
      </w:r>
      <w:r w:rsidRPr="00B32322">
        <w:t>руб./чел./мес.</w:t>
      </w:r>
    </w:p>
    <w:p w:rsidR="009C391D" w:rsidRPr="00B32322" w:rsidRDefault="009C391D" w:rsidP="009C391D">
      <w:pPr>
        <w:tabs>
          <w:tab w:val="left" w:pos="1134"/>
        </w:tabs>
        <w:ind w:firstLine="709"/>
        <w:jc w:val="both"/>
      </w:pPr>
      <w:r w:rsidRPr="00B32322">
        <w:t>По результатам проведенного анализа расходы по статье приняты по расчету регулирующего органа с учетом календарной разбивки на следующем уровне:</w:t>
      </w:r>
    </w:p>
    <w:p w:rsidR="009C391D" w:rsidRPr="00B32322" w:rsidRDefault="009C391D" w:rsidP="009C391D">
      <w:pPr>
        <w:tabs>
          <w:tab w:val="left" w:pos="1134"/>
        </w:tabs>
        <w:ind w:firstLine="709"/>
        <w:jc w:val="both"/>
      </w:pPr>
      <w:r w:rsidRPr="00B32322">
        <w:t xml:space="preserve">- 2017 год в сумме </w:t>
      </w:r>
      <w:r w:rsidRPr="00B32322">
        <w:rPr>
          <w:b/>
          <w:i/>
        </w:rPr>
        <w:t xml:space="preserve">3135,20 </w:t>
      </w:r>
      <w:r w:rsidRPr="00B32322">
        <w:t xml:space="preserve">тыс. руб. Уровень среднемесячной заработной платы составил </w:t>
      </w:r>
      <w:r w:rsidRPr="00B32322">
        <w:rPr>
          <w:b/>
          <w:i/>
        </w:rPr>
        <w:t xml:space="preserve">13063,33 </w:t>
      </w:r>
      <w:r w:rsidRPr="00B32322">
        <w:t>руб./чел./</w:t>
      </w:r>
      <w:proofErr w:type="spellStart"/>
      <w:r w:rsidRPr="00B32322">
        <w:t>мес</w:t>
      </w:r>
      <w:proofErr w:type="spellEnd"/>
      <w:r w:rsidRPr="00B32322">
        <w:t xml:space="preserve"> (с корректировкой регулятора в рамках соблюдения </w:t>
      </w:r>
      <w:proofErr w:type="gramStart"/>
      <w:r w:rsidRPr="00B32322">
        <w:t>тарифа</w:t>
      </w:r>
      <w:proofErr w:type="gramEnd"/>
      <w:r w:rsidRPr="00B32322">
        <w:t xml:space="preserve"> установленного для организации, ранее обслуживающей систему с 01.01.2017). Численность принята по предложению организации -  </w:t>
      </w:r>
      <w:r w:rsidRPr="00B32322">
        <w:rPr>
          <w:b/>
          <w:i/>
        </w:rPr>
        <w:t>20,00</w:t>
      </w:r>
      <w:r w:rsidRPr="00B32322">
        <w:t xml:space="preserve"> человек. Затраты по статье приняты на следующем уровне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24.11.2017 по 31.12.2017</w:t>
      </w:r>
      <w:r w:rsidRPr="00B32322">
        <w:t xml:space="preserve"> – </w:t>
      </w:r>
      <w:r w:rsidRPr="00B32322">
        <w:rPr>
          <w:b/>
          <w:i/>
        </w:rPr>
        <w:t xml:space="preserve">3135,20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3228,70</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2018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01.01.2018 по 30.06.2018</w:t>
      </w:r>
      <w:r w:rsidRPr="00B32322">
        <w:t xml:space="preserve"> – </w:t>
      </w:r>
      <w:r w:rsidRPr="00B32322">
        <w:rPr>
          <w:b/>
          <w:i/>
        </w:rPr>
        <w:t xml:space="preserve">1614,35 </w:t>
      </w:r>
      <w:r w:rsidRPr="00B32322">
        <w:t xml:space="preserve">тыс. руб.; </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01.07.2018 по 31.12.2018</w:t>
      </w:r>
      <w:r w:rsidRPr="00B32322">
        <w:t xml:space="preserve"> – </w:t>
      </w:r>
      <w:r w:rsidRPr="00B32322">
        <w:rPr>
          <w:b/>
          <w:i/>
        </w:rPr>
        <w:t xml:space="preserve">1614,35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3322,65</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2019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01.01.2019 по 30.06.2019</w:t>
      </w:r>
      <w:r w:rsidRPr="00B32322">
        <w:t xml:space="preserve"> – </w:t>
      </w:r>
      <w:r w:rsidRPr="00B32322">
        <w:rPr>
          <w:b/>
          <w:i/>
        </w:rPr>
        <w:t xml:space="preserve">1661,33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01.07.2019 по 31.12.2019</w:t>
      </w:r>
      <w:r w:rsidRPr="00B32322">
        <w:t xml:space="preserve">– </w:t>
      </w:r>
      <w:r w:rsidRPr="00B32322">
        <w:rPr>
          <w:b/>
          <w:i/>
        </w:rPr>
        <w:t xml:space="preserve">1661,33 </w:t>
      </w:r>
      <w:r w:rsidRPr="00B32322">
        <w:t>тыс. руб.</w:t>
      </w:r>
    </w:p>
    <w:p w:rsidR="009C391D" w:rsidRPr="00B32322" w:rsidRDefault="009C391D" w:rsidP="009C391D">
      <w:pPr>
        <w:tabs>
          <w:tab w:val="left" w:pos="1134"/>
        </w:tabs>
        <w:ind w:firstLine="709"/>
        <w:jc w:val="both"/>
      </w:pPr>
      <w:r w:rsidRPr="00B32322">
        <w:t xml:space="preserve">- 2020 год в сумме </w:t>
      </w:r>
      <w:r w:rsidRPr="00B32322">
        <w:rPr>
          <w:b/>
          <w:i/>
        </w:rPr>
        <w:t>3419,34</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2020 год (104,0%) с разбивкой по периодам:</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01.01.2020 по 30.06.2020</w:t>
      </w:r>
      <w:r w:rsidRPr="00B32322">
        <w:t xml:space="preserve"> – </w:t>
      </w:r>
      <w:r w:rsidRPr="00B32322">
        <w:rPr>
          <w:b/>
          <w:i/>
        </w:rPr>
        <w:t xml:space="preserve">1709,67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01.07.2020 по 31.12.2020</w:t>
      </w:r>
      <w:r w:rsidRPr="00B32322">
        <w:t xml:space="preserve"> – </w:t>
      </w:r>
      <w:r w:rsidRPr="00B32322">
        <w:rPr>
          <w:b/>
          <w:i/>
        </w:rPr>
        <w:t xml:space="preserve">1709,67 </w:t>
      </w:r>
      <w:r w:rsidRPr="00B32322">
        <w:t>тыс. руб.</w:t>
      </w:r>
    </w:p>
    <w:p w:rsidR="009C391D" w:rsidRPr="00B32322" w:rsidRDefault="009C391D" w:rsidP="009C391D">
      <w:pPr>
        <w:tabs>
          <w:tab w:val="left" w:pos="1134"/>
        </w:tabs>
        <w:ind w:firstLine="709"/>
        <w:jc w:val="both"/>
      </w:pPr>
      <w:r w:rsidRPr="00B32322">
        <w:t xml:space="preserve">- 2021 год в сумме </w:t>
      </w:r>
      <w:r w:rsidRPr="00B32322">
        <w:rPr>
          <w:b/>
          <w:i/>
        </w:rPr>
        <w:t>3518,85</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2021 год (104,0%) с разбивкой по периодам:</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01.01.2021 по 30.06.2021</w:t>
      </w:r>
      <w:r w:rsidRPr="00B32322">
        <w:t xml:space="preserve"> – </w:t>
      </w:r>
      <w:r w:rsidRPr="00B32322">
        <w:rPr>
          <w:b/>
          <w:i/>
        </w:rPr>
        <w:t xml:space="preserve">1759,42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01.07.2021 по 31.12.2021</w:t>
      </w:r>
      <w:r w:rsidRPr="00B32322">
        <w:t xml:space="preserve"> – </w:t>
      </w:r>
      <w:r w:rsidRPr="00B32322">
        <w:rPr>
          <w:b/>
          <w:i/>
        </w:rPr>
        <w:t xml:space="preserve">1759,42 </w:t>
      </w:r>
      <w:r w:rsidRPr="00B32322">
        <w:t>тыс. руб.</w:t>
      </w:r>
    </w:p>
    <w:p w:rsidR="009C391D" w:rsidRPr="00B32322" w:rsidRDefault="009C391D" w:rsidP="009C391D">
      <w:pPr>
        <w:tabs>
          <w:tab w:val="left" w:pos="1134"/>
        </w:tabs>
        <w:ind w:firstLine="709"/>
        <w:jc w:val="both"/>
        <w:rPr>
          <w:color w:val="FF0000"/>
        </w:rPr>
      </w:pPr>
    </w:p>
    <w:p w:rsidR="009C391D" w:rsidRPr="00B32322" w:rsidRDefault="009C391D" w:rsidP="009C391D">
      <w:pPr>
        <w:tabs>
          <w:tab w:val="left" w:pos="1134"/>
        </w:tabs>
        <w:ind w:left="709"/>
        <w:jc w:val="center"/>
        <w:rPr>
          <w:b/>
          <w:u w:val="single"/>
        </w:rPr>
      </w:pPr>
      <w:r w:rsidRPr="00B32322">
        <w:rPr>
          <w:b/>
          <w:u w:val="single"/>
        </w:rPr>
        <w:t>«</w:t>
      </w:r>
      <w:bookmarkStart w:id="13" w:name="_Hlk498003214"/>
      <w:r w:rsidRPr="00B32322">
        <w:rPr>
          <w:b/>
          <w:u w:val="single"/>
        </w:rPr>
        <w:t>Отчисления на социальные нужды от расходов на оплату труда основного производственного персонала</w:t>
      </w:r>
      <w:bookmarkEnd w:id="13"/>
      <w:r w:rsidRPr="00B32322">
        <w:rPr>
          <w:b/>
          <w:u w:val="single"/>
        </w:rPr>
        <w:t>»</w:t>
      </w:r>
    </w:p>
    <w:p w:rsidR="009C391D" w:rsidRPr="00B32322" w:rsidRDefault="009C391D" w:rsidP="009C391D">
      <w:pPr>
        <w:tabs>
          <w:tab w:val="left" w:pos="1134"/>
        </w:tabs>
        <w:ind w:left="709"/>
        <w:jc w:val="center"/>
        <w:rPr>
          <w:b/>
          <w:color w:val="FF0000"/>
          <w:u w:val="single"/>
        </w:rPr>
      </w:pPr>
    </w:p>
    <w:p w:rsidR="009C391D" w:rsidRPr="00B32322" w:rsidRDefault="009C391D" w:rsidP="009C391D">
      <w:pPr>
        <w:tabs>
          <w:tab w:val="left" w:pos="1134"/>
        </w:tabs>
        <w:ind w:firstLine="709"/>
        <w:jc w:val="both"/>
      </w:pPr>
      <w:r w:rsidRPr="00B32322">
        <w:t xml:space="preserve">Организацией заявлены для учета в необходимой валовой выручке расходы по данной статье: </w:t>
      </w:r>
    </w:p>
    <w:p w:rsidR="009C391D" w:rsidRPr="00B32322" w:rsidRDefault="009C391D" w:rsidP="009C391D">
      <w:pPr>
        <w:tabs>
          <w:tab w:val="left" w:pos="1134"/>
        </w:tabs>
        <w:ind w:firstLine="709"/>
        <w:jc w:val="both"/>
      </w:pPr>
      <w:r w:rsidRPr="00B32322">
        <w:t xml:space="preserve">- 2017 год в сумме </w:t>
      </w:r>
      <w:r w:rsidRPr="00B32322">
        <w:rPr>
          <w:b/>
          <w:i/>
        </w:rPr>
        <w:t xml:space="preserve">785,20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 xml:space="preserve">785,20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 xml:space="preserve">785,20 </w:t>
      </w:r>
      <w:r w:rsidRPr="00B32322">
        <w:t>тыс. руб.;</w:t>
      </w:r>
    </w:p>
    <w:p w:rsidR="009C391D" w:rsidRPr="00B32322" w:rsidRDefault="009C391D" w:rsidP="009C391D">
      <w:pPr>
        <w:tabs>
          <w:tab w:val="left" w:pos="1134"/>
        </w:tabs>
        <w:ind w:firstLine="709"/>
        <w:jc w:val="both"/>
      </w:pPr>
      <w:bookmarkStart w:id="14" w:name="_Hlk498003177"/>
      <w:r w:rsidRPr="00B32322">
        <w:t>Расходы по данной статье рассчитаны на основании Федерального закона от 24.07.2009 № 212 – ФЗ (30,0%), а также в соответствии с Федеральным законом от 24.07.1998 № 125– ФЗ (0,2%). По периодам календарной разбивки расходы приняты в размере:</w:t>
      </w:r>
    </w:p>
    <w:p w:rsidR="009C391D" w:rsidRPr="00B32322" w:rsidRDefault="009C391D" w:rsidP="009C391D">
      <w:pPr>
        <w:tabs>
          <w:tab w:val="left" w:pos="1134"/>
        </w:tabs>
        <w:ind w:firstLine="709"/>
        <w:jc w:val="both"/>
      </w:pPr>
      <w:r w:rsidRPr="00B32322">
        <w:t xml:space="preserve">- 2017 год в сумме </w:t>
      </w:r>
      <w:r w:rsidRPr="00B32322">
        <w:rPr>
          <w:b/>
        </w:rPr>
        <w:t>946,82</w:t>
      </w:r>
      <w:r w:rsidRPr="00B32322">
        <w:t xml:space="preserve"> </w:t>
      </w:r>
      <w:proofErr w:type="spellStart"/>
      <w:r w:rsidRPr="00B32322">
        <w:t>тыс.руб</w:t>
      </w:r>
      <w:proofErr w:type="spellEnd"/>
      <w:r w:rsidRPr="00B32322">
        <w:t>., в том числе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24.11.2017 по 31.12.2017</w:t>
      </w:r>
      <w:r w:rsidRPr="00B32322">
        <w:t xml:space="preserve"> – </w:t>
      </w:r>
      <w:r w:rsidRPr="00B32322">
        <w:rPr>
          <w:b/>
          <w:i/>
        </w:rPr>
        <w:t xml:space="preserve">946,82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rPr>
        <w:t>975,22</w:t>
      </w:r>
      <w:r w:rsidRPr="00B32322">
        <w:t xml:space="preserve"> </w:t>
      </w:r>
      <w:proofErr w:type="spellStart"/>
      <w:r w:rsidRPr="00B32322">
        <w:t>тыс.руб</w:t>
      </w:r>
      <w:proofErr w:type="spellEnd"/>
      <w:r w:rsidRPr="00B32322">
        <w:t>., в том числе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01.01.2018 по 30.06.2018</w:t>
      </w:r>
      <w:r w:rsidRPr="00B32322">
        <w:t xml:space="preserve"> – </w:t>
      </w:r>
      <w:r w:rsidRPr="00B32322">
        <w:rPr>
          <w:b/>
          <w:i/>
        </w:rPr>
        <w:t xml:space="preserve">487,61 </w:t>
      </w:r>
      <w:r w:rsidRPr="00B32322">
        <w:t>тыс. руб.;</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01.07.2018 по 31.12.2018</w:t>
      </w:r>
      <w:r w:rsidRPr="00B32322">
        <w:t xml:space="preserve"> – </w:t>
      </w:r>
      <w:r w:rsidRPr="00B32322">
        <w:rPr>
          <w:b/>
          <w:i/>
        </w:rPr>
        <w:t>487,61</w:t>
      </w:r>
      <w:r w:rsidRPr="00B32322">
        <w:t xml:space="preserve"> тыс. руб.</w:t>
      </w:r>
    </w:p>
    <w:p w:rsidR="009C391D" w:rsidRPr="00B32322" w:rsidRDefault="009C391D" w:rsidP="009C391D">
      <w:pPr>
        <w:tabs>
          <w:tab w:val="left" w:pos="1134"/>
        </w:tabs>
        <w:ind w:firstLine="709"/>
        <w:jc w:val="both"/>
      </w:pPr>
      <w:r w:rsidRPr="00B32322">
        <w:t xml:space="preserve">- 2019 год в сумме </w:t>
      </w:r>
      <w:r w:rsidRPr="00B32322">
        <w:rPr>
          <w:b/>
        </w:rPr>
        <w:t>1004,48</w:t>
      </w:r>
      <w:r w:rsidRPr="00B32322">
        <w:t xml:space="preserve"> </w:t>
      </w:r>
      <w:proofErr w:type="spellStart"/>
      <w:r w:rsidRPr="00B32322">
        <w:t>тыс.руб</w:t>
      </w:r>
      <w:proofErr w:type="spellEnd"/>
      <w:r w:rsidRPr="00B32322">
        <w:t>., в том числе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01.01.2019 по 30.06.2019</w:t>
      </w:r>
      <w:r w:rsidRPr="00B32322">
        <w:t xml:space="preserve"> – </w:t>
      </w:r>
      <w:r w:rsidRPr="00B32322">
        <w:rPr>
          <w:b/>
          <w:i/>
        </w:rPr>
        <w:t xml:space="preserve">502,24 </w:t>
      </w:r>
      <w:r w:rsidRPr="00B32322">
        <w:t>тыс. руб.;</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01.07.2019 по 31.12.2019</w:t>
      </w:r>
      <w:r w:rsidRPr="00B32322">
        <w:t xml:space="preserve"> – </w:t>
      </w:r>
      <w:r w:rsidRPr="00B32322">
        <w:rPr>
          <w:b/>
          <w:i/>
        </w:rPr>
        <w:t>502,24</w:t>
      </w:r>
      <w:r w:rsidRPr="00B32322">
        <w:t xml:space="preserve"> тыс. руб.</w:t>
      </w:r>
    </w:p>
    <w:p w:rsidR="009C391D" w:rsidRPr="00B32322" w:rsidRDefault="009C391D" w:rsidP="009C391D">
      <w:pPr>
        <w:tabs>
          <w:tab w:val="left" w:pos="1134"/>
        </w:tabs>
        <w:ind w:firstLine="709"/>
        <w:jc w:val="both"/>
      </w:pPr>
      <w:bookmarkStart w:id="15" w:name="_Hlk497999941"/>
      <w:r w:rsidRPr="00B32322">
        <w:t xml:space="preserve">- 2020 год в сумме </w:t>
      </w:r>
      <w:r w:rsidRPr="00B32322">
        <w:rPr>
          <w:b/>
        </w:rPr>
        <w:t>1034,62</w:t>
      </w:r>
      <w:r w:rsidRPr="00B32322">
        <w:t xml:space="preserve"> </w:t>
      </w:r>
      <w:proofErr w:type="spellStart"/>
      <w:r w:rsidRPr="00B32322">
        <w:t>тыс.руб</w:t>
      </w:r>
      <w:proofErr w:type="spellEnd"/>
      <w:r w:rsidRPr="00B32322">
        <w:t>., в том числе с разбивкой по периодам:</w:t>
      </w:r>
    </w:p>
    <w:p w:rsidR="009C391D" w:rsidRPr="00B32322" w:rsidRDefault="009C391D" w:rsidP="009C391D">
      <w:pPr>
        <w:tabs>
          <w:tab w:val="left" w:pos="1134"/>
        </w:tabs>
        <w:ind w:left="709"/>
        <w:jc w:val="both"/>
      </w:pPr>
      <w:r w:rsidRPr="00B32322">
        <w:rPr>
          <w:b/>
        </w:rPr>
        <w:lastRenderedPageBreak/>
        <w:t>с</w:t>
      </w:r>
      <w:r w:rsidRPr="00B32322">
        <w:t xml:space="preserve"> </w:t>
      </w:r>
      <w:r w:rsidRPr="00B32322">
        <w:rPr>
          <w:b/>
        </w:rPr>
        <w:t>01.01.2020 по 30.06.2020</w:t>
      </w:r>
      <w:r w:rsidRPr="00B32322">
        <w:t xml:space="preserve"> – </w:t>
      </w:r>
      <w:r w:rsidRPr="00B32322">
        <w:rPr>
          <w:b/>
          <w:i/>
        </w:rPr>
        <w:t xml:space="preserve">517,31 </w:t>
      </w:r>
      <w:r w:rsidRPr="00B32322">
        <w:t>тыс. руб.;</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01.07.2020 по 31.12.2020</w:t>
      </w:r>
      <w:r w:rsidRPr="00B32322">
        <w:t xml:space="preserve"> – </w:t>
      </w:r>
      <w:r w:rsidRPr="00B32322">
        <w:rPr>
          <w:b/>
          <w:i/>
        </w:rPr>
        <w:t>517,31</w:t>
      </w:r>
      <w:r w:rsidRPr="00B32322">
        <w:t xml:space="preserve"> тыс. руб.</w:t>
      </w:r>
    </w:p>
    <w:bookmarkEnd w:id="15"/>
    <w:p w:rsidR="009C391D" w:rsidRPr="00B32322" w:rsidRDefault="009C391D" w:rsidP="009C391D">
      <w:pPr>
        <w:tabs>
          <w:tab w:val="left" w:pos="1134"/>
        </w:tabs>
        <w:ind w:firstLine="709"/>
        <w:jc w:val="both"/>
      </w:pPr>
      <w:r w:rsidRPr="00B32322">
        <w:t xml:space="preserve">- 2021 год в сумме </w:t>
      </w:r>
      <w:r w:rsidRPr="00B32322">
        <w:rPr>
          <w:b/>
        </w:rPr>
        <w:t>1065,65</w:t>
      </w:r>
      <w:r w:rsidRPr="00B32322">
        <w:t xml:space="preserve"> </w:t>
      </w:r>
      <w:proofErr w:type="spellStart"/>
      <w:r w:rsidRPr="00B32322">
        <w:t>тыс.руб</w:t>
      </w:r>
      <w:proofErr w:type="spellEnd"/>
      <w:r w:rsidRPr="00B32322">
        <w:t>., в том числе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01.01.2021 по 30.06.2021</w:t>
      </w:r>
      <w:r w:rsidRPr="00B32322">
        <w:t xml:space="preserve">– </w:t>
      </w:r>
      <w:r w:rsidRPr="00B32322">
        <w:rPr>
          <w:b/>
          <w:i/>
        </w:rPr>
        <w:t xml:space="preserve">532,83 </w:t>
      </w:r>
      <w:r w:rsidRPr="00B32322">
        <w:t>тыс. руб.;</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01.07.2021 по 31.12.2021</w:t>
      </w:r>
      <w:r w:rsidRPr="00B32322">
        <w:t xml:space="preserve"> – </w:t>
      </w:r>
      <w:r w:rsidRPr="00B32322">
        <w:rPr>
          <w:b/>
          <w:i/>
        </w:rPr>
        <w:t>532,83</w:t>
      </w:r>
      <w:r w:rsidRPr="00B32322">
        <w:t xml:space="preserve"> тыс. руб.</w:t>
      </w:r>
    </w:p>
    <w:bookmarkEnd w:id="14"/>
    <w:p w:rsidR="009C391D" w:rsidRPr="00B32322" w:rsidRDefault="009C391D" w:rsidP="009C391D">
      <w:pPr>
        <w:tabs>
          <w:tab w:val="left" w:pos="1134"/>
        </w:tabs>
        <w:ind w:left="709"/>
        <w:jc w:val="center"/>
        <w:rPr>
          <w:b/>
          <w:u w:val="single"/>
        </w:rPr>
      </w:pPr>
      <w:r w:rsidRPr="00B32322">
        <w:rPr>
          <w:b/>
          <w:u w:val="single"/>
        </w:rPr>
        <w:t>«Цеховые (общехозяйственные) расходы»</w:t>
      </w:r>
    </w:p>
    <w:p w:rsidR="009C391D" w:rsidRPr="00B32322" w:rsidRDefault="009C391D" w:rsidP="009C391D">
      <w:pPr>
        <w:tabs>
          <w:tab w:val="left" w:pos="1134"/>
        </w:tabs>
        <w:ind w:firstLine="709"/>
        <w:jc w:val="center"/>
      </w:pPr>
    </w:p>
    <w:p w:rsidR="009C391D" w:rsidRPr="00B32322" w:rsidRDefault="009C391D" w:rsidP="009C391D">
      <w:pPr>
        <w:tabs>
          <w:tab w:val="left" w:pos="1134"/>
        </w:tabs>
        <w:ind w:firstLine="709"/>
        <w:jc w:val="both"/>
      </w:pPr>
      <w:r w:rsidRPr="00B32322">
        <w:t xml:space="preserve">Организацией заявлены для учета в необходимой валовой выручке расходы по данной статье: </w:t>
      </w:r>
    </w:p>
    <w:p w:rsidR="009C391D" w:rsidRPr="00B32322" w:rsidRDefault="009C391D" w:rsidP="009C391D">
      <w:pPr>
        <w:tabs>
          <w:tab w:val="left" w:pos="1134"/>
        </w:tabs>
        <w:ind w:firstLine="709"/>
        <w:jc w:val="both"/>
      </w:pPr>
      <w:bookmarkStart w:id="16" w:name="_Hlk498004172"/>
      <w:r w:rsidRPr="00B32322">
        <w:t xml:space="preserve">- 2017 год в сумме </w:t>
      </w:r>
      <w:r w:rsidRPr="00B32322">
        <w:rPr>
          <w:b/>
          <w:i/>
        </w:rPr>
        <w:t xml:space="preserve">795,47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 xml:space="preserve">695,47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 xml:space="preserve">695,47 </w:t>
      </w:r>
      <w:r w:rsidRPr="00B32322">
        <w:t>тыс. руб.,</w:t>
      </w:r>
    </w:p>
    <w:bookmarkEnd w:id="16"/>
    <w:p w:rsidR="009C391D" w:rsidRPr="00B32322" w:rsidRDefault="009C391D" w:rsidP="009C391D">
      <w:pPr>
        <w:tabs>
          <w:tab w:val="left" w:pos="1134"/>
        </w:tabs>
        <w:ind w:firstLine="709"/>
        <w:jc w:val="both"/>
      </w:pPr>
      <w:r w:rsidRPr="00B32322">
        <w:t>в том числе расходы по заработной плате цехового персонала</w:t>
      </w:r>
      <w:r w:rsidRPr="00B32322">
        <w:rPr>
          <w:b/>
          <w:i/>
        </w:rPr>
        <w:t xml:space="preserve"> </w:t>
      </w:r>
      <w:r w:rsidRPr="00B32322">
        <w:t xml:space="preserve">с 2017 по 2019 гг. </w:t>
      </w:r>
      <w:r w:rsidRPr="00B32322">
        <w:rPr>
          <w:b/>
          <w:i/>
        </w:rPr>
        <w:t xml:space="preserve">400,00 </w:t>
      </w:r>
      <w:r w:rsidRPr="00B32322">
        <w:t xml:space="preserve">тыс. руб., среднемесячная оплата труда заявлена в размере </w:t>
      </w:r>
      <w:r w:rsidRPr="00B32322">
        <w:rPr>
          <w:b/>
          <w:i/>
        </w:rPr>
        <w:t>16666,</w:t>
      </w:r>
      <w:proofErr w:type="gramStart"/>
      <w:r w:rsidRPr="00B32322">
        <w:rPr>
          <w:b/>
          <w:i/>
        </w:rPr>
        <w:t xml:space="preserve">67 </w:t>
      </w:r>
      <w:r w:rsidRPr="00B32322">
        <w:t xml:space="preserve"> руб.</w:t>
      </w:r>
      <w:proofErr w:type="gramEnd"/>
      <w:r w:rsidRPr="00B32322">
        <w:t xml:space="preserve">/мес./чел., отчисления на социальные нужды </w:t>
      </w:r>
      <w:r w:rsidRPr="00B32322">
        <w:rPr>
          <w:b/>
          <w:i/>
        </w:rPr>
        <w:t xml:space="preserve">120,80 </w:t>
      </w:r>
      <w:r w:rsidRPr="00B32322">
        <w:t xml:space="preserve"> тыс. руб., численность заявлена в количестве </w:t>
      </w:r>
      <w:r w:rsidRPr="00B32322">
        <w:rPr>
          <w:b/>
          <w:i/>
        </w:rPr>
        <w:t>2,0</w:t>
      </w:r>
      <w:r w:rsidRPr="00B32322">
        <w:t xml:space="preserve"> человек, «прочие расходы» на 2017 год – </w:t>
      </w:r>
      <w:r w:rsidRPr="00B32322">
        <w:rPr>
          <w:b/>
          <w:i/>
        </w:rPr>
        <w:t xml:space="preserve">274,67 </w:t>
      </w:r>
      <w:r w:rsidRPr="00B32322">
        <w:t xml:space="preserve"> тыс. руб., в том числе: «услуги вспомогательной техники» – 100 тыс. руб., «услуги связи» – 25,67 тыс. руб., «перевозка рабочих» - 99,00 тыс. руб., «материалы» – 50,00 тыс. руб. На 2018-2019 гг. – </w:t>
      </w:r>
      <w:r w:rsidRPr="00B32322">
        <w:rPr>
          <w:b/>
          <w:i/>
        </w:rPr>
        <w:t xml:space="preserve">174,67 </w:t>
      </w:r>
      <w:r w:rsidRPr="00B32322">
        <w:t>тыс. руб., в том числе: «услуги связи» – 25,67 тыс. руб., «перевозка рабочих» - 99,00 тыс. руб., «материалы» – 50,00 тыс. руб.</w:t>
      </w:r>
    </w:p>
    <w:p w:rsidR="009C391D" w:rsidRPr="00B32322" w:rsidRDefault="009C391D" w:rsidP="009C391D">
      <w:pPr>
        <w:tabs>
          <w:tab w:val="left" w:pos="1134"/>
        </w:tabs>
        <w:ind w:firstLine="709"/>
        <w:jc w:val="both"/>
      </w:pPr>
      <w:r w:rsidRPr="00B32322">
        <w:t>По результатам проведенного анализа расходы по статье приняты в расчет с учетом календарной разбивки на следующем уровне:</w:t>
      </w:r>
    </w:p>
    <w:p w:rsidR="009C391D" w:rsidRPr="00B32322" w:rsidRDefault="009C391D" w:rsidP="009C391D">
      <w:pPr>
        <w:tabs>
          <w:tab w:val="left" w:pos="1134"/>
        </w:tabs>
        <w:ind w:firstLine="709"/>
        <w:jc w:val="both"/>
      </w:pPr>
      <w:r w:rsidRPr="00B32322">
        <w:t xml:space="preserve">- 2017 год в сумме </w:t>
      </w:r>
      <w:r w:rsidRPr="00B32322">
        <w:rPr>
          <w:b/>
          <w:i/>
        </w:rPr>
        <w:t xml:space="preserve">556,74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 xml:space="preserve">573,81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 xml:space="preserve">591,03 </w:t>
      </w:r>
      <w:r w:rsidRPr="00B32322">
        <w:t>тыс. руб.;</w:t>
      </w:r>
    </w:p>
    <w:p w:rsidR="009C391D" w:rsidRPr="00B32322" w:rsidRDefault="009C391D" w:rsidP="009C391D">
      <w:pPr>
        <w:tabs>
          <w:tab w:val="left" w:pos="1134"/>
        </w:tabs>
        <w:ind w:firstLine="709"/>
        <w:jc w:val="both"/>
      </w:pPr>
      <w:r w:rsidRPr="00B32322">
        <w:t xml:space="preserve">- 2020 год в сумме </w:t>
      </w:r>
      <w:r w:rsidRPr="00B32322">
        <w:rPr>
          <w:b/>
          <w:i/>
        </w:rPr>
        <w:t xml:space="preserve">608,76 </w:t>
      </w:r>
      <w:r w:rsidRPr="00B32322">
        <w:t>тыс. руб.;</w:t>
      </w:r>
    </w:p>
    <w:p w:rsidR="009C391D" w:rsidRPr="00B32322" w:rsidRDefault="009C391D" w:rsidP="009C391D">
      <w:pPr>
        <w:tabs>
          <w:tab w:val="left" w:pos="1134"/>
        </w:tabs>
        <w:ind w:firstLine="709"/>
        <w:jc w:val="both"/>
      </w:pPr>
      <w:r w:rsidRPr="00B32322">
        <w:t xml:space="preserve">- 2020 год в сумме </w:t>
      </w:r>
      <w:r w:rsidRPr="00B32322">
        <w:rPr>
          <w:b/>
          <w:i/>
        </w:rPr>
        <w:t xml:space="preserve">627,02 </w:t>
      </w:r>
      <w:r w:rsidRPr="00B32322">
        <w:t>тыс. руб.;</w:t>
      </w:r>
    </w:p>
    <w:p w:rsidR="009C391D" w:rsidRPr="00B32322" w:rsidRDefault="009C391D" w:rsidP="009C391D">
      <w:pPr>
        <w:tabs>
          <w:tab w:val="left" w:pos="1134"/>
        </w:tabs>
        <w:ind w:firstLine="709"/>
        <w:jc w:val="both"/>
      </w:pPr>
      <w:r w:rsidRPr="00B32322">
        <w:t xml:space="preserve">Расходы по статье включают </w:t>
      </w:r>
      <w:r w:rsidRPr="00B32322">
        <w:rPr>
          <w:u w:val="single"/>
        </w:rPr>
        <w:t>«Заработная плата цехового персонала»</w:t>
      </w:r>
      <w:r w:rsidRPr="00B32322">
        <w:t>.</w:t>
      </w:r>
    </w:p>
    <w:p w:rsidR="009C391D" w:rsidRPr="00B32322" w:rsidRDefault="009C391D" w:rsidP="009C391D">
      <w:pPr>
        <w:tabs>
          <w:tab w:val="left" w:pos="1134"/>
        </w:tabs>
        <w:ind w:firstLine="709"/>
        <w:jc w:val="both"/>
      </w:pPr>
      <w:bookmarkStart w:id="17" w:name="_Hlk498004108"/>
      <w:r w:rsidRPr="00B32322">
        <w:t>По результатам проведенного анализа расходы по статье приняты в расчет с учетом календарной разбивки на следующем уровне:</w:t>
      </w:r>
    </w:p>
    <w:bookmarkEnd w:id="17"/>
    <w:p w:rsidR="009C391D" w:rsidRPr="00B32322" w:rsidRDefault="009C391D" w:rsidP="009C391D">
      <w:pPr>
        <w:tabs>
          <w:tab w:val="left" w:pos="1134"/>
        </w:tabs>
        <w:ind w:firstLine="709"/>
        <w:jc w:val="both"/>
      </w:pPr>
      <w:r w:rsidRPr="00B32322">
        <w:t xml:space="preserve">- 2017 год в размере </w:t>
      </w:r>
      <w:r w:rsidRPr="00B32322">
        <w:rPr>
          <w:b/>
          <w:i/>
        </w:rPr>
        <w:t>216,85</w:t>
      </w:r>
      <w:r w:rsidRPr="00B32322">
        <w:t xml:space="preserve"> тыс. руб. рассчитанный исходя из средней заработной платы и численности принятой в расчет, средняя месячная заработная плата – </w:t>
      </w:r>
      <w:r w:rsidRPr="00B32322">
        <w:rPr>
          <w:b/>
          <w:i/>
        </w:rPr>
        <w:t>9035,42</w:t>
      </w:r>
      <w:r w:rsidRPr="00B32322">
        <w:t xml:space="preserve"> руб./чел./мес. (по плану 2017 года организации, ранее обслуживающей данную коммунальную систему). Численность принята по предложению организации - </w:t>
      </w:r>
      <w:r w:rsidRPr="00B32322">
        <w:rPr>
          <w:b/>
          <w:i/>
        </w:rPr>
        <w:t xml:space="preserve">2 </w:t>
      </w:r>
      <w:r w:rsidRPr="00B32322">
        <w:t>человека.</w:t>
      </w:r>
    </w:p>
    <w:p w:rsidR="009C391D" w:rsidRPr="00B32322" w:rsidRDefault="009C391D" w:rsidP="009C391D">
      <w:pPr>
        <w:tabs>
          <w:tab w:val="left" w:pos="1134"/>
        </w:tabs>
        <w:ind w:firstLine="709"/>
        <w:jc w:val="both"/>
      </w:pPr>
      <w:r w:rsidRPr="00B32322">
        <w:t>Затраты по статье приняты на следующем уровне с разбивкой по периодам:</w:t>
      </w:r>
    </w:p>
    <w:p w:rsidR="009C391D" w:rsidRPr="00B32322" w:rsidRDefault="009C391D" w:rsidP="009C391D">
      <w:pPr>
        <w:tabs>
          <w:tab w:val="left" w:pos="1134"/>
        </w:tabs>
        <w:ind w:left="709"/>
        <w:jc w:val="both"/>
        <w:rPr>
          <w:color w:val="7030A0"/>
        </w:rPr>
      </w:pPr>
      <w:r w:rsidRPr="00B32322">
        <w:rPr>
          <w:b/>
        </w:rPr>
        <w:t xml:space="preserve">с 24.11.2017 по 31.12.2017 </w:t>
      </w:r>
      <w:r w:rsidRPr="00B32322">
        <w:t xml:space="preserve">– </w:t>
      </w:r>
      <w:r w:rsidRPr="00B32322">
        <w:rPr>
          <w:b/>
          <w:i/>
        </w:rPr>
        <w:t>216,85</w:t>
      </w:r>
      <w:r w:rsidRPr="00B32322">
        <w:t xml:space="preserve"> тыс. руб. </w:t>
      </w:r>
    </w:p>
    <w:p w:rsidR="009C391D" w:rsidRPr="00B32322" w:rsidRDefault="009C391D" w:rsidP="009C391D">
      <w:pPr>
        <w:tabs>
          <w:tab w:val="left" w:pos="1134"/>
        </w:tabs>
        <w:ind w:firstLine="709"/>
        <w:jc w:val="both"/>
      </w:pPr>
      <w:r w:rsidRPr="00B32322">
        <w:t xml:space="preserve">- 2018 год в сумме </w:t>
      </w:r>
      <w:r w:rsidRPr="00B32322">
        <w:rPr>
          <w:b/>
          <w:i/>
        </w:rPr>
        <w:t>223,73</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2018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01.01.2018 по 30.06.2018</w:t>
      </w:r>
      <w:r w:rsidRPr="00B32322">
        <w:t xml:space="preserve"> – </w:t>
      </w:r>
      <w:r w:rsidRPr="00B32322">
        <w:rPr>
          <w:b/>
          <w:i/>
        </w:rPr>
        <w:t xml:space="preserve">111,86 </w:t>
      </w:r>
      <w:r w:rsidRPr="00B32322">
        <w:t xml:space="preserve">тыс. руб.; </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01.07.2018 по 31.12.2018</w:t>
      </w:r>
      <w:r w:rsidRPr="00B32322">
        <w:t xml:space="preserve"> – </w:t>
      </w:r>
      <w:r w:rsidRPr="00B32322">
        <w:rPr>
          <w:b/>
          <w:i/>
        </w:rPr>
        <w:t xml:space="preserve">111,86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230,44</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2019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01.01.2019 по 30.06.2019</w:t>
      </w:r>
      <w:r w:rsidRPr="00B32322">
        <w:t xml:space="preserve"> – </w:t>
      </w:r>
      <w:r w:rsidRPr="00B32322">
        <w:rPr>
          <w:b/>
          <w:i/>
        </w:rPr>
        <w:t xml:space="preserve">115,22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01.07.2019 по 31.12.2019</w:t>
      </w:r>
      <w:r w:rsidRPr="00B32322">
        <w:t xml:space="preserve">– </w:t>
      </w:r>
      <w:r w:rsidRPr="00B32322">
        <w:rPr>
          <w:b/>
          <w:i/>
        </w:rPr>
        <w:t xml:space="preserve">115,22 </w:t>
      </w:r>
      <w:r w:rsidRPr="00B32322">
        <w:t>тыс. руб.</w:t>
      </w:r>
    </w:p>
    <w:p w:rsidR="009C391D" w:rsidRPr="00B32322" w:rsidRDefault="009C391D" w:rsidP="009C391D">
      <w:pPr>
        <w:tabs>
          <w:tab w:val="left" w:pos="1134"/>
        </w:tabs>
        <w:ind w:firstLine="709"/>
        <w:jc w:val="both"/>
      </w:pPr>
      <w:r w:rsidRPr="00B32322">
        <w:t xml:space="preserve">- 2020 год в сумме </w:t>
      </w:r>
      <w:r w:rsidRPr="00B32322">
        <w:rPr>
          <w:b/>
          <w:i/>
        </w:rPr>
        <w:t>236,96</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2020 год (104,0%) с разбивкой по периодам:</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01.01.2020 по 30.06.2020</w:t>
      </w:r>
      <w:r w:rsidRPr="00B32322">
        <w:t xml:space="preserve"> – </w:t>
      </w:r>
      <w:r w:rsidRPr="00B32322">
        <w:rPr>
          <w:b/>
          <w:i/>
        </w:rPr>
        <w:t xml:space="preserve">118,48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01.07.2020 по 31.12.2020</w:t>
      </w:r>
      <w:r w:rsidRPr="00B32322">
        <w:t xml:space="preserve"> – </w:t>
      </w:r>
      <w:r w:rsidRPr="00B32322">
        <w:rPr>
          <w:b/>
          <w:i/>
        </w:rPr>
        <w:t xml:space="preserve">118,48 </w:t>
      </w:r>
      <w:r w:rsidRPr="00B32322">
        <w:t>тыс. руб.</w:t>
      </w:r>
    </w:p>
    <w:p w:rsidR="009C391D" w:rsidRPr="00B32322" w:rsidRDefault="009C391D" w:rsidP="009C391D">
      <w:pPr>
        <w:tabs>
          <w:tab w:val="left" w:pos="1134"/>
        </w:tabs>
        <w:ind w:firstLine="709"/>
        <w:jc w:val="both"/>
      </w:pPr>
      <w:r w:rsidRPr="00B32322">
        <w:t xml:space="preserve">- 2021 год в сумме </w:t>
      </w:r>
      <w:r w:rsidRPr="00B32322">
        <w:rPr>
          <w:b/>
          <w:i/>
        </w:rPr>
        <w:t>237,35</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2021 год (104,0%) с разбивкой по периодам:</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01.01.2021 по 30.06.2021</w:t>
      </w:r>
      <w:r w:rsidRPr="00B32322">
        <w:t xml:space="preserve"> – </w:t>
      </w:r>
      <w:r w:rsidRPr="00B32322">
        <w:rPr>
          <w:b/>
          <w:i/>
        </w:rPr>
        <w:t xml:space="preserve">118,68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01.07.2021 по 31.12.2021</w:t>
      </w:r>
      <w:r w:rsidRPr="00B32322">
        <w:t xml:space="preserve"> – </w:t>
      </w:r>
      <w:r w:rsidRPr="00B32322">
        <w:rPr>
          <w:b/>
          <w:i/>
        </w:rPr>
        <w:t xml:space="preserve">118,68 </w:t>
      </w:r>
      <w:r w:rsidRPr="00B32322">
        <w:t>тыс. руб.</w:t>
      </w:r>
    </w:p>
    <w:p w:rsidR="009C391D" w:rsidRPr="00B32322" w:rsidRDefault="009C391D" w:rsidP="009C391D">
      <w:pPr>
        <w:tabs>
          <w:tab w:val="left" w:pos="1134"/>
        </w:tabs>
        <w:ind w:firstLine="709"/>
        <w:jc w:val="both"/>
      </w:pPr>
      <w:r w:rsidRPr="00B32322">
        <w:lastRenderedPageBreak/>
        <w:t xml:space="preserve">Расходы по статье включают </w:t>
      </w:r>
      <w:r w:rsidRPr="00B32322">
        <w:rPr>
          <w:u w:val="single"/>
        </w:rPr>
        <w:t>«Отчисления на социальные нужды от расходов на оплату труда цехового персонала»</w:t>
      </w:r>
      <w:r w:rsidRPr="00B32322">
        <w:t xml:space="preserve"> рассчитаны на основании Федерального закона от 24.07.2009 № 212 – ФЗ (30,0%), а также в соответствии с Федеральным законом от 24.07.1998 № 125– ФЗ (0,2%). По периодам календарной разбивки расходы приняты в размере:</w:t>
      </w:r>
    </w:p>
    <w:p w:rsidR="009C391D" w:rsidRPr="00B32322" w:rsidRDefault="009C391D" w:rsidP="009C391D">
      <w:pPr>
        <w:tabs>
          <w:tab w:val="left" w:pos="1134"/>
        </w:tabs>
        <w:ind w:firstLine="709"/>
        <w:jc w:val="both"/>
      </w:pPr>
      <w:r w:rsidRPr="00B32322">
        <w:t xml:space="preserve">- 2017 год в сумме </w:t>
      </w:r>
      <w:r w:rsidRPr="00B32322">
        <w:rPr>
          <w:b/>
        </w:rPr>
        <w:t>65,49</w:t>
      </w:r>
      <w:r w:rsidRPr="00B32322">
        <w:t xml:space="preserve"> </w:t>
      </w:r>
      <w:proofErr w:type="spellStart"/>
      <w:r w:rsidRPr="00B32322">
        <w:t>тыс.руб</w:t>
      </w:r>
      <w:proofErr w:type="spellEnd"/>
      <w:r w:rsidRPr="00B32322">
        <w:t>., в том числе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24.11.2017 по 31.12.2017</w:t>
      </w:r>
      <w:r w:rsidRPr="00B32322">
        <w:t xml:space="preserve"> – </w:t>
      </w:r>
      <w:r w:rsidRPr="00B32322">
        <w:rPr>
          <w:b/>
          <w:i/>
        </w:rPr>
        <w:t xml:space="preserve">65,49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rPr>
        <w:t xml:space="preserve">67,45 </w:t>
      </w:r>
      <w:proofErr w:type="spellStart"/>
      <w:r w:rsidRPr="00B32322">
        <w:t>тыс.руб</w:t>
      </w:r>
      <w:proofErr w:type="spellEnd"/>
      <w:r w:rsidRPr="00B32322">
        <w:t>., в том числе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01.01.2018 по 30.06.2018</w:t>
      </w:r>
      <w:r w:rsidRPr="00B32322">
        <w:t xml:space="preserve"> – </w:t>
      </w:r>
      <w:r w:rsidRPr="00B32322">
        <w:rPr>
          <w:b/>
          <w:i/>
        </w:rPr>
        <w:t xml:space="preserve">33,73 </w:t>
      </w:r>
      <w:r w:rsidRPr="00B32322">
        <w:t>тыс. руб.;</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01.07.2018 по 31.12.2018</w:t>
      </w:r>
      <w:r w:rsidRPr="00B32322">
        <w:t xml:space="preserve"> – </w:t>
      </w:r>
      <w:r w:rsidRPr="00B32322">
        <w:rPr>
          <w:b/>
          <w:i/>
        </w:rPr>
        <w:t>33,73</w:t>
      </w:r>
      <w:r w:rsidRPr="00B32322">
        <w:t xml:space="preserve"> тыс. руб.</w:t>
      </w:r>
    </w:p>
    <w:p w:rsidR="009C391D" w:rsidRPr="00B32322" w:rsidRDefault="009C391D" w:rsidP="009C391D">
      <w:pPr>
        <w:tabs>
          <w:tab w:val="left" w:pos="1134"/>
        </w:tabs>
        <w:ind w:firstLine="709"/>
        <w:jc w:val="both"/>
      </w:pPr>
      <w:r w:rsidRPr="00B32322">
        <w:t xml:space="preserve">- 2019 год в сумме </w:t>
      </w:r>
      <w:r w:rsidRPr="00B32322">
        <w:rPr>
          <w:b/>
        </w:rPr>
        <w:t>69,48</w:t>
      </w:r>
      <w:r w:rsidRPr="00B32322">
        <w:t xml:space="preserve"> </w:t>
      </w:r>
      <w:proofErr w:type="spellStart"/>
      <w:r w:rsidRPr="00B32322">
        <w:t>тыс.руб</w:t>
      </w:r>
      <w:proofErr w:type="spellEnd"/>
      <w:r w:rsidRPr="00B32322">
        <w:t>., в том числе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01.01.2019 по 30.06.2019</w:t>
      </w:r>
      <w:r w:rsidRPr="00B32322">
        <w:t xml:space="preserve"> – </w:t>
      </w:r>
      <w:r w:rsidRPr="00B32322">
        <w:rPr>
          <w:b/>
          <w:i/>
        </w:rPr>
        <w:t xml:space="preserve">34,74 </w:t>
      </w:r>
      <w:r w:rsidRPr="00B32322">
        <w:t>тыс. руб.;</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01.07.2019 по 31.12.2019</w:t>
      </w:r>
      <w:r w:rsidRPr="00B32322">
        <w:t xml:space="preserve"> – </w:t>
      </w:r>
      <w:r w:rsidRPr="00B32322">
        <w:rPr>
          <w:b/>
          <w:i/>
        </w:rPr>
        <w:t>34,74</w:t>
      </w:r>
      <w:r w:rsidRPr="00B32322">
        <w:t xml:space="preserve"> тыс. руб.</w:t>
      </w:r>
    </w:p>
    <w:p w:rsidR="009C391D" w:rsidRPr="00B32322" w:rsidRDefault="009C391D" w:rsidP="009C391D">
      <w:pPr>
        <w:tabs>
          <w:tab w:val="left" w:pos="1134"/>
        </w:tabs>
        <w:ind w:firstLine="709"/>
        <w:jc w:val="both"/>
      </w:pPr>
      <w:r w:rsidRPr="00B32322">
        <w:t xml:space="preserve">- 2020 год в сумме </w:t>
      </w:r>
      <w:r w:rsidRPr="00B32322">
        <w:rPr>
          <w:b/>
        </w:rPr>
        <w:t>71,56</w:t>
      </w:r>
      <w:r w:rsidRPr="00B32322">
        <w:t xml:space="preserve"> </w:t>
      </w:r>
      <w:proofErr w:type="spellStart"/>
      <w:r w:rsidRPr="00B32322">
        <w:t>тыс.руб</w:t>
      </w:r>
      <w:proofErr w:type="spellEnd"/>
      <w:r w:rsidRPr="00B32322">
        <w:t>., в том числе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01.01.2020 по 30.06.2020</w:t>
      </w:r>
      <w:r w:rsidRPr="00B32322">
        <w:t xml:space="preserve"> – </w:t>
      </w:r>
      <w:r w:rsidRPr="00B32322">
        <w:rPr>
          <w:b/>
          <w:i/>
        </w:rPr>
        <w:t xml:space="preserve">35,78 </w:t>
      </w:r>
      <w:r w:rsidRPr="00B32322">
        <w:t>тыс. руб.;</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01.07.2020 по 31.12.2020</w:t>
      </w:r>
      <w:r w:rsidRPr="00B32322">
        <w:t xml:space="preserve"> – </w:t>
      </w:r>
      <w:r w:rsidRPr="00B32322">
        <w:rPr>
          <w:b/>
          <w:i/>
        </w:rPr>
        <w:t>35,78</w:t>
      </w:r>
      <w:r w:rsidRPr="00B32322">
        <w:t xml:space="preserve"> тыс. руб.</w:t>
      </w:r>
    </w:p>
    <w:p w:rsidR="009C391D" w:rsidRPr="00B32322" w:rsidRDefault="009C391D" w:rsidP="009C391D">
      <w:pPr>
        <w:tabs>
          <w:tab w:val="left" w:pos="1134"/>
        </w:tabs>
        <w:ind w:firstLine="709"/>
        <w:jc w:val="both"/>
      </w:pPr>
      <w:r w:rsidRPr="00B32322">
        <w:t xml:space="preserve">- 2021 год в сумме </w:t>
      </w:r>
      <w:r w:rsidRPr="00B32322">
        <w:rPr>
          <w:b/>
        </w:rPr>
        <w:t>73,71</w:t>
      </w:r>
      <w:r w:rsidRPr="00B32322">
        <w:t xml:space="preserve"> </w:t>
      </w:r>
      <w:proofErr w:type="spellStart"/>
      <w:r w:rsidRPr="00B32322">
        <w:t>тыс.руб</w:t>
      </w:r>
      <w:proofErr w:type="spellEnd"/>
      <w:r w:rsidRPr="00B32322">
        <w:t>., в том числе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01.01.2021 по 30.06.2021</w:t>
      </w:r>
      <w:r w:rsidRPr="00B32322">
        <w:t xml:space="preserve">– </w:t>
      </w:r>
      <w:r w:rsidRPr="00B32322">
        <w:rPr>
          <w:b/>
          <w:i/>
        </w:rPr>
        <w:t xml:space="preserve">36,85 </w:t>
      </w:r>
      <w:r w:rsidRPr="00B32322">
        <w:t>тыс. руб.;</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01.07.2021 по 31.12.2021</w:t>
      </w:r>
      <w:r w:rsidRPr="00B32322">
        <w:t xml:space="preserve"> – </w:t>
      </w:r>
      <w:r w:rsidRPr="00B32322">
        <w:rPr>
          <w:b/>
          <w:i/>
        </w:rPr>
        <w:t>36,85</w:t>
      </w:r>
      <w:r w:rsidRPr="00B32322">
        <w:t xml:space="preserve"> тыс. руб.</w:t>
      </w:r>
    </w:p>
    <w:p w:rsidR="009C391D" w:rsidRPr="00B32322" w:rsidRDefault="009C391D" w:rsidP="009C391D">
      <w:pPr>
        <w:tabs>
          <w:tab w:val="left" w:pos="1134"/>
        </w:tabs>
        <w:ind w:firstLine="709"/>
        <w:jc w:val="both"/>
      </w:pPr>
      <w:bookmarkStart w:id="18" w:name="_Hlk498002566"/>
      <w:r w:rsidRPr="00B32322">
        <w:t xml:space="preserve">Расходы по статье включают </w:t>
      </w:r>
      <w:r w:rsidRPr="00B32322">
        <w:rPr>
          <w:u w:val="single"/>
        </w:rPr>
        <w:t>«Прочие расходы»</w:t>
      </w:r>
      <w:bookmarkEnd w:id="18"/>
      <w:r w:rsidRPr="00B32322">
        <w:t xml:space="preserve">. </w:t>
      </w:r>
    </w:p>
    <w:p w:rsidR="009C391D" w:rsidRPr="00B32322" w:rsidRDefault="009C391D" w:rsidP="009C391D">
      <w:pPr>
        <w:tabs>
          <w:tab w:val="left" w:pos="1134"/>
        </w:tabs>
        <w:ind w:firstLine="709"/>
        <w:jc w:val="both"/>
      </w:pPr>
      <w:bookmarkStart w:id="19" w:name="_Hlk498001228"/>
      <w:r w:rsidRPr="00B32322">
        <w:t>По результатам проведенного анализа расходы по статье приняты в расчет с учетом календарной разбивки на следующем уровне:</w:t>
      </w:r>
    </w:p>
    <w:bookmarkEnd w:id="19"/>
    <w:p w:rsidR="009C391D" w:rsidRPr="00B32322" w:rsidRDefault="009C391D" w:rsidP="009C391D">
      <w:pPr>
        <w:tabs>
          <w:tab w:val="left" w:pos="1134"/>
        </w:tabs>
        <w:ind w:firstLine="709"/>
        <w:jc w:val="both"/>
      </w:pPr>
      <w:r w:rsidRPr="00B32322">
        <w:t xml:space="preserve">- 2017 год в сумме </w:t>
      </w:r>
      <w:r w:rsidRPr="00B32322">
        <w:rPr>
          <w:b/>
          <w:i/>
        </w:rPr>
        <w:t xml:space="preserve">274,40 </w:t>
      </w:r>
      <w:r w:rsidRPr="00B32322">
        <w:t>тыс. руб. Затраты по статье приняты по расчету регулирующего органа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24.11.2017 по 31.12.2017</w:t>
      </w:r>
      <w:r w:rsidRPr="00B32322">
        <w:t xml:space="preserve"> – 274,40</w:t>
      </w:r>
      <w:r w:rsidRPr="00B32322">
        <w:rPr>
          <w:b/>
          <w:i/>
        </w:rPr>
        <w:t xml:space="preserve">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282,63</w:t>
      </w:r>
      <w:r w:rsidRPr="00B32322">
        <w:t xml:space="preserve"> тыс. руб. </w:t>
      </w:r>
      <w:bookmarkStart w:id="20" w:name="_Hlk498001960"/>
      <w:r w:rsidRPr="00B32322">
        <w:t>Затраты по статье приняты на уровне предыдущего периода календарной разбивки с учетом индекса Минэкономразвития РФ на 2018 год (104,0%) с разбивкой по периодам</w:t>
      </w:r>
      <w:bookmarkEnd w:id="20"/>
      <w:r w:rsidRPr="00B32322">
        <w:t>:</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01.01.2018 по 30.06.2018</w:t>
      </w:r>
      <w:r w:rsidRPr="00B32322">
        <w:t xml:space="preserve"> – </w:t>
      </w:r>
      <w:r w:rsidRPr="00B32322">
        <w:rPr>
          <w:b/>
          <w:i/>
        </w:rPr>
        <w:t xml:space="preserve">141,32 </w:t>
      </w:r>
      <w:r w:rsidRPr="00B32322">
        <w:t xml:space="preserve">тыс. руб.; </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01.07.2018 по 31.12.2018</w:t>
      </w:r>
      <w:r w:rsidRPr="00B32322">
        <w:t xml:space="preserve"> – </w:t>
      </w:r>
      <w:r w:rsidRPr="00B32322">
        <w:rPr>
          <w:b/>
          <w:i/>
        </w:rPr>
        <w:t xml:space="preserve">141,32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291,11</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2019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01.01.2019 по 30.06.2019</w:t>
      </w:r>
      <w:r w:rsidRPr="00B32322">
        <w:t xml:space="preserve"> – </w:t>
      </w:r>
      <w:r w:rsidRPr="00B32322">
        <w:rPr>
          <w:b/>
          <w:i/>
        </w:rPr>
        <w:t xml:space="preserve">145,56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01.07.2019 по 31.12.2019</w:t>
      </w:r>
      <w:r w:rsidRPr="00B32322">
        <w:t xml:space="preserve"> – </w:t>
      </w:r>
      <w:r w:rsidRPr="00B32322">
        <w:rPr>
          <w:b/>
          <w:i/>
        </w:rPr>
        <w:t xml:space="preserve">145,56 </w:t>
      </w:r>
      <w:r w:rsidRPr="00B32322">
        <w:t>тыс. руб.</w:t>
      </w:r>
    </w:p>
    <w:p w:rsidR="009C391D" w:rsidRPr="00B32322" w:rsidRDefault="009C391D" w:rsidP="009C391D">
      <w:pPr>
        <w:tabs>
          <w:tab w:val="left" w:pos="1134"/>
        </w:tabs>
        <w:ind w:firstLine="709"/>
        <w:jc w:val="both"/>
      </w:pPr>
      <w:r w:rsidRPr="00B32322">
        <w:t xml:space="preserve">- 2020 год в сумме </w:t>
      </w:r>
      <w:r w:rsidRPr="00B32322">
        <w:rPr>
          <w:b/>
          <w:i/>
        </w:rPr>
        <w:t>299,84</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2020 год (104,0%) с разбивкой по периодам:</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 xml:space="preserve">01.01.2020 по 30.06.2020 </w:t>
      </w:r>
      <w:r w:rsidRPr="00B32322">
        <w:t xml:space="preserve">– </w:t>
      </w:r>
      <w:r w:rsidRPr="00B32322">
        <w:rPr>
          <w:b/>
          <w:i/>
        </w:rPr>
        <w:t xml:space="preserve">149,92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01.07.2020 по 31.12.2020</w:t>
      </w:r>
      <w:r w:rsidRPr="00B32322">
        <w:t xml:space="preserve"> – </w:t>
      </w:r>
      <w:r w:rsidRPr="00B32322">
        <w:rPr>
          <w:b/>
          <w:i/>
        </w:rPr>
        <w:t xml:space="preserve">149,92 </w:t>
      </w:r>
      <w:r w:rsidRPr="00B32322">
        <w:t>тыс. руб.</w:t>
      </w:r>
    </w:p>
    <w:p w:rsidR="009C391D" w:rsidRPr="00B32322" w:rsidRDefault="009C391D" w:rsidP="009C391D">
      <w:pPr>
        <w:tabs>
          <w:tab w:val="left" w:pos="1134"/>
        </w:tabs>
        <w:ind w:firstLine="709"/>
        <w:jc w:val="both"/>
      </w:pPr>
      <w:r w:rsidRPr="00B32322">
        <w:t xml:space="preserve">- 2021 год в сумме </w:t>
      </w:r>
      <w:r w:rsidRPr="00B32322">
        <w:rPr>
          <w:b/>
          <w:i/>
        </w:rPr>
        <w:t>308,84</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2021 год (104,0%) с разбивкой по периодам:</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 xml:space="preserve">01.01.2021 по 30.06.2021 </w:t>
      </w:r>
      <w:r w:rsidRPr="00B32322">
        <w:t xml:space="preserve">– </w:t>
      </w:r>
      <w:r w:rsidRPr="00B32322">
        <w:rPr>
          <w:b/>
          <w:i/>
        </w:rPr>
        <w:t xml:space="preserve">154,42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01.07.2021 по 31.12.2021</w:t>
      </w:r>
      <w:r w:rsidRPr="00B32322">
        <w:t xml:space="preserve"> – </w:t>
      </w:r>
      <w:r w:rsidRPr="00B32322">
        <w:rPr>
          <w:b/>
          <w:i/>
        </w:rPr>
        <w:t xml:space="preserve">154,42 </w:t>
      </w:r>
      <w:r w:rsidRPr="00B32322">
        <w:t>тыс. руб.</w:t>
      </w:r>
    </w:p>
    <w:p w:rsidR="009C391D" w:rsidRPr="00B32322" w:rsidRDefault="009C391D" w:rsidP="009C391D">
      <w:pPr>
        <w:tabs>
          <w:tab w:val="left" w:pos="1134"/>
        </w:tabs>
        <w:ind w:firstLine="709"/>
        <w:jc w:val="both"/>
      </w:pPr>
    </w:p>
    <w:p w:rsidR="009C391D" w:rsidRPr="00B32322" w:rsidRDefault="009C391D" w:rsidP="009C391D">
      <w:pPr>
        <w:tabs>
          <w:tab w:val="left" w:pos="1134"/>
        </w:tabs>
        <w:ind w:left="709"/>
        <w:jc w:val="center"/>
        <w:rPr>
          <w:b/>
          <w:u w:val="single"/>
        </w:rPr>
      </w:pPr>
      <w:r w:rsidRPr="00B32322">
        <w:rPr>
          <w:b/>
          <w:u w:val="single"/>
        </w:rPr>
        <w:t xml:space="preserve"> «Прочие производственные расходы»</w:t>
      </w:r>
    </w:p>
    <w:p w:rsidR="009C391D" w:rsidRPr="00B32322" w:rsidRDefault="009C391D" w:rsidP="009C391D">
      <w:pPr>
        <w:tabs>
          <w:tab w:val="left" w:pos="1134"/>
        </w:tabs>
        <w:jc w:val="both"/>
        <w:rPr>
          <w:color w:val="FF0000"/>
        </w:rPr>
      </w:pPr>
    </w:p>
    <w:p w:rsidR="009C391D" w:rsidRPr="00B32322" w:rsidRDefault="009C391D" w:rsidP="009C391D">
      <w:pPr>
        <w:tabs>
          <w:tab w:val="left" w:pos="1134"/>
        </w:tabs>
        <w:ind w:firstLine="709"/>
        <w:jc w:val="both"/>
      </w:pPr>
      <w:r w:rsidRPr="00B32322">
        <w:t>Организацией заявлены для учета в необходимой валовой выручке расходы по данной статье на:</w:t>
      </w:r>
    </w:p>
    <w:p w:rsidR="009C391D" w:rsidRPr="00B32322" w:rsidRDefault="009C391D" w:rsidP="009C391D">
      <w:pPr>
        <w:tabs>
          <w:tab w:val="left" w:pos="1134"/>
        </w:tabs>
        <w:ind w:firstLine="709"/>
        <w:jc w:val="both"/>
      </w:pPr>
      <w:r w:rsidRPr="00B32322">
        <w:t xml:space="preserve">- </w:t>
      </w:r>
      <w:r w:rsidRPr="00B32322">
        <w:rPr>
          <w:color w:val="FF0000"/>
        </w:rPr>
        <w:t xml:space="preserve"> </w:t>
      </w:r>
      <w:r w:rsidRPr="00B32322">
        <w:t xml:space="preserve">2017 год в сумме </w:t>
      </w:r>
      <w:r w:rsidRPr="00B32322">
        <w:rPr>
          <w:b/>
          <w:i/>
        </w:rPr>
        <w:t xml:space="preserve">359,90 </w:t>
      </w:r>
      <w:r w:rsidRPr="00B32322">
        <w:t xml:space="preserve">тыс. руб., в том числе: затраты на «Лабораторные анализы» </w:t>
      </w:r>
      <w:r w:rsidRPr="00B32322">
        <w:rPr>
          <w:b/>
          <w:i/>
        </w:rPr>
        <w:t>117,39</w:t>
      </w:r>
      <w:r w:rsidRPr="00B32322">
        <w:t xml:space="preserve"> тыс. руб., «Расходы на ГСМ (и/или расходы на аренду </w:t>
      </w:r>
      <w:proofErr w:type="spellStart"/>
      <w:proofErr w:type="gramStart"/>
      <w:r w:rsidRPr="00B32322">
        <w:t>спец.техники</w:t>
      </w:r>
      <w:proofErr w:type="spellEnd"/>
      <w:proofErr w:type="gramEnd"/>
      <w:r w:rsidRPr="00B32322">
        <w:t xml:space="preserve">)» </w:t>
      </w:r>
      <w:r w:rsidRPr="00B32322">
        <w:rPr>
          <w:b/>
          <w:i/>
        </w:rPr>
        <w:t>11,82</w:t>
      </w:r>
      <w:r w:rsidRPr="00B32322">
        <w:t xml:space="preserve"> тыс. руб., «Прочие расходы» </w:t>
      </w:r>
      <w:r w:rsidRPr="00B32322">
        <w:rPr>
          <w:b/>
          <w:i/>
        </w:rPr>
        <w:t>230,69</w:t>
      </w:r>
      <w:r w:rsidRPr="00B32322">
        <w:t xml:space="preserve"> 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 xml:space="preserve">349,86 </w:t>
      </w:r>
      <w:r w:rsidRPr="00B32322">
        <w:t xml:space="preserve">тыс. руб., в том числе: затраты на «Лабораторные анализы» </w:t>
      </w:r>
      <w:r w:rsidRPr="00B32322">
        <w:rPr>
          <w:b/>
          <w:i/>
        </w:rPr>
        <w:t>117,39</w:t>
      </w:r>
      <w:r w:rsidRPr="00B32322">
        <w:t xml:space="preserve"> тыс. руб., «Расходы на ГСМ (и/или расходы на аренду </w:t>
      </w:r>
      <w:proofErr w:type="spellStart"/>
      <w:proofErr w:type="gramStart"/>
      <w:r w:rsidRPr="00B32322">
        <w:t>спец.техники</w:t>
      </w:r>
      <w:proofErr w:type="spellEnd"/>
      <w:proofErr w:type="gramEnd"/>
      <w:r w:rsidRPr="00B32322">
        <w:t xml:space="preserve">)» </w:t>
      </w:r>
      <w:r w:rsidRPr="00B32322">
        <w:rPr>
          <w:b/>
          <w:i/>
        </w:rPr>
        <w:t>11,82</w:t>
      </w:r>
      <w:r w:rsidRPr="00B32322">
        <w:t xml:space="preserve"> тыс. руб., «Прочие расходы» </w:t>
      </w:r>
      <w:r w:rsidRPr="00B32322">
        <w:rPr>
          <w:b/>
          <w:i/>
        </w:rPr>
        <w:t>220,65</w:t>
      </w:r>
      <w:r w:rsidRPr="00B32322">
        <w:t xml:space="preserve"> тыс. руб.</w:t>
      </w:r>
    </w:p>
    <w:p w:rsidR="009C391D" w:rsidRPr="00B32322" w:rsidRDefault="009C391D" w:rsidP="009C391D">
      <w:pPr>
        <w:tabs>
          <w:tab w:val="left" w:pos="1134"/>
        </w:tabs>
        <w:ind w:firstLine="709"/>
        <w:jc w:val="both"/>
      </w:pPr>
      <w:r w:rsidRPr="00B32322">
        <w:lastRenderedPageBreak/>
        <w:t xml:space="preserve">-  2019 год в сумме </w:t>
      </w:r>
      <w:r w:rsidRPr="00B32322">
        <w:rPr>
          <w:b/>
          <w:i/>
        </w:rPr>
        <w:t xml:space="preserve">349,86 </w:t>
      </w:r>
      <w:r w:rsidRPr="00B32322">
        <w:t xml:space="preserve">тыс. руб., в том числе: затраты на «Лабораторные анализы» </w:t>
      </w:r>
      <w:r w:rsidRPr="00B32322">
        <w:rPr>
          <w:b/>
          <w:i/>
        </w:rPr>
        <w:t>117,39</w:t>
      </w:r>
      <w:r w:rsidRPr="00B32322">
        <w:t xml:space="preserve"> тыс. руб., «Расходы на ГСМ (и/или расходы на аренду </w:t>
      </w:r>
      <w:proofErr w:type="spellStart"/>
      <w:proofErr w:type="gramStart"/>
      <w:r w:rsidRPr="00B32322">
        <w:t>спец.техники</w:t>
      </w:r>
      <w:proofErr w:type="spellEnd"/>
      <w:proofErr w:type="gramEnd"/>
      <w:r w:rsidRPr="00B32322">
        <w:t xml:space="preserve">)» </w:t>
      </w:r>
      <w:r w:rsidRPr="00B32322">
        <w:rPr>
          <w:b/>
          <w:i/>
        </w:rPr>
        <w:t>11,82</w:t>
      </w:r>
      <w:r w:rsidRPr="00B32322">
        <w:t xml:space="preserve"> тыс. руб., «Прочие расходы» </w:t>
      </w:r>
      <w:r w:rsidRPr="00B32322">
        <w:rPr>
          <w:b/>
          <w:i/>
        </w:rPr>
        <w:t>220,65</w:t>
      </w:r>
      <w:r w:rsidRPr="00B32322">
        <w:t xml:space="preserve"> тыс. руб.</w:t>
      </w:r>
    </w:p>
    <w:p w:rsidR="009C391D" w:rsidRPr="00B32322" w:rsidRDefault="009C391D" w:rsidP="009C391D">
      <w:pPr>
        <w:tabs>
          <w:tab w:val="left" w:pos="1134"/>
        </w:tabs>
        <w:ind w:firstLine="709"/>
        <w:jc w:val="both"/>
      </w:pPr>
      <w:r w:rsidRPr="00B32322">
        <w:t>Расходы приняты по расчету регулирующего органа с учетом календарной разбивки на следующем уровне:</w:t>
      </w:r>
    </w:p>
    <w:p w:rsidR="009C391D" w:rsidRPr="00B32322" w:rsidRDefault="009C391D" w:rsidP="009C391D">
      <w:pPr>
        <w:tabs>
          <w:tab w:val="left" w:pos="1134"/>
        </w:tabs>
        <w:ind w:firstLine="709"/>
        <w:jc w:val="both"/>
      </w:pPr>
      <w:r w:rsidRPr="00B32322">
        <w:t xml:space="preserve">- 2017 год в сумме </w:t>
      </w:r>
      <w:r w:rsidRPr="00B32322">
        <w:rPr>
          <w:b/>
          <w:i/>
        </w:rPr>
        <w:t>383,13</w:t>
      </w:r>
      <w:r w:rsidRPr="00B32322">
        <w:t xml:space="preserve"> тыс. руб., в том числе: затраты на «Лабораторные анализы» </w:t>
      </w:r>
      <w:r w:rsidRPr="00B32322">
        <w:rPr>
          <w:b/>
          <w:i/>
        </w:rPr>
        <w:t>119,39</w:t>
      </w:r>
      <w:r w:rsidRPr="00B32322">
        <w:t xml:space="preserve"> тыс. руб., «Расходы на ГСМ (и/или расходы на аренду </w:t>
      </w:r>
      <w:proofErr w:type="spellStart"/>
      <w:proofErr w:type="gramStart"/>
      <w:r w:rsidRPr="00B32322">
        <w:t>спец.техники</w:t>
      </w:r>
      <w:proofErr w:type="spellEnd"/>
      <w:proofErr w:type="gramEnd"/>
      <w:r w:rsidRPr="00B32322">
        <w:t xml:space="preserve">)» </w:t>
      </w:r>
      <w:r w:rsidRPr="00B32322">
        <w:rPr>
          <w:b/>
          <w:i/>
        </w:rPr>
        <w:t>11,82</w:t>
      </w:r>
      <w:r w:rsidRPr="00B32322">
        <w:t xml:space="preserve"> тыс. руб., «Прочие расходы» </w:t>
      </w:r>
      <w:r w:rsidRPr="00B32322">
        <w:rPr>
          <w:b/>
          <w:i/>
        </w:rPr>
        <w:t xml:space="preserve">251,92 </w:t>
      </w:r>
      <w:r w:rsidRPr="00B32322">
        <w:t>тыс. руб. Расходы приняты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24.11.2017 по 31.12.2017</w:t>
      </w:r>
      <w:r w:rsidRPr="00B32322">
        <w:t xml:space="preserve"> – </w:t>
      </w:r>
      <w:r w:rsidRPr="00B32322">
        <w:rPr>
          <w:b/>
          <w:i/>
        </w:rPr>
        <w:t xml:space="preserve">383,13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394,62</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2018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01.01.2018 по 30.06.2018</w:t>
      </w:r>
      <w:r w:rsidRPr="00B32322">
        <w:t xml:space="preserve">– </w:t>
      </w:r>
      <w:r w:rsidRPr="00B32322">
        <w:rPr>
          <w:b/>
          <w:i/>
        </w:rPr>
        <w:t xml:space="preserve">197,31 </w:t>
      </w:r>
      <w:r w:rsidRPr="00B32322">
        <w:t xml:space="preserve">тыс. руб.; </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01.07.2018 по 31.12.2018</w:t>
      </w:r>
      <w:r w:rsidRPr="00B32322">
        <w:t xml:space="preserve"> – </w:t>
      </w:r>
      <w:r w:rsidRPr="00B32322">
        <w:rPr>
          <w:b/>
          <w:i/>
        </w:rPr>
        <w:t xml:space="preserve">197,31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 xml:space="preserve">406,46 </w:t>
      </w:r>
      <w:r w:rsidRPr="00B32322">
        <w:t>тыс. руб. Затраты по статье приняты на уровне предыдущего периода календарной разбивки с учетом индекса Минэкономразвития РФ на 2019 год (104,0%) с разбивкой по периодам:</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01.01.2019 по 30.06.2019</w:t>
      </w:r>
      <w:r w:rsidRPr="00B32322">
        <w:t xml:space="preserve"> – </w:t>
      </w:r>
      <w:r w:rsidRPr="00B32322">
        <w:rPr>
          <w:b/>
          <w:i/>
        </w:rPr>
        <w:t xml:space="preserve">203,23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01.07.2019по 31.12.2019</w:t>
      </w:r>
      <w:r w:rsidRPr="00B32322">
        <w:t xml:space="preserve"> – </w:t>
      </w:r>
      <w:r w:rsidRPr="00B32322">
        <w:rPr>
          <w:b/>
          <w:i/>
        </w:rPr>
        <w:t xml:space="preserve">203,23 </w:t>
      </w:r>
      <w:r w:rsidRPr="00B32322">
        <w:t>тыс. руб.</w:t>
      </w:r>
    </w:p>
    <w:p w:rsidR="009C391D" w:rsidRPr="00B32322" w:rsidRDefault="009C391D" w:rsidP="009C391D">
      <w:pPr>
        <w:tabs>
          <w:tab w:val="left" w:pos="1134"/>
        </w:tabs>
        <w:ind w:firstLine="709"/>
        <w:jc w:val="both"/>
      </w:pPr>
      <w:r w:rsidRPr="00B32322">
        <w:t xml:space="preserve">- 2020 год в сумме </w:t>
      </w:r>
      <w:r w:rsidRPr="00B32322">
        <w:rPr>
          <w:b/>
          <w:i/>
        </w:rPr>
        <w:t>418,66</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2020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01.01.2020 по 30.06.2020</w:t>
      </w:r>
      <w:r w:rsidRPr="00B32322">
        <w:t xml:space="preserve"> – </w:t>
      </w:r>
      <w:r w:rsidRPr="00B32322">
        <w:rPr>
          <w:b/>
          <w:i/>
        </w:rPr>
        <w:t xml:space="preserve">209,33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01.07.2020 по 31.12.2020</w:t>
      </w:r>
      <w:r w:rsidRPr="00B32322">
        <w:t xml:space="preserve">– </w:t>
      </w:r>
      <w:r w:rsidRPr="00B32322">
        <w:rPr>
          <w:b/>
          <w:i/>
        </w:rPr>
        <w:t xml:space="preserve">209,33 </w:t>
      </w:r>
      <w:r w:rsidRPr="00B32322">
        <w:t>тыс. руб.</w:t>
      </w:r>
    </w:p>
    <w:p w:rsidR="009C391D" w:rsidRPr="00B32322" w:rsidRDefault="009C391D" w:rsidP="009C391D">
      <w:pPr>
        <w:tabs>
          <w:tab w:val="left" w:pos="1134"/>
        </w:tabs>
        <w:ind w:firstLine="709"/>
        <w:jc w:val="both"/>
      </w:pPr>
      <w:r w:rsidRPr="00B32322">
        <w:t xml:space="preserve">- 2021 год в сумме </w:t>
      </w:r>
      <w:r w:rsidRPr="00B32322">
        <w:rPr>
          <w:b/>
          <w:i/>
        </w:rPr>
        <w:t>431,21</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2021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01.01.2021 по 30.06.2021</w:t>
      </w:r>
      <w:r w:rsidRPr="00B32322">
        <w:t xml:space="preserve"> – </w:t>
      </w:r>
      <w:r w:rsidRPr="00B32322">
        <w:rPr>
          <w:b/>
          <w:i/>
        </w:rPr>
        <w:t xml:space="preserve">215,60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01.07.2021 по 31.12.2021</w:t>
      </w:r>
      <w:r w:rsidRPr="00B32322">
        <w:t xml:space="preserve"> – </w:t>
      </w:r>
      <w:r w:rsidRPr="00B32322">
        <w:rPr>
          <w:b/>
          <w:i/>
        </w:rPr>
        <w:t xml:space="preserve">215,60 </w:t>
      </w:r>
      <w:r w:rsidRPr="00B32322">
        <w:t>тыс. руб.</w:t>
      </w:r>
    </w:p>
    <w:p w:rsidR="009C391D" w:rsidRPr="00B32322" w:rsidRDefault="009C391D" w:rsidP="009C391D">
      <w:pPr>
        <w:tabs>
          <w:tab w:val="left" w:pos="1134"/>
        </w:tabs>
        <w:ind w:left="709"/>
        <w:jc w:val="both"/>
        <w:rPr>
          <w:color w:val="FF0000"/>
        </w:rPr>
      </w:pPr>
    </w:p>
    <w:p w:rsidR="009C391D" w:rsidRPr="00B32322" w:rsidRDefault="009C391D" w:rsidP="009C391D">
      <w:pPr>
        <w:tabs>
          <w:tab w:val="left" w:pos="1134"/>
        </w:tabs>
        <w:ind w:left="709"/>
        <w:jc w:val="center"/>
        <w:rPr>
          <w:b/>
          <w:u w:val="single"/>
        </w:rPr>
      </w:pPr>
      <w:r w:rsidRPr="00B32322">
        <w:rPr>
          <w:b/>
          <w:u w:val="single"/>
        </w:rPr>
        <w:t>«Ремонтные расходы»</w:t>
      </w:r>
    </w:p>
    <w:p w:rsidR="009C391D" w:rsidRPr="00B32322" w:rsidRDefault="009C391D" w:rsidP="009C391D">
      <w:pPr>
        <w:tabs>
          <w:tab w:val="left" w:pos="1134"/>
        </w:tabs>
        <w:ind w:left="709"/>
        <w:jc w:val="center"/>
        <w:rPr>
          <w:b/>
          <w:u w:val="single"/>
        </w:rPr>
      </w:pPr>
    </w:p>
    <w:p w:rsidR="009C391D" w:rsidRPr="00B32322" w:rsidRDefault="009C391D" w:rsidP="009C391D">
      <w:pPr>
        <w:tabs>
          <w:tab w:val="left" w:pos="1134"/>
        </w:tabs>
        <w:ind w:left="709"/>
        <w:jc w:val="center"/>
        <w:rPr>
          <w:b/>
          <w:u w:val="single"/>
        </w:rPr>
      </w:pPr>
      <w:r w:rsidRPr="00B32322">
        <w:rPr>
          <w:b/>
          <w:u w:val="single"/>
        </w:rPr>
        <w:t>«Капитальный ремонт основных средств»</w:t>
      </w:r>
    </w:p>
    <w:p w:rsidR="009C391D" w:rsidRPr="00B32322" w:rsidRDefault="009C391D" w:rsidP="009C391D">
      <w:pPr>
        <w:tabs>
          <w:tab w:val="left" w:pos="1134"/>
        </w:tabs>
        <w:ind w:left="709"/>
        <w:jc w:val="center"/>
        <w:rPr>
          <w:b/>
          <w:u w:val="single"/>
        </w:rPr>
      </w:pPr>
    </w:p>
    <w:p w:rsidR="009C391D" w:rsidRPr="00B32322" w:rsidRDefault="009C391D" w:rsidP="009C391D">
      <w:pPr>
        <w:tabs>
          <w:tab w:val="left" w:pos="1134"/>
        </w:tabs>
        <w:ind w:firstLine="709"/>
        <w:jc w:val="both"/>
      </w:pPr>
      <w:r w:rsidRPr="00B32322">
        <w:t xml:space="preserve">Организацией заявлены для учета в необходимой валовой выручке расходы по данной статье: </w:t>
      </w:r>
    </w:p>
    <w:p w:rsidR="009C391D" w:rsidRPr="00B32322" w:rsidRDefault="009C391D" w:rsidP="009C391D">
      <w:pPr>
        <w:tabs>
          <w:tab w:val="left" w:pos="1134"/>
        </w:tabs>
        <w:ind w:firstLine="709"/>
        <w:jc w:val="both"/>
      </w:pPr>
      <w:r w:rsidRPr="00B32322">
        <w:t xml:space="preserve">- 2017 год в сумме </w:t>
      </w:r>
      <w:r w:rsidRPr="00B32322">
        <w:rPr>
          <w:b/>
          <w:i/>
        </w:rPr>
        <w:t xml:space="preserve">1000,00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 xml:space="preserve">873,00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 xml:space="preserve">835,00 </w:t>
      </w:r>
      <w:r w:rsidRPr="00B32322">
        <w:t>тыс. руб.</w:t>
      </w:r>
    </w:p>
    <w:p w:rsidR="009C391D" w:rsidRPr="00B32322" w:rsidRDefault="009C391D" w:rsidP="009C391D">
      <w:pPr>
        <w:tabs>
          <w:tab w:val="left" w:pos="1134"/>
        </w:tabs>
        <w:ind w:firstLine="709"/>
        <w:jc w:val="both"/>
      </w:pPr>
      <w:r w:rsidRPr="00B32322">
        <w:t>Расходы по статье «Капитальный ремонт основных средств», отклонены регулирующим органом в связи с отсутствием экономического обоснования и документального подтверждения данных затрат.</w:t>
      </w:r>
    </w:p>
    <w:p w:rsidR="009C391D" w:rsidRPr="00B32322" w:rsidRDefault="009C391D" w:rsidP="009C391D">
      <w:pPr>
        <w:tabs>
          <w:tab w:val="left" w:pos="1134"/>
        </w:tabs>
        <w:ind w:firstLine="709"/>
        <w:jc w:val="both"/>
      </w:pPr>
    </w:p>
    <w:p w:rsidR="009C391D" w:rsidRPr="00B32322" w:rsidRDefault="009C391D" w:rsidP="009C391D">
      <w:pPr>
        <w:tabs>
          <w:tab w:val="left" w:pos="1134"/>
        </w:tabs>
        <w:ind w:left="709"/>
        <w:jc w:val="center"/>
        <w:rPr>
          <w:b/>
          <w:u w:val="single"/>
        </w:rPr>
      </w:pPr>
      <w:r w:rsidRPr="00B32322">
        <w:rPr>
          <w:b/>
          <w:u w:val="single"/>
        </w:rPr>
        <w:t xml:space="preserve"> «Текущий ремонт основных средств»</w:t>
      </w:r>
    </w:p>
    <w:p w:rsidR="009C391D" w:rsidRPr="00B32322" w:rsidRDefault="009C391D" w:rsidP="009C391D">
      <w:pPr>
        <w:tabs>
          <w:tab w:val="left" w:pos="1134"/>
        </w:tabs>
        <w:ind w:left="709"/>
        <w:jc w:val="center"/>
        <w:rPr>
          <w:b/>
          <w:u w:val="single"/>
        </w:rPr>
      </w:pPr>
    </w:p>
    <w:p w:rsidR="009C391D" w:rsidRPr="00B32322" w:rsidRDefault="009C391D" w:rsidP="009C391D">
      <w:pPr>
        <w:tabs>
          <w:tab w:val="left" w:pos="1134"/>
        </w:tabs>
        <w:ind w:firstLine="709"/>
        <w:jc w:val="both"/>
      </w:pPr>
      <w:r w:rsidRPr="00B32322">
        <w:t xml:space="preserve">Организацией заявлены для учета в необходимой валовой выручке расходы по данной статье: </w:t>
      </w:r>
    </w:p>
    <w:p w:rsidR="009C391D" w:rsidRPr="00B32322" w:rsidRDefault="009C391D" w:rsidP="009C391D">
      <w:pPr>
        <w:tabs>
          <w:tab w:val="left" w:pos="1134"/>
        </w:tabs>
        <w:ind w:firstLine="709"/>
        <w:jc w:val="both"/>
      </w:pPr>
      <w:r w:rsidRPr="00B32322">
        <w:t xml:space="preserve">- 2017 год в сумме </w:t>
      </w:r>
      <w:r w:rsidRPr="00B32322">
        <w:rPr>
          <w:b/>
          <w:i/>
        </w:rPr>
        <w:t xml:space="preserve">200,26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 xml:space="preserve">0,00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 xml:space="preserve">0,00 </w:t>
      </w:r>
      <w:r w:rsidRPr="00B32322">
        <w:t>тыс. руб.</w:t>
      </w:r>
    </w:p>
    <w:p w:rsidR="009C391D" w:rsidRPr="00B32322" w:rsidRDefault="009C391D" w:rsidP="009C391D">
      <w:pPr>
        <w:tabs>
          <w:tab w:val="left" w:pos="1134"/>
        </w:tabs>
        <w:ind w:firstLine="709"/>
        <w:jc w:val="both"/>
      </w:pPr>
      <w:r w:rsidRPr="00B32322">
        <w:t xml:space="preserve">Расходы по статье включают «Материалы на ремонт». </w:t>
      </w:r>
    </w:p>
    <w:p w:rsidR="009C391D" w:rsidRPr="00B32322" w:rsidRDefault="009C391D" w:rsidP="009C391D">
      <w:pPr>
        <w:tabs>
          <w:tab w:val="left" w:pos="1134"/>
        </w:tabs>
        <w:ind w:firstLine="709"/>
        <w:jc w:val="both"/>
      </w:pPr>
      <w:r w:rsidRPr="00B32322">
        <w:t>Расходы приняты по расчету регулирующего органа с учетом календарной разбивки на следующем уровне:</w:t>
      </w:r>
    </w:p>
    <w:p w:rsidR="009C391D" w:rsidRPr="00B32322" w:rsidRDefault="009C391D" w:rsidP="009C391D">
      <w:pPr>
        <w:tabs>
          <w:tab w:val="left" w:pos="1134"/>
        </w:tabs>
        <w:ind w:firstLine="709"/>
        <w:jc w:val="both"/>
      </w:pPr>
      <w:r w:rsidRPr="00B32322">
        <w:t xml:space="preserve">- 2017 год в сумме </w:t>
      </w:r>
      <w:r w:rsidRPr="00B32322">
        <w:rPr>
          <w:b/>
          <w:i/>
        </w:rPr>
        <w:t>797,33</w:t>
      </w:r>
      <w:r w:rsidRPr="00B32322">
        <w:t xml:space="preserve"> тыс. руб. (с корректировкой регулятора в рамках соблюдения </w:t>
      </w:r>
      <w:proofErr w:type="gramStart"/>
      <w:r w:rsidRPr="00B32322">
        <w:t>тарифа</w:t>
      </w:r>
      <w:proofErr w:type="gramEnd"/>
      <w:r w:rsidRPr="00B32322">
        <w:t xml:space="preserve"> установленного для организации, ранее обслуживающей систему с 01.01.2017), в том числе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24.11.2017 по 31.12.2017</w:t>
      </w:r>
      <w:r w:rsidRPr="00B32322">
        <w:t xml:space="preserve"> – </w:t>
      </w:r>
      <w:r w:rsidRPr="00B32322">
        <w:rPr>
          <w:b/>
          <w:i/>
        </w:rPr>
        <w:t xml:space="preserve">797,33 </w:t>
      </w:r>
      <w:r w:rsidRPr="00B32322">
        <w:t>тыс. руб.</w:t>
      </w:r>
    </w:p>
    <w:p w:rsidR="009C391D" w:rsidRPr="00B32322" w:rsidRDefault="009C391D" w:rsidP="009C391D">
      <w:pPr>
        <w:tabs>
          <w:tab w:val="left" w:pos="1134"/>
        </w:tabs>
        <w:ind w:firstLine="709"/>
        <w:jc w:val="both"/>
      </w:pPr>
      <w:r w:rsidRPr="00B32322">
        <w:lastRenderedPageBreak/>
        <w:t xml:space="preserve">- 2018 год в сумме </w:t>
      </w:r>
      <w:r w:rsidRPr="00B32322">
        <w:rPr>
          <w:b/>
          <w:i/>
        </w:rPr>
        <w:t>821,25</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2018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01.01.2018 по 30.06.2018</w:t>
      </w:r>
      <w:r w:rsidRPr="00B32322">
        <w:t xml:space="preserve"> – </w:t>
      </w:r>
      <w:r w:rsidRPr="00B32322">
        <w:rPr>
          <w:b/>
          <w:i/>
        </w:rPr>
        <w:t xml:space="preserve">410,63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01.07.2018 по 31.12.2018</w:t>
      </w:r>
      <w:r w:rsidRPr="00B32322">
        <w:t xml:space="preserve"> – </w:t>
      </w:r>
      <w:r w:rsidRPr="00B32322">
        <w:rPr>
          <w:b/>
          <w:i/>
        </w:rPr>
        <w:t xml:space="preserve">410,63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845,89</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2019 год (104,0%) с разбивкой по периодам:</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01.01.2019 по 30.06.2019</w:t>
      </w:r>
      <w:r w:rsidRPr="00B32322">
        <w:t xml:space="preserve"> – </w:t>
      </w:r>
      <w:r w:rsidRPr="00B32322">
        <w:rPr>
          <w:b/>
          <w:i/>
        </w:rPr>
        <w:t xml:space="preserve">263,85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01.07.2019 по 31.12.2019</w:t>
      </w:r>
      <w:r w:rsidRPr="00B32322">
        <w:t xml:space="preserve"> – </w:t>
      </w:r>
      <w:r w:rsidRPr="00B32322">
        <w:rPr>
          <w:b/>
          <w:i/>
        </w:rPr>
        <w:t xml:space="preserve">582,05 </w:t>
      </w:r>
      <w:r w:rsidRPr="00B32322">
        <w:t>тыс. руб.</w:t>
      </w:r>
    </w:p>
    <w:p w:rsidR="009C391D" w:rsidRPr="00B32322" w:rsidRDefault="009C391D" w:rsidP="009C391D">
      <w:pPr>
        <w:tabs>
          <w:tab w:val="left" w:pos="1134"/>
        </w:tabs>
        <w:ind w:firstLine="709"/>
        <w:jc w:val="both"/>
      </w:pPr>
      <w:r w:rsidRPr="00B32322">
        <w:t xml:space="preserve">- 2020 год в сумме </w:t>
      </w:r>
      <w:r w:rsidRPr="00B32322">
        <w:rPr>
          <w:b/>
          <w:i/>
        </w:rPr>
        <w:t>870,51</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2020 год (104,0%) с разбивкой по периодам:</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01.01.2020 по 30.06.2020</w:t>
      </w:r>
      <w:r w:rsidRPr="00B32322">
        <w:t xml:space="preserve"> – </w:t>
      </w:r>
      <w:r w:rsidRPr="00B32322">
        <w:rPr>
          <w:b/>
          <w:i/>
        </w:rPr>
        <w:t xml:space="preserve">262,51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 xml:space="preserve">01.07.2020 по 31.12.2020 </w:t>
      </w:r>
      <w:r w:rsidRPr="00B32322">
        <w:t xml:space="preserve">– </w:t>
      </w:r>
      <w:r w:rsidRPr="00B32322">
        <w:rPr>
          <w:b/>
          <w:i/>
        </w:rPr>
        <w:t xml:space="preserve">607,99 </w:t>
      </w:r>
      <w:r w:rsidRPr="00B32322">
        <w:t>тыс. руб.</w:t>
      </w:r>
    </w:p>
    <w:p w:rsidR="009C391D" w:rsidRPr="00B32322" w:rsidRDefault="009C391D" w:rsidP="009C391D">
      <w:pPr>
        <w:tabs>
          <w:tab w:val="left" w:pos="1134"/>
        </w:tabs>
        <w:ind w:firstLine="709"/>
        <w:jc w:val="both"/>
      </w:pPr>
      <w:r w:rsidRPr="00B32322">
        <w:t xml:space="preserve">- 2021 год в сумме </w:t>
      </w:r>
      <w:r w:rsidRPr="00B32322">
        <w:rPr>
          <w:b/>
          <w:i/>
        </w:rPr>
        <w:t>896,80</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2021 год (104,0%) с разбивкой по периодам:</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01.01.2021 по 30.06.2021</w:t>
      </w:r>
      <w:r w:rsidRPr="00B32322">
        <w:t xml:space="preserve"> – </w:t>
      </w:r>
      <w:r w:rsidRPr="00B32322">
        <w:rPr>
          <w:b/>
          <w:i/>
        </w:rPr>
        <w:t xml:space="preserve">448,40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01.07.2021 по 31.12.2021</w:t>
      </w:r>
      <w:r w:rsidRPr="00B32322">
        <w:t xml:space="preserve"> – </w:t>
      </w:r>
      <w:r w:rsidRPr="00B32322">
        <w:rPr>
          <w:b/>
          <w:i/>
        </w:rPr>
        <w:t xml:space="preserve">448,40 </w:t>
      </w:r>
      <w:r w:rsidRPr="00B32322">
        <w:t>тыс. руб.</w:t>
      </w:r>
    </w:p>
    <w:p w:rsidR="009C391D" w:rsidRPr="00B32322" w:rsidRDefault="009C391D" w:rsidP="009C391D">
      <w:pPr>
        <w:tabs>
          <w:tab w:val="left" w:pos="1134"/>
        </w:tabs>
        <w:ind w:firstLine="709"/>
        <w:jc w:val="both"/>
      </w:pPr>
    </w:p>
    <w:p w:rsidR="009C391D" w:rsidRPr="00B32322" w:rsidRDefault="009C391D" w:rsidP="009C391D">
      <w:pPr>
        <w:tabs>
          <w:tab w:val="left" w:pos="1134"/>
        </w:tabs>
        <w:ind w:left="709"/>
        <w:jc w:val="center"/>
        <w:rPr>
          <w:b/>
          <w:u w:val="single"/>
        </w:rPr>
      </w:pPr>
      <w:r w:rsidRPr="00B32322">
        <w:rPr>
          <w:b/>
          <w:u w:val="single"/>
        </w:rPr>
        <w:t>«Административные расходы»</w:t>
      </w:r>
    </w:p>
    <w:p w:rsidR="009C391D" w:rsidRPr="00B32322" w:rsidRDefault="009C391D" w:rsidP="009C391D">
      <w:pPr>
        <w:tabs>
          <w:tab w:val="left" w:pos="1134"/>
        </w:tabs>
        <w:ind w:firstLine="709"/>
        <w:jc w:val="center"/>
      </w:pPr>
    </w:p>
    <w:p w:rsidR="009C391D" w:rsidRPr="00B32322" w:rsidRDefault="009C391D" w:rsidP="009C391D">
      <w:pPr>
        <w:tabs>
          <w:tab w:val="left" w:pos="1134"/>
        </w:tabs>
        <w:ind w:firstLine="709"/>
        <w:jc w:val="both"/>
      </w:pPr>
      <w:r w:rsidRPr="00B32322">
        <w:t xml:space="preserve">Организацией заявлены для учета в необходимой валовой выручке расходы по данной статье: </w:t>
      </w:r>
    </w:p>
    <w:p w:rsidR="009C391D" w:rsidRPr="00B32322" w:rsidRDefault="009C391D" w:rsidP="009C391D">
      <w:pPr>
        <w:tabs>
          <w:tab w:val="left" w:pos="1134"/>
        </w:tabs>
        <w:ind w:firstLine="709"/>
        <w:jc w:val="both"/>
      </w:pPr>
      <w:r w:rsidRPr="00B32322">
        <w:t xml:space="preserve">- 2017 год в сумме </w:t>
      </w:r>
      <w:r w:rsidRPr="00B32322">
        <w:rPr>
          <w:b/>
          <w:i/>
        </w:rPr>
        <w:t xml:space="preserve">634,81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 xml:space="preserve">634,81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 xml:space="preserve">634,81 </w:t>
      </w:r>
      <w:r w:rsidRPr="00B32322">
        <w:t>тыс. руб.,</w:t>
      </w:r>
    </w:p>
    <w:p w:rsidR="009C391D" w:rsidRPr="00B32322" w:rsidRDefault="009C391D" w:rsidP="009C391D">
      <w:pPr>
        <w:tabs>
          <w:tab w:val="left" w:pos="1134"/>
        </w:tabs>
        <w:ind w:firstLine="709"/>
        <w:jc w:val="both"/>
      </w:pPr>
      <w:r w:rsidRPr="00B32322">
        <w:t>в том числе расходы по заработной плате АУП</w:t>
      </w:r>
      <w:r w:rsidRPr="00B32322">
        <w:rPr>
          <w:b/>
          <w:i/>
        </w:rPr>
        <w:t xml:space="preserve"> </w:t>
      </w:r>
      <w:r w:rsidRPr="00B32322">
        <w:t xml:space="preserve">с 2017 по 2019 гг. </w:t>
      </w:r>
      <w:r w:rsidRPr="00B32322">
        <w:rPr>
          <w:b/>
          <w:i/>
        </w:rPr>
        <w:t xml:space="preserve">466,07 </w:t>
      </w:r>
      <w:r w:rsidRPr="00B32322">
        <w:t xml:space="preserve">тыс. руб., среднемесячная оплата труда заявлена в размере </w:t>
      </w:r>
      <w:r w:rsidRPr="00B32322">
        <w:rPr>
          <w:b/>
          <w:i/>
        </w:rPr>
        <w:t>38839,</w:t>
      </w:r>
      <w:proofErr w:type="gramStart"/>
      <w:r w:rsidRPr="00B32322">
        <w:rPr>
          <w:b/>
          <w:i/>
        </w:rPr>
        <w:t xml:space="preserve">17 </w:t>
      </w:r>
      <w:r w:rsidRPr="00B32322">
        <w:t xml:space="preserve"> руб.</w:t>
      </w:r>
      <w:proofErr w:type="gramEnd"/>
      <w:r w:rsidRPr="00B32322">
        <w:t xml:space="preserve">/мес./чел., отчисления на социальные нужды </w:t>
      </w:r>
      <w:r w:rsidRPr="00B32322">
        <w:rPr>
          <w:b/>
          <w:i/>
        </w:rPr>
        <w:t xml:space="preserve">140,75 </w:t>
      </w:r>
      <w:r w:rsidRPr="00B32322">
        <w:t xml:space="preserve">тыс. руб., численность заявлена в количестве </w:t>
      </w:r>
      <w:r w:rsidRPr="00B32322">
        <w:rPr>
          <w:b/>
          <w:i/>
        </w:rPr>
        <w:t>1,0</w:t>
      </w:r>
      <w:r w:rsidRPr="00B32322">
        <w:t xml:space="preserve"> человек, «прочие расходы» на 2017-2019 гг. – </w:t>
      </w:r>
      <w:r w:rsidRPr="00B32322">
        <w:rPr>
          <w:b/>
          <w:i/>
        </w:rPr>
        <w:t xml:space="preserve">27,99 </w:t>
      </w:r>
      <w:r w:rsidRPr="00B32322">
        <w:t xml:space="preserve"> тыс. руб., в том числе: «прочие услуги» – 25,65 тыс. руб., «периодический медосмотр» – 2,34 тыс. руб.</w:t>
      </w:r>
    </w:p>
    <w:p w:rsidR="009C391D" w:rsidRPr="00B32322" w:rsidRDefault="009C391D" w:rsidP="009C391D">
      <w:pPr>
        <w:tabs>
          <w:tab w:val="left" w:pos="1134"/>
        </w:tabs>
        <w:ind w:firstLine="709"/>
        <w:jc w:val="both"/>
      </w:pPr>
      <w:r w:rsidRPr="00B32322">
        <w:t>По результатам проведенного анализа расходы по статье приняты в расчет с учетом календарной разбивки на следующем уровне:</w:t>
      </w:r>
    </w:p>
    <w:p w:rsidR="009C391D" w:rsidRPr="00B32322" w:rsidRDefault="009C391D" w:rsidP="009C391D">
      <w:pPr>
        <w:tabs>
          <w:tab w:val="left" w:pos="1134"/>
        </w:tabs>
        <w:ind w:firstLine="709"/>
        <w:jc w:val="both"/>
      </w:pPr>
      <w:r w:rsidRPr="00B32322">
        <w:t xml:space="preserve">- 2017 год в сумме </w:t>
      </w:r>
      <w:r w:rsidRPr="00B32322">
        <w:rPr>
          <w:b/>
          <w:i/>
        </w:rPr>
        <w:t xml:space="preserve">310,72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 xml:space="preserve">320,05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 xml:space="preserve">329,64 </w:t>
      </w:r>
      <w:r w:rsidRPr="00B32322">
        <w:t>тыс. руб.;</w:t>
      </w:r>
    </w:p>
    <w:p w:rsidR="009C391D" w:rsidRPr="00B32322" w:rsidRDefault="009C391D" w:rsidP="009C391D">
      <w:pPr>
        <w:tabs>
          <w:tab w:val="left" w:pos="1134"/>
        </w:tabs>
        <w:ind w:firstLine="709"/>
        <w:jc w:val="both"/>
      </w:pPr>
      <w:r w:rsidRPr="00B32322">
        <w:t xml:space="preserve">- 2020 год в сумме </w:t>
      </w:r>
      <w:r w:rsidRPr="00B32322">
        <w:rPr>
          <w:b/>
          <w:i/>
        </w:rPr>
        <w:t xml:space="preserve">339,53 </w:t>
      </w:r>
      <w:r w:rsidRPr="00B32322">
        <w:t>тыс. руб.;</w:t>
      </w:r>
    </w:p>
    <w:p w:rsidR="009C391D" w:rsidRPr="00B32322" w:rsidRDefault="009C391D" w:rsidP="009C391D">
      <w:pPr>
        <w:tabs>
          <w:tab w:val="left" w:pos="1134"/>
        </w:tabs>
        <w:ind w:firstLine="709"/>
        <w:jc w:val="both"/>
      </w:pPr>
      <w:r w:rsidRPr="00B32322">
        <w:t xml:space="preserve">- 2020 год в сумме </w:t>
      </w:r>
      <w:r w:rsidRPr="00B32322">
        <w:rPr>
          <w:b/>
          <w:i/>
        </w:rPr>
        <w:t xml:space="preserve">349,72 </w:t>
      </w:r>
      <w:r w:rsidRPr="00B32322">
        <w:t>тыс. руб.;</w:t>
      </w:r>
    </w:p>
    <w:p w:rsidR="009C391D" w:rsidRPr="00B32322" w:rsidRDefault="009C391D" w:rsidP="009C391D">
      <w:pPr>
        <w:tabs>
          <w:tab w:val="left" w:pos="1134"/>
        </w:tabs>
        <w:ind w:firstLine="709"/>
        <w:jc w:val="both"/>
      </w:pPr>
      <w:r w:rsidRPr="00B32322">
        <w:t xml:space="preserve">Расходы по статье включают </w:t>
      </w:r>
      <w:r w:rsidRPr="00B32322">
        <w:rPr>
          <w:u w:val="single"/>
        </w:rPr>
        <w:t>«Заработная плата АУП»</w:t>
      </w:r>
      <w:r w:rsidRPr="00B32322">
        <w:t>.</w:t>
      </w:r>
    </w:p>
    <w:p w:rsidR="009C391D" w:rsidRPr="00B32322" w:rsidRDefault="009C391D" w:rsidP="009C391D">
      <w:pPr>
        <w:tabs>
          <w:tab w:val="left" w:pos="1134"/>
        </w:tabs>
        <w:ind w:firstLine="709"/>
        <w:jc w:val="both"/>
      </w:pPr>
      <w:r w:rsidRPr="00B32322">
        <w:t>По результатам проведенного анализа расходы по статье приняты в расчет с учетом календарной разбивки на следующем уровне:</w:t>
      </w:r>
    </w:p>
    <w:p w:rsidR="009C391D" w:rsidRPr="00B32322" w:rsidRDefault="009C391D" w:rsidP="009C391D">
      <w:pPr>
        <w:tabs>
          <w:tab w:val="left" w:pos="1134"/>
        </w:tabs>
        <w:ind w:firstLine="709"/>
        <w:jc w:val="both"/>
      </w:pPr>
      <w:r w:rsidRPr="00B32322">
        <w:t xml:space="preserve">- 2017 год в размере </w:t>
      </w:r>
      <w:r w:rsidRPr="00B32322">
        <w:rPr>
          <w:b/>
          <w:i/>
        </w:rPr>
        <w:t>201,39</w:t>
      </w:r>
      <w:r w:rsidRPr="00B32322">
        <w:t xml:space="preserve"> тыс. руб. рассчитанный исходя из средней заработной платы и численности принятой в расчет, средняя месячная заработная плата – </w:t>
      </w:r>
      <w:r w:rsidRPr="00B32322">
        <w:rPr>
          <w:b/>
          <w:i/>
        </w:rPr>
        <w:t>11188,33</w:t>
      </w:r>
      <w:r w:rsidRPr="00B32322">
        <w:t xml:space="preserve"> руб./чел./мес. (по плану 2017 года организации, ранее обслуживающей данную коммунальную систему). Численность - </w:t>
      </w:r>
      <w:r w:rsidRPr="00B32322">
        <w:rPr>
          <w:b/>
          <w:i/>
        </w:rPr>
        <w:t xml:space="preserve">1,5 </w:t>
      </w:r>
      <w:r w:rsidRPr="00B32322">
        <w:t>человека (по плану организации, ранее обслуживающей данную коммунальную систему).</w:t>
      </w:r>
    </w:p>
    <w:p w:rsidR="009C391D" w:rsidRPr="00B32322" w:rsidRDefault="009C391D" w:rsidP="009C391D">
      <w:pPr>
        <w:tabs>
          <w:tab w:val="left" w:pos="1134"/>
        </w:tabs>
        <w:ind w:firstLine="709"/>
        <w:jc w:val="both"/>
      </w:pPr>
      <w:r w:rsidRPr="00B32322">
        <w:t>Затраты по статье приняты на следующем уровне с разбивкой по периодам:</w:t>
      </w:r>
    </w:p>
    <w:p w:rsidR="009C391D" w:rsidRPr="00B32322" w:rsidRDefault="009C391D" w:rsidP="009C391D">
      <w:pPr>
        <w:tabs>
          <w:tab w:val="left" w:pos="1134"/>
        </w:tabs>
        <w:ind w:left="709"/>
        <w:jc w:val="both"/>
        <w:rPr>
          <w:color w:val="7030A0"/>
        </w:rPr>
      </w:pPr>
      <w:r w:rsidRPr="00B32322">
        <w:rPr>
          <w:b/>
        </w:rPr>
        <w:t xml:space="preserve">с 24.11.2017 по 31.12.2017 </w:t>
      </w:r>
      <w:r w:rsidRPr="00B32322">
        <w:t xml:space="preserve">– </w:t>
      </w:r>
      <w:r w:rsidRPr="00B32322">
        <w:rPr>
          <w:b/>
          <w:i/>
        </w:rPr>
        <w:t xml:space="preserve">201,39 </w:t>
      </w:r>
      <w:r w:rsidRPr="00B32322">
        <w:t xml:space="preserve">тыс. руб. </w:t>
      </w:r>
    </w:p>
    <w:p w:rsidR="009C391D" w:rsidRPr="00B32322" w:rsidRDefault="009C391D" w:rsidP="009C391D">
      <w:pPr>
        <w:tabs>
          <w:tab w:val="left" w:pos="1134"/>
        </w:tabs>
        <w:ind w:firstLine="709"/>
        <w:jc w:val="both"/>
      </w:pPr>
      <w:r w:rsidRPr="00B32322">
        <w:t xml:space="preserve">- 2018 год в сумме </w:t>
      </w:r>
      <w:r w:rsidRPr="00B32322">
        <w:rPr>
          <w:b/>
          <w:i/>
        </w:rPr>
        <w:t>207,43</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2018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01.01.2018 по 30.06.2018</w:t>
      </w:r>
      <w:r w:rsidRPr="00B32322">
        <w:t xml:space="preserve"> – </w:t>
      </w:r>
      <w:r w:rsidRPr="00B32322">
        <w:rPr>
          <w:b/>
          <w:i/>
        </w:rPr>
        <w:t xml:space="preserve">103,72 </w:t>
      </w:r>
      <w:r w:rsidRPr="00B32322">
        <w:t xml:space="preserve">тыс. руб.; </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01.07.2018 по 31.12.2018</w:t>
      </w:r>
      <w:r w:rsidRPr="00B32322">
        <w:t xml:space="preserve"> – </w:t>
      </w:r>
      <w:r w:rsidRPr="00B32322">
        <w:rPr>
          <w:b/>
          <w:i/>
        </w:rPr>
        <w:t xml:space="preserve">103,72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213,65</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2019 год (104,0%) с разбивкой по периодам:</w:t>
      </w:r>
    </w:p>
    <w:p w:rsidR="009C391D" w:rsidRPr="00B32322" w:rsidRDefault="009C391D" w:rsidP="009C391D">
      <w:pPr>
        <w:tabs>
          <w:tab w:val="left" w:pos="1134"/>
        </w:tabs>
        <w:ind w:left="709"/>
        <w:jc w:val="both"/>
      </w:pPr>
      <w:r w:rsidRPr="00B32322">
        <w:rPr>
          <w:b/>
        </w:rPr>
        <w:lastRenderedPageBreak/>
        <w:t>с</w:t>
      </w:r>
      <w:r w:rsidRPr="00B32322">
        <w:t xml:space="preserve"> </w:t>
      </w:r>
      <w:r w:rsidRPr="00B32322">
        <w:rPr>
          <w:b/>
        </w:rPr>
        <w:t>01.01.2019 по 30.06.2019</w:t>
      </w:r>
      <w:r w:rsidRPr="00B32322">
        <w:t xml:space="preserve"> – </w:t>
      </w:r>
      <w:r w:rsidRPr="00B32322">
        <w:rPr>
          <w:b/>
          <w:i/>
        </w:rPr>
        <w:t xml:space="preserve">106,83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01.07.2019 по 31.12.2019</w:t>
      </w:r>
      <w:r w:rsidRPr="00B32322">
        <w:t xml:space="preserve">– </w:t>
      </w:r>
      <w:r w:rsidRPr="00B32322">
        <w:rPr>
          <w:b/>
          <w:i/>
        </w:rPr>
        <w:t xml:space="preserve">106,83 </w:t>
      </w:r>
      <w:r w:rsidRPr="00B32322">
        <w:t>тыс. руб.</w:t>
      </w:r>
    </w:p>
    <w:p w:rsidR="009C391D" w:rsidRPr="00B32322" w:rsidRDefault="009C391D" w:rsidP="009C391D">
      <w:pPr>
        <w:tabs>
          <w:tab w:val="left" w:pos="1134"/>
        </w:tabs>
        <w:ind w:firstLine="709"/>
        <w:jc w:val="both"/>
      </w:pPr>
      <w:r w:rsidRPr="00B32322">
        <w:t xml:space="preserve">- 2020 год в сумме </w:t>
      </w:r>
      <w:r w:rsidRPr="00B32322">
        <w:rPr>
          <w:b/>
          <w:i/>
        </w:rPr>
        <w:t>220,06</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2020 год (104,0%) с разбивкой по периодам:</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01.01.2020 по 30.06.2020</w:t>
      </w:r>
      <w:r w:rsidRPr="00B32322">
        <w:t xml:space="preserve"> – </w:t>
      </w:r>
      <w:r w:rsidRPr="00B32322">
        <w:rPr>
          <w:b/>
          <w:i/>
        </w:rPr>
        <w:t xml:space="preserve">110,03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01.07.2020 по 31.12.2020</w:t>
      </w:r>
      <w:r w:rsidRPr="00B32322">
        <w:t xml:space="preserve"> – </w:t>
      </w:r>
      <w:r w:rsidRPr="00B32322">
        <w:rPr>
          <w:b/>
          <w:i/>
        </w:rPr>
        <w:t xml:space="preserve">110,03 </w:t>
      </w:r>
      <w:r w:rsidRPr="00B32322">
        <w:t>тыс. руб.</w:t>
      </w:r>
    </w:p>
    <w:p w:rsidR="009C391D" w:rsidRPr="00B32322" w:rsidRDefault="009C391D" w:rsidP="009C391D">
      <w:pPr>
        <w:tabs>
          <w:tab w:val="left" w:pos="1134"/>
        </w:tabs>
        <w:ind w:firstLine="709"/>
        <w:jc w:val="both"/>
      </w:pPr>
      <w:r w:rsidRPr="00B32322">
        <w:t xml:space="preserve">- 2021 год в сумме </w:t>
      </w:r>
      <w:r w:rsidRPr="00B32322">
        <w:rPr>
          <w:b/>
          <w:i/>
        </w:rPr>
        <w:t>226,67</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2021 год (104,0%) с разбивкой по периодам:</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01.01.2021 по 30.06.2021</w:t>
      </w:r>
      <w:r w:rsidRPr="00B32322">
        <w:t xml:space="preserve"> – </w:t>
      </w:r>
      <w:r w:rsidRPr="00B32322">
        <w:rPr>
          <w:b/>
          <w:i/>
        </w:rPr>
        <w:t xml:space="preserve">113,33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01.07.2021 по 31.12.2021</w:t>
      </w:r>
      <w:r w:rsidRPr="00B32322">
        <w:t xml:space="preserve"> – </w:t>
      </w:r>
      <w:r w:rsidRPr="00B32322">
        <w:rPr>
          <w:b/>
          <w:i/>
        </w:rPr>
        <w:t xml:space="preserve">113,33 </w:t>
      </w:r>
      <w:r w:rsidRPr="00B32322">
        <w:t>тыс. руб.</w:t>
      </w:r>
    </w:p>
    <w:p w:rsidR="009C391D" w:rsidRPr="00B32322" w:rsidRDefault="009C391D" w:rsidP="009C391D">
      <w:pPr>
        <w:tabs>
          <w:tab w:val="left" w:pos="1134"/>
        </w:tabs>
        <w:ind w:firstLine="709"/>
        <w:jc w:val="both"/>
      </w:pPr>
      <w:r w:rsidRPr="00B32322">
        <w:t xml:space="preserve">Расходы по статье включают </w:t>
      </w:r>
      <w:r w:rsidRPr="00B32322">
        <w:rPr>
          <w:u w:val="single"/>
        </w:rPr>
        <w:t>«Отчисления на социальные нужды от расходов на оплату труда АУП»</w:t>
      </w:r>
      <w:r w:rsidRPr="00B32322">
        <w:t xml:space="preserve"> рассчитаны на основании Федерального закона от 24.07.2009 № 212 – ФЗ (30,0%), а также в соответствии с Федеральным законом от 24.07.1998 № 125– ФЗ (0,2%). По периодам календарной разбивки расходы приняты в размере:</w:t>
      </w:r>
    </w:p>
    <w:p w:rsidR="009C391D" w:rsidRPr="00B32322" w:rsidRDefault="009C391D" w:rsidP="009C391D">
      <w:pPr>
        <w:tabs>
          <w:tab w:val="left" w:pos="1134"/>
        </w:tabs>
        <w:ind w:firstLine="709"/>
        <w:jc w:val="both"/>
      </w:pPr>
      <w:r w:rsidRPr="00B32322">
        <w:t xml:space="preserve">- 2017 год в сумме </w:t>
      </w:r>
      <w:r w:rsidRPr="00B32322">
        <w:rPr>
          <w:b/>
        </w:rPr>
        <w:t>60,82</w:t>
      </w:r>
      <w:r w:rsidRPr="00B32322">
        <w:t xml:space="preserve"> </w:t>
      </w:r>
      <w:proofErr w:type="spellStart"/>
      <w:r w:rsidRPr="00B32322">
        <w:t>тыс.руб</w:t>
      </w:r>
      <w:proofErr w:type="spellEnd"/>
      <w:r w:rsidRPr="00B32322">
        <w:t>., в том числе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24.11.2017 по 31.12.2017</w:t>
      </w:r>
      <w:r w:rsidRPr="00B32322">
        <w:t xml:space="preserve"> – </w:t>
      </w:r>
      <w:r w:rsidRPr="00B32322">
        <w:rPr>
          <w:b/>
          <w:i/>
        </w:rPr>
        <w:t xml:space="preserve">60,82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rPr>
        <w:t xml:space="preserve">62,64 </w:t>
      </w:r>
      <w:proofErr w:type="spellStart"/>
      <w:r w:rsidRPr="00B32322">
        <w:t>тыс.руб</w:t>
      </w:r>
      <w:proofErr w:type="spellEnd"/>
      <w:r w:rsidRPr="00B32322">
        <w:t>., в том числе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01.01.2018 по 30.06.2018</w:t>
      </w:r>
      <w:r w:rsidRPr="00B32322">
        <w:t xml:space="preserve"> – </w:t>
      </w:r>
      <w:r w:rsidRPr="00B32322">
        <w:rPr>
          <w:b/>
          <w:i/>
        </w:rPr>
        <w:t xml:space="preserve">31,32 </w:t>
      </w:r>
      <w:r w:rsidRPr="00B32322">
        <w:t>тыс. руб.;</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01.07.2018 по 31.12.2018</w:t>
      </w:r>
      <w:r w:rsidRPr="00B32322">
        <w:t xml:space="preserve"> – </w:t>
      </w:r>
      <w:r w:rsidRPr="00B32322">
        <w:rPr>
          <w:b/>
          <w:i/>
        </w:rPr>
        <w:t>31,32</w:t>
      </w:r>
      <w:r w:rsidRPr="00B32322">
        <w:t xml:space="preserve"> тыс. руб.</w:t>
      </w:r>
    </w:p>
    <w:p w:rsidR="009C391D" w:rsidRPr="00B32322" w:rsidRDefault="009C391D" w:rsidP="009C391D">
      <w:pPr>
        <w:tabs>
          <w:tab w:val="left" w:pos="1134"/>
        </w:tabs>
        <w:ind w:firstLine="709"/>
        <w:jc w:val="both"/>
      </w:pPr>
      <w:r w:rsidRPr="00B32322">
        <w:t xml:space="preserve">- 2019 год в сумме </w:t>
      </w:r>
      <w:r w:rsidRPr="00B32322">
        <w:rPr>
          <w:b/>
        </w:rPr>
        <w:t>64,52</w:t>
      </w:r>
      <w:r w:rsidRPr="00B32322">
        <w:t xml:space="preserve"> </w:t>
      </w:r>
      <w:proofErr w:type="spellStart"/>
      <w:r w:rsidRPr="00B32322">
        <w:t>тыс.руб</w:t>
      </w:r>
      <w:proofErr w:type="spellEnd"/>
      <w:r w:rsidRPr="00B32322">
        <w:t>., в том числе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01.01.2019 по 30.06.2019</w:t>
      </w:r>
      <w:r w:rsidRPr="00B32322">
        <w:t xml:space="preserve"> – </w:t>
      </w:r>
      <w:r w:rsidRPr="00B32322">
        <w:rPr>
          <w:b/>
          <w:i/>
        </w:rPr>
        <w:t xml:space="preserve">32,26 </w:t>
      </w:r>
      <w:r w:rsidRPr="00B32322">
        <w:t>тыс. руб.;</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01.07.2019 по 31.12.2019</w:t>
      </w:r>
      <w:r w:rsidRPr="00B32322">
        <w:t xml:space="preserve"> – </w:t>
      </w:r>
      <w:r w:rsidRPr="00B32322">
        <w:rPr>
          <w:b/>
          <w:i/>
        </w:rPr>
        <w:t>32,26</w:t>
      </w:r>
      <w:r w:rsidRPr="00B32322">
        <w:t xml:space="preserve"> тыс. руб.</w:t>
      </w:r>
    </w:p>
    <w:p w:rsidR="009C391D" w:rsidRPr="00B32322" w:rsidRDefault="009C391D" w:rsidP="009C391D">
      <w:pPr>
        <w:tabs>
          <w:tab w:val="left" w:pos="1134"/>
        </w:tabs>
        <w:ind w:firstLine="709"/>
        <w:jc w:val="both"/>
      </w:pPr>
      <w:r w:rsidRPr="00B32322">
        <w:t xml:space="preserve">- 2020 год в сумме </w:t>
      </w:r>
      <w:r w:rsidRPr="00B32322">
        <w:rPr>
          <w:b/>
        </w:rPr>
        <w:t>66,46</w:t>
      </w:r>
      <w:r w:rsidRPr="00B32322">
        <w:t xml:space="preserve"> </w:t>
      </w:r>
      <w:proofErr w:type="spellStart"/>
      <w:r w:rsidRPr="00B32322">
        <w:t>тыс.руб</w:t>
      </w:r>
      <w:proofErr w:type="spellEnd"/>
      <w:r w:rsidRPr="00B32322">
        <w:t>., в том числе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01.01.2020 по 30.06.2020</w:t>
      </w:r>
      <w:r w:rsidRPr="00B32322">
        <w:t xml:space="preserve"> – </w:t>
      </w:r>
      <w:r w:rsidRPr="00B32322">
        <w:rPr>
          <w:b/>
          <w:i/>
        </w:rPr>
        <w:t xml:space="preserve">33,23 </w:t>
      </w:r>
      <w:r w:rsidRPr="00B32322">
        <w:t>тыс. руб.;</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01.07.2020 по 31.12.2020</w:t>
      </w:r>
      <w:r w:rsidRPr="00B32322">
        <w:t xml:space="preserve"> – </w:t>
      </w:r>
      <w:r w:rsidRPr="00B32322">
        <w:rPr>
          <w:b/>
          <w:i/>
        </w:rPr>
        <w:t>33,23</w:t>
      </w:r>
      <w:r w:rsidRPr="00B32322">
        <w:t xml:space="preserve"> тыс. руб.</w:t>
      </w:r>
    </w:p>
    <w:p w:rsidR="009C391D" w:rsidRPr="00B32322" w:rsidRDefault="009C391D" w:rsidP="009C391D">
      <w:pPr>
        <w:tabs>
          <w:tab w:val="left" w:pos="1134"/>
        </w:tabs>
        <w:ind w:firstLine="709"/>
        <w:jc w:val="both"/>
      </w:pPr>
      <w:r w:rsidRPr="00B32322">
        <w:t xml:space="preserve">- 2021 год в сумме </w:t>
      </w:r>
      <w:r w:rsidRPr="00B32322">
        <w:rPr>
          <w:b/>
        </w:rPr>
        <w:t>68,45</w:t>
      </w:r>
      <w:r w:rsidRPr="00B32322">
        <w:t xml:space="preserve"> </w:t>
      </w:r>
      <w:proofErr w:type="spellStart"/>
      <w:r w:rsidRPr="00B32322">
        <w:t>тыс.руб</w:t>
      </w:r>
      <w:proofErr w:type="spellEnd"/>
      <w:r w:rsidRPr="00B32322">
        <w:t>., в том числе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01.01.2021 по 30.06.2021</w:t>
      </w:r>
      <w:r w:rsidRPr="00B32322">
        <w:t xml:space="preserve">– </w:t>
      </w:r>
      <w:r w:rsidRPr="00B32322">
        <w:rPr>
          <w:b/>
          <w:i/>
        </w:rPr>
        <w:t xml:space="preserve">34,23 </w:t>
      </w:r>
      <w:r w:rsidRPr="00B32322">
        <w:t>тыс. руб.;</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01.07.2021 по 31.12.2021</w:t>
      </w:r>
      <w:r w:rsidRPr="00B32322">
        <w:t xml:space="preserve"> – </w:t>
      </w:r>
      <w:r w:rsidRPr="00B32322">
        <w:rPr>
          <w:b/>
          <w:i/>
        </w:rPr>
        <w:t>34,23</w:t>
      </w:r>
      <w:r w:rsidRPr="00B32322">
        <w:t xml:space="preserve"> тыс. руб.</w:t>
      </w:r>
    </w:p>
    <w:p w:rsidR="009C391D" w:rsidRPr="00B32322" w:rsidRDefault="009C391D" w:rsidP="009C391D">
      <w:pPr>
        <w:tabs>
          <w:tab w:val="left" w:pos="1134"/>
        </w:tabs>
        <w:ind w:firstLine="709"/>
        <w:jc w:val="both"/>
      </w:pPr>
      <w:r w:rsidRPr="00B32322">
        <w:t xml:space="preserve">Расходы по статье включают </w:t>
      </w:r>
      <w:r w:rsidRPr="00B32322">
        <w:rPr>
          <w:u w:val="single"/>
        </w:rPr>
        <w:t>«Прочие расходы»</w:t>
      </w:r>
      <w:r w:rsidRPr="00B32322">
        <w:t xml:space="preserve">. </w:t>
      </w:r>
    </w:p>
    <w:p w:rsidR="009C391D" w:rsidRPr="00B32322" w:rsidRDefault="009C391D" w:rsidP="009C391D">
      <w:pPr>
        <w:tabs>
          <w:tab w:val="left" w:pos="1134"/>
        </w:tabs>
        <w:ind w:firstLine="709"/>
        <w:jc w:val="both"/>
      </w:pPr>
      <w:r w:rsidRPr="00B32322">
        <w:t>По результатам проведенного анализа расходы по статье приняты в расчет с учетом календарной разбивки на следующем уровне:</w:t>
      </w:r>
    </w:p>
    <w:p w:rsidR="009C391D" w:rsidRPr="00B32322" w:rsidRDefault="009C391D" w:rsidP="009C391D">
      <w:pPr>
        <w:tabs>
          <w:tab w:val="left" w:pos="1134"/>
        </w:tabs>
        <w:ind w:firstLine="709"/>
        <w:jc w:val="both"/>
      </w:pPr>
      <w:r w:rsidRPr="00B32322">
        <w:t xml:space="preserve">- 2017 год в сумме </w:t>
      </w:r>
      <w:r w:rsidRPr="00B32322">
        <w:rPr>
          <w:b/>
          <w:i/>
        </w:rPr>
        <w:t xml:space="preserve">48,52 </w:t>
      </w:r>
      <w:r w:rsidRPr="00B32322">
        <w:t>тыс. руб. Затраты по статье приняты по расчету регулирующего органа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24.11.2017 по 31.12.2017</w:t>
      </w:r>
      <w:r w:rsidRPr="00B32322">
        <w:t xml:space="preserve"> – 48,52</w:t>
      </w:r>
      <w:r w:rsidRPr="00B32322">
        <w:rPr>
          <w:b/>
          <w:i/>
        </w:rPr>
        <w:t xml:space="preserve">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49,97</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2018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01.01.2018 по 30.06.2018</w:t>
      </w:r>
      <w:r w:rsidRPr="00B32322">
        <w:t xml:space="preserve"> – </w:t>
      </w:r>
      <w:r w:rsidRPr="00B32322">
        <w:rPr>
          <w:b/>
          <w:i/>
        </w:rPr>
        <w:t xml:space="preserve">24,99 </w:t>
      </w:r>
      <w:r w:rsidRPr="00B32322">
        <w:t xml:space="preserve">тыс. руб.; </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01.07.2018 по 31.12.2018</w:t>
      </w:r>
      <w:r w:rsidRPr="00B32322">
        <w:t xml:space="preserve"> – </w:t>
      </w:r>
      <w:r w:rsidRPr="00B32322">
        <w:rPr>
          <w:b/>
          <w:i/>
        </w:rPr>
        <w:t xml:space="preserve">24,99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51,47</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2019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01.01.2019 по 30.06.2019</w:t>
      </w:r>
      <w:r w:rsidRPr="00B32322">
        <w:t xml:space="preserve"> – </w:t>
      </w:r>
      <w:r w:rsidRPr="00B32322">
        <w:rPr>
          <w:b/>
          <w:i/>
        </w:rPr>
        <w:t xml:space="preserve">25,73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01.07.2019 по 31.12.2019</w:t>
      </w:r>
      <w:r w:rsidRPr="00B32322">
        <w:t xml:space="preserve"> – </w:t>
      </w:r>
      <w:r w:rsidRPr="00B32322">
        <w:rPr>
          <w:b/>
          <w:i/>
        </w:rPr>
        <w:t xml:space="preserve">25,73 </w:t>
      </w:r>
      <w:r w:rsidRPr="00B32322">
        <w:t>тыс. руб.</w:t>
      </w:r>
    </w:p>
    <w:p w:rsidR="009C391D" w:rsidRPr="00B32322" w:rsidRDefault="009C391D" w:rsidP="009C391D">
      <w:pPr>
        <w:tabs>
          <w:tab w:val="left" w:pos="1134"/>
        </w:tabs>
        <w:ind w:firstLine="709"/>
        <w:jc w:val="both"/>
      </w:pPr>
      <w:r w:rsidRPr="00B32322">
        <w:t xml:space="preserve">- 2020 год в сумме </w:t>
      </w:r>
      <w:r w:rsidRPr="00B32322">
        <w:rPr>
          <w:b/>
          <w:i/>
        </w:rPr>
        <w:t>53,01</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2020 год (104,0%) с разбивкой по периодам:</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 xml:space="preserve">01.01.2020 по 30.06.2020 </w:t>
      </w:r>
      <w:r w:rsidRPr="00B32322">
        <w:t xml:space="preserve">– </w:t>
      </w:r>
      <w:r w:rsidRPr="00B32322">
        <w:rPr>
          <w:b/>
          <w:i/>
        </w:rPr>
        <w:t xml:space="preserve">26,50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01.07.2020 по 31.12.2020</w:t>
      </w:r>
      <w:r w:rsidRPr="00B32322">
        <w:t xml:space="preserve"> – </w:t>
      </w:r>
      <w:r w:rsidRPr="00B32322">
        <w:rPr>
          <w:b/>
          <w:i/>
        </w:rPr>
        <w:t xml:space="preserve">26,50 </w:t>
      </w:r>
      <w:r w:rsidRPr="00B32322">
        <w:t>тыс. руб.</w:t>
      </w:r>
    </w:p>
    <w:p w:rsidR="009C391D" w:rsidRPr="00B32322" w:rsidRDefault="009C391D" w:rsidP="009C391D">
      <w:pPr>
        <w:tabs>
          <w:tab w:val="left" w:pos="1134"/>
        </w:tabs>
        <w:ind w:firstLine="709"/>
        <w:jc w:val="both"/>
      </w:pPr>
      <w:r w:rsidRPr="00B32322">
        <w:t xml:space="preserve">- 2021 год в сумме </w:t>
      </w:r>
      <w:r w:rsidRPr="00B32322">
        <w:rPr>
          <w:b/>
          <w:i/>
        </w:rPr>
        <w:t>54,60</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2021 год (104,0%) с разбивкой по периодам:</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 xml:space="preserve">01.01.2021 по 30.06.2021 </w:t>
      </w:r>
      <w:r w:rsidRPr="00B32322">
        <w:t xml:space="preserve">– </w:t>
      </w:r>
      <w:r w:rsidRPr="00B32322">
        <w:rPr>
          <w:b/>
          <w:i/>
        </w:rPr>
        <w:t xml:space="preserve">27,30 </w:t>
      </w:r>
      <w:r w:rsidRPr="00B32322">
        <w:t xml:space="preserve">тыс. руб.; </w:t>
      </w:r>
    </w:p>
    <w:p w:rsidR="009C391D" w:rsidRPr="00B32322" w:rsidRDefault="009C391D" w:rsidP="009C391D">
      <w:pPr>
        <w:tabs>
          <w:tab w:val="left" w:pos="1134"/>
        </w:tabs>
        <w:ind w:firstLine="709"/>
        <w:jc w:val="both"/>
      </w:pPr>
      <w:r w:rsidRPr="00B32322">
        <w:rPr>
          <w:b/>
        </w:rPr>
        <w:lastRenderedPageBreak/>
        <w:t>с</w:t>
      </w:r>
      <w:r w:rsidRPr="00B32322">
        <w:t xml:space="preserve"> </w:t>
      </w:r>
      <w:r w:rsidRPr="00B32322">
        <w:rPr>
          <w:b/>
        </w:rPr>
        <w:t>01.07.2021 по 31.12.2021</w:t>
      </w:r>
      <w:r w:rsidRPr="00B32322">
        <w:t xml:space="preserve"> – </w:t>
      </w:r>
      <w:r w:rsidRPr="00B32322">
        <w:rPr>
          <w:b/>
          <w:i/>
        </w:rPr>
        <w:t xml:space="preserve">27,30 </w:t>
      </w:r>
      <w:r w:rsidRPr="00B32322">
        <w:t>тыс. руб.</w:t>
      </w:r>
    </w:p>
    <w:p w:rsidR="009C391D" w:rsidRPr="00B32322" w:rsidRDefault="009C391D" w:rsidP="009C391D">
      <w:pPr>
        <w:tabs>
          <w:tab w:val="left" w:pos="1134"/>
        </w:tabs>
        <w:ind w:firstLine="709"/>
        <w:jc w:val="both"/>
      </w:pPr>
    </w:p>
    <w:p w:rsidR="009C391D" w:rsidRPr="00B32322" w:rsidRDefault="009C391D" w:rsidP="009C391D">
      <w:pPr>
        <w:tabs>
          <w:tab w:val="left" w:pos="1134"/>
        </w:tabs>
        <w:ind w:firstLine="709"/>
        <w:jc w:val="both"/>
      </w:pPr>
      <w:r w:rsidRPr="00B32322">
        <w:t xml:space="preserve">Базовый уровень операционных расходов на 2017 год составил </w:t>
      </w:r>
      <w:r w:rsidRPr="00B32322">
        <w:rPr>
          <w:b/>
          <w:i/>
        </w:rPr>
        <w:t xml:space="preserve">7048,00 </w:t>
      </w:r>
      <w:r w:rsidRPr="00B32322">
        <w:t xml:space="preserve">тыс. руб. Уровень операционных расходов на 2018 год принят в размере </w:t>
      </w:r>
      <w:r w:rsidRPr="00B32322">
        <w:rPr>
          <w:b/>
          <w:i/>
        </w:rPr>
        <w:t>7257,00</w:t>
      </w:r>
      <w:r w:rsidRPr="00B32322">
        <w:t xml:space="preserve"> тыс. руб. Уровень операционных расходов на 2019 год принят в размере </w:t>
      </w:r>
      <w:r w:rsidRPr="00B32322">
        <w:rPr>
          <w:b/>
          <w:i/>
        </w:rPr>
        <w:t xml:space="preserve">7471,79 </w:t>
      </w:r>
      <w:proofErr w:type="spellStart"/>
      <w:r w:rsidRPr="00B32322">
        <w:t>тыс.руб</w:t>
      </w:r>
      <w:proofErr w:type="spellEnd"/>
      <w:r w:rsidRPr="00B32322">
        <w:t xml:space="preserve">. Уровень операционных расходов на 2020 год принят в размере </w:t>
      </w:r>
      <w:r w:rsidRPr="00B32322">
        <w:rPr>
          <w:b/>
          <w:i/>
        </w:rPr>
        <w:t xml:space="preserve">7692,20 </w:t>
      </w:r>
      <w:proofErr w:type="spellStart"/>
      <w:r w:rsidRPr="00B32322">
        <w:t>тыс.руб</w:t>
      </w:r>
      <w:proofErr w:type="spellEnd"/>
      <w:r w:rsidRPr="00B32322">
        <w:t xml:space="preserve">. Уровень операционных расходов на 2021 год принят в размере </w:t>
      </w:r>
      <w:r w:rsidRPr="00B32322">
        <w:rPr>
          <w:b/>
          <w:i/>
        </w:rPr>
        <w:t xml:space="preserve">7920,07 </w:t>
      </w:r>
      <w:proofErr w:type="spellStart"/>
      <w:proofErr w:type="gramStart"/>
      <w:r w:rsidRPr="00B32322">
        <w:t>тыс.руб</w:t>
      </w:r>
      <w:proofErr w:type="spellEnd"/>
      <w:proofErr w:type="gramEnd"/>
    </w:p>
    <w:p w:rsidR="009C391D" w:rsidRPr="00B32322" w:rsidRDefault="009C391D" w:rsidP="009C391D">
      <w:pPr>
        <w:tabs>
          <w:tab w:val="left" w:pos="1134"/>
        </w:tabs>
        <w:ind w:firstLine="709"/>
        <w:jc w:val="both"/>
      </w:pPr>
    </w:p>
    <w:p w:rsidR="009C391D" w:rsidRPr="00B32322" w:rsidRDefault="009C391D" w:rsidP="009C391D">
      <w:pPr>
        <w:ind w:firstLine="720"/>
        <w:jc w:val="both"/>
        <w:rPr>
          <w:color w:val="FF0000"/>
        </w:rPr>
      </w:pPr>
    </w:p>
    <w:p w:rsidR="009C391D" w:rsidRPr="00B32322" w:rsidRDefault="009C391D" w:rsidP="009C391D">
      <w:pPr>
        <w:tabs>
          <w:tab w:val="left" w:pos="1134"/>
        </w:tabs>
        <w:ind w:firstLine="709"/>
        <w:jc w:val="center"/>
        <w:rPr>
          <w:b/>
          <w:u w:val="single"/>
        </w:rPr>
      </w:pPr>
      <w:r w:rsidRPr="00B32322">
        <w:rPr>
          <w:b/>
          <w:u w:val="single"/>
          <w:lang w:val="en-US"/>
        </w:rPr>
        <w:t>II</w:t>
      </w:r>
      <w:r w:rsidRPr="00B32322">
        <w:rPr>
          <w:b/>
          <w:u w:val="single"/>
        </w:rPr>
        <w:t>. Расходы на приобретение энергетических ресурсов</w:t>
      </w:r>
    </w:p>
    <w:p w:rsidR="009C391D" w:rsidRPr="00B32322" w:rsidRDefault="009C391D" w:rsidP="009C391D">
      <w:pPr>
        <w:tabs>
          <w:tab w:val="left" w:pos="1134"/>
        </w:tabs>
        <w:ind w:firstLine="709"/>
        <w:jc w:val="center"/>
        <w:rPr>
          <w:b/>
          <w:u w:val="single"/>
        </w:rPr>
      </w:pPr>
    </w:p>
    <w:p w:rsidR="009C391D" w:rsidRPr="00B32322" w:rsidRDefault="009C391D" w:rsidP="009C391D">
      <w:pPr>
        <w:ind w:left="1429"/>
        <w:jc w:val="center"/>
        <w:rPr>
          <w:b/>
          <w:u w:val="single"/>
        </w:rPr>
      </w:pPr>
      <w:r w:rsidRPr="00B32322">
        <w:rPr>
          <w:b/>
          <w:u w:val="single"/>
        </w:rPr>
        <w:t>«Электроэнергия»</w:t>
      </w:r>
    </w:p>
    <w:p w:rsidR="009C391D" w:rsidRPr="00B32322" w:rsidRDefault="009C391D" w:rsidP="009C391D">
      <w:pPr>
        <w:jc w:val="center"/>
      </w:pPr>
    </w:p>
    <w:p w:rsidR="009C391D" w:rsidRPr="00B32322" w:rsidRDefault="009C391D" w:rsidP="009C391D">
      <w:pPr>
        <w:tabs>
          <w:tab w:val="left" w:pos="1134"/>
        </w:tabs>
        <w:ind w:firstLine="709"/>
        <w:jc w:val="both"/>
      </w:pPr>
      <w:r w:rsidRPr="00B32322">
        <w:t>Организацией заявлены для учета в необходимой валовой выручке (в расчете на год) расходы по данной статье:</w:t>
      </w:r>
    </w:p>
    <w:p w:rsidR="009C391D" w:rsidRPr="00B32322" w:rsidRDefault="009C391D" w:rsidP="009C391D">
      <w:pPr>
        <w:tabs>
          <w:tab w:val="left" w:pos="1134"/>
        </w:tabs>
        <w:ind w:firstLine="709"/>
        <w:jc w:val="both"/>
      </w:pPr>
      <w:r w:rsidRPr="00B32322">
        <w:t xml:space="preserve">- 2017 год в сумме </w:t>
      </w:r>
      <w:r w:rsidRPr="00B32322">
        <w:rPr>
          <w:b/>
          <w:i/>
        </w:rPr>
        <w:t>1470,58</w:t>
      </w:r>
      <w:r w:rsidRPr="00B32322">
        <w:t xml:space="preserve"> тыс. руб., в том числе объем энергии </w:t>
      </w:r>
      <w:r w:rsidRPr="00B32322">
        <w:rPr>
          <w:b/>
          <w:i/>
        </w:rPr>
        <w:t xml:space="preserve">441,62 </w:t>
      </w:r>
      <w:proofErr w:type="spellStart"/>
      <w:proofErr w:type="gramStart"/>
      <w:r w:rsidRPr="00B32322">
        <w:t>тыс.кВт.ч</w:t>
      </w:r>
      <w:proofErr w:type="spellEnd"/>
      <w:proofErr w:type="gramEnd"/>
      <w:r w:rsidRPr="00B32322">
        <w:t xml:space="preserve">, тариф </w:t>
      </w:r>
      <w:r w:rsidRPr="00B32322">
        <w:rPr>
          <w:b/>
          <w:i/>
        </w:rPr>
        <w:t xml:space="preserve">3,33 </w:t>
      </w:r>
      <w:r w:rsidRPr="00B32322">
        <w:t>руб./</w:t>
      </w:r>
      <w:proofErr w:type="spellStart"/>
      <w:r w:rsidRPr="00B32322">
        <w:t>кВт.ч</w:t>
      </w:r>
      <w:proofErr w:type="spellEnd"/>
      <w:r w:rsidRPr="00B32322">
        <w:t xml:space="preserve">.; </w:t>
      </w:r>
    </w:p>
    <w:p w:rsidR="009C391D" w:rsidRPr="00B32322" w:rsidRDefault="009C391D" w:rsidP="009C391D">
      <w:pPr>
        <w:tabs>
          <w:tab w:val="left" w:pos="1134"/>
        </w:tabs>
        <w:ind w:firstLine="709"/>
        <w:jc w:val="both"/>
      </w:pPr>
      <w:r w:rsidRPr="00B32322">
        <w:t xml:space="preserve">- 2018 год в сумме </w:t>
      </w:r>
      <w:r w:rsidRPr="00B32322">
        <w:rPr>
          <w:b/>
          <w:i/>
        </w:rPr>
        <w:t>1521,58</w:t>
      </w:r>
      <w:r w:rsidRPr="00B32322">
        <w:t xml:space="preserve"> тыс. руб., в том числе объем энергии </w:t>
      </w:r>
      <w:r w:rsidRPr="00B32322">
        <w:rPr>
          <w:b/>
          <w:i/>
        </w:rPr>
        <w:t xml:space="preserve">437,24 </w:t>
      </w:r>
      <w:proofErr w:type="spellStart"/>
      <w:proofErr w:type="gramStart"/>
      <w:r w:rsidRPr="00B32322">
        <w:t>тыс.кВт.ч</w:t>
      </w:r>
      <w:proofErr w:type="spellEnd"/>
      <w:proofErr w:type="gramEnd"/>
      <w:r w:rsidRPr="00B32322">
        <w:t xml:space="preserve">, тариф </w:t>
      </w:r>
      <w:r w:rsidRPr="00B32322">
        <w:rPr>
          <w:b/>
          <w:i/>
        </w:rPr>
        <w:t xml:space="preserve">3,48 </w:t>
      </w:r>
      <w:r w:rsidRPr="00B32322">
        <w:t>руб./</w:t>
      </w:r>
      <w:proofErr w:type="spellStart"/>
      <w:r w:rsidRPr="00B32322">
        <w:t>кВт.ч</w:t>
      </w:r>
      <w:proofErr w:type="spellEnd"/>
      <w:r w:rsidRPr="00B32322">
        <w:t xml:space="preserve">.; </w:t>
      </w:r>
    </w:p>
    <w:p w:rsidR="009C391D" w:rsidRPr="00B32322" w:rsidRDefault="009C391D" w:rsidP="009C391D">
      <w:pPr>
        <w:tabs>
          <w:tab w:val="left" w:pos="1134"/>
        </w:tabs>
        <w:ind w:firstLine="709"/>
        <w:jc w:val="both"/>
      </w:pPr>
      <w:r w:rsidRPr="00B32322">
        <w:t xml:space="preserve">- 2019 год в сумме </w:t>
      </w:r>
      <w:r w:rsidRPr="00B32322">
        <w:rPr>
          <w:b/>
          <w:i/>
        </w:rPr>
        <w:t>1591,57</w:t>
      </w:r>
      <w:r w:rsidRPr="00B32322">
        <w:t xml:space="preserve"> тыс. руб., в том числе объем энергии </w:t>
      </w:r>
      <w:r w:rsidRPr="00B32322">
        <w:rPr>
          <w:b/>
          <w:i/>
        </w:rPr>
        <w:t xml:space="preserve">438,45 </w:t>
      </w:r>
      <w:proofErr w:type="spellStart"/>
      <w:proofErr w:type="gramStart"/>
      <w:r w:rsidRPr="00B32322">
        <w:t>тыс.кВт.ч</w:t>
      </w:r>
      <w:proofErr w:type="spellEnd"/>
      <w:proofErr w:type="gramEnd"/>
      <w:r w:rsidRPr="00B32322">
        <w:t xml:space="preserve">, тариф </w:t>
      </w:r>
      <w:r w:rsidRPr="00B32322">
        <w:rPr>
          <w:b/>
          <w:i/>
        </w:rPr>
        <w:t xml:space="preserve">3,63 </w:t>
      </w:r>
      <w:r w:rsidRPr="00B32322">
        <w:t>руб./</w:t>
      </w:r>
      <w:proofErr w:type="spellStart"/>
      <w:r w:rsidRPr="00B32322">
        <w:t>кВт.ч</w:t>
      </w:r>
      <w:proofErr w:type="spellEnd"/>
      <w:r w:rsidRPr="00B32322">
        <w:t>.</w:t>
      </w:r>
    </w:p>
    <w:p w:rsidR="009C391D" w:rsidRPr="00B32322" w:rsidRDefault="009C391D" w:rsidP="009C391D">
      <w:pPr>
        <w:tabs>
          <w:tab w:val="left" w:pos="1134"/>
        </w:tabs>
        <w:ind w:firstLine="709"/>
        <w:jc w:val="both"/>
      </w:pPr>
      <w:r w:rsidRPr="00B32322">
        <w:t>Оборудование организации потребляет электроэнергию по уровню напряжения НН.</w:t>
      </w:r>
      <w:r w:rsidRPr="00B32322">
        <w:rPr>
          <w:color w:val="FF0000"/>
        </w:rPr>
        <w:t xml:space="preserve"> </w:t>
      </w:r>
      <w:r w:rsidRPr="00B32322">
        <w:t>Поставка электрической энергии осуществляется ОАО «</w:t>
      </w:r>
      <w:proofErr w:type="spellStart"/>
      <w:r w:rsidRPr="00B32322">
        <w:t>Кузбассэнергосбыт</w:t>
      </w:r>
      <w:proofErr w:type="spellEnd"/>
      <w:r w:rsidRPr="00B32322">
        <w:t>».</w:t>
      </w:r>
    </w:p>
    <w:p w:rsidR="009C391D" w:rsidRPr="00B32322" w:rsidRDefault="009C391D" w:rsidP="009C391D">
      <w:pPr>
        <w:tabs>
          <w:tab w:val="left" w:pos="1134"/>
        </w:tabs>
        <w:ind w:firstLine="709"/>
        <w:jc w:val="both"/>
        <w:rPr>
          <w:color w:val="000000"/>
        </w:rPr>
      </w:pPr>
      <w:r w:rsidRPr="00B32322">
        <w:rPr>
          <w:color w:val="000000"/>
        </w:rPr>
        <w:t>Расходы по статье приняты в соответствии с концессионным соглашением от 07.09.2017 № 02/17</w:t>
      </w:r>
      <w:r w:rsidRPr="00B32322">
        <w:rPr>
          <w:b/>
          <w:color w:val="000000"/>
        </w:rPr>
        <w:t xml:space="preserve"> </w:t>
      </w:r>
      <w:r w:rsidRPr="00B32322">
        <w:t>в отношении объектов водоснабжения и водоотведения, находящихся в муниципальной собственности муниципального образования Краснобродский городской округ</w:t>
      </w:r>
      <w:r w:rsidRPr="00B32322">
        <w:rPr>
          <w:color w:val="000000"/>
        </w:rPr>
        <w:t>.</w:t>
      </w:r>
    </w:p>
    <w:p w:rsidR="009C391D" w:rsidRPr="00B32322" w:rsidRDefault="009C391D" w:rsidP="009C391D">
      <w:pPr>
        <w:tabs>
          <w:tab w:val="left" w:pos="1134"/>
        </w:tabs>
        <w:ind w:firstLine="709"/>
        <w:jc w:val="both"/>
      </w:pPr>
      <w:r w:rsidRPr="00B32322">
        <w:t>Расходы по периодам календарной разбивки приняты на следующем уровне:</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24.11.2017 по 31.12.2017</w:t>
      </w:r>
      <w:r w:rsidRPr="00B32322">
        <w:t xml:space="preserve"> – </w:t>
      </w:r>
      <w:r w:rsidRPr="00B32322">
        <w:rPr>
          <w:b/>
          <w:i/>
        </w:rPr>
        <w:t xml:space="preserve">1424,70 </w:t>
      </w:r>
      <w:r w:rsidRPr="00B32322">
        <w:t xml:space="preserve">тыс. руб. </w:t>
      </w:r>
    </w:p>
    <w:p w:rsidR="009C391D" w:rsidRPr="00B32322" w:rsidRDefault="009C391D" w:rsidP="009C391D">
      <w:pPr>
        <w:tabs>
          <w:tab w:val="left" w:pos="1134"/>
        </w:tabs>
        <w:ind w:firstLine="709"/>
        <w:jc w:val="both"/>
      </w:pPr>
      <w:r w:rsidRPr="00B32322">
        <w:t xml:space="preserve">Объем электроэнергии принят по расчету регулирующего органа – </w:t>
      </w:r>
      <w:r w:rsidRPr="00B32322">
        <w:rPr>
          <w:b/>
          <w:i/>
        </w:rPr>
        <w:t>428,00</w:t>
      </w:r>
      <w:r w:rsidRPr="00B32322">
        <w:t xml:space="preserve"> тыс. </w:t>
      </w:r>
      <w:proofErr w:type="spellStart"/>
      <w:r w:rsidRPr="00B32322">
        <w:t>кВт.ч</w:t>
      </w:r>
      <w:proofErr w:type="spellEnd"/>
      <w:r w:rsidRPr="00B32322">
        <w:t xml:space="preserve">. Средний тариф 1 </w:t>
      </w:r>
      <w:proofErr w:type="spellStart"/>
      <w:r w:rsidRPr="00B32322">
        <w:t>кВт.ч</w:t>
      </w:r>
      <w:proofErr w:type="spellEnd"/>
      <w:r w:rsidRPr="00B32322">
        <w:t xml:space="preserve">. электроэнергии принят на основании расчета регулирующего органа в размере </w:t>
      </w:r>
      <w:r w:rsidRPr="00B32322">
        <w:rPr>
          <w:b/>
          <w:i/>
        </w:rPr>
        <w:t>3,33</w:t>
      </w:r>
      <w:r w:rsidRPr="00B32322">
        <w:t xml:space="preserve"> руб./</w:t>
      </w:r>
      <w:proofErr w:type="spellStart"/>
      <w:r w:rsidRPr="00B32322">
        <w:t>кВт.ч</w:t>
      </w:r>
      <w:proofErr w:type="spellEnd"/>
      <w:r w:rsidRPr="00B32322">
        <w:t xml:space="preserve">.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01.01.2018 по 30.06.2018</w:t>
      </w:r>
      <w:r w:rsidRPr="00B32322">
        <w:t xml:space="preserve"> – </w:t>
      </w:r>
      <w:r w:rsidRPr="00B32322">
        <w:rPr>
          <w:b/>
          <w:i/>
        </w:rPr>
        <w:t>743,74</w:t>
      </w:r>
      <w:r w:rsidRPr="00B32322">
        <w:t xml:space="preserve"> тыс. руб. </w:t>
      </w:r>
    </w:p>
    <w:p w:rsidR="009C391D" w:rsidRPr="00B32322" w:rsidRDefault="009C391D" w:rsidP="009C391D">
      <w:pPr>
        <w:tabs>
          <w:tab w:val="left" w:pos="1134"/>
        </w:tabs>
        <w:ind w:firstLine="709"/>
        <w:jc w:val="both"/>
      </w:pPr>
      <w:r w:rsidRPr="00B32322">
        <w:t xml:space="preserve">Объем электроэнергии принят на уровне предыдущего периода в пересчете на полугодие – </w:t>
      </w:r>
      <w:r w:rsidRPr="00B32322">
        <w:rPr>
          <w:b/>
          <w:i/>
        </w:rPr>
        <w:t xml:space="preserve">214,00 </w:t>
      </w:r>
      <w:r w:rsidRPr="00B32322">
        <w:t xml:space="preserve">тыс. </w:t>
      </w:r>
      <w:proofErr w:type="spellStart"/>
      <w:r w:rsidRPr="00B32322">
        <w:t>кВт.ч</w:t>
      </w:r>
      <w:proofErr w:type="spellEnd"/>
      <w:r w:rsidRPr="00B32322">
        <w:t xml:space="preserve">. Средняя цена 1 </w:t>
      </w:r>
      <w:proofErr w:type="spellStart"/>
      <w:r w:rsidRPr="00B32322">
        <w:t>кВт.ч</w:t>
      </w:r>
      <w:proofErr w:type="spellEnd"/>
      <w:r w:rsidRPr="00B32322">
        <w:t xml:space="preserve"> электроэнергии принята в размере </w:t>
      </w:r>
      <w:r w:rsidRPr="00B32322">
        <w:rPr>
          <w:b/>
          <w:i/>
        </w:rPr>
        <w:t>3,48</w:t>
      </w:r>
      <w:r w:rsidRPr="00B32322">
        <w:t xml:space="preserve"> руб./</w:t>
      </w:r>
      <w:proofErr w:type="spellStart"/>
      <w:r w:rsidRPr="00B32322">
        <w:t>кВт.ч</w:t>
      </w:r>
      <w:proofErr w:type="spellEnd"/>
      <w:r w:rsidRPr="00B32322">
        <w:t xml:space="preserve">.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01.07.2018 по 31.12.2018</w:t>
      </w:r>
      <w:r w:rsidRPr="00B32322">
        <w:t xml:space="preserve"> – </w:t>
      </w:r>
      <w:r w:rsidRPr="00B32322">
        <w:rPr>
          <w:b/>
          <w:i/>
        </w:rPr>
        <w:t xml:space="preserve">776,00 </w:t>
      </w:r>
      <w:r w:rsidRPr="00B32322">
        <w:t xml:space="preserve">тыс. руб. Объем и цена потребленной энергии - на уровне предыдущего периода календарной разбивки.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01.01.2019 по 30.06.2019</w:t>
      </w:r>
      <w:r w:rsidRPr="00B32322">
        <w:t xml:space="preserve"> – </w:t>
      </w:r>
      <w:r w:rsidRPr="00B32322">
        <w:rPr>
          <w:b/>
          <w:i/>
        </w:rPr>
        <w:t>776,00</w:t>
      </w:r>
      <w:r w:rsidRPr="00B32322">
        <w:t xml:space="preserve"> тыс. руб. </w:t>
      </w:r>
    </w:p>
    <w:p w:rsidR="009C391D" w:rsidRPr="00B32322" w:rsidRDefault="009C391D" w:rsidP="009C391D">
      <w:pPr>
        <w:tabs>
          <w:tab w:val="left" w:pos="1134"/>
        </w:tabs>
        <w:ind w:firstLine="709"/>
        <w:jc w:val="both"/>
      </w:pPr>
      <w:r w:rsidRPr="00B32322">
        <w:t xml:space="preserve">Объем электроэнергии принят на уровне предыдущего периода календарной разбивки – </w:t>
      </w:r>
      <w:r w:rsidRPr="00B32322">
        <w:rPr>
          <w:b/>
          <w:i/>
        </w:rPr>
        <w:t xml:space="preserve">214,00 </w:t>
      </w:r>
      <w:r w:rsidRPr="00B32322">
        <w:t xml:space="preserve">тыс. </w:t>
      </w:r>
      <w:proofErr w:type="spellStart"/>
      <w:r w:rsidRPr="00B32322">
        <w:t>кВт.ч</w:t>
      </w:r>
      <w:proofErr w:type="spellEnd"/>
      <w:r w:rsidRPr="00B32322">
        <w:t xml:space="preserve">. Средняя цена 1 </w:t>
      </w:r>
      <w:proofErr w:type="spellStart"/>
      <w:r w:rsidRPr="00B32322">
        <w:t>кВт.ч</w:t>
      </w:r>
      <w:proofErr w:type="spellEnd"/>
      <w:r w:rsidRPr="00B32322">
        <w:t xml:space="preserve"> электроэнергии принята в размере </w:t>
      </w:r>
      <w:r w:rsidRPr="00B32322">
        <w:rPr>
          <w:b/>
          <w:i/>
        </w:rPr>
        <w:t>3,63</w:t>
      </w:r>
      <w:r w:rsidRPr="00B32322">
        <w:t xml:space="preserve"> руб./</w:t>
      </w:r>
      <w:proofErr w:type="spellStart"/>
      <w:r w:rsidRPr="00B32322">
        <w:t>кВт.ч</w:t>
      </w:r>
      <w:proofErr w:type="spellEnd"/>
      <w:r w:rsidRPr="00B32322">
        <w:t xml:space="preserve">.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01.07.2019 по 31.12.2019</w:t>
      </w:r>
      <w:r w:rsidRPr="00B32322">
        <w:t xml:space="preserve"> – </w:t>
      </w:r>
      <w:r w:rsidRPr="00B32322">
        <w:rPr>
          <w:b/>
          <w:i/>
        </w:rPr>
        <w:t>775,87</w:t>
      </w:r>
      <w:r w:rsidRPr="00B32322">
        <w:t xml:space="preserve"> тыс. руб. Объем и цена потребленной энергии - на уровне предыдущего периода календарной разбивки. </w:t>
      </w:r>
    </w:p>
    <w:p w:rsidR="009C391D" w:rsidRPr="00B32322" w:rsidRDefault="009C391D" w:rsidP="009C391D">
      <w:pPr>
        <w:tabs>
          <w:tab w:val="left" w:pos="1134"/>
        </w:tabs>
        <w:ind w:firstLine="709"/>
        <w:jc w:val="both"/>
      </w:pPr>
      <w:bookmarkStart w:id="21" w:name="_Hlk498009455"/>
      <w:r w:rsidRPr="00B32322">
        <w:rPr>
          <w:b/>
        </w:rPr>
        <w:t>с</w:t>
      </w:r>
      <w:r w:rsidRPr="00B32322">
        <w:t xml:space="preserve"> </w:t>
      </w:r>
      <w:r w:rsidRPr="00B32322">
        <w:rPr>
          <w:b/>
        </w:rPr>
        <w:t>01.01.2020 по 30.06.2020</w:t>
      </w:r>
      <w:r w:rsidRPr="00B32322">
        <w:t xml:space="preserve"> – </w:t>
      </w:r>
      <w:r w:rsidRPr="00B32322">
        <w:rPr>
          <w:b/>
          <w:i/>
        </w:rPr>
        <w:t>809,23</w:t>
      </w:r>
      <w:r w:rsidRPr="00B32322">
        <w:t xml:space="preserve"> тыс. руб. </w:t>
      </w:r>
    </w:p>
    <w:p w:rsidR="009C391D" w:rsidRPr="00B32322" w:rsidRDefault="009C391D" w:rsidP="009C391D">
      <w:pPr>
        <w:tabs>
          <w:tab w:val="left" w:pos="1134"/>
        </w:tabs>
        <w:ind w:firstLine="709"/>
        <w:jc w:val="both"/>
      </w:pPr>
      <w:r w:rsidRPr="00B32322">
        <w:t xml:space="preserve">Объем электроэнергии принят на уровне предыдущего периода календарной разбивки – </w:t>
      </w:r>
      <w:r w:rsidRPr="00B32322">
        <w:rPr>
          <w:b/>
          <w:i/>
        </w:rPr>
        <w:t xml:space="preserve">214,00 </w:t>
      </w:r>
      <w:r w:rsidRPr="00B32322">
        <w:t xml:space="preserve">тыс. </w:t>
      </w:r>
      <w:proofErr w:type="spellStart"/>
      <w:r w:rsidRPr="00B32322">
        <w:t>кВт.ч</w:t>
      </w:r>
      <w:proofErr w:type="spellEnd"/>
      <w:r w:rsidRPr="00B32322">
        <w:t xml:space="preserve">. Средняя цена 1 </w:t>
      </w:r>
      <w:proofErr w:type="spellStart"/>
      <w:r w:rsidRPr="00B32322">
        <w:t>кВт.ч</w:t>
      </w:r>
      <w:proofErr w:type="spellEnd"/>
      <w:r w:rsidRPr="00B32322">
        <w:t xml:space="preserve"> электроэнергии принята в размере </w:t>
      </w:r>
      <w:r w:rsidRPr="00B32322">
        <w:rPr>
          <w:b/>
          <w:i/>
        </w:rPr>
        <w:t>3,78</w:t>
      </w:r>
      <w:r w:rsidRPr="00B32322">
        <w:t xml:space="preserve"> руб./</w:t>
      </w:r>
      <w:proofErr w:type="spellStart"/>
      <w:r w:rsidRPr="00B32322">
        <w:t>кВт.ч</w:t>
      </w:r>
      <w:proofErr w:type="spellEnd"/>
      <w:r w:rsidRPr="00B32322">
        <w:t xml:space="preserve">.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 xml:space="preserve">01.07.2020 по 31.12.2020 </w:t>
      </w:r>
      <w:r w:rsidRPr="00B32322">
        <w:t xml:space="preserve">– </w:t>
      </w:r>
      <w:r w:rsidRPr="00B32322">
        <w:rPr>
          <w:b/>
          <w:i/>
        </w:rPr>
        <w:t xml:space="preserve">809,23 </w:t>
      </w:r>
      <w:r w:rsidRPr="00B32322">
        <w:t xml:space="preserve">тыс. руб. Объем и цена потребленной </w:t>
      </w:r>
      <w:bookmarkEnd w:id="21"/>
      <w:r w:rsidRPr="00B32322">
        <w:t xml:space="preserve">энергии - на уровне предыдущего периода календарной разбивки.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01.01.2021 по 30.06.2021</w:t>
      </w:r>
      <w:r w:rsidRPr="00B32322">
        <w:t xml:space="preserve"> – </w:t>
      </w:r>
      <w:r w:rsidRPr="00B32322">
        <w:rPr>
          <w:b/>
          <w:i/>
        </w:rPr>
        <w:t>844,03</w:t>
      </w:r>
      <w:r w:rsidRPr="00B32322">
        <w:t xml:space="preserve"> тыс. руб. </w:t>
      </w:r>
    </w:p>
    <w:p w:rsidR="009C391D" w:rsidRPr="00B32322" w:rsidRDefault="009C391D" w:rsidP="009C391D">
      <w:pPr>
        <w:tabs>
          <w:tab w:val="left" w:pos="1134"/>
        </w:tabs>
        <w:ind w:firstLine="709"/>
        <w:jc w:val="both"/>
      </w:pPr>
      <w:r w:rsidRPr="00B32322">
        <w:t xml:space="preserve">Объем электроэнергии принят на уровне предыдущего периода календарной разбивки – </w:t>
      </w:r>
      <w:r w:rsidRPr="00B32322">
        <w:rPr>
          <w:b/>
          <w:i/>
        </w:rPr>
        <w:t xml:space="preserve">214,00 </w:t>
      </w:r>
      <w:r w:rsidRPr="00B32322">
        <w:t xml:space="preserve">тыс. </w:t>
      </w:r>
      <w:proofErr w:type="spellStart"/>
      <w:r w:rsidRPr="00B32322">
        <w:t>кВт.ч</w:t>
      </w:r>
      <w:proofErr w:type="spellEnd"/>
      <w:r w:rsidRPr="00B32322">
        <w:t xml:space="preserve">. Средняя цена 1 </w:t>
      </w:r>
      <w:proofErr w:type="spellStart"/>
      <w:r w:rsidRPr="00B32322">
        <w:t>кВт.ч</w:t>
      </w:r>
      <w:proofErr w:type="spellEnd"/>
      <w:r w:rsidRPr="00B32322">
        <w:t xml:space="preserve"> электроэнергии принята в размере </w:t>
      </w:r>
      <w:r w:rsidRPr="00B32322">
        <w:rPr>
          <w:b/>
          <w:i/>
        </w:rPr>
        <w:t>3,94</w:t>
      </w:r>
      <w:r w:rsidRPr="00B32322">
        <w:t xml:space="preserve"> руб./</w:t>
      </w:r>
      <w:proofErr w:type="spellStart"/>
      <w:r w:rsidRPr="00B32322">
        <w:t>кВт.ч</w:t>
      </w:r>
      <w:proofErr w:type="spellEnd"/>
      <w:r w:rsidRPr="00B32322">
        <w:t xml:space="preserve">.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 xml:space="preserve">01.07.2021 по 31.12.2021 </w:t>
      </w:r>
      <w:r w:rsidRPr="00B32322">
        <w:t xml:space="preserve">– </w:t>
      </w:r>
      <w:r w:rsidRPr="00B32322">
        <w:rPr>
          <w:b/>
          <w:i/>
        </w:rPr>
        <w:t xml:space="preserve">844,03 </w:t>
      </w:r>
      <w:r w:rsidRPr="00B32322">
        <w:t>тыс. руб. Объем и цена потребленной энергии - на уровне предыдущего периода календарной разбивки.</w:t>
      </w:r>
    </w:p>
    <w:p w:rsidR="009C391D" w:rsidRDefault="009C391D" w:rsidP="009C391D">
      <w:pPr>
        <w:tabs>
          <w:tab w:val="left" w:pos="1134"/>
        </w:tabs>
        <w:ind w:firstLine="709"/>
        <w:jc w:val="center"/>
        <w:rPr>
          <w:b/>
          <w:color w:val="FF0000"/>
          <w:u w:val="single"/>
        </w:rPr>
      </w:pPr>
    </w:p>
    <w:p w:rsidR="00B32322" w:rsidRDefault="00B32322" w:rsidP="009C391D">
      <w:pPr>
        <w:tabs>
          <w:tab w:val="left" w:pos="1134"/>
        </w:tabs>
        <w:ind w:firstLine="709"/>
        <w:jc w:val="center"/>
        <w:rPr>
          <w:b/>
          <w:color w:val="FF0000"/>
          <w:u w:val="single"/>
        </w:rPr>
      </w:pPr>
    </w:p>
    <w:p w:rsidR="00B32322" w:rsidRDefault="00B32322" w:rsidP="009C391D">
      <w:pPr>
        <w:tabs>
          <w:tab w:val="left" w:pos="1134"/>
        </w:tabs>
        <w:ind w:firstLine="709"/>
        <w:jc w:val="center"/>
        <w:rPr>
          <w:b/>
          <w:color w:val="FF0000"/>
          <w:u w:val="single"/>
        </w:rPr>
      </w:pPr>
    </w:p>
    <w:p w:rsidR="00B32322" w:rsidRDefault="00B32322" w:rsidP="009C391D">
      <w:pPr>
        <w:tabs>
          <w:tab w:val="left" w:pos="1134"/>
        </w:tabs>
        <w:ind w:firstLine="709"/>
        <w:jc w:val="center"/>
        <w:rPr>
          <w:b/>
          <w:color w:val="FF0000"/>
          <w:u w:val="single"/>
        </w:rPr>
      </w:pPr>
    </w:p>
    <w:p w:rsidR="00B32322" w:rsidRPr="00B32322" w:rsidRDefault="00B32322" w:rsidP="009C391D">
      <w:pPr>
        <w:tabs>
          <w:tab w:val="left" w:pos="1134"/>
        </w:tabs>
        <w:ind w:firstLine="709"/>
        <w:jc w:val="center"/>
        <w:rPr>
          <w:b/>
          <w:color w:val="FF0000"/>
          <w:u w:val="single"/>
        </w:rPr>
      </w:pPr>
    </w:p>
    <w:p w:rsidR="009C391D" w:rsidRPr="00B32322" w:rsidRDefault="009C391D" w:rsidP="009C391D">
      <w:pPr>
        <w:tabs>
          <w:tab w:val="left" w:pos="1134"/>
        </w:tabs>
        <w:ind w:firstLine="709"/>
        <w:jc w:val="center"/>
      </w:pPr>
      <w:r w:rsidRPr="00B32322">
        <w:rPr>
          <w:b/>
          <w:u w:val="single"/>
          <w:lang w:val="en-US"/>
        </w:rPr>
        <w:lastRenderedPageBreak/>
        <w:t>III</w:t>
      </w:r>
      <w:r w:rsidRPr="00B32322">
        <w:rPr>
          <w:b/>
          <w:u w:val="single"/>
        </w:rPr>
        <w:t>. Амортизация</w:t>
      </w:r>
    </w:p>
    <w:p w:rsidR="009C391D" w:rsidRPr="00B32322" w:rsidRDefault="009C391D" w:rsidP="00B32322">
      <w:pPr>
        <w:tabs>
          <w:tab w:val="left" w:pos="1134"/>
        </w:tabs>
        <w:ind w:firstLine="709"/>
        <w:jc w:val="center"/>
        <w:rPr>
          <w:b/>
          <w:u w:val="single"/>
        </w:rPr>
      </w:pPr>
      <w:r w:rsidRPr="00B32322">
        <w:rPr>
          <w:b/>
          <w:u w:val="single"/>
        </w:rPr>
        <w:t>«Амортизация основных средств и нематериальных активов»</w:t>
      </w:r>
    </w:p>
    <w:p w:rsidR="009C391D" w:rsidRPr="00B32322" w:rsidRDefault="009C391D" w:rsidP="009C391D">
      <w:pPr>
        <w:tabs>
          <w:tab w:val="left" w:pos="1134"/>
        </w:tabs>
        <w:jc w:val="center"/>
        <w:rPr>
          <w:b/>
          <w:u w:val="single"/>
        </w:rPr>
      </w:pPr>
    </w:p>
    <w:p w:rsidR="009C391D" w:rsidRPr="00B32322" w:rsidRDefault="009C391D" w:rsidP="009C391D">
      <w:pPr>
        <w:tabs>
          <w:tab w:val="left" w:pos="1134"/>
        </w:tabs>
        <w:ind w:firstLine="709"/>
        <w:jc w:val="both"/>
      </w:pPr>
      <w:r w:rsidRPr="00B32322">
        <w:t>Организацией заявлены для учета в необходимой валовой выручке расходы по данной статье не заявлены.</w:t>
      </w:r>
    </w:p>
    <w:p w:rsidR="009C391D" w:rsidRPr="00B32322" w:rsidRDefault="009C391D" w:rsidP="009C391D">
      <w:pPr>
        <w:tabs>
          <w:tab w:val="left" w:pos="1134"/>
        </w:tabs>
        <w:ind w:firstLine="709"/>
        <w:jc w:val="both"/>
      </w:pPr>
      <w:r w:rsidRPr="00B32322">
        <w:t>Расходы по статье включают затраты на «Амортизацию основных средств».</w:t>
      </w:r>
    </w:p>
    <w:p w:rsidR="009C391D" w:rsidRPr="00B32322" w:rsidRDefault="009C391D" w:rsidP="009C391D">
      <w:pPr>
        <w:ind w:firstLine="720"/>
        <w:jc w:val="both"/>
      </w:pPr>
      <w:r w:rsidRPr="00B32322">
        <w:rPr>
          <w:color w:val="000000"/>
        </w:rPr>
        <w:t xml:space="preserve">Расходы на амортизацию имущества учтены по мероприятиям, в рамках концессионного соглашения </w:t>
      </w:r>
      <w:r w:rsidRPr="00B32322">
        <w:t>(</w:t>
      </w:r>
      <w:proofErr w:type="gramStart"/>
      <w:r w:rsidRPr="00B32322">
        <w:t>согласно инвестиционной программы</w:t>
      </w:r>
      <w:proofErr w:type="gramEnd"/>
      <w:r w:rsidRPr="00B32322">
        <w:t xml:space="preserve"> в отношении данной организации принятой постановлением от 23.11.2017 № 394 «Об утверждении инвестиционной программы ООО «</w:t>
      </w:r>
      <w:r w:rsidRPr="00B32322">
        <w:rPr>
          <w:bCs/>
          <w:kern w:val="32"/>
          <w:lang w:eastAsia="en-US"/>
        </w:rPr>
        <w:t>РЕМОНТНО-ЭКСПЛУАТАЦИОННО-СТРОИТЕЛЬНАЯ КОМПАНИЯ</w:t>
      </w:r>
      <w:r w:rsidRPr="00B32322">
        <w:t xml:space="preserve">» </w:t>
      </w:r>
      <w:proofErr w:type="spellStart"/>
      <w:r w:rsidRPr="00B32322">
        <w:t>пгт</w:t>
      </w:r>
      <w:proofErr w:type="spellEnd"/>
      <w:r w:rsidRPr="00B32322">
        <w:t>. Краснобродский) в сфере холодного водоснабжения и водоотведения на 2017-2021 годы»)</w:t>
      </w:r>
      <w:r w:rsidRPr="00B32322">
        <w:rPr>
          <w:color w:val="000000"/>
        </w:rPr>
        <w:t xml:space="preserve">, с календарной разбивкой по периодам на следующем уровне: </w:t>
      </w:r>
    </w:p>
    <w:p w:rsidR="009C391D" w:rsidRPr="00B32322" w:rsidRDefault="009C391D" w:rsidP="009C391D">
      <w:pPr>
        <w:tabs>
          <w:tab w:val="left" w:pos="1134"/>
        </w:tabs>
        <w:ind w:firstLine="709"/>
        <w:jc w:val="both"/>
      </w:pPr>
      <w:r w:rsidRPr="00B32322">
        <w:t xml:space="preserve">- 2017 год в сумме </w:t>
      </w:r>
      <w:r w:rsidRPr="00B32322">
        <w:rPr>
          <w:b/>
          <w:i/>
        </w:rPr>
        <w:t>0,00</w:t>
      </w:r>
      <w:r w:rsidRPr="00B32322">
        <w:t xml:space="preserve"> тыс. руб.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24.11.2017 по 31.12.2017</w:t>
      </w:r>
      <w:r w:rsidRPr="00B32322">
        <w:t xml:space="preserve"> – </w:t>
      </w:r>
      <w:r w:rsidRPr="00B32322">
        <w:rPr>
          <w:b/>
          <w:i/>
        </w:rPr>
        <w:t xml:space="preserve">0,00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13,00</w:t>
      </w:r>
      <w:r w:rsidRPr="00B32322">
        <w:t xml:space="preserve"> тыс. руб. по расчету регулирующего органа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01.01.2018 по 30.06.2018</w:t>
      </w:r>
      <w:r w:rsidRPr="00B32322">
        <w:t xml:space="preserve"> – </w:t>
      </w:r>
      <w:r w:rsidRPr="00B32322">
        <w:rPr>
          <w:b/>
          <w:i/>
        </w:rPr>
        <w:t xml:space="preserve">6,50 </w:t>
      </w:r>
      <w:r w:rsidRPr="00B32322">
        <w:t xml:space="preserve">тыс. руб.; </w:t>
      </w:r>
    </w:p>
    <w:p w:rsidR="009C391D" w:rsidRPr="00B32322" w:rsidRDefault="009C391D" w:rsidP="009C391D">
      <w:pPr>
        <w:tabs>
          <w:tab w:val="left" w:pos="1134"/>
        </w:tabs>
        <w:ind w:left="709"/>
        <w:jc w:val="both"/>
        <w:rPr>
          <w:color w:val="FF0000"/>
        </w:rPr>
      </w:pPr>
      <w:r w:rsidRPr="00B32322">
        <w:rPr>
          <w:b/>
        </w:rPr>
        <w:t>с</w:t>
      </w:r>
      <w:r w:rsidRPr="00B32322">
        <w:t xml:space="preserve"> </w:t>
      </w:r>
      <w:r w:rsidRPr="00B32322">
        <w:rPr>
          <w:b/>
        </w:rPr>
        <w:t>01.07.2018 по 31.12.2018</w:t>
      </w:r>
      <w:r w:rsidRPr="00B32322">
        <w:t xml:space="preserve"> –</w:t>
      </w:r>
      <w:r w:rsidRPr="00B32322">
        <w:rPr>
          <w:color w:val="FF0000"/>
        </w:rPr>
        <w:t xml:space="preserve"> </w:t>
      </w:r>
      <w:r w:rsidRPr="00B32322">
        <w:rPr>
          <w:b/>
          <w:i/>
        </w:rPr>
        <w:t xml:space="preserve">6,50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34,40</w:t>
      </w:r>
      <w:r w:rsidRPr="00B32322">
        <w:t xml:space="preserve"> тыс. руб. по расчету регулирующего органа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01.01.2019 по 30.06.2019</w:t>
      </w:r>
      <w:r w:rsidRPr="00B32322">
        <w:t xml:space="preserve"> – </w:t>
      </w:r>
      <w:r w:rsidRPr="00B32322">
        <w:rPr>
          <w:b/>
          <w:i/>
        </w:rPr>
        <w:t xml:space="preserve">17,20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01.07.2019 по 31.12.2019</w:t>
      </w:r>
      <w:r w:rsidRPr="00B32322">
        <w:t xml:space="preserve"> –</w:t>
      </w:r>
      <w:r w:rsidRPr="00B32322">
        <w:rPr>
          <w:color w:val="FF0000"/>
        </w:rPr>
        <w:t xml:space="preserve"> </w:t>
      </w:r>
      <w:r w:rsidRPr="00B32322">
        <w:rPr>
          <w:b/>
          <w:i/>
        </w:rPr>
        <w:t xml:space="preserve">17,20 </w:t>
      </w:r>
      <w:r w:rsidRPr="00B32322">
        <w:t>тыс. руб.</w:t>
      </w:r>
    </w:p>
    <w:p w:rsidR="009C391D" w:rsidRPr="00B32322" w:rsidRDefault="009C391D" w:rsidP="009C391D">
      <w:pPr>
        <w:tabs>
          <w:tab w:val="left" w:pos="1134"/>
        </w:tabs>
        <w:ind w:firstLine="709"/>
        <w:jc w:val="both"/>
      </w:pPr>
      <w:r w:rsidRPr="00B32322">
        <w:t xml:space="preserve">- 2020 год в сумме </w:t>
      </w:r>
      <w:r w:rsidRPr="00B32322">
        <w:rPr>
          <w:b/>
          <w:i/>
        </w:rPr>
        <w:t>63,60</w:t>
      </w:r>
      <w:r w:rsidRPr="00B32322">
        <w:t xml:space="preserve"> тыс. руб. по расчету регулирующего органа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01.01.2020 по 30.06.2020</w:t>
      </w:r>
      <w:r w:rsidRPr="00B32322">
        <w:t xml:space="preserve"> – </w:t>
      </w:r>
      <w:r w:rsidRPr="00B32322">
        <w:rPr>
          <w:b/>
          <w:i/>
        </w:rPr>
        <w:t xml:space="preserve">31,80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01.07.2020 по 31.12.2020</w:t>
      </w:r>
      <w:r w:rsidRPr="00B32322">
        <w:t xml:space="preserve"> –</w:t>
      </w:r>
      <w:r w:rsidRPr="00B32322">
        <w:rPr>
          <w:color w:val="FF0000"/>
        </w:rPr>
        <w:t xml:space="preserve"> </w:t>
      </w:r>
      <w:r w:rsidRPr="00B32322">
        <w:rPr>
          <w:b/>
          <w:i/>
        </w:rPr>
        <w:t xml:space="preserve">31,80 </w:t>
      </w:r>
      <w:r w:rsidRPr="00B32322">
        <w:t>тыс. руб.</w:t>
      </w:r>
    </w:p>
    <w:p w:rsidR="009C391D" w:rsidRPr="00B32322" w:rsidRDefault="009C391D" w:rsidP="009C391D">
      <w:pPr>
        <w:tabs>
          <w:tab w:val="left" w:pos="1134"/>
        </w:tabs>
        <w:ind w:firstLine="709"/>
        <w:jc w:val="both"/>
      </w:pPr>
      <w:r w:rsidRPr="00B32322">
        <w:t xml:space="preserve">- 2021 год в сумме </w:t>
      </w:r>
      <w:r w:rsidRPr="00B32322">
        <w:rPr>
          <w:b/>
          <w:i/>
        </w:rPr>
        <w:t>101,10</w:t>
      </w:r>
      <w:r w:rsidRPr="00B32322">
        <w:t xml:space="preserve"> тыс. руб. по расчету регулирующего органа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01.01.2021 по 30.06.2021</w:t>
      </w:r>
      <w:r w:rsidRPr="00B32322">
        <w:t xml:space="preserve"> – </w:t>
      </w:r>
      <w:r w:rsidRPr="00B32322">
        <w:rPr>
          <w:b/>
          <w:i/>
        </w:rPr>
        <w:t xml:space="preserve">50,55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01.07.2021 по 31.12.2021</w:t>
      </w:r>
      <w:r w:rsidRPr="00B32322">
        <w:t xml:space="preserve"> –</w:t>
      </w:r>
      <w:r w:rsidRPr="00B32322">
        <w:rPr>
          <w:color w:val="FF0000"/>
        </w:rPr>
        <w:t xml:space="preserve"> </w:t>
      </w:r>
      <w:r w:rsidRPr="00B32322">
        <w:rPr>
          <w:b/>
          <w:i/>
        </w:rPr>
        <w:t xml:space="preserve">50,55 </w:t>
      </w:r>
      <w:r w:rsidRPr="00B32322">
        <w:t>тыс. руб.</w:t>
      </w:r>
    </w:p>
    <w:p w:rsidR="009C391D" w:rsidRDefault="009C391D" w:rsidP="009C391D">
      <w:pPr>
        <w:tabs>
          <w:tab w:val="left" w:pos="1134"/>
        </w:tabs>
        <w:jc w:val="both"/>
        <w:rPr>
          <w:sz w:val="28"/>
          <w:szCs w:val="28"/>
        </w:rPr>
      </w:pPr>
    </w:p>
    <w:p w:rsidR="009C391D" w:rsidRPr="00B32322" w:rsidRDefault="009C391D" w:rsidP="009C391D">
      <w:pPr>
        <w:tabs>
          <w:tab w:val="left" w:pos="1134"/>
        </w:tabs>
        <w:ind w:left="709"/>
        <w:jc w:val="center"/>
        <w:rPr>
          <w:b/>
          <w:u w:val="single"/>
        </w:rPr>
      </w:pPr>
      <w:r w:rsidRPr="00B32322">
        <w:rPr>
          <w:b/>
          <w:u w:val="single"/>
          <w:lang w:val="en-US"/>
        </w:rPr>
        <w:t>IV</w:t>
      </w:r>
      <w:r w:rsidRPr="00B32322">
        <w:rPr>
          <w:b/>
          <w:u w:val="single"/>
        </w:rPr>
        <w:t>. Неподконтрольные расходы</w:t>
      </w:r>
    </w:p>
    <w:p w:rsidR="009C391D" w:rsidRPr="00B32322" w:rsidRDefault="009C391D" w:rsidP="009C391D">
      <w:pPr>
        <w:tabs>
          <w:tab w:val="left" w:pos="1134"/>
        </w:tabs>
        <w:ind w:left="709"/>
        <w:jc w:val="center"/>
        <w:rPr>
          <w:b/>
          <w:u w:val="single"/>
        </w:rPr>
      </w:pPr>
    </w:p>
    <w:p w:rsidR="009C391D" w:rsidRPr="00B32322" w:rsidRDefault="009C391D" w:rsidP="009C391D">
      <w:pPr>
        <w:tabs>
          <w:tab w:val="left" w:pos="1134"/>
        </w:tabs>
        <w:ind w:left="709"/>
        <w:jc w:val="center"/>
        <w:rPr>
          <w:b/>
          <w:u w:val="single"/>
        </w:rPr>
      </w:pPr>
      <w:r w:rsidRPr="00B32322">
        <w:rPr>
          <w:b/>
          <w:u w:val="single"/>
        </w:rPr>
        <w:t>«Расходы на арендную плату»</w:t>
      </w:r>
    </w:p>
    <w:p w:rsidR="009C391D" w:rsidRPr="00B32322" w:rsidRDefault="009C391D" w:rsidP="009C391D">
      <w:pPr>
        <w:tabs>
          <w:tab w:val="left" w:pos="1134"/>
        </w:tabs>
        <w:ind w:left="709"/>
        <w:jc w:val="center"/>
        <w:rPr>
          <w:b/>
          <w:u w:val="single"/>
        </w:rPr>
      </w:pPr>
    </w:p>
    <w:p w:rsidR="009C391D" w:rsidRPr="00B32322" w:rsidRDefault="009C391D" w:rsidP="009C391D">
      <w:pPr>
        <w:tabs>
          <w:tab w:val="left" w:pos="1134"/>
        </w:tabs>
        <w:ind w:firstLine="709"/>
        <w:jc w:val="both"/>
      </w:pPr>
      <w:r w:rsidRPr="00B32322">
        <w:t>Организацией заявлены для учета в необходимой валовой выручке расходы по данной статье:</w:t>
      </w:r>
    </w:p>
    <w:p w:rsidR="009C391D" w:rsidRPr="00B32322" w:rsidRDefault="009C391D" w:rsidP="009C391D">
      <w:pPr>
        <w:tabs>
          <w:tab w:val="left" w:pos="1134"/>
        </w:tabs>
        <w:ind w:firstLine="709"/>
        <w:jc w:val="both"/>
      </w:pPr>
      <w:r w:rsidRPr="00B32322">
        <w:t xml:space="preserve">- 2017 год в сумме </w:t>
      </w:r>
      <w:r w:rsidRPr="00B32322">
        <w:rPr>
          <w:b/>
          <w:i/>
        </w:rPr>
        <w:t xml:space="preserve">45,00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 xml:space="preserve">100,00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 xml:space="preserve">0,00 </w:t>
      </w:r>
      <w:r w:rsidRPr="00B32322">
        <w:t>тыс. руб.</w:t>
      </w:r>
    </w:p>
    <w:p w:rsidR="009C391D" w:rsidRPr="00B32322" w:rsidRDefault="009C391D" w:rsidP="009C391D">
      <w:pPr>
        <w:tabs>
          <w:tab w:val="left" w:pos="1134"/>
        </w:tabs>
        <w:ind w:firstLine="709"/>
        <w:jc w:val="both"/>
      </w:pPr>
      <w:r w:rsidRPr="00B32322">
        <w:t>В данной статье учтены расходы на аренду земельных участков.</w:t>
      </w:r>
    </w:p>
    <w:p w:rsidR="009C391D" w:rsidRPr="00B32322" w:rsidRDefault="009C391D" w:rsidP="009C391D">
      <w:pPr>
        <w:tabs>
          <w:tab w:val="left" w:pos="1134"/>
        </w:tabs>
        <w:ind w:firstLine="709"/>
        <w:jc w:val="both"/>
        <w:rPr>
          <w:color w:val="000000"/>
        </w:rPr>
      </w:pPr>
      <w:r w:rsidRPr="00B32322">
        <w:rPr>
          <w:color w:val="000000"/>
        </w:rPr>
        <w:t>Расходы на аренду земли, аренда имущества на 2017 год учтены в соответствии с концессионным соглашением от 07.09.2017 № 02/17</w:t>
      </w:r>
      <w:r w:rsidRPr="00B32322">
        <w:rPr>
          <w:b/>
          <w:color w:val="000000"/>
        </w:rPr>
        <w:t xml:space="preserve"> </w:t>
      </w:r>
      <w:r w:rsidRPr="00B32322">
        <w:t>в отношении объектов водоснабжения и водоотведения, находящихся в муниципальной собственности муниципального образования Краснобродский городской округ</w:t>
      </w:r>
      <w:r w:rsidRPr="00B32322">
        <w:rPr>
          <w:color w:val="000000"/>
        </w:rPr>
        <w:t xml:space="preserve"> в размере </w:t>
      </w:r>
      <w:r w:rsidRPr="00B32322">
        <w:rPr>
          <w:b/>
          <w:i/>
          <w:color w:val="000000"/>
        </w:rPr>
        <w:t>134,50</w:t>
      </w:r>
      <w:r w:rsidRPr="00B32322">
        <w:rPr>
          <w:color w:val="000000"/>
        </w:rPr>
        <w:t xml:space="preserve"> тыс. руб., в том числе: аренда земли </w:t>
      </w:r>
      <w:r w:rsidRPr="00B32322">
        <w:rPr>
          <w:b/>
          <w:i/>
          <w:color w:val="000000"/>
        </w:rPr>
        <w:t>134,50</w:t>
      </w:r>
      <w:r w:rsidRPr="00B32322">
        <w:rPr>
          <w:color w:val="000000"/>
        </w:rPr>
        <w:t xml:space="preserve"> тыс. руб. с учетом календарной разбивки по периодам: </w:t>
      </w:r>
    </w:p>
    <w:p w:rsidR="009C391D" w:rsidRPr="00B32322" w:rsidRDefault="009C391D" w:rsidP="009C391D">
      <w:pPr>
        <w:tabs>
          <w:tab w:val="left" w:pos="1134"/>
        </w:tabs>
        <w:ind w:firstLine="709"/>
        <w:jc w:val="both"/>
      </w:pPr>
      <w:r w:rsidRPr="00B32322">
        <w:t xml:space="preserve">- 2017 год в сумме </w:t>
      </w:r>
      <w:r w:rsidRPr="00B32322">
        <w:rPr>
          <w:b/>
          <w:i/>
        </w:rPr>
        <w:t>134,50</w:t>
      </w:r>
      <w:r w:rsidRPr="00B32322">
        <w:t xml:space="preserve"> тыс. руб.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24.11.2017 по 31.12.2017</w:t>
      </w:r>
      <w:r w:rsidRPr="00B32322">
        <w:t xml:space="preserve"> – </w:t>
      </w:r>
      <w:r w:rsidRPr="00B32322">
        <w:rPr>
          <w:b/>
          <w:i/>
        </w:rPr>
        <w:t xml:space="preserve">134,50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134,50</w:t>
      </w:r>
      <w:r w:rsidRPr="00B32322">
        <w:t xml:space="preserve"> тыс. руб.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01.01.2018 по 30.06.2018</w:t>
      </w:r>
      <w:r w:rsidRPr="00B32322">
        <w:t xml:space="preserve"> – </w:t>
      </w:r>
      <w:r w:rsidRPr="00B32322">
        <w:rPr>
          <w:b/>
          <w:i/>
        </w:rPr>
        <w:t xml:space="preserve">67,25 </w:t>
      </w:r>
      <w:r w:rsidRPr="00B32322">
        <w:t xml:space="preserve">тыс. руб.; </w:t>
      </w:r>
    </w:p>
    <w:p w:rsidR="009C391D" w:rsidRPr="00B32322" w:rsidRDefault="009C391D" w:rsidP="009C391D">
      <w:pPr>
        <w:tabs>
          <w:tab w:val="left" w:pos="1134"/>
        </w:tabs>
        <w:ind w:left="709"/>
        <w:jc w:val="both"/>
        <w:rPr>
          <w:color w:val="FF0000"/>
        </w:rPr>
      </w:pPr>
      <w:r w:rsidRPr="00B32322">
        <w:rPr>
          <w:b/>
        </w:rPr>
        <w:t>с</w:t>
      </w:r>
      <w:r w:rsidRPr="00B32322">
        <w:t xml:space="preserve"> </w:t>
      </w:r>
      <w:r w:rsidRPr="00B32322">
        <w:rPr>
          <w:b/>
        </w:rPr>
        <w:t>01.07.2018 по 31.12.2018</w:t>
      </w:r>
      <w:r w:rsidRPr="00B32322">
        <w:t xml:space="preserve"> –</w:t>
      </w:r>
      <w:r w:rsidRPr="00B32322">
        <w:rPr>
          <w:color w:val="FF0000"/>
        </w:rPr>
        <w:t xml:space="preserve"> </w:t>
      </w:r>
      <w:r w:rsidRPr="00B32322">
        <w:rPr>
          <w:b/>
          <w:i/>
        </w:rPr>
        <w:t xml:space="preserve">67,25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134,50</w:t>
      </w:r>
      <w:r w:rsidRPr="00B32322">
        <w:t xml:space="preserve"> тыс. руб.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01.01.2019 по 30.06.2019</w:t>
      </w:r>
      <w:r w:rsidRPr="00B32322">
        <w:t xml:space="preserve"> – </w:t>
      </w:r>
      <w:r w:rsidRPr="00B32322">
        <w:rPr>
          <w:b/>
          <w:i/>
        </w:rPr>
        <w:t xml:space="preserve">67,25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01.07.2019 по 31.12.2019</w:t>
      </w:r>
      <w:r w:rsidRPr="00B32322">
        <w:t xml:space="preserve"> –</w:t>
      </w:r>
      <w:r w:rsidRPr="00B32322">
        <w:rPr>
          <w:color w:val="FF0000"/>
        </w:rPr>
        <w:t xml:space="preserve"> </w:t>
      </w:r>
      <w:r w:rsidRPr="00B32322">
        <w:rPr>
          <w:b/>
          <w:i/>
        </w:rPr>
        <w:t xml:space="preserve">67,25 </w:t>
      </w:r>
      <w:r w:rsidRPr="00B32322">
        <w:t>тыс. руб.</w:t>
      </w:r>
    </w:p>
    <w:p w:rsidR="009C391D" w:rsidRPr="00B32322" w:rsidRDefault="009C391D" w:rsidP="009C391D">
      <w:pPr>
        <w:tabs>
          <w:tab w:val="left" w:pos="1134"/>
        </w:tabs>
        <w:ind w:firstLine="709"/>
        <w:jc w:val="both"/>
      </w:pPr>
      <w:r w:rsidRPr="00B32322">
        <w:t xml:space="preserve">- 2020 год в сумме </w:t>
      </w:r>
      <w:r w:rsidRPr="00B32322">
        <w:rPr>
          <w:b/>
          <w:i/>
        </w:rPr>
        <w:t>134,50</w:t>
      </w:r>
      <w:r w:rsidRPr="00B32322">
        <w:t xml:space="preserve"> тыс. руб.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01.01.2020 по 30.06.2020</w:t>
      </w:r>
      <w:r w:rsidRPr="00B32322">
        <w:t xml:space="preserve"> – </w:t>
      </w:r>
      <w:r w:rsidRPr="00B32322">
        <w:rPr>
          <w:b/>
          <w:i/>
        </w:rPr>
        <w:t xml:space="preserve">67,25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01.07.2020 по 31.12.2020</w:t>
      </w:r>
      <w:r w:rsidRPr="00B32322">
        <w:t xml:space="preserve"> –</w:t>
      </w:r>
      <w:r w:rsidRPr="00B32322">
        <w:rPr>
          <w:color w:val="FF0000"/>
        </w:rPr>
        <w:t xml:space="preserve"> </w:t>
      </w:r>
      <w:r w:rsidRPr="00B32322">
        <w:rPr>
          <w:b/>
          <w:i/>
        </w:rPr>
        <w:t xml:space="preserve">67,25 </w:t>
      </w:r>
      <w:r w:rsidRPr="00B32322">
        <w:t>тыс. руб.</w:t>
      </w:r>
    </w:p>
    <w:p w:rsidR="009C391D" w:rsidRPr="00B32322" w:rsidRDefault="009C391D" w:rsidP="009C391D">
      <w:pPr>
        <w:tabs>
          <w:tab w:val="left" w:pos="1134"/>
        </w:tabs>
        <w:ind w:firstLine="709"/>
        <w:jc w:val="both"/>
      </w:pPr>
      <w:r w:rsidRPr="00B32322">
        <w:t xml:space="preserve">- 2021 год в сумме </w:t>
      </w:r>
      <w:r w:rsidRPr="00B32322">
        <w:rPr>
          <w:b/>
          <w:i/>
        </w:rPr>
        <w:t>134,50</w:t>
      </w:r>
      <w:r w:rsidRPr="00B32322">
        <w:t xml:space="preserve"> тыс. руб.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01.01.2021 по 30.06.2021</w:t>
      </w:r>
      <w:r w:rsidRPr="00B32322">
        <w:t xml:space="preserve"> – </w:t>
      </w:r>
      <w:r w:rsidRPr="00B32322">
        <w:rPr>
          <w:b/>
          <w:i/>
        </w:rPr>
        <w:t xml:space="preserve">67,25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01.07.2021 по 31.12.2021</w:t>
      </w:r>
      <w:r w:rsidRPr="00B32322">
        <w:t xml:space="preserve"> – </w:t>
      </w:r>
      <w:r w:rsidRPr="00B32322">
        <w:rPr>
          <w:b/>
          <w:i/>
        </w:rPr>
        <w:t xml:space="preserve">67,25 </w:t>
      </w:r>
      <w:r w:rsidRPr="00B32322">
        <w:t>тыс. руб.</w:t>
      </w:r>
    </w:p>
    <w:p w:rsidR="009C391D" w:rsidRPr="00B32322" w:rsidRDefault="009C391D" w:rsidP="009C391D">
      <w:pPr>
        <w:tabs>
          <w:tab w:val="left" w:pos="1134"/>
        </w:tabs>
        <w:ind w:firstLine="709"/>
        <w:jc w:val="both"/>
      </w:pPr>
    </w:p>
    <w:p w:rsidR="009C391D" w:rsidRPr="00B32322" w:rsidRDefault="009C391D" w:rsidP="009C391D">
      <w:pPr>
        <w:tabs>
          <w:tab w:val="left" w:pos="1134"/>
        </w:tabs>
        <w:ind w:left="709"/>
        <w:jc w:val="center"/>
        <w:rPr>
          <w:b/>
          <w:u w:val="single"/>
        </w:rPr>
      </w:pPr>
      <w:r w:rsidRPr="00B32322">
        <w:rPr>
          <w:b/>
          <w:u w:val="single"/>
        </w:rPr>
        <w:t>«Расходы, связанные с оплатой налогов и сборов»</w:t>
      </w:r>
    </w:p>
    <w:p w:rsidR="009C391D" w:rsidRPr="00B32322" w:rsidRDefault="009C391D" w:rsidP="009C391D">
      <w:pPr>
        <w:tabs>
          <w:tab w:val="left" w:pos="1134"/>
        </w:tabs>
        <w:ind w:firstLine="709"/>
        <w:jc w:val="center"/>
        <w:rPr>
          <w:b/>
          <w:u w:val="single"/>
        </w:rPr>
      </w:pPr>
    </w:p>
    <w:p w:rsidR="009C391D" w:rsidRPr="00B32322" w:rsidRDefault="009C391D" w:rsidP="009C391D">
      <w:pPr>
        <w:tabs>
          <w:tab w:val="left" w:pos="1134"/>
        </w:tabs>
        <w:ind w:firstLine="709"/>
        <w:jc w:val="both"/>
      </w:pPr>
      <w:r w:rsidRPr="00B32322">
        <w:t xml:space="preserve">Организацией заявлены для учета в необходимой валовой выручке расходы по данной статье: </w:t>
      </w:r>
    </w:p>
    <w:p w:rsidR="009C391D" w:rsidRPr="00B32322" w:rsidRDefault="009C391D" w:rsidP="009C391D">
      <w:pPr>
        <w:tabs>
          <w:tab w:val="left" w:pos="1134"/>
        </w:tabs>
        <w:ind w:firstLine="709"/>
        <w:jc w:val="both"/>
      </w:pPr>
      <w:r w:rsidRPr="00B32322">
        <w:t xml:space="preserve">- 2017 год в сумме </w:t>
      </w:r>
      <w:r w:rsidRPr="00B32322">
        <w:rPr>
          <w:b/>
          <w:i/>
        </w:rPr>
        <w:t xml:space="preserve">50,00 </w:t>
      </w:r>
      <w:r w:rsidRPr="00B32322">
        <w:t xml:space="preserve">тыс. руб., в том числе: «Водный налог» - </w:t>
      </w:r>
      <w:r w:rsidRPr="00B32322">
        <w:rPr>
          <w:b/>
          <w:i/>
        </w:rPr>
        <w:t>50,00</w:t>
      </w:r>
      <w:r w:rsidRPr="00B32322">
        <w:t xml:space="preserve"> 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 xml:space="preserve">117,00 </w:t>
      </w:r>
      <w:r w:rsidRPr="00B32322">
        <w:t xml:space="preserve">тыс. руб., в том числе: «Водный налог» - </w:t>
      </w:r>
      <w:r w:rsidRPr="00B32322">
        <w:rPr>
          <w:b/>
          <w:i/>
        </w:rPr>
        <w:t>117,00</w:t>
      </w:r>
      <w:r w:rsidRPr="00B32322">
        <w:t xml:space="preserve"> тыс. руб.; </w:t>
      </w:r>
    </w:p>
    <w:p w:rsidR="009C391D" w:rsidRPr="00B32322" w:rsidRDefault="009C391D" w:rsidP="009C391D">
      <w:pPr>
        <w:tabs>
          <w:tab w:val="left" w:pos="1134"/>
        </w:tabs>
        <w:ind w:firstLine="709"/>
        <w:jc w:val="both"/>
      </w:pPr>
      <w:r w:rsidRPr="00B32322">
        <w:t xml:space="preserve">- 2019 год в сумме </w:t>
      </w:r>
      <w:r w:rsidRPr="00B32322">
        <w:rPr>
          <w:b/>
          <w:i/>
        </w:rPr>
        <w:t xml:space="preserve">117,00 </w:t>
      </w:r>
      <w:r w:rsidRPr="00B32322">
        <w:t xml:space="preserve">тыс. руб., в том числе: «Водный налог» - </w:t>
      </w:r>
      <w:r w:rsidRPr="00B32322">
        <w:rPr>
          <w:b/>
          <w:i/>
        </w:rPr>
        <w:t>117,00</w:t>
      </w:r>
      <w:r w:rsidRPr="00B32322">
        <w:t xml:space="preserve"> тыс. руб.</w:t>
      </w:r>
    </w:p>
    <w:p w:rsidR="009C391D" w:rsidRPr="00B32322" w:rsidRDefault="009C391D" w:rsidP="009C391D">
      <w:pPr>
        <w:tabs>
          <w:tab w:val="left" w:pos="1134"/>
        </w:tabs>
        <w:ind w:firstLine="709"/>
        <w:jc w:val="both"/>
        <w:rPr>
          <w:color w:val="000000"/>
        </w:rPr>
      </w:pPr>
      <w:r w:rsidRPr="00B32322">
        <w:rPr>
          <w:color w:val="000000"/>
        </w:rPr>
        <w:t xml:space="preserve">Расходы по статье на 2017 год приняты в соответствии с долгосрочными параметрами регулирования тарифов, представленными РЭК КО организатору конкурса при формировании конкурсной документации в сумме </w:t>
      </w:r>
      <w:r w:rsidRPr="00B32322">
        <w:rPr>
          <w:b/>
          <w:i/>
          <w:color w:val="000000"/>
        </w:rPr>
        <w:t xml:space="preserve">335,00 </w:t>
      </w:r>
      <w:r w:rsidRPr="00B32322">
        <w:rPr>
          <w:color w:val="000000"/>
        </w:rPr>
        <w:t xml:space="preserve">тыс. руб., в том числе платежи по водному налогу </w:t>
      </w:r>
      <w:r w:rsidRPr="00B32322">
        <w:rPr>
          <w:b/>
          <w:i/>
          <w:color w:val="000000"/>
        </w:rPr>
        <w:t>180,00</w:t>
      </w:r>
      <w:r w:rsidRPr="00B32322">
        <w:rPr>
          <w:color w:val="000000"/>
        </w:rPr>
        <w:t xml:space="preserve"> тыс. руб., налогу на имущество </w:t>
      </w:r>
      <w:r w:rsidRPr="00B32322">
        <w:rPr>
          <w:b/>
          <w:i/>
          <w:color w:val="000000"/>
        </w:rPr>
        <w:t>106,06</w:t>
      </w:r>
      <w:r w:rsidRPr="00B32322">
        <w:rPr>
          <w:color w:val="000000"/>
        </w:rPr>
        <w:t xml:space="preserve"> тыс. руб., налогу на прибыль – </w:t>
      </w:r>
      <w:r w:rsidRPr="00B32322">
        <w:rPr>
          <w:b/>
          <w:i/>
          <w:color w:val="000000"/>
        </w:rPr>
        <w:t>49,00</w:t>
      </w:r>
      <w:r w:rsidRPr="00B32322">
        <w:rPr>
          <w:color w:val="000000"/>
        </w:rPr>
        <w:t xml:space="preserve"> тыс. руб. </w:t>
      </w:r>
      <w:r w:rsidRPr="00B32322">
        <w:t>на следующем уровне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24.11.2017 по 31.12.2017</w:t>
      </w:r>
      <w:r w:rsidRPr="00B32322">
        <w:t xml:space="preserve"> – </w:t>
      </w:r>
      <w:r w:rsidRPr="00B32322">
        <w:rPr>
          <w:b/>
          <w:i/>
        </w:rPr>
        <w:t xml:space="preserve">335,00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386,22</w:t>
      </w:r>
      <w:r w:rsidRPr="00B32322">
        <w:t xml:space="preserve"> тыс. руб. Затраты по статье приняты по расчету регулирующего органа на следующем уровне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01.01.2018 по 30.06.2018</w:t>
      </w:r>
      <w:r w:rsidRPr="00B32322">
        <w:t xml:space="preserve"> – </w:t>
      </w:r>
      <w:r w:rsidRPr="00B32322">
        <w:rPr>
          <w:b/>
          <w:i/>
        </w:rPr>
        <w:t xml:space="preserve">193,03 </w:t>
      </w:r>
      <w:r w:rsidRPr="00B32322">
        <w:t xml:space="preserve">тыс. руб.; </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01.07.2018 по 31.12.2018</w:t>
      </w:r>
      <w:r w:rsidRPr="00B32322">
        <w:t xml:space="preserve"> – </w:t>
      </w:r>
      <w:r w:rsidRPr="00B32322">
        <w:rPr>
          <w:b/>
          <w:i/>
        </w:rPr>
        <w:t xml:space="preserve">193,03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431,94</w:t>
      </w:r>
      <w:r w:rsidRPr="00B32322">
        <w:t xml:space="preserve"> тыс. руб. Затраты по статье приняты по расчету регулирующего органа на следующем уровне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01.01.2019 по 30.06.2019</w:t>
      </w:r>
      <w:r w:rsidRPr="00B32322">
        <w:t xml:space="preserve"> – </w:t>
      </w:r>
      <w:r w:rsidRPr="00B32322">
        <w:rPr>
          <w:b/>
          <w:i/>
        </w:rPr>
        <w:t xml:space="preserve">215,61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01.07.2019 по 31.12.2019</w:t>
      </w:r>
      <w:r w:rsidRPr="00B32322">
        <w:t xml:space="preserve"> – </w:t>
      </w:r>
      <w:r w:rsidRPr="00B32322">
        <w:rPr>
          <w:b/>
          <w:i/>
        </w:rPr>
        <w:t xml:space="preserve">215,61 </w:t>
      </w:r>
      <w:r w:rsidRPr="00B32322">
        <w:t>тыс. руб.</w:t>
      </w:r>
    </w:p>
    <w:p w:rsidR="009C391D" w:rsidRPr="00B32322" w:rsidRDefault="009C391D" w:rsidP="009C391D">
      <w:pPr>
        <w:tabs>
          <w:tab w:val="left" w:pos="1134"/>
        </w:tabs>
        <w:ind w:firstLine="709"/>
        <w:jc w:val="both"/>
      </w:pPr>
      <w:r w:rsidRPr="00B32322">
        <w:t xml:space="preserve">- 2020 год в сумме </w:t>
      </w:r>
      <w:r w:rsidRPr="00B32322">
        <w:rPr>
          <w:b/>
          <w:i/>
        </w:rPr>
        <w:t>481,81</w:t>
      </w:r>
      <w:r w:rsidRPr="00B32322">
        <w:t xml:space="preserve"> тыс. руб. Затраты по статье приняты по расчету регулирующего органа на следующем уровне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01.01.2020 по 30.06.2020</w:t>
      </w:r>
      <w:r w:rsidRPr="00B32322">
        <w:t xml:space="preserve"> – </w:t>
      </w:r>
      <w:r w:rsidRPr="00B32322">
        <w:rPr>
          <w:b/>
          <w:i/>
        </w:rPr>
        <w:t xml:space="preserve">240,91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01.07.2020 по 31.12.2020</w:t>
      </w:r>
      <w:r w:rsidRPr="00B32322">
        <w:t xml:space="preserve">– </w:t>
      </w:r>
      <w:r w:rsidRPr="00B32322">
        <w:rPr>
          <w:b/>
          <w:i/>
        </w:rPr>
        <w:t xml:space="preserve">240,91 </w:t>
      </w:r>
      <w:r w:rsidRPr="00B32322">
        <w:t>тыс. руб.</w:t>
      </w:r>
    </w:p>
    <w:p w:rsidR="009C391D" w:rsidRPr="00B32322" w:rsidRDefault="009C391D" w:rsidP="009C391D">
      <w:pPr>
        <w:tabs>
          <w:tab w:val="left" w:pos="1134"/>
        </w:tabs>
        <w:ind w:firstLine="709"/>
        <w:jc w:val="both"/>
      </w:pPr>
      <w:r w:rsidRPr="00B32322">
        <w:t xml:space="preserve">- 2021 год в сумме </w:t>
      </w:r>
      <w:r w:rsidRPr="00B32322">
        <w:rPr>
          <w:b/>
          <w:i/>
        </w:rPr>
        <w:t>542,91</w:t>
      </w:r>
      <w:r w:rsidRPr="00B32322">
        <w:t xml:space="preserve"> тыс. руб. Затраты по статье приняты по расчету регулирующего органа на следующем уровне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01.01.2021 по 30.06.2021</w:t>
      </w:r>
      <w:r w:rsidRPr="00B32322">
        <w:t xml:space="preserve"> – </w:t>
      </w:r>
      <w:r w:rsidRPr="00B32322">
        <w:rPr>
          <w:b/>
          <w:i/>
        </w:rPr>
        <w:t xml:space="preserve">271,46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 xml:space="preserve">01.07.2021 по 31.12.2021 </w:t>
      </w:r>
      <w:r w:rsidRPr="00B32322">
        <w:t xml:space="preserve">– </w:t>
      </w:r>
      <w:r w:rsidRPr="00B32322">
        <w:rPr>
          <w:b/>
          <w:i/>
        </w:rPr>
        <w:t xml:space="preserve">271,46 </w:t>
      </w:r>
      <w:r w:rsidRPr="00B32322">
        <w:t>тыс. руб.</w:t>
      </w:r>
    </w:p>
    <w:p w:rsidR="009C391D" w:rsidRPr="00B32322" w:rsidRDefault="009C391D" w:rsidP="009C391D">
      <w:pPr>
        <w:tabs>
          <w:tab w:val="left" w:pos="1134"/>
        </w:tabs>
        <w:ind w:firstLine="709"/>
        <w:jc w:val="both"/>
        <w:rPr>
          <w:color w:val="FF0000"/>
        </w:rPr>
      </w:pPr>
    </w:p>
    <w:p w:rsidR="009C391D" w:rsidRPr="00B32322" w:rsidRDefault="009C391D" w:rsidP="009C391D">
      <w:pPr>
        <w:tabs>
          <w:tab w:val="left" w:pos="1134"/>
        </w:tabs>
        <w:ind w:firstLine="709"/>
        <w:jc w:val="center"/>
        <w:rPr>
          <w:b/>
          <w:u w:val="single"/>
        </w:rPr>
      </w:pPr>
    </w:p>
    <w:p w:rsidR="009C391D" w:rsidRPr="00B32322" w:rsidRDefault="009C391D" w:rsidP="009C391D">
      <w:pPr>
        <w:tabs>
          <w:tab w:val="left" w:pos="1134"/>
        </w:tabs>
        <w:jc w:val="center"/>
        <w:rPr>
          <w:b/>
          <w:u w:val="single"/>
        </w:rPr>
      </w:pPr>
      <w:r w:rsidRPr="00B32322">
        <w:rPr>
          <w:b/>
          <w:u w:val="single"/>
          <w:lang w:val="en-US"/>
        </w:rPr>
        <w:t>V</w:t>
      </w:r>
      <w:r w:rsidRPr="00B32322">
        <w:rPr>
          <w:b/>
          <w:u w:val="single"/>
        </w:rPr>
        <w:t>. «Корректировка необходимой валовой выручки в целях сглаживания тарифов»</w:t>
      </w:r>
    </w:p>
    <w:p w:rsidR="009C391D" w:rsidRPr="00B32322" w:rsidRDefault="009C391D" w:rsidP="009C391D">
      <w:pPr>
        <w:tabs>
          <w:tab w:val="left" w:pos="1134"/>
        </w:tabs>
        <w:ind w:firstLine="709"/>
        <w:jc w:val="both"/>
      </w:pPr>
    </w:p>
    <w:p w:rsidR="009C391D" w:rsidRPr="00B32322" w:rsidRDefault="009C391D" w:rsidP="009C391D">
      <w:pPr>
        <w:tabs>
          <w:tab w:val="left" w:pos="1134"/>
        </w:tabs>
        <w:ind w:firstLine="709"/>
        <w:jc w:val="both"/>
      </w:pPr>
      <w:r w:rsidRPr="00B32322">
        <w:t xml:space="preserve">В соответствии с </w:t>
      </w:r>
      <w:r w:rsidRPr="00B32322">
        <w:rPr>
          <w:u w:val="single"/>
        </w:rPr>
        <w:t>п. 85 Методических указаний ФСТ РФ,</w:t>
      </w:r>
      <w:r w:rsidRPr="00B32322">
        <w:t xml:space="preserve"> в целях сглаживания колебаний уровня тарифов, а также в целях соблюдения индекса роста платы граждан за коммунальные услуги, специалистом РЭК КО была произведена корректировка сумм необходимой валовой выручки, рассчитанной на долгосрочный период регулирования тарифов.</w:t>
      </w:r>
    </w:p>
    <w:p w:rsidR="009C391D" w:rsidRPr="00B32322" w:rsidRDefault="009C391D" w:rsidP="009C391D">
      <w:pPr>
        <w:tabs>
          <w:tab w:val="left" w:pos="1134"/>
        </w:tabs>
        <w:ind w:firstLine="709"/>
        <w:jc w:val="both"/>
      </w:pPr>
      <w:r w:rsidRPr="00B32322">
        <w:t>Суммы корректировки по периодам календарной разбивки составили:</w:t>
      </w:r>
    </w:p>
    <w:p w:rsidR="009C391D" w:rsidRPr="00B32322" w:rsidRDefault="009C391D" w:rsidP="009C391D">
      <w:pPr>
        <w:tabs>
          <w:tab w:val="left" w:pos="1134"/>
        </w:tabs>
        <w:ind w:firstLine="709"/>
        <w:jc w:val="both"/>
      </w:pPr>
      <w:r w:rsidRPr="00B32322">
        <w:t xml:space="preserve"> </w:t>
      </w:r>
      <w:r w:rsidRPr="00B32322">
        <w:rPr>
          <w:b/>
        </w:rPr>
        <w:t>- с</w:t>
      </w:r>
      <w:r w:rsidRPr="00B32322">
        <w:t xml:space="preserve"> </w:t>
      </w:r>
      <w:r w:rsidRPr="00B32322">
        <w:rPr>
          <w:b/>
        </w:rPr>
        <w:t xml:space="preserve">24.11.2017 по 31.12.2017 – </w:t>
      </w:r>
      <w:r w:rsidRPr="00B32322">
        <w:rPr>
          <w:b/>
          <w:i/>
        </w:rPr>
        <w:t>(-255,00)</w:t>
      </w:r>
      <w:r w:rsidRPr="00B32322">
        <w:rPr>
          <w:b/>
        </w:rPr>
        <w:t xml:space="preserve"> </w:t>
      </w:r>
      <w:r w:rsidRPr="00B32322">
        <w:t>тыс. руб.;</w:t>
      </w:r>
    </w:p>
    <w:p w:rsidR="009C391D" w:rsidRPr="00B32322" w:rsidRDefault="009C391D" w:rsidP="009C391D">
      <w:pPr>
        <w:tabs>
          <w:tab w:val="left" w:pos="1134"/>
        </w:tabs>
        <w:ind w:firstLine="709"/>
        <w:jc w:val="both"/>
      </w:pPr>
      <w:r w:rsidRPr="00B32322">
        <w:rPr>
          <w:b/>
        </w:rPr>
        <w:t>- с</w:t>
      </w:r>
      <w:r w:rsidRPr="00B32322">
        <w:t xml:space="preserve"> </w:t>
      </w:r>
      <w:r w:rsidRPr="00B32322">
        <w:rPr>
          <w:b/>
        </w:rPr>
        <w:t xml:space="preserve">01.01.2018 по 30.06.2018 – </w:t>
      </w:r>
      <w:r w:rsidRPr="00B32322">
        <w:rPr>
          <w:b/>
          <w:i/>
        </w:rPr>
        <w:t>(-233,49)</w:t>
      </w:r>
      <w:r w:rsidRPr="00B32322">
        <w:rPr>
          <w:b/>
        </w:rPr>
        <w:t xml:space="preserve"> </w:t>
      </w:r>
      <w:r w:rsidRPr="00B32322">
        <w:t>тыс. руб.;</w:t>
      </w:r>
    </w:p>
    <w:p w:rsidR="009C391D" w:rsidRPr="00B32322" w:rsidRDefault="009C391D" w:rsidP="009C391D">
      <w:pPr>
        <w:tabs>
          <w:tab w:val="left" w:pos="1134"/>
        </w:tabs>
        <w:ind w:firstLine="709"/>
        <w:jc w:val="both"/>
      </w:pPr>
      <w:r w:rsidRPr="00B32322">
        <w:rPr>
          <w:b/>
        </w:rPr>
        <w:t>- с</w:t>
      </w:r>
      <w:r w:rsidRPr="00B32322">
        <w:t xml:space="preserve"> </w:t>
      </w:r>
      <w:r w:rsidRPr="00B32322">
        <w:rPr>
          <w:b/>
        </w:rPr>
        <w:t>01.07.2018 по 31.12.2018</w:t>
      </w:r>
      <w:r w:rsidRPr="00B32322">
        <w:t xml:space="preserve"> – </w:t>
      </w:r>
      <w:r w:rsidRPr="00B32322">
        <w:rPr>
          <w:b/>
          <w:i/>
        </w:rPr>
        <w:t>(-6,66)</w:t>
      </w:r>
      <w:r w:rsidRPr="00B32322">
        <w:rPr>
          <w:b/>
        </w:rPr>
        <w:t xml:space="preserve"> </w:t>
      </w:r>
      <w:r w:rsidRPr="00B32322">
        <w:t>тыс. руб.;</w:t>
      </w:r>
    </w:p>
    <w:p w:rsidR="009C391D" w:rsidRPr="00B32322" w:rsidRDefault="009C391D" w:rsidP="009C391D">
      <w:pPr>
        <w:tabs>
          <w:tab w:val="left" w:pos="1134"/>
        </w:tabs>
        <w:ind w:firstLine="709"/>
        <w:jc w:val="both"/>
      </w:pPr>
      <w:r w:rsidRPr="00B32322">
        <w:rPr>
          <w:b/>
        </w:rPr>
        <w:t>- с</w:t>
      </w:r>
      <w:r w:rsidRPr="00B32322">
        <w:t xml:space="preserve"> </w:t>
      </w:r>
      <w:r w:rsidRPr="00B32322">
        <w:rPr>
          <w:b/>
        </w:rPr>
        <w:t xml:space="preserve">01.01.2019 по 30.06.2019 </w:t>
      </w:r>
      <w:r w:rsidRPr="00B32322">
        <w:t xml:space="preserve">– </w:t>
      </w:r>
      <w:r w:rsidRPr="00B32322">
        <w:rPr>
          <w:b/>
          <w:i/>
        </w:rPr>
        <w:t>(-49,81)</w:t>
      </w:r>
      <w:r w:rsidRPr="00B32322">
        <w:rPr>
          <w:b/>
        </w:rPr>
        <w:t xml:space="preserve"> </w:t>
      </w:r>
      <w:r w:rsidRPr="00B32322">
        <w:t>тыс. руб.;</w:t>
      </w:r>
    </w:p>
    <w:p w:rsidR="009C391D" w:rsidRPr="00B32322" w:rsidRDefault="009C391D" w:rsidP="009C391D">
      <w:pPr>
        <w:tabs>
          <w:tab w:val="left" w:pos="1134"/>
        </w:tabs>
        <w:ind w:firstLine="709"/>
        <w:jc w:val="both"/>
      </w:pPr>
      <w:r w:rsidRPr="00B32322">
        <w:rPr>
          <w:b/>
        </w:rPr>
        <w:t>- с</w:t>
      </w:r>
      <w:r w:rsidRPr="00B32322">
        <w:t xml:space="preserve"> </w:t>
      </w:r>
      <w:r w:rsidRPr="00B32322">
        <w:rPr>
          <w:b/>
        </w:rPr>
        <w:t>01.07.2019 по 31.12.2019</w:t>
      </w:r>
      <w:r w:rsidRPr="00B32322">
        <w:t xml:space="preserve"> – </w:t>
      </w:r>
      <w:r w:rsidRPr="00B32322">
        <w:rPr>
          <w:b/>
          <w:i/>
        </w:rPr>
        <w:t>(-49,81)</w:t>
      </w:r>
      <w:r w:rsidRPr="00B32322">
        <w:t xml:space="preserve"> тыс. </w:t>
      </w:r>
      <w:proofErr w:type="spellStart"/>
      <w:r w:rsidRPr="00B32322">
        <w:t>руб</w:t>
      </w:r>
      <w:proofErr w:type="spellEnd"/>
      <w:r w:rsidRPr="00B32322">
        <w:t>;</w:t>
      </w:r>
    </w:p>
    <w:p w:rsidR="009C391D" w:rsidRPr="00B32322" w:rsidRDefault="009C391D" w:rsidP="009C391D">
      <w:pPr>
        <w:tabs>
          <w:tab w:val="left" w:pos="1134"/>
        </w:tabs>
        <w:ind w:firstLine="709"/>
        <w:jc w:val="both"/>
      </w:pPr>
      <w:r w:rsidRPr="00B32322">
        <w:rPr>
          <w:b/>
        </w:rPr>
        <w:t>- с</w:t>
      </w:r>
      <w:r w:rsidRPr="00B32322">
        <w:t xml:space="preserve"> </w:t>
      </w:r>
      <w:r w:rsidRPr="00B32322">
        <w:rPr>
          <w:b/>
        </w:rPr>
        <w:t xml:space="preserve">01.01.2020 по 30.06.2020 </w:t>
      </w:r>
      <w:r w:rsidRPr="00B32322">
        <w:t xml:space="preserve">– </w:t>
      </w:r>
      <w:r w:rsidRPr="00B32322">
        <w:rPr>
          <w:b/>
          <w:i/>
        </w:rPr>
        <w:t>(+78,32)</w:t>
      </w:r>
      <w:r w:rsidRPr="00B32322">
        <w:rPr>
          <w:b/>
        </w:rPr>
        <w:t xml:space="preserve"> </w:t>
      </w:r>
      <w:r w:rsidRPr="00B32322">
        <w:t>тыс. руб.;</w:t>
      </w:r>
    </w:p>
    <w:p w:rsidR="009C391D" w:rsidRPr="00B32322" w:rsidRDefault="009C391D" w:rsidP="009C391D">
      <w:pPr>
        <w:tabs>
          <w:tab w:val="left" w:pos="1134"/>
        </w:tabs>
        <w:ind w:firstLine="709"/>
        <w:jc w:val="both"/>
      </w:pPr>
    </w:p>
    <w:p w:rsidR="009C391D" w:rsidRPr="00B32322" w:rsidRDefault="009C391D" w:rsidP="009C391D">
      <w:pPr>
        <w:tabs>
          <w:tab w:val="left" w:pos="1134"/>
        </w:tabs>
        <w:ind w:firstLine="709"/>
        <w:jc w:val="both"/>
      </w:pPr>
      <w:r w:rsidRPr="00B32322">
        <w:rPr>
          <w:b/>
        </w:rPr>
        <w:t>- с</w:t>
      </w:r>
      <w:r w:rsidRPr="00B32322">
        <w:t xml:space="preserve"> </w:t>
      </w:r>
      <w:r w:rsidRPr="00B32322">
        <w:rPr>
          <w:b/>
        </w:rPr>
        <w:t>01.07.2020 по 31.12.2020</w:t>
      </w:r>
      <w:r w:rsidRPr="00B32322">
        <w:t xml:space="preserve"> – </w:t>
      </w:r>
      <w:r w:rsidRPr="00B32322">
        <w:rPr>
          <w:b/>
          <w:i/>
        </w:rPr>
        <w:t>(+78,32)</w:t>
      </w:r>
      <w:r w:rsidRPr="00B32322">
        <w:t xml:space="preserve"> тыс. </w:t>
      </w:r>
      <w:proofErr w:type="spellStart"/>
      <w:r w:rsidRPr="00B32322">
        <w:t>руб</w:t>
      </w:r>
      <w:proofErr w:type="spellEnd"/>
      <w:r w:rsidRPr="00B32322">
        <w:t>;</w:t>
      </w:r>
    </w:p>
    <w:p w:rsidR="009C391D" w:rsidRPr="00B32322" w:rsidRDefault="009C391D" w:rsidP="009C391D">
      <w:pPr>
        <w:tabs>
          <w:tab w:val="left" w:pos="1134"/>
        </w:tabs>
        <w:ind w:firstLine="709"/>
        <w:jc w:val="both"/>
      </w:pPr>
      <w:r w:rsidRPr="00B32322">
        <w:rPr>
          <w:b/>
        </w:rPr>
        <w:t>- с</w:t>
      </w:r>
      <w:r w:rsidRPr="00B32322">
        <w:t xml:space="preserve"> </w:t>
      </w:r>
      <w:r w:rsidRPr="00B32322">
        <w:rPr>
          <w:b/>
        </w:rPr>
        <w:t xml:space="preserve">01.01.2021 по 30.06.2021 </w:t>
      </w:r>
      <w:r w:rsidRPr="00B32322">
        <w:t xml:space="preserve">– </w:t>
      </w:r>
      <w:r w:rsidRPr="00B32322">
        <w:rPr>
          <w:b/>
          <w:i/>
        </w:rPr>
        <w:t>(+21,78)</w:t>
      </w:r>
      <w:r w:rsidRPr="00B32322">
        <w:rPr>
          <w:b/>
        </w:rPr>
        <w:t xml:space="preserve"> </w:t>
      </w:r>
      <w:r w:rsidRPr="00B32322">
        <w:t>тыс. руб.;</w:t>
      </w:r>
    </w:p>
    <w:p w:rsidR="009C391D" w:rsidRPr="00B32322" w:rsidRDefault="009C391D" w:rsidP="009C391D">
      <w:pPr>
        <w:tabs>
          <w:tab w:val="left" w:pos="1134"/>
        </w:tabs>
        <w:ind w:firstLine="709"/>
        <w:jc w:val="both"/>
      </w:pPr>
      <w:r w:rsidRPr="00B32322">
        <w:rPr>
          <w:b/>
        </w:rPr>
        <w:t>- с</w:t>
      </w:r>
      <w:r w:rsidRPr="00B32322">
        <w:t xml:space="preserve"> </w:t>
      </w:r>
      <w:r w:rsidRPr="00B32322">
        <w:rPr>
          <w:b/>
        </w:rPr>
        <w:t>01.07.2021 по 31.12.2021</w:t>
      </w:r>
      <w:r w:rsidRPr="00B32322">
        <w:t xml:space="preserve"> – </w:t>
      </w:r>
      <w:r w:rsidRPr="00B32322">
        <w:rPr>
          <w:b/>
          <w:i/>
        </w:rPr>
        <w:t>(+416,34)</w:t>
      </w:r>
      <w:r w:rsidRPr="00B32322">
        <w:t xml:space="preserve"> тыс. руб.</w:t>
      </w:r>
    </w:p>
    <w:p w:rsidR="009C391D" w:rsidRPr="00B32322" w:rsidRDefault="009C391D" w:rsidP="009C391D">
      <w:pPr>
        <w:tabs>
          <w:tab w:val="left" w:pos="1134"/>
        </w:tabs>
        <w:rPr>
          <w:b/>
          <w:u w:val="single"/>
        </w:rPr>
      </w:pPr>
    </w:p>
    <w:p w:rsidR="009C391D" w:rsidRPr="00B32322" w:rsidRDefault="009C391D" w:rsidP="009C391D">
      <w:pPr>
        <w:tabs>
          <w:tab w:val="left" w:pos="1134"/>
        </w:tabs>
        <w:ind w:firstLine="709"/>
        <w:jc w:val="center"/>
        <w:rPr>
          <w:b/>
          <w:color w:val="FF0000"/>
          <w:u w:val="single"/>
        </w:rPr>
      </w:pPr>
      <w:r w:rsidRPr="00B32322">
        <w:rPr>
          <w:b/>
          <w:u w:val="single"/>
          <w:lang w:val="en-US"/>
        </w:rPr>
        <w:t>VI</w:t>
      </w:r>
      <w:r w:rsidRPr="00B32322">
        <w:rPr>
          <w:b/>
          <w:u w:val="single"/>
        </w:rPr>
        <w:t>. «Нормативная прибыль»</w:t>
      </w:r>
    </w:p>
    <w:p w:rsidR="009C391D" w:rsidRPr="00B32322" w:rsidRDefault="009C391D" w:rsidP="009C391D">
      <w:pPr>
        <w:tabs>
          <w:tab w:val="left" w:pos="1134"/>
        </w:tabs>
        <w:ind w:firstLine="709"/>
        <w:jc w:val="both"/>
        <w:rPr>
          <w:color w:val="FF0000"/>
        </w:rPr>
      </w:pPr>
    </w:p>
    <w:p w:rsidR="009C391D" w:rsidRPr="00B32322" w:rsidRDefault="009C391D" w:rsidP="009C391D">
      <w:pPr>
        <w:tabs>
          <w:tab w:val="left" w:pos="1134"/>
        </w:tabs>
        <w:ind w:firstLine="709"/>
        <w:jc w:val="both"/>
      </w:pPr>
      <w:r w:rsidRPr="00B32322">
        <w:t xml:space="preserve">Организацией заявлены для учета в необходимой валовой выручке расходы по данной статье: </w:t>
      </w:r>
    </w:p>
    <w:p w:rsidR="009C391D" w:rsidRPr="00B32322" w:rsidRDefault="009C391D" w:rsidP="009C391D">
      <w:pPr>
        <w:tabs>
          <w:tab w:val="left" w:pos="1134"/>
        </w:tabs>
        <w:ind w:firstLine="709"/>
        <w:jc w:val="both"/>
      </w:pPr>
      <w:r w:rsidRPr="00B32322">
        <w:t xml:space="preserve">- 2017 год в сумме </w:t>
      </w:r>
      <w:r w:rsidRPr="00B32322">
        <w:rPr>
          <w:b/>
          <w:i/>
        </w:rPr>
        <w:t xml:space="preserve">2434,40 </w:t>
      </w:r>
      <w:r w:rsidRPr="00B32322">
        <w:t xml:space="preserve">тыс. руб., в том числе: «Прибыль на реализацию производственной программы» - </w:t>
      </w:r>
      <w:r w:rsidRPr="00B32322">
        <w:rPr>
          <w:b/>
          <w:i/>
        </w:rPr>
        <w:t>2434,40</w:t>
      </w:r>
      <w:r w:rsidRPr="00B32322">
        <w:t xml:space="preserve"> </w:t>
      </w:r>
      <w:proofErr w:type="spellStart"/>
      <w:r w:rsidRPr="00B32322">
        <w:t>тыс.руб</w:t>
      </w:r>
      <w:proofErr w:type="spellEnd"/>
      <w:r w:rsidRPr="00B32322">
        <w:t>.;</w:t>
      </w:r>
    </w:p>
    <w:p w:rsidR="009C391D" w:rsidRPr="00B32322" w:rsidRDefault="009C391D" w:rsidP="009C391D">
      <w:pPr>
        <w:tabs>
          <w:tab w:val="left" w:pos="1134"/>
        </w:tabs>
        <w:ind w:firstLine="709"/>
        <w:jc w:val="both"/>
      </w:pPr>
      <w:r w:rsidRPr="00B32322">
        <w:lastRenderedPageBreak/>
        <w:t xml:space="preserve">- 2018 год в сумме </w:t>
      </w:r>
      <w:r w:rsidRPr="00B32322">
        <w:rPr>
          <w:b/>
          <w:i/>
        </w:rPr>
        <w:t xml:space="preserve">3183,40 </w:t>
      </w:r>
      <w:r w:rsidRPr="00B32322">
        <w:t xml:space="preserve">тыс. руб., в том числе: «Прибыль на реализацию производственной программы» - </w:t>
      </w:r>
      <w:r w:rsidRPr="00B32322">
        <w:rPr>
          <w:b/>
          <w:i/>
        </w:rPr>
        <w:t>3183,40</w:t>
      </w:r>
      <w:r w:rsidRPr="00B32322">
        <w:t xml:space="preserve"> </w:t>
      </w:r>
      <w:proofErr w:type="spellStart"/>
      <w:r w:rsidRPr="00B32322">
        <w:t>тыс.руб</w:t>
      </w:r>
      <w:proofErr w:type="spellEnd"/>
      <w:r w:rsidRPr="00B32322">
        <w:t xml:space="preserve">.; </w:t>
      </w:r>
    </w:p>
    <w:p w:rsidR="009C391D" w:rsidRPr="00B32322" w:rsidRDefault="009C391D" w:rsidP="009C391D">
      <w:pPr>
        <w:tabs>
          <w:tab w:val="left" w:pos="1134"/>
        </w:tabs>
        <w:ind w:firstLine="709"/>
        <w:jc w:val="both"/>
      </w:pPr>
      <w:r w:rsidRPr="00B32322">
        <w:t xml:space="preserve">- 2019 год в сумме </w:t>
      </w:r>
      <w:r w:rsidRPr="00B32322">
        <w:rPr>
          <w:b/>
          <w:i/>
        </w:rPr>
        <w:t xml:space="preserve">3746,80 </w:t>
      </w:r>
      <w:r w:rsidRPr="00B32322">
        <w:t xml:space="preserve">тыс. руб., в том числе: «Прибыль на реализацию производственной программы» - </w:t>
      </w:r>
      <w:r w:rsidRPr="00B32322">
        <w:rPr>
          <w:b/>
          <w:i/>
        </w:rPr>
        <w:t>3746,80</w:t>
      </w:r>
      <w:r w:rsidRPr="00B32322">
        <w:t xml:space="preserve"> </w:t>
      </w:r>
      <w:proofErr w:type="spellStart"/>
      <w:r w:rsidRPr="00B32322">
        <w:t>тыс.руб</w:t>
      </w:r>
      <w:proofErr w:type="spellEnd"/>
      <w:r w:rsidRPr="00B32322">
        <w:t>.</w:t>
      </w:r>
    </w:p>
    <w:p w:rsidR="009C391D" w:rsidRPr="00B32322" w:rsidRDefault="009C391D" w:rsidP="009C391D">
      <w:pPr>
        <w:tabs>
          <w:tab w:val="left" w:pos="1134"/>
        </w:tabs>
        <w:ind w:firstLine="709"/>
        <w:jc w:val="both"/>
      </w:pPr>
      <w:r w:rsidRPr="00B32322">
        <w:t>Расходы по статье «Прибыль на реализацию производственной программы», отклонены регулирующим органом в связи с отсутствием экономического обоснования и документального подтверждения данных затрат.</w:t>
      </w:r>
    </w:p>
    <w:p w:rsidR="009C391D" w:rsidRPr="00B32322" w:rsidRDefault="009C391D" w:rsidP="009C391D">
      <w:pPr>
        <w:ind w:firstLine="720"/>
        <w:jc w:val="both"/>
      </w:pPr>
      <w:r w:rsidRPr="00B32322">
        <w:rPr>
          <w:color w:val="000000"/>
        </w:rPr>
        <w:t xml:space="preserve">Расходы на прибыль учтены по мероприятиям, в рамках концессионного соглашения </w:t>
      </w:r>
      <w:r w:rsidRPr="00B32322">
        <w:t>(</w:t>
      </w:r>
      <w:proofErr w:type="gramStart"/>
      <w:r w:rsidRPr="00B32322">
        <w:t>согласно инвестиционной программы</w:t>
      </w:r>
      <w:proofErr w:type="gramEnd"/>
      <w:r w:rsidRPr="00B32322">
        <w:t xml:space="preserve"> в отношении данной организации принятой постановлением                                      от 23.11.2017 № 394 «Об утверждении инвестиционной                                                            программы ООО «РЕМОНТНО-ЭКСПЛУАТАЦИОННО-СТРОИТЕЛЬНАЯ КОМПАНИЯ» (</w:t>
      </w:r>
      <w:proofErr w:type="spellStart"/>
      <w:r w:rsidRPr="00B32322">
        <w:t>пгт</w:t>
      </w:r>
      <w:proofErr w:type="spellEnd"/>
      <w:r w:rsidRPr="00B32322">
        <w:t>. Краснобродский) в сфере холодного водоснабжения и водоотведения на 2017-2021 годы»).</w:t>
      </w:r>
    </w:p>
    <w:p w:rsidR="009C391D" w:rsidRPr="00B32322" w:rsidRDefault="009C391D" w:rsidP="009C391D">
      <w:pPr>
        <w:tabs>
          <w:tab w:val="left" w:pos="1134"/>
        </w:tabs>
        <w:ind w:firstLine="709"/>
        <w:jc w:val="both"/>
        <w:rPr>
          <w:color w:val="000000"/>
        </w:rPr>
      </w:pPr>
      <w:r w:rsidRPr="00B32322">
        <w:rPr>
          <w:color w:val="000000"/>
        </w:rPr>
        <w:t xml:space="preserve"> Нормативный уровень прибыли на 2017 год установлен в соответствии с концессионным соглашением от 07.09.2017 № 02/17</w:t>
      </w:r>
      <w:r w:rsidRPr="00B32322">
        <w:rPr>
          <w:b/>
          <w:color w:val="000000"/>
        </w:rPr>
        <w:t xml:space="preserve"> </w:t>
      </w:r>
      <w:r w:rsidRPr="00B32322">
        <w:t>в отношении объектов водоснабжения и водоотведения, находящихся в муниципальной собственности муниципального образования Краснобродский городской округ</w:t>
      </w:r>
      <w:r w:rsidRPr="00B32322">
        <w:rPr>
          <w:color w:val="000000"/>
        </w:rPr>
        <w:t xml:space="preserve"> на 2017 год в размере </w:t>
      </w:r>
      <w:r w:rsidRPr="00B32322">
        <w:rPr>
          <w:b/>
          <w:i/>
          <w:color w:val="000000"/>
        </w:rPr>
        <w:t>2,16 %</w:t>
      </w:r>
      <w:r w:rsidRPr="00B32322">
        <w:rPr>
          <w:color w:val="000000"/>
        </w:rPr>
        <w:t xml:space="preserve"> - </w:t>
      </w:r>
      <w:r w:rsidRPr="00B32322">
        <w:rPr>
          <w:b/>
          <w:i/>
          <w:color w:val="000000"/>
        </w:rPr>
        <w:t>194,60</w:t>
      </w:r>
      <w:r w:rsidRPr="00B32322">
        <w:rPr>
          <w:color w:val="000000"/>
        </w:rPr>
        <w:t xml:space="preserve"> тыс. руб., с учетом календарной разбивки по периодам:</w:t>
      </w:r>
    </w:p>
    <w:p w:rsidR="009C391D" w:rsidRPr="00B32322" w:rsidRDefault="009C391D" w:rsidP="009C391D">
      <w:pPr>
        <w:tabs>
          <w:tab w:val="left" w:pos="1134"/>
        </w:tabs>
        <w:ind w:firstLine="709"/>
        <w:jc w:val="both"/>
      </w:pPr>
      <w:r w:rsidRPr="00B32322">
        <w:t xml:space="preserve">- 2017 год в сумме </w:t>
      </w:r>
      <w:r w:rsidRPr="00B32322">
        <w:rPr>
          <w:b/>
          <w:i/>
        </w:rPr>
        <w:t xml:space="preserve">194,60 </w:t>
      </w:r>
      <w:r w:rsidRPr="00B32322">
        <w:t>тыс. руб. Затраты по статье приняты на следующем уровне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24.11.2017 по 31.12.2017</w:t>
      </w:r>
      <w:r w:rsidRPr="00B32322">
        <w:t xml:space="preserve"> – </w:t>
      </w:r>
      <w:r w:rsidRPr="00B32322">
        <w:rPr>
          <w:b/>
          <w:i/>
        </w:rPr>
        <w:t xml:space="preserve">194,60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287,00</w:t>
      </w:r>
      <w:r w:rsidRPr="00B32322">
        <w:t xml:space="preserve"> тыс. руб.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01.01.2018 по 30.06.2018</w:t>
      </w:r>
      <w:r w:rsidRPr="00B32322">
        <w:t xml:space="preserve"> – </w:t>
      </w:r>
      <w:r w:rsidRPr="00B32322">
        <w:rPr>
          <w:b/>
          <w:i/>
        </w:rPr>
        <w:t xml:space="preserve">143,50 </w:t>
      </w:r>
      <w:r w:rsidRPr="00B32322">
        <w:t xml:space="preserve">тыс. руб.; </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01.07.2018 по 31.12.2018</w:t>
      </w:r>
      <w:r w:rsidRPr="00B32322">
        <w:t xml:space="preserve"> – </w:t>
      </w:r>
      <w:r w:rsidRPr="00B32322">
        <w:rPr>
          <w:b/>
          <w:i/>
        </w:rPr>
        <w:t xml:space="preserve">143,50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345,60</w:t>
      </w:r>
      <w:r w:rsidRPr="00B32322">
        <w:t xml:space="preserve"> тыс. руб.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01.01.2019 по 30.06.2019</w:t>
      </w:r>
      <w:r w:rsidRPr="00B32322">
        <w:t xml:space="preserve"> – </w:t>
      </w:r>
      <w:r w:rsidRPr="00B32322">
        <w:rPr>
          <w:b/>
          <w:i/>
        </w:rPr>
        <w:t xml:space="preserve">172,80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01.07.2019 по 31.12.2019</w:t>
      </w:r>
      <w:r w:rsidRPr="00B32322">
        <w:t xml:space="preserve"> – </w:t>
      </w:r>
      <w:r w:rsidRPr="00B32322">
        <w:rPr>
          <w:b/>
          <w:i/>
        </w:rPr>
        <w:t xml:space="preserve">172,80 </w:t>
      </w:r>
      <w:r w:rsidRPr="00B32322">
        <w:t>тыс. руб.</w:t>
      </w:r>
    </w:p>
    <w:p w:rsidR="009C391D" w:rsidRPr="00B32322" w:rsidRDefault="009C391D" w:rsidP="009C391D">
      <w:pPr>
        <w:tabs>
          <w:tab w:val="left" w:pos="1134"/>
        </w:tabs>
        <w:ind w:firstLine="709"/>
        <w:jc w:val="both"/>
      </w:pPr>
      <w:r w:rsidRPr="00B32322">
        <w:t xml:space="preserve">- 2020 год в сумме </w:t>
      </w:r>
      <w:r w:rsidRPr="00B32322">
        <w:rPr>
          <w:b/>
          <w:i/>
        </w:rPr>
        <w:t>386,40</w:t>
      </w:r>
      <w:r w:rsidRPr="00B32322">
        <w:t>тыс. руб.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01.01.2020 по 30.06.2020</w:t>
      </w:r>
      <w:r w:rsidRPr="00B32322">
        <w:t xml:space="preserve">– </w:t>
      </w:r>
      <w:r w:rsidRPr="00B32322">
        <w:rPr>
          <w:b/>
          <w:i/>
        </w:rPr>
        <w:t xml:space="preserve">193,19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01.07.2020 по 31.12.2020</w:t>
      </w:r>
      <w:r w:rsidRPr="00B32322">
        <w:t xml:space="preserve"> – </w:t>
      </w:r>
      <w:r w:rsidRPr="00B32322">
        <w:rPr>
          <w:b/>
          <w:i/>
        </w:rPr>
        <w:t xml:space="preserve">193,19 </w:t>
      </w:r>
      <w:r w:rsidRPr="00B32322">
        <w:t>тыс. руб.</w:t>
      </w:r>
    </w:p>
    <w:p w:rsidR="009C391D" w:rsidRPr="00B32322" w:rsidRDefault="009C391D" w:rsidP="009C391D">
      <w:pPr>
        <w:tabs>
          <w:tab w:val="left" w:pos="1134"/>
        </w:tabs>
        <w:ind w:firstLine="709"/>
        <w:jc w:val="both"/>
      </w:pPr>
      <w:r w:rsidRPr="00B32322">
        <w:t xml:space="preserve">- 2021 год в сумме </w:t>
      </w:r>
      <w:r w:rsidRPr="00B32322">
        <w:rPr>
          <w:b/>
          <w:i/>
        </w:rPr>
        <w:t>448,90</w:t>
      </w:r>
      <w:r w:rsidRPr="00B32322">
        <w:t xml:space="preserve"> тыс. руб.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01.01.2021 по 30.06.2021</w:t>
      </w:r>
      <w:r w:rsidRPr="00B32322">
        <w:t xml:space="preserve">– </w:t>
      </w:r>
      <w:r w:rsidRPr="00B32322">
        <w:rPr>
          <w:b/>
          <w:i/>
        </w:rPr>
        <w:t xml:space="preserve">224,44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01.07.2021 по 31.12.2021</w:t>
      </w:r>
      <w:r w:rsidRPr="00B32322">
        <w:t xml:space="preserve"> – </w:t>
      </w:r>
      <w:r w:rsidRPr="00B32322">
        <w:rPr>
          <w:b/>
          <w:i/>
        </w:rPr>
        <w:t xml:space="preserve">224,44 </w:t>
      </w:r>
      <w:r w:rsidRPr="00B32322">
        <w:t>тыс. руб.</w:t>
      </w:r>
    </w:p>
    <w:p w:rsidR="009C391D" w:rsidRPr="00B32322" w:rsidRDefault="009C391D" w:rsidP="009C391D">
      <w:pPr>
        <w:tabs>
          <w:tab w:val="left" w:pos="1134"/>
        </w:tabs>
        <w:ind w:firstLine="709"/>
        <w:jc w:val="both"/>
        <w:rPr>
          <w:color w:val="FF0000"/>
        </w:rPr>
      </w:pPr>
    </w:p>
    <w:p w:rsidR="009C391D" w:rsidRPr="00B32322" w:rsidRDefault="009C391D" w:rsidP="00F75392">
      <w:pPr>
        <w:numPr>
          <w:ilvl w:val="0"/>
          <w:numId w:val="1"/>
        </w:numPr>
        <w:jc w:val="center"/>
        <w:rPr>
          <w:b/>
          <w:u w:val="single"/>
        </w:rPr>
      </w:pPr>
      <w:r w:rsidRPr="00B32322">
        <w:rPr>
          <w:b/>
          <w:u w:val="single"/>
        </w:rPr>
        <w:t>«Водоотведение»</w:t>
      </w:r>
    </w:p>
    <w:p w:rsidR="009C391D" w:rsidRPr="00B32322" w:rsidRDefault="009C391D" w:rsidP="009C391D">
      <w:pPr>
        <w:ind w:left="1069"/>
        <w:rPr>
          <w:b/>
          <w:u w:val="single"/>
        </w:rPr>
      </w:pPr>
    </w:p>
    <w:p w:rsidR="009C391D" w:rsidRPr="00B32322" w:rsidRDefault="009C391D" w:rsidP="009C391D">
      <w:pPr>
        <w:jc w:val="center"/>
        <w:rPr>
          <w:b/>
          <w:u w:val="single"/>
        </w:rPr>
      </w:pPr>
      <w:r w:rsidRPr="00B32322">
        <w:rPr>
          <w:b/>
          <w:u w:val="single"/>
        </w:rPr>
        <w:t>Анализ расчета величины необходимой валовой выручки</w:t>
      </w:r>
    </w:p>
    <w:p w:rsidR="009C391D" w:rsidRPr="00B32322" w:rsidRDefault="009C391D" w:rsidP="009C391D">
      <w:pPr>
        <w:ind w:firstLine="709"/>
        <w:jc w:val="both"/>
        <w:rPr>
          <w:color w:val="FF0000"/>
        </w:rPr>
      </w:pPr>
    </w:p>
    <w:p w:rsidR="009C391D" w:rsidRPr="00B32322" w:rsidRDefault="009C391D" w:rsidP="009C391D">
      <w:pPr>
        <w:ind w:firstLine="567"/>
        <w:jc w:val="both"/>
      </w:pPr>
      <w:r w:rsidRPr="00B32322">
        <w:t>Организацией заявлена необходимая валовая выручка:</w:t>
      </w:r>
    </w:p>
    <w:p w:rsidR="009C391D" w:rsidRPr="00B32322" w:rsidRDefault="009C391D" w:rsidP="009C391D">
      <w:pPr>
        <w:ind w:firstLine="567"/>
        <w:jc w:val="both"/>
      </w:pPr>
      <w:r w:rsidRPr="00B32322">
        <w:t xml:space="preserve">-  на 2017 год в размере </w:t>
      </w:r>
      <w:r w:rsidRPr="00B32322">
        <w:rPr>
          <w:b/>
          <w:i/>
        </w:rPr>
        <w:t>10957,99</w:t>
      </w:r>
      <w:r w:rsidRPr="00B32322">
        <w:t xml:space="preserve"> тыс. руб., тариф – в размере </w:t>
      </w:r>
      <w:r w:rsidRPr="00B32322">
        <w:rPr>
          <w:b/>
          <w:i/>
        </w:rPr>
        <w:t>18,35</w:t>
      </w:r>
      <w:r w:rsidRPr="00B32322">
        <w:t xml:space="preserve"> руб.;</w:t>
      </w:r>
    </w:p>
    <w:p w:rsidR="009C391D" w:rsidRPr="00B32322" w:rsidRDefault="009C391D" w:rsidP="009C391D">
      <w:pPr>
        <w:ind w:firstLine="567"/>
        <w:jc w:val="both"/>
      </w:pPr>
      <w:r w:rsidRPr="00B32322">
        <w:t xml:space="preserve">-  на 2018 год в размере </w:t>
      </w:r>
      <w:r w:rsidRPr="00B32322">
        <w:rPr>
          <w:b/>
          <w:i/>
        </w:rPr>
        <w:t>11444,74</w:t>
      </w:r>
      <w:r w:rsidRPr="00B32322">
        <w:t xml:space="preserve"> тыс. руб., тариф – в размере </w:t>
      </w:r>
      <w:r w:rsidRPr="00B32322">
        <w:rPr>
          <w:b/>
          <w:i/>
        </w:rPr>
        <w:t>19,16</w:t>
      </w:r>
      <w:r w:rsidRPr="00B32322">
        <w:t xml:space="preserve"> руб.;</w:t>
      </w:r>
    </w:p>
    <w:p w:rsidR="009C391D" w:rsidRPr="00B32322" w:rsidRDefault="009C391D" w:rsidP="009C391D">
      <w:pPr>
        <w:ind w:firstLine="567"/>
        <w:jc w:val="both"/>
      </w:pPr>
      <w:r w:rsidRPr="00B32322">
        <w:t xml:space="preserve">-  на 2019 год в размере </w:t>
      </w:r>
      <w:r w:rsidRPr="00B32322">
        <w:rPr>
          <w:b/>
          <w:i/>
        </w:rPr>
        <w:t>11934,48</w:t>
      </w:r>
      <w:r w:rsidRPr="00B32322">
        <w:t xml:space="preserve"> тыс. руб., тариф – в размере </w:t>
      </w:r>
      <w:r w:rsidRPr="00B32322">
        <w:rPr>
          <w:b/>
          <w:i/>
        </w:rPr>
        <w:t>19,98</w:t>
      </w:r>
      <w:r w:rsidRPr="00B32322">
        <w:t xml:space="preserve"> руб.;</w:t>
      </w:r>
    </w:p>
    <w:p w:rsidR="009C391D" w:rsidRPr="00B32322" w:rsidRDefault="009C391D" w:rsidP="009C391D">
      <w:pPr>
        <w:ind w:firstLine="567"/>
        <w:jc w:val="both"/>
        <w:rPr>
          <w:color w:val="FF0000"/>
        </w:rPr>
      </w:pPr>
    </w:p>
    <w:p w:rsidR="009C391D" w:rsidRPr="00B32322" w:rsidRDefault="009C391D" w:rsidP="009C391D">
      <w:pPr>
        <w:ind w:firstLine="567"/>
        <w:jc w:val="both"/>
      </w:pPr>
      <w:r w:rsidRPr="00B32322">
        <w:t>Установление тарифов рассматриваемой организации осуществлялось с учетом следующей календарной разбивки:</w:t>
      </w:r>
    </w:p>
    <w:p w:rsidR="009C391D" w:rsidRPr="00B32322" w:rsidRDefault="009C391D" w:rsidP="009C391D">
      <w:pPr>
        <w:ind w:firstLine="567"/>
        <w:jc w:val="both"/>
      </w:pPr>
      <w:r w:rsidRPr="00B32322">
        <w:t>- с 24.11.2017 по 31.12.2017;</w:t>
      </w:r>
    </w:p>
    <w:p w:rsidR="009C391D" w:rsidRPr="00B32322" w:rsidRDefault="009C391D" w:rsidP="009C391D">
      <w:pPr>
        <w:ind w:firstLine="567"/>
        <w:jc w:val="both"/>
      </w:pPr>
      <w:r w:rsidRPr="00B32322">
        <w:t>- с 01.01.2018 по 30.06.2018;</w:t>
      </w:r>
    </w:p>
    <w:p w:rsidR="009C391D" w:rsidRPr="00B32322" w:rsidRDefault="009C391D" w:rsidP="009C391D">
      <w:pPr>
        <w:ind w:firstLine="567"/>
        <w:jc w:val="both"/>
      </w:pPr>
      <w:r w:rsidRPr="00B32322">
        <w:t>- с 01.07.2018 по 31.12.2018;</w:t>
      </w:r>
    </w:p>
    <w:p w:rsidR="009C391D" w:rsidRPr="00B32322" w:rsidRDefault="009C391D" w:rsidP="009C391D">
      <w:pPr>
        <w:ind w:firstLine="567"/>
        <w:jc w:val="both"/>
      </w:pPr>
      <w:r w:rsidRPr="00B32322">
        <w:t>- с 01.01.2019 по 30.06.2019;</w:t>
      </w:r>
    </w:p>
    <w:p w:rsidR="009C391D" w:rsidRPr="00B32322" w:rsidRDefault="009C391D" w:rsidP="009C391D">
      <w:pPr>
        <w:ind w:firstLine="567"/>
        <w:jc w:val="both"/>
      </w:pPr>
      <w:r w:rsidRPr="00B32322">
        <w:t>- с 01.07.2019 по 31.12.2019;</w:t>
      </w:r>
    </w:p>
    <w:p w:rsidR="009C391D" w:rsidRPr="00B32322" w:rsidRDefault="009C391D" w:rsidP="009C391D">
      <w:pPr>
        <w:ind w:firstLine="567"/>
        <w:jc w:val="both"/>
      </w:pPr>
      <w:r w:rsidRPr="00B32322">
        <w:t>- с 01.01.2020 по 30.06.2020;</w:t>
      </w:r>
    </w:p>
    <w:p w:rsidR="009C391D" w:rsidRPr="00B32322" w:rsidRDefault="009C391D" w:rsidP="009C391D">
      <w:pPr>
        <w:ind w:firstLine="567"/>
        <w:jc w:val="both"/>
      </w:pPr>
      <w:r w:rsidRPr="00B32322">
        <w:t>- с 01.07.2020 по 31.12.2020;</w:t>
      </w:r>
    </w:p>
    <w:p w:rsidR="009C391D" w:rsidRPr="00B32322" w:rsidRDefault="009C391D" w:rsidP="009C391D">
      <w:pPr>
        <w:ind w:firstLine="567"/>
        <w:jc w:val="both"/>
      </w:pPr>
      <w:r w:rsidRPr="00B32322">
        <w:t>- с 01.01.2021 по 30.06.2021;</w:t>
      </w:r>
    </w:p>
    <w:p w:rsidR="009C391D" w:rsidRPr="00B32322" w:rsidRDefault="009C391D" w:rsidP="009C391D">
      <w:pPr>
        <w:ind w:firstLine="567"/>
        <w:jc w:val="both"/>
      </w:pPr>
      <w:r w:rsidRPr="00B32322">
        <w:t>- с 01.07.2021 по 31.12.2021.</w:t>
      </w:r>
    </w:p>
    <w:p w:rsidR="009C391D" w:rsidRPr="00B32322" w:rsidRDefault="009C391D" w:rsidP="009C391D">
      <w:pPr>
        <w:ind w:firstLine="567"/>
        <w:jc w:val="both"/>
      </w:pPr>
    </w:p>
    <w:p w:rsidR="009C391D" w:rsidRPr="00B32322" w:rsidRDefault="009C391D" w:rsidP="009C391D">
      <w:pPr>
        <w:ind w:firstLine="567"/>
        <w:jc w:val="both"/>
      </w:pPr>
      <w:r w:rsidRPr="00B32322">
        <w:t>Необходимая валовая выручка (далее также – «НВВ») с учетом календарной разбивки определена специалистом РЭК КО на следующем уровне:</w:t>
      </w:r>
    </w:p>
    <w:p w:rsidR="009C391D" w:rsidRPr="00B32322" w:rsidRDefault="009C391D" w:rsidP="009C391D">
      <w:pPr>
        <w:ind w:firstLine="567"/>
        <w:jc w:val="both"/>
        <w:rPr>
          <w:rStyle w:val="apple-style-span"/>
          <w:shd w:val="clear" w:color="auto" w:fill="FFFFFF"/>
        </w:rPr>
      </w:pPr>
      <w:r w:rsidRPr="00B32322">
        <w:lastRenderedPageBreak/>
        <w:t xml:space="preserve">- с 24.11.2017 г. по 31.12.2017 г. – </w:t>
      </w:r>
      <w:r w:rsidRPr="00B32322">
        <w:rPr>
          <w:rStyle w:val="apple-style-span"/>
          <w:shd w:val="clear" w:color="auto" w:fill="FFFFFF"/>
        </w:rPr>
        <w:t xml:space="preserve">в размере </w:t>
      </w:r>
      <w:r w:rsidRPr="00B32322">
        <w:rPr>
          <w:rStyle w:val="apple-style-span"/>
          <w:b/>
          <w:i/>
          <w:shd w:val="clear" w:color="auto" w:fill="FFFFFF"/>
        </w:rPr>
        <w:t>8796,79</w:t>
      </w:r>
      <w:r w:rsidRPr="00B32322">
        <w:rPr>
          <w:rStyle w:val="apple-style-span"/>
          <w:shd w:val="clear" w:color="auto" w:fill="FFFFFF"/>
        </w:rPr>
        <w:t xml:space="preserve"> тыс. руб.;</w:t>
      </w:r>
    </w:p>
    <w:p w:rsidR="009C391D" w:rsidRPr="00B32322" w:rsidRDefault="009C391D" w:rsidP="009C391D">
      <w:pPr>
        <w:ind w:firstLine="567"/>
        <w:jc w:val="both"/>
        <w:rPr>
          <w:rStyle w:val="apple-style-span"/>
          <w:shd w:val="clear" w:color="auto" w:fill="FFFFFF"/>
        </w:rPr>
      </w:pPr>
      <w:r w:rsidRPr="00B32322">
        <w:t xml:space="preserve">- с 01.01.2018 г. по 30.06.2018 г. – </w:t>
      </w:r>
      <w:r w:rsidRPr="00B32322">
        <w:rPr>
          <w:rStyle w:val="apple-style-span"/>
          <w:shd w:val="clear" w:color="auto" w:fill="FFFFFF"/>
        </w:rPr>
        <w:t xml:space="preserve">в размере </w:t>
      </w:r>
      <w:r w:rsidRPr="00B32322">
        <w:rPr>
          <w:rStyle w:val="apple-style-span"/>
          <w:b/>
          <w:i/>
          <w:shd w:val="clear" w:color="auto" w:fill="FFFFFF"/>
        </w:rPr>
        <w:t>4503,54</w:t>
      </w:r>
      <w:r w:rsidRPr="00B32322">
        <w:rPr>
          <w:rStyle w:val="apple-style-span"/>
          <w:shd w:val="clear" w:color="auto" w:fill="FFFFFF"/>
        </w:rPr>
        <w:t xml:space="preserve"> тыс. руб.;</w:t>
      </w:r>
    </w:p>
    <w:p w:rsidR="009C391D" w:rsidRPr="00B32322" w:rsidRDefault="009C391D" w:rsidP="009C391D">
      <w:pPr>
        <w:ind w:firstLine="567"/>
        <w:jc w:val="both"/>
        <w:rPr>
          <w:rStyle w:val="apple-style-span"/>
        </w:rPr>
      </w:pPr>
      <w:r w:rsidRPr="00B32322">
        <w:rPr>
          <w:rStyle w:val="apple-style-span"/>
          <w:shd w:val="clear" w:color="auto" w:fill="FFFFFF"/>
        </w:rPr>
        <w:t>-</w:t>
      </w:r>
      <w:r w:rsidRPr="00B32322">
        <w:t xml:space="preserve"> с 01.07.2018 г. по 31.12.2018 г. – </w:t>
      </w:r>
      <w:r w:rsidRPr="00B32322">
        <w:rPr>
          <w:rStyle w:val="apple-style-span"/>
          <w:shd w:val="clear" w:color="auto" w:fill="FFFFFF"/>
        </w:rPr>
        <w:t xml:space="preserve">в размере </w:t>
      </w:r>
      <w:r w:rsidRPr="00B32322">
        <w:rPr>
          <w:rStyle w:val="apple-style-span"/>
          <w:b/>
          <w:i/>
          <w:shd w:val="clear" w:color="auto" w:fill="FFFFFF"/>
        </w:rPr>
        <w:t>4720,10</w:t>
      </w:r>
      <w:r w:rsidRPr="00B32322">
        <w:rPr>
          <w:rStyle w:val="apple-style-span"/>
          <w:shd w:val="clear" w:color="auto" w:fill="FFFFFF"/>
        </w:rPr>
        <w:t xml:space="preserve"> тыс. руб.;</w:t>
      </w:r>
    </w:p>
    <w:p w:rsidR="009C391D" w:rsidRPr="00B32322" w:rsidRDefault="009C391D" w:rsidP="009C391D">
      <w:pPr>
        <w:ind w:firstLine="567"/>
        <w:jc w:val="both"/>
        <w:rPr>
          <w:rStyle w:val="apple-style-span"/>
          <w:shd w:val="clear" w:color="auto" w:fill="FFFFFF"/>
        </w:rPr>
      </w:pPr>
      <w:r w:rsidRPr="00B32322">
        <w:t xml:space="preserve">- с 01.01.2019 г. по 30.06.2019 г. – </w:t>
      </w:r>
      <w:r w:rsidRPr="00B32322">
        <w:rPr>
          <w:rStyle w:val="apple-style-span"/>
          <w:shd w:val="clear" w:color="auto" w:fill="FFFFFF"/>
        </w:rPr>
        <w:t xml:space="preserve">в размере </w:t>
      </w:r>
      <w:r w:rsidRPr="00B32322">
        <w:rPr>
          <w:rStyle w:val="apple-style-span"/>
          <w:b/>
          <w:i/>
          <w:shd w:val="clear" w:color="auto" w:fill="FFFFFF"/>
        </w:rPr>
        <w:t>4720,10</w:t>
      </w:r>
      <w:r w:rsidRPr="00B32322">
        <w:rPr>
          <w:rStyle w:val="apple-style-span"/>
          <w:shd w:val="clear" w:color="auto" w:fill="FFFFFF"/>
        </w:rPr>
        <w:t xml:space="preserve"> тыс. руб.;</w:t>
      </w:r>
    </w:p>
    <w:p w:rsidR="009C391D" w:rsidRPr="00B32322" w:rsidRDefault="009C391D" w:rsidP="009C391D">
      <w:pPr>
        <w:ind w:firstLine="567"/>
        <w:jc w:val="both"/>
        <w:rPr>
          <w:rStyle w:val="apple-style-span"/>
          <w:shd w:val="clear" w:color="auto" w:fill="FFFFFF"/>
        </w:rPr>
      </w:pPr>
      <w:r w:rsidRPr="00B32322">
        <w:rPr>
          <w:rStyle w:val="apple-style-span"/>
          <w:shd w:val="clear" w:color="auto" w:fill="FFFFFF"/>
        </w:rPr>
        <w:t>-</w:t>
      </w:r>
      <w:r w:rsidRPr="00B32322">
        <w:t xml:space="preserve"> с 01.07.2019 г. по 31.12.2019 г. – </w:t>
      </w:r>
      <w:r w:rsidRPr="00B32322">
        <w:rPr>
          <w:rStyle w:val="apple-style-span"/>
          <w:shd w:val="clear" w:color="auto" w:fill="FFFFFF"/>
        </w:rPr>
        <w:t xml:space="preserve">в размере </w:t>
      </w:r>
      <w:r w:rsidRPr="00B32322">
        <w:rPr>
          <w:rStyle w:val="apple-style-span"/>
          <w:b/>
          <w:i/>
          <w:shd w:val="clear" w:color="auto" w:fill="FFFFFF"/>
        </w:rPr>
        <w:t>4970,27</w:t>
      </w:r>
      <w:r w:rsidRPr="00B32322">
        <w:rPr>
          <w:rStyle w:val="apple-style-span"/>
          <w:shd w:val="clear" w:color="auto" w:fill="FFFFFF"/>
        </w:rPr>
        <w:t xml:space="preserve"> тыс. руб.;</w:t>
      </w:r>
    </w:p>
    <w:p w:rsidR="009C391D" w:rsidRPr="00B32322" w:rsidRDefault="009C391D" w:rsidP="009C391D">
      <w:pPr>
        <w:ind w:firstLine="567"/>
        <w:jc w:val="both"/>
        <w:rPr>
          <w:rStyle w:val="apple-style-span"/>
          <w:shd w:val="clear" w:color="auto" w:fill="FFFFFF"/>
        </w:rPr>
      </w:pPr>
      <w:r w:rsidRPr="00B32322">
        <w:t xml:space="preserve">- с 01.01.2020 г. по 30.06.2020 г. – </w:t>
      </w:r>
      <w:r w:rsidRPr="00B32322">
        <w:rPr>
          <w:rStyle w:val="apple-style-span"/>
          <w:shd w:val="clear" w:color="auto" w:fill="FFFFFF"/>
        </w:rPr>
        <w:t xml:space="preserve">в размере </w:t>
      </w:r>
      <w:r w:rsidRPr="00B32322">
        <w:rPr>
          <w:rStyle w:val="apple-style-span"/>
          <w:b/>
          <w:i/>
          <w:shd w:val="clear" w:color="auto" w:fill="FFFFFF"/>
        </w:rPr>
        <w:t>4970,27</w:t>
      </w:r>
      <w:r w:rsidRPr="00B32322">
        <w:rPr>
          <w:rStyle w:val="apple-style-span"/>
          <w:shd w:val="clear" w:color="auto" w:fill="FFFFFF"/>
        </w:rPr>
        <w:t xml:space="preserve"> тыс. руб.;</w:t>
      </w:r>
    </w:p>
    <w:p w:rsidR="009C391D" w:rsidRPr="00B32322" w:rsidRDefault="009C391D" w:rsidP="009C391D">
      <w:pPr>
        <w:ind w:firstLine="567"/>
        <w:jc w:val="both"/>
        <w:rPr>
          <w:rStyle w:val="apple-style-span"/>
          <w:shd w:val="clear" w:color="auto" w:fill="FFFFFF"/>
        </w:rPr>
      </w:pPr>
      <w:r w:rsidRPr="00B32322">
        <w:rPr>
          <w:rStyle w:val="apple-style-span"/>
          <w:shd w:val="clear" w:color="auto" w:fill="FFFFFF"/>
        </w:rPr>
        <w:t>-</w:t>
      </w:r>
      <w:r w:rsidRPr="00B32322">
        <w:t xml:space="preserve"> с 01.07.2020 г. по 31.12.2020 г.  – </w:t>
      </w:r>
      <w:r w:rsidRPr="00B32322">
        <w:rPr>
          <w:rStyle w:val="apple-style-span"/>
          <w:shd w:val="clear" w:color="auto" w:fill="FFFFFF"/>
        </w:rPr>
        <w:t xml:space="preserve">в размере </w:t>
      </w:r>
      <w:r w:rsidRPr="00B32322">
        <w:rPr>
          <w:rStyle w:val="apple-style-span"/>
          <w:b/>
          <w:i/>
          <w:shd w:val="clear" w:color="auto" w:fill="FFFFFF"/>
        </w:rPr>
        <w:t>5229,41</w:t>
      </w:r>
      <w:r w:rsidRPr="00B32322">
        <w:rPr>
          <w:rStyle w:val="apple-style-span"/>
          <w:shd w:val="clear" w:color="auto" w:fill="FFFFFF"/>
        </w:rPr>
        <w:t xml:space="preserve"> тыс. руб.;</w:t>
      </w:r>
    </w:p>
    <w:p w:rsidR="009C391D" w:rsidRPr="00B32322" w:rsidRDefault="009C391D" w:rsidP="009C391D">
      <w:pPr>
        <w:ind w:firstLine="567"/>
        <w:jc w:val="both"/>
        <w:rPr>
          <w:rStyle w:val="apple-style-span"/>
          <w:shd w:val="clear" w:color="auto" w:fill="FFFFFF"/>
        </w:rPr>
      </w:pPr>
      <w:r w:rsidRPr="00B32322">
        <w:t xml:space="preserve">- с 01.01.2021 г. по 30.06.2021 г. – </w:t>
      </w:r>
      <w:r w:rsidRPr="00B32322">
        <w:rPr>
          <w:rStyle w:val="apple-style-span"/>
          <w:shd w:val="clear" w:color="auto" w:fill="FFFFFF"/>
        </w:rPr>
        <w:t xml:space="preserve">в размере </w:t>
      </w:r>
      <w:r w:rsidRPr="00B32322">
        <w:rPr>
          <w:rStyle w:val="apple-style-span"/>
          <w:b/>
          <w:i/>
          <w:shd w:val="clear" w:color="auto" w:fill="FFFFFF"/>
        </w:rPr>
        <w:t>5229,41</w:t>
      </w:r>
      <w:r w:rsidRPr="00B32322">
        <w:rPr>
          <w:rStyle w:val="apple-style-span"/>
          <w:shd w:val="clear" w:color="auto" w:fill="FFFFFF"/>
        </w:rPr>
        <w:t xml:space="preserve"> тыс. руб.;</w:t>
      </w:r>
    </w:p>
    <w:p w:rsidR="009C391D" w:rsidRPr="00B32322" w:rsidRDefault="009C391D" w:rsidP="009C391D">
      <w:pPr>
        <w:ind w:firstLine="567"/>
        <w:jc w:val="both"/>
        <w:rPr>
          <w:rStyle w:val="apple-style-span"/>
        </w:rPr>
      </w:pPr>
      <w:r w:rsidRPr="00B32322">
        <w:rPr>
          <w:rStyle w:val="apple-style-span"/>
          <w:shd w:val="clear" w:color="auto" w:fill="FFFFFF"/>
        </w:rPr>
        <w:t>-</w:t>
      </w:r>
      <w:r w:rsidRPr="00B32322">
        <w:t xml:space="preserve"> с 01.07.2021 г. по 31.12.2021 г.  – </w:t>
      </w:r>
      <w:r w:rsidRPr="00B32322">
        <w:rPr>
          <w:rStyle w:val="apple-style-span"/>
          <w:shd w:val="clear" w:color="auto" w:fill="FFFFFF"/>
        </w:rPr>
        <w:t xml:space="preserve">в размере </w:t>
      </w:r>
      <w:r w:rsidRPr="00B32322">
        <w:rPr>
          <w:rStyle w:val="apple-style-span"/>
          <w:b/>
          <w:i/>
          <w:shd w:val="clear" w:color="auto" w:fill="FFFFFF"/>
        </w:rPr>
        <w:t>5519,88</w:t>
      </w:r>
      <w:r w:rsidRPr="00B32322">
        <w:rPr>
          <w:rStyle w:val="apple-style-span"/>
          <w:shd w:val="clear" w:color="auto" w:fill="FFFFFF"/>
        </w:rPr>
        <w:t xml:space="preserve"> тыс. руб.</w:t>
      </w:r>
    </w:p>
    <w:p w:rsidR="009C391D" w:rsidRPr="00B32322" w:rsidRDefault="009C391D" w:rsidP="009C391D">
      <w:pPr>
        <w:ind w:firstLine="567"/>
        <w:jc w:val="both"/>
        <w:rPr>
          <w:rStyle w:val="apple-style-span"/>
          <w:color w:val="FF0000"/>
        </w:rPr>
      </w:pPr>
    </w:p>
    <w:p w:rsidR="009C391D" w:rsidRPr="00B32322" w:rsidRDefault="009C391D" w:rsidP="009C391D">
      <w:pPr>
        <w:jc w:val="center"/>
        <w:rPr>
          <w:b/>
          <w:color w:val="FF0000"/>
          <w:u w:val="single"/>
        </w:rPr>
      </w:pPr>
    </w:p>
    <w:p w:rsidR="009C391D" w:rsidRPr="00B32322" w:rsidRDefault="009C391D" w:rsidP="00F75392">
      <w:pPr>
        <w:numPr>
          <w:ilvl w:val="0"/>
          <w:numId w:val="3"/>
        </w:numPr>
        <w:jc w:val="center"/>
        <w:rPr>
          <w:b/>
          <w:u w:val="single"/>
        </w:rPr>
      </w:pPr>
      <w:r w:rsidRPr="00B32322">
        <w:rPr>
          <w:b/>
          <w:u w:val="single"/>
        </w:rPr>
        <w:t xml:space="preserve">Операционные расходы </w:t>
      </w:r>
    </w:p>
    <w:p w:rsidR="009C391D" w:rsidRPr="00B32322" w:rsidRDefault="009C391D" w:rsidP="009C391D">
      <w:pPr>
        <w:jc w:val="center"/>
        <w:rPr>
          <w:b/>
          <w:color w:val="000000"/>
          <w:u w:val="single"/>
        </w:rPr>
      </w:pPr>
    </w:p>
    <w:p w:rsidR="009C391D" w:rsidRPr="00B32322" w:rsidRDefault="009C391D" w:rsidP="009C391D">
      <w:pPr>
        <w:ind w:firstLine="709"/>
        <w:jc w:val="both"/>
        <w:rPr>
          <w:color w:val="000000"/>
        </w:rPr>
      </w:pPr>
      <w:r w:rsidRPr="00B32322">
        <w:rPr>
          <w:color w:val="000000"/>
        </w:rPr>
        <w:t>Базовый уровень операционных расходов на 2017 год принят в соответствии с концессионным соглашением от 07.09.2017 № 02/17</w:t>
      </w:r>
      <w:r w:rsidRPr="00B32322">
        <w:rPr>
          <w:b/>
          <w:color w:val="000000"/>
        </w:rPr>
        <w:t xml:space="preserve"> </w:t>
      </w:r>
      <w:r w:rsidRPr="00B32322">
        <w:t>в отношении объектов водоснабжения и водоотведения, находящихся в муниципальной собственности муниципального образования Краснобродский городской округ</w:t>
      </w:r>
      <w:r w:rsidRPr="00B32322">
        <w:rPr>
          <w:color w:val="000000"/>
        </w:rPr>
        <w:t>.</w:t>
      </w:r>
    </w:p>
    <w:p w:rsidR="009C391D" w:rsidRPr="00B32322" w:rsidRDefault="009C391D" w:rsidP="009C391D">
      <w:pPr>
        <w:jc w:val="center"/>
        <w:rPr>
          <w:b/>
          <w:color w:val="000000"/>
          <w:u w:val="single"/>
        </w:rPr>
      </w:pPr>
    </w:p>
    <w:p w:rsidR="009C391D" w:rsidRPr="00B32322" w:rsidRDefault="009C391D" w:rsidP="009C391D">
      <w:pPr>
        <w:jc w:val="center"/>
        <w:rPr>
          <w:b/>
          <w:color w:val="000000"/>
          <w:u w:val="single"/>
        </w:rPr>
      </w:pPr>
      <w:r w:rsidRPr="00B32322">
        <w:rPr>
          <w:b/>
          <w:color w:val="000000"/>
          <w:u w:val="single"/>
        </w:rPr>
        <w:t xml:space="preserve"> «Реагенты»</w:t>
      </w:r>
    </w:p>
    <w:p w:rsidR="009C391D" w:rsidRPr="00B32322" w:rsidRDefault="009C391D" w:rsidP="009C391D">
      <w:pPr>
        <w:tabs>
          <w:tab w:val="left" w:pos="1134"/>
        </w:tabs>
        <w:ind w:firstLine="709"/>
        <w:jc w:val="both"/>
        <w:rPr>
          <w:color w:val="000000"/>
        </w:rPr>
      </w:pPr>
    </w:p>
    <w:p w:rsidR="009C391D" w:rsidRPr="00B32322" w:rsidRDefault="009C391D" w:rsidP="009C391D">
      <w:pPr>
        <w:tabs>
          <w:tab w:val="left" w:pos="1134"/>
        </w:tabs>
        <w:ind w:firstLine="709"/>
        <w:jc w:val="both"/>
        <w:rPr>
          <w:color w:val="000000"/>
        </w:rPr>
      </w:pPr>
      <w:r w:rsidRPr="00B32322">
        <w:rPr>
          <w:color w:val="000000"/>
        </w:rPr>
        <w:t xml:space="preserve">Организацией заявлены для учета в необходимой валовой выручке </w:t>
      </w:r>
      <w:r w:rsidRPr="00B32322">
        <w:t>(в расчете на год)</w:t>
      </w:r>
      <w:r w:rsidRPr="00B32322">
        <w:rPr>
          <w:color w:val="000000"/>
        </w:rPr>
        <w:t xml:space="preserve"> на 2017 – 2019 гг. расходы по данной статье в размере </w:t>
      </w:r>
      <w:r w:rsidRPr="00B32322">
        <w:rPr>
          <w:b/>
          <w:i/>
          <w:color w:val="000000"/>
        </w:rPr>
        <w:t>154,96</w:t>
      </w:r>
      <w:r w:rsidRPr="00B32322">
        <w:rPr>
          <w:color w:val="000000"/>
        </w:rPr>
        <w:t xml:space="preserve"> тыс. руб. </w:t>
      </w:r>
    </w:p>
    <w:p w:rsidR="009C391D" w:rsidRPr="00B32322" w:rsidRDefault="009C391D" w:rsidP="009C391D">
      <w:pPr>
        <w:tabs>
          <w:tab w:val="left" w:pos="1134"/>
        </w:tabs>
        <w:ind w:firstLine="709"/>
        <w:jc w:val="both"/>
        <w:rPr>
          <w:color w:val="000000"/>
        </w:rPr>
      </w:pPr>
      <w:r w:rsidRPr="00B32322">
        <w:rPr>
          <w:color w:val="000000"/>
        </w:rPr>
        <w:t>В данной статье отражены затраты на покупку гипохлорита натрия –                86,86 тыс. руб., объем – 4550 кг., цена – 19,09 руб./кг</w:t>
      </w:r>
      <w:proofErr w:type="gramStart"/>
      <w:r w:rsidRPr="00B32322">
        <w:rPr>
          <w:color w:val="000000"/>
        </w:rPr>
        <w:t>.</w:t>
      </w:r>
      <w:proofErr w:type="gramEnd"/>
      <w:r w:rsidRPr="00B32322">
        <w:rPr>
          <w:color w:val="000000"/>
        </w:rPr>
        <w:t xml:space="preserve"> и </w:t>
      </w:r>
      <w:proofErr w:type="spellStart"/>
      <w:r w:rsidRPr="00B32322">
        <w:rPr>
          <w:color w:val="000000"/>
        </w:rPr>
        <w:t>поролат</w:t>
      </w:r>
      <w:proofErr w:type="spellEnd"/>
      <w:r w:rsidRPr="00B32322">
        <w:rPr>
          <w:color w:val="000000"/>
        </w:rPr>
        <w:t xml:space="preserve"> </w:t>
      </w:r>
      <w:proofErr w:type="spellStart"/>
      <w:r w:rsidRPr="00B32322">
        <w:rPr>
          <w:color w:val="000000"/>
        </w:rPr>
        <w:t>бингсти</w:t>
      </w:r>
      <w:proofErr w:type="spellEnd"/>
      <w:r w:rsidRPr="00B32322">
        <w:rPr>
          <w:color w:val="000000"/>
        </w:rPr>
        <w:t>- 68,10 тыс. руб., объем – 17870 кг., цена – 3,81 руб./кг.</w:t>
      </w:r>
    </w:p>
    <w:p w:rsidR="009C391D" w:rsidRPr="00B32322" w:rsidRDefault="009C391D" w:rsidP="009C391D">
      <w:pPr>
        <w:tabs>
          <w:tab w:val="left" w:pos="1134"/>
        </w:tabs>
        <w:ind w:firstLine="709"/>
        <w:jc w:val="both"/>
        <w:rPr>
          <w:color w:val="000000"/>
        </w:rPr>
      </w:pPr>
      <w:r w:rsidRPr="00B32322">
        <w:rPr>
          <w:color w:val="000000"/>
        </w:rPr>
        <w:t>Расходы по периодам календарной разбивки приняты на следующем уровне:</w:t>
      </w:r>
    </w:p>
    <w:p w:rsidR="009C391D" w:rsidRPr="00B32322" w:rsidRDefault="009C391D" w:rsidP="009C391D">
      <w:pPr>
        <w:tabs>
          <w:tab w:val="left" w:pos="1134"/>
        </w:tabs>
        <w:ind w:firstLine="709"/>
        <w:jc w:val="both"/>
      </w:pPr>
      <w:r w:rsidRPr="00B32322">
        <w:t xml:space="preserve">- 2017 год в сумме </w:t>
      </w:r>
      <w:r w:rsidRPr="00B32322">
        <w:rPr>
          <w:b/>
          <w:i/>
        </w:rPr>
        <w:t>154,96</w:t>
      </w:r>
      <w:r w:rsidRPr="00B32322">
        <w:t xml:space="preserve"> тыс. руб. Затраты по статье приняты на уровне предложения организации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24.11.2017 по 31.12.2017</w:t>
      </w:r>
      <w:r w:rsidRPr="00B32322">
        <w:t xml:space="preserve"> – </w:t>
      </w:r>
      <w:r w:rsidRPr="00B32322">
        <w:rPr>
          <w:b/>
          <w:i/>
        </w:rPr>
        <w:t xml:space="preserve">154,96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159,61</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2018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01.01.2018 по 30.06.2018</w:t>
      </w:r>
      <w:r w:rsidRPr="00B32322">
        <w:t xml:space="preserve"> – </w:t>
      </w:r>
      <w:r w:rsidRPr="00B32322">
        <w:rPr>
          <w:b/>
          <w:i/>
        </w:rPr>
        <w:t xml:space="preserve">79,80 </w:t>
      </w:r>
      <w:r w:rsidRPr="00B32322">
        <w:t xml:space="preserve">тыс. руб.; </w:t>
      </w:r>
    </w:p>
    <w:p w:rsidR="009C391D" w:rsidRPr="00B32322" w:rsidRDefault="009C391D" w:rsidP="009C391D">
      <w:pPr>
        <w:tabs>
          <w:tab w:val="left" w:pos="1134"/>
        </w:tabs>
        <w:ind w:firstLine="709"/>
        <w:jc w:val="both"/>
        <w:rPr>
          <w:color w:val="FF0000"/>
        </w:rPr>
      </w:pPr>
      <w:r w:rsidRPr="00B32322">
        <w:rPr>
          <w:b/>
        </w:rPr>
        <w:t>с</w:t>
      </w:r>
      <w:r w:rsidRPr="00B32322">
        <w:t xml:space="preserve"> </w:t>
      </w:r>
      <w:r w:rsidRPr="00B32322">
        <w:rPr>
          <w:b/>
        </w:rPr>
        <w:t>01.07.2018 по 31.12.2018</w:t>
      </w:r>
      <w:r w:rsidRPr="00B32322">
        <w:t xml:space="preserve"> – </w:t>
      </w:r>
      <w:r w:rsidRPr="00B32322">
        <w:rPr>
          <w:b/>
          <w:i/>
        </w:rPr>
        <w:t xml:space="preserve">79,80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164,40</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2019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01.01.2019 по 30.06.2019</w:t>
      </w:r>
      <w:r w:rsidRPr="00B32322">
        <w:t xml:space="preserve"> – </w:t>
      </w:r>
      <w:r w:rsidRPr="00B32322">
        <w:rPr>
          <w:b/>
          <w:i/>
        </w:rPr>
        <w:t xml:space="preserve">82,20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01.07.2019 по 31.12.2019</w:t>
      </w:r>
      <w:r w:rsidRPr="00B32322">
        <w:t xml:space="preserve"> – </w:t>
      </w:r>
      <w:r w:rsidRPr="00B32322">
        <w:rPr>
          <w:b/>
          <w:i/>
        </w:rPr>
        <w:t xml:space="preserve">82,20 </w:t>
      </w:r>
      <w:r w:rsidRPr="00B32322">
        <w:t>тыс. руб.</w:t>
      </w:r>
    </w:p>
    <w:p w:rsidR="009C391D" w:rsidRPr="00B32322" w:rsidRDefault="009C391D" w:rsidP="009C391D">
      <w:pPr>
        <w:tabs>
          <w:tab w:val="left" w:pos="1134"/>
        </w:tabs>
        <w:ind w:firstLine="709"/>
        <w:jc w:val="both"/>
      </w:pPr>
      <w:r w:rsidRPr="00B32322">
        <w:t xml:space="preserve">- 2020 год в сумме </w:t>
      </w:r>
      <w:r w:rsidRPr="00B32322">
        <w:rPr>
          <w:b/>
          <w:i/>
        </w:rPr>
        <w:t>169,33</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2020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01.01.2020 по 30.06.2020</w:t>
      </w:r>
      <w:r w:rsidRPr="00B32322">
        <w:t xml:space="preserve"> – </w:t>
      </w:r>
      <w:r w:rsidRPr="00B32322">
        <w:rPr>
          <w:b/>
          <w:i/>
        </w:rPr>
        <w:t xml:space="preserve">84,66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01.07.2020 по 31.12.2020</w:t>
      </w:r>
      <w:r w:rsidRPr="00B32322">
        <w:t xml:space="preserve">– </w:t>
      </w:r>
      <w:r w:rsidRPr="00B32322">
        <w:rPr>
          <w:b/>
          <w:i/>
        </w:rPr>
        <w:t xml:space="preserve">84,66 </w:t>
      </w:r>
      <w:r w:rsidRPr="00B32322">
        <w:t>тыс. руб.</w:t>
      </w:r>
    </w:p>
    <w:p w:rsidR="009C391D" w:rsidRPr="00B32322" w:rsidRDefault="009C391D" w:rsidP="009C391D">
      <w:pPr>
        <w:tabs>
          <w:tab w:val="left" w:pos="1134"/>
        </w:tabs>
        <w:ind w:firstLine="709"/>
        <w:jc w:val="both"/>
      </w:pPr>
      <w:r w:rsidRPr="00B32322">
        <w:t xml:space="preserve">- 2021 год в сумме </w:t>
      </w:r>
      <w:r w:rsidRPr="00B32322">
        <w:rPr>
          <w:b/>
          <w:i/>
        </w:rPr>
        <w:t>174,41</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2021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01.01.2021 по 30.06.2021</w:t>
      </w:r>
      <w:r w:rsidRPr="00B32322">
        <w:t xml:space="preserve"> – </w:t>
      </w:r>
      <w:r w:rsidRPr="00B32322">
        <w:rPr>
          <w:b/>
          <w:i/>
        </w:rPr>
        <w:t xml:space="preserve">87,20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01.07.2021 по 31.12.2021</w:t>
      </w:r>
      <w:r w:rsidRPr="00B32322">
        <w:t xml:space="preserve"> – </w:t>
      </w:r>
      <w:r w:rsidRPr="00B32322">
        <w:rPr>
          <w:b/>
          <w:i/>
        </w:rPr>
        <w:t xml:space="preserve">87,20 </w:t>
      </w:r>
      <w:r w:rsidRPr="00B32322">
        <w:t>тыс. руб.</w:t>
      </w:r>
    </w:p>
    <w:p w:rsidR="009C391D" w:rsidRPr="00B32322" w:rsidRDefault="009C391D" w:rsidP="009C391D">
      <w:pPr>
        <w:ind w:left="1069"/>
        <w:jc w:val="center"/>
        <w:rPr>
          <w:b/>
          <w:u w:val="single"/>
        </w:rPr>
      </w:pPr>
    </w:p>
    <w:p w:rsidR="009C391D" w:rsidRPr="00B32322" w:rsidRDefault="009C391D" w:rsidP="009C391D">
      <w:pPr>
        <w:tabs>
          <w:tab w:val="left" w:pos="1134"/>
        </w:tabs>
        <w:jc w:val="center"/>
        <w:rPr>
          <w:b/>
          <w:u w:val="single"/>
        </w:rPr>
      </w:pPr>
      <w:r w:rsidRPr="00B32322">
        <w:rPr>
          <w:b/>
          <w:u w:val="single"/>
        </w:rPr>
        <w:t>«Расходы на оплату труда основного производственного персонала»</w:t>
      </w:r>
    </w:p>
    <w:p w:rsidR="009C391D" w:rsidRPr="00B32322" w:rsidRDefault="009C391D" w:rsidP="009C391D">
      <w:pPr>
        <w:tabs>
          <w:tab w:val="left" w:pos="1134"/>
        </w:tabs>
        <w:jc w:val="center"/>
        <w:rPr>
          <w:color w:val="FF0000"/>
        </w:rPr>
      </w:pPr>
    </w:p>
    <w:p w:rsidR="009C391D" w:rsidRPr="00B32322" w:rsidRDefault="009C391D" w:rsidP="009C391D">
      <w:pPr>
        <w:tabs>
          <w:tab w:val="left" w:pos="1134"/>
        </w:tabs>
        <w:ind w:firstLine="709"/>
        <w:jc w:val="both"/>
      </w:pPr>
      <w:r w:rsidRPr="00B32322">
        <w:t xml:space="preserve">Организацией заявлены для учета в необходимой валовой выручке расходы по данной статье: </w:t>
      </w:r>
    </w:p>
    <w:p w:rsidR="009C391D" w:rsidRPr="00B32322" w:rsidRDefault="009C391D" w:rsidP="009C391D">
      <w:pPr>
        <w:tabs>
          <w:tab w:val="left" w:pos="1134"/>
        </w:tabs>
        <w:ind w:firstLine="709"/>
        <w:jc w:val="both"/>
      </w:pPr>
      <w:r w:rsidRPr="00B32322">
        <w:t xml:space="preserve">- 2017 год в сумме </w:t>
      </w:r>
      <w:r w:rsidRPr="00B32322">
        <w:rPr>
          <w:b/>
          <w:i/>
        </w:rPr>
        <w:t xml:space="preserve">5300,00 </w:t>
      </w:r>
      <w:r w:rsidRPr="00B32322">
        <w:t xml:space="preserve">тыс. руб. при численности </w:t>
      </w:r>
      <w:r w:rsidRPr="00B32322">
        <w:rPr>
          <w:b/>
          <w:i/>
        </w:rPr>
        <w:t>35,00</w:t>
      </w:r>
      <w:r w:rsidRPr="00B32322">
        <w:t xml:space="preserve"> человек и средней заработной плате </w:t>
      </w:r>
      <w:r w:rsidRPr="00B32322">
        <w:rPr>
          <w:b/>
          <w:i/>
        </w:rPr>
        <w:t xml:space="preserve">12619,05 </w:t>
      </w:r>
      <w:r w:rsidRPr="00B32322">
        <w:t>руб./чел./мес.;</w:t>
      </w:r>
    </w:p>
    <w:p w:rsidR="009C391D" w:rsidRPr="00B32322" w:rsidRDefault="009C391D" w:rsidP="009C391D">
      <w:pPr>
        <w:tabs>
          <w:tab w:val="left" w:pos="1134"/>
        </w:tabs>
        <w:ind w:firstLine="709"/>
        <w:jc w:val="both"/>
      </w:pPr>
      <w:r w:rsidRPr="00B32322">
        <w:lastRenderedPageBreak/>
        <w:t xml:space="preserve">- 2018 год в сумме </w:t>
      </w:r>
      <w:r w:rsidRPr="00B32322">
        <w:rPr>
          <w:b/>
          <w:i/>
        </w:rPr>
        <w:t xml:space="preserve">5300,00 </w:t>
      </w:r>
      <w:r w:rsidRPr="00B32322">
        <w:t xml:space="preserve">тыс. руб. при численности </w:t>
      </w:r>
      <w:r w:rsidRPr="00B32322">
        <w:rPr>
          <w:b/>
          <w:i/>
        </w:rPr>
        <w:t>35,00</w:t>
      </w:r>
      <w:r w:rsidRPr="00B32322">
        <w:t xml:space="preserve"> человек и средней заработной плате </w:t>
      </w:r>
      <w:r w:rsidRPr="00B32322">
        <w:rPr>
          <w:b/>
          <w:i/>
        </w:rPr>
        <w:t xml:space="preserve">12619,05 </w:t>
      </w:r>
      <w:r w:rsidRPr="00B32322">
        <w:t>руб./чел./мес.;</w:t>
      </w:r>
    </w:p>
    <w:p w:rsidR="009C391D" w:rsidRPr="00B32322" w:rsidRDefault="009C391D" w:rsidP="009C391D">
      <w:pPr>
        <w:tabs>
          <w:tab w:val="left" w:pos="1134"/>
        </w:tabs>
        <w:ind w:firstLine="709"/>
        <w:jc w:val="both"/>
      </w:pPr>
      <w:r w:rsidRPr="00B32322">
        <w:t xml:space="preserve">- 2019 год в сумме </w:t>
      </w:r>
      <w:r w:rsidRPr="00B32322">
        <w:rPr>
          <w:b/>
          <w:i/>
        </w:rPr>
        <w:t xml:space="preserve">5300,00 </w:t>
      </w:r>
      <w:r w:rsidRPr="00B32322">
        <w:t xml:space="preserve">тыс. руб. при численности </w:t>
      </w:r>
      <w:r w:rsidRPr="00B32322">
        <w:rPr>
          <w:b/>
          <w:i/>
        </w:rPr>
        <w:t>35,00</w:t>
      </w:r>
      <w:r w:rsidRPr="00B32322">
        <w:t xml:space="preserve"> человек и средней заработной плате </w:t>
      </w:r>
      <w:r w:rsidRPr="00B32322">
        <w:rPr>
          <w:b/>
          <w:i/>
        </w:rPr>
        <w:t xml:space="preserve">12619,05 </w:t>
      </w:r>
      <w:r w:rsidRPr="00B32322">
        <w:t>руб./чел./мес.</w:t>
      </w:r>
    </w:p>
    <w:p w:rsidR="009C391D" w:rsidRPr="00B32322" w:rsidRDefault="009C391D" w:rsidP="009C391D">
      <w:pPr>
        <w:tabs>
          <w:tab w:val="left" w:pos="1134"/>
        </w:tabs>
        <w:ind w:firstLine="709"/>
        <w:jc w:val="both"/>
      </w:pPr>
      <w:r w:rsidRPr="00B32322">
        <w:t>По результатам проведенного анализа расходы по статье приняты по расчету регулирующего органа с учетом календарной разбивки на следующем уровне:</w:t>
      </w:r>
    </w:p>
    <w:p w:rsidR="009C391D" w:rsidRPr="00B32322" w:rsidRDefault="009C391D" w:rsidP="009C391D">
      <w:pPr>
        <w:tabs>
          <w:tab w:val="left" w:pos="1134"/>
        </w:tabs>
        <w:ind w:firstLine="709"/>
        <w:jc w:val="both"/>
      </w:pPr>
      <w:r w:rsidRPr="00B32322">
        <w:t xml:space="preserve">- 2017 год в сумме </w:t>
      </w:r>
      <w:r w:rsidRPr="00B32322">
        <w:rPr>
          <w:b/>
          <w:i/>
        </w:rPr>
        <w:t xml:space="preserve">4537,28 </w:t>
      </w:r>
      <w:r w:rsidRPr="00B32322">
        <w:t xml:space="preserve">тыс. руб. Уровень среднемесячной заработной платы составил </w:t>
      </w:r>
      <w:r w:rsidRPr="00B32322">
        <w:rPr>
          <w:b/>
          <w:i/>
        </w:rPr>
        <w:t xml:space="preserve">11458,46 </w:t>
      </w:r>
      <w:r w:rsidRPr="00B32322">
        <w:t>руб./чел./</w:t>
      </w:r>
      <w:proofErr w:type="spellStart"/>
      <w:r w:rsidRPr="00B32322">
        <w:t>мес</w:t>
      </w:r>
      <w:proofErr w:type="spellEnd"/>
      <w:r w:rsidRPr="00B32322">
        <w:t xml:space="preserve"> (с корректировкой регулятора в рамках соблюдения </w:t>
      </w:r>
      <w:proofErr w:type="gramStart"/>
      <w:r w:rsidRPr="00B32322">
        <w:t>тарифа</w:t>
      </w:r>
      <w:proofErr w:type="gramEnd"/>
      <w:r w:rsidRPr="00B32322">
        <w:t xml:space="preserve"> установленного для организации, ранее обслуживающей систему с 01.01.2017). Численность принята по расчету регулирующего органа -  </w:t>
      </w:r>
      <w:r w:rsidRPr="00B32322">
        <w:rPr>
          <w:b/>
          <w:i/>
        </w:rPr>
        <w:t>33,00</w:t>
      </w:r>
      <w:r w:rsidRPr="00B32322">
        <w:t xml:space="preserve"> человек. Затраты по статье приняты на следующем уровне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24.11.2017 по 31.12.2017</w:t>
      </w:r>
      <w:r w:rsidRPr="00B32322">
        <w:t xml:space="preserve"> – </w:t>
      </w:r>
      <w:r w:rsidRPr="00B32322">
        <w:rPr>
          <w:b/>
          <w:i/>
        </w:rPr>
        <w:t xml:space="preserve">4537,28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4670,45</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2018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01.01.2018 по 30.06.2018</w:t>
      </w:r>
      <w:r w:rsidRPr="00B32322">
        <w:t xml:space="preserve"> – </w:t>
      </w:r>
      <w:r w:rsidRPr="00B32322">
        <w:rPr>
          <w:b/>
          <w:i/>
        </w:rPr>
        <w:t xml:space="preserve">2335,23 </w:t>
      </w:r>
      <w:r w:rsidRPr="00B32322">
        <w:t xml:space="preserve">тыс. руб.; </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01.07.2018 по 31.12.2018</w:t>
      </w:r>
      <w:r w:rsidRPr="00B32322">
        <w:t xml:space="preserve"> – </w:t>
      </w:r>
      <w:r w:rsidRPr="00B32322">
        <w:rPr>
          <w:b/>
          <w:i/>
        </w:rPr>
        <w:t xml:space="preserve">2335,23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4807,53</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2019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01.01.2019 по 30.06.2019</w:t>
      </w:r>
      <w:r w:rsidRPr="00B32322">
        <w:t xml:space="preserve"> – </w:t>
      </w:r>
      <w:r w:rsidRPr="00B32322">
        <w:rPr>
          <w:b/>
          <w:i/>
        </w:rPr>
        <w:t xml:space="preserve">2403,77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01.07.2019 по 31.12.2019</w:t>
      </w:r>
      <w:r w:rsidRPr="00B32322">
        <w:t xml:space="preserve">– </w:t>
      </w:r>
      <w:r w:rsidRPr="00B32322">
        <w:rPr>
          <w:b/>
          <w:i/>
        </w:rPr>
        <w:t xml:space="preserve">2403,77 </w:t>
      </w:r>
      <w:r w:rsidRPr="00B32322">
        <w:t>тыс. руб.</w:t>
      </w:r>
    </w:p>
    <w:p w:rsidR="009C391D" w:rsidRPr="00B32322" w:rsidRDefault="009C391D" w:rsidP="009C391D">
      <w:pPr>
        <w:tabs>
          <w:tab w:val="left" w:pos="1134"/>
        </w:tabs>
        <w:ind w:firstLine="709"/>
        <w:jc w:val="both"/>
      </w:pPr>
      <w:r w:rsidRPr="00B32322">
        <w:t xml:space="preserve">- 2020 год в сумме </w:t>
      </w:r>
      <w:r w:rsidRPr="00B32322">
        <w:rPr>
          <w:b/>
          <w:i/>
        </w:rPr>
        <w:t>4948,64</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2020 год (104,0%) с разбивкой по периодам:</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01.01.2020 по 30.06.2020</w:t>
      </w:r>
      <w:r w:rsidRPr="00B32322">
        <w:t xml:space="preserve"> – </w:t>
      </w:r>
      <w:r w:rsidRPr="00B32322">
        <w:rPr>
          <w:b/>
          <w:i/>
        </w:rPr>
        <w:t xml:space="preserve">2474,32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01.07.2020 по 31.12.2020</w:t>
      </w:r>
      <w:r w:rsidRPr="00B32322">
        <w:t xml:space="preserve"> – </w:t>
      </w:r>
      <w:r w:rsidRPr="00B32322">
        <w:rPr>
          <w:b/>
          <w:i/>
        </w:rPr>
        <w:t xml:space="preserve">2474,32 </w:t>
      </w:r>
      <w:r w:rsidRPr="00B32322">
        <w:t>тыс. руб.</w:t>
      </w:r>
    </w:p>
    <w:p w:rsidR="009C391D" w:rsidRPr="00B32322" w:rsidRDefault="009C391D" w:rsidP="009C391D">
      <w:pPr>
        <w:tabs>
          <w:tab w:val="left" w:pos="1134"/>
        </w:tabs>
        <w:ind w:firstLine="709"/>
        <w:jc w:val="both"/>
      </w:pPr>
      <w:r w:rsidRPr="00B32322">
        <w:t xml:space="preserve">- 2021 год в сумме </w:t>
      </w:r>
      <w:r w:rsidRPr="00B32322">
        <w:rPr>
          <w:b/>
          <w:i/>
        </w:rPr>
        <w:t>5097,10</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2021 год (104,0%) с разбивкой по периодам:</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01.01.2021 по 30.06.2021</w:t>
      </w:r>
      <w:r w:rsidRPr="00B32322">
        <w:t xml:space="preserve"> – </w:t>
      </w:r>
      <w:r w:rsidRPr="00B32322">
        <w:rPr>
          <w:b/>
          <w:i/>
        </w:rPr>
        <w:t xml:space="preserve">2548,55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01.07.2021 по 31.12.2021</w:t>
      </w:r>
      <w:r w:rsidRPr="00B32322">
        <w:t xml:space="preserve"> – </w:t>
      </w:r>
      <w:r w:rsidRPr="00B32322">
        <w:rPr>
          <w:b/>
          <w:i/>
        </w:rPr>
        <w:t xml:space="preserve">2548,55 </w:t>
      </w:r>
      <w:r w:rsidRPr="00B32322">
        <w:t>тыс. руб.</w:t>
      </w:r>
    </w:p>
    <w:p w:rsidR="009C391D" w:rsidRPr="00B32322" w:rsidRDefault="009C391D" w:rsidP="009C391D">
      <w:pPr>
        <w:tabs>
          <w:tab w:val="left" w:pos="1134"/>
        </w:tabs>
        <w:ind w:firstLine="709"/>
        <w:jc w:val="both"/>
        <w:rPr>
          <w:color w:val="FF0000"/>
        </w:rPr>
      </w:pPr>
    </w:p>
    <w:p w:rsidR="009C391D" w:rsidRPr="00B32322" w:rsidRDefault="009C391D" w:rsidP="009C391D">
      <w:pPr>
        <w:tabs>
          <w:tab w:val="left" w:pos="1134"/>
        </w:tabs>
        <w:ind w:left="709"/>
        <w:jc w:val="center"/>
        <w:rPr>
          <w:b/>
          <w:u w:val="single"/>
        </w:rPr>
      </w:pPr>
      <w:r w:rsidRPr="00B32322">
        <w:rPr>
          <w:b/>
          <w:u w:val="single"/>
        </w:rPr>
        <w:t>«Отчисления на социальные нужды от расходов на оплату труда основного производственного персонала»</w:t>
      </w:r>
    </w:p>
    <w:p w:rsidR="009C391D" w:rsidRPr="00B32322" w:rsidRDefault="009C391D" w:rsidP="009C391D">
      <w:pPr>
        <w:tabs>
          <w:tab w:val="left" w:pos="1134"/>
        </w:tabs>
        <w:ind w:left="709"/>
        <w:jc w:val="center"/>
        <w:rPr>
          <w:b/>
          <w:color w:val="FF0000"/>
          <w:u w:val="single"/>
        </w:rPr>
      </w:pPr>
    </w:p>
    <w:p w:rsidR="009C391D" w:rsidRPr="00B32322" w:rsidRDefault="009C391D" w:rsidP="009C391D">
      <w:pPr>
        <w:tabs>
          <w:tab w:val="left" w:pos="1134"/>
        </w:tabs>
        <w:ind w:firstLine="709"/>
        <w:jc w:val="both"/>
      </w:pPr>
      <w:r w:rsidRPr="00B32322">
        <w:t xml:space="preserve">Организацией заявлены для учета в необходимой валовой выручке расходы по данной статье: </w:t>
      </w:r>
    </w:p>
    <w:p w:rsidR="009C391D" w:rsidRPr="00B32322" w:rsidRDefault="009C391D" w:rsidP="009C391D">
      <w:pPr>
        <w:tabs>
          <w:tab w:val="left" w:pos="1134"/>
        </w:tabs>
        <w:ind w:firstLine="709"/>
        <w:jc w:val="both"/>
      </w:pPr>
      <w:r w:rsidRPr="00B32322">
        <w:t xml:space="preserve">- 2017 год в сумме </w:t>
      </w:r>
      <w:r w:rsidRPr="00B32322">
        <w:rPr>
          <w:b/>
          <w:i/>
        </w:rPr>
        <w:t xml:space="preserve">1600,60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 xml:space="preserve">1600,60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 xml:space="preserve">1600,60 </w:t>
      </w:r>
      <w:r w:rsidRPr="00B32322">
        <w:t>тыс. руб.;</w:t>
      </w:r>
    </w:p>
    <w:p w:rsidR="009C391D" w:rsidRPr="00B32322" w:rsidRDefault="009C391D" w:rsidP="009C391D">
      <w:pPr>
        <w:tabs>
          <w:tab w:val="left" w:pos="1134"/>
        </w:tabs>
        <w:ind w:firstLine="709"/>
        <w:jc w:val="both"/>
      </w:pPr>
      <w:r w:rsidRPr="00B32322">
        <w:t>Расходы по данной статье рассчитаны на основании Федерального закона от 24.07.2009 № 212 – ФЗ (30,0%), а также в соответствии с Федеральным законом от 24.07.1998 № 125– ФЗ (0,2%). По периодам календарной разбивки расходы приняты в размере:</w:t>
      </w:r>
    </w:p>
    <w:p w:rsidR="009C391D" w:rsidRPr="00B32322" w:rsidRDefault="009C391D" w:rsidP="009C391D">
      <w:pPr>
        <w:tabs>
          <w:tab w:val="left" w:pos="1134"/>
        </w:tabs>
        <w:ind w:firstLine="709"/>
        <w:jc w:val="both"/>
      </w:pPr>
      <w:r w:rsidRPr="00B32322">
        <w:t xml:space="preserve">- 2017 год в сумме </w:t>
      </w:r>
      <w:r w:rsidRPr="00B32322">
        <w:rPr>
          <w:b/>
        </w:rPr>
        <w:t>1370,26</w:t>
      </w:r>
      <w:r w:rsidRPr="00B32322">
        <w:t xml:space="preserve"> </w:t>
      </w:r>
      <w:proofErr w:type="spellStart"/>
      <w:r w:rsidRPr="00B32322">
        <w:t>тыс.руб</w:t>
      </w:r>
      <w:proofErr w:type="spellEnd"/>
      <w:r w:rsidRPr="00B32322">
        <w:t>., в том числе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24.11.2017 по 31.12.2017</w:t>
      </w:r>
      <w:r w:rsidRPr="00B32322">
        <w:t xml:space="preserve"> – </w:t>
      </w:r>
      <w:r w:rsidRPr="00B32322">
        <w:rPr>
          <w:b/>
          <w:i/>
        </w:rPr>
        <w:t xml:space="preserve">1370,26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rPr>
        <w:t>1411,37</w:t>
      </w:r>
      <w:r w:rsidRPr="00B32322">
        <w:t xml:space="preserve"> </w:t>
      </w:r>
      <w:proofErr w:type="spellStart"/>
      <w:r w:rsidRPr="00B32322">
        <w:t>тыс.руб</w:t>
      </w:r>
      <w:proofErr w:type="spellEnd"/>
      <w:r w:rsidRPr="00B32322">
        <w:t>., в том числе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01.01.2018 по 30.06.2018</w:t>
      </w:r>
      <w:r w:rsidRPr="00B32322">
        <w:t xml:space="preserve"> – </w:t>
      </w:r>
      <w:r w:rsidRPr="00B32322">
        <w:rPr>
          <w:b/>
          <w:i/>
        </w:rPr>
        <w:t xml:space="preserve">705,68 </w:t>
      </w:r>
      <w:r w:rsidRPr="00B32322">
        <w:t>тыс. руб.;</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01.07.2018 по 31.12.2018</w:t>
      </w:r>
      <w:r w:rsidRPr="00B32322">
        <w:t xml:space="preserve"> – </w:t>
      </w:r>
      <w:r w:rsidRPr="00B32322">
        <w:rPr>
          <w:b/>
          <w:i/>
        </w:rPr>
        <w:t>705,68</w:t>
      </w:r>
      <w:r w:rsidRPr="00B32322">
        <w:t xml:space="preserve"> тыс. руб.</w:t>
      </w:r>
    </w:p>
    <w:p w:rsidR="009C391D" w:rsidRPr="00B32322" w:rsidRDefault="009C391D" w:rsidP="009C391D">
      <w:pPr>
        <w:tabs>
          <w:tab w:val="left" w:pos="1134"/>
        </w:tabs>
        <w:ind w:firstLine="709"/>
        <w:jc w:val="both"/>
      </w:pPr>
      <w:r w:rsidRPr="00B32322">
        <w:t xml:space="preserve">- 2019 год в сумме </w:t>
      </w:r>
      <w:r w:rsidRPr="00B32322">
        <w:rPr>
          <w:b/>
        </w:rPr>
        <w:t>1453,71</w:t>
      </w:r>
      <w:r w:rsidRPr="00B32322">
        <w:t xml:space="preserve"> </w:t>
      </w:r>
      <w:proofErr w:type="spellStart"/>
      <w:r w:rsidRPr="00B32322">
        <w:t>тыс.руб</w:t>
      </w:r>
      <w:proofErr w:type="spellEnd"/>
      <w:r w:rsidRPr="00B32322">
        <w:t>., в том числе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01.01.2019 по 30.06.2019</w:t>
      </w:r>
      <w:r w:rsidRPr="00B32322">
        <w:t xml:space="preserve"> – </w:t>
      </w:r>
      <w:r w:rsidRPr="00B32322">
        <w:rPr>
          <w:b/>
          <w:i/>
        </w:rPr>
        <w:t xml:space="preserve">726,85 </w:t>
      </w:r>
      <w:r w:rsidRPr="00B32322">
        <w:t>тыс. руб.;</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01.07.2019 по 31.12.2019</w:t>
      </w:r>
      <w:r w:rsidRPr="00B32322">
        <w:t xml:space="preserve"> – </w:t>
      </w:r>
      <w:r w:rsidRPr="00B32322">
        <w:rPr>
          <w:b/>
          <w:i/>
        </w:rPr>
        <w:t>726,85</w:t>
      </w:r>
      <w:r w:rsidRPr="00B32322">
        <w:t xml:space="preserve"> тыс. руб.</w:t>
      </w:r>
    </w:p>
    <w:p w:rsidR="009C391D" w:rsidRPr="00B32322" w:rsidRDefault="009C391D" w:rsidP="009C391D">
      <w:pPr>
        <w:tabs>
          <w:tab w:val="left" w:pos="1134"/>
        </w:tabs>
        <w:ind w:firstLine="709"/>
        <w:jc w:val="both"/>
      </w:pPr>
      <w:r w:rsidRPr="00B32322">
        <w:t xml:space="preserve">- 2020 год в сумме </w:t>
      </w:r>
      <w:r w:rsidRPr="00B32322">
        <w:rPr>
          <w:b/>
        </w:rPr>
        <w:t>1497,32</w:t>
      </w:r>
      <w:r w:rsidRPr="00B32322">
        <w:t xml:space="preserve"> </w:t>
      </w:r>
      <w:proofErr w:type="spellStart"/>
      <w:r w:rsidRPr="00B32322">
        <w:t>тыс.руб</w:t>
      </w:r>
      <w:proofErr w:type="spellEnd"/>
      <w:r w:rsidRPr="00B32322">
        <w:t>., в том числе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01.01.2020 по 30.06.2020</w:t>
      </w:r>
      <w:r w:rsidRPr="00B32322">
        <w:t xml:space="preserve"> – </w:t>
      </w:r>
      <w:r w:rsidRPr="00B32322">
        <w:rPr>
          <w:b/>
          <w:i/>
        </w:rPr>
        <w:t xml:space="preserve">748,66 </w:t>
      </w:r>
      <w:r w:rsidRPr="00B32322">
        <w:t>тыс. руб.;</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01.07.2020 по 31.12.2020</w:t>
      </w:r>
      <w:r w:rsidRPr="00B32322">
        <w:t xml:space="preserve"> – </w:t>
      </w:r>
      <w:r w:rsidRPr="00B32322">
        <w:rPr>
          <w:b/>
          <w:i/>
        </w:rPr>
        <w:t>748,66</w:t>
      </w:r>
      <w:r w:rsidRPr="00B32322">
        <w:t xml:space="preserve"> тыс. руб.</w:t>
      </w:r>
    </w:p>
    <w:p w:rsidR="009C391D" w:rsidRPr="00B32322" w:rsidRDefault="009C391D" w:rsidP="009C391D">
      <w:pPr>
        <w:tabs>
          <w:tab w:val="left" w:pos="1134"/>
        </w:tabs>
        <w:ind w:firstLine="709"/>
        <w:jc w:val="both"/>
      </w:pPr>
      <w:r w:rsidRPr="00B32322">
        <w:t xml:space="preserve">- 2021 год в сумме </w:t>
      </w:r>
      <w:r w:rsidRPr="00B32322">
        <w:rPr>
          <w:b/>
        </w:rPr>
        <w:t>1542,24</w:t>
      </w:r>
      <w:r w:rsidRPr="00B32322">
        <w:t xml:space="preserve"> </w:t>
      </w:r>
      <w:proofErr w:type="spellStart"/>
      <w:r w:rsidRPr="00B32322">
        <w:t>тыс.руб</w:t>
      </w:r>
      <w:proofErr w:type="spellEnd"/>
      <w:r w:rsidRPr="00B32322">
        <w:t>., в том числе с разбивкой по периодам:</w:t>
      </w:r>
    </w:p>
    <w:p w:rsidR="009C391D" w:rsidRPr="00B32322" w:rsidRDefault="009C391D" w:rsidP="009C391D">
      <w:pPr>
        <w:tabs>
          <w:tab w:val="left" w:pos="1134"/>
        </w:tabs>
        <w:ind w:left="709"/>
        <w:jc w:val="both"/>
      </w:pPr>
      <w:r w:rsidRPr="00B32322">
        <w:rPr>
          <w:b/>
        </w:rPr>
        <w:lastRenderedPageBreak/>
        <w:t>с</w:t>
      </w:r>
      <w:r w:rsidRPr="00B32322">
        <w:t xml:space="preserve"> </w:t>
      </w:r>
      <w:r w:rsidRPr="00B32322">
        <w:rPr>
          <w:b/>
        </w:rPr>
        <w:t>01.01.2021 по 30.06.2021</w:t>
      </w:r>
      <w:r w:rsidRPr="00B32322">
        <w:t xml:space="preserve">– </w:t>
      </w:r>
      <w:r w:rsidRPr="00B32322">
        <w:rPr>
          <w:b/>
          <w:i/>
        </w:rPr>
        <w:t xml:space="preserve">769,51 </w:t>
      </w:r>
      <w:r w:rsidRPr="00B32322">
        <w:t>тыс. руб.;</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01.07.2021 по 31.12.2021</w:t>
      </w:r>
      <w:r w:rsidRPr="00B32322">
        <w:t xml:space="preserve"> – </w:t>
      </w:r>
      <w:r w:rsidRPr="00B32322">
        <w:rPr>
          <w:b/>
          <w:i/>
        </w:rPr>
        <w:t>769,51</w:t>
      </w:r>
      <w:r w:rsidRPr="00B32322">
        <w:t xml:space="preserve"> тыс. руб.</w:t>
      </w:r>
    </w:p>
    <w:p w:rsidR="009C391D" w:rsidRPr="00B32322" w:rsidRDefault="009C391D" w:rsidP="009C391D">
      <w:pPr>
        <w:tabs>
          <w:tab w:val="left" w:pos="1134"/>
        </w:tabs>
        <w:ind w:left="709"/>
        <w:jc w:val="both"/>
        <w:rPr>
          <w:color w:val="FF0000"/>
        </w:rPr>
      </w:pPr>
    </w:p>
    <w:p w:rsidR="009C391D" w:rsidRPr="00B32322" w:rsidRDefault="009C391D" w:rsidP="009C391D">
      <w:pPr>
        <w:tabs>
          <w:tab w:val="left" w:pos="1134"/>
        </w:tabs>
        <w:ind w:left="709"/>
        <w:jc w:val="center"/>
        <w:rPr>
          <w:b/>
          <w:u w:val="single"/>
        </w:rPr>
      </w:pPr>
      <w:r w:rsidRPr="00B32322">
        <w:rPr>
          <w:b/>
          <w:u w:val="single"/>
        </w:rPr>
        <w:t>«Цеховые (общехозяйственные) расходы»</w:t>
      </w:r>
    </w:p>
    <w:p w:rsidR="009C391D" w:rsidRPr="00B32322" w:rsidRDefault="009C391D" w:rsidP="009C391D">
      <w:pPr>
        <w:tabs>
          <w:tab w:val="left" w:pos="1134"/>
        </w:tabs>
        <w:ind w:firstLine="709"/>
        <w:jc w:val="center"/>
      </w:pPr>
    </w:p>
    <w:p w:rsidR="009C391D" w:rsidRPr="00B32322" w:rsidRDefault="009C391D" w:rsidP="009C391D">
      <w:pPr>
        <w:tabs>
          <w:tab w:val="left" w:pos="1134"/>
        </w:tabs>
        <w:ind w:firstLine="709"/>
        <w:jc w:val="both"/>
      </w:pPr>
      <w:r w:rsidRPr="00B32322">
        <w:t xml:space="preserve">Организацией заявлены для учета в необходимой валовой выручке расходы по данной статье: </w:t>
      </w:r>
    </w:p>
    <w:p w:rsidR="009C391D" w:rsidRPr="00B32322" w:rsidRDefault="009C391D" w:rsidP="009C391D">
      <w:pPr>
        <w:tabs>
          <w:tab w:val="left" w:pos="1134"/>
        </w:tabs>
        <w:ind w:firstLine="709"/>
        <w:jc w:val="both"/>
      </w:pPr>
      <w:r w:rsidRPr="00B32322">
        <w:t xml:space="preserve">- 2017 год в сумме </w:t>
      </w:r>
      <w:r w:rsidRPr="00B32322">
        <w:rPr>
          <w:b/>
          <w:i/>
        </w:rPr>
        <w:t xml:space="preserve">650,55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 xml:space="preserve">488,12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 xml:space="preserve">478,12 </w:t>
      </w:r>
      <w:r w:rsidRPr="00B32322">
        <w:t>тыс. руб.,</w:t>
      </w:r>
    </w:p>
    <w:p w:rsidR="009C391D" w:rsidRPr="00B32322" w:rsidRDefault="009C391D" w:rsidP="009C391D">
      <w:pPr>
        <w:tabs>
          <w:tab w:val="left" w:pos="1134"/>
        </w:tabs>
        <w:ind w:firstLine="709"/>
        <w:jc w:val="both"/>
      </w:pPr>
      <w:r w:rsidRPr="00B32322">
        <w:t>в том числе расходы по заработной плате цехового персонала</w:t>
      </w:r>
      <w:r w:rsidRPr="00B32322">
        <w:rPr>
          <w:b/>
          <w:i/>
        </w:rPr>
        <w:t xml:space="preserve"> </w:t>
      </w:r>
      <w:r w:rsidRPr="00B32322">
        <w:t xml:space="preserve">с 2017 по 2019 гг. </w:t>
      </w:r>
      <w:r w:rsidRPr="00B32322">
        <w:rPr>
          <w:b/>
          <w:i/>
        </w:rPr>
        <w:t xml:space="preserve">348,00 </w:t>
      </w:r>
      <w:r w:rsidRPr="00B32322">
        <w:t xml:space="preserve">тыс. руб., среднемесячная оплата труда заявлена в размере </w:t>
      </w:r>
      <w:r w:rsidRPr="00B32322">
        <w:rPr>
          <w:b/>
          <w:i/>
        </w:rPr>
        <w:t>14500,</w:t>
      </w:r>
      <w:proofErr w:type="gramStart"/>
      <w:r w:rsidRPr="00B32322">
        <w:rPr>
          <w:b/>
          <w:i/>
        </w:rPr>
        <w:t xml:space="preserve">00 </w:t>
      </w:r>
      <w:r w:rsidRPr="00B32322">
        <w:t xml:space="preserve"> руб.</w:t>
      </w:r>
      <w:proofErr w:type="gramEnd"/>
      <w:r w:rsidRPr="00B32322">
        <w:t xml:space="preserve">/мес./чел., отчисления на социальные нужды </w:t>
      </w:r>
      <w:r w:rsidRPr="00B32322">
        <w:rPr>
          <w:b/>
          <w:i/>
        </w:rPr>
        <w:t xml:space="preserve">105,09 </w:t>
      </w:r>
      <w:r w:rsidRPr="00B32322">
        <w:t xml:space="preserve"> тыс. руб., численность заявлена в количестве </w:t>
      </w:r>
      <w:r w:rsidRPr="00B32322">
        <w:rPr>
          <w:b/>
          <w:i/>
        </w:rPr>
        <w:t>2,0</w:t>
      </w:r>
      <w:r w:rsidRPr="00B32322">
        <w:t xml:space="preserve"> человек, «прочие расходы» на 2017 год – </w:t>
      </w:r>
      <w:r w:rsidRPr="00B32322">
        <w:rPr>
          <w:b/>
          <w:i/>
        </w:rPr>
        <w:t xml:space="preserve">197,46 </w:t>
      </w:r>
      <w:r w:rsidRPr="00B32322">
        <w:t xml:space="preserve"> тыс. руб., в том числе: «услуги автотранспорта» – 72,43 тыс. руб., «услуги вспомогательной техники» – 100,00 тыс. руб., «связь» - 25,03 тыс. руб. На 2018 год – </w:t>
      </w:r>
      <w:r w:rsidRPr="00B32322">
        <w:rPr>
          <w:b/>
          <w:i/>
        </w:rPr>
        <w:t xml:space="preserve">35,03 </w:t>
      </w:r>
      <w:r w:rsidRPr="00B32322">
        <w:t xml:space="preserve">тыс. руб., в том числе: «связь» - 35,03 тыс. руб. 2019 год – </w:t>
      </w:r>
      <w:r w:rsidRPr="00B32322">
        <w:rPr>
          <w:b/>
          <w:i/>
        </w:rPr>
        <w:t>25,03</w:t>
      </w:r>
      <w:r w:rsidRPr="00B32322">
        <w:t xml:space="preserve"> тыс. руб., в том числе: «связь» - 25,03 тыс. </w:t>
      </w:r>
      <w:proofErr w:type="spellStart"/>
      <w:r w:rsidRPr="00B32322">
        <w:t>руб</w:t>
      </w:r>
      <w:proofErr w:type="spellEnd"/>
      <w:r w:rsidRPr="00B32322">
        <w:t xml:space="preserve"> </w:t>
      </w:r>
    </w:p>
    <w:p w:rsidR="009C391D" w:rsidRPr="00B32322" w:rsidRDefault="009C391D" w:rsidP="009C391D">
      <w:pPr>
        <w:tabs>
          <w:tab w:val="left" w:pos="1134"/>
        </w:tabs>
        <w:ind w:firstLine="709"/>
        <w:jc w:val="both"/>
      </w:pPr>
      <w:r w:rsidRPr="00B32322">
        <w:t>По результатам проведенного анализа расходы по статье приняты в расчет с учетом календарной разбивки на следующем уровне:</w:t>
      </w:r>
    </w:p>
    <w:p w:rsidR="009C391D" w:rsidRPr="00B32322" w:rsidRDefault="009C391D" w:rsidP="009C391D">
      <w:pPr>
        <w:tabs>
          <w:tab w:val="left" w:pos="1134"/>
        </w:tabs>
        <w:ind w:firstLine="709"/>
        <w:jc w:val="both"/>
      </w:pPr>
      <w:r w:rsidRPr="00B32322">
        <w:t xml:space="preserve">- 2017 год в сумме </w:t>
      </w:r>
      <w:r w:rsidRPr="00B32322">
        <w:rPr>
          <w:b/>
          <w:i/>
        </w:rPr>
        <w:t xml:space="preserve">398,36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 xml:space="preserve">410,31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 xml:space="preserve">422,62 </w:t>
      </w:r>
      <w:r w:rsidRPr="00B32322">
        <w:t>тыс. руб.;</w:t>
      </w:r>
    </w:p>
    <w:p w:rsidR="009C391D" w:rsidRPr="00B32322" w:rsidRDefault="009C391D" w:rsidP="009C391D">
      <w:pPr>
        <w:tabs>
          <w:tab w:val="left" w:pos="1134"/>
        </w:tabs>
        <w:ind w:firstLine="709"/>
        <w:jc w:val="both"/>
      </w:pPr>
      <w:r w:rsidRPr="00B32322">
        <w:t xml:space="preserve">- 2020 год в сумме </w:t>
      </w:r>
      <w:r w:rsidRPr="00B32322">
        <w:rPr>
          <w:b/>
          <w:i/>
        </w:rPr>
        <w:t xml:space="preserve">435,30 </w:t>
      </w:r>
      <w:r w:rsidRPr="00B32322">
        <w:t>тыс. руб.;</w:t>
      </w:r>
    </w:p>
    <w:p w:rsidR="009C391D" w:rsidRPr="00B32322" w:rsidRDefault="009C391D" w:rsidP="009C391D">
      <w:pPr>
        <w:tabs>
          <w:tab w:val="left" w:pos="1134"/>
        </w:tabs>
        <w:ind w:firstLine="709"/>
        <w:jc w:val="both"/>
      </w:pPr>
      <w:r w:rsidRPr="00B32322">
        <w:t xml:space="preserve">- 2020 год в сумме </w:t>
      </w:r>
      <w:r w:rsidRPr="00B32322">
        <w:rPr>
          <w:b/>
          <w:i/>
        </w:rPr>
        <w:t xml:space="preserve">448,35 </w:t>
      </w:r>
      <w:r w:rsidRPr="00B32322">
        <w:t>тыс. руб.;</w:t>
      </w:r>
    </w:p>
    <w:p w:rsidR="009C391D" w:rsidRPr="00B32322" w:rsidRDefault="009C391D" w:rsidP="009C391D">
      <w:pPr>
        <w:tabs>
          <w:tab w:val="left" w:pos="1134"/>
        </w:tabs>
        <w:ind w:firstLine="709"/>
        <w:jc w:val="both"/>
      </w:pPr>
      <w:r w:rsidRPr="00B32322">
        <w:t xml:space="preserve">Расходы по статье включают </w:t>
      </w:r>
      <w:r w:rsidRPr="00B32322">
        <w:rPr>
          <w:u w:val="single"/>
        </w:rPr>
        <w:t>«Заработная плата цехового персонала»</w:t>
      </w:r>
      <w:r w:rsidRPr="00B32322">
        <w:t>.</w:t>
      </w:r>
    </w:p>
    <w:p w:rsidR="009C391D" w:rsidRPr="00B32322" w:rsidRDefault="009C391D" w:rsidP="009C391D">
      <w:pPr>
        <w:tabs>
          <w:tab w:val="left" w:pos="1134"/>
        </w:tabs>
        <w:ind w:firstLine="709"/>
        <w:jc w:val="both"/>
      </w:pPr>
      <w:r w:rsidRPr="00B32322">
        <w:t>По результатам проведенного анализа расходы по статье приняты в расчет с учетом календарной разбивки на следующем уровне:</w:t>
      </w:r>
    </w:p>
    <w:p w:rsidR="009C391D" w:rsidRPr="00B32322" w:rsidRDefault="009C391D" w:rsidP="009C391D">
      <w:pPr>
        <w:tabs>
          <w:tab w:val="left" w:pos="1134"/>
        </w:tabs>
        <w:ind w:firstLine="709"/>
        <w:jc w:val="both"/>
      </w:pPr>
      <w:r w:rsidRPr="00B32322">
        <w:t xml:space="preserve">- 2017 год в размере </w:t>
      </w:r>
      <w:r w:rsidRPr="00B32322">
        <w:rPr>
          <w:b/>
          <w:i/>
        </w:rPr>
        <w:t>195,17</w:t>
      </w:r>
      <w:r w:rsidRPr="00B32322">
        <w:t xml:space="preserve"> тыс. руб. рассчитанный исходя из средней заработной платы и численности принятой в расчет, средняя месячная заработная плата – </w:t>
      </w:r>
      <w:r w:rsidRPr="00B32322">
        <w:rPr>
          <w:b/>
          <w:i/>
        </w:rPr>
        <w:t>8132,13</w:t>
      </w:r>
      <w:r w:rsidRPr="00B32322">
        <w:t xml:space="preserve"> руб./чел./мес. (по плану 2017 года организации, ранее обслуживающей данную коммунальную систему). Численность принята по предложению организации - </w:t>
      </w:r>
      <w:r w:rsidRPr="00B32322">
        <w:rPr>
          <w:b/>
          <w:i/>
        </w:rPr>
        <w:t xml:space="preserve">2 </w:t>
      </w:r>
      <w:r w:rsidRPr="00B32322">
        <w:t>человека.</w:t>
      </w:r>
    </w:p>
    <w:p w:rsidR="009C391D" w:rsidRPr="00B32322" w:rsidRDefault="009C391D" w:rsidP="009C391D">
      <w:pPr>
        <w:tabs>
          <w:tab w:val="left" w:pos="1134"/>
        </w:tabs>
        <w:ind w:firstLine="709"/>
        <w:jc w:val="both"/>
      </w:pPr>
      <w:r w:rsidRPr="00B32322">
        <w:t>Затраты по статье приняты на следующем уровне с разбивкой по периодам:</w:t>
      </w:r>
    </w:p>
    <w:p w:rsidR="009C391D" w:rsidRPr="00B32322" w:rsidRDefault="009C391D" w:rsidP="009C391D">
      <w:pPr>
        <w:tabs>
          <w:tab w:val="left" w:pos="1134"/>
        </w:tabs>
        <w:ind w:left="709"/>
        <w:jc w:val="both"/>
        <w:rPr>
          <w:color w:val="7030A0"/>
        </w:rPr>
      </w:pPr>
      <w:r w:rsidRPr="00B32322">
        <w:rPr>
          <w:b/>
        </w:rPr>
        <w:t xml:space="preserve">с 24.11.2017 по 31.12.2017 </w:t>
      </w:r>
      <w:r w:rsidRPr="00B32322">
        <w:t xml:space="preserve">– </w:t>
      </w:r>
      <w:r w:rsidRPr="00B32322">
        <w:rPr>
          <w:b/>
          <w:i/>
        </w:rPr>
        <w:t>195,17</w:t>
      </w:r>
      <w:r w:rsidRPr="00B32322">
        <w:t xml:space="preserve"> тыс. руб. </w:t>
      </w:r>
    </w:p>
    <w:p w:rsidR="009C391D" w:rsidRPr="00B32322" w:rsidRDefault="009C391D" w:rsidP="009C391D">
      <w:pPr>
        <w:tabs>
          <w:tab w:val="left" w:pos="1134"/>
        </w:tabs>
        <w:ind w:firstLine="709"/>
        <w:jc w:val="both"/>
      </w:pPr>
      <w:r w:rsidRPr="00B32322">
        <w:t xml:space="preserve">- 2018 год в сумме </w:t>
      </w:r>
      <w:r w:rsidRPr="00B32322">
        <w:rPr>
          <w:b/>
          <w:i/>
        </w:rPr>
        <w:t>201,03</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2018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01.01.2018 по 30.06.2018</w:t>
      </w:r>
      <w:r w:rsidRPr="00B32322">
        <w:t xml:space="preserve"> – </w:t>
      </w:r>
      <w:r w:rsidRPr="00B32322">
        <w:rPr>
          <w:b/>
          <w:i/>
        </w:rPr>
        <w:t xml:space="preserve">100,51 </w:t>
      </w:r>
      <w:r w:rsidRPr="00B32322">
        <w:t xml:space="preserve">тыс. руб.; </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01.07.2018 по 31.12.2018</w:t>
      </w:r>
      <w:r w:rsidRPr="00B32322">
        <w:t xml:space="preserve"> – </w:t>
      </w:r>
      <w:r w:rsidRPr="00B32322">
        <w:rPr>
          <w:b/>
          <w:i/>
        </w:rPr>
        <w:t xml:space="preserve">100,51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207,06</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2019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01.01.2019 по 30.06.2019</w:t>
      </w:r>
      <w:r w:rsidRPr="00B32322">
        <w:t xml:space="preserve"> – </w:t>
      </w:r>
      <w:r w:rsidRPr="00B32322">
        <w:rPr>
          <w:b/>
          <w:i/>
        </w:rPr>
        <w:t xml:space="preserve">103,53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01.07.2019 по 31.12.2019</w:t>
      </w:r>
      <w:r w:rsidRPr="00B32322">
        <w:t xml:space="preserve">– </w:t>
      </w:r>
      <w:r w:rsidRPr="00B32322">
        <w:rPr>
          <w:b/>
          <w:i/>
        </w:rPr>
        <w:t xml:space="preserve">103,53 </w:t>
      </w:r>
      <w:r w:rsidRPr="00B32322">
        <w:t>тыс. руб.</w:t>
      </w:r>
    </w:p>
    <w:p w:rsidR="009C391D" w:rsidRPr="00B32322" w:rsidRDefault="009C391D" w:rsidP="009C391D">
      <w:pPr>
        <w:tabs>
          <w:tab w:val="left" w:pos="1134"/>
        </w:tabs>
        <w:ind w:firstLine="709"/>
        <w:jc w:val="both"/>
      </w:pPr>
      <w:r w:rsidRPr="00B32322">
        <w:t xml:space="preserve">- 2020 год в сумме </w:t>
      </w:r>
      <w:r w:rsidRPr="00B32322">
        <w:rPr>
          <w:b/>
          <w:i/>
        </w:rPr>
        <w:t>213,27</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2020 год (104,0%) с разбивкой по периодам:</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01.01.2020 по 30.06.2020</w:t>
      </w:r>
      <w:r w:rsidRPr="00B32322">
        <w:t xml:space="preserve"> – </w:t>
      </w:r>
      <w:r w:rsidRPr="00B32322">
        <w:rPr>
          <w:b/>
          <w:i/>
        </w:rPr>
        <w:t xml:space="preserve">106,63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01.07.2020 по 31.12.2020</w:t>
      </w:r>
      <w:r w:rsidRPr="00B32322">
        <w:t xml:space="preserve"> – </w:t>
      </w:r>
      <w:r w:rsidRPr="00B32322">
        <w:rPr>
          <w:b/>
          <w:i/>
        </w:rPr>
        <w:t xml:space="preserve">106,63 </w:t>
      </w:r>
      <w:r w:rsidRPr="00B32322">
        <w:t>тыс. руб.</w:t>
      </w:r>
    </w:p>
    <w:p w:rsidR="009C391D" w:rsidRPr="00B32322" w:rsidRDefault="009C391D" w:rsidP="009C391D">
      <w:pPr>
        <w:tabs>
          <w:tab w:val="left" w:pos="1134"/>
        </w:tabs>
        <w:ind w:firstLine="709"/>
        <w:jc w:val="both"/>
      </w:pPr>
      <w:r w:rsidRPr="00B32322">
        <w:t xml:space="preserve">- 2021 год в сумме </w:t>
      </w:r>
      <w:r w:rsidRPr="00B32322">
        <w:rPr>
          <w:b/>
          <w:i/>
        </w:rPr>
        <w:t>219,67</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2021 год (104,0%) с разбивкой по периодам:</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01.01.2021 по 30.06.2021</w:t>
      </w:r>
      <w:r w:rsidRPr="00B32322">
        <w:t xml:space="preserve"> – </w:t>
      </w:r>
      <w:r w:rsidRPr="00B32322">
        <w:rPr>
          <w:b/>
          <w:i/>
        </w:rPr>
        <w:t xml:space="preserve">109,83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01.07.2021 по 31.12.2021</w:t>
      </w:r>
      <w:r w:rsidRPr="00B32322">
        <w:t xml:space="preserve"> – </w:t>
      </w:r>
      <w:r w:rsidRPr="00B32322">
        <w:rPr>
          <w:b/>
          <w:i/>
        </w:rPr>
        <w:t xml:space="preserve">109,83 </w:t>
      </w:r>
      <w:r w:rsidRPr="00B32322">
        <w:t>тыс. руб.</w:t>
      </w:r>
    </w:p>
    <w:p w:rsidR="009C391D" w:rsidRPr="00B32322" w:rsidRDefault="009C391D" w:rsidP="009C391D">
      <w:pPr>
        <w:tabs>
          <w:tab w:val="left" w:pos="1134"/>
        </w:tabs>
        <w:ind w:firstLine="709"/>
        <w:jc w:val="both"/>
      </w:pPr>
      <w:r w:rsidRPr="00B32322">
        <w:t xml:space="preserve">Расходы по статье включают </w:t>
      </w:r>
      <w:r w:rsidRPr="00B32322">
        <w:rPr>
          <w:u w:val="single"/>
        </w:rPr>
        <w:t>«Отчисления на социальные нужды от расходов на оплату труда цехового персонала»</w:t>
      </w:r>
      <w:r w:rsidRPr="00B32322">
        <w:t xml:space="preserve"> рассчитаны на основании Федерального закона от 24.07.2009 № 212 – ФЗ (30,0%), а также в соответствии с Федеральным законом от 24.07.1998 № 125– ФЗ (0,2%). По периодам календарной разбивки расходы приняты в размере:</w:t>
      </w:r>
    </w:p>
    <w:p w:rsidR="009C391D" w:rsidRPr="00B32322" w:rsidRDefault="009C391D" w:rsidP="009C391D">
      <w:pPr>
        <w:tabs>
          <w:tab w:val="left" w:pos="1134"/>
        </w:tabs>
        <w:ind w:firstLine="709"/>
        <w:jc w:val="both"/>
      </w:pPr>
      <w:r w:rsidRPr="00B32322">
        <w:lastRenderedPageBreak/>
        <w:t xml:space="preserve">- 2017 год в сумме </w:t>
      </w:r>
      <w:r w:rsidRPr="00B32322">
        <w:rPr>
          <w:b/>
        </w:rPr>
        <w:t>58,94</w:t>
      </w:r>
      <w:r w:rsidRPr="00B32322">
        <w:t xml:space="preserve"> </w:t>
      </w:r>
      <w:proofErr w:type="spellStart"/>
      <w:r w:rsidRPr="00B32322">
        <w:t>тыс.руб</w:t>
      </w:r>
      <w:proofErr w:type="spellEnd"/>
      <w:r w:rsidRPr="00B32322">
        <w:t>., в том числе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24.11.2017 по 31.12.2017</w:t>
      </w:r>
      <w:r w:rsidRPr="00B32322">
        <w:t xml:space="preserve"> – </w:t>
      </w:r>
      <w:r w:rsidRPr="00B32322">
        <w:rPr>
          <w:b/>
          <w:i/>
        </w:rPr>
        <w:t xml:space="preserve">58,94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rPr>
        <w:t xml:space="preserve">60,71 </w:t>
      </w:r>
      <w:proofErr w:type="spellStart"/>
      <w:r w:rsidRPr="00B32322">
        <w:t>тыс.руб</w:t>
      </w:r>
      <w:proofErr w:type="spellEnd"/>
      <w:r w:rsidRPr="00B32322">
        <w:t>., в том числе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01.01.2018 по 30.06.2018</w:t>
      </w:r>
      <w:r w:rsidRPr="00B32322">
        <w:t xml:space="preserve"> – </w:t>
      </w:r>
      <w:r w:rsidRPr="00B32322">
        <w:rPr>
          <w:b/>
          <w:i/>
        </w:rPr>
        <w:t xml:space="preserve">30,35 </w:t>
      </w:r>
      <w:r w:rsidRPr="00B32322">
        <w:t>тыс. руб.;</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01.07.2018 по 31.12.2018</w:t>
      </w:r>
      <w:r w:rsidRPr="00B32322">
        <w:t xml:space="preserve"> – </w:t>
      </w:r>
      <w:r w:rsidRPr="00B32322">
        <w:rPr>
          <w:b/>
          <w:i/>
        </w:rPr>
        <w:t>30,35</w:t>
      </w:r>
      <w:r w:rsidRPr="00B32322">
        <w:t xml:space="preserve"> тыс. руб.</w:t>
      </w:r>
    </w:p>
    <w:p w:rsidR="009C391D" w:rsidRPr="00B32322" w:rsidRDefault="009C391D" w:rsidP="009C391D">
      <w:pPr>
        <w:tabs>
          <w:tab w:val="left" w:pos="1134"/>
        </w:tabs>
        <w:ind w:firstLine="709"/>
        <w:jc w:val="both"/>
      </w:pPr>
      <w:r w:rsidRPr="00B32322">
        <w:t xml:space="preserve">- 2019 год в сумме </w:t>
      </w:r>
      <w:r w:rsidRPr="00B32322">
        <w:rPr>
          <w:b/>
        </w:rPr>
        <w:t>62,53</w:t>
      </w:r>
      <w:r w:rsidRPr="00B32322">
        <w:t xml:space="preserve"> </w:t>
      </w:r>
      <w:proofErr w:type="spellStart"/>
      <w:r w:rsidRPr="00B32322">
        <w:t>тыс.руб</w:t>
      </w:r>
      <w:proofErr w:type="spellEnd"/>
      <w:r w:rsidRPr="00B32322">
        <w:t>., в том числе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01.01.2019 по 30.06.2019</w:t>
      </w:r>
      <w:r w:rsidRPr="00B32322">
        <w:t xml:space="preserve"> – </w:t>
      </w:r>
      <w:r w:rsidRPr="00B32322">
        <w:rPr>
          <w:b/>
          <w:i/>
        </w:rPr>
        <w:t xml:space="preserve">31,27 </w:t>
      </w:r>
      <w:r w:rsidRPr="00B32322">
        <w:t>тыс. руб.;</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01.07.2019 по 31.12.2019</w:t>
      </w:r>
      <w:r w:rsidRPr="00B32322">
        <w:t xml:space="preserve"> – </w:t>
      </w:r>
      <w:r w:rsidRPr="00B32322">
        <w:rPr>
          <w:b/>
          <w:i/>
        </w:rPr>
        <w:t>31,27</w:t>
      </w:r>
      <w:r w:rsidRPr="00B32322">
        <w:t xml:space="preserve"> тыс. руб.</w:t>
      </w:r>
    </w:p>
    <w:p w:rsidR="009C391D" w:rsidRPr="00B32322" w:rsidRDefault="009C391D" w:rsidP="009C391D">
      <w:pPr>
        <w:tabs>
          <w:tab w:val="left" w:pos="1134"/>
        </w:tabs>
        <w:ind w:firstLine="709"/>
        <w:jc w:val="both"/>
      </w:pPr>
      <w:r w:rsidRPr="00B32322">
        <w:t xml:space="preserve">- 2020 год в сумме </w:t>
      </w:r>
      <w:r w:rsidRPr="00B32322">
        <w:rPr>
          <w:b/>
        </w:rPr>
        <w:t>64,41</w:t>
      </w:r>
      <w:r w:rsidRPr="00B32322">
        <w:t xml:space="preserve"> </w:t>
      </w:r>
      <w:proofErr w:type="spellStart"/>
      <w:r w:rsidRPr="00B32322">
        <w:t>тыс.руб</w:t>
      </w:r>
      <w:proofErr w:type="spellEnd"/>
      <w:r w:rsidRPr="00B32322">
        <w:t>., в том числе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01.01.2020 по 30.06.2020</w:t>
      </w:r>
      <w:r w:rsidRPr="00B32322">
        <w:t xml:space="preserve"> – </w:t>
      </w:r>
      <w:r w:rsidRPr="00B32322">
        <w:rPr>
          <w:b/>
          <w:i/>
        </w:rPr>
        <w:t xml:space="preserve">32,20 </w:t>
      </w:r>
      <w:r w:rsidRPr="00B32322">
        <w:t>тыс. руб.;</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01.07.2020 по 31.12.2020</w:t>
      </w:r>
      <w:r w:rsidRPr="00B32322">
        <w:t xml:space="preserve"> – </w:t>
      </w:r>
      <w:r w:rsidRPr="00B32322">
        <w:rPr>
          <w:b/>
          <w:i/>
        </w:rPr>
        <w:t>32,20</w:t>
      </w:r>
      <w:r w:rsidRPr="00B32322">
        <w:t xml:space="preserve"> тыс. руб.</w:t>
      </w:r>
    </w:p>
    <w:p w:rsidR="009C391D" w:rsidRPr="00B32322" w:rsidRDefault="009C391D" w:rsidP="009C391D">
      <w:pPr>
        <w:tabs>
          <w:tab w:val="left" w:pos="1134"/>
        </w:tabs>
        <w:ind w:firstLine="709"/>
        <w:jc w:val="both"/>
      </w:pPr>
      <w:r w:rsidRPr="00B32322">
        <w:t xml:space="preserve">- 2021 год в сумме </w:t>
      </w:r>
      <w:r w:rsidRPr="00B32322">
        <w:rPr>
          <w:b/>
        </w:rPr>
        <w:t>66,34</w:t>
      </w:r>
      <w:r w:rsidRPr="00B32322">
        <w:t xml:space="preserve"> </w:t>
      </w:r>
      <w:proofErr w:type="spellStart"/>
      <w:r w:rsidRPr="00B32322">
        <w:t>тыс.руб</w:t>
      </w:r>
      <w:proofErr w:type="spellEnd"/>
      <w:r w:rsidRPr="00B32322">
        <w:t>., в том числе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01.01.2021 по 30.06.2021</w:t>
      </w:r>
      <w:r w:rsidRPr="00B32322">
        <w:t xml:space="preserve">– </w:t>
      </w:r>
      <w:r w:rsidRPr="00B32322">
        <w:rPr>
          <w:b/>
          <w:i/>
        </w:rPr>
        <w:t xml:space="preserve">33,17 </w:t>
      </w:r>
      <w:r w:rsidRPr="00B32322">
        <w:t>тыс. руб.;</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01.07.2021 по 31.12.2021</w:t>
      </w:r>
      <w:r w:rsidRPr="00B32322">
        <w:t xml:space="preserve"> – </w:t>
      </w:r>
      <w:r w:rsidRPr="00B32322">
        <w:rPr>
          <w:b/>
          <w:i/>
        </w:rPr>
        <w:t>33,17</w:t>
      </w:r>
      <w:r w:rsidRPr="00B32322">
        <w:t xml:space="preserve"> тыс. руб.</w:t>
      </w:r>
    </w:p>
    <w:p w:rsidR="009C391D" w:rsidRPr="00B32322" w:rsidRDefault="009C391D" w:rsidP="009C391D">
      <w:pPr>
        <w:tabs>
          <w:tab w:val="left" w:pos="1134"/>
        </w:tabs>
        <w:ind w:firstLine="709"/>
        <w:jc w:val="both"/>
      </w:pPr>
      <w:r w:rsidRPr="00B32322">
        <w:t xml:space="preserve">Расходы по статье включают </w:t>
      </w:r>
      <w:r w:rsidRPr="00B32322">
        <w:rPr>
          <w:u w:val="single"/>
        </w:rPr>
        <w:t>«Прочие расходы»</w:t>
      </w:r>
      <w:r w:rsidRPr="00B32322">
        <w:t xml:space="preserve">. </w:t>
      </w:r>
    </w:p>
    <w:p w:rsidR="009C391D" w:rsidRPr="00B32322" w:rsidRDefault="009C391D" w:rsidP="009C391D">
      <w:pPr>
        <w:tabs>
          <w:tab w:val="left" w:pos="1134"/>
        </w:tabs>
        <w:ind w:firstLine="709"/>
        <w:jc w:val="both"/>
      </w:pPr>
      <w:r w:rsidRPr="00B32322">
        <w:t>По результатам проведенного анализа расходы по статье приняты в расчет с учетом календарной разбивки на следующем уровне:</w:t>
      </w:r>
    </w:p>
    <w:p w:rsidR="009C391D" w:rsidRPr="00B32322" w:rsidRDefault="009C391D" w:rsidP="009C391D">
      <w:pPr>
        <w:tabs>
          <w:tab w:val="left" w:pos="1134"/>
        </w:tabs>
        <w:ind w:firstLine="709"/>
        <w:jc w:val="both"/>
      </w:pPr>
      <w:r w:rsidRPr="00B32322">
        <w:t xml:space="preserve">- 2017 год в сумме </w:t>
      </w:r>
      <w:r w:rsidRPr="00B32322">
        <w:rPr>
          <w:b/>
          <w:i/>
        </w:rPr>
        <w:t xml:space="preserve">144,24 </w:t>
      </w:r>
      <w:r w:rsidRPr="00B32322">
        <w:t>тыс. руб. Затраты по статье приняты по расчету регулирующего органа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24.11.2017 по 31.12.2017</w:t>
      </w:r>
      <w:r w:rsidRPr="00B32322">
        <w:t xml:space="preserve"> – 144,24 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148,57</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2018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01.01.2018 по 30.06.2018</w:t>
      </w:r>
      <w:r w:rsidRPr="00B32322">
        <w:t xml:space="preserve"> – </w:t>
      </w:r>
      <w:r w:rsidRPr="00B32322">
        <w:rPr>
          <w:b/>
          <w:i/>
        </w:rPr>
        <w:t xml:space="preserve">74,29 </w:t>
      </w:r>
      <w:r w:rsidRPr="00B32322">
        <w:t xml:space="preserve">тыс. руб.; </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01.07.2018 по 31.12.2018</w:t>
      </w:r>
      <w:r w:rsidRPr="00B32322">
        <w:t xml:space="preserve"> – </w:t>
      </w:r>
      <w:r w:rsidRPr="00B32322">
        <w:rPr>
          <w:b/>
          <w:i/>
        </w:rPr>
        <w:t xml:space="preserve">74,29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153,03</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2019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01.01.2019 по 30.06.2019</w:t>
      </w:r>
      <w:r w:rsidRPr="00B32322">
        <w:t xml:space="preserve"> – </w:t>
      </w:r>
      <w:r w:rsidRPr="00B32322">
        <w:rPr>
          <w:b/>
          <w:i/>
        </w:rPr>
        <w:t xml:space="preserve">76,51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01.07.2019 по 31.12.2019</w:t>
      </w:r>
      <w:r w:rsidRPr="00B32322">
        <w:t xml:space="preserve"> – </w:t>
      </w:r>
      <w:r w:rsidRPr="00B32322">
        <w:rPr>
          <w:b/>
          <w:i/>
        </w:rPr>
        <w:t xml:space="preserve">76,51 </w:t>
      </w:r>
      <w:r w:rsidRPr="00B32322">
        <w:t>тыс. руб.</w:t>
      </w:r>
    </w:p>
    <w:p w:rsidR="009C391D" w:rsidRPr="00B32322" w:rsidRDefault="009C391D" w:rsidP="009C391D">
      <w:pPr>
        <w:tabs>
          <w:tab w:val="left" w:pos="1134"/>
        </w:tabs>
        <w:ind w:firstLine="709"/>
        <w:jc w:val="both"/>
      </w:pPr>
      <w:r w:rsidRPr="00B32322">
        <w:t xml:space="preserve">- 2020 год в сумме </w:t>
      </w:r>
      <w:r w:rsidRPr="00B32322">
        <w:rPr>
          <w:b/>
          <w:i/>
        </w:rPr>
        <w:t>157,62</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2020 год (104,0%) с разбивкой по периодам:</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 xml:space="preserve">01.01.2020 по 30.06.2020 </w:t>
      </w:r>
      <w:r w:rsidRPr="00B32322">
        <w:t xml:space="preserve">– </w:t>
      </w:r>
      <w:r w:rsidRPr="00B32322">
        <w:rPr>
          <w:b/>
          <w:i/>
        </w:rPr>
        <w:t xml:space="preserve">78,81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01.07.2020 по 31.12.2020</w:t>
      </w:r>
      <w:r w:rsidRPr="00B32322">
        <w:t xml:space="preserve"> – </w:t>
      </w:r>
      <w:r w:rsidRPr="00B32322">
        <w:rPr>
          <w:b/>
          <w:i/>
        </w:rPr>
        <w:t xml:space="preserve">78,81 </w:t>
      </w:r>
      <w:r w:rsidRPr="00B32322">
        <w:t>тыс. руб.</w:t>
      </w:r>
    </w:p>
    <w:p w:rsidR="009C391D" w:rsidRPr="00B32322" w:rsidRDefault="009C391D" w:rsidP="009C391D">
      <w:pPr>
        <w:tabs>
          <w:tab w:val="left" w:pos="1134"/>
        </w:tabs>
        <w:ind w:firstLine="709"/>
        <w:jc w:val="both"/>
      </w:pPr>
      <w:r w:rsidRPr="00B32322">
        <w:t xml:space="preserve">- 2021 год в сумме </w:t>
      </w:r>
      <w:r w:rsidRPr="00B32322">
        <w:rPr>
          <w:b/>
          <w:i/>
        </w:rPr>
        <w:t>162,35</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2021 год (104,0%) с разбивкой по периодам:</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 xml:space="preserve">01.01.2021 по 30.06.2021 </w:t>
      </w:r>
      <w:r w:rsidRPr="00B32322">
        <w:t xml:space="preserve">– </w:t>
      </w:r>
      <w:r w:rsidRPr="00B32322">
        <w:rPr>
          <w:b/>
          <w:i/>
        </w:rPr>
        <w:t xml:space="preserve">81,17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01.07.2021 по 31.12.2021</w:t>
      </w:r>
      <w:r w:rsidRPr="00B32322">
        <w:t xml:space="preserve"> – </w:t>
      </w:r>
      <w:r w:rsidRPr="00B32322">
        <w:rPr>
          <w:b/>
          <w:i/>
        </w:rPr>
        <w:t xml:space="preserve">81,17 </w:t>
      </w:r>
      <w:r w:rsidRPr="00B32322">
        <w:t>тыс. руб.</w:t>
      </w:r>
    </w:p>
    <w:p w:rsidR="009C391D" w:rsidRPr="00B32322" w:rsidRDefault="009C391D" w:rsidP="009C391D">
      <w:pPr>
        <w:tabs>
          <w:tab w:val="left" w:pos="1134"/>
        </w:tabs>
        <w:ind w:firstLine="709"/>
        <w:jc w:val="both"/>
      </w:pPr>
    </w:p>
    <w:p w:rsidR="009C391D" w:rsidRPr="00B32322" w:rsidRDefault="009C391D" w:rsidP="009C391D">
      <w:pPr>
        <w:tabs>
          <w:tab w:val="left" w:pos="1134"/>
        </w:tabs>
        <w:ind w:left="709"/>
        <w:jc w:val="center"/>
        <w:rPr>
          <w:b/>
          <w:u w:val="single"/>
        </w:rPr>
      </w:pPr>
      <w:r w:rsidRPr="00B32322">
        <w:rPr>
          <w:b/>
          <w:u w:val="single"/>
        </w:rPr>
        <w:t>«Прочие производственные расходы»</w:t>
      </w:r>
    </w:p>
    <w:p w:rsidR="009C391D" w:rsidRPr="00B32322" w:rsidRDefault="009C391D" w:rsidP="009C391D">
      <w:pPr>
        <w:tabs>
          <w:tab w:val="left" w:pos="1134"/>
        </w:tabs>
        <w:jc w:val="both"/>
        <w:rPr>
          <w:color w:val="FF0000"/>
        </w:rPr>
      </w:pPr>
    </w:p>
    <w:p w:rsidR="009C391D" w:rsidRPr="00B32322" w:rsidRDefault="009C391D" w:rsidP="009C391D">
      <w:pPr>
        <w:tabs>
          <w:tab w:val="left" w:pos="1134"/>
        </w:tabs>
        <w:ind w:firstLine="709"/>
        <w:jc w:val="both"/>
      </w:pPr>
      <w:r w:rsidRPr="00B32322">
        <w:t>Организацией заявлены для учета в необходимой валовой выручке расходы по данной статье на:</w:t>
      </w:r>
    </w:p>
    <w:p w:rsidR="009C391D" w:rsidRPr="00B32322" w:rsidRDefault="009C391D" w:rsidP="009C391D">
      <w:pPr>
        <w:tabs>
          <w:tab w:val="left" w:pos="1134"/>
        </w:tabs>
        <w:ind w:firstLine="709"/>
        <w:jc w:val="both"/>
      </w:pPr>
      <w:r w:rsidRPr="00B32322">
        <w:t xml:space="preserve">- </w:t>
      </w:r>
      <w:r w:rsidRPr="00B32322">
        <w:rPr>
          <w:color w:val="FF0000"/>
        </w:rPr>
        <w:t xml:space="preserve"> </w:t>
      </w:r>
      <w:r w:rsidRPr="00B32322">
        <w:t xml:space="preserve">2017 год в сумме </w:t>
      </w:r>
      <w:r w:rsidRPr="00B32322">
        <w:rPr>
          <w:b/>
          <w:i/>
        </w:rPr>
        <w:t xml:space="preserve">413,37 </w:t>
      </w:r>
      <w:r w:rsidRPr="00B32322">
        <w:t xml:space="preserve">тыс. руб., в том числе: затраты на «Лабораторные анализы» </w:t>
      </w:r>
      <w:r w:rsidRPr="00B32322">
        <w:rPr>
          <w:b/>
          <w:i/>
        </w:rPr>
        <w:t>22,91</w:t>
      </w:r>
      <w:r w:rsidRPr="00B32322">
        <w:t xml:space="preserve"> тыс. руб., «Прочие расходы» </w:t>
      </w:r>
      <w:r w:rsidRPr="00B32322">
        <w:rPr>
          <w:b/>
          <w:i/>
        </w:rPr>
        <w:t>390,46</w:t>
      </w:r>
      <w:r w:rsidRPr="00B32322">
        <w:t xml:space="preserve"> 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 xml:space="preserve">413,37 </w:t>
      </w:r>
      <w:r w:rsidRPr="00B32322">
        <w:t xml:space="preserve">тыс. руб., в том числе: затраты на «Лабораторные анализы» </w:t>
      </w:r>
      <w:r w:rsidRPr="00B32322">
        <w:rPr>
          <w:b/>
          <w:i/>
        </w:rPr>
        <w:t>22,91</w:t>
      </w:r>
      <w:r w:rsidRPr="00B32322">
        <w:t xml:space="preserve"> тыс. руб., «Прочие расходы» </w:t>
      </w:r>
      <w:r w:rsidRPr="00B32322">
        <w:rPr>
          <w:b/>
          <w:i/>
        </w:rPr>
        <w:t>390,46</w:t>
      </w:r>
      <w:r w:rsidRPr="00B32322">
        <w:t xml:space="preserve"> 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 xml:space="preserve">847,41 </w:t>
      </w:r>
      <w:r w:rsidRPr="00B32322">
        <w:t xml:space="preserve">тыс. руб., в том числе: затраты на «Лабораторные анализы» </w:t>
      </w:r>
      <w:r w:rsidRPr="00B32322">
        <w:rPr>
          <w:b/>
          <w:i/>
        </w:rPr>
        <w:t>22,91</w:t>
      </w:r>
      <w:r w:rsidRPr="00B32322">
        <w:t xml:space="preserve"> тыс. руб., «Расходы на ГСМ (и/или расходы на аренду </w:t>
      </w:r>
      <w:proofErr w:type="spellStart"/>
      <w:proofErr w:type="gramStart"/>
      <w:r w:rsidRPr="00B32322">
        <w:t>спец.техники</w:t>
      </w:r>
      <w:proofErr w:type="spellEnd"/>
      <w:proofErr w:type="gramEnd"/>
      <w:r w:rsidRPr="00B32322">
        <w:t xml:space="preserve">)» </w:t>
      </w:r>
      <w:r w:rsidRPr="00B32322">
        <w:rPr>
          <w:b/>
          <w:i/>
        </w:rPr>
        <w:t>434,04</w:t>
      </w:r>
      <w:r w:rsidRPr="00B32322">
        <w:t xml:space="preserve"> тыс. руб., «Прочие расходы» </w:t>
      </w:r>
      <w:r w:rsidRPr="00B32322">
        <w:rPr>
          <w:b/>
          <w:i/>
        </w:rPr>
        <w:t>390,46</w:t>
      </w:r>
      <w:r w:rsidRPr="00B32322">
        <w:t xml:space="preserve"> тыс. руб.</w:t>
      </w:r>
    </w:p>
    <w:p w:rsidR="009C391D" w:rsidRPr="00B32322" w:rsidRDefault="009C391D" w:rsidP="009C391D">
      <w:pPr>
        <w:tabs>
          <w:tab w:val="left" w:pos="1134"/>
        </w:tabs>
        <w:ind w:firstLine="709"/>
        <w:jc w:val="both"/>
      </w:pPr>
      <w:r w:rsidRPr="00B32322">
        <w:t>Расходы приняты по предложению организации с учетом календарной разбивки на следующем уровне:</w:t>
      </w:r>
    </w:p>
    <w:p w:rsidR="009C391D" w:rsidRPr="00B32322" w:rsidRDefault="009C391D" w:rsidP="009C391D">
      <w:pPr>
        <w:tabs>
          <w:tab w:val="left" w:pos="1134"/>
        </w:tabs>
        <w:ind w:firstLine="709"/>
        <w:jc w:val="both"/>
      </w:pPr>
      <w:r w:rsidRPr="00B32322">
        <w:t xml:space="preserve">- 2017 год в сумме </w:t>
      </w:r>
      <w:r w:rsidRPr="00B32322">
        <w:rPr>
          <w:b/>
          <w:i/>
        </w:rPr>
        <w:t>413,37</w:t>
      </w:r>
      <w:r w:rsidRPr="00B32322">
        <w:t xml:space="preserve"> тыс. руб., в том числе: затраты на «Лабораторные анализы» </w:t>
      </w:r>
      <w:r w:rsidRPr="00B32322">
        <w:rPr>
          <w:b/>
          <w:i/>
        </w:rPr>
        <w:t>22,91</w:t>
      </w:r>
      <w:r w:rsidRPr="00B32322">
        <w:t xml:space="preserve"> тыс. руб., «Прочие расходы» </w:t>
      </w:r>
      <w:r w:rsidRPr="00B32322">
        <w:rPr>
          <w:b/>
          <w:i/>
        </w:rPr>
        <w:t xml:space="preserve">390,46 </w:t>
      </w:r>
      <w:r w:rsidRPr="00B32322">
        <w:t>тыс. руб. Расходы приняты с разбивкой по периодам:</w:t>
      </w:r>
    </w:p>
    <w:p w:rsidR="009C391D" w:rsidRPr="00B32322" w:rsidRDefault="009C391D" w:rsidP="009C391D">
      <w:pPr>
        <w:tabs>
          <w:tab w:val="left" w:pos="1134"/>
        </w:tabs>
        <w:ind w:left="709"/>
        <w:jc w:val="both"/>
      </w:pPr>
      <w:r w:rsidRPr="00B32322">
        <w:rPr>
          <w:b/>
        </w:rPr>
        <w:lastRenderedPageBreak/>
        <w:t>с</w:t>
      </w:r>
      <w:r w:rsidRPr="00B32322">
        <w:t xml:space="preserve"> </w:t>
      </w:r>
      <w:r w:rsidRPr="00B32322">
        <w:rPr>
          <w:b/>
        </w:rPr>
        <w:t>24.11.2017 по 31.12.2017</w:t>
      </w:r>
      <w:r w:rsidRPr="00B32322">
        <w:t xml:space="preserve"> – </w:t>
      </w:r>
      <w:r w:rsidRPr="00B32322">
        <w:rPr>
          <w:b/>
          <w:i/>
        </w:rPr>
        <w:t xml:space="preserve">413,37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425,77</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2018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01.01.2018 по 30.06.2018</w:t>
      </w:r>
      <w:r w:rsidRPr="00B32322">
        <w:t xml:space="preserve">– </w:t>
      </w:r>
      <w:r w:rsidRPr="00B32322">
        <w:rPr>
          <w:b/>
          <w:i/>
        </w:rPr>
        <w:t xml:space="preserve">104,61 </w:t>
      </w:r>
      <w:r w:rsidRPr="00B32322">
        <w:t xml:space="preserve">тыс. руб.; </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01.07.2018 по 31.12.2018</w:t>
      </w:r>
      <w:r w:rsidRPr="00B32322">
        <w:t xml:space="preserve"> – </w:t>
      </w:r>
      <w:r w:rsidRPr="00B32322">
        <w:rPr>
          <w:b/>
          <w:i/>
        </w:rPr>
        <w:t xml:space="preserve">321,17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438,54</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2019 год (104,0%) с разбивкой по периодам:</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01.01.2019 по 30.06.2019</w:t>
      </w:r>
      <w:r w:rsidRPr="00B32322">
        <w:t xml:space="preserve"> – </w:t>
      </w:r>
      <w:r w:rsidRPr="00B32322">
        <w:rPr>
          <w:b/>
          <w:i/>
        </w:rPr>
        <w:t xml:space="preserve">140,05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01.07.2019по 31.12.2019</w:t>
      </w:r>
      <w:r w:rsidRPr="00B32322">
        <w:t xml:space="preserve"> – </w:t>
      </w:r>
      <w:r w:rsidRPr="00B32322">
        <w:rPr>
          <w:b/>
          <w:i/>
        </w:rPr>
        <w:t xml:space="preserve">298,49 </w:t>
      </w:r>
      <w:r w:rsidRPr="00B32322">
        <w:t>тыс. руб.</w:t>
      </w:r>
    </w:p>
    <w:p w:rsidR="009C391D" w:rsidRPr="00B32322" w:rsidRDefault="009C391D" w:rsidP="009C391D">
      <w:pPr>
        <w:tabs>
          <w:tab w:val="left" w:pos="1134"/>
        </w:tabs>
        <w:ind w:firstLine="709"/>
        <w:jc w:val="both"/>
      </w:pPr>
      <w:r w:rsidRPr="00B32322">
        <w:t xml:space="preserve">- 2020 год в сумме </w:t>
      </w:r>
      <w:r w:rsidRPr="00B32322">
        <w:rPr>
          <w:b/>
          <w:i/>
        </w:rPr>
        <w:t>451,69</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2020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01.01.2020 по 30.06.2020</w:t>
      </w:r>
      <w:r w:rsidRPr="00B32322">
        <w:t xml:space="preserve"> – </w:t>
      </w:r>
      <w:r w:rsidRPr="00B32322">
        <w:rPr>
          <w:b/>
          <w:i/>
        </w:rPr>
        <w:t xml:space="preserve">96,28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01.07.2020 по 31.12.2020</w:t>
      </w:r>
      <w:r w:rsidRPr="00B32322">
        <w:t xml:space="preserve">– </w:t>
      </w:r>
      <w:r w:rsidRPr="00B32322">
        <w:rPr>
          <w:b/>
          <w:i/>
        </w:rPr>
        <w:t xml:space="preserve">355,42 </w:t>
      </w:r>
      <w:r w:rsidRPr="00B32322">
        <w:t>тыс. руб.</w:t>
      </w:r>
    </w:p>
    <w:p w:rsidR="009C391D" w:rsidRPr="00B32322" w:rsidRDefault="009C391D" w:rsidP="009C391D">
      <w:pPr>
        <w:tabs>
          <w:tab w:val="left" w:pos="1134"/>
        </w:tabs>
        <w:ind w:firstLine="709"/>
        <w:jc w:val="both"/>
      </w:pPr>
      <w:r w:rsidRPr="00B32322">
        <w:t xml:space="preserve">- 2021 год в сумме </w:t>
      </w:r>
      <w:r w:rsidRPr="00B32322">
        <w:rPr>
          <w:b/>
          <w:i/>
        </w:rPr>
        <w:t>465,24</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2021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01.01.2021 по 30.06.2021</w:t>
      </w:r>
      <w:r w:rsidRPr="00B32322">
        <w:t xml:space="preserve"> – </w:t>
      </w:r>
      <w:r w:rsidRPr="00B32322">
        <w:rPr>
          <w:b/>
          <w:i/>
        </w:rPr>
        <w:t xml:space="preserve">87,39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01.07.2021 по 31.12.2021</w:t>
      </w:r>
      <w:r w:rsidRPr="00B32322">
        <w:t xml:space="preserve"> – </w:t>
      </w:r>
      <w:r w:rsidRPr="00B32322">
        <w:rPr>
          <w:b/>
          <w:i/>
        </w:rPr>
        <w:t xml:space="preserve">377,85 </w:t>
      </w:r>
      <w:r w:rsidRPr="00B32322">
        <w:t>тыс. руб.</w:t>
      </w:r>
    </w:p>
    <w:p w:rsidR="009C391D" w:rsidRPr="00B32322" w:rsidRDefault="009C391D" w:rsidP="009C391D">
      <w:pPr>
        <w:tabs>
          <w:tab w:val="left" w:pos="1134"/>
        </w:tabs>
        <w:ind w:left="709"/>
        <w:jc w:val="both"/>
        <w:rPr>
          <w:color w:val="FF0000"/>
        </w:rPr>
      </w:pPr>
    </w:p>
    <w:p w:rsidR="009C391D" w:rsidRPr="00B32322" w:rsidRDefault="009C391D" w:rsidP="009C391D">
      <w:pPr>
        <w:tabs>
          <w:tab w:val="left" w:pos="1134"/>
        </w:tabs>
        <w:ind w:left="709"/>
        <w:jc w:val="center"/>
        <w:rPr>
          <w:b/>
          <w:u w:val="single"/>
        </w:rPr>
      </w:pPr>
      <w:r w:rsidRPr="00B32322">
        <w:rPr>
          <w:b/>
          <w:u w:val="single"/>
        </w:rPr>
        <w:t>«Ремонтные расходы»</w:t>
      </w:r>
    </w:p>
    <w:p w:rsidR="009C391D" w:rsidRPr="00B32322" w:rsidRDefault="009C391D" w:rsidP="009C391D">
      <w:pPr>
        <w:tabs>
          <w:tab w:val="left" w:pos="1134"/>
        </w:tabs>
        <w:ind w:left="709"/>
        <w:jc w:val="center"/>
        <w:rPr>
          <w:b/>
          <w:u w:val="single"/>
        </w:rPr>
      </w:pPr>
    </w:p>
    <w:p w:rsidR="009C391D" w:rsidRPr="00B32322" w:rsidRDefault="009C391D" w:rsidP="009C391D">
      <w:pPr>
        <w:tabs>
          <w:tab w:val="left" w:pos="1134"/>
        </w:tabs>
        <w:ind w:left="709"/>
        <w:jc w:val="center"/>
        <w:rPr>
          <w:b/>
          <w:u w:val="single"/>
        </w:rPr>
      </w:pPr>
      <w:r w:rsidRPr="00B32322">
        <w:rPr>
          <w:b/>
          <w:u w:val="single"/>
        </w:rPr>
        <w:t>«Капитальный ремонт основных средств»</w:t>
      </w:r>
    </w:p>
    <w:p w:rsidR="009C391D" w:rsidRPr="00B32322" w:rsidRDefault="009C391D" w:rsidP="009C391D">
      <w:pPr>
        <w:tabs>
          <w:tab w:val="left" w:pos="1134"/>
        </w:tabs>
        <w:ind w:left="709"/>
        <w:jc w:val="center"/>
        <w:rPr>
          <w:b/>
          <w:u w:val="single"/>
        </w:rPr>
      </w:pPr>
    </w:p>
    <w:p w:rsidR="009C391D" w:rsidRPr="00B32322" w:rsidRDefault="009C391D" w:rsidP="009C391D">
      <w:pPr>
        <w:tabs>
          <w:tab w:val="left" w:pos="1134"/>
        </w:tabs>
        <w:ind w:firstLine="709"/>
        <w:jc w:val="both"/>
      </w:pPr>
      <w:r w:rsidRPr="00B32322">
        <w:t xml:space="preserve">Организацией заявлены для учета в необходимой валовой выручке расходы по данной статье: </w:t>
      </w:r>
    </w:p>
    <w:p w:rsidR="009C391D" w:rsidRPr="00B32322" w:rsidRDefault="009C391D" w:rsidP="009C391D">
      <w:pPr>
        <w:tabs>
          <w:tab w:val="left" w:pos="1134"/>
        </w:tabs>
        <w:ind w:firstLine="709"/>
        <w:jc w:val="both"/>
      </w:pPr>
      <w:r w:rsidRPr="00B32322">
        <w:t xml:space="preserve">- 2017 год в сумме </w:t>
      </w:r>
      <w:r w:rsidRPr="00B32322">
        <w:rPr>
          <w:b/>
          <w:i/>
        </w:rPr>
        <w:t xml:space="preserve">454,00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 xml:space="preserve">0,00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 xml:space="preserve">0,00 </w:t>
      </w:r>
      <w:r w:rsidRPr="00B32322">
        <w:t>тыс. руб.</w:t>
      </w:r>
    </w:p>
    <w:p w:rsidR="009C391D" w:rsidRPr="00B32322" w:rsidRDefault="009C391D" w:rsidP="009C391D">
      <w:pPr>
        <w:tabs>
          <w:tab w:val="left" w:pos="1134"/>
        </w:tabs>
        <w:ind w:firstLine="709"/>
        <w:jc w:val="both"/>
      </w:pPr>
      <w:r w:rsidRPr="00B32322">
        <w:t>Расходы по статье «Капитальный ремонт основных средств», отклонены регулирующим органом в связи с отсутствием экономического обоснования и документального подтверждения данных затрат.</w:t>
      </w:r>
    </w:p>
    <w:p w:rsidR="009C391D" w:rsidRPr="00B32322" w:rsidRDefault="009C391D" w:rsidP="009C391D">
      <w:pPr>
        <w:tabs>
          <w:tab w:val="left" w:pos="1134"/>
        </w:tabs>
        <w:ind w:firstLine="709"/>
        <w:jc w:val="both"/>
      </w:pPr>
    </w:p>
    <w:p w:rsidR="009C391D" w:rsidRPr="00B32322" w:rsidRDefault="009C391D" w:rsidP="009C391D">
      <w:pPr>
        <w:tabs>
          <w:tab w:val="left" w:pos="1134"/>
        </w:tabs>
        <w:ind w:left="709"/>
        <w:jc w:val="center"/>
        <w:rPr>
          <w:b/>
          <w:u w:val="single"/>
        </w:rPr>
      </w:pPr>
      <w:r w:rsidRPr="00B32322">
        <w:rPr>
          <w:b/>
          <w:u w:val="single"/>
        </w:rPr>
        <w:t>«Административные расходы»</w:t>
      </w:r>
    </w:p>
    <w:p w:rsidR="009C391D" w:rsidRPr="00B32322" w:rsidRDefault="009C391D" w:rsidP="009C391D">
      <w:pPr>
        <w:tabs>
          <w:tab w:val="left" w:pos="1134"/>
        </w:tabs>
        <w:ind w:firstLine="709"/>
        <w:jc w:val="center"/>
      </w:pPr>
    </w:p>
    <w:p w:rsidR="009C391D" w:rsidRPr="00B32322" w:rsidRDefault="009C391D" w:rsidP="009C391D">
      <w:pPr>
        <w:tabs>
          <w:tab w:val="left" w:pos="1134"/>
        </w:tabs>
        <w:ind w:firstLine="709"/>
        <w:jc w:val="both"/>
      </w:pPr>
      <w:r w:rsidRPr="00B32322">
        <w:t xml:space="preserve">Организацией заявлены для учета в необходимой валовой выручке расходы по данной статье: </w:t>
      </w:r>
    </w:p>
    <w:p w:rsidR="009C391D" w:rsidRPr="00B32322" w:rsidRDefault="009C391D" w:rsidP="009C391D">
      <w:pPr>
        <w:tabs>
          <w:tab w:val="left" w:pos="1134"/>
        </w:tabs>
        <w:ind w:firstLine="709"/>
        <w:jc w:val="both"/>
      </w:pPr>
      <w:r w:rsidRPr="00B32322">
        <w:t xml:space="preserve">- 2017 год в сумме </w:t>
      </w:r>
      <w:r w:rsidRPr="00B32322">
        <w:rPr>
          <w:b/>
          <w:i/>
        </w:rPr>
        <w:t xml:space="preserve">511,52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 xml:space="preserve">405,64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 xml:space="preserve">405,64 </w:t>
      </w:r>
      <w:r w:rsidRPr="00B32322">
        <w:t>тыс. руб.,</w:t>
      </w:r>
    </w:p>
    <w:p w:rsidR="009C391D" w:rsidRPr="00B32322" w:rsidRDefault="009C391D" w:rsidP="009C391D">
      <w:pPr>
        <w:tabs>
          <w:tab w:val="left" w:pos="1134"/>
        </w:tabs>
        <w:ind w:firstLine="709"/>
        <w:jc w:val="both"/>
      </w:pPr>
      <w:r w:rsidRPr="00B32322">
        <w:t>в том числе расходы по заработной плате АУП</w:t>
      </w:r>
      <w:r w:rsidRPr="00B32322">
        <w:rPr>
          <w:b/>
          <w:i/>
        </w:rPr>
        <w:t xml:space="preserve"> </w:t>
      </w:r>
      <w:r w:rsidRPr="00B32322">
        <w:t xml:space="preserve">с 2017 по 2019 гг. </w:t>
      </w:r>
      <w:r w:rsidRPr="00B32322">
        <w:rPr>
          <w:b/>
          <w:i/>
        </w:rPr>
        <w:t xml:space="preserve">310,70 </w:t>
      </w:r>
      <w:r w:rsidRPr="00B32322">
        <w:t xml:space="preserve">тыс. руб., среднемесячная оплата труда заявлена в размере </w:t>
      </w:r>
      <w:r w:rsidRPr="00B32322">
        <w:rPr>
          <w:b/>
          <w:i/>
        </w:rPr>
        <w:t xml:space="preserve">25891,67 </w:t>
      </w:r>
      <w:r w:rsidRPr="00B32322">
        <w:t xml:space="preserve">руб./мес./чел., отчисления на социальные нужды </w:t>
      </w:r>
      <w:r w:rsidRPr="00B32322">
        <w:rPr>
          <w:b/>
          <w:i/>
        </w:rPr>
        <w:t xml:space="preserve">93,83 </w:t>
      </w:r>
      <w:r w:rsidRPr="00B32322">
        <w:t xml:space="preserve">тыс. руб., численность заявлена в количестве </w:t>
      </w:r>
      <w:r w:rsidRPr="00B32322">
        <w:rPr>
          <w:b/>
          <w:i/>
        </w:rPr>
        <w:t>1,0</w:t>
      </w:r>
      <w:r w:rsidRPr="00B32322">
        <w:t xml:space="preserve"> человек, «прочие расходы» на 2017 год – </w:t>
      </w:r>
      <w:r w:rsidRPr="00B32322">
        <w:rPr>
          <w:b/>
          <w:i/>
        </w:rPr>
        <w:t xml:space="preserve">106,99 </w:t>
      </w:r>
      <w:r w:rsidRPr="00B32322">
        <w:t xml:space="preserve">тыс. руб., в том числе: «периодический медицинский осмотр» – 1,11 тыс. руб., «подготовка кадров» – 5,88 тыс. руб., «материалы, канцтовары» – 100,00 тыс. руб., на 2018 -2019 гг. – </w:t>
      </w:r>
      <w:r w:rsidRPr="00B32322">
        <w:rPr>
          <w:b/>
          <w:i/>
        </w:rPr>
        <w:t xml:space="preserve">1,11 </w:t>
      </w:r>
      <w:r w:rsidRPr="00B32322">
        <w:t xml:space="preserve">тыс. руб., в том числе: «периодический медицинский осмотр» – 1,11 тыс. руб. </w:t>
      </w:r>
    </w:p>
    <w:p w:rsidR="009C391D" w:rsidRPr="00B32322" w:rsidRDefault="009C391D" w:rsidP="009C391D">
      <w:pPr>
        <w:tabs>
          <w:tab w:val="left" w:pos="1134"/>
        </w:tabs>
        <w:ind w:firstLine="709"/>
        <w:jc w:val="both"/>
      </w:pPr>
      <w:r w:rsidRPr="00B32322">
        <w:t>По результатам проведенного анализа расходы по статье приняты в расчет с учетом календарной разбивки на следующем уровне:</w:t>
      </w:r>
    </w:p>
    <w:p w:rsidR="009C391D" w:rsidRPr="00B32322" w:rsidRDefault="009C391D" w:rsidP="009C391D">
      <w:pPr>
        <w:tabs>
          <w:tab w:val="left" w:pos="1134"/>
        </w:tabs>
        <w:ind w:firstLine="709"/>
        <w:jc w:val="both"/>
      </w:pPr>
      <w:r w:rsidRPr="00B32322">
        <w:t xml:space="preserve">- 2017 год в сумме </w:t>
      </w:r>
      <w:r w:rsidRPr="00B32322">
        <w:rPr>
          <w:b/>
          <w:i/>
        </w:rPr>
        <w:t xml:space="preserve">202,18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 xml:space="preserve">208,28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 xml:space="preserve">214,52 </w:t>
      </w:r>
      <w:r w:rsidRPr="00B32322">
        <w:t>тыс. руб.;</w:t>
      </w:r>
    </w:p>
    <w:p w:rsidR="009C391D" w:rsidRPr="00B32322" w:rsidRDefault="009C391D" w:rsidP="009C391D">
      <w:pPr>
        <w:tabs>
          <w:tab w:val="left" w:pos="1134"/>
        </w:tabs>
        <w:ind w:firstLine="709"/>
        <w:jc w:val="both"/>
      </w:pPr>
      <w:r w:rsidRPr="00B32322">
        <w:t xml:space="preserve">- 2020 год в сумме </w:t>
      </w:r>
      <w:r w:rsidRPr="00B32322">
        <w:rPr>
          <w:b/>
          <w:i/>
        </w:rPr>
        <w:t xml:space="preserve">220,98 </w:t>
      </w:r>
      <w:r w:rsidRPr="00B32322">
        <w:t>тыс. руб.;</w:t>
      </w:r>
    </w:p>
    <w:p w:rsidR="009C391D" w:rsidRPr="00B32322" w:rsidRDefault="009C391D" w:rsidP="009C391D">
      <w:pPr>
        <w:tabs>
          <w:tab w:val="left" w:pos="1134"/>
        </w:tabs>
        <w:ind w:firstLine="709"/>
        <w:jc w:val="both"/>
      </w:pPr>
      <w:r w:rsidRPr="00B32322">
        <w:t xml:space="preserve">- 2020 год в сумме </w:t>
      </w:r>
      <w:r w:rsidRPr="00B32322">
        <w:rPr>
          <w:b/>
          <w:i/>
        </w:rPr>
        <w:t xml:space="preserve">227,59 </w:t>
      </w:r>
      <w:r w:rsidRPr="00B32322">
        <w:t>тыс. руб.</w:t>
      </w:r>
    </w:p>
    <w:p w:rsidR="009C391D" w:rsidRPr="00B32322" w:rsidRDefault="009C391D" w:rsidP="009C391D">
      <w:pPr>
        <w:tabs>
          <w:tab w:val="left" w:pos="1134"/>
        </w:tabs>
        <w:ind w:firstLine="709"/>
        <w:jc w:val="both"/>
      </w:pPr>
      <w:r w:rsidRPr="00B32322">
        <w:t xml:space="preserve">Расходы по статье включают </w:t>
      </w:r>
      <w:r w:rsidRPr="00B32322">
        <w:rPr>
          <w:u w:val="single"/>
        </w:rPr>
        <w:t>«Заработная плата АУП»</w:t>
      </w:r>
      <w:r w:rsidRPr="00B32322">
        <w:t>.</w:t>
      </w:r>
    </w:p>
    <w:p w:rsidR="009C391D" w:rsidRPr="00B32322" w:rsidRDefault="009C391D" w:rsidP="009C391D">
      <w:pPr>
        <w:tabs>
          <w:tab w:val="left" w:pos="1134"/>
        </w:tabs>
        <w:ind w:firstLine="709"/>
        <w:jc w:val="both"/>
      </w:pPr>
      <w:r w:rsidRPr="00B32322">
        <w:t>По результатам проведенного анализа расходы по статье приняты в расчет с учетом календарной разбивки на следующем уровне:</w:t>
      </w:r>
    </w:p>
    <w:p w:rsidR="009C391D" w:rsidRPr="00B32322" w:rsidRDefault="009C391D" w:rsidP="009C391D">
      <w:pPr>
        <w:tabs>
          <w:tab w:val="left" w:pos="1134"/>
        </w:tabs>
        <w:ind w:firstLine="709"/>
        <w:jc w:val="both"/>
      </w:pPr>
      <w:r w:rsidRPr="00B32322">
        <w:lastRenderedPageBreak/>
        <w:t xml:space="preserve">- 2017 год в размере </w:t>
      </w:r>
      <w:r w:rsidRPr="00B32322">
        <w:rPr>
          <w:b/>
          <w:i/>
        </w:rPr>
        <w:t>134,26</w:t>
      </w:r>
      <w:r w:rsidRPr="00B32322">
        <w:t xml:space="preserve"> тыс. руб. рассчитанный исходя из средней заработной платы и численности принятой в расчет, средняя месячная заработная плата – </w:t>
      </w:r>
      <w:r w:rsidRPr="00B32322">
        <w:rPr>
          <w:b/>
          <w:i/>
        </w:rPr>
        <w:t>11188,33</w:t>
      </w:r>
      <w:r w:rsidRPr="00B32322">
        <w:t xml:space="preserve"> руб./чел./мес. (по плану 2017 года организации, ранее обслуживающей данную коммунальную систему). Численность принята по предложению организации - </w:t>
      </w:r>
      <w:r w:rsidRPr="00B32322">
        <w:rPr>
          <w:b/>
          <w:i/>
        </w:rPr>
        <w:t xml:space="preserve">1,0 </w:t>
      </w:r>
      <w:r w:rsidRPr="00B32322">
        <w:t>человека по предложению организации.</w:t>
      </w:r>
    </w:p>
    <w:p w:rsidR="009C391D" w:rsidRPr="00B32322" w:rsidRDefault="009C391D" w:rsidP="009C391D">
      <w:pPr>
        <w:tabs>
          <w:tab w:val="left" w:pos="1134"/>
        </w:tabs>
        <w:ind w:firstLine="709"/>
        <w:jc w:val="both"/>
      </w:pPr>
      <w:r w:rsidRPr="00B32322">
        <w:t>Затраты по статье приняты на следующем уровне с разбивкой по периодам:</w:t>
      </w:r>
    </w:p>
    <w:p w:rsidR="009C391D" w:rsidRPr="00B32322" w:rsidRDefault="009C391D" w:rsidP="009C391D">
      <w:pPr>
        <w:tabs>
          <w:tab w:val="left" w:pos="1134"/>
        </w:tabs>
        <w:ind w:left="709"/>
        <w:jc w:val="both"/>
        <w:rPr>
          <w:color w:val="7030A0"/>
        </w:rPr>
      </w:pPr>
      <w:r w:rsidRPr="00B32322">
        <w:rPr>
          <w:b/>
        </w:rPr>
        <w:t xml:space="preserve">с 24.11.2017 по 31.12.2017 </w:t>
      </w:r>
      <w:r w:rsidRPr="00B32322">
        <w:t xml:space="preserve">– </w:t>
      </w:r>
      <w:r w:rsidRPr="00B32322">
        <w:rPr>
          <w:b/>
          <w:i/>
        </w:rPr>
        <w:t xml:space="preserve">134,26 </w:t>
      </w:r>
      <w:r w:rsidRPr="00B32322">
        <w:t xml:space="preserve">тыс. руб. </w:t>
      </w:r>
    </w:p>
    <w:p w:rsidR="009C391D" w:rsidRPr="00B32322" w:rsidRDefault="009C391D" w:rsidP="009C391D">
      <w:pPr>
        <w:tabs>
          <w:tab w:val="left" w:pos="1134"/>
        </w:tabs>
        <w:ind w:firstLine="709"/>
        <w:jc w:val="both"/>
      </w:pPr>
      <w:r w:rsidRPr="00B32322">
        <w:t xml:space="preserve">- 2018 год в сумме </w:t>
      </w:r>
      <w:r w:rsidRPr="00B32322">
        <w:rPr>
          <w:b/>
          <w:i/>
        </w:rPr>
        <w:t>138,29</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2018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01.01.2018 по 30.06.2018</w:t>
      </w:r>
      <w:r w:rsidRPr="00B32322">
        <w:t xml:space="preserve"> – </w:t>
      </w:r>
      <w:r w:rsidRPr="00B32322">
        <w:rPr>
          <w:b/>
          <w:i/>
        </w:rPr>
        <w:t xml:space="preserve">69,14 </w:t>
      </w:r>
      <w:r w:rsidRPr="00B32322">
        <w:t>тыс. руб.</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01.07.2018 по 31.12.2018</w:t>
      </w:r>
      <w:r w:rsidRPr="00B32322">
        <w:t xml:space="preserve"> – </w:t>
      </w:r>
      <w:r w:rsidRPr="00B32322">
        <w:rPr>
          <w:b/>
          <w:i/>
        </w:rPr>
        <w:t xml:space="preserve">69,14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142,44</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2019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01.01.2019 по 30.06.2019</w:t>
      </w:r>
      <w:r w:rsidRPr="00B32322">
        <w:t xml:space="preserve"> – </w:t>
      </w:r>
      <w:r w:rsidRPr="00B32322">
        <w:rPr>
          <w:b/>
          <w:i/>
        </w:rPr>
        <w:t xml:space="preserve">71,22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01.07.2019 по 31.12.2019</w:t>
      </w:r>
      <w:r w:rsidRPr="00B32322">
        <w:t xml:space="preserve">– </w:t>
      </w:r>
      <w:r w:rsidRPr="00B32322">
        <w:rPr>
          <w:b/>
          <w:i/>
        </w:rPr>
        <w:t xml:space="preserve">71,22 </w:t>
      </w:r>
      <w:r w:rsidRPr="00B32322">
        <w:t>тыс. руб.</w:t>
      </w:r>
    </w:p>
    <w:p w:rsidR="009C391D" w:rsidRPr="00B32322" w:rsidRDefault="009C391D" w:rsidP="009C391D">
      <w:pPr>
        <w:tabs>
          <w:tab w:val="left" w:pos="1134"/>
        </w:tabs>
        <w:ind w:firstLine="709"/>
        <w:jc w:val="both"/>
      </w:pPr>
      <w:r w:rsidRPr="00B32322">
        <w:t xml:space="preserve">- 2020 год в сумме </w:t>
      </w:r>
      <w:r w:rsidRPr="00B32322">
        <w:rPr>
          <w:b/>
          <w:i/>
        </w:rPr>
        <w:t>146,70</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2020 год (104,0%) с разбивкой по периодам:</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01.01.2020 по 30.06.2020</w:t>
      </w:r>
      <w:r w:rsidRPr="00B32322">
        <w:t xml:space="preserve"> – </w:t>
      </w:r>
      <w:r w:rsidRPr="00B32322">
        <w:rPr>
          <w:b/>
          <w:i/>
        </w:rPr>
        <w:t xml:space="preserve">73,35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01.07.2020 по 31.12.2020</w:t>
      </w:r>
      <w:r w:rsidRPr="00B32322">
        <w:t xml:space="preserve"> – </w:t>
      </w:r>
      <w:r w:rsidRPr="00B32322">
        <w:rPr>
          <w:b/>
          <w:i/>
        </w:rPr>
        <w:t xml:space="preserve">73,35 </w:t>
      </w:r>
      <w:r w:rsidRPr="00B32322">
        <w:t>тыс. руб.</w:t>
      </w:r>
    </w:p>
    <w:p w:rsidR="009C391D" w:rsidRPr="00B32322" w:rsidRDefault="009C391D" w:rsidP="009C391D">
      <w:pPr>
        <w:tabs>
          <w:tab w:val="left" w:pos="1134"/>
        </w:tabs>
        <w:ind w:firstLine="709"/>
        <w:jc w:val="both"/>
      </w:pPr>
      <w:r w:rsidRPr="00B32322">
        <w:t xml:space="preserve">- 2021 год в сумме </w:t>
      </w:r>
      <w:r w:rsidRPr="00B32322">
        <w:rPr>
          <w:b/>
          <w:i/>
        </w:rPr>
        <w:t>151,10</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2021 год (104,0%) с разбивкой по периодам:</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01.01.2021 по 30.06.2021</w:t>
      </w:r>
      <w:r w:rsidRPr="00B32322">
        <w:t xml:space="preserve"> – </w:t>
      </w:r>
      <w:r w:rsidRPr="00B32322">
        <w:rPr>
          <w:b/>
          <w:i/>
        </w:rPr>
        <w:t xml:space="preserve">75,55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01.07.2021 по 31.12.2021</w:t>
      </w:r>
      <w:r w:rsidRPr="00B32322">
        <w:t xml:space="preserve"> – </w:t>
      </w:r>
      <w:r w:rsidRPr="00B32322">
        <w:rPr>
          <w:b/>
          <w:i/>
        </w:rPr>
        <w:t xml:space="preserve">75,55 </w:t>
      </w:r>
      <w:r w:rsidRPr="00B32322">
        <w:t>тыс. руб.</w:t>
      </w:r>
    </w:p>
    <w:p w:rsidR="009C391D" w:rsidRPr="00B32322" w:rsidRDefault="009C391D" w:rsidP="009C391D">
      <w:pPr>
        <w:tabs>
          <w:tab w:val="left" w:pos="1134"/>
        </w:tabs>
        <w:ind w:firstLine="709"/>
        <w:jc w:val="both"/>
      </w:pPr>
      <w:r w:rsidRPr="00B32322">
        <w:t xml:space="preserve">Расходы по статье включают </w:t>
      </w:r>
      <w:r w:rsidRPr="00B32322">
        <w:rPr>
          <w:u w:val="single"/>
        </w:rPr>
        <w:t>«Отчисления на социальные нужды от расходов на оплату труда АУП»</w:t>
      </w:r>
      <w:r w:rsidRPr="00B32322">
        <w:t xml:space="preserve"> рассчитаны на основании Федерального закона от 24.07.2009 № 212 – ФЗ (30,0%), а также в соответствии с Федеральным законом от 24.07.1998 № 125– ФЗ (0,2%). По периодам календарной разбивки расходы приняты в размере:</w:t>
      </w:r>
    </w:p>
    <w:p w:rsidR="009C391D" w:rsidRPr="00B32322" w:rsidRDefault="009C391D" w:rsidP="009C391D">
      <w:pPr>
        <w:tabs>
          <w:tab w:val="left" w:pos="1134"/>
        </w:tabs>
        <w:ind w:firstLine="709"/>
        <w:jc w:val="both"/>
      </w:pPr>
      <w:r w:rsidRPr="00B32322">
        <w:t xml:space="preserve">- 2017 год в сумме </w:t>
      </w:r>
      <w:r w:rsidRPr="00B32322">
        <w:rPr>
          <w:b/>
        </w:rPr>
        <w:t>40,55</w:t>
      </w:r>
      <w:r w:rsidRPr="00B32322">
        <w:t xml:space="preserve"> </w:t>
      </w:r>
      <w:proofErr w:type="spellStart"/>
      <w:r w:rsidRPr="00B32322">
        <w:t>тыс.руб</w:t>
      </w:r>
      <w:proofErr w:type="spellEnd"/>
      <w:r w:rsidRPr="00B32322">
        <w:t>., в том числе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24.11.2017 по 31.12.2017</w:t>
      </w:r>
      <w:r w:rsidRPr="00B32322">
        <w:t xml:space="preserve"> – </w:t>
      </w:r>
      <w:r w:rsidRPr="00B32322">
        <w:rPr>
          <w:b/>
          <w:i/>
        </w:rPr>
        <w:t xml:space="preserve">40,55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rPr>
        <w:t xml:space="preserve">41,71 </w:t>
      </w:r>
      <w:proofErr w:type="spellStart"/>
      <w:r w:rsidRPr="00B32322">
        <w:t>тыс.руб</w:t>
      </w:r>
      <w:proofErr w:type="spellEnd"/>
      <w:r w:rsidRPr="00B32322">
        <w:t>., в том числе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01.01.2018 по 30.06.2018</w:t>
      </w:r>
      <w:r w:rsidRPr="00B32322">
        <w:t xml:space="preserve"> – </w:t>
      </w:r>
      <w:r w:rsidRPr="00B32322">
        <w:rPr>
          <w:b/>
          <w:i/>
        </w:rPr>
        <w:t xml:space="preserve">20,86 </w:t>
      </w:r>
      <w:r w:rsidRPr="00B32322">
        <w:t>тыс. руб.;</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01.07.2018 по 31.12.2018</w:t>
      </w:r>
      <w:r w:rsidRPr="00B32322">
        <w:t xml:space="preserve"> – </w:t>
      </w:r>
      <w:r w:rsidRPr="00B32322">
        <w:rPr>
          <w:b/>
          <w:i/>
        </w:rPr>
        <w:t>20,86</w:t>
      </w:r>
      <w:r w:rsidRPr="00B32322">
        <w:t xml:space="preserve"> тыс. руб.</w:t>
      </w:r>
    </w:p>
    <w:p w:rsidR="009C391D" w:rsidRPr="00B32322" w:rsidRDefault="009C391D" w:rsidP="009C391D">
      <w:pPr>
        <w:tabs>
          <w:tab w:val="left" w:pos="1134"/>
        </w:tabs>
        <w:ind w:firstLine="709"/>
        <w:jc w:val="both"/>
      </w:pPr>
      <w:r w:rsidRPr="00B32322">
        <w:t xml:space="preserve">- 2019 год в сумме </w:t>
      </w:r>
      <w:r w:rsidRPr="00B32322">
        <w:rPr>
          <w:b/>
        </w:rPr>
        <w:t>42,96</w:t>
      </w:r>
      <w:r w:rsidRPr="00B32322">
        <w:t xml:space="preserve"> </w:t>
      </w:r>
      <w:proofErr w:type="spellStart"/>
      <w:r w:rsidRPr="00B32322">
        <w:t>тыс.руб</w:t>
      </w:r>
      <w:proofErr w:type="spellEnd"/>
      <w:r w:rsidRPr="00B32322">
        <w:t>., в том числе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01.01.2019 по 30.06.2019</w:t>
      </w:r>
      <w:r w:rsidRPr="00B32322">
        <w:t xml:space="preserve"> – </w:t>
      </w:r>
      <w:r w:rsidRPr="00B32322">
        <w:rPr>
          <w:b/>
          <w:i/>
        </w:rPr>
        <w:t xml:space="preserve">21,48 </w:t>
      </w:r>
      <w:r w:rsidRPr="00B32322">
        <w:t>тыс. руб.;</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01.07.2019 по 31.12.2019</w:t>
      </w:r>
      <w:r w:rsidRPr="00B32322">
        <w:t xml:space="preserve"> – </w:t>
      </w:r>
      <w:r w:rsidRPr="00B32322">
        <w:rPr>
          <w:b/>
          <w:i/>
        </w:rPr>
        <w:t>21,48</w:t>
      </w:r>
      <w:r w:rsidRPr="00B32322">
        <w:t xml:space="preserve"> тыс. руб.</w:t>
      </w:r>
    </w:p>
    <w:p w:rsidR="009C391D" w:rsidRPr="00B32322" w:rsidRDefault="009C391D" w:rsidP="009C391D">
      <w:pPr>
        <w:tabs>
          <w:tab w:val="left" w:pos="1134"/>
        </w:tabs>
        <w:ind w:firstLine="709"/>
        <w:jc w:val="both"/>
      </w:pPr>
      <w:r w:rsidRPr="00B32322">
        <w:t xml:space="preserve">- 2020 год в сумме </w:t>
      </w:r>
      <w:r w:rsidRPr="00B32322">
        <w:rPr>
          <w:b/>
        </w:rPr>
        <w:t>44,25</w:t>
      </w:r>
      <w:r w:rsidRPr="00B32322">
        <w:t xml:space="preserve"> </w:t>
      </w:r>
      <w:proofErr w:type="spellStart"/>
      <w:r w:rsidRPr="00B32322">
        <w:t>тыс.руб</w:t>
      </w:r>
      <w:proofErr w:type="spellEnd"/>
      <w:r w:rsidRPr="00B32322">
        <w:t>., в том числе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01.01.2020 по 30.06.2020</w:t>
      </w:r>
      <w:r w:rsidRPr="00B32322">
        <w:t xml:space="preserve"> – </w:t>
      </w:r>
      <w:r w:rsidRPr="00B32322">
        <w:rPr>
          <w:b/>
          <w:i/>
        </w:rPr>
        <w:t xml:space="preserve">22,13 </w:t>
      </w:r>
      <w:r w:rsidRPr="00B32322">
        <w:t>тыс. руб.;</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01.07.2020 по 31.12.2020</w:t>
      </w:r>
      <w:r w:rsidRPr="00B32322">
        <w:t xml:space="preserve"> – </w:t>
      </w:r>
      <w:r w:rsidRPr="00B32322">
        <w:rPr>
          <w:b/>
          <w:i/>
        </w:rPr>
        <w:t>22,13</w:t>
      </w:r>
      <w:r w:rsidRPr="00B32322">
        <w:t xml:space="preserve"> тыс. руб.</w:t>
      </w:r>
    </w:p>
    <w:p w:rsidR="009C391D" w:rsidRPr="00B32322" w:rsidRDefault="009C391D" w:rsidP="009C391D">
      <w:pPr>
        <w:tabs>
          <w:tab w:val="left" w:pos="1134"/>
        </w:tabs>
        <w:ind w:firstLine="709"/>
        <w:jc w:val="both"/>
      </w:pPr>
      <w:r w:rsidRPr="00B32322">
        <w:t xml:space="preserve">- 2021 год в сумме </w:t>
      </w:r>
      <w:r w:rsidRPr="00B32322">
        <w:rPr>
          <w:b/>
        </w:rPr>
        <w:t>45,58</w:t>
      </w:r>
      <w:r w:rsidRPr="00B32322">
        <w:t xml:space="preserve"> </w:t>
      </w:r>
      <w:proofErr w:type="spellStart"/>
      <w:r w:rsidRPr="00B32322">
        <w:t>тыс.руб</w:t>
      </w:r>
      <w:proofErr w:type="spellEnd"/>
      <w:r w:rsidRPr="00B32322">
        <w:t>., в том числе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01.01.2021 по 30.06.2021</w:t>
      </w:r>
      <w:r w:rsidRPr="00B32322">
        <w:t xml:space="preserve">– </w:t>
      </w:r>
      <w:r w:rsidRPr="00B32322">
        <w:rPr>
          <w:b/>
          <w:i/>
        </w:rPr>
        <w:t xml:space="preserve">22,79 </w:t>
      </w:r>
      <w:r w:rsidRPr="00B32322">
        <w:t>тыс. руб.;</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01.07.2021 по 31.12.2021</w:t>
      </w:r>
      <w:r w:rsidRPr="00B32322">
        <w:t xml:space="preserve"> – </w:t>
      </w:r>
      <w:r w:rsidRPr="00B32322">
        <w:rPr>
          <w:b/>
          <w:i/>
        </w:rPr>
        <w:t>22,79</w:t>
      </w:r>
      <w:r w:rsidRPr="00B32322">
        <w:t>тыс. руб.</w:t>
      </w:r>
    </w:p>
    <w:p w:rsidR="009C391D" w:rsidRPr="00B32322" w:rsidRDefault="009C391D" w:rsidP="009C391D">
      <w:pPr>
        <w:tabs>
          <w:tab w:val="left" w:pos="1134"/>
        </w:tabs>
        <w:ind w:firstLine="709"/>
        <w:jc w:val="both"/>
      </w:pPr>
      <w:r w:rsidRPr="00B32322">
        <w:t xml:space="preserve">Расходы по статье включают </w:t>
      </w:r>
      <w:r w:rsidRPr="00B32322">
        <w:rPr>
          <w:u w:val="single"/>
        </w:rPr>
        <w:t>«Прочие расходы»</w:t>
      </w:r>
      <w:r w:rsidRPr="00B32322">
        <w:t xml:space="preserve">. </w:t>
      </w:r>
    </w:p>
    <w:p w:rsidR="009C391D" w:rsidRPr="00B32322" w:rsidRDefault="009C391D" w:rsidP="009C391D">
      <w:pPr>
        <w:tabs>
          <w:tab w:val="left" w:pos="1134"/>
        </w:tabs>
        <w:ind w:firstLine="709"/>
        <w:jc w:val="both"/>
      </w:pPr>
      <w:r w:rsidRPr="00B32322">
        <w:t>По результатам проведенного анализа расходы по статье приняты в расчет с учетом календарной разбивки на следующем уровне:</w:t>
      </w:r>
    </w:p>
    <w:p w:rsidR="009C391D" w:rsidRPr="00B32322" w:rsidRDefault="009C391D" w:rsidP="009C391D">
      <w:pPr>
        <w:tabs>
          <w:tab w:val="left" w:pos="1134"/>
        </w:tabs>
        <w:ind w:firstLine="709"/>
        <w:jc w:val="both"/>
      </w:pPr>
      <w:r w:rsidRPr="00B32322">
        <w:t xml:space="preserve">- 2017 год в сумме </w:t>
      </w:r>
      <w:r w:rsidRPr="00B32322">
        <w:rPr>
          <w:b/>
          <w:i/>
        </w:rPr>
        <w:t xml:space="preserve">27,43 </w:t>
      </w:r>
      <w:r w:rsidRPr="00B32322">
        <w:t>тыс. руб. Затраты по статье приняты по расчету регулирующего органа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24.11.2017 по 31.12.2017</w:t>
      </w:r>
      <w:r w:rsidRPr="00B32322">
        <w:t xml:space="preserve"> – 27,43</w:t>
      </w:r>
      <w:r w:rsidRPr="00B32322">
        <w:rPr>
          <w:b/>
          <w:i/>
        </w:rPr>
        <w:t xml:space="preserve">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 xml:space="preserve">28,28 </w:t>
      </w:r>
      <w:r w:rsidRPr="00B32322">
        <w:t>тыс. руб. Затраты по статье приняты на уровне предыдущего периода календарной разбивки с учетом индекса Минэкономразвития РФ на 2018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01.01.2018 по 30.06.2018</w:t>
      </w:r>
      <w:r w:rsidRPr="00B32322">
        <w:t xml:space="preserve"> – </w:t>
      </w:r>
      <w:r w:rsidRPr="00B32322">
        <w:rPr>
          <w:b/>
          <w:i/>
        </w:rPr>
        <w:t xml:space="preserve">14,14 </w:t>
      </w:r>
      <w:r w:rsidRPr="00B32322">
        <w:t xml:space="preserve">тыс. руб.; </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01.07.2018 по 31.12.2018</w:t>
      </w:r>
      <w:r w:rsidRPr="00B32322">
        <w:t xml:space="preserve"> – </w:t>
      </w:r>
      <w:r w:rsidRPr="00B32322">
        <w:rPr>
          <w:b/>
          <w:i/>
        </w:rPr>
        <w:t xml:space="preserve">14,14 </w:t>
      </w:r>
      <w:r w:rsidRPr="00B32322">
        <w:t>тыс. руб.</w:t>
      </w:r>
    </w:p>
    <w:p w:rsidR="009C391D" w:rsidRPr="00B32322" w:rsidRDefault="009C391D" w:rsidP="009C391D">
      <w:pPr>
        <w:tabs>
          <w:tab w:val="left" w:pos="1134"/>
        </w:tabs>
        <w:ind w:firstLine="709"/>
        <w:jc w:val="both"/>
      </w:pPr>
      <w:r w:rsidRPr="00B32322">
        <w:lastRenderedPageBreak/>
        <w:t xml:space="preserve">- 2019 год в сумме </w:t>
      </w:r>
      <w:r w:rsidRPr="00B32322">
        <w:rPr>
          <w:b/>
          <w:i/>
        </w:rPr>
        <w:t xml:space="preserve">29,13 </w:t>
      </w:r>
      <w:r w:rsidRPr="00B32322">
        <w:t>тыс. руб. Затраты по статье приняты на уровне предыдущего периода календарной разбивки с учетом индекса Минэкономразвития РФ на 2019 год (104,0%)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01.01.2019 по 30.06.2019</w:t>
      </w:r>
      <w:r w:rsidRPr="00B32322">
        <w:t xml:space="preserve"> – </w:t>
      </w:r>
      <w:r w:rsidRPr="00B32322">
        <w:rPr>
          <w:b/>
          <w:i/>
        </w:rPr>
        <w:t xml:space="preserve">14,56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01.07.2019 по 31.12.2019</w:t>
      </w:r>
      <w:r w:rsidRPr="00B32322">
        <w:t xml:space="preserve"> – </w:t>
      </w:r>
      <w:r w:rsidRPr="00B32322">
        <w:rPr>
          <w:b/>
          <w:i/>
        </w:rPr>
        <w:t xml:space="preserve">14,56 </w:t>
      </w:r>
      <w:r w:rsidRPr="00B32322">
        <w:t>тыс. руб.</w:t>
      </w:r>
    </w:p>
    <w:p w:rsidR="009C391D" w:rsidRPr="00B32322" w:rsidRDefault="009C391D" w:rsidP="009C391D">
      <w:pPr>
        <w:tabs>
          <w:tab w:val="left" w:pos="1134"/>
        </w:tabs>
        <w:ind w:firstLine="709"/>
        <w:jc w:val="both"/>
      </w:pPr>
      <w:r w:rsidRPr="00B32322">
        <w:t xml:space="preserve">- 2020 год в сумме </w:t>
      </w:r>
      <w:r w:rsidRPr="00B32322">
        <w:rPr>
          <w:b/>
          <w:i/>
        </w:rPr>
        <w:t>30,03</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2020 год (104,0%) с разбивкой по периодам:</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 xml:space="preserve">01.01.2020 по 30.06.2020 </w:t>
      </w:r>
      <w:r w:rsidRPr="00B32322">
        <w:t xml:space="preserve">– </w:t>
      </w:r>
      <w:r w:rsidRPr="00B32322">
        <w:rPr>
          <w:b/>
          <w:i/>
        </w:rPr>
        <w:t xml:space="preserve">15,02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01.07.2020 по 31.12.2020</w:t>
      </w:r>
      <w:r w:rsidRPr="00B32322">
        <w:t xml:space="preserve"> – </w:t>
      </w:r>
      <w:r w:rsidRPr="00B32322">
        <w:rPr>
          <w:b/>
          <w:i/>
        </w:rPr>
        <w:t xml:space="preserve">15,02 </w:t>
      </w:r>
      <w:r w:rsidRPr="00B32322">
        <w:t>тыс. руб.</w:t>
      </w:r>
    </w:p>
    <w:p w:rsidR="009C391D" w:rsidRPr="00B32322" w:rsidRDefault="009C391D" w:rsidP="009C391D">
      <w:pPr>
        <w:tabs>
          <w:tab w:val="left" w:pos="1134"/>
        </w:tabs>
        <w:ind w:firstLine="709"/>
        <w:jc w:val="both"/>
      </w:pPr>
      <w:r w:rsidRPr="00B32322">
        <w:t xml:space="preserve">- 2021 год в сумме </w:t>
      </w:r>
      <w:r w:rsidRPr="00B32322">
        <w:rPr>
          <w:b/>
          <w:i/>
        </w:rPr>
        <w:t>30,91</w:t>
      </w:r>
      <w:r w:rsidRPr="00B32322">
        <w:t xml:space="preserve"> тыс. руб. Затраты по статье приняты на уровне предыдущего периода календарной разбивки с учетом индекса Минэкономразвития РФ на 2021 год (104,0%) с разбивкой по периодам:</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 xml:space="preserve">01.01.2021 по 30.06.2021 </w:t>
      </w:r>
      <w:r w:rsidRPr="00B32322">
        <w:t xml:space="preserve">– </w:t>
      </w:r>
      <w:r w:rsidRPr="00B32322">
        <w:rPr>
          <w:b/>
          <w:i/>
        </w:rPr>
        <w:t xml:space="preserve">15,46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01.07.2021 по 31.12.2021</w:t>
      </w:r>
      <w:r w:rsidRPr="00B32322">
        <w:t xml:space="preserve"> – </w:t>
      </w:r>
      <w:r w:rsidRPr="00B32322">
        <w:rPr>
          <w:b/>
          <w:i/>
        </w:rPr>
        <w:t xml:space="preserve">15,46 </w:t>
      </w:r>
      <w:r w:rsidRPr="00B32322">
        <w:t>тыс. руб.</w:t>
      </w:r>
    </w:p>
    <w:p w:rsidR="009C391D" w:rsidRPr="00B32322" w:rsidRDefault="009C391D" w:rsidP="009C391D">
      <w:pPr>
        <w:tabs>
          <w:tab w:val="left" w:pos="1134"/>
        </w:tabs>
        <w:ind w:firstLine="709"/>
        <w:jc w:val="both"/>
      </w:pPr>
    </w:p>
    <w:p w:rsidR="009C391D" w:rsidRPr="00B32322" w:rsidRDefault="009C391D" w:rsidP="009C391D">
      <w:pPr>
        <w:tabs>
          <w:tab w:val="left" w:pos="1134"/>
        </w:tabs>
        <w:ind w:firstLine="709"/>
        <w:jc w:val="both"/>
      </w:pPr>
      <w:r w:rsidRPr="00B32322">
        <w:t xml:space="preserve">Базовый уровень операционных расходов на 2017 год составил </w:t>
      </w:r>
      <w:r w:rsidRPr="00B32322">
        <w:rPr>
          <w:b/>
          <w:i/>
        </w:rPr>
        <w:t>7373,26</w:t>
      </w:r>
      <w:r w:rsidRPr="00B32322">
        <w:t xml:space="preserve"> тыс. руб. Уровень операционных расходов на 2018 год принят в размере </w:t>
      </w:r>
      <w:r w:rsidRPr="00B32322">
        <w:rPr>
          <w:b/>
          <w:i/>
        </w:rPr>
        <w:t>7591,54</w:t>
      </w:r>
      <w:r w:rsidRPr="00B32322">
        <w:t xml:space="preserve"> тыс. руб. Уровень операционных расходов на 2019 год принят в размере </w:t>
      </w:r>
      <w:r w:rsidRPr="00B32322">
        <w:rPr>
          <w:b/>
          <w:i/>
        </w:rPr>
        <w:t xml:space="preserve">7816,24 </w:t>
      </w:r>
      <w:proofErr w:type="spellStart"/>
      <w:r w:rsidRPr="00B32322">
        <w:t>тыс.руб</w:t>
      </w:r>
      <w:proofErr w:type="spellEnd"/>
      <w:r w:rsidRPr="00B32322">
        <w:t xml:space="preserve">. Уровень операционных расходов на 2020 год принят в размере </w:t>
      </w:r>
      <w:r w:rsidRPr="00B32322">
        <w:rPr>
          <w:b/>
          <w:i/>
        </w:rPr>
        <w:t xml:space="preserve">8047,64 </w:t>
      </w:r>
      <w:proofErr w:type="spellStart"/>
      <w:r w:rsidRPr="00B32322">
        <w:t>тыс.руб</w:t>
      </w:r>
      <w:proofErr w:type="spellEnd"/>
      <w:r w:rsidRPr="00B32322">
        <w:t xml:space="preserve">. Уровень операционных расходов на 2021 год принят в размере </w:t>
      </w:r>
      <w:r w:rsidRPr="00B32322">
        <w:rPr>
          <w:b/>
          <w:i/>
        </w:rPr>
        <w:t xml:space="preserve">8285,83 </w:t>
      </w:r>
      <w:proofErr w:type="spellStart"/>
      <w:proofErr w:type="gramStart"/>
      <w:r w:rsidRPr="00B32322">
        <w:t>тыс.руб</w:t>
      </w:r>
      <w:proofErr w:type="spellEnd"/>
      <w:proofErr w:type="gramEnd"/>
    </w:p>
    <w:p w:rsidR="009C391D" w:rsidRPr="00B32322" w:rsidRDefault="009C391D" w:rsidP="009C391D">
      <w:pPr>
        <w:ind w:firstLine="720"/>
        <w:jc w:val="both"/>
        <w:rPr>
          <w:color w:val="FF0000"/>
        </w:rPr>
      </w:pPr>
    </w:p>
    <w:p w:rsidR="009C391D" w:rsidRPr="00B32322" w:rsidRDefault="009C391D" w:rsidP="009C391D">
      <w:pPr>
        <w:ind w:firstLine="720"/>
        <w:jc w:val="both"/>
        <w:rPr>
          <w:color w:val="FF0000"/>
        </w:rPr>
      </w:pPr>
    </w:p>
    <w:p w:rsidR="009C391D" w:rsidRPr="00B32322" w:rsidRDefault="009C391D" w:rsidP="009C391D">
      <w:pPr>
        <w:ind w:firstLine="720"/>
        <w:jc w:val="both"/>
        <w:rPr>
          <w:color w:val="FF0000"/>
        </w:rPr>
      </w:pPr>
    </w:p>
    <w:p w:rsidR="009C391D" w:rsidRPr="00B32322" w:rsidRDefault="009C391D" w:rsidP="009C391D">
      <w:pPr>
        <w:tabs>
          <w:tab w:val="left" w:pos="1134"/>
        </w:tabs>
        <w:ind w:firstLine="709"/>
        <w:jc w:val="center"/>
        <w:rPr>
          <w:b/>
          <w:u w:val="single"/>
        </w:rPr>
      </w:pPr>
      <w:r w:rsidRPr="00B32322">
        <w:rPr>
          <w:b/>
          <w:u w:val="single"/>
          <w:lang w:val="en-US"/>
        </w:rPr>
        <w:t>II</w:t>
      </w:r>
      <w:r w:rsidRPr="00B32322">
        <w:rPr>
          <w:b/>
          <w:u w:val="single"/>
        </w:rPr>
        <w:t>. Расходы на приобретение энергетических ресурсов</w:t>
      </w:r>
    </w:p>
    <w:p w:rsidR="009C391D" w:rsidRPr="00B32322" w:rsidRDefault="009C391D" w:rsidP="009C391D">
      <w:pPr>
        <w:tabs>
          <w:tab w:val="left" w:pos="1134"/>
        </w:tabs>
        <w:ind w:firstLine="709"/>
        <w:jc w:val="center"/>
        <w:rPr>
          <w:b/>
          <w:u w:val="single"/>
        </w:rPr>
      </w:pPr>
    </w:p>
    <w:p w:rsidR="009C391D" w:rsidRPr="00B32322" w:rsidRDefault="009C391D" w:rsidP="009C391D">
      <w:pPr>
        <w:ind w:left="1429"/>
        <w:jc w:val="center"/>
        <w:rPr>
          <w:b/>
          <w:u w:val="single"/>
        </w:rPr>
      </w:pPr>
      <w:r w:rsidRPr="00B32322">
        <w:rPr>
          <w:b/>
          <w:u w:val="single"/>
        </w:rPr>
        <w:t>«Электроэнергия»</w:t>
      </w:r>
    </w:p>
    <w:p w:rsidR="009C391D" w:rsidRPr="00B32322" w:rsidRDefault="009C391D" w:rsidP="009C391D">
      <w:pPr>
        <w:jc w:val="center"/>
      </w:pPr>
    </w:p>
    <w:p w:rsidR="009C391D" w:rsidRPr="00B32322" w:rsidRDefault="009C391D" w:rsidP="009C391D">
      <w:pPr>
        <w:tabs>
          <w:tab w:val="left" w:pos="1134"/>
        </w:tabs>
        <w:ind w:firstLine="709"/>
        <w:jc w:val="both"/>
      </w:pPr>
      <w:r w:rsidRPr="00B32322">
        <w:t>Организацией заявлены для учета в необходимой валовой выручке (в расчете на год) расходы по данной статье:</w:t>
      </w:r>
    </w:p>
    <w:p w:rsidR="009C391D" w:rsidRPr="00B32322" w:rsidRDefault="009C391D" w:rsidP="009C391D">
      <w:pPr>
        <w:tabs>
          <w:tab w:val="left" w:pos="1134"/>
        </w:tabs>
        <w:ind w:firstLine="709"/>
        <w:jc w:val="both"/>
      </w:pPr>
      <w:r w:rsidRPr="00B32322">
        <w:t xml:space="preserve">- 2017 год в сумме </w:t>
      </w:r>
      <w:r w:rsidRPr="00B32322">
        <w:rPr>
          <w:b/>
          <w:i/>
        </w:rPr>
        <w:t>1458,54</w:t>
      </w:r>
      <w:r w:rsidRPr="00B32322">
        <w:t xml:space="preserve"> тыс. руб., в том числе объем энергии </w:t>
      </w:r>
      <w:r w:rsidRPr="00B32322">
        <w:rPr>
          <w:b/>
          <w:i/>
        </w:rPr>
        <w:t xml:space="preserve">438,00 </w:t>
      </w:r>
      <w:proofErr w:type="spellStart"/>
      <w:proofErr w:type="gramStart"/>
      <w:r w:rsidRPr="00B32322">
        <w:t>тыс.кВт.ч</w:t>
      </w:r>
      <w:proofErr w:type="spellEnd"/>
      <w:proofErr w:type="gramEnd"/>
      <w:r w:rsidRPr="00B32322">
        <w:t xml:space="preserve">, тариф </w:t>
      </w:r>
      <w:r w:rsidRPr="00B32322">
        <w:rPr>
          <w:b/>
          <w:i/>
        </w:rPr>
        <w:t xml:space="preserve">3,33 </w:t>
      </w:r>
      <w:r w:rsidRPr="00B32322">
        <w:t>руб./</w:t>
      </w:r>
      <w:proofErr w:type="spellStart"/>
      <w:r w:rsidRPr="00B32322">
        <w:t>кВт.ч</w:t>
      </w:r>
      <w:proofErr w:type="spellEnd"/>
      <w:r w:rsidRPr="00B32322">
        <w:t xml:space="preserve">.; </w:t>
      </w:r>
    </w:p>
    <w:p w:rsidR="009C391D" w:rsidRPr="00B32322" w:rsidRDefault="009C391D" w:rsidP="009C391D">
      <w:pPr>
        <w:tabs>
          <w:tab w:val="left" w:pos="1134"/>
        </w:tabs>
        <w:ind w:firstLine="709"/>
        <w:jc w:val="both"/>
      </w:pPr>
      <w:r w:rsidRPr="00B32322">
        <w:t xml:space="preserve">- 2018 год в сумме </w:t>
      </w:r>
      <w:r w:rsidRPr="00B32322">
        <w:rPr>
          <w:b/>
          <w:i/>
        </w:rPr>
        <w:t>1524,24</w:t>
      </w:r>
      <w:r w:rsidRPr="00B32322">
        <w:t xml:space="preserve"> тыс. руб., в том числе объем энергии </w:t>
      </w:r>
      <w:r w:rsidRPr="00B32322">
        <w:rPr>
          <w:b/>
          <w:i/>
        </w:rPr>
        <w:t xml:space="preserve">438,00 </w:t>
      </w:r>
      <w:proofErr w:type="spellStart"/>
      <w:proofErr w:type="gramStart"/>
      <w:r w:rsidRPr="00B32322">
        <w:t>тыс.кВт.ч</w:t>
      </w:r>
      <w:proofErr w:type="spellEnd"/>
      <w:proofErr w:type="gramEnd"/>
      <w:r w:rsidRPr="00B32322">
        <w:t xml:space="preserve">, тариф </w:t>
      </w:r>
      <w:r w:rsidRPr="00B32322">
        <w:rPr>
          <w:b/>
          <w:i/>
        </w:rPr>
        <w:t xml:space="preserve">3,48 </w:t>
      </w:r>
      <w:r w:rsidRPr="00B32322">
        <w:t>руб./</w:t>
      </w:r>
      <w:proofErr w:type="spellStart"/>
      <w:r w:rsidRPr="00B32322">
        <w:t>кВт.ч</w:t>
      </w:r>
      <w:proofErr w:type="spellEnd"/>
      <w:r w:rsidRPr="00B32322">
        <w:t xml:space="preserve">.; </w:t>
      </w:r>
    </w:p>
    <w:p w:rsidR="009C391D" w:rsidRPr="00B32322" w:rsidRDefault="009C391D" w:rsidP="009C391D">
      <w:pPr>
        <w:tabs>
          <w:tab w:val="left" w:pos="1134"/>
        </w:tabs>
        <w:ind w:firstLine="709"/>
        <w:jc w:val="both"/>
      </w:pPr>
      <w:r w:rsidRPr="00B32322">
        <w:t xml:space="preserve">- 2019 год в сумме </w:t>
      </w:r>
      <w:r w:rsidRPr="00B32322">
        <w:rPr>
          <w:b/>
          <w:i/>
        </w:rPr>
        <w:t>1589,94</w:t>
      </w:r>
      <w:r w:rsidRPr="00B32322">
        <w:t xml:space="preserve"> тыс. руб., в том числе объем энергии </w:t>
      </w:r>
      <w:r w:rsidRPr="00B32322">
        <w:rPr>
          <w:b/>
          <w:i/>
        </w:rPr>
        <w:t xml:space="preserve">438,00 </w:t>
      </w:r>
      <w:proofErr w:type="spellStart"/>
      <w:proofErr w:type="gramStart"/>
      <w:r w:rsidRPr="00B32322">
        <w:t>тыс.кВт.ч</w:t>
      </w:r>
      <w:proofErr w:type="spellEnd"/>
      <w:proofErr w:type="gramEnd"/>
      <w:r w:rsidRPr="00B32322">
        <w:t xml:space="preserve">, тариф </w:t>
      </w:r>
      <w:r w:rsidRPr="00B32322">
        <w:rPr>
          <w:b/>
          <w:i/>
        </w:rPr>
        <w:t xml:space="preserve">3,63 </w:t>
      </w:r>
      <w:r w:rsidRPr="00B32322">
        <w:t>руб./</w:t>
      </w:r>
      <w:proofErr w:type="spellStart"/>
      <w:r w:rsidRPr="00B32322">
        <w:t>кВт.ч</w:t>
      </w:r>
      <w:proofErr w:type="spellEnd"/>
      <w:r w:rsidRPr="00B32322">
        <w:t>.</w:t>
      </w:r>
    </w:p>
    <w:p w:rsidR="009C391D" w:rsidRPr="00B32322" w:rsidRDefault="009C391D" w:rsidP="009C391D">
      <w:pPr>
        <w:tabs>
          <w:tab w:val="left" w:pos="1134"/>
        </w:tabs>
        <w:ind w:firstLine="709"/>
        <w:jc w:val="both"/>
      </w:pPr>
      <w:r w:rsidRPr="00B32322">
        <w:t>Оборудование организации потребляет электроэнергию по уровню напряжения НН.</w:t>
      </w:r>
      <w:r w:rsidRPr="00B32322">
        <w:rPr>
          <w:color w:val="FF0000"/>
        </w:rPr>
        <w:t xml:space="preserve"> </w:t>
      </w:r>
      <w:r w:rsidRPr="00B32322">
        <w:t>Поставка электрической энергии осуществляется                                                          ОАО «</w:t>
      </w:r>
      <w:proofErr w:type="spellStart"/>
      <w:r w:rsidRPr="00B32322">
        <w:t>Кузбассэнергосбыт</w:t>
      </w:r>
      <w:proofErr w:type="spellEnd"/>
      <w:r w:rsidRPr="00B32322">
        <w:t>».</w:t>
      </w:r>
    </w:p>
    <w:p w:rsidR="009C391D" w:rsidRPr="00B32322" w:rsidRDefault="009C391D" w:rsidP="009C391D">
      <w:pPr>
        <w:tabs>
          <w:tab w:val="left" w:pos="1134"/>
        </w:tabs>
        <w:ind w:firstLine="709"/>
        <w:jc w:val="both"/>
        <w:rPr>
          <w:color w:val="000000"/>
        </w:rPr>
      </w:pPr>
      <w:r w:rsidRPr="00B32322">
        <w:rPr>
          <w:color w:val="000000"/>
        </w:rPr>
        <w:t>Расходы по статье приняты в соответствии с концессионным соглашением от 07.09.2017 № 02/17</w:t>
      </w:r>
      <w:r w:rsidRPr="00B32322">
        <w:rPr>
          <w:b/>
          <w:color w:val="000000"/>
        </w:rPr>
        <w:t xml:space="preserve"> </w:t>
      </w:r>
      <w:r w:rsidRPr="00B32322">
        <w:t>в отношении объектов водоснабжения и водоотведения, находящихся в муниципальной собственности муниципального образования Краснобродский городской округ</w:t>
      </w:r>
      <w:r w:rsidRPr="00B32322">
        <w:rPr>
          <w:color w:val="000000"/>
        </w:rPr>
        <w:t>.</w:t>
      </w:r>
    </w:p>
    <w:p w:rsidR="009C391D" w:rsidRPr="00B32322" w:rsidRDefault="009C391D" w:rsidP="009C391D">
      <w:pPr>
        <w:tabs>
          <w:tab w:val="left" w:pos="1134"/>
        </w:tabs>
        <w:ind w:firstLine="709"/>
        <w:jc w:val="both"/>
      </w:pPr>
      <w:r w:rsidRPr="00B32322">
        <w:t>Расходы по периодам календарной разбивки приняты на следующем уровне:</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24.11.2017 по 31.12.2017</w:t>
      </w:r>
      <w:r w:rsidRPr="00B32322">
        <w:t xml:space="preserve"> – </w:t>
      </w:r>
      <w:r w:rsidRPr="00B32322">
        <w:rPr>
          <w:b/>
          <w:i/>
        </w:rPr>
        <w:t xml:space="preserve">1148,61 </w:t>
      </w:r>
      <w:r w:rsidRPr="00B32322">
        <w:t xml:space="preserve">тыс. руб. </w:t>
      </w:r>
    </w:p>
    <w:p w:rsidR="009C391D" w:rsidRPr="00B32322" w:rsidRDefault="009C391D" w:rsidP="009C391D">
      <w:pPr>
        <w:tabs>
          <w:tab w:val="left" w:pos="1134"/>
        </w:tabs>
        <w:ind w:firstLine="709"/>
        <w:jc w:val="both"/>
      </w:pPr>
      <w:r w:rsidRPr="00B32322">
        <w:t xml:space="preserve">Объем электроэнергии принят по расчету регулирующего органа – </w:t>
      </w:r>
      <w:r w:rsidRPr="00B32322">
        <w:rPr>
          <w:b/>
          <w:i/>
        </w:rPr>
        <w:t>342,00</w:t>
      </w:r>
      <w:r w:rsidRPr="00B32322">
        <w:t xml:space="preserve"> тыс. </w:t>
      </w:r>
      <w:proofErr w:type="spellStart"/>
      <w:r w:rsidRPr="00B32322">
        <w:t>кВт.ч</w:t>
      </w:r>
      <w:proofErr w:type="spellEnd"/>
      <w:r w:rsidRPr="00B32322">
        <w:t xml:space="preserve">. Средний тариф 1 </w:t>
      </w:r>
      <w:proofErr w:type="spellStart"/>
      <w:r w:rsidRPr="00B32322">
        <w:t>кВт.ч</w:t>
      </w:r>
      <w:proofErr w:type="spellEnd"/>
      <w:r w:rsidRPr="00B32322">
        <w:t xml:space="preserve">. электроэнергии принят на основании расчета регулирующего органа в размере </w:t>
      </w:r>
      <w:r w:rsidRPr="00B32322">
        <w:rPr>
          <w:b/>
          <w:i/>
        </w:rPr>
        <w:t>3,36</w:t>
      </w:r>
      <w:r w:rsidRPr="00B32322">
        <w:t xml:space="preserve"> руб./</w:t>
      </w:r>
      <w:proofErr w:type="spellStart"/>
      <w:r w:rsidRPr="00B32322">
        <w:t>кВт.ч</w:t>
      </w:r>
      <w:proofErr w:type="spellEnd"/>
      <w:r w:rsidRPr="00B32322">
        <w:t xml:space="preserve">.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01.01.2018 по 30.06.2018</w:t>
      </w:r>
      <w:r w:rsidRPr="00B32322">
        <w:t xml:space="preserve"> – </w:t>
      </w:r>
      <w:r w:rsidRPr="00B32322">
        <w:rPr>
          <w:b/>
          <w:i/>
        </w:rPr>
        <w:t>599,58</w:t>
      </w:r>
      <w:r w:rsidRPr="00B32322">
        <w:t xml:space="preserve"> тыс. руб. </w:t>
      </w:r>
    </w:p>
    <w:p w:rsidR="009C391D" w:rsidRPr="00B32322" w:rsidRDefault="009C391D" w:rsidP="009C391D">
      <w:pPr>
        <w:tabs>
          <w:tab w:val="left" w:pos="1134"/>
        </w:tabs>
        <w:ind w:firstLine="709"/>
        <w:jc w:val="both"/>
      </w:pPr>
      <w:r w:rsidRPr="00B32322">
        <w:t xml:space="preserve">Объем электроэнергии принят на уровне предыдущего периода в пересчете на полугодие – </w:t>
      </w:r>
      <w:r w:rsidRPr="00B32322">
        <w:rPr>
          <w:b/>
          <w:i/>
        </w:rPr>
        <w:t xml:space="preserve">171,00 </w:t>
      </w:r>
      <w:r w:rsidRPr="00B32322">
        <w:t xml:space="preserve">тыс. </w:t>
      </w:r>
      <w:proofErr w:type="spellStart"/>
      <w:r w:rsidRPr="00B32322">
        <w:t>кВт.ч</w:t>
      </w:r>
      <w:proofErr w:type="spellEnd"/>
      <w:r w:rsidRPr="00B32322">
        <w:t xml:space="preserve">. Средняя цена 1 </w:t>
      </w:r>
      <w:proofErr w:type="spellStart"/>
      <w:r w:rsidRPr="00B32322">
        <w:t>кВт.ч</w:t>
      </w:r>
      <w:proofErr w:type="spellEnd"/>
      <w:r w:rsidRPr="00B32322">
        <w:t xml:space="preserve"> электроэнергии принята в размере </w:t>
      </w:r>
      <w:r w:rsidRPr="00B32322">
        <w:rPr>
          <w:b/>
          <w:i/>
        </w:rPr>
        <w:t>3,51</w:t>
      </w:r>
      <w:r w:rsidRPr="00B32322">
        <w:t xml:space="preserve"> руб./</w:t>
      </w:r>
      <w:proofErr w:type="spellStart"/>
      <w:r w:rsidRPr="00B32322">
        <w:t>кВт.ч</w:t>
      </w:r>
      <w:proofErr w:type="spellEnd"/>
      <w:r w:rsidRPr="00B32322">
        <w:t xml:space="preserve">.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01.07.2018 по 31.12.2018</w:t>
      </w:r>
      <w:r w:rsidRPr="00B32322">
        <w:t xml:space="preserve"> – </w:t>
      </w:r>
      <w:r w:rsidRPr="00B32322">
        <w:rPr>
          <w:b/>
          <w:i/>
        </w:rPr>
        <w:t xml:space="preserve">599,58 </w:t>
      </w:r>
      <w:r w:rsidRPr="00B32322">
        <w:t xml:space="preserve">тыс. руб. Объем и цена потребленной энергии - на уровне предыдущего периода календарной разбивки.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01.01.2019 по 30.06.2019</w:t>
      </w:r>
      <w:r w:rsidRPr="00B32322">
        <w:t xml:space="preserve"> – </w:t>
      </w:r>
      <w:r w:rsidRPr="00B32322">
        <w:rPr>
          <w:b/>
          <w:i/>
        </w:rPr>
        <w:t>625,36</w:t>
      </w:r>
      <w:r w:rsidRPr="00B32322">
        <w:t xml:space="preserve"> тыс. руб. </w:t>
      </w:r>
    </w:p>
    <w:p w:rsidR="009C391D" w:rsidRPr="00B32322" w:rsidRDefault="009C391D" w:rsidP="009C391D">
      <w:pPr>
        <w:tabs>
          <w:tab w:val="left" w:pos="1134"/>
        </w:tabs>
        <w:ind w:firstLine="709"/>
        <w:jc w:val="both"/>
      </w:pPr>
      <w:r w:rsidRPr="00B32322">
        <w:t xml:space="preserve">Объем электроэнергии принят на уровне предыдущего периода календарной разбивки – </w:t>
      </w:r>
      <w:r w:rsidRPr="00B32322">
        <w:rPr>
          <w:b/>
          <w:i/>
        </w:rPr>
        <w:t xml:space="preserve">171,00 </w:t>
      </w:r>
      <w:r w:rsidRPr="00B32322">
        <w:t xml:space="preserve">тыс. </w:t>
      </w:r>
      <w:proofErr w:type="spellStart"/>
      <w:r w:rsidRPr="00B32322">
        <w:t>кВт.ч</w:t>
      </w:r>
      <w:proofErr w:type="spellEnd"/>
      <w:r w:rsidRPr="00B32322">
        <w:t xml:space="preserve">. Средняя цена 1 </w:t>
      </w:r>
      <w:proofErr w:type="spellStart"/>
      <w:r w:rsidRPr="00B32322">
        <w:t>кВт.ч</w:t>
      </w:r>
      <w:proofErr w:type="spellEnd"/>
      <w:r w:rsidRPr="00B32322">
        <w:t xml:space="preserve"> электроэнергии принята в размере </w:t>
      </w:r>
      <w:r w:rsidRPr="00B32322">
        <w:rPr>
          <w:b/>
          <w:i/>
        </w:rPr>
        <w:t>3,66</w:t>
      </w:r>
      <w:r w:rsidRPr="00B32322">
        <w:t xml:space="preserve"> руб./</w:t>
      </w:r>
      <w:proofErr w:type="spellStart"/>
      <w:r w:rsidRPr="00B32322">
        <w:t>кВт.ч</w:t>
      </w:r>
      <w:proofErr w:type="spellEnd"/>
      <w:r w:rsidRPr="00B32322">
        <w:t xml:space="preserve">.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01.07.2019 по 31.12.2019</w:t>
      </w:r>
      <w:r w:rsidRPr="00B32322">
        <w:t xml:space="preserve"> – </w:t>
      </w:r>
      <w:r w:rsidRPr="00B32322">
        <w:rPr>
          <w:b/>
          <w:i/>
        </w:rPr>
        <w:t>625,36</w:t>
      </w:r>
      <w:r w:rsidRPr="00B32322">
        <w:t xml:space="preserve"> тыс. руб. Объем и цена потребленной энергии - на уровне предыдущего периода календарной разбивки. </w:t>
      </w:r>
    </w:p>
    <w:p w:rsidR="009C391D" w:rsidRPr="00B32322" w:rsidRDefault="009C391D" w:rsidP="009C391D">
      <w:pPr>
        <w:tabs>
          <w:tab w:val="left" w:pos="1134"/>
        </w:tabs>
        <w:ind w:firstLine="709"/>
        <w:jc w:val="both"/>
      </w:pPr>
      <w:r w:rsidRPr="00B32322">
        <w:rPr>
          <w:b/>
        </w:rPr>
        <w:lastRenderedPageBreak/>
        <w:t>с</w:t>
      </w:r>
      <w:r w:rsidRPr="00B32322">
        <w:t xml:space="preserve"> </w:t>
      </w:r>
      <w:r w:rsidRPr="00B32322">
        <w:rPr>
          <w:b/>
        </w:rPr>
        <w:t>01.01.2020 по 30.06.2020</w:t>
      </w:r>
      <w:r w:rsidRPr="00B32322">
        <w:t xml:space="preserve"> – </w:t>
      </w:r>
      <w:r w:rsidRPr="00B32322">
        <w:rPr>
          <w:b/>
          <w:i/>
        </w:rPr>
        <w:t>652,25</w:t>
      </w:r>
      <w:r w:rsidRPr="00B32322">
        <w:t xml:space="preserve"> тыс. руб. </w:t>
      </w:r>
    </w:p>
    <w:p w:rsidR="009C391D" w:rsidRPr="00B32322" w:rsidRDefault="009C391D" w:rsidP="009C391D">
      <w:pPr>
        <w:tabs>
          <w:tab w:val="left" w:pos="1134"/>
        </w:tabs>
        <w:ind w:firstLine="709"/>
        <w:jc w:val="both"/>
      </w:pPr>
      <w:r w:rsidRPr="00B32322">
        <w:t xml:space="preserve">Объем электроэнергии принят на уровне предыдущего периода календарной разбивки – </w:t>
      </w:r>
      <w:r w:rsidRPr="00B32322">
        <w:rPr>
          <w:b/>
          <w:i/>
        </w:rPr>
        <w:t xml:space="preserve">171,00 </w:t>
      </w:r>
      <w:r w:rsidRPr="00B32322">
        <w:t xml:space="preserve">тыс. </w:t>
      </w:r>
      <w:proofErr w:type="spellStart"/>
      <w:r w:rsidRPr="00B32322">
        <w:t>кВт.ч</w:t>
      </w:r>
      <w:proofErr w:type="spellEnd"/>
      <w:r w:rsidRPr="00B32322">
        <w:t xml:space="preserve">. Средняя цена 1 </w:t>
      </w:r>
      <w:proofErr w:type="spellStart"/>
      <w:r w:rsidRPr="00B32322">
        <w:t>кВт.ч</w:t>
      </w:r>
      <w:proofErr w:type="spellEnd"/>
      <w:r w:rsidRPr="00B32322">
        <w:t xml:space="preserve"> электроэнергии принята в размере </w:t>
      </w:r>
      <w:r w:rsidRPr="00B32322">
        <w:rPr>
          <w:b/>
          <w:i/>
        </w:rPr>
        <w:t>3,81</w:t>
      </w:r>
      <w:r w:rsidRPr="00B32322">
        <w:t xml:space="preserve"> руб./</w:t>
      </w:r>
      <w:proofErr w:type="spellStart"/>
      <w:r w:rsidRPr="00B32322">
        <w:t>кВт.ч</w:t>
      </w:r>
      <w:proofErr w:type="spellEnd"/>
      <w:r w:rsidRPr="00B32322">
        <w:t xml:space="preserve">.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 xml:space="preserve">01.07.2020 по 31.12.2020 </w:t>
      </w:r>
      <w:r w:rsidRPr="00B32322">
        <w:t xml:space="preserve">– </w:t>
      </w:r>
      <w:r w:rsidRPr="00B32322">
        <w:rPr>
          <w:b/>
          <w:i/>
        </w:rPr>
        <w:t xml:space="preserve">652,25 </w:t>
      </w:r>
      <w:r w:rsidRPr="00B32322">
        <w:t xml:space="preserve">тыс. руб. Объем и цена потребленной энергии - на уровне предыдущего периода календарной разбивки.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01.01.2021 по 30.06.2021</w:t>
      </w:r>
      <w:r w:rsidRPr="00B32322">
        <w:t xml:space="preserve"> – </w:t>
      </w:r>
      <w:r w:rsidRPr="00B32322">
        <w:rPr>
          <w:b/>
          <w:i/>
        </w:rPr>
        <w:t>680,30</w:t>
      </w:r>
      <w:r w:rsidRPr="00B32322">
        <w:t xml:space="preserve"> тыс. руб. </w:t>
      </w:r>
    </w:p>
    <w:p w:rsidR="009C391D" w:rsidRPr="00B32322" w:rsidRDefault="009C391D" w:rsidP="009C391D">
      <w:pPr>
        <w:tabs>
          <w:tab w:val="left" w:pos="1134"/>
        </w:tabs>
        <w:ind w:firstLine="709"/>
        <w:jc w:val="both"/>
      </w:pPr>
      <w:r w:rsidRPr="00B32322">
        <w:t xml:space="preserve">Объем электроэнергии принят на уровне предыдущего периода календарной разбивки – </w:t>
      </w:r>
      <w:r w:rsidRPr="00B32322">
        <w:rPr>
          <w:b/>
          <w:i/>
        </w:rPr>
        <w:t xml:space="preserve">171,00 </w:t>
      </w:r>
      <w:r w:rsidRPr="00B32322">
        <w:t xml:space="preserve">тыс. </w:t>
      </w:r>
      <w:proofErr w:type="spellStart"/>
      <w:r w:rsidRPr="00B32322">
        <w:t>кВт.ч</w:t>
      </w:r>
      <w:proofErr w:type="spellEnd"/>
      <w:r w:rsidRPr="00B32322">
        <w:t xml:space="preserve">. Средняя цена 1 </w:t>
      </w:r>
      <w:proofErr w:type="spellStart"/>
      <w:r w:rsidRPr="00B32322">
        <w:t>кВт.ч</w:t>
      </w:r>
      <w:proofErr w:type="spellEnd"/>
      <w:r w:rsidRPr="00B32322">
        <w:t xml:space="preserve"> электроэнергии принята в размере </w:t>
      </w:r>
      <w:r w:rsidRPr="00B32322">
        <w:rPr>
          <w:b/>
          <w:i/>
        </w:rPr>
        <w:t>3,98</w:t>
      </w:r>
      <w:r w:rsidRPr="00B32322">
        <w:t xml:space="preserve"> руб./</w:t>
      </w:r>
      <w:proofErr w:type="spellStart"/>
      <w:r w:rsidRPr="00B32322">
        <w:t>кВт.ч</w:t>
      </w:r>
      <w:proofErr w:type="spellEnd"/>
      <w:r w:rsidRPr="00B32322">
        <w:t xml:space="preserve">.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 xml:space="preserve">01.07.2021 по 31.12.2021 </w:t>
      </w:r>
      <w:r w:rsidRPr="00B32322">
        <w:t xml:space="preserve">– </w:t>
      </w:r>
      <w:r w:rsidRPr="00B32322">
        <w:rPr>
          <w:b/>
          <w:i/>
        </w:rPr>
        <w:t xml:space="preserve">680,30 </w:t>
      </w:r>
      <w:r w:rsidRPr="00B32322">
        <w:t>тыс. руб. Объем и цена потребленной энергии - на уровне предыдущего периода календарной разбивки.</w:t>
      </w:r>
    </w:p>
    <w:p w:rsidR="009C391D" w:rsidRDefault="009C391D" w:rsidP="009C391D">
      <w:pPr>
        <w:tabs>
          <w:tab w:val="left" w:pos="1134"/>
        </w:tabs>
        <w:ind w:firstLine="709"/>
        <w:jc w:val="both"/>
        <w:rPr>
          <w:b/>
          <w:color w:val="FF0000"/>
          <w:sz w:val="22"/>
          <w:szCs w:val="16"/>
          <w:u w:val="single"/>
        </w:rPr>
      </w:pPr>
    </w:p>
    <w:p w:rsidR="009C391D" w:rsidRPr="00B32322" w:rsidRDefault="009C391D" w:rsidP="009C391D">
      <w:pPr>
        <w:tabs>
          <w:tab w:val="left" w:pos="1134"/>
        </w:tabs>
        <w:ind w:firstLine="709"/>
        <w:jc w:val="center"/>
      </w:pPr>
      <w:r w:rsidRPr="00B32322">
        <w:rPr>
          <w:b/>
          <w:u w:val="single"/>
          <w:lang w:val="en-US"/>
        </w:rPr>
        <w:t>III</w:t>
      </w:r>
      <w:r w:rsidRPr="00B32322">
        <w:rPr>
          <w:b/>
          <w:u w:val="single"/>
        </w:rPr>
        <w:t>. Амортизация</w:t>
      </w:r>
    </w:p>
    <w:p w:rsidR="009C391D" w:rsidRPr="00B32322" w:rsidRDefault="009C391D" w:rsidP="009C391D">
      <w:pPr>
        <w:tabs>
          <w:tab w:val="left" w:pos="1134"/>
        </w:tabs>
        <w:ind w:firstLine="709"/>
        <w:jc w:val="both"/>
        <w:rPr>
          <w:b/>
          <w:u w:val="single"/>
        </w:rPr>
      </w:pPr>
      <w:r w:rsidRPr="00B32322">
        <w:rPr>
          <w:b/>
          <w:u w:val="single"/>
        </w:rPr>
        <w:t xml:space="preserve"> «Амортизация основных средств и нематериальных активов»</w:t>
      </w:r>
    </w:p>
    <w:p w:rsidR="009C391D" w:rsidRPr="00B32322" w:rsidRDefault="009C391D" w:rsidP="009C391D">
      <w:pPr>
        <w:tabs>
          <w:tab w:val="left" w:pos="1134"/>
        </w:tabs>
        <w:jc w:val="center"/>
        <w:rPr>
          <w:b/>
          <w:u w:val="single"/>
        </w:rPr>
      </w:pPr>
    </w:p>
    <w:p w:rsidR="009C391D" w:rsidRPr="00B32322" w:rsidRDefault="009C391D" w:rsidP="009C391D">
      <w:pPr>
        <w:tabs>
          <w:tab w:val="left" w:pos="1134"/>
        </w:tabs>
        <w:ind w:firstLine="709"/>
        <w:jc w:val="both"/>
      </w:pPr>
      <w:bookmarkStart w:id="22" w:name="_Hlk498089815"/>
      <w:r w:rsidRPr="00B32322">
        <w:t>Организацией расходы для учета в необходимой валовой выручке по данной статье не заявлены.</w:t>
      </w:r>
    </w:p>
    <w:bookmarkEnd w:id="22"/>
    <w:p w:rsidR="009C391D" w:rsidRPr="00B32322" w:rsidRDefault="009C391D" w:rsidP="009C391D">
      <w:pPr>
        <w:tabs>
          <w:tab w:val="left" w:pos="1134"/>
        </w:tabs>
        <w:ind w:firstLine="709"/>
        <w:jc w:val="both"/>
      </w:pPr>
      <w:r w:rsidRPr="00B32322">
        <w:t>Расходы по статье включают затраты на «Амортизацию основных средств».</w:t>
      </w:r>
    </w:p>
    <w:p w:rsidR="009C391D" w:rsidRPr="00B32322" w:rsidRDefault="009C391D" w:rsidP="009C391D">
      <w:pPr>
        <w:ind w:firstLine="720"/>
        <w:jc w:val="both"/>
      </w:pPr>
      <w:r w:rsidRPr="00B32322">
        <w:rPr>
          <w:color w:val="000000"/>
        </w:rPr>
        <w:t xml:space="preserve">Расходы на амортизацию имущества учтены по мероприятиям, в рамках концессионного соглашения </w:t>
      </w:r>
      <w:r w:rsidRPr="00B32322">
        <w:t>(</w:t>
      </w:r>
      <w:proofErr w:type="gramStart"/>
      <w:r w:rsidRPr="00B32322">
        <w:t>согласно инвестиционной программы</w:t>
      </w:r>
      <w:proofErr w:type="gramEnd"/>
      <w:r w:rsidRPr="00B32322">
        <w:t xml:space="preserve"> в отношении данной организации принятой постановлением                                         от 23.11.2017 № 394 «Об утверждении инвестиционной                                                          программы ООО «</w:t>
      </w:r>
      <w:r w:rsidRPr="00B32322">
        <w:rPr>
          <w:bCs/>
          <w:kern w:val="32"/>
          <w:lang w:eastAsia="en-US"/>
        </w:rPr>
        <w:t>РЕМОНТНО-ЭКСПЛУАТАЦИОННО-СТРОИТЕЛЬНАЯ КОМПАНИЯ</w:t>
      </w:r>
      <w:r w:rsidRPr="00B32322">
        <w:t xml:space="preserve">» </w:t>
      </w:r>
      <w:proofErr w:type="spellStart"/>
      <w:r w:rsidRPr="00B32322">
        <w:t>пгт</w:t>
      </w:r>
      <w:proofErr w:type="spellEnd"/>
      <w:r w:rsidRPr="00B32322">
        <w:t>. Краснобродский) в сфере холодного водоснабжения и водоотведения на 2017-2021 годы»)</w:t>
      </w:r>
      <w:r w:rsidRPr="00B32322">
        <w:rPr>
          <w:color w:val="000000"/>
        </w:rPr>
        <w:t xml:space="preserve">, с календарной разбивкой по периодам на следующем уровне: </w:t>
      </w:r>
    </w:p>
    <w:p w:rsidR="009C391D" w:rsidRPr="00B32322" w:rsidRDefault="009C391D" w:rsidP="009C391D">
      <w:pPr>
        <w:tabs>
          <w:tab w:val="left" w:pos="1134"/>
        </w:tabs>
        <w:ind w:firstLine="709"/>
        <w:jc w:val="both"/>
      </w:pPr>
      <w:r w:rsidRPr="00B32322">
        <w:t xml:space="preserve">- 2017 год в сумме </w:t>
      </w:r>
      <w:r w:rsidRPr="00B32322">
        <w:rPr>
          <w:b/>
          <w:i/>
        </w:rPr>
        <w:t>0,00</w:t>
      </w:r>
      <w:r w:rsidRPr="00B32322">
        <w:t xml:space="preserve"> тыс. руб.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24.11.2017 по 31.12.2017</w:t>
      </w:r>
      <w:r w:rsidRPr="00B32322">
        <w:t xml:space="preserve"> – </w:t>
      </w:r>
      <w:r w:rsidRPr="00B32322">
        <w:rPr>
          <w:b/>
          <w:i/>
        </w:rPr>
        <w:t xml:space="preserve">0,00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11,40</w:t>
      </w:r>
      <w:r w:rsidRPr="00B32322">
        <w:t xml:space="preserve"> тыс. руб. по расчету регулирующего органа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01.01.2018 по 30.06.2018</w:t>
      </w:r>
      <w:r w:rsidRPr="00B32322">
        <w:t xml:space="preserve"> – </w:t>
      </w:r>
      <w:r w:rsidRPr="00B32322">
        <w:rPr>
          <w:b/>
          <w:i/>
        </w:rPr>
        <w:t xml:space="preserve">5,71 </w:t>
      </w:r>
      <w:r w:rsidRPr="00B32322">
        <w:t xml:space="preserve">тыс. руб.; </w:t>
      </w:r>
    </w:p>
    <w:p w:rsidR="009C391D" w:rsidRPr="00B32322" w:rsidRDefault="009C391D" w:rsidP="009C391D">
      <w:pPr>
        <w:tabs>
          <w:tab w:val="left" w:pos="1134"/>
        </w:tabs>
        <w:ind w:left="709"/>
        <w:jc w:val="both"/>
        <w:rPr>
          <w:color w:val="FF0000"/>
        </w:rPr>
      </w:pPr>
      <w:r w:rsidRPr="00B32322">
        <w:rPr>
          <w:b/>
        </w:rPr>
        <w:t>с</w:t>
      </w:r>
      <w:r w:rsidRPr="00B32322">
        <w:t xml:space="preserve"> </w:t>
      </w:r>
      <w:r w:rsidRPr="00B32322">
        <w:rPr>
          <w:b/>
        </w:rPr>
        <w:t>01.07.2018 по 31.12.2018</w:t>
      </w:r>
      <w:r w:rsidRPr="00B32322">
        <w:t xml:space="preserve"> –</w:t>
      </w:r>
      <w:r w:rsidRPr="00B32322">
        <w:rPr>
          <w:color w:val="FF0000"/>
        </w:rPr>
        <w:t xml:space="preserve"> </w:t>
      </w:r>
      <w:r w:rsidRPr="00B32322">
        <w:rPr>
          <w:b/>
          <w:i/>
        </w:rPr>
        <w:t xml:space="preserve">5,71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37,24</w:t>
      </w:r>
      <w:r w:rsidRPr="00B32322">
        <w:t xml:space="preserve"> тыс. руб. по расчету регулирующего органа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01.01.2019 по 30.06.2019</w:t>
      </w:r>
      <w:r w:rsidRPr="00B32322">
        <w:t xml:space="preserve"> – </w:t>
      </w:r>
      <w:r w:rsidRPr="00B32322">
        <w:rPr>
          <w:b/>
          <w:i/>
        </w:rPr>
        <w:t xml:space="preserve">18,62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01.07.2019 по 31.12.2019</w:t>
      </w:r>
      <w:r w:rsidRPr="00B32322">
        <w:t xml:space="preserve"> –</w:t>
      </w:r>
      <w:r w:rsidRPr="00B32322">
        <w:rPr>
          <w:color w:val="FF0000"/>
        </w:rPr>
        <w:t xml:space="preserve"> </w:t>
      </w:r>
      <w:r w:rsidRPr="00B32322">
        <w:rPr>
          <w:b/>
          <w:i/>
        </w:rPr>
        <w:t xml:space="preserve">18,62 </w:t>
      </w:r>
      <w:r w:rsidRPr="00B32322">
        <w:t>тыс. руб.</w:t>
      </w:r>
    </w:p>
    <w:p w:rsidR="009C391D" w:rsidRPr="00B32322" w:rsidRDefault="009C391D" w:rsidP="009C391D">
      <w:pPr>
        <w:tabs>
          <w:tab w:val="left" w:pos="1134"/>
        </w:tabs>
        <w:ind w:firstLine="709"/>
        <w:jc w:val="both"/>
      </w:pPr>
      <w:r w:rsidRPr="00B32322">
        <w:t xml:space="preserve">- 2020 год в сумме </w:t>
      </w:r>
      <w:r w:rsidRPr="00B32322">
        <w:rPr>
          <w:b/>
          <w:i/>
        </w:rPr>
        <w:t>68,56</w:t>
      </w:r>
      <w:r w:rsidRPr="00B32322">
        <w:t xml:space="preserve"> тыс. руб. по расчету регулирующего органа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01.01.2020 по 30.06.2020</w:t>
      </w:r>
      <w:r w:rsidRPr="00B32322">
        <w:t xml:space="preserve"> – </w:t>
      </w:r>
      <w:r w:rsidRPr="00B32322">
        <w:rPr>
          <w:b/>
          <w:i/>
        </w:rPr>
        <w:t xml:space="preserve">34,30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01.07.2020 по 31.12.2020</w:t>
      </w:r>
      <w:r w:rsidRPr="00B32322">
        <w:t xml:space="preserve"> –</w:t>
      </w:r>
      <w:r w:rsidRPr="00B32322">
        <w:rPr>
          <w:color w:val="FF0000"/>
        </w:rPr>
        <w:t xml:space="preserve"> </w:t>
      </w:r>
      <w:r w:rsidRPr="00B32322">
        <w:rPr>
          <w:b/>
          <w:i/>
        </w:rPr>
        <w:t xml:space="preserve">34,30 </w:t>
      </w:r>
      <w:r w:rsidRPr="00B32322">
        <w:t>тыс. руб.</w:t>
      </w:r>
    </w:p>
    <w:p w:rsidR="009C391D" w:rsidRPr="00B32322" w:rsidRDefault="009C391D" w:rsidP="009C391D">
      <w:pPr>
        <w:tabs>
          <w:tab w:val="left" w:pos="1134"/>
        </w:tabs>
        <w:ind w:firstLine="709"/>
        <w:jc w:val="both"/>
      </w:pPr>
      <w:r w:rsidRPr="00B32322">
        <w:t xml:space="preserve">- 2021 год в сумме </w:t>
      </w:r>
      <w:r w:rsidRPr="00B32322">
        <w:rPr>
          <w:b/>
          <w:i/>
        </w:rPr>
        <w:t>105,11</w:t>
      </w:r>
      <w:r w:rsidRPr="00B32322">
        <w:t xml:space="preserve"> тыс. руб. по расчету регулирующего органа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01.01.2021 по 30.06.2021</w:t>
      </w:r>
      <w:r w:rsidRPr="00B32322">
        <w:t xml:space="preserve"> – </w:t>
      </w:r>
      <w:r w:rsidRPr="00B32322">
        <w:rPr>
          <w:b/>
          <w:i/>
        </w:rPr>
        <w:t xml:space="preserve">52,56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01.07.2021 по 31.12.2021</w:t>
      </w:r>
      <w:r w:rsidRPr="00B32322">
        <w:t xml:space="preserve"> –</w:t>
      </w:r>
      <w:r w:rsidRPr="00B32322">
        <w:rPr>
          <w:color w:val="FF0000"/>
        </w:rPr>
        <w:t xml:space="preserve"> </w:t>
      </w:r>
      <w:r w:rsidRPr="00B32322">
        <w:rPr>
          <w:b/>
          <w:i/>
        </w:rPr>
        <w:t xml:space="preserve">52,56 </w:t>
      </w:r>
      <w:r w:rsidRPr="00B32322">
        <w:t>тыс. руб.</w:t>
      </w:r>
    </w:p>
    <w:p w:rsidR="009C391D" w:rsidRPr="00B32322" w:rsidRDefault="009C391D" w:rsidP="009C391D">
      <w:pPr>
        <w:tabs>
          <w:tab w:val="left" w:pos="1134"/>
        </w:tabs>
        <w:ind w:firstLine="709"/>
        <w:jc w:val="both"/>
      </w:pPr>
    </w:p>
    <w:p w:rsidR="009C391D" w:rsidRPr="00B32322" w:rsidRDefault="009C391D" w:rsidP="009C391D">
      <w:pPr>
        <w:tabs>
          <w:tab w:val="left" w:pos="1134"/>
        </w:tabs>
        <w:ind w:firstLine="709"/>
        <w:jc w:val="center"/>
        <w:rPr>
          <w:b/>
          <w:color w:val="FF0000"/>
          <w:u w:val="single"/>
        </w:rPr>
      </w:pPr>
    </w:p>
    <w:p w:rsidR="009C391D" w:rsidRPr="00B32322" w:rsidRDefault="009C391D" w:rsidP="009C391D">
      <w:pPr>
        <w:tabs>
          <w:tab w:val="left" w:pos="1134"/>
        </w:tabs>
        <w:ind w:left="709"/>
        <w:jc w:val="center"/>
        <w:rPr>
          <w:b/>
          <w:u w:val="single"/>
        </w:rPr>
      </w:pPr>
      <w:r w:rsidRPr="00B32322">
        <w:rPr>
          <w:b/>
          <w:u w:val="single"/>
          <w:lang w:val="en-US"/>
        </w:rPr>
        <w:t>IV</w:t>
      </w:r>
      <w:r w:rsidRPr="00B32322">
        <w:rPr>
          <w:b/>
          <w:u w:val="single"/>
        </w:rPr>
        <w:t>. Неподконтрольные расходы</w:t>
      </w:r>
    </w:p>
    <w:p w:rsidR="009C391D" w:rsidRPr="00B32322" w:rsidRDefault="009C391D" w:rsidP="009C391D">
      <w:pPr>
        <w:tabs>
          <w:tab w:val="left" w:pos="1134"/>
        </w:tabs>
        <w:ind w:left="709"/>
        <w:jc w:val="center"/>
        <w:rPr>
          <w:b/>
          <w:u w:val="single"/>
        </w:rPr>
      </w:pPr>
    </w:p>
    <w:p w:rsidR="009C391D" w:rsidRPr="00B32322" w:rsidRDefault="009C391D" w:rsidP="009C391D">
      <w:pPr>
        <w:tabs>
          <w:tab w:val="left" w:pos="1134"/>
        </w:tabs>
        <w:ind w:left="709"/>
        <w:jc w:val="center"/>
        <w:rPr>
          <w:b/>
          <w:u w:val="single"/>
        </w:rPr>
      </w:pPr>
      <w:r w:rsidRPr="00B32322">
        <w:rPr>
          <w:b/>
          <w:u w:val="single"/>
        </w:rPr>
        <w:t>«Расходы на арендную плату»</w:t>
      </w:r>
    </w:p>
    <w:p w:rsidR="009C391D" w:rsidRPr="00B32322" w:rsidRDefault="009C391D" w:rsidP="009C391D">
      <w:pPr>
        <w:tabs>
          <w:tab w:val="left" w:pos="1134"/>
        </w:tabs>
        <w:ind w:left="709"/>
        <w:jc w:val="center"/>
        <w:rPr>
          <w:b/>
          <w:u w:val="single"/>
        </w:rPr>
      </w:pPr>
    </w:p>
    <w:p w:rsidR="009C391D" w:rsidRPr="00B32322" w:rsidRDefault="009C391D" w:rsidP="009C391D">
      <w:pPr>
        <w:tabs>
          <w:tab w:val="left" w:pos="1134"/>
        </w:tabs>
        <w:ind w:firstLine="709"/>
        <w:jc w:val="both"/>
      </w:pPr>
      <w:r w:rsidRPr="00B32322">
        <w:t>Организацией расходы для учета в необходимой валовой выручке по данной статье не заявлены.</w:t>
      </w:r>
    </w:p>
    <w:p w:rsidR="009C391D" w:rsidRPr="00B32322" w:rsidRDefault="009C391D" w:rsidP="009C391D">
      <w:pPr>
        <w:tabs>
          <w:tab w:val="left" w:pos="1134"/>
        </w:tabs>
        <w:ind w:firstLine="709"/>
        <w:jc w:val="both"/>
      </w:pPr>
      <w:r w:rsidRPr="00B32322">
        <w:t>В данной статье учтены расходы на аренду земельных участков.</w:t>
      </w:r>
    </w:p>
    <w:p w:rsidR="009C391D" w:rsidRPr="00B32322" w:rsidRDefault="009C391D" w:rsidP="009C391D">
      <w:pPr>
        <w:tabs>
          <w:tab w:val="left" w:pos="1134"/>
        </w:tabs>
        <w:ind w:firstLine="709"/>
        <w:jc w:val="both"/>
        <w:rPr>
          <w:color w:val="000000"/>
        </w:rPr>
      </w:pPr>
      <w:r w:rsidRPr="00B32322">
        <w:rPr>
          <w:color w:val="000000"/>
        </w:rPr>
        <w:t>Расходы на аренду земли, аренда имущества на 2017 год учтены в соответствии с долгосрочными параметрами регулирования тарифов, в</w:t>
      </w:r>
      <w:r w:rsidRPr="00B32322">
        <w:rPr>
          <w:b/>
          <w:color w:val="000000"/>
        </w:rPr>
        <w:t xml:space="preserve"> </w:t>
      </w:r>
      <w:r w:rsidRPr="00B32322">
        <w:rPr>
          <w:color w:val="000000"/>
        </w:rPr>
        <w:t>соответствии с концессионным соглашением от 07.09.2017 № 02/17</w:t>
      </w:r>
      <w:r w:rsidRPr="00B32322">
        <w:rPr>
          <w:b/>
          <w:color w:val="000000"/>
        </w:rPr>
        <w:t xml:space="preserve"> </w:t>
      </w:r>
      <w:r w:rsidRPr="00B32322">
        <w:t>в отношении объектов водоснабжения и водоотведения, находящихся в муниципальной собственности муниципального образования Краснобродский городской округ</w:t>
      </w:r>
      <w:r w:rsidRPr="00B32322">
        <w:rPr>
          <w:color w:val="000000"/>
        </w:rPr>
        <w:t xml:space="preserve"> в размере </w:t>
      </w:r>
      <w:r w:rsidRPr="00B32322">
        <w:rPr>
          <w:b/>
          <w:i/>
          <w:color w:val="000000"/>
        </w:rPr>
        <w:t>109,99</w:t>
      </w:r>
      <w:r w:rsidRPr="00B32322">
        <w:rPr>
          <w:color w:val="000000"/>
        </w:rPr>
        <w:t xml:space="preserve"> тыс. руб., в том числе: аренда земли </w:t>
      </w:r>
      <w:r w:rsidRPr="00B32322">
        <w:rPr>
          <w:b/>
          <w:i/>
          <w:color w:val="000000"/>
        </w:rPr>
        <w:t>109,99</w:t>
      </w:r>
      <w:r w:rsidRPr="00B32322">
        <w:rPr>
          <w:color w:val="000000"/>
        </w:rPr>
        <w:t xml:space="preserve"> тыс. руб. с учетом календарной разбивки по периодам: </w:t>
      </w:r>
    </w:p>
    <w:p w:rsidR="009C391D" w:rsidRPr="00B32322" w:rsidRDefault="009C391D" w:rsidP="009C391D">
      <w:pPr>
        <w:tabs>
          <w:tab w:val="left" w:pos="1134"/>
        </w:tabs>
        <w:ind w:firstLine="709"/>
        <w:jc w:val="both"/>
      </w:pPr>
      <w:r w:rsidRPr="00B32322">
        <w:t xml:space="preserve">- 2017 год в сумме </w:t>
      </w:r>
      <w:r w:rsidRPr="00B32322">
        <w:rPr>
          <w:b/>
          <w:i/>
        </w:rPr>
        <w:t>109,99</w:t>
      </w:r>
      <w:r w:rsidRPr="00B32322">
        <w:t xml:space="preserve"> тыс. руб.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24.11.2017 по 31.12.2017</w:t>
      </w:r>
      <w:r w:rsidRPr="00B32322">
        <w:t xml:space="preserve"> – </w:t>
      </w:r>
      <w:r w:rsidRPr="00B32322">
        <w:rPr>
          <w:b/>
          <w:i/>
        </w:rPr>
        <w:t xml:space="preserve">109,99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109,99</w:t>
      </w:r>
      <w:r w:rsidRPr="00B32322">
        <w:t xml:space="preserve"> тыс. руб.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01.01.2018 по 30.06.2018</w:t>
      </w:r>
      <w:r w:rsidRPr="00B32322">
        <w:t xml:space="preserve"> – </w:t>
      </w:r>
      <w:r w:rsidRPr="00B32322">
        <w:rPr>
          <w:b/>
          <w:i/>
        </w:rPr>
        <w:t xml:space="preserve">55,00 </w:t>
      </w:r>
      <w:r w:rsidRPr="00B32322">
        <w:t xml:space="preserve">тыс. руб.; </w:t>
      </w:r>
    </w:p>
    <w:p w:rsidR="009C391D" w:rsidRPr="00B32322" w:rsidRDefault="009C391D" w:rsidP="009C391D">
      <w:pPr>
        <w:tabs>
          <w:tab w:val="left" w:pos="1134"/>
        </w:tabs>
        <w:ind w:left="709"/>
        <w:jc w:val="both"/>
        <w:rPr>
          <w:color w:val="FF0000"/>
        </w:rPr>
      </w:pPr>
      <w:r w:rsidRPr="00B32322">
        <w:rPr>
          <w:b/>
        </w:rPr>
        <w:t>с</w:t>
      </w:r>
      <w:r w:rsidRPr="00B32322">
        <w:t xml:space="preserve"> </w:t>
      </w:r>
      <w:r w:rsidRPr="00B32322">
        <w:rPr>
          <w:b/>
        </w:rPr>
        <w:t>01.07.2018 по 31.12.2018</w:t>
      </w:r>
      <w:r w:rsidRPr="00B32322">
        <w:t xml:space="preserve"> –</w:t>
      </w:r>
      <w:r w:rsidRPr="00B32322">
        <w:rPr>
          <w:color w:val="FF0000"/>
        </w:rPr>
        <w:t xml:space="preserve"> </w:t>
      </w:r>
      <w:r w:rsidRPr="00B32322">
        <w:rPr>
          <w:b/>
          <w:i/>
        </w:rPr>
        <w:t xml:space="preserve">55,00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109,99</w:t>
      </w:r>
      <w:r w:rsidRPr="00B32322">
        <w:t xml:space="preserve"> тыс. руб. с разбивкой по периодам:</w:t>
      </w:r>
    </w:p>
    <w:p w:rsidR="009C391D" w:rsidRPr="00B32322" w:rsidRDefault="009C391D" w:rsidP="009C391D">
      <w:pPr>
        <w:tabs>
          <w:tab w:val="left" w:pos="1134"/>
        </w:tabs>
        <w:ind w:left="709"/>
        <w:jc w:val="both"/>
      </w:pPr>
      <w:r w:rsidRPr="00B32322">
        <w:rPr>
          <w:b/>
        </w:rPr>
        <w:lastRenderedPageBreak/>
        <w:t>с</w:t>
      </w:r>
      <w:r w:rsidRPr="00B32322">
        <w:t xml:space="preserve"> </w:t>
      </w:r>
      <w:r w:rsidRPr="00B32322">
        <w:rPr>
          <w:b/>
        </w:rPr>
        <w:t>01.01.2019 по 30.06.2019</w:t>
      </w:r>
      <w:r w:rsidRPr="00B32322">
        <w:t xml:space="preserve"> – </w:t>
      </w:r>
      <w:r w:rsidRPr="00B32322">
        <w:rPr>
          <w:b/>
          <w:i/>
        </w:rPr>
        <w:t xml:space="preserve">55,00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01.07.2019 по 31.12.2019</w:t>
      </w:r>
      <w:r w:rsidRPr="00B32322">
        <w:t xml:space="preserve"> –</w:t>
      </w:r>
      <w:r w:rsidRPr="00B32322">
        <w:rPr>
          <w:color w:val="FF0000"/>
        </w:rPr>
        <w:t xml:space="preserve"> </w:t>
      </w:r>
      <w:r w:rsidRPr="00B32322">
        <w:rPr>
          <w:b/>
          <w:i/>
        </w:rPr>
        <w:t xml:space="preserve">55,00 </w:t>
      </w:r>
      <w:r w:rsidRPr="00B32322">
        <w:t>тыс. руб.</w:t>
      </w:r>
    </w:p>
    <w:p w:rsidR="009C391D" w:rsidRPr="00B32322" w:rsidRDefault="009C391D" w:rsidP="009C391D">
      <w:pPr>
        <w:tabs>
          <w:tab w:val="left" w:pos="1134"/>
        </w:tabs>
        <w:ind w:firstLine="709"/>
        <w:jc w:val="both"/>
      </w:pPr>
      <w:r w:rsidRPr="00B32322">
        <w:t xml:space="preserve">- 2020 год в сумме </w:t>
      </w:r>
      <w:r w:rsidRPr="00B32322">
        <w:rPr>
          <w:b/>
          <w:i/>
        </w:rPr>
        <w:t>109,99</w:t>
      </w:r>
      <w:r w:rsidRPr="00B32322">
        <w:t xml:space="preserve"> тыс. руб.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01.01.2020 по 30.06.2020</w:t>
      </w:r>
      <w:r w:rsidRPr="00B32322">
        <w:t xml:space="preserve"> – </w:t>
      </w:r>
      <w:r w:rsidRPr="00B32322">
        <w:rPr>
          <w:b/>
          <w:i/>
        </w:rPr>
        <w:t xml:space="preserve">55,00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01.07.2020 по 31.12.2020</w:t>
      </w:r>
      <w:r w:rsidRPr="00B32322">
        <w:t xml:space="preserve"> –</w:t>
      </w:r>
      <w:r w:rsidRPr="00B32322">
        <w:rPr>
          <w:color w:val="FF0000"/>
        </w:rPr>
        <w:t xml:space="preserve"> </w:t>
      </w:r>
      <w:r w:rsidRPr="00B32322">
        <w:rPr>
          <w:b/>
          <w:i/>
        </w:rPr>
        <w:t xml:space="preserve">55,00 </w:t>
      </w:r>
      <w:r w:rsidRPr="00B32322">
        <w:t>тыс. руб.</w:t>
      </w:r>
    </w:p>
    <w:p w:rsidR="009C391D" w:rsidRPr="00B32322" w:rsidRDefault="009C391D" w:rsidP="009C391D">
      <w:pPr>
        <w:tabs>
          <w:tab w:val="left" w:pos="1134"/>
        </w:tabs>
        <w:ind w:firstLine="709"/>
        <w:jc w:val="both"/>
      </w:pPr>
      <w:r w:rsidRPr="00B32322">
        <w:t xml:space="preserve">- 2021 год в сумме </w:t>
      </w:r>
      <w:r w:rsidRPr="00B32322">
        <w:rPr>
          <w:b/>
          <w:i/>
        </w:rPr>
        <w:t>109,99</w:t>
      </w:r>
      <w:r w:rsidRPr="00B32322">
        <w:t xml:space="preserve"> тыс. руб.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01.01.2021 по 30.06.2021</w:t>
      </w:r>
      <w:r w:rsidRPr="00B32322">
        <w:t xml:space="preserve"> – </w:t>
      </w:r>
      <w:r w:rsidRPr="00B32322">
        <w:rPr>
          <w:b/>
          <w:i/>
        </w:rPr>
        <w:t xml:space="preserve">55,00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01.07.2021 по 31.12.2021</w:t>
      </w:r>
      <w:r w:rsidRPr="00B32322">
        <w:t xml:space="preserve"> – </w:t>
      </w:r>
      <w:r w:rsidRPr="00B32322">
        <w:rPr>
          <w:b/>
          <w:i/>
        </w:rPr>
        <w:t xml:space="preserve">55,00 </w:t>
      </w:r>
      <w:r w:rsidRPr="00B32322">
        <w:t>тыс. руб.</w:t>
      </w:r>
    </w:p>
    <w:p w:rsidR="009C391D" w:rsidRPr="00B32322" w:rsidRDefault="009C391D" w:rsidP="009C391D">
      <w:pPr>
        <w:tabs>
          <w:tab w:val="left" w:pos="1134"/>
        </w:tabs>
        <w:ind w:left="709"/>
        <w:jc w:val="center"/>
        <w:rPr>
          <w:b/>
          <w:u w:val="single"/>
        </w:rPr>
      </w:pPr>
      <w:r w:rsidRPr="00B32322">
        <w:rPr>
          <w:b/>
          <w:u w:val="single"/>
        </w:rPr>
        <w:t>«Расходы, связанные с оплатой налогов и сборов»</w:t>
      </w:r>
    </w:p>
    <w:p w:rsidR="009C391D" w:rsidRPr="00B32322" w:rsidRDefault="009C391D" w:rsidP="009C391D">
      <w:pPr>
        <w:tabs>
          <w:tab w:val="left" w:pos="1134"/>
        </w:tabs>
        <w:ind w:firstLine="709"/>
        <w:jc w:val="center"/>
        <w:rPr>
          <w:b/>
          <w:u w:val="single"/>
        </w:rPr>
      </w:pPr>
    </w:p>
    <w:p w:rsidR="009C391D" w:rsidRPr="00B32322" w:rsidRDefault="009C391D" w:rsidP="009C391D">
      <w:pPr>
        <w:tabs>
          <w:tab w:val="left" w:pos="1134"/>
        </w:tabs>
        <w:ind w:firstLine="709"/>
        <w:jc w:val="both"/>
      </w:pPr>
      <w:r w:rsidRPr="00B32322">
        <w:t xml:space="preserve">Организацией заявлены для учета в необходимой валовой выручке расходы по данной статье: </w:t>
      </w:r>
    </w:p>
    <w:p w:rsidR="009C391D" w:rsidRPr="00B32322" w:rsidRDefault="009C391D" w:rsidP="009C391D">
      <w:pPr>
        <w:tabs>
          <w:tab w:val="left" w:pos="1134"/>
        </w:tabs>
        <w:ind w:firstLine="709"/>
        <w:jc w:val="both"/>
      </w:pPr>
      <w:r w:rsidRPr="00B32322">
        <w:t xml:space="preserve">- 2017 год в сумме </w:t>
      </w:r>
      <w:r w:rsidRPr="00B32322">
        <w:rPr>
          <w:b/>
          <w:i/>
        </w:rPr>
        <w:t xml:space="preserve">57,81 </w:t>
      </w:r>
      <w:r w:rsidRPr="00B32322">
        <w:t xml:space="preserve">тыс. руб., в том числе: «Плата за негативное воздействие на окружающую среду» - </w:t>
      </w:r>
      <w:r w:rsidRPr="00B32322">
        <w:rPr>
          <w:b/>
          <w:i/>
        </w:rPr>
        <w:t>57,81</w:t>
      </w:r>
      <w:r w:rsidRPr="00B32322">
        <w:t xml:space="preserve"> 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 xml:space="preserve">57,81 </w:t>
      </w:r>
      <w:r w:rsidRPr="00B32322">
        <w:t xml:space="preserve">тыс. руб., в том числе: «Плата за негативное воздействие на окружающую среду» - </w:t>
      </w:r>
      <w:r w:rsidRPr="00B32322">
        <w:rPr>
          <w:b/>
          <w:i/>
        </w:rPr>
        <w:t>57,81</w:t>
      </w:r>
      <w:r w:rsidRPr="00B32322">
        <w:t xml:space="preserve"> тыс. руб.; </w:t>
      </w:r>
    </w:p>
    <w:p w:rsidR="009C391D" w:rsidRPr="00B32322" w:rsidRDefault="009C391D" w:rsidP="009C391D">
      <w:pPr>
        <w:tabs>
          <w:tab w:val="left" w:pos="1134"/>
        </w:tabs>
        <w:ind w:firstLine="709"/>
        <w:jc w:val="both"/>
      </w:pPr>
      <w:r w:rsidRPr="00B32322">
        <w:t xml:space="preserve">- 2019 год в сумме </w:t>
      </w:r>
      <w:r w:rsidRPr="00B32322">
        <w:rPr>
          <w:b/>
          <w:i/>
        </w:rPr>
        <w:t xml:space="preserve">57,81 </w:t>
      </w:r>
      <w:r w:rsidRPr="00B32322">
        <w:t xml:space="preserve">тыс. руб., в том числе: «Плата за негативное воздействие на окружающую среду» - </w:t>
      </w:r>
      <w:r w:rsidRPr="00B32322">
        <w:rPr>
          <w:b/>
          <w:i/>
        </w:rPr>
        <w:t>57,81</w:t>
      </w:r>
      <w:r w:rsidRPr="00B32322">
        <w:t xml:space="preserve"> тыс. руб.</w:t>
      </w:r>
    </w:p>
    <w:p w:rsidR="009C391D" w:rsidRPr="00B32322" w:rsidRDefault="009C391D" w:rsidP="009C391D">
      <w:pPr>
        <w:tabs>
          <w:tab w:val="left" w:pos="1134"/>
        </w:tabs>
        <w:ind w:firstLine="709"/>
        <w:jc w:val="both"/>
      </w:pPr>
      <w:r w:rsidRPr="00B32322">
        <w:rPr>
          <w:color w:val="000000"/>
        </w:rPr>
        <w:t>Расходы по статье на 2017 год приняты в соответствии с концессионным соглашением от 07.09.2017 № 02/17</w:t>
      </w:r>
      <w:r w:rsidRPr="00B32322">
        <w:rPr>
          <w:b/>
          <w:color w:val="000000"/>
        </w:rPr>
        <w:t xml:space="preserve"> </w:t>
      </w:r>
      <w:r w:rsidRPr="00B32322">
        <w:t>в отношении объектов водоснабжения и водоотведения, находящихся в муниципальной собственности муниципального образования Краснобродский городской округ</w:t>
      </w:r>
      <w:r w:rsidRPr="00B32322">
        <w:rPr>
          <w:color w:val="000000"/>
        </w:rPr>
        <w:t xml:space="preserve"> в сумме </w:t>
      </w:r>
      <w:r w:rsidRPr="00B32322">
        <w:rPr>
          <w:b/>
          <w:i/>
          <w:color w:val="000000"/>
        </w:rPr>
        <w:t>133,00</w:t>
      </w:r>
      <w:r w:rsidRPr="00B32322">
        <w:rPr>
          <w:color w:val="000000"/>
        </w:rPr>
        <w:t xml:space="preserve"> тыс. руб., </w:t>
      </w:r>
      <w:r w:rsidRPr="00B32322">
        <w:t xml:space="preserve">в том числе «Налог на имущество» - </w:t>
      </w:r>
      <w:r w:rsidRPr="00B32322">
        <w:rPr>
          <w:b/>
          <w:i/>
        </w:rPr>
        <w:t>90,00</w:t>
      </w:r>
      <w:r w:rsidRPr="00B32322">
        <w:t xml:space="preserve">тыс. руб., «Налог на прибыль» - </w:t>
      </w:r>
      <w:r w:rsidRPr="00B32322">
        <w:rPr>
          <w:b/>
          <w:i/>
        </w:rPr>
        <w:t>43,00</w:t>
      </w:r>
      <w:r w:rsidRPr="00B32322">
        <w:t xml:space="preserve"> тыс. руб. Затраты по статье приняты по расчету регулирующего органа на следующем уровне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24.11.2017 по 31.12.2017</w:t>
      </w:r>
      <w:r w:rsidRPr="00B32322">
        <w:t xml:space="preserve"> – </w:t>
      </w:r>
      <w:r w:rsidRPr="00B32322">
        <w:rPr>
          <w:b/>
          <w:i/>
        </w:rPr>
        <w:t xml:space="preserve">133,00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178,39</w:t>
      </w:r>
      <w:r w:rsidRPr="00B32322">
        <w:t xml:space="preserve"> тыс. руб. Затраты по статье приняты по расчету регулирующего органа на следующем уровне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01.01.2018 по 30.06.2018</w:t>
      </w:r>
      <w:r w:rsidRPr="00B32322">
        <w:t xml:space="preserve"> – </w:t>
      </w:r>
      <w:r w:rsidRPr="00B32322">
        <w:rPr>
          <w:b/>
          <w:i/>
        </w:rPr>
        <w:t xml:space="preserve">89,20 </w:t>
      </w:r>
      <w:r w:rsidRPr="00B32322">
        <w:t xml:space="preserve">тыс. руб.; </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01.07.2018 по 31.12.2018</w:t>
      </w:r>
      <w:r w:rsidRPr="00B32322">
        <w:t xml:space="preserve"> – </w:t>
      </w:r>
      <w:r w:rsidRPr="00B32322">
        <w:rPr>
          <w:b/>
          <w:i/>
        </w:rPr>
        <w:t xml:space="preserve">89,20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184,25</w:t>
      </w:r>
      <w:r w:rsidRPr="00B32322">
        <w:t xml:space="preserve"> тыс. руб. Затраты по статье приняты по расчету регулирующего органа на следующем уровне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01.01.2019 по 30.06.2019</w:t>
      </w:r>
      <w:r w:rsidRPr="00B32322">
        <w:t xml:space="preserve"> – </w:t>
      </w:r>
      <w:r w:rsidRPr="00B32322">
        <w:rPr>
          <w:b/>
          <w:i/>
        </w:rPr>
        <w:t xml:space="preserve">46.26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01.07.2019 по 31.12.2019</w:t>
      </w:r>
      <w:r w:rsidRPr="00B32322">
        <w:t xml:space="preserve"> – </w:t>
      </w:r>
      <w:r w:rsidRPr="00B32322">
        <w:rPr>
          <w:b/>
          <w:i/>
        </w:rPr>
        <w:t xml:space="preserve">137.99 </w:t>
      </w:r>
      <w:r w:rsidRPr="00B32322">
        <w:t>тыс. руб.</w:t>
      </w:r>
    </w:p>
    <w:p w:rsidR="009C391D" w:rsidRPr="00B32322" w:rsidRDefault="009C391D" w:rsidP="009C391D">
      <w:pPr>
        <w:tabs>
          <w:tab w:val="left" w:pos="1134"/>
        </w:tabs>
        <w:ind w:firstLine="709"/>
        <w:jc w:val="both"/>
      </w:pPr>
      <w:r w:rsidRPr="00B32322">
        <w:t xml:space="preserve">- 2020 год в сумме </w:t>
      </w:r>
      <w:r w:rsidRPr="00B32322">
        <w:rPr>
          <w:b/>
          <w:i/>
        </w:rPr>
        <w:t>188,97</w:t>
      </w:r>
      <w:r w:rsidRPr="00B32322">
        <w:t xml:space="preserve"> тыс. руб. Затраты по статье приняты по расчету регулирующего органа на следующем уровне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01.01.2020 по 30.06.2020</w:t>
      </w:r>
      <w:r w:rsidRPr="00B32322">
        <w:t xml:space="preserve"> – </w:t>
      </w:r>
      <w:r w:rsidRPr="00B32322">
        <w:rPr>
          <w:b/>
          <w:i/>
        </w:rPr>
        <w:t xml:space="preserve">94,49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01.07.2020 по 31.12.2020</w:t>
      </w:r>
      <w:r w:rsidRPr="00B32322">
        <w:t xml:space="preserve">– </w:t>
      </w:r>
      <w:r w:rsidRPr="00B32322">
        <w:rPr>
          <w:b/>
          <w:i/>
        </w:rPr>
        <w:t xml:space="preserve">94,49 </w:t>
      </w:r>
      <w:r w:rsidRPr="00B32322">
        <w:t>тыс. руб.</w:t>
      </w:r>
    </w:p>
    <w:p w:rsidR="009C391D" w:rsidRPr="00B32322" w:rsidRDefault="009C391D" w:rsidP="009C391D">
      <w:pPr>
        <w:tabs>
          <w:tab w:val="left" w:pos="1134"/>
        </w:tabs>
        <w:ind w:firstLine="709"/>
        <w:jc w:val="both"/>
      </w:pPr>
      <w:r w:rsidRPr="00B32322">
        <w:t xml:space="preserve">- 2021 год в сумме </w:t>
      </w:r>
      <w:r w:rsidRPr="00B32322">
        <w:rPr>
          <w:b/>
          <w:i/>
        </w:rPr>
        <w:t>193,78</w:t>
      </w:r>
      <w:r w:rsidRPr="00B32322">
        <w:t xml:space="preserve"> тыс. руб. Затраты по статье приняты по расчету регулирующего органа на следующем уровне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01.01.2021 по 30.06.2021</w:t>
      </w:r>
      <w:r w:rsidRPr="00B32322">
        <w:t xml:space="preserve"> – </w:t>
      </w:r>
      <w:r w:rsidRPr="00B32322">
        <w:rPr>
          <w:b/>
          <w:i/>
        </w:rPr>
        <w:t xml:space="preserve">96,89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 xml:space="preserve">01.07.2021 по 31.12.2021 </w:t>
      </w:r>
      <w:r w:rsidRPr="00B32322">
        <w:t xml:space="preserve">– </w:t>
      </w:r>
      <w:r w:rsidRPr="00B32322">
        <w:rPr>
          <w:b/>
          <w:i/>
        </w:rPr>
        <w:t xml:space="preserve">96,89 </w:t>
      </w:r>
      <w:r w:rsidRPr="00B32322">
        <w:t>тыс. руб.</w:t>
      </w:r>
    </w:p>
    <w:p w:rsidR="009C391D" w:rsidRPr="00B32322" w:rsidRDefault="009C391D" w:rsidP="009C391D">
      <w:pPr>
        <w:tabs>
          <w:tab w:val="left" w:pos="1134"/>
        </w:tabs>
        <w:ind w:firstLine="709"/>
        <w:jc w:val="both"/>
        <w:rPr>
          <w:color w:val="FF0000"/>
        </w:rPr>
      </w:pPr>
    </w:p>
    <w:p w:rsidR="009C391D" w:rsidRPr="00B32322" w:rsidRDefault="009C391D" w:rsidP="009C391D">
      <w:pPr>
        <w:tabs>
          <w:tab w:val="left" w:pos="1134"/>
        </w:tabs>
        <w:jc w:val="center"/>
        <w:rPr>
          <w:b/>
          <w:u w:val="single"/>
        </w:rPr>
      </w:pPr>
      <w:r w:rsidRPr="00B32322">
        <w:rPr>
          <w:b/>
          <w:u w:val="single"/>
          <w:lang w:val="en-US"/>
        </w:rPr>
        <w:t>V</w:t>
      </w:r>
      <w:r w:rsidRPr="00B32322">
        <w:rPr>
          <w:b/>
          <w:u w:val="single"/>
        </w:rPr>
        <w:t>. «Корректировка необходимой валовой выручки в целях сглаживания тарифов»</w:t>
      </w:r>
    </w:p>
    <w:p w:rsidR="009C391D" w:rsidRPr="00B32322" w:rsidRDefault="009C391D" w:rsidP="009C391D">
      <w:pPr>
        <w:tabs>
          <w:tab w:val="left" w:pos="1134"/>
        </w:tabs>
        <w:ind w:firstLine="709"/>
        <w:jc w:val="both"/>
      </w:pPr>
    </w:p>
    <w:p w:rsidR="009C391D" w:rsidRPr="00B32322" w:rsidRDefault="009C391D" w:rsidP="009C391D">
      <w:pPr>
        <w:tabs>
          <w:tab w:val="left" w:pos="1134"/>
        </w:tabs>
        <w:ind w:firstLine="709"/>
        <w:jc w:val="both"/>
      </w:pPr>
      <w:r w:rsidRPr="00B32322">
        <w:t xml:space="preserve">В соответствии с </w:t>
      </w:r>
      <w:r w:rsidRPr="00B32322">
        <w:rPr>
          <w:u w:val="single"/>
        </w:rPr>
        <w:t>п. 85 Методических указаний ФСТ РФ,</w:t>
      </w:r>
      <w:r w:rsidRPr="00B32322">
        <w:t xml:space="preserve"> в целях сглаживания колебаний уровня тарифов, а также в целях соблюдения индекса роста платы граждан за коммунальные услуги, специалистом РЭК КО была произведена корректировка сумм необходимой валовой выручки, рассчитанной на долгосрочный период регулирования тарифов.</w:t>
      </w:r>
    </w:p>
    <w:p w:rsidR="009C391D" w:rsidRPr="00B32322" w:rsidRDefault="009C391D" w:rsidP="009C391D">
      <w:pPr>
        <w:tabs>
          <w:tab w:val="left" w:pos="1134"/>
        </w:tabs>
        <w:ind w:firstLine="709"/>
        <w:jc w:val="both"/>
      </w:pPr>
      <w:r w:rsidRPr="00B32322">
        <w:t>Суммы корректировки по периодам календарной разбивки составили:</w:t>
      </w:r>
    </w:p>
    <w:p w:rsidR="009C391D" w:rsidRPr="00B32322" w:rsidRDefault="009C391D" w:rsidP="009C391D">
      <w:pPr>
        <w:tabs>
          <w:tab w:val="left" w:pos="1134"/>
        </w:tabs>
        <w:ind w:firstLine="709"/>
        <w:jc w:val="both"/>
      </w:pPr>
      <w:r w:rsidRPr="00B32322">
        <w:t xml:space="preserve"> </w:t>
      </w:r>
      <w:r w:rsidRPr="00B32322">
        <w:rPr>
          <w:b/>
        </w:rPr>
        <w:t>- с</w:t>
      </w:r>
      <w:r w:rsidRPr="00B32322">
        <w:t xml:space="preserve"> </w:t>
      </w:r>
      <w:r w:rsidRPr="00B32322">
        <w:rPr>
          <w:b/>
        </w:rPr>
        <w:t xml:space="preserve">24.11.2017 по 31.12.2017 – </w:t>
      </w:r>
      <w:r w:rsidRPr="00B32322">
        <w:rPr>
          <w:b/>
          <w:i/>
        </w:rPr>
        <w:t>(-139,07)</w:t>
      </w:r>
      <w:r w:rsidRPr="00B32322">
        <w:rPr>
          <w:b/>
        </w:rPr>
        <w:t xml:space="preserve"> </w:t>
      </w:r>
      <w:r w:rsidRPr="00B32322">
        <w:t>тыс. руб.;</w:t>
      </w:r>
    </w:p>
    <w:p w:rsidR="009C391D" w:rsidRPr="00B32322" w:rsidRDefault="009C391D" w:rsidP="009C391D">
      <w:pPr>
        <w:tabs>
          <w:tab w:val="left" w:pos="1134"/>
        </w:tabs>
        <w:ind w:firstLine="709"/>
        <w:jc w:val="both"/>
      </w:pPr>
      <w:r w:rsidRPr="00B32322">
        <w:rPr>
          <w:b/>
        </w:rPr>
        <w:t>- с</w:t>
      </w:r>
      <w:r w:rsidRPr="00B32322">
        <w:t xml:space="preserve"> </w:t>
      </w:r>
      <w:r w:rsidRPr="00B32322">
        <w:rPr>
          <w:b/>
        </w:rPr>
        <w:t xml:space="preserve">01.01.2018 по 30.06.2018 – </w:t>
      </w:r>
      <w:r w:rsidRPr="00B32322">
        <w:rPr>
          <w:b/>
          <w:i/>
        </w:rPr>
        <w:t>(-108,42)</w:t>
      </w:r>
      <w:r w:rsidRPr="00B32322">
        <w:rPr>
          <w:b/>
        </w:rPr>
        <w:t xml:space="preserve"> </w:t>
      </w:r>
      <w:r w:rsidRPr="00B32322">
        <w:t>тыс. руб.;</w:t>
      </w:r>
    </w:p>
    <w:p w:rsidR="009C391D" w:rsidRPr="00B32322" w:rsidRDefault="009C391D" w:rsidP="009C391D">
      <w:pPr>
        <w:tabs>
          <w:tab w:val="left" w:pos="1134"/>
        </w:tabs>
        <w:ind w:firstLine="709"/>
        <w:jc w:val="both"/>
      </w:pPr>
      <w:r w:rsidRPr="00B32322">
        <w:rPr>
          <w:b/>
        </w:rPr>
        <w:t>- с</w:t>
      </w:r>
      <w:r w:rsidRPr="00B32322">
        <w:t xml:space="preserve"> </w:t>
      </w:r>
      <w:r w:rsidRPr="00B32322">
        <w:rPr>
          <w:b/>
        </w:rPr>
        <w:t>01.07.2018 по 31.12.2018</w:t>
      </w:r>
      <w:r w:rsidRPr="00B32322">
        <w:t xml:space="preserve"> – </w:t>
      </w:r>
      <w:r w:rsidRPr="00B32322">
        <w:rPr>
          <w:b/>
          <w:i/>
        </w:rPr>
        <w:t>(-108,42)</w:t>
      </w:r>
      <w:r w:rsidRPr="00B32322">
        <w:rPr>
          <w:b/>
        </w:rPr>
        <w:t xml:space="preserve"> </w:t>
      </w:r>
      <w:r w:rsidRPr="00B32322">
        <w:t>тыс. руб.;</w:t>
      </w:r>
    </w:p>
    <w:p w:rsidR="009C391D" w:rsidRPr="00B32322" w:rsidRDefault="009C391D" w:rsidP="009C391D">
      <w:pPr>
        <w:tabs>
          <w:tab w:val="left" w:pos="1134"/>
        </w:tabs>
        <w:ind w:firstLine="709"/>
        <w:jc w:val="both"/>
      </w:pPr>
      <w:r w:rsidRPr="00B32322">
        <w:rPr>
          <w:b/>
        </w:rPr>
        <w:t>- с</w:t>
      </w:r>
      <w:r w:rsidRPr="00B32322">
        <w:t xml:space="preserve"> </w:t>
      </w:r>
      <w:r w:rsidRPr="00B32322">
        <w:rPr>
          <w:b/>
        </w:rPr>
        <w:t xml:space="preserve">01.01.2019 по 30.06.2019 </w:t>
      </w:r>
      <w:r w:rsidRPr="00B32322">
        <w:t xml:space="preserve">– </w:t>
      </w:r>
      <w:r w:rsidRPr="00B32322">
        <w:rPr>
          <w:b/>
          <w:i/>
        </w:rPr>
        <w:t>(-39,04)</w:t>
      </w:r>
      <w:r w:rsidRPr="00B32322">
        <w:rPr>
          <w:b/>
        </w:rPr>
        <w:t xml:space="preserve"> </w:t>
      </w:r>
      <w:r w:rsidRPr="00B32322">
        <w:t>тыс. руб.;</w:t>
      </w:r>
    </w:p>
    <w:p w:rsidR="009C391D" w:rsidRPr="00B32322" w:rsidRDefault="009C391D" w:rsidP="009C391D">
      <w:pPr>
        <w:tabs>
          <w:tab w:val="left" w:pos="1134"/>
        </w:tabs>
        <w:ind w:firstLine="709"/>
        <w:jc w:val="both"/>
      </w:pPr>
      <w:r w:rsidRPr="00B32322">
        <w:rPr>
          <w:b/>
        </w:rPr>
        <w:t>- с</w:t>
      </w:r>
      <w:r w:rsidRPr="00B32322">
        <w:t xml:space="preserve"> </w:t>
      </w:r>
      <w:r w:rsidRPr="00B32322">
        <w:rPr>
          <w:b/>
        </w:rPr>
        <w:t>01.07.2019 по 31.12.2019</w:t>
      </w:r>
      <w:r w:rsidRPr="00B32322">
        <w:t xml:space="preserve"> – </w:t>
      </w:r>
      <w:r w:rsidRPr="00B32322">
        <w:rPr>
          <w:b/>
          <w:i/>
        </w:rPr>
        <w:t>(-39,04)</w:t>
      </w:r>
      <w:r w:rsidRPr="00B32322">
        <w:t xml:space="preserve"> тыс. </w:t>
      </w:r>
      <w:proofErr w:type="spellStart"/>
      <w:r w:rsidRPr="00B32322">
        <w:t>руб</w:t>
      </w:r>
      <w:proofErr w:type="spellEnd"/>
      <w:r w:rsidRPr="00B32322">
        <w:t>;</w:t>
      </w:r>
    </w:p>
    <w:p w:rsidR="009C391D" w:rsidRPr="00B32322" w:rsidRDefault="009C391D" w:rsidP="009C391D">
      <w:pPr>
        <w:tabs>
          <w:tab w:val="left" w:pos="1134"/>
        </w:tabs>
        <w:ind w:firstLine="709"/>
        <w:jc w:val="both"/>
      </w:pPr>
      <w:r w:rsidRPr="00B32322">
        <w:rPr>
          <w:b/>
        </w:rPr>
        <w:t>- с</w:t>
      </w:r>
      <w:r w:rsidRPr="00B32322">
        <w:t xml:space="preserve"> </w:t>
      </w:r>
      <w:r w:rsidRPr="00B32322">
        <w:rPr>
          <w:b/>
        </w:rPr>
        <w:t xml:space="preserve">01.01.2020 по 30.06.2020 </w:t>
      </w:r>
      <w:r w:rsidRPr="00B32322">
        <w:t xml:space="preserve">– </w:t>
      </w:r>
      <w:r w:rsidRPr="00B32322">
        <w:rPr>
          <w:b/>
          <w:i/>
        </w:rPr>
        <w:t>(+55,00)</w:t>
      </w:r>
      <w:r w:rsidRPr="00B32322">
        <w:rPr>
          <w:b/>
        </w:rPr>
        <w:t xml:space="preserve"> </w:t>
      </w:r>
      <w:r w:rsidRPr="00B32322">
        <w:t>тыс. руб.;</w:t>
      </w:r>
    </w:p>
    <w:p w:rsidR="009C391D" w:rsidRPr="00B32322" w:rsidRDefault="009C391D" w:rsidP="009C391D">
      <w:pPr>
        <w:tabs>
          <w:tab w:val="left" w:pos="1134"/>
        </w:tabs>
        <w:ind w:firstLine="709"/>
        <w:jc w:val="both"/>
      </w:pPr>
      <w:r w:rsidRPr="00B32322">
        <w:rPr>
          <w:b/>
        </w:rPr>
        <w:t>- с</w:t>
      </w:r>
      <w:r w:rsidRPr="00B32322">
        <w:t xml:space="preserve"> </w:t>
      </w:r>
      <w:r w:rsidRPr="00B32322">
        <w:rPr>
          <w:b/>
        </w:rPr>
        <w:t>01.07.2020 по 31.12.2020</w:t>
      </w:r>
      <w:r w:rsidRPr="00B32322">
        <w:t xml:space="preserve"> – </w:t>
      </w:r>
      <w:r w:rsidRPr="00B32322">
        <w:rPr>
          <w:b/>
          <w:i/>
        </w:rPr>
        <w:t>(+55,00)</w:t>
      </w:r>
      <w:r w:rsidRPr="00B32322">
        <w:t xml:space="preserve"> тыс. </w:t>
      </w:r>
      <w:proofErr w:type="spellStart"/>
      <w:r w:rsidRPr="00B32322">
        <w:t>руб</w:t>
      </w:r>
      <w:proofErr w:type="spellEnd"/>
      <w:r w:rsidRPr="00B32322">
        <w:t>;</w:t>
      </w:r>
    </w:p>
    <w:p w:rsidR="009C391D" w:rsidRPr="00B32322" w:rsidRDefault="009C391D" w:rsidP="009C391D">
      <w:pPr>
        <w:tabs>
          <w:tab w:val="left" w:pos="1134"/>
        </w:tabs>
        <w:ind w:firstLine="709"/>
        <w:jc w:val="both"/>
      </w:pPr>
      <w:r w:rsidRPr="00B32322">
        <w:rPr>
          <w:b/>
        </w:rPr>
        <w:lastRenderedPageBreak/>
        <w:t>- с</w:t>
      </w:r>
      <w:r w:rsidRPr="00B32322">
        <w:t xml:space="preserve"> </w:t>
      </w:r>
      <w:r w:rsidRPr="00B32322">
        <w:rPr>
          <w:b/>
        </w:rPr>
        <w:t xml:space="preserve">01.01.2021 по 30.06.2021 </w:t>
      </w:r>
      <w:r w:rsidRPr="00B32322">
        <w:t xml:space="preserve">– </w:t>
      </w:r>
      <w:r w:rsidRPr="00B32322">
        <w:rPr>
          <w:b/>
          <w:i/>
        </w:rPr>
        <w:t>(+162,00)</w:t>
      </w:r>
      <w:r w:rsidRPr="00B32322">
        <w:rPr>
          <w:b/>
        </w:rPr>
        <w:t xml:space="preserve"> </w:t>
      </w:r>
      <w:r w:rsidRPr="00B32322">
        <w:t>тыс. руб.;</w:t>
      </w:r>
    </w:p>
    <w:p w:rsidR="009C391D" w:rsidRPr="00B32322" w:rsidRDefault="009C391D" w:rsidP="009C391D">
      <w:pPr>
        <w:tabs>
          <w:tab w:val="left" w:pos="1134"/>
        </w:tabs>
        <w:ind w:firstLine="709"/>
        <w:jc w:val="both"/>
      </w:pPr>
      <w:r w:rsidRPr="00B32322">
        <w:rPr>
          <w:b/>
        </w:rPr>
        <w:t>- с</w:t>
      </w:r>
      <w:r w:rsidRPr="00B32322">
        <w:t xml:space="preserve"> </w:t>
      </w:r>
      <w:r w:rsidRPr="00B32322">
        <w:rPr>
          <w:b/>
        </w:rPr>
        <w:t>01.07.2021 по 31.12.2021</w:t>
      </w:r>
      <w:r w:rsidRPr="00B32322">
        <w:t xml:space="preserve"> – </w:t>
      </w:r>
      <w:r w:rsidRPr="00B32322">
        <w:rPr>
          <w:b/>
          <w:i/>
        </w:rPr>
        <w:t>(+162,00)</w:t>
      </w:r>
      <w:r w:rsidRPr="00B32322">
        <w:t xml:space="preserve"> тыс. руб.</w:t>
      </w:r>
    </w:p>
    <w:p w:rsidR="009C391D" w:rsidRPr="00B32322" w:rsidRDefault="009C391D" w:rsidP="009C391D">
      <w:pPr>
        <w:tabs>
          <w:tab w:val="left" w:pos="1134"/>
        </w:tabs>
        <w:rPr>
          <w:b/>
          <w:u w:val="single"/>
        </w:rPr>
      </w:pPr>
    </w:p>
    <w:p w:rsidR="009C391D" w:rsidRPr="00B32322" w:rsidRDefault="009C391D" w:rsidP="009C391D">
      <w:pPr>
        <w:tabs>
          <w:tab w:val="left" w:pos="1134"/>
        </w:tabs>
        <w:ind w:firstLine="709"/>
        <w:jc w:val="center"/>
        <w:rPr>
          <w:b/>
          <w:color w:val="FF0000"/>
          <w:u w:val="single"/>
        </w:rPr>
      </w:pPr>
      <w:r w:rsidRPr="00B32322">
        <w:rPr>
          <w:b/>
          <w:u w:val="single"/>
          <w:lang w:val="en-US"/>
        </w:rPr>
        <w:t>VI</w:t>
      </w:r>
      <w:r w:rsidRPr="00B32322">
        <w:rPr>
          <w:b/>
          <w:u w:val="single"/>
        </w:rPr>
        <w:t>. «Нормативная прибыль»</w:t>
      </w:r>
    </w:p>
    <w:p w:rsidR="009C391D" w:rsidRPr="00B32322" w:rsidRDefault="009C391D" w:rsidP="009C391D">
      <w:pPr>
        <w:tabs>
          <w:tab w:val="left" w:pos="1134"/>
        </w:tabs>
        <w:ind w:firstLine="709"/>
        <w:jc w:val="both"/>
        <w:rPr>
          <w:color w:val="FF0000"/>
        </w:rPr>
      </w:pPr>
    </w:p>
    <w:p w:rsidR="009C391D" w:rsidRPr="00B32322" w:rsidRDefault="009C391D" w:rsidP="009C391D">
      <w:pPr>
        <w:tabs>
          <w:tab w:val="left" w:pos="1134"/>
        </w:tabs>
        <w:ind w:firstLine="709"/>
        <w:jc w:val="both"/>
      </w:pPr>
      <w:r w:rsidRPr="00B32322">
        <w:t xml:space="preserve">Организацией заявлены для учета в необходимой валовой выручке расходы по данной статье: </w:t>
      </w:r>
    </w:p>
    <w:p w:rsidR="009C391D" w:rsidRPr="00B32322" w:rsidRDefault="009C391D" w:rsidP="009C391D">
      <w:pPr>
        <w:tabs>
          <w:tab w:val="left" w:pos="1134"/>
        </w:tabs>
        <w:ind w:firstLine="709"/>
        <w:jc w:val="both"/>
      </w:pPr>
      <w:r w:rsidRPr="00B32322">
        <w:t xml:space="preserve">- 2017 год в сумме </w:t>
      </w:r>
      <w:r w:rsidRPr="00B32322">
        <w:rPr>
          <w:b/>
          <w:i/>
        </w:rPr>
        <w:t xml:space="preserve">587,69 </w:t>
      </w:r>
      <w:r w:rsidRPr="00B32322">
        <w:t xml:space="preserve">тыс. руб., в том числе: «Расчетная предпринимательская прибыль» - </w:t>
      </w:r>
      <w:r w:rsidRPr="00B32322">
        <w:rPr>
          <w:b/>
          <w:i/>
        </w:rPr>
        <w:t>320,00</w:t>
      </w:r>
      <w:r w:rsidRPr="00B32322">
        <w:t xml:space="preserve"> </w:t>
      </w:r>
      <w:proofErr w:type="spellStart"/>
      <w:r w:rsidRPr="00B32322">
        <w:t>тыс.руб</w:t>
      </w:r>
      <w:proofErr w:type="spellEnd"/>
      <w:r w:rsidRPr="00B32322">
        <w:t xml:space="preserve">., «Средства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 - </w:t>
      </w:r>
      <w:r w:rsidRPr="00B32322">
        <w:rPr>
          <w:b/>
          <w:i/>
        </w:rPr>
        <w:t>267,69</w:t>
      </w:r>
      <w:r w:rsidRPr="00B32322">
        <w:t xml:space="preserve"> 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 xml:space="preserve">1673,69 </w:t>
      </w:r>
      <w:r w:rsidRPr="00B32322">
        <w:t xml:space="preserve">тыс. руб., в том числе: «Прибыль на реализацию производственной программы» - </w:t>
      </w:r>
      <w:r w:rsidRPr="00B32322">
        <w:rPr>
          <w:b/>
          <w:i/>
        </w:rPr>
        <w:t>1500,00</w:t>
      </w:r>
      <w:r w:rsidRPr="00B32322">
        <w:t xml:space="preserve"> </w:t>
      </w:r>
      <w:proofErr w:type="spellStart"/>
      <w:r w:rsidRPr="00B32322">
        <w:t>тыс.руб</w:t>
      </w:r>
      <w:proofErr w:type="spellEnd"/>
      <w:r w:rsidRPr="00B32322">
        <w:t xml:space="preserve">., «Средства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 - </w:t>
      </w:r>
      <w:r w:rsidRPr="00B32322">
        <w:rPr>
          <w:b/>
          <w:i/>
        </w:rPr>
        <w:t>173,69</w:t>
      </w:r>
      <w:r w:rsidRPr="00B32322">
        <w:t xml:space="preserve"> 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 xml:space="preserve">1804,69 </w:t>
      </w:r>
      <w:r w:rsidRPr="00B32322">
        <w:t xml:space="preserve">тыс. руб., в том числе: «Прибыль на реализацию производственной программы» - </w:t>
      </w:r>
      <w:r w:rsidRPr="00B32322">
        <w:rPr>
          <w:b/>
          <w:i/>
        </w:rPr>
        <w:t>1500,00</w:t>
      </w:r>
      <w:r w:rsidRPr="00B32322">
        <w:t xml:space="preserve"> </w:t>
      </w:r>
      <w:proofErr w:type="spellStart"/>
      <w:r w:rsidRPr="00B32322">
        <w:t>тыс.руб</w:t>
      </w:r>
      <w:proofErr w:type="spellEnd"/>
      <w:r w:rsidRPr="00B32322">
        <w:t xml:space="preserve">., «Средства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 - </w:t>
      </w:r>
      <w:r w:rsidRPr="00B32322">
        <w:rPr>
          <w:b/>
          <w:i/>
        </w:rPr>
        <w:t xml:space="preserve">304,69 </w:t>
      </w:r>
      <w:r w:rsidRPr="00B32322">
        <w:t>тыс. руб.</w:t>
      </w:r>
    </w:p>
    <w:p w:rsidR="009C391D" w:rsidRPr="00B32322" w:rsidRDefault="009C391D" w:rsidP="009C391D">
      <w:pPr>
        <w:tabs>
          <w:tab w:val="left" w:pos="1134"/>
        </w:tabs>
        <w:ind w:firstLine="709"/>
        <w:jc w:val="both"/>
      </w:pPr>
      <w:r w:rsidRPr="00B32322">
        <w:t>Расходы по статьям «Расчетная предпринимательская прибыль», «Прибыль на реализацию производственной программы», «Средства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 отклонены регулирующим органом в связи с отсутствием экономического обоснования и документального подтверждения данных затрат.</w:t>
      </w:r>
    </w:p>
    <w:p w:rsidR="009C391D" w:rsidRPr="00B32322" w:rsidRDefault="009C391D" w:rsidP="009C391D">
      <w:pPr>
        <w:ind w:firstLine="709"/>
        <w:jc w:val="both"/>
      </w:pPr>
      <w:r w:rsidRPr="00B32322">
        <w:rPr>
          <w:color w:val="000000"/>
        </w:rPr>
        <w:t>Расходы на прибыль учтены по мероприятиям, в рамках концессионного соглашения</w:t>
      </w:r>
      <w:r w:rsidRPr="00B32322">
        <w:t>, (</w:t>
      </w:r>
      <w:proofErr w:type="gramStart"/>
      <w:r w:rsidRPr="00B32322">
        <w:t>согласно инвестиционной программы</w:t>
      </w:r>
      <w:proofErr w:type="gramEnd"/>
      <w:r w:rsidRPr="00B32322">
        <w:t xml:space="preserve"> в отношении данной организации принятой постановлением от 23.11.2017 № 394 «Об утверждении инвестиционной программы ООО «РЕМОНТНО-ЭКСПЛУАТАЦИОННО-СТРОИТЕЛЬНАЯ КОМПАНИЯ» (</w:t>
      </w:r>
      <w:proofErr w:type="spellStart"/>
      <w:r w:rsidRPr="00B32322">
        <w:t>пгт</w:t>
      </w:r>
      <w:proofErr w:type="spellEnd"/>
      <w:r w:rsidRPr="00B32322">
        <w:t>. Краснобродский) в сфере холодного водоснабжения и водоотведения на 2017-2021 годы»).</w:t>
      </w:r>
      <w:r w:rsidRPr="00B32322">
        <w:rPr>
          <w:color w:val="000000"/>
        </w:rPr>
        <w:t xml:space="preserve"> </w:t>
      </w:r>
    </w:p>
    <w:p w:rsidR="009C391D" w:rsidRPr="00B32322" w:rsidRDefault="009C391D" w:rsidP="009C391D">
      <w:pPr>
        <w:tabs>
          <w:tab w:val="left" w:pos="1134"/>
        </w:tabs>
        <w:ind w:firstLine="709"/>
        <w:jc w:val="both"/>
        <w:rPr>
          <w:color w:val="000000"/>
        </w:rPr>
      </w:pPr>
      <w:r w:rsidRPr="00B32322">
        <w:rPr>
          <w:color w:val="000000"/>
        </w:rPr>
        <w:t xml:space="preserve">Нормативный уровень прибыли на 2017 год установлен на 2017 год в размере </w:t>
      </w:r>
      <w:r w:rsidRPr="00B32322">
        <w:rPr>
          <w:b/>
          <w:i/>
          <w:color w:val="000000"/>
        </w:rPr>
        <w:t>1,92 %</w:t>
      </w:r>
      <w:r w:rsidRPr="00B32322">
        <w:rPr>
          <w:color w:val="000000"/>
        </w:rPr>
        <w:t xml:space="preserve"> - </w:t>
      </w:r>
      <w:r w:rsidRPr="00B32322">
        <w:rPr>
          <w:b/>
          <w:i/>
          <w:color w:val="000000"/>
        </w:rPr>
        <w:t>171,00</w:t>
      </w:r>
      <w:r w:rsidRPr="00B32322">
        <w:rPr>
          <w:color w:val="000000"/>
        </w:rPr>
        <w:t xml:space="preserve"> тыс. руб., с учетом календарной разбивки по периодам:</w:t>
      </w:r>
    </w:p>
    <w:p w:rsidR="009C391D" w:rsidRPr="00B32322" w:rsidRDefault="009C391D" w:rsidP="009C391D">
      <w:pPr>
        <w:tabs>
          <w:tab w:val="left" w:pos="1134"/>
        </w:tabs>
        <w:ind w:firstLine="709"/>
        <w:jc w:val="both"/>
      </w:pPr>
      <w:r w:rsidRPr="00B32322">
        <w:t xml:space="preserve">- 2017 год в сумме </w:t>
      </w:r>
      <w:r w:rsidRPr="00B32322">
        <w:rPr>
          <w:b/>
          <w:i/>
        </w:rPr>
        <w:t xml:space="preserve">171,00 </w:t>
      </w:r>
      <w:r w:rsidRPr="00B32322">
        <w:t>тыс. руб. Затраты по статье приняты на следующем уровне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24.11.2017 по 31.12.2017</w:t>
      </w:r>
      <w:r w:rsidRPr="00B32322">
        <w:t xml:space="preserve"> – </w:t>
      </w:r>
      <w:r w:rsidRPr="00B32322">
        <w:rPr>
          <w:b/>
          <w:i/>
        </w:rPr>
        <w:t xml:space="preserve">171,00 </w:t>
      </w:r>
      <w:r w:rsidRPr="00B32322">
        <w:t>тыс. руб.</w:t>
      </w:r>
    </w:p>
    <w:p w:rsidR="009C391D" w:rsidRPr="00B32322" w:rsidRDefault="009C391D" w:rsidP="009C391D">
      <w:pPr>
        <w:tabs>
          <w:tab w:val="left" w:pos="1134"/>
        </w:tabs>
        <w:ind w:firstLine="709"/>
        <w:jc w:val="both"/>
      </w:pPr>
      <w:r w:rsidRPr="00B32322">
        <w:t xml:space="preserve">- 2018 год в сумме </w:t>
      </w:r>
      <w:r w:rsidRPr="00B32322">
        <w:rPr>
          <w:b/>
          <w:i/>
        </w:rPr>
        <w:t>350,00</w:t>
      </w:r>
      <w:r w:rsidRPr="00B32322">
        <w:t xml:space="preserve"> тыс. руб.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01.01.2018 по 30.06.2018</w:t>
      </w:r>
      <w:r w:rsidRPr="00B32322">
        <w:t xml:space="preserve"> – </w:t>
      </w:r>
      <w:r w:rsidRPr="00B32322">
        <w:rPr>
          <w:b/>
          <w:i/>
        </w:rPr>
        <w:t xml:space="preserve">175,00 </w:t>
      </w:r>
      <w:r w:rsidRPr="00B32322">
        <w:t xml:space="preserve">тыс. руб.; </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01.07.2018 по 31.12.2018</w:t>
      </w:r>
      <w:r w:rsidRPr="00B32322">
        <w:t xml:space="preserve"> – </w:t>
      </w:r>
      <w:r w:rsidRPr="00B32322">
        <w:rPr>
          <w:b/>
          <w:i/>
        </w:rPr>
        <w:t xml:space="preserve">175,00 </w:t>
      </w:r>
      <w:r w:rsidRPr="00B32322">
        <w:t>тыс. руб.</w:t>
      </w:r>
    </w:p>
    <w:p w:rsidR="009C391D" w:rsidRPr="00B32322" w:rsidRDefault="009C391D" w:rsidP="009C391D">
      <w:pPr>
        <w:tabs>
          <w:tab w:val="left" w:pos="1134"/>
        </w:tabs>
        <w:ind w:firstLine="709"/>
        <w:jc w:val="both"/>
      </w:pPr>
      <w:r w:rsidRPr="00B32322">
        <w:t xml:space="preserve">- 2019 год в сумме </w:t>
      </w:r>
      <w:r w:rsidRPr="00B32322">
        <w:rPr>
          <w:b/>
          <w:i/>
        </w:rPr>
        <w:t>370,00</w:t>
      </w:r>
      <w:r w:rsidRPr="00B32322">
        <w:t xml:space="preserve"> тыс. руб.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01.01.2019 по 30.06.2019</w:t>
      </w:r>
      <w:r w:rsidRPr="00B32322">
        <w:t xml:space="preserve"> – </w:t>
      </w:r>
      <w:r w:rsidRPr="00B32322">
        <w:rPr>
          <w:b/>
          <w:i/>
        </w:rPr>
        <w:t xml:space="preserve">185,00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01.07.2019 по 31.12.2019</w:t>
      </w:r>
      <w:r w:rsidRPr="00B32322">
        <w:t xml:space="preserve"> – </w:t>
      </w:r>
      <w:r w:rsidRPr="00B32322">
        <w:rPr>
          <w:b/>
          <w:i/>
        </w:rPr>
        <w:t xml:space="preserve">185,00 </w:t>
      </w:r>
      <w:r w:rsidRPr="00B32322">
        <w:t>тыс. руб.</w:t>
      </w:r>
    </w:p>
    <w:p w:rsidR="009C391D" w:rsidRPr="00B32322" w:rsidRDefault="009C391D" w:rsidP="009C391D">
      <w:pPr>
        <w:tabs>
          <w:tab w:val="left" w:pos="1134"/>
        </w:tabs>
        <w:ind w:firstLine="709"/>
        <w:jc w:val="both"/>
      </w:pPr>
      <w:r w:rsidRPr="00B32322">
        <w:t xml:space="preserve">- 2020 год в сумме </w:t>
      </w:r>
      <w:r w:rsidRPr="00B32322">
        <w:rPr>
          <w:b/>
          <w:i/>
        </w:rPr>
        <w:t>370,00</w:t>
      </w:r>
      <w:r w:rsidRPr="00B32322">
        <w:t xml:space="preserve"> тыс. руб.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01.01.2020 по 30.06.2020</w:t>
      </w:r>
      <w:r w:rsidRPr="00B32322">
        <w:t xml:space="preserve">– </w:t>
      </w:r>
      <w:r w:rsidRPr="00B32322">
        <w:rPr>
          <w:b/>
          <w:i/>
        </w:rPr>
        <w:t xml:space="preserve">185,00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01.07.2020 по 31.12.2020</w:t>
      </w:r>
      <w:r w:rsidRPr="00B32322">
        <w:t xml:space="preserve"> – </w:t>
      </w:r>
      <w:r w:rsidRPr="00B32322">
        <w:rPr>
          <w:b/>
          <w:i/>
        </w:rPr>
        <w:t xml:space="preserve">185,00 </w:t>
      </w:r>
      <w:r w:rsidRPr="00B32322">
        <w:t>тыс. руб.</w:t>
      </w:r>
    </w:p>
    <w:p w:rsidR="009C391D" w:rsidRPr="00B32322" w:rsidRDefault="009C391D" w:rsidP="009C391D">
      <w:pPr>
        <w:tabs>
          <w:tab w:val="left" w:pos="1134"/>
        </w:tabs>
        <w:ind w:firstLine="709"/>
        <w:jc w:val="both"/>
      </w:pPr>
      <w:r w:rsidRPr="00B32322">
        <w:t xml:space="preserve">- 2021 год в сумме </w:t>
      </w:r>
      <w:r w:rsidRPr="00B32322">
        <w:rPr>
          <w:b/>
          <w:i/>
        </w:rPr>
        <w:t>370,00</w:t>
      </w:r>
      <w:r w:rsidRPr="00B32322">
        <w:t xml:space="preserve"> тыс. руб. с разбивкой по периодам:</w:t>
      </w:r>
    </w:p>
    <w:p w:rsidR="009C391D" w:rsidRPr="00B32322" w:rsidRDefault="009C391D" w:rsidP="009C391D">
      <w:pPr>
        <w:tabs>
          <w:tab w:val="left" w:pos="1134"/>
        </w:tabs>
        <w:ind w:left="709"/>
        <w:jc w:val="both"/>
      </w:pPr>
      <w:r w:rsidRPr="00B32322">
        <w:rPr>
          <w:b/>
        </w:rPr>
        <w:t>с</w:t>
      </w:r>
      <w:r w:rsidRPr="00B32322">
        <w:t xml:space="preserve"> </w:t>
      </w:r>
      <w:r w:rsidRPr="00B32322">
        <w:rPr>
          <w:b/>
        </w:rPr>
        <w:t>01.01.2021 по 30.06.2021</w:t>
      </w:r>
      <w:r w:rsidRPr="00B32322">
        <w:t xml:space="preserve">– </w:t>
      </w:r>
      <w:r w:rsidRPr="00B32322">
        <w:rPr>
          <w:b/>
          <w:i/>
        </w:rPr>
        <w:t xml:space="preserve">185,00 </w:t>
      </w:r>
      <w:r w:rsidRPr="00B32322">
        <w:t xml:space="preserve">тыс. руб.; </w:t>
      </w:r>
    </w:p>
    <w:p w:rsidR="009C391D" w:rsidRPr="00B32322" w:rsidRDefault="009C391D" w:rsidP="009C391D">
      <w:pPr>
        <w:tabs>
          <w:tab w:val="left" w:pos="1134"/>
        </w:tabs>
        <w:ind w:firstLine="709"/>
        <w:jc w:val="both"/>
      </w:pPr>
      <w:r w:rsidRPr="00B32322">
        <w:rPr>
          <w:b/>
        </w:rPr>
        <w:t>с</w:t>
      </w:r>
      <w:r w:rsidRPr="00B32322">
        <w:t xml:space="preserve"> </w:t>
      </w:r>
      <w:r w:rsidRPr="00B32322">
        <w:rPr>
          <w:b/>
        </w:rPr>
        <w:t>01.07.2021 по 31.12.2021</w:t>
      </w:r>
      <w:r w:rsidRPr="00B32322">
        <w:t xml:space="preserve"> – </w:t>
      </w:r>
      <w:r w:rsidRPr="00B32322">
        <w:rPr>
          <w:b/>
          <w:i/>
        </w:rPr>
        <w:t xml:space="preserve">185,00 </w:t>
      </w:r>
      <w:r w:rsidRPr="00B32322">
        <w:t>тыс. руб.</w:t>
      </w:r>
    </w:p>
    <w:p w:rsidR="009C391D" w:rsidRPr="00B32322" w:rsidRDefault="009C391D" w:rsidP="00B32322">
      <w:pPr>
        <w:tabs>
          <w:tab w:val="left" w:pos="1134"/>
        </w:tabs>
        <w:jc w:val="both"/>
        <w:rPr>
          <w:color w:val="FF0000"/>
        </w:rPr>
      </w:pPr>
    </w:p>
    <w:p w:rsidR="009C391D" w:rsidRPr="00B32322" w:rsidRDefault="009C391D" w:rsidP="009C391D">
      <w:pPr>
        <w:tabs>
          <w:tab w:val="left" w:pos="1134"/>
        </w:tabs>
        <w:jc w:val="center"/>
        <w:rPr>
          <w:b/>
          <w:u w:val="single"/>
        </w:rPr>
      </w:pPr>
      <w:r w:rsidRPr="00B32322">
        <w:rPr>
          <w:b/>
          <w:u w:val="single"/>
        </w:rPr>
        <w:t xml:space="preserve">Тарифы на питьевую воду, водоотведение </w:t>
      </w:r>
    </w:p>
    <w:p w:rsidR="009C391D" w:rsidRPr="00B32322" w:rsidRDefault="009C391D" w:rsidP="009C391D">
      <w:pPr>
        <w:tabs>
          <w:tab w:val="left" w:pos="1134"/>
        </w:tabs>
        <w:jc w:val="center"/>
        <w:rPr>
          <w:b/>
          <w:u w:val="single"/>
        </w:rPr>
      </w:pPr>
    </w:p>
    <w:p w:rsidR="009C391D" w:rsidRPr="00B32322" w:rsidRDefault="009C391D" w:rsidP="009C391D">
      <w:pPr>
        <w:ind w:firstLine="709"/>
        <w:jc w:val="both"/>
      </w:pPr>
      <w:r w:rsidRPr="00B32322">
        <w:t>Учитывая результаты анализа и экономические интересы производителя и потребителей питьевой воды, водоотведения рекомендую региональной энергетической комиссии Кемеровской области установить для организации тарифы на питьевую воду, водоотведение с учетом календарной разбивки:</w:t>
      </w:r>
    </w:p>
    <w:p w:rsidR="00B32322" w:rsidRDefault="00B32322" w:rsidP="009C391D">
      <w:pPr>
        <w:pStyle w:val="4"/>
        <w:tabs>
          <w:tab w:val="left" w:pos="7655"/>
        </w:tabs>
        <w:spacing w:before="0" w:after="0"/>
        <w:ind w:firstLine="709"/>
        <w:jc w:val="right"/>
        <w:rPr>
          <w:b w:val="0"/>
          <w:sz w:val="24"/>
          <w:szCs w:val="24"/>
        </w:rPr>
      </w:pPr>
    </w:p>
    <w:p w:rsidR="009C391D" w:rsidRPr="00B32322" w:rsidRDefault="009C391D" w:rsidP="009C391D">
      <w:pPr>
        <w:pStyle w:val="4"/>
        <w:tabs>
          <w:tab w:val="left" w:pos="7655"/>
        </w:tabs>
        <w:spacing w:before="0" w:after="0"/>
        <w:ind w:firstLine="709"/>
        <w:jc w:val="right"/>
        <w:rPr>
          <w:b w:val="0"/>
          <w:sz w:val="24"/>
          <w:szCs w:val="24"/>
        </w:rPr>
      </w:pPr>
      <w:r w:rsidRPr="00B32322">
        <w:rPr>
          <w:b w:val="0"/>
          <w:sz w:val="24"/>
          <w:szCs w:val="24"/>
        </w:rPr>
        <w:t>Таблица 2</w:t>
      </w:r>
    </w:p>
    <w:p w:rsidR="009C391D" w:rsidRDefault="009C391D" w:rsidP="009C391D"/>
    <w:p w:rsidR="00B32322" w:rsidRPr="00B32322" w:rsidRDefault="00B32322" w:rsidP="009C391D"/>
    <w:p w:rsidR="009C391D" w:rsidRPr="00B32322" w:rsidRDefault="009C391D" w:rsidP="009C391D">
      <w:pPr>
        <w:jc w:val="center"/>
      </w:pPr>
      <w:r w:rsidRPr="00B32322">
        <w:lastRenderedPageBreak/>
        <w:t>Тарифы на питьевую воду, водоотведение, реализуемые ООО «</w:t>
      </w:r>
      <w:r w:rsidRPr="00B32322">
        <w:rPr>
          <w:bCs/>
          <w:kern w:val="32"/>
          <w:lang w:eastAsia="en-US"/>
        </w:rPr>
        <w:t>РЕМОНТНО-ЭКСПЛУАТАЦИОННО-СТРОИТЕЛЬНАЯ КОМПАНИЯ» (</w:t>
      </w:r>
      <w:proofErr w:type="spellStart"/>
      <w:r w:rsidRPr="00B32322">
        <w:rPr>
          <w:bCs/>
          <w:kern w:val="32"/>
          <w:lang w:eastAsia="en-US"/>
        </w:rPr>
        <w:t>пгт</w:t>
      </w:r>
      <w:proofErr w:type="spellEnd"/>
      <w:r w:rsidRPr="00B32322">
        <w:rPr>
          <w:bCs/>
          <w:kern w:val="32"/>
          <w:lang w:eastAsia="en-US"/>
        </w:rPr>
        <w:t>. Краснобродский)</w:t>
      </w:r>
      <w:r w:rsidRPr="00B32322">
        <w:t xml:space="preserve"> на потребительском рынке с 24.11.2017 по 31.12.2021</w:t>
      </w:r>
    </w:p>
    <w:p w:rsidR="009C391D" w:rsidRPr="005D10B6" w:rsidRDefault="009C391D" w:rsidP="009C391D">
      <w:pPr>
        <w:jc w:val="center"/>
        <w:rPr>
          <w:sz w:val="14"/>
          <w:szCs w:val="28"/>
        </w:rP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2"/>
        <w:gridCol w:w="2324"/>
        <w:gridCol w:w="1938"/>
        <w:gridCol w:w="1522"/>
        <w:gridCol w:w="1901"/>
      </w:tblGrid>
      <w:tr w:rsidR="009C391D" w:rsidRPr="00B32322" w:rsidTr="00B32322">
        <w:trPr>
          <w:trHeight w:val="823"/>
          <w:jc w:val="center"/>
        </w:trPr>
        <w:tc>
          <w:tcPr>
            <w:tcW w:w="3372" w:type="dxa"/>
            <w:shd w:val="clear" w:color="auto" w:fill="auto"/>
            <w:vAlign w:val="center"/>
          </w:tcPr>
          <w:p w:rsidR="009C391D" w:rsidRPr="00B32322" w:rsidRDefault="009C391D" w:rsidP="002D0EDB">
            <w:pPr>
              <w:jc w:val="center"/>
              <w:rPr>
                <w:color w:val="FF0000"/>
              </w:rPr>
            </w:pPr>
            <w:r w:rsidRPr="00B32322">
              <w:t>Предприятие</w:t>
            </w:r>
          </w:p>
        </w:tc>
        <w:tc>
          <w:tcPr>
            <w:tcW w:w="2324" w:type="dxa"/>
            <w:shd w:val="clear" w:color="auto" w:fill="auto"/>
            <w:vAlign w:val="center"/>
          </w:tcPr>
          <w:p w:rsidR="009C391D" w:rsidRPr="00B32322" w:rsidRDefault="009C391D" w:rsidP="002D0EDB">
            <w:pPr>
              <w:jc w:val="center"/>
            </w:pPr>
            <w:r w:rsidRPr="00B32322">
              <w:t>Год долгосрочного периода</w:t>
            </w:r>
          </w:p>
        </w:tc>
        <w:tc>
          <w:tcPr>
            <w:tcW w:w="1938" w:type="dxa"/>
            <w:shd w:val="clear" w:color="auto" w:fill="auto"/>
            <w:vAlign w:val="center"/>
          </w:tcPr>
          <w:p w:rsidR="009C391D" w:rsidRPr="00B32322" w:rsidRDefault="009C391D" w:rsidP="002D0EDB">
            <w:pPr>
              <w:jc w:val="center"/>
            </w:pPr>
            <w:r w:rsidRPr="00B32322">
              <w:t>Календарная разбивка</w:t>
            </w:r>
          </w:p>
        </w:tc>
        <w:tc>
          <w:tcPr>
            <w:tcW w:w="1522" w:type="dxa"/>
            <w:shd w:val="clear" w:color="auto" w:fill="auto"/>
            <w:vAlign w:val="center"/>
          </w:tcPr>
          <w:p w:rsidR="009C391D" w:rsidRPr="00B32322" w:rsidRDefault="009C391D" w:rsidP="002D0EDB">
            <w:pPr>
              <w:jc w:val="center"/>
            </w:pPr>
            <w:r w:rsidRPr="00B32322">
              <w:t>Тарифы, руб./м</w:t>
            </w:r>
            <w:r w:rsidRPr="00B32322">
              <w:rPr>
                <w:vertAlign w:val="superscript"/>
              </w:rPr>
              <w:t>3</w:t>
            </w:r>
          </w:p>
        </w:tc>
        <w:tc>
          <w:tcPr>
            <w:tcW w:w="1901" w:type="dxa"/>
            <w:shd w:val="clear" w:color="auto" w:fill="auto"/>
            <w:vAlign w:val="center"/>
          </w:tcPr>
          <w:p w:rsidR="009C391D" w:rsidRPr="00B32322" w:rsidRDefault="009C391D" w:rsidP="002D0EDB">
            <w:pPr>
              <w:jc w:val="center"/>
            </w:pPr>
            <w:r w:rsidRPr="00B32322">
              <w:t>Рост к предыдущему периоду, %</w:t>
            </w:r>
          </w:p>
        </w:tc>
      </w:tr>
      <w:tr w:rsidR="009C391D" w:rsidRPr="00B32322" w:rsidTr="00B32322">
        <w:trPr>
          <w:jc w:val="center"/>
        </w:trPr>
        <w:tc>
          <w:tcPr>
            <w:tcW w:w="3372" w:type="dxa"/>
            <w:shd w:val="clear" w:color="auto" w:fill="auto"/>
          </w:tcPr>
          <w:p w:rsidR="009C391D" w:rsidRPr="00B32322" w:rsidRDefault="009C391D" w:rsidP="002D0EDB">
            <w:pPr>
              <w:jc w:val="center"/>
            </w:pPr>
            <w:r w:rsidRPr="00B32322">
              <w:t>1</w:t>
            </w:r>
          </w:p>
        </w:tc>
        <w:tc>
          <w:tcPr>
            <w:tcW w:w="2324" w:type="dxa"/>
            <w:shd w:val="clear" w:color="auto" w:fill="auto"/>
          </w:tcPr>
          <w:p w:rsidR="009C391D" w:rsidRPr="00B32322" w:rsidRDefault="009C391D" w:rsidP="002D0EDB">
            <w:pPr>
              <w:jc w:val="center"/>
            </w:pPr>
            <w:r w:rsidRPr="00B32322">
              <w:t>2</w:t>
            </w:r>
          </w:p>
        </w:tc>
        <w:tc>
          <w:tcPr>
            <w:tcW w:w="1938" w:type="dxa"/>
            <w:shd w:val="clear" w:color="auto" w:fill="auto"/>
          </w:tcPr>
          <w:p w:rsidR="009C391D" w:rsidRPr="00B32322" w:rsidRDefault="009C391D" w:rsidP="002D0EDB">
            <w:pPr>
              <w:jc w:val="center"/>
            </w:pPr>
            <w:r w:rsidRPr="00B32322">
              <w:t>3</w:t>
            </w:r>
          </w:p>
        </w:tc>
        <w:tc>
          <w:tcPr>
            <w:tcW w:w="1522" w:type="dxa"/>
            <w:shd w:val="clear" w:color="auto" w:fill="auto"/>
          </w:tcPr>
          <w:p w:rsidR="009C391D" w:rsidRPr="00B32322" w:rsidRDefault="009C391D" w:rsidP="002D0EDB">
            <w:pPr>
              <w:jc w:val="center"/>
            </w:pPr>
            <w:r w:rsidRPr="00B32322">
              <w:t>4</w:t>
            </w:r>
          </w:p>
        </w:tc>
        <w:tc>
          <w:tcPr>
            <w:tcW w:w="1901" w:type="dxa"/>
            <w:shd w:val="clear" w:color="auto" w:fill="auto"/>
          </w:tcPr>
          <w:p w:rsidR="009C391D" w:rsidRPr="00B32322" w:rsidRDefault="009C391D" w:rsidP="002D0EDB">
            <w:pPr>
              <w:jc w:val="center"/>
            </w:pPr>
            <w:r w:rsidRPr="00B32322">
              <w:t>5</w:t>
            </w:r>
          </w:p>
        </w:tc>
      </w:tr>
      <w:tr w:rsidR="009C391D" w:rsidRPr="00B32322" w:rsidTr="00B32322">
        <w:trPr>
          <w:trHeight w:val="217"/>
          <w:jc w:val="center"/>
        </w:trPr>
        <w:tc>
          <w:tcPr>
            <w:tcW w:w="11057" w:type="dxa"/>
            <w:gridSpan w:val="5"/>
            <w:shd w:val="clear" w:color="auto" w:fill="auto"/>
            <w:vAlign w:val="center"/>
          </w:tcPr>
          <w:p w:rsidR="009C391D" w:rsidRPr="00B32322" w:rsidRDefault="009C391D" w:rsidP="002D0EDB">
            <w:pPr>
              <w:jc w:val="center"/>
            </w:pPr>
            <w:r w:rsidRPr="00B32322">
              <w:t>1. Питьевая вода</w:t>
            </w:r>
          </w:p>
        </w:tc>
      </w:tr>
      <w:tr w:rsidR="009C391D" w:rsidRPr="00B32322" w:rsidTr="00B32322">
        <w:trPr>
          <w:jc w:val="center"/>
        </w:trPr>
        <w:tc>
          <w:tcPr>
            <w:tcW w:w="3372" w:type="dxa"/>
            <w:vMerge w:val="restart"/>
            <w:shd w:val="clear" w:color="auto" w:fill="auto"/>
            <w:vAlign w:val="center"/>
          </w:tcPr>
          <w:p w:rsidR="009C391D" w:rsidRPr="00B32322" w:rsidRDefault="009C391D" w:rsidP="002D0EDB">
            <w:pPr>
              <w:jc w:val="center"/>
            </w:pPr>
            <w:r w:rsidRPr="00B32322">
              <w:t>ООО «</w:t>
            </w:r>
            <w:r w:rsidRPr="00B32322">
              <w:rPr>
                <w:bCs/>
                <w:kern w:val="32"/>
                <w:lang w:eastAsia="en-US"/>
              </w:rPr>
              <w:t>РЕМОНТНО-ЭКСПЛУАТАЦИОННО-СТРОИТЕЛЬНАЯ КОМПАНИЯ»</w:t>
            </w:r>
          </w:p>
        </w:tc>
        <w:tc>
          <w:tcPr>
            <w:tcW w:w="2324" w:type="dxa"/>
            <w:shd w:val="clear" w:color="auto" w:fill="auto"/>
            <w:vAlign w:val="center"/>
          </w:tcPr>
          <w:p w:rsidR="009C391D" w:rsidRPr="00B32322" w:rsidRDefault="009C391D" w:rsidP="002D0EDB">
            <w:pPr>
              <w:jc w:val="center"/>
            </w:pPr>
            <w:r w:rsidRPr="00B32322">
              <w:t>2017</w:t>
            </w:r>
          </w:p>
        </w:tc>
        <w:tc>
          <w:tcPr>
            <w:tcW w:w="1938" w:type="dxa"/>
            <w:shd w:val="clear" w:color="auto" w:fill="auto"/>
          </w:tcPr>
          <w:p w:rsidR="009C391D" w:rsidRPr="00B32322" w:rsidRDefault="009C391D" w:rsidP="002D0EDB">
            <w:pPr>
              <w:jc w:val="center"/>
            </w:pPr>
            <w:r w:rsidRPr="00B32322">
              <w:t xml:space="preserve">с </w:t>
            </w:r>
            <w:r w:rsidRPr="00B32322">
              <w:rPr>
                <w:lang w:val="en-US"/>
              </w:rPr>
              <w:t>24</w:t>
            </w:r>
            <w:r w:rsidRPr="00B32322">
              <w:t>.11.2017 по 31.12.2017</w:t>
            </w:r>
          </w:p>
        </w:tc>
        <w:tc>
          <w:tcPr>
            <w:tcW w:w="1522" w:type="dxa"/>
            <w:shd w:val="clear" w:color="auto" w:fill="auto"/>
            <w:vAlign w:val="center"/>
          </w:tcPr>
          <w:p w:rsidR="009C391D" w:rsidRPr="00B32322" w:rsidRDefault="009C391D" w:rsidP="002D0EDB">
            <w:pPr>
              <w:jc w:val="center"/>
              <w:rPr>
                <w:lang w:val="en-US"/>
              </w:rPr>
            </w:pPr>
            <w:r w:rsidRPr="00B32322">
              <w:t>16,</w:t>
            </w:r>
            <w:r w:rsidRPr="00B32322">
              <w:rPr>
                <w:lang w:val="en-US"/>
              </w:rPr>
              <w:t>67</w:t>
            </w:r>
          </w:p>
        </w:tc>
        <w:tc>
          <w:tcPr>
            <w:tcW w:w="1901" w:type="dxa"/>
            <w:shd w:val="clear" w:color="auto" w:fill="auto"/>
            <w:vAlign w:val="center"/>
          </w:tcPr>
          <w:p w:rsidR="009C391D" w:rsidRPr="00B32322" w:rsidRDefault="009C391D" w:rsidP="002D0EDB">
            <w:pPr>
              <w:jc w:val="center"/>
            </w:pPr>
            <w:r w:rsidRPr="00B32322">
              <w:t>4,9</w:t>
            </w:r>
          </w:p>
        </w:tc>
      </w:tr>
      <w:tr w:rsidR="009C391D" w:rsidRPr="00B32322" w:rsidTr="00B32322">
        <w:trPr>
          <w:jc w:val="center"/>
        </w:trPr>
        <w:tc>
          <w:tcPr>
            <w:tcW w:w="3372" w:type="dxa"/>
            <w:vMerge/>
            <w:shd w:val="clear" w:color="auto" w:fill="auto"/>
            <w:vAlign w:val="center"/>
          </w:tcPr>
          <w:p w:rsidR="009C391D" w:rsidRPr="00B32322" w:rsidRDefault="009C391D" w:rsidP="002D0EDB">
            <w:pPr>
              <w:jc w:val="both"/>
            </w:pPr>
          </w:p>
        </w:tc>
        <w:tc>
          <w:tcPr>
            <w:tcW w:w="2324" w:type="dxa"/>
            <w:vMerge w:val="restart"/>
            <w:shd w:val="clear" w:color="auto" w:fill="auto"/>
            <w:vAlign w:val="center"/>
          </w:tcPr>
          <w:p w:rsidR="009C391D" w:rsidRPr="00B32322" w:rsidRDefault="009C391D" w:rsidP="002D0EDB">
            <w:pPr>
              <w:jc w:val="center"/>
            </w:pPr>
            <w:r w:rsidRPr="00B32322">
              <w:t>2018</w:t>
            </w:r>
          </w:p>
        </w:tc>
        <w:tc>
          <w:tcPr>
            <w:tcW w:w="1938" w:type="dxa"/>
            <w:shd w:val="clear" w:color="auto" w:fill="auto"/>
          </w:tcPr>
          <w:p w:rsidR="009C391D" w:rsidRPr="00B32322" w:rsidRDefault="009C391D" w:rsidP="002D0EDB">
            <w:pPr>
              <w:jc w:val="center"/>
            </w:pPr>
            <w:r w:rsidRPr="00B32322">
              <w:t>с 01.01.2018 по 30.06.2018</w:t>
            </w:r>
          </w:p>
        </w:tc>
        <w:tc>
          <w:tcPr>
            <w:tcW w:w="1522" w:type="dxa"/>
            <w:shd w:val="clear" w:color="auto" w:fill="auto"/>
            <w:vAlign w:val="center"/>
          </w:tcPr>
          <w:p w:rsidR="009C391D" w:rsidRPr="00B32322" w:rsidRDefault="009C391D" w:rsidP="002D0EDB">
            <w:pPr>
              <w:jc w:val="center"/>
              <w:rPr>
                <w:lang w:val="en-US"/>
              </w:rPr>
            </w:pPr>
            <w:r w:rsidRPr="00B32322">
              <w:t>1</w:t>
            </w:r>
            <w:r w:rsidRPr="00B32322">
              <w:rPr>
                <w:lang w:val="en-US"/>
              </w:rPr>
              <w:t>6</w:t>
            </w:r>
            <w:r w:rsidRPr="00B32322">
              <w:t>,</w:t>
            </w:r>
            <w:r w:rsidRPr="00B32322">
              <w:rPr>
                <w:lang w:val="en-US"/>
              </w:rPr>
              <w:t>67</w:t>
            </w:r>
          </w:p>
        </w:tc>
        <w:tc>
          <w:tcPr>
            <w:tcW w:w="1901" w:type="dxa"/>
            <w:shd w:val="clear" w:color="auto" w:fill="auto"/>
            <w:vAlign w:val="center"/>
          </w:tcPr>
          <w:p w:rsidR="009C391D" w:rsidRPr="00B32322" w:rsidRDefault="009C391D" w:rsidP="002D0EDB">
            <w:pPr>
              <w:jc w:val="center"/>
            </w:pPr>
            <w:r w:rsidRPr="00B32322">
              <w:t>0,0</w:t>
            </w:r>
          </w:p>
        </w:tc>
      </w:tr>
      <w:tr w:rsidR="009C391D" w:rsidRPr="00B32322" w:rsidTr="00B32322">
        <w:trPr>
          <w:jc w:val="center"/>
        </w:trPr>
        <w:tc>
          <w:tcPr>
            <w:tcW w:w="3372" w:type="dxa"/>
            <w:vMerge/>
            <w:shd w:val="clear" w:color="auto" w:fill="auto"/>
            <w:vAlign w:val="center"/>
          </w:tcPr>
          <w:p w:rsidR="009C391D" w:rsidRPr="00B32322" w:rsidRDefault="009C391D" w:rsidP="002D0EDB">
            <w:pPr>
              <w:jc w:val="both"/>
            </w:pPr>
          </w:p>
        </w:tc>
        <w:tc>
          <w:tcPr>
            <w:tcW w:w="2324" w:type="dxa"/>
            <w:vMerge/>
            <w:shd w:val="clear" w:color="auto" w:fill="auto"/>
            <w:vAlign w:val="center"/>
          </w:tcPr>
          <w:p w:rsidR="009C391D" w:rsidRPr="00B32322" w:rsidRDefault="009C391D" w:rsidP="002D0EDB">
            <w:pPr>
              <w:jc w:val="center"/>
            </w:pPr>
          </w:p>
        </w:tc>
        <w:tc>
          <w:tcPr>
            <w:tcW w:w="1938" w:type="dxa"/>
            <w:shd w:val="clear" w:color="auto" w:fill="auto"/>
          </w:tcPr>
          <w:p w:rsidR="009C391D" w:rsidRPr="00B32322" w:rsidRDefault="009C391D" w:rsidP="002D0EDB">
            <w:pPr>
              <w:jc w:val="center"/>
            </w:pPr>
            <w:r w:rsidRPr="00B32322">
              <w:t>с 01.07.2018 по 31.12.2018</w:t>
            </w:r>
          </w:p>
        </w:tc>
        <w:tc>
          <w:tcPr>
            <w:tcW w:w="1522" w:type="dxa"/>
            <w:shd w:val="clear" w:color="auto" w:fill="auto"/>
            <w:vAlign w:val="center"/>
          </w:tcPr>
          <w:p w:rsidR="009C391D" w:rsidRPr="00B32322" w:rsidRDefault="009C391D" w:rsidP="002D0EDB">
            <w:pPr>
              <w:jc w:val="center"/>
              <w:rPr>
                <w:lang w:val="en-US"/>
              </w:rPr>
            </w:pPr>
            <w:r w:rsidRPr="00B32322">
              <w:t>17,</w:t>
            </w:r>
            <w:r w:rsidRPr="00B32322">
              <w:rPr>
                <w:lang w:val="en-US"/>
              </w:rPr>
              <w:t>51</w:t>
            </w:r>
          </w:p>
        </w:tc>
        <w:tc>
          <w:tcPr>
            <w:tcW w:w="1901" w:type="dxa"/>
            <w:shd w:val="clear" w:color="auto" w:fill="auto"/>
            <w:vAlign w:val="center"/>
          </w:tcPr>
          <w:p w:rsidR="009C391D" w:rsidRPr="00B32322" w:rsidRDefault="009C391D" w:rsidP="002D0EDB">
            <w:pPr>
              <w:jc w:val="center"/>
            </w:pPr>
            <w:r w:rsidRPr="00B32322">
              <w:t>5,0</w:t>
            </w:r>
          </w:p>
        </w:tc>
      </w:tr>
      <w:tr w:rsidR="009C391D" w:rsidRPr="00B32322" w:rsidTr="00B32322">
        <w:trPr>
          <w:jc w:val="center"/>
        </w:trPr>
        <w:tc>
          <w:tcPr>
            <w:tcW w:w="3372" w:type="dxa"/>
            <w:vMerge/>
            <w:shd w:val="clear" w:color="auto" w:fill="auto"/>
            <w:vAlign w:val="center"/>
          </w:tcPr>
          <w:p w:rsidR="009C391D" w:rsidRPr="00B32322" w:rsidRDefault="009C391D" w:rsidP="002D0EDB">
            <w:pPr>
              <w:jc w:val="both"/>
            </w:pPr>
          </w:p>
        </w:tc>
        <w:tc>
          <w:tcPr>
            <w:tcW w:w="2324" w:type="dxa"/>
            <w:vMerge w:val="restart"/>
            <w:shd w:val="clear" w:color="auto" w:fill="auto"/>
            <w:vAlign w:val="center"/>
          </w:tcPr>
          <w:p w:rsidR="009C391D" w:rsidRPr="00B32322" w:rsidRDefault="009C391D" w:rsidP="002D0EDB">
            <w:pPr>
              <w:jc w:val="center"/>
            </w:pPr>
            <w:r w:rsidRPr="00B32322">
              <w:t>2019</w:t>
            </w:r>
          </w:p>
        </w:tc>
        <w:tc>
          <w:tcPr>
            <w:tcW w:w="1938" w:type="dxa"/>
            <w:shd w:val="clear" w:color="auto" w:fill="auto"/>
          </w:tcPr>
          <w:p w:rsidR="009C391D" w:rsidRPr="00B32322" w:rsidRDefault="009C391D" w:rsidP="002D0EDB">
            <w:pPr>
              <w:jc w:val="center"/>
            </w:pPr>
            <w:r w:rsidRPr="00B32322">
              <w:t>с 01.01.2019 по 30.06.2019</w:t>
            </w:r>
          </w:p>
        </w:tc>
        <w:tc>
          <w:tcPr>
            <w:tcW w:w="1522" w:type="dxa"/>
            <w:shd w:val="clear" w:color="auto" w:fill="auto"/>
            <w:vAlign w:val="center"/>
          </w:tcPr>
          <w:p w:rsidR="009C391D" w:rsidRPr="00B32322" w:rsidRDefault="009C391D" w:rsidP="002D0EDB">
            <w:pPr>
              <w:jc w:val="center"/>
              <w:rPr>
                <w:lang w:val="en-US"/>
              </w:rPr>
            </w:pPr>
            <w:r w:rsidRPr="00B32322">
              <w:t>17,</w:t>
            </w:r>
            <w:r w:rsidRPr="00B32322">
              <w:rPr>
                <w:lang w:val="en-US"/>
              </w:rPr>
              <w:t>51</w:t>
            </w:r>
          </w:p>
        </w:tc>
        <w:tc>
          <w:tcPr>
            <w:tcW w:w="1901" w:type="dxa"/>
            <w:shd w:val="clear" w:color="auto" w:fill="auto"/>
            <w:vAlign w:val="center"/>
          </w:tcPr>
          <w:p w:rsidR="009C391D" w:rsidRPr="00B32322" w:rsidRDefault="009C391D" w:rsidP="002D0EDB">
            <w:pPr>
              <w:jc w:val="center"/>
            </w:pPr>
            <w:r w:rsidRPr="00B32322">
              <w:t>0,0</w:t>
            </w:r>
          </w:p>
        </w:tc>
      </w:tr>
      <w:tr w:rsidR="009C391D" w:rsidRPr="00B32322" w:rsidTr="00B32322">
        <w:trPr>
          <w:jc w:val="center"/>
        </w:trPr>
        <w:tc>
          <w:tcPr>
            <w:tcW w:w="3372" w:type="dxa"/>
            <w:vMerge/>
            <w:shd w:val="clear" w:color="auto" w:fill="auto"/>
            <w:vAlign w:val="center"/>
          </w:tcPr>
          <w:p w:rsidR="009C391D" w:rsidRPr="00B32322" w:rsidRDefault="009C391D" w:rsidP="002D0EDB">
            <w:pPr>
              <w:jc w:val="both"/>
            </w:pPr>
          </w:p>
        </w:tc>
        <w:tc>
          <w:tcPr>
            <w:tcW w:w="2324" w:type="dxa"/>
            <w:vMerge/>
            <w:shd w:val="clear" w:color="auto" w:fill="auto"/>
          </w:tcPr>
          <w:p w:rsidR="009C391D" w:rsidRPr="00B32322" w:rsidRDefault="009C391D" w:rsidP="002D0EDB">
            <w:pPr>
              <w:jc w:val="center"/>
            </w:pPr>
          </w:p>
        </w:tc>
        <w:tc>
          <w:tcPr>
            <w:tcW w:w="1938" w:type="dxa"/>
            <w:shd w:val="clear" w:color="auto" w:fill="auto"/>
          </w:tcPr>
          <w:p w:rsidR="009C391D" w:rsidRPr="00B32322" w:rsidRDefault="009C391D" w:rsidP="002D0EDB">
            <w:pPr>
              <w:jc w:val="center"/>
            </w:pPr>
            <w:r w:rsidRPr="00B32322">
              <w:t>с 01.07.2019 по 31.12.2019</w:t>
            </w:r>
          </w:p>
        </w:tc>
        <w:tc>
          <w:tcPr>
            <w:tcW w:w="1522" w:type="dxa"/>
            <w:shd w:val="clear" w:color="auto" w:fill="auto"/>
            <w:vAlign w:val="center"/>
          </w:tcPr>
          <w:p w:rsidR="009C391D" w:rsidRPr="00B32322" w:rsidRDefault="009C391D" w:rsidP="002D0EDB">
            <w:pPr>
              <w:jc w:val="center"/>
              <w:rPr>
                <w:lang w:val="en-US"/>
              </w:rPr>
            </w:pPr>
            <w:r w:rsidRPr="00B32322">
              <w:t>18,6</w:t>
            </w:r>
            <w:r w:rsidRPr="00B32322">
              <w:rPr>
                <w:lang w:val="en-US"/>
              </w:rPr>
              <w:t>7</w:t>
            </w:r>
          </w:p>
        </w:tc>
        <w:tc>
          <w:tcPr>
            <w:tcW w:w="1901" w:type="dxa"/>
            <w:shd w:val="clear" w:color="auto" w:fill="auto"/>
            <w:vAlign w:val="center"/>
          </w:tcPr>
          <w:p w:rsidR="009C391D" w:rsidRPr="00B32322" w:rsidRDefault="009C391D" w:rsidP="002D0EDB">
            <w:pPr>
              <w:jc w:val="center"/>
            </w:pPr>
            <w:r w:rsidRPr="00B32322">
              <w:t>6,6</w:t>
            </w:r>
          </w:p>
        </w:tc>
      </w:tr>
      <w:tr w:rsidR="009C391D" w:rsidRPr="00B32322" w:rsidTr="00B32322">
        <w:trPr>
          <w:jc w:val="center"/>
        </w:trPr>
        <w:tc>
          <w:tcPr>
            <w:tcW w:w="3372" w:type="dxa"/>
            <w:vMerge/>
            <w:shd w:val="clear" w:color="auto" w:fill="auto"/>
            <w:vAlign w:val="center"/>
          </w:tcPr>
          <w:p w:rsidR="009C391D" w:rsidRPr="00B32322" w:rsidRDefault="009C391D" w:rsidP="002D0EDB">
            <w:pPr>
              <w:jc w:val="both"/>
            </w:pPr>
          </w:p>
        </w:tc>
        <w:tc>
          <w:tcPr>
            <w:tcW w:w="2324" w:type="dxa"/>
            <w:vMerge w:val="restart"/>
            <w:shd w:val="clear" w:color="auto" w:fill="auto"/>
            <w:vAlign w:val="center"/>
          </w:tcPr>
          <w:p w:rsidR="009C391D" w:rsidRPr="00B32322" w:rsidRDefault="009C391D" w:rsidP="002D0EDB">
            <w:pPr>
              <w:jc w:val="center"/>
            </w:pPr>
            <w:r w:rsidRPr="00B32322">
              <w:t>2020</w:t>
            </w:r>
          </w:p>
        </w:tc>
        <w:tc>
          <w:tcPr>
            <w:tcW w:w="1938" w:type="dxa"/>
            <w:shd w:val="clear" w:color="auto" w:fill="auto"/>
          </w:tcPr>
          <w:p w:rsidR="009C391D" w:rsidRPr="00B32322" w:rsidRDefault="009C391D" w:rsidP="002D0EDB">
            <w:pPr>
              <w:jc w:val="center"/>
            </w:pPr>
            <w:r w:rsidRPr="00B32322">
              <w:t>с 01.01.2020</w:t>
            </w:r>
          </w:p>
          <w:p w:rsidR="009C391D" w:rsidRPr="00B32322" w:rsidRDefault="009C391D" w:rsidP="002D0EDB">
            <w:pPr>
              <w:jc w:val="center"/>
            </w:pPr>
            <w:r w:rsidRPr="00B32322">
              <w:t>по 30.06.2020</w:t>
            </w:r>
          </w:p>
        </w:tc>
        <w:tc>
          <w:tcPr>
            <w:tcW w:w="1522" w:type="dxa"/>
            <w:shd w:val="clear" w:color="auto" w:fill="auto"/>
            <w:vAlign w:val="center"/>
          </w:tcPr>
          <w:p w:rsidR="009C391D" w:rsidRPr="00B32322" w:rsidRDefault="009C391D" w:rsidP="002D0EDB">
            <w:pPr>
              <w:jc w:val="center"/>
              <w:rPr>
                <w:lang w:val="en-US"/>
              </w:rPr>
            </w:pPr>
            <w:r w:rsidRPr="00B32322">
              <w:t>18,6</w:t>
            </w:r>
            <w:r w:rsidRPr="00B32322">
              <w:rPr>
                <w:lang w:val="en-US"/>
              </w:rPr>
              <w:t>7</w:t>
            </w:r>
          </w:p>
        </w:tc>
        <w:tc>
          <w:tcPr>
            <w:tcW w:w="1901" w:type="dxa"/>
            <w:shd w:val="clear" w:color="auto" w:fill="auto"/>
            <w:vAlign w:val="center"/>
          </w:tcPr>
          <w:p w:rsidR="009C391D" w:rsidRPr="00B32322" w:rsidRDefault="009C391D" w:rsidP="002D0EDB">
            <w:pPr>
              <w:jc w:val="center"/>
            </w:pPr>
            <w:r w:rsidRPr="00B32322">
              <w:t>0,0</w:t>
            </w:r>
          </w:p>
        </w:tc>
      </w:tr>
      <w:tr w:rsidR="009C391D" w:rsidRPr="00B32322" w:rsidTr="00B32322">
        <w:trPr>
          <w:jc w:val="center"/>
        </w:trPr>
        <w:tc>
          <w:tcPr>
            <w:tcW w:w="3372" w:type="dxa"/>
            <w:vMerge/>
            <w:shd w:val="clear" w:color="auto" w:fill="auto"/>
            <w:vAlign w:val="center"/>
          </w:tcPr>
          <w:p w:rsidR="009C391D" w:rsidRPr="00B32322" w:rsidRDefault="009C391D" w:rsidP="002D0EDB">
            <w:pPr>
              <w:jc w:val="both"/>
            </w:pPr>
          </w:p>
        </w:tc>
        <w:tc>
          <w:tcPr>
            <w:tcW w:w="2324" w:type="dxa"/>
            <w:vMerge/>
            <w:shd w:val="clear" w:color="auto" w:fill="auto"/>
          </w:tcPr>
          <w:p w:rsidR="009C391D" w:rsidRPr="00B32322" w:rsidRDefault="009C391D" w:rsidP="002D0EDB">
            <w:pPr>
              <w:jc w:val="center"/>
            </w:pPr>
          </w:p>
        </w:tc>
        <w:tc>
          <w:tcPr>
            <w:tcW w:w="1938" w:type="dxa"/>
            <w:shd w:val="clear" w:color="auto" w:fill="auto"/>
          </w:tcPr>
          <w:p w:rsidR="009C391D" w:rsidRPr="00B32322" w:rsidRDefault="009C391D" w:rsidP="002D0EDB">
            <w:pPr>
              <w:jc w:val="center"/>
            </w:pPr>
            <w:r w:rsidRPr="00B32322">
              <w:t>с 01.07.2020 по 31.12.2020</w:t>
            </w:r>
          </w:p>
        </w:tc>
        <w:tc>
          <w:tcPr>
            <w:tcW w:w="1522" w:type="dxa"/>
            <w:shd w:val="clear" w:color="auto" w:fill="auto"/>
            <w:vAlign w:val="center"/>
          </w:tcPr>
          <w:p w:rsidR="009C391D" w:rsidRPr="00B32322" w:rsidRDefault="009C391D" w:rsidP="002D0EDB">
            <w:pPr>
              <w:jc w:val="center"/>
              <w:rPr>
                <w:lang w:val="en-US"/>
              </w:rPr>
            </w:pPr>
            <w:r w:rsidRPr="00B32322">
              <w:t>19,</w:t>
            </w:r>
            <w:r w:rsidRPr="00B32322">
              <w:rPr>
                <w:lang w:val="en-US"/>
              </w:rPr>
              <w:t>95</w:t>
            </w:r>
          </w:p>
        </w:tc>
        <w:tc>
          <w:tcPr>
            <w:tcW w:w="1901" w:type="dxa"/>
            <w:shd w:val="clear" w:color="auto" w:fill="auto"/>
            <w:vAlign w:val="center"/>
          </w:tcPr>
          <w:p w:rsidR="009C391D" w:rsidRPr="00B32322" w:rsidRDefault="009C391D" w:rsidP="002D0EDB">
            <w:pPr>
              <w:jc w:val="center"/>
            </w:pPr>
            <w:r w:rsidRPr="00B32322">
              <w:t>6,8</w:t>
            </w:r>
          </w:p>
        </w:tc>
      </w:tr>
      <w:tr w:rsidR="009C391D" w:rsidRPr="00B32322" w:rsidTr="00B32322">
        <w:trPr>
          <w:jc w:val="center"/>
        </w:trPr>
        <w:tc>
          <w:tcPr>
            <w:tcW w:w="3372" w:type="dxa"/>
            <w:vMerge w:val="restart"/>
            <w:shd w:val="clear" w:color="auto" w:fill="auto"/>
            <w:vAlign w:val="center"/>
          </w:tcPr>
          <w:p w:rsidR="009C391D" w:rsidRPr="00B32322" w:rsidRDefault="009C391D" w:rsidP="002D0EDB">
            <w:pPr>
              <w:jc w:val="both"/>
            </w:pPr>
          </w:p>
        </w:tc>
        <w:tc>
          <w:tcPr>
            <w:tcW w:w="2324" w:type="dxa"/>
            <w:vMerge w:val="restart"/>
            <w:shd w:val="clear" w:color="auto" w:fill="auto"/>
            <w:vAlign w:val="center"/>
          </w:tcPr>
          <w:p w:rsidR="009C391D" w:rsidRPr="00B32322" w:rsidRDefault="009C391D" w:rsidP="002D0EDB">
            <w:pPr>
              <w:jc w:val="center"/>
            </w:pPr>
            <w:r w:rsidRPr="00B32322">
              <w:t>2021</w:t>
            </w:r>
          </w:p>
        </w:tc>
        <w:tc>
          <w:tcPr>
            <w:tcW w:w="1938" w:type="dxa"/>
            <w:shd w:val="clear" w:color="auto" w:fill="auto"/>
          </w:tcPr>
          <w:p w:rsidR="009C391D" w:rsidRPr="00B32322" w:rsidRDefault="009C391D" w:rsidP="002D0EDB">
            <w:pPr>
              <w:jc w:val="center"/>
            </w:pPr>
            <w:r w:rsidRPr="00B32322">
              <w:t>с 01.01.2021 по 30.06.2021</w:t>
            </w:r>
          </w:p>
        </w:tc>
        <w:tc>
          <w:tcPr>
            <w:tcW w:w="1522" w:type="dxa"/>
            <w:shd w:val="clear" w:color="auto" w:fill="auto"/>
            <w:vAlign w:val="center"/>
          </w:tcPr>
          <w:p w:rsidR="009C391D" w:rsidRPr="00B32322" w:rsidRDefault="009C391D" w:rsidP="002D0EDB">
            <w:pPr>
              <w:jc w:val="center"/>
              <w:rPr>
                <w:lang w:val="en-US"/>
              </w:rPr>
            </w:pPr>
            <w:r w:rsidRPr="00B32322">
              <w:t>19,</w:t>
            </w:r>
            <w:r w:rsidRPr="00B32322">
              <w:rPr>
                <w:lang w:val="en-US"/>
              </w:rPr>
              <w:t>95</w:t>
            </w:r>
          </w:p>
        </w:tc>
        <w:tc>
          <w:tcPr>
            <w:tcW w:w="1901" w:type="dxa"/>
            <w:shd w:val="clear" w:color="auto" w:fill="auto"/>
            <w:vAlign w:val="center"/>
          </w:tcPr>
          <w:p w:rsidR="009C391D" w:rsidRPr="00B32322" w:rsidRDefault="009C391D" w:rsidP="002D0EDB">
            <w:pPr>
              <w:jc w:val="center"/>
            </w:pPr>
            <w:r w:rsidRPr="00B32322">
              <w:t>0,0</w:t>
            </w:r>
          </w:p>
        </w:tc>
      </w:tr>
      <w:tr w:rsidR="009C391D" w:rsidRPr="00B32322" w:rsidTr="00B32322">
        <w:trPr>
          <w:jc w:val="center"/>
        </w:trPr>
        <w:tc>
          <w:tcPr>
            <w:tcW w:w="3372" w:type="dxa"/>
            <w:vMerge/>
            <w:shd w:val="clear" w:color="auto" w:fill="auto"/>
            <w:vAlign w:val="center"/>
          </w:tcPr>
          <w:p w:rsidR="009C391D" w:rsidRPr="00B32322" w:rsidRDefault="009C391D" w:rsidP="002D0EDB">
            <w:pPr>
              <w:jc w:val="both"/>
            </w:pPr>
          </w:p>
        </w:tc>
        <w:tc>
          <w:tcPr>
            <w:tcW w:w="2324" w:type="dxa"/>
            <w:vMerge/>
            <w:shd w:val="clear" w:color="auto" w:fill="auto"/>
          </w:tcPr>
          <w:p w:rsidR="009C391D" w:rsidRPr="00B32322" w:rsidRDefault="009C391D" w:rsidP="002D0EDB">
            <w:pPr>
              <w:jc w:val="center"/>
            </w:pPr>
          </w:p>
        </w:tc>
        <w:tc>
          <w:tcPr>
            <w:tcW w:w="1938" w:type="dxa"/>
            <w:shd w:val="clear" w:color="auto" w:fill="auto"/>
          </w:tcPr>
          <w:p w:rsidR="009C391D" w:rsidRPr="00B32322" w:rsidRDefault="009C391D" w:rsidP="002D0EDB">
            <w:pPr>
              <w:jc w:val="center"/>
            </w:pPr>
            <w:r w:rsidRPr="00B32322">
              <w:t>с 01.07.2021 по 31.12.2021</w:t>
            </w:r>
          </w:p>
        </w:tc>
        <w:tc>
          <w:tcPr>
            <w:tcW w:w="1522" w:type="dxa"/>
            <w:shd w:val="clear" w:color="auto" w:fill="auto"/>
            <w:vAlign w:val="center"/>
          </w:tcPr>
          <w:p w:rsidR="009C391D" w:rsidRPr="00B32322" w:rsidRDefault="009C391D" w:rsidP="002D0EDB">
            <w:pPr>
              <w:jc w:val="center"/>
              <w:rPr>
                <w:lang w:val="en-US"/>
              </w:rPr>
            </w:pPr>
            <w:r w:rsidRPr="00B32322">
              <w:rPr>
                <w:lang w:val="en-US"/>
              </w:rPr>
              <w:t>21</w:t>
            </w:r>
            <w:r w:rsidRPr="00B32322">
              <w:t>,</w:t>
            </w:r>
            <w:r w:rsidRPr="00B32322">
              <w:rPr>
                <w:lang w:val="en-US"/>
              </w:rPr>
              <w:t>39</w:t>
            </w:r>
          </w:p>
        </w:tc>
        <w:tc>
          <w:tcPr>
            <w:tcW w:w="1901" w:type="dxa"/>
            <w:shd w:val="clear" w:color="auto" w:fill="auto"/>
            <w:vAlign w:val="center"/>
          </w:tcPr>
          <w:p w:rsidR="009C391D" w:rsidRPr="00B32322" w:rsidRDefault="009C391D" w:rsidP="002D0EDB">
            <w:pPr>
              <w:jc w:val="center"/>
            </w:pPr>
            <w:r w:rsidRPr="00B32322">
              <w:t>7,2</w:t>
            </w:r>
          </w:p>
        </w:tc>
      </w:tr>
      <w:tr w:rsidR="009C391D" w:rsidRPr="00B32322" w:rsidTr="00B32322">
        <w:trPr>
          <w:trHeight w:val="431"/>
          <w:jc w:val="center"/>
        </w:trPr>
        <w:tc>
          <w:tcPr>
            <w:tcW w:w="11057" w:type="dxa"/>
            <w:gridSpan w:val="5"/>
            <w:shd w:val="clear" w:color="auto" w:fill="auto"/>
            <w:vAlign w:val="center"/>
          </w:tcPr>
          <w:p w:rsidR="009C391D" w:rsidRPr="00B32322" w:rsidRDefault="009C391D" w:rsidP="002D0EDB">
            <w:pPr>
              <w:jc w:val="center"/>
            </w:pPr>
            <w:r w:rsidRPr="00B32322">
              <w:t>2. Водоотведение</w:t>
            </w:r>
          </w:p>
        </w:tc>
      </w:tr>
      <w:tr w:rsidR="009C391D" w:rsidRPr="00B32322" w:rsidTr="00B32322">
        <w:trPr>
          <w:jc w:val="center"/>
        </w:trPr>
        <w:tc>
          <w:tcPr>
            <w:tcW w:w="3372" w:type="dxa"/>
            <w:vMerge w:val="restart"/>
            <w:shd w:val="clear" w:color="auto" w:fill="auto"/>
            <w:vAlign w:val="center"/>
          </w:tcPr>
          <w:p w:rsidR="009C391D" w:rsidRPr="00B32322" w:rsidRDefault="009C391D" w:rsidP="002D0EDB">
            <w:pPr>
              <w:jc w:val="center"/>
            </w:pPr>
            <w:r w:rsidRPr="00B32322">
              <w:t>ООО «</w:t>
            </w:r>
            <w:r w:rsidRPr="00B32322">
              <w:rPr>
                <w:bCs/>
                <w:kern w:val="32"/>
                <w:lang w:eastAsia="en-US"/>
              </w:rPr>
              <w:t>РЕМОНТНО-ЭКСПЛУАТАЦИОННО-СТРОИТЕЛЬНАЯ КОМПАНИЯ»</w:t>
            </w:r>
          </w:p>
        </w:tc>
        <w:tc>
          <w:tcPr>
            <w:tcW w:w="2324" w:type="dxa"/>
            <w:shd w:val="clear" w:color="auto" w:fill="auto"/>
            <w:vAlign w:val="center"/>
          </w:tcPr>
          <w:p w:rsidR="009C391D" w:rsidRPr="00B32322" w:rsidRDefault="009C391D" w:rsidP="002D0EDB">
            <w:pPr>
              <w:jc w:val="center"/>
            </w:pPr>
            <w:r w:rsidRPr="00B32322">
              <w:t>2017</w:t>
            </w:r>
          </w:p>
        </w:tc>
        <w:tc>
          <w:tcPr>
            <w:tcW w:w="1938" w:type="dxa"/>
            <w:shd w:val="clear" w:color="auto" w:fill="auto"/>
          </w:tcPr>
          <w:p w:rsidR="009C391D" w:rsidRPr="00B32322" w:rsidRDefault="009C391D" w:rsidP="002D0EDB">
            <w:pPr>
              <w:jc w:val="center"/>
            </w:pPr>
            <w:r w:rsidRPr="00B32322">
              <w:t>с 24.11.2017 по 30.06.2017</w:t>
            </w:r>
          </w:p>
        </w:tc>
        <w:tc>
          <w:tcPr>
            <w:tcW w:w="1522" w:type="dxa"/>
            <w:shd w:val="clear" w:color="auto" w:fill="auto"/>
            <w:vAlign w:val="center"/>
          </w:tcPr>
          <w:p w:rsidR="009C391D" w:rsidRPr="00B32322" w:rsidRDefault="009C391D" w:rsidP="002D0EDB">
            <w:pPr>
              <w:jc w:val="center"/>
            </w:pPr>
            <w:r w:rsidRPr="00B32322">
              <w:t>15,08</w:t>
            </w:r>
          </w:p>
        </w:tc>
        <w:tc>
          <w:tcPr>
            <w:tcW w:w="1901" w:type="dxa"/>
            <w:shd w:val="clear" w:color="auto" w:fill="auto"/>
            <w:vAlign w:val="center"/>
          </w:tcPr>
          <w:p w:rsidR="009C391D" w:rsidRPr="00B32322" w:rsidRDefault="009C391D" w:rsidP="002D0EDB">
            <w:pPr>
              <w:jc w:val="center"/>
            </w:pPr>
            <w:r w:rsidRPr="00B32322">
              <w:t>4,8</w:t>
            </w:r>
          </w:p>
        </w:tc>
      </w:tr>
      <w:tr w:rsidR="009C391D" w:rsidRPr="00B32322" w:rsidTr="00B32322">
        <w:trPr>
          <w:jc w:val="center"/>
        </w:trPr>
        <w:tc>
          <w:tcPr>
            <w:tcW w:w="3372" w:type="dxa"/>
            <w:vMerge/>
            <w:shd w:val="clear" w:color="auto" w:fill="auto"/>
            <w:vAlign w:val="center"/>
          </w:tcPr>
          <w:p w:rsidR="009C391D" w:rsidRPr="00B32322" w:rsidRDefault="009C391D" w:rsidP="002D0EDB">
            <w:pPr>
              <w:jc w:val="both"/>
            </w:pPr>
          </w:p>
        </w:tc>
        <w:tc>
          <w:tcPr>
            <w:tcW w:w="2324" w:type="dxa"/>
            <w:vMerge w:val="restart"/>
            <w:shd w:val="clear" w:color="auto" w:fill="auto"/>
            <w:vAlign w:val="center"/>
          </w:tcPr>
          <w:p w:rsidR="009C391D" w:rsidRPr="00B32322" w:rsidRDefault="009C391D" w:rsidP="002D0EDB">
            <w:pPr>
              <w:jc w:val="center"/>
            </w:pPr>
            <w:r w:rsidRPr="00B32322">
              <w:t>2018</w:t>
            </w:r>
          </w:p>
        </w:tc>
        <w:tc>
          <w:tcPr>
            <w:tcW w:w="1938" w:type="dxa"/>
            <w:shd w:val="clear" w:color="auto" w:fill="auto"/>
          </w:tcPr>
          <w:p w:rsidR="009C391D" w:rsidRPr="00B32322" w:rsidRDefault="009C391D" w:rsidP="002D0EDB">
            <w:pPr>
              <w:jc w:val="center"/>
            </w:pPr>
            <w:r w:rsidRPr="00B32322">
              <w:t>с 01.01.2018 по 30.06.2018</w:t>
            </w:r>
          </w:p>
        </w:tc>
        <w:tc>
          <w:tcPr>
            <w:tcW w:w="1522" w:type="dxa"/>
            <w:shd w:val="clear" w:color="auto" w:fill="auto"/>
            <w:vAlign w:val="center"/>
          </w:tcPr>
          <w:p w:rsidR="009C391D" w:rsidRPr="00B32322" w:rsidRDefault="009C391D" w:rsidP="002D0EDB">
            <w:pPr>
              <w:jc w:val="center"/>
            </w:pPr>
            <w:r w:rsidRPr="00B32322">
              <w:t>15,08</w:t>
            </w:r>
          </w:p>
        </w:tc>
        <w:tc>
          <w:tcPr>
            <w:tcW w:w="1901" w:type="dxa"/>
            <w:shd w:val="clear" w:color="auto" w:fill="auto"/>
            <w:vAlign w:val="center"/>
          </w:tcPr>
          <w:p w:rsidR="009C391D" w:rsidRPr="00B32322" w:rsidRDefault="009C391D" w:rsidP="002D0EDB">
            <w:pPr>
              <w:jc w:val="center"/>
            </w:pPr>
            <w:r w:rsidRPr="00B32322">
              <w:t>0,0</w:t>
            </w:r>
          </w:p>
        </w:tc>
      </w:tr>
      <w:tr w:rsidR="009C391D" w:rsidRPr="00B32322" w:rsidTr="00B32322">
        <w:trPr>
          <w:jc w:val="center"/>
        </w:trPr>
        <w:tc>
          <w:tcPr>
            <w:tcW w:w="3372" w:type="dxa"/>
            <w:vMerge/>
            <w:shd w:val="clear" w:color="auto" w:fill="auto"/>
            <w:vAlign w:val="center"/>
          </w:tcPr>
          <w:p w:rsidR="009C391D" w:rsidRPr="00B32322" w:rsidRDefault="009C391D" w:rsidP="002D0EDB">
            <w:pPr>
              <w:jc w:val="both"/>
            </w:pPr>
          </w:p>
        </w:tc>
        <w:tc>
          <w:tcPr>
            <w:tcW w:w="2324" w:type="dxa"/>
            <w:vMerge/>
            <w:shd w:val="clear" w:color="auto" w:fill="auto"/>
            <w:vAlign w:val="center"/>
          </w:tcPr>
          <w:p w:rsidR="009C391D" w:rsidRPr="00B32322" w:rsidRDefault="009C391D" w:rsidP="002D0EDB">
            <w:pPr>
              <w:jc w:val="center"/>
            </w:pPr>
          </w:p>
        </w:tc>
        <w:tc>
          <w:tcPr>
            <w:tcW w:w="1938" w:type="dxa"/>
            <w:shd w:val="clear" w:color="auto" w:fill="auto"/>
          </w:tcPr>
          <w:p w:rsidR="009C391D" w:rsidRPr="00B32322" w:rsidRDefault="009C391D" w:rsidP="002D0EDB">
            <w:pPr>
              <w:jc w:val="center"/>
            </w:pPr>
            <w:r w:rsidRPr="00B32322">
              <w:t>с 01.07.2018 по 31.12.2018</w:t>
            </w:r>
          </w:p>
        </w:tc>
        <w:tc>
          <w:tcPr>
            <w:tcW w:w="1522" w:type="dxa"/>
            <w:shd w:val="clear" w:color="auto" w:fill="auto"/>
            <w:vAlign w:val="center"/>
          </w:tcPr>
          <w:p w:rsidR="009C391D" w:rsidRPr="00B32322" w:rsidRDefault="009C391D" w:rsidP="002D0EDB">
            <w:pPr>
              <w:jc w:val="center"/>
            </w:pPr>
            <w:r w:rsidRPr="00B32322">
              <w:t>15,82</w:t>
            </w:r>
          </w:p>
        </w:tc>
        <w:tc>
          <w:tcPr>
            <w:tcW w:w="1901" w:type="dxa"/>
            <w:shd w:val="clear" w:color="auto" w:fill="auto"/>
            <w:vAlign w:val="center"/>
          </w:tcPr>
          <w:p w:rsidR="009C391D" w:rsidRPr="00B32322" w:rsidRDefault="009C391D" w:rsidP="002D0EDB">
            <w:pPr>
              <w:jc w:val="center"/>
            </w:pPr>
            <w:r w:rsidRPr="00B32322">
              <w:t>4,9</w:t>
            </w:r>
          </w:p>
        </w:tc>
      </w:tr>
      <w:tr w:rsidR="009C391D" w:rsidRPr="00B32322" w:rsidTr="00B32322">
        <w:trPr>
          <w:jc w:val="center"/>
        </w:trPr>
        <w:tc>
          <w:tcPr>
            <w:tcW w:w="3372" w:type="dxa"/>
            <w:vMerge/>
            <w:shd w:val="clear" w:color="auto" w:fill="auto"/>
            <w:vAlign w:val="center"/>
          </w:tcPr>
          <w:p w:rsidR="009C391D" w:rsidRPr="00B32322" w:rsidRDefault="009C391D" w:rsidP="002D0EDB">
            <w:pPr>
              <w:jc w:val="both"/>
            </w:pPr>
          </w:p>
        </w:tc>
        <w:tc>
          <w:tcPr>
            <w:tcW w:w="2324" w:type="dxa"/>
            <w:vMerge w:val="restart"/>
            <w:shd w:val="clear" w:color="auto" w:fill="auto"/>
            <w:vAlign w:val="center"/>
          </w:tcPr>
          <w:p w:rsidR="009C391D" w:rsidRPr="00B32322" w:rsidRDefault="009C391D" w:rsidP="002D0EDB">
            <w:pPr>
              <w:jc w:val="center"/>
            </w:pPr>
            <w:r w:rsidRPr="00B32322">
              <w:t>2019</w:t>
            </w:r>
          </w:p>
        </w:tc>
        <w:tc>
          <w:tcPr>
            <w:tcW w:w="1938" w:type="dxa"/>
            <w:shd w:val="clear" w:color="auto" w:fill="auto"/>
          </w:tcPr>
          <w:p w:rsidR="009C391D" w:rsidRPr="00B32322" w:rsidRDefault="009C391D" w:rsidP="002D0EDB">
            <w:pPr>
              <w:jc w:val="center"/>
            </w:pPr>
            <w:r w:rsidRPr="00B32322">
              <w:t>с 01.01.2019 по 30.06.2019</w:t>
            </w:r>
          </w:p>
        </w:tc>
        <w:tc>
          <w:tcPr>
            <w:tcW w:w="1522" w:type="dxa"/>
            <w:shd w:val="clear" w:color="auto" w:fill="auto"/>
            <w:vAlign w:val="center"/>
          </w:tcPr>
          <w:p w:rsidR="009C391D" w:rsidRPr="00B32322" w:rsidRDefault="009C391D" w:rsidP="002D0EDB">
            <w:pPr>
              <w:jc w:val="center"/>
            </w:pPr>
            <w:r w:rsidRPr="00B32322">
              <w:t>15,82</w:t>
            </w:r>
          </w:p>
        </w:tc>
        <w:tc>
          <w:tcPr>
            <w:tcW w:w="1901" w:type="dxa"/>
            <w:shd w:val="clear" w:color="auto" w:fill="auto"/>
            <w:vAlign w:val="center"/>
          </w:tcPr>
          <w:p w:rsidR="009C391D" w:rsidRPr="00B32322" w:rsidRDefault="009C391D" w:rsidP="002D0EDB">
            <w:pPr>
              <w:jc w:val="center"/>
            </w:pPr>
            <w:r w:rsidRPr="00B32322">
              <w:t>0,0</w:t>
            </w:r>
          </w:p>
        </w:tc>
      </w:tr>
      <w:tr w:rsidR="009C391D" w:rsidRPr="00B32322" w:rsidTr="00B32322">
        <w:trPr>
          <w:jc w:val="center"/>
        </w:trPr>
        <w:tc>
          <w:tcPr>
            <w:tcW w:w="3372" w:type="dxa"/>
            <w:vMerge/>
            <w:shd w:val="clear" w:color="auto" w:fill="auto"/>
            <w:vAlign w:val="center"/>
          </w:tcPr>
          <w:p w:rsidR="009C391D" w:rsidRPr="00B32322" w:rsidRDefault="009C391D" w:rsidP="002D0EDB">
            <w:pPr>
              <w:jc w:val="both"/>
            </w:pPr>
          </w:p>
        </w:tc>
        <w:tc>
          <w:tcPr>
            <w:tcW w:w="2324" w:type="dxa"/>
            <w:vMerge/>
            <w:shd w:val="clear" w:color="auto" w:fill="auto"/>
          </w:tcPr>
          <w:p w:rsidR="009C391D" w:rsidRPr="00B32322" w:rsidRDefault="009C391D" w:rsidP="002D0EDB">
            <w:pPr>
              <w:jc w:val="center"/>
            </w:pPr>
          </w:p>
        </w:tc>
        <w:tc>
          <w:tcPr>
            <w:tcW w:w="1938" w:type="dxa"/>
            <w:shd w:val="clear" w:color="auto" w:fill="auto"/>
          </w:tcPr>
          <w:p w:rsidR="009C391D" w:rsidRPr="00B32322" w:rsidRDefault="009C391D" w:rsidP="002D0EDB">
            <w:pPr>
              <w:jc w:val="center"/>
            </w:pPr>
            <w:r w:rsidRPr="00B32322">
              <w:t>с 01.07.2019 по 31.12.2019</w:t>
            </w:r>
          </w:p>
        </w:tc>
        <w:tc>
          <w:tcPr>
            <w:tcW w:w="1522" w:type="dxa"/>
            <w:shd w:val="clear" w:color="auto" w:fill="auto"/>
            <w:vAlign w:val="center"/>
          </w:tcPr>
          <w:p w:rsidR="009C391D" w:rsidRPr="00B32322" w:rsidRDefault="009C391D" w:rsidP="002D0EDB">
            <w:pPr>
              <w:jc w:val="center"/>
            </w:pPr>
            <w:r w:rsidRPr="00B32322">
              <w:t>16,64</w:t>
            </w:r>
          </w:p>
        </w:tc>
        <w:tc>
          <w:tcPr>
            <w:tcW w:w="1901" w:type="dxa"/>
            <w:shd w:val="clear" w:color="auto" w:fill="auto"/>
            <w:vAlign w:val="center"/>
          </w:tcPr>
          <w:p w:rsidR="009C391D" w:rsidRPr="00B32322" w:rsidRDefault="009C391D" w:rsidP="002D0EDB">
            <w:pPr>
              <w:jc w:val="center"/>
            </w:pPr>
            <w:r w:rsidRPr="00B32322">
              <w:t>5,2</w:t>
            </w:r>
          </w:p>
        </w:tc>
      </w:tr>
      <w:tr w:rsidR="009C391D" w:rsidRPr="00B32322" w:rsidTr="00B32322">
        <w:trPr>
          <w:jc w:val="center"/>
        </w:trPr>
        <w:tc>
          <w:tcPr>
            <w:tcW w:w="3372" w:type="dxa"/>
            <w:vMerge/>
            <w:shd w:val="clear" w:color="auto" w:fill="auto"/>
            <w:vAlign w:val="center"/>
          </w:tcPr>
          <w:p w:rsidR="009C391D" w:rsidRPr="00B32322" w:rsidRDefault="009C391D" w:rsidP="002D0EDB">
            <w:pPr>
              <w:jc w:val="both"/>
            </w:pPr>
          </w:p>
        </w:tc>
        <w:tc>
          <w:tcPr>
            <w:tcW w:w="2324" w:type="dxa"/>
            <w:vMerge w:val="restart"/>
            <w:shd w:val="clear" w:color="auto" w:fill="auto"/>
            <w:vAlign w:val="center"/>
          </w:tcPr>
          <w:p w:rsidR="009C391D" w:rsidRPr="00B32322" w:rsidRDefault="009C391D" w:rsidP="002D0EDB">
            <w:pPr>
              <w:jc w:val="center"/>
            </w:pPr>
            <w:r w:rsidRPr="00B32322">
              <w:t>2020</w:t>
            </w:r>
          </w:p>
        </w:tc>
        <w:tc>
          <w:tcPr>
            <w:tcW w:w="1938" w:type="dxa"/>
            <w:shd w:val="clear" w:color="auto" w:fill="auto"/>
          </w:tcPr>
          <w:p w:rsidR="009C391D" w:rsidRPr="00B32322" w:rsidRDefault="009C391D" w:rsidP="002D0EDB">
            <w:pPr>
              <w:jc w:val="center"/>
            </w:pPr>
            <w:r w:rsidRPr="00B32322">
              <w:t>с 01.01.2020 по 30.06.2020</w:t>
            </w:r>
          </w:p>
        </w:tc>
        <w:tc>
          <w:tcPr>
            <w:tcW w:w="1522" w:type="dxa"/>
            <w:shd w:val="clear" w:color="auto" w:fill="auto"/>
            <w:vAlign w:val="center"/>
          </w:tcPr>
          <w:p w:rsidR="009C391D" w:rsidRPr="00B32322" w:rsidRDefault="009C391D" w:rsidP="002D0EDB">
            <w:pPr>
              <w:jc w:val="center"/>
            </w:pPr>
            <w:r w:rsidRPr="00B32322">
              <w:t>16,64</w:t>
            </w:r>
          </w:p>
        </w:tc>
        <w:tc>
          <w:tcPr>
            <w:tcW w:w="1901" w:type="dxa"/>
            <w:shd w:val="clear" w:color="auto" w:fill="auto"/>
            <w:vAlign w:val="center"/>
          </w:tcPr>
          <w:p w:rsidR="009C391D" w:rsidRPr="00B32322" w:rsidRDefault="009C391D" w:rsidP="002D0EDB">
            <w:pPr>
              <w:jc w:val="center"/>
            </w:pPr>
            <w:r w:rsidRPr="00B32322">
              <w:t>0,0</w:t>
            </w:r>
          </w:p>
        </w:tc>
      </w:tr>
      <w:tr w:rsidR="009C391D" w:rsidRPr="00B32322" w:rsidTr="00B32322">
        <w:trPr>
          <w:jc w:val="center"/>
        </w:trPr>
        <w:tc>
          <w:tcPr>
            <w:tcW w:w="3372" w:type="dxa"/>
            <w:vMerge/>
            <w:shd w:val="clear" w:color="auto" w:fill="auto"/>
            <w:vAlign w:val="center"/>
          </w:tcPr>
          <w:p w:rsidR="009C391D" w:rsidRPr="00B32322" w:rsidRDefault="009C391D" w:rsidP="002D0EDB">
            <w:pPr>
              <w:jc w:val="both"/>
            </w:pPr>
          </w:p>
        </w:tc>
        <w:tc>
          <w:tcPr>
            <w:tcW w:w="2324" w:type="dxa"/>
            <w:vMerge/>
            <w:shd w:val="clear" w:color="auto" w:fill="auto"/>
          </w:tcPr>
          <w:p w:rsidR="009C391D" w:rsidRPr="00B32322" w:rsidRDefault="009C391D" w:rsidP="002D0EDB">
            <w:pPr>
              <w:jc w:val="center"/>
            </w:pPr>
          </w:p>
        </w:tc>
        <w:tc>
          <w:tcPr>
            <w:tcW w:w="1938" w:type="dxa"/>
            <w:shd w:val="clear" w:color="auto" w:fill="auto"/>
          </w:tcPr>
          <w:p w:rsidR="009C391D" w:rsidRPr="00B32322" w:rsidRDefault="009C391D" w:rsidP="002D0EDB">
            <w:pPr>
              <w:jc w:val="center"/>
            </w:pPr>
            <w:r w:rsidRPr="00B32322">
              <w:t>с 01.07.2020 по 31.12.2020</w:t>
            </w:r>
          </w:p>
        </w:tc>
        <w:tc>
          <w:tcPr>
            <w:tcW w:w="1522" w:type="dxa"/>
            <w:shd w:val="clear" w:color="auto" w:fill="auto"/>
            <w:vAlign w:val="center"/>
          </w:tcPr>
          <w:p w:rsidR="009C391D" w:rsidRPr="00B32322" w:rsidRDefault="009C391D" w:rsidP="002D0EDB">
            <w:pPr>
              <w:jc w:val="center"/>
            </w:pPr>
            <w:r w:rsidRPr="00B32322">
              <w:t>17,53</w:t>
            </w:r>
          </w:p>
        </w:tc>
        <w:tc>
          <w:tcPr>
            <w:tcW w:w="1901" w:type="dxa"/>
            <w:shd w:val="clear" w:color="auto" w:fill="auto"/>
            <w:vAlign w:val="center"/>
          </w:tcPr>
          <w:p w:rsidR="009C391D" w:rsidRPr="00B32322" w:rsidRDefault="009C391D" w:rsidP="002D0EDB">
            <w:pPr>
              <w:jc w:val="center"/>
            </w:pPr>
            <w:r w:rsidRPr="00B32322">
              <w:t>5,3</w:t>
            </w:r>
          </w:p>
        </w:tc>
      </w:tr>
      <w:tr w:rsidR="009C391D" w:rsidRPr="00B32322" w:rsidTr="00B32322">
        <w:trPr>
          <w:jc w:val="center"/>
        </w:trPr>
        <w:tc>
          <w:tcPr>
            <w:tcW w:w="3372" w:type="dxa"/>
            <w:vMerge w:val="restart"/>
            <w:shd w:val="clear" w:color="auto" w:fill="auto"/>
            <w:vAlign w:val="center"/>
          </w:tcPr>
          <w:p w:rsidR="009C391D" w:rsidRPr="00B32322" w:rsidRDefault="009C391D" w:rsidP="002D0EDB">
            <w:pPr>
              <w:jc w:val="both"/>
            </w:pPr>
          </w:p>
        </w:tc>
        <w:tc>
          <w:tcPr>
            <w:tcW w:w="2324" w:type="dxa"/>
            <w:vMerge w:val="restart"/>
            <w:shd w:val="clear" w:color="auto" w:fill="auto"/>
            <w:vAlign w:val="center"/>
          </w:tcPr>
          <w:p w:rsidR="009C391D" w:rsidRPr="00B32322" w:rsidRDefault="009C391D" w:rsidP="002D0EDB">
            <w:pPr>
              <w:jc w:val="center"/>
            </w:pPr>
            <w:r w:rsidRPr="00B32322">
              <w:t>2021</w:t>
            </w:r>
          </w:p>
        </w:tc>
        <w:tc>
          <w:tcPr>
            <w:tcW w:w="1938" w:type="dxa"/>
            <w:shd w:val="clear" w:color="auto" w:fill="auto"/>
          </w:tcPr>
          <w:p w:rsidR="009C391D" w:rsidRPr="00B32322" w:rsidRDefault="009C391D" w:rsidP="002D0EDB">
            <w:pPr>
              <w:jc w:val="center"/>
            </w:pPr>
            <w:r w:rsidRPr="00B32322">
              <w:t>с 01.01.2021 по 30.06.2021</w:t>
            </w:r>
          </w:p>
        </w:tc>
        <w:tc>
          <w:tcPr>
            <w:tcW w:w="1522" w:type="dxa"/>
            <w:shd w:val="clear" w:color="auto" w:fill="auto"/>
            <w:vAlign w:val="center"/>
          </w:tcPr>
          <w:p w:rsidR="009C391D" w:rsidRPr="00B32322" w:rsidRDefault="009C391D" w:rsidP="002D0EDB">
            <w:pPr>
              <w:jc w:val="center"/>
            </w:pPr>
            <w:r w:rsidRPr="00B32322">
              <w:t>17,53</w:t>
            </w:r>
          </w:p>
        </w:tc>
        <w:tc>
          <w:tcPr>
            <w:tcW w:w="1901" w:type="dxa"/>
            <w:shd w:val="clear" w:color="auto" w:fill="auto"/>
            <w:vAlign w:val="center"/>
          </w:tcPr>
          <w:p w:rsidR="009C391D" w:rsidRPr="00B32322" w:rsidRDefault="009C391D" w:rsidP="002D0EDB">
            <w:pPr>
              <w:jc w:val="center"/>
            </w:pPr>
            <w:r w:rsidRPr="00B32322">
              <w:t>0,0</w:t>
            </w:r>
          </w:p>
        </w:tc>
      </w:tr>
      <w:tr w:rsidR="009C391D" w:rsidRPr="00B32322" w:rsidTr="00B32322">
        <w:trPr>
          <w:jc w:val="center"/>
        </w:trPr>
        <w:tc>
          <w:tcPr>
            <w:tcW w:w="3372" w:type="dxa"/>
            <w:vMerge/>
            <w:shd w:val="clear" w:color="auto" w:fill="auto"/>
            <w:vAlign w:val="center"/>
          </w:tcPr>
          <w:p w:rsidR="009C391D" w:rsidRPr="00B32322" w:rsidRDefault="009C391D" w:rsidP="002D0EDB">
            <w:pPr>
              <w:jc w:val="both"/>
            </w:pPr>
          </w:p>
        </w:tc>
        <w:tc>
          <w:tcPr>
            <w:tcW w:w="2324" w:type="dxa"/>
            <w:vMerge/>
            <w:shd w:val="clear" w:color="auto" w:fill="auto"/>
          </w:tcPr>
          <w:p w:rsidR="009C391D" w:rsidRPr="00B32322" w:rsidRDefault="009C391D" w:rsidP="002D0EDB">
            <w:pPr>
              <w:jc w:val="center"/>
            </w:pPr>
          </w:p>
        </w:tc>
        <w:tc>
          <w:tcPr>
            <w:tcW w:w="1938" w:type="dxa"/>
            <w:shd w:val="clear" w:color="auto" w:fill="auto"/>
          </w:tcPr>
          <w:p w:rsidR="009C391D" w:rsidRPr="00B32322" w:rsidRDefault="009C391D" w:rsidP="002D0EDB">
            <w:pPr>
              <w:jc w:val="center"/>
            </w:pPr>
            <w:r w:rsidRPr="00B32322">
              <w:t>с 01.07.2021 по 31.12.2021</w:t>
            </w:r>
          </w:p>
        </w:tc>
        <w:tc>
          <w:tcPr>
            <w:tcW w:w="1522" w:type="dxa"/>
            <w:shd w:val="clear" w:color="auto" w:fill="auto"/>
            <w:vAlign w:val="center"/>
          </w:tcPr>
          <w:p w:rsidR="009C391D" w:rsidRPr="00B32322" w:rsidRDefault="009C391D" w:rsidP="002D0EDB">
            <w:pPr>
              <w:jc w:val="center"/>
            </w:pPr>
            <w:r w:rsidRPr="00B32322">
              <w:t>18,48</w:t>
            </w:r>
          </w:p>
        </w:tc>
        <w:tc>
          <w:tcPr>
            <w:tcW w:w="1901" w:type="dxa"/>
            <w:shd w:val="clear" w:color="auto" w:fill="auto"/>
            <w:vAlign w:val="center"/>
          </w:tcPr>
          <w:p w:rsidR="009C391D" w:rsidRPr="00B32322" w:rsidRDefault="009C391D" w:rsidP="002D0EDB">
            <w:pPr>
              <w:jc w:val="center"/>
            </w:pPr>
            <w:r w:rsidRPr="00B32322">
              <w:t>5,5</w:t>
            </w:r>
          </w:p>
        </w:tc>
      </w:tr>
    </w:tbl>
    <w:p w:rsidR="009C391D" w:rsidRDefault="009C391D" w:rsidP="009C391D">
      <w:pPr>
        <w:tabs>
          <w:tab w:val="left" w:pos="1485"/>
        </w:tabs>
        <w:rPr>
          <w:sz w:val="28"/>
        </w:rPr>
      </w:pPr>
    </w:p>
    <w:p w:rsidR="00B32322" w:rsidRDefault="00B32322" w:rsidP="005A0138">
      <w:pPr>
        <w:sectPr w:rsidR="00B32322" w:rsidSect="00897977">
          <w:pgSz w:w="11906" w:h="16838"/>
          <w:pgMar w:top="567" w:right="566" w:bottom="851" w:left="709" w:header="397" w:footer="397" w:gutter="0"/>
          <w:cols w:space="708"/>
          <w:titlePg/>
          <w:docGrid w:linePitch="360"/>
        </w:sectPr>
      </w:pPr>
    </w:p>
    <w:p w:rsidR="00B32322" w:rsidRPr="00F1446A" w:rsidRDefault="00B32322" w:rsidP="00B32322">
      <w:pPr>
        <w:ind w:left="-2379" w:right="-144" w:firstLine="13436"/>
        <w:jc w:val="center"/>
      </w:pPr>
      <w:r w:rsidRPr="00F1446A">
        <w:lastRenderedPageBreak/>
        <w:t xml:space="preserve">Приложение № </w:t>
      </w:r>
      <w:r>
        <w:t>5</w:t>
      </w:r>
      <w:r w:rsidRPr="00F1446A">
        <w:t xml:space="preserve"> к протоколу</w:t>
      </w:r>
    </w:p>
    <w:p w:rsidR="00B32322" w:rsidRDefault="00B32322" w:rsidP="00B32322">
      <w:pPr>
        <w:ind w:left="-2379" w:firstLine="13436"/>
        <w:jc w:val="center"/>
      </w:pPr>
      <w:r>
        <w:t>№ 62</w:t>
      </w:r>
      <w:r w:rsidRPr="00F1446A">
        <w:t xml:space="preserve"> заседания правления</w:t>
      </w:r>
    </w:p>
    <w:p w:rsidR="00B32322" w:rsidRDefault="00B32322" w:rsidP="00B32322">
      <w:pPr>
        <w:ind w:left="-2379" w:firstLine="13436"/>
        <w:jc w:val="center"/>
      </w:pPr>
      <w:r>
        <w:t>региональной энергетической</w:t>
      </w:r>
    </w:p>
    <w:p w:rsidR="00B32322" w:rsidRDefault="00B32322" w:rsidP="00B32322">
      <w:pPr>
        <w:ind w:left="-2379" w:firstLine="13436"/>
        <w:jc w:val="center"/>
      </w:pPr>
      <w:r>
        <w:t xml:space="preserve">комиссии Кемеровской </w:t>
      </w:r>
    </w:p>
    <w:p w:rsidR="00B32322" w:rsidRDefault="00B32322" w:rsidP="00B32322">
      <w:pPr>
        <w:ind w:left="-2379" w:firstLine="13436"/>
        <w:jc w:val="center"/>
      </w:pPr>
      <w:r>
        <w:t>области от 23.11.2017</w:t>
      </w:r>
    </w:p>
    <w:p w:rsidR="005A0138" w:rsidRDefault="00B32322" w:rsidP="00B32322">
      <w:pPr>
        <w:ind w:hanging="284"/>
      </w:pPr>
      <w:r w:rsidRPr="00B32322">
        <w:rPr>
          <w:noProof/>
        </w:rPr>
        <w:drawing>
          <wp:inline distT="0" distB="0" distL="0" distR="0">
            <wp:extent cx="10084777" cy="887703"/>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55977" cy="893970"/>
                    </a:xfrm>
                    <a:prstGeom prst="rect">
                      <a:avLst/>
                    </a:prstGeom>
                    <a:noFill/>
                    <a:ln>
                      <a:noFill/>
                    </a:ln>
                  </pic:spPr>
                </pic:pic>
              </a:graphicData>
            </a:graphic>
          </wp:inline>
        </w:drawing>
      </w:r>
    </w:p>
    <w:p w:rsidR="00B32322" w:rsidRDefault="001B2CBC" w:rsidP="00B32322">
      <w:pPr>
        <w:ind w:hanging="284"/>
      </w:pPr>
      <w:r w:rsidRPr="001B2CBC">
        <w:rPr>
          <w:noProof/>
        </w:rPr>
        <w:drawing>
          <wp:inline distT="0" distB="0" distL="0" distR="0">
            <wp:extent cx="10082530" cy="406204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16553" cy="4075753"/>
                    </a:xfrm>
                    <a:prstGeom prst="rect">
                      <a:avLst/>
                    </a:prstGeom>
                    <a:noFill/>
                    <a:ln>
                      <a:noFill/>
                    </a:ln>
                  </pic:spPr>
                </pic:pic>
              </a:graphicData>
            </a:graphic>
          </wp:inline>
        </w:drawing>
      </w:r>
    </w:p>
    <w:p w:rsidR="001B2CBC" w:rsidRDefault="001B2CBC" w:rsidP="00B32322">
      <w:pPr>
        <w:ind w:hanging="284"/>
      </w:pPr>
      <w:r w:rsidRPr="001B2CBC">
        <w:rPr>
          <w:noProof/>
        </w:rPr>
        <w:drawing>
          <wp:inline distT="0" distB="0" distL="0" distR="0">
            <wp:extent cx="10074631" cy="86164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16073" cy="865190"/>
                    </a:xfrm>
                    <a:prstGeom prst="rect">
                      <a:avLst/>
                    </a:prstGeom>
                    <a:noFill/>
                    <a:ln>
                      <a:noFill/>
                    </a:ln>
                  </pic:spPr>
                </pic:pic>
              </a:graphicData>
            </a:graphic>
          </wp:inline>
        </w:drawing>
      </w:r>
    </w:p>
    <w:p w:rsidR="001B2CBC" w:rsidRDefault="001B2CBC" w:rsidP="00B32322">
      <w:pPr>
        <w:ind w:hanging="284"/>
      </w:pPr>
      <w:r w:rsidRPr="00B32322">
        <w:rPr>
          <w:noProof/>
        </w:rPr>
        <w:lastRenderedPageBreak/>
        <w:drawing>
          <wp:inline distT="0" distB="0" distL="0" distR="0" wp14:anchorId="055EC236" wp14:editId="1F4D4D7D">
            <wp:extent cx="10137140" cy="86164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02385" cy="867192"/>
                    </a:xfrm>
                    <a:prstGeom prst="rect">
                      <a:avLst/>
                    </a:prstGeom>
                    <a:noFill/>
                    <a:ln>
                      <a:noFill/>
                    </a:ln>
                  </pic:spPr>
                </pic:pic>
              </a:graphicData>
            </a:graphic>
          </wp:inline>
        </w:drawing>
      </w:r>
    </w:p>
    <w:p w:rsidR="001B2CBC" w:rsidRDefault="001B2CBC" w:rsidP="00B32322">
      <w:pPr>
        <w:ind w:hanging="284"/>
      </w:pPr>
      <w:r w:rsidRPr="001B2CBC">
        <w:rPr>
          <w:noProof/>
        </w:rPr>
        <w:drawing>
          <wp:inline distT="0" distB="0" distL="0" distR="0">
            <wp:extent cx="10136208" cy="5618284"/>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56596" cy="5629585"/>
                    </a:xfrm>
                    <a:prstGeom prst="rect">
                      <a:avLst/>
                    </a:prstGeom>
                    <a:noFill/>
                    <a:ln>
                      <a:noFill/>
                    </a:ln>
                  </pic:spPr>
                </pic:pic>
              </a:graphicData>
            </a:graphic>
          </wp:inline>
        </w:drawing>
      </w:r>
    </w:p>
    <w:p w:rsidR="001B2CBC" w:rsidRDefault="001B2CBC" w:rsidP="00B32322">
      <w:pPr>
        <w:ind w:hanging="284"/>
      </w:pPr>
      <w:r w:rsidRPr="00B32322">
        <w:rPr>
          <w:noProof/>
        </w:rPr>
        <w:lastRenderedPageBreak/>
        <w:drawing>
          <wp:inline distT="0" distB="0" distL="0" distR="0" wp14:anchorId="54D56BDA" wp14:editId="1A97787E">
            <wp:extent cx="10128738" cy="831215"/>
            <wp:effectExtent l="0" t="0" r="635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36635" cy="831863"/>
                    </a:xfrm>
                    <a:prstGeom prst="rect">
                      <a:avLst/>
                    </a:prstGeom>
                    <a:noFill/>
                    <a:ln>
                      <a:noFill/>
                    </a:ln>
                  </pic:spPr>
                </pic:pic>
              </a:graphicData>
            </a:graphic>
          </wp:inline>
        </w:drawing>
      </w:r>
    </w:p>
    <w:p w:rsidR="001B2CBC" w:rsidRDefault="001B2CBC" w:rsidP="00B32322">
      <w:pPr>
        <w:ind w:hanging="284"/>
      </w:pPr>
      <w:r w:rsidRPr="001B2CBC">
        <w:rPr>
          <w:noProof/>
        </w:rPr>
        <w:drawing>
          <wp:inline distT="0" distB="0" distL="0" distR="0">
            <wp:extent cx="10127179" cy="5609493"/>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44552" cy="5619116"/>
                    </a:xfrm>
                    <a:prstGeom prst="rect">
                      <a:avLst/>
                    </a:prstGeom>
                    <a:noFill/>
                    <a:ln>
                      <a:noFill/>
                    </a:ln>
                  </pic:spPr>
                </pic:pic>
              </a:graphicData>
            </a:graphic>
          </wp:inline>
        </w:drawing>
      </w:r>
    </w:p>
    <w:p w:rsidR="001B2CBC" w:rsidRDefault="001B2CBC" w:rsidP="00B32322">
      <w:pPr>
        <w:ind w:hanging="284"/>
      </w:pPr>
      <w:r w:rsidRPr="00B32322">
        <w:rPr>
          <w:noProof/>
        </w:rPr>
        <w:lastRenderedPageBreak/>
        <w:drawing>
          <wp:inline distT="0" distB="0" distL="0" distR="0" wp14:anchorId="296BB258" wp14:editId="23A5917E">
            <wp:extent cx="10084435" cy="905607"/>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9882" cy="906994"/>
                    </a:xfrm>
                    <a:prstGeom prst="rect">
                      <a:avLst/>
                    </a:prstGeom>
                    <a:noFill/>
                    <a:ln>
                      <a:noFill/>
                    </a:ln>
                  </pic:spPr>
                </pic:pic>
              </a:graphicData>
            </a:graphic>
          </wp:inline>
        </w:drawing>
      </w:r>
    </w:p>
    <w:p w:rsidR="00F75392" w:rsidRDefault="00F75392" w:rsidP="00B32322">
      <w:pPr>
        <w:ind w:hanging="284"/>
      </w:pPr>
      <w:r w:rsidRPr="00F75392">
        <w:rPr>
          <w:noProof/>
        </w:rPr>
        <w:drawing>
          <wp:inline distT="0" distB="0" distL="0" distR="0">
            <wp:extent cx="10082851" cy="26113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03251" cy="2616598"/>
                    </a:xfrm>
                    <a:prstGeom prst="rect">
                      <a:avLst/>
                    </a:prstGeom>
                    <a:noFill/>
                    <a:ln>
                      <a:noFill/>
                    </a:ln>
                  </pic:spPr>
                </pic:pic>
              </a:graphicData>
            </a:graphic>
          </wp:inline>
        </w:drawing>
      </w:r>
    </w:p>
    <w:p w:rsidR="00E5528E" w:rsidRDefault="00E5528E" w:rsidP="00B32322">
      <w:pPr>
        <w:ind w:hanging="284"/>
      </w:pPr>
    </w:p>
    <w:p w:rsidR="00E5528E" w:rsidRDefault="00E5528E" w:rsidP="00B32322">
      <w:pPr>
        <w:ind w:hanging="284"/>
      </w:pPr>
    </w:p>
    <w:p w:rsidR="00E5528E" w:rsidRDefault="00E5528E" w:rsidP="00B32322">
      <w:pPr>
        <w:ind w:hanging="284"/>
      </w:pPr>
    </w:p>
    <w:p w:rsidR="00E5528E" w:rsidRDefault="00E5528E" w:rsidP="00B32322">
      <w:pPr>
        <w:ind w:hanging="284"/>
      </w:pPr>
    </w:p>
    <w:p w:rsidR="00E5528E" w:rsidRDefault="00E5528E" w:rsidP="00B32322">
      <w:pPr>
        <w:ind w:hanging="284"/>
        <w:sectPr w:rsidR="00E5528E" w:rsidSect="00B32322">
          <w:pgSz w:w="16838" w:h="11906" w:orient="landscape"/>
          <w:pgMar w:top="709" w:right="567" w:bottom="566" w:left="851" w:header="397" w:footer="397" w:gutter="0"/>
          <w:cols w:space="708"/>
          <w:titlePg/>
          <w:docGrid w:linePitch="360"/>
        </w:sectPr>
      </w:pPr>
    </w:p>
    <w:p w:rsidR="00E5528E" w:rsidRDefault="00E5528E" w:rsidP="00B32322">
      <w:pPr>
        <w:ind w:hanging="284"/>
      </w:pPr>
      <w:r w:rsidRPr="00E5528E">
        <w:rPr>
          <w:noProof/>
        </w:rPr>
        <w:lastRenderedPageBreak/>
        <w:drawing>
          <wp:inline distT="0" distB="0" distL="0" distR="0">
            <wp:extent cx="10040815" cy="8775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48204" cy="878216"/>
                    </a:xfrm>
                    <a:prstGeom prst="rect">
                      <a:avLst/>
                    </a:prstGeom>
                    <a:noFill/>
                    <a:ln>
                      <a:noFill/>
                    </a:ln>
                  </pic:spPr>
                </pic:pic>
              </a:graphicData>
            </a:graphic>
          </wp:inline>
        </w:drawing>
      </w:r>
    </w:p>
    <w:p w:rsidR="00E5528E" w:rsidRDefault="00E5528E" w:rsidP="00B32322">
      <w:pPr>
        <w:ind w:hanging="284"/>
      </w:pPr>
      <w:r w:rsidRPr="00E5528E">
        <w:rPr>
          <w:noProof/>
        </w:rPr>
        <w:drawing>
          <wp:inline distT="0" distB="0" distL="0" distR="0">
            <wp:extent cx="10039232" cy="4070839"/>
            <wp:effectExtent l="0" t="0" r="635"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48708" cy="4074681"/>
                    </a:xfrm>
                    <a:prstGeom prst="rect">
                      <a:avLst/>
                    </a:prstGeom>
                    <a:noFill/>
                    <a:ln>
                      <a:noFill/>
                    </a:ln>
                  </pic:spPr>
                </pic:pic>
              </a:graphicData>
            </a:graphic>
          </wp:inline>
        </w:drawing>
      </w:r>
    </w:p>
    <w:p w:rsidR="00E5528E" w:rsidRDefault="00E5528E" w:rsidP="00B32322">
      <w:pPr>
        <w:ind w:hanging="284"/>
      </w:pPr>
      <w:r w:rsidRPr="00E5528E">
        <w:rPr>
          <w:noProof/>
        </w:rPr>
        <w:drawing>
          <wp:inline distT="0" distB="0" distL="0" distR="0">
            <wp:extent cx="10038302" cy="905608"/>
            <wp:effectExtent l="0" t="0" r="127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55042" cy="907118"/>
                    </a:xfrm>
                    <a:prstGeom prst="rect">
                      <a:avLst/>
                    </a:prstGeom>
                    <a:noFill/>
                    <a:ln>
                      <a:noFill/>
                    </a:ln>
                  </pic:spPr>
                </pic:pic>
              </a:graphicData>
            </a:graphic>
          </wp:inline>
        </w:drawing>
      </w:r>
    </w:p>
    <w:p w:rsidR="00E5528E" w:rsidRDefault="00E5528E" w:rsidP="00B32322">
      <w:pPr>
        <w:ind w:hanging="284"/>
      </w:pPr>
      <w:r w:rsidRPr="00E5528E">
        <w:rPr>
          <w:noProof/>
        </w:rPr>
        <w:drawing>
          <wp:inline distT="0" distB="0" distL="0" distR="0">
            <wp:extent cx="10038080" cy="782301"/>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73163" cy="785035"/>
                    </a:xfrm>
                    <a:prstGeom prst="rect">
                      <a:avLst/>
                    </a:prstGeom>
                    <a:noFill/>
                    <a:ln>
                      <a:noFill/>
                    </a:ln>
                  </pic:spPr>
                </pic:pic>
              </a:graphicData>
            </a:graphic>
          </wp:inline>
        </w:drawing>
      </w:r>
    </w:p>
    <w:p w:rsidR="00E5528E" w:rsidRDefault="00E5528E" w:rsidP="00B32322">
      <w:pPr>
        <w:ind w:hanging="284"/>
      </w:pPr>
      <w:r w:rsidRPr="00E5528E">
        <w:rPr>
          <w:noProof/>
        </w:rPr>
        <w:lastRenderedPageBreak/>
        <w:drawing>
          <wp:inline distT="0" distB="0" distL="0" distR="0" wp14:anchorId="68C62805" wp14:editId="14FA373D">
            <wp:extent cx="10075984" cy="855345"/>
            <wp:effectExtent l="0" t="0" r="190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82873" cy="855930"/>
                    </a:xfrm>
                    <a:prstGeom prst="rect">
                      <a:avLst/>
                    </a:prstGeom>
                    <a:noFill/>
                    <a:ln>
                      <a:noFill/>
                    </a:ln>
                  </pic:spPr>
                </pic:pic>
              </a:graphicData>
            </a:graphic>
          </wp:inline>
        </w:drawing>
      </w:r>
    </w:p>
    <w:p w:rsidR="00E5528E" w:rsidRDefault="00E5528E" w:rsidP="00B32322">
      <w:pPr>
        <w:ind w:hanging="284"/>
      </w:pPr>
      <w:r w:rsidRPr="00E5528E">
        <w:rPr>
          <w:noProof/>
        </w:rPr>
        <w:drawing>
          <wp:inline distT="0" distB="0" distL="0" distR="0">
            <wp:extent cx="10074275" cy="4879731"/>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94668" cy="4889609"/>
                    </a:xfrm>
                    <a:prstGeom prst="rect">
                      <a:avLst/>
                    </a:prstGeom>
                    <a:noFill/>
                    <a:ln>
                      <a:noFill/>
                    </a:ln>
                  </pic:spPr>
                </pic:pic>
              </a:graphicData>
            </a:graphic>
          </wp:inline>
        </w:drawing>
      </w:r>
    </w:p>
    <w:p w:rsidR="00EE6A53" w:rsidRDefault="00EE6A53" w:rsidP="00B32322">
      <w:pPr>
        <w:ind w:hanging="284"/>
      </w:pPr>
      <w:r w:rsidRPr="00EE6A53">
        <w:rPr>
          <w:noProof/>
        </w:rPr>
        <w:drawing>
          <wp:inline distT="0" distB="0" distL="0" distR="0">
            <wp:extent cx="10072141" cy="63304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12066" cy="635555"/>
                    </a:xfrm>
                    <a:prstGeom prst="rect">
                      <a:avLst/>
                    </a:prstGeom>
                    <a:noFill/>
                    <a:ln>
                      <a:noFill/>
                    </a:ln>
                  </pic:spPr>
                </pic:pic>
              </a:graphicData>
            </a:graphic>
          </wp:inline>
        </w:drawing>
      </w:r>
    </w:p>
    <w:p w:rsidR="00EE6A53" w:rsidRDefault="00EE6A53" w:rsidP="00B32322">
      <w:pPr>
        <w:ind w:hanging="284"/>
      </w:pPr>
      <w:r w:rsidRPr="00E5528E">
        <w:rPr>
          <w:noProof/>
        </w:rPr>
        <w:lastRenderedPageBreak/>
        <w:drawing>
          <wp:inline distT="0" distB="0" distL="0" distR="0" wp14:anchorId="43FF4BDF" wp14:editId="340E8E6B">
            <wp:extent cx="10049607" cy="831215"/>
            <wp:effectExtent l="0" t="0" r="889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51432" cy="831366"/>
                    </a:xfrm>
                    <a:prstGeom prst="rect">
                      <a:avLst/>
                    </a:prstGeom>
                    <a:noFill/>
                    <a:ln>
                      <a:noFill/>
                    </a:ln>
                  </pic:spPr>
                </pic:pic>
              </a:graphicData>
            </a:graphic>
          </wp:inline>
        </w:drawing>
      </w:r>
    </w:p>
    <w:p w:rsidR="008B6BE9" w:rsidRDefault="00EE6A53" w:rsidP="00B32322">
      <w:pPr>
        <w:ind w:hanging="284"/>
        <w:sectPr w:rsidR="008B6BE9" w:rsidSect="00B32322">
          <w:pgSz w:w="16838" w:h="11906" w:orient="landscape"/>
          <w:pgMar w:top="709" w:right="567" w:bottom="566" w:left="851" w:header="397" w:footer="397" w:gutter="0"/>
          <w:cols w:space="708"/>
          <w:titlePg/>
          <w:docGrid w:linePitch="360"/>
        </w:sectPr>
      </w:pPr>
      <w:r w:rsidRPr="00EE6A53">
        <w:rPr>
          <w:noProof/>
        </w:rPr>
        <w:drawing>
          <wp:inline distT="0" distB="0" distL="0" distR="0">
            <wp:extent cx="10049510" cy="4185139"/>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53127" cy="4186645"/>
                    </a:xfrm>
                    <a:prstGeom prst="rect">
                      <a:avLst/>
                    </a:prstGeom>
                    <a:noFill/>
                    <a:ln>
                      <a:noFill/>
                    </a:ln>
                  </pic:spPr>
                </pic:pic>
              </a:graphicData>
            </a:graphic>
          </wp:inline>
        </w:drawing>
      </w:r>
    </w:p>
    <w:p w:rsidR="008B6BE9" w:rsidRPr="00F1446A" w:rsidRDefault="008B6BE9" w:rsidP="008B6BE9">
      <w:pPr>
        <w:ind w:left="-3483" w:right="-142" w:firstLine="9012"/>
        <w:jc w:val="center"/>
      </w:pPr>
      <w:r w:rsidRPr="00F1446A">
        <w:lastRenderedPageBreak/>
        <w:t xml:space="preserve">Приложение № </w:t>
      </w:r>
      <w:r>
        <w:t>6</w:t>
      </w:r>
      <w:r w:rsidRPr="00F1446A">
        <w:t xml:space="preserve"> к протоколу</w:t>
      </w:r>
    </w:p>
    <w:p w:rsidR="008B6BE9" w:rsidRDefault="008B6BE9" w:rsidP="008B6BE9">
      <w:pPr>
        <w:ind w:left="-3483" w:right="-142" w:firstLine="9012"/>
        <w:jc w:val="center"/>
      </w:pPr>
      <w:r>
        <w:t>№ 62</w:t>
      </w:r>
      <w:r w:rsidRPr="00F1446A">
        <w:t xml:space="preserve"> заседания правления</w:t>
      </w:r>
    </w:p>
    <w:p w:rsidR="008B6BE9" w:rsidRDefault="008B6BE9" w:rsidP="008B6BE9">
      <w:pPr>
        <w:ind w:left="-3483" w:right="-142" w:firstLine="9012"/>
        <w:jc w:val="center"/>
      </w:pPr>
      <w:r>
        <w:t>региональной энергетической</w:t>
      </w:r>
    </w:p>
    <w:p w:rsidR="008B6BE9" w:rsidRDefault="008B6BE9" w:rsidP="008B6BE9">
      <w:pPr>
        <w:ind w:left="-3483" w:right="-142" w:firstLine="9012"/>
        <w:jc w:val="center"/>
      </w:pPr>
      <w:r>
        <w:t xml:space="preserve">комиссии Кемеровской </w:t>
      </w:r>
    </w:p>
    <w:p w:rsidR="008B6BE9" w:rsidRDefault="008B6BE9" w:rsidP="008B6BE9">
      <w:pPr>
        <w:ind w:left="-3483" w:right="-142" w:firstLine="9012"/>
        <w:jc w:val="center"/>
      </w:pPr>
      <w:r>
        <w:t>области от 23.11.2017</w:t>
      </w:r>
    </w:p>
    <w:p w:rsidR="008B6BE9" w:rsidRDefault="008B6BE9" w:rsidP="008B6BE9">
      <w:pPr>
        <w:tabs>
          <w:tab w:val="left" w:pos="3052"/>
        </w:tabs>
        <w:jc w:val="center"/>
        <w:rPr>
          <w:b/>
          <w:bCs/>
          <w:sz w:val="28"/>
          <w:szCs w:val="28"/>
        </w:rPr>
      </w:pPr>
    </w:p>
    <w:p w:rsidR="008B6BE9" w:rsidRDefault="008B6BE9" w:rsidP="008B6BE9">
      <w:pPr>
        <w:tabs>
          <w:tab w:val="left" w:pos="3052"/>
        </w:tabs>
        <w:jc w:val="center"/>
        <w:rPr>
          <w:b/>
          <w:bCs/>
          <w:sz w:val="28"/>
          <w:szCs w:val="28"/>
        </w:rPr>
      </w:pPr>
      <w:r w:rsidRPr="006343C3">
        <w:rPr>
          <w:b/>
          <w:bCs/>
          <w:sz w:val="28"/>
          <w:szCs w:val="28"/>
        </w:rPr>
        <w:t xml:space="preserve">Производственная программа </w:t>
      </w:r>
    </w:p>
    <w:p w:rsidR="008B6BE9" w:rsidRPr="00D82C02" w:rsidRDefault="008B6BE9" w:rsidP="008B6BE9">
      <w:pPr>
        <w:tabs>
          <w:tab w:val="left" w:pos="3052"/>
        </w:tabs>
        <w:jc w:val="center"/>
        <w:rPr>
          <w:b/>
          <w:bCs/>
          <w:kern w:val="32"/>
          <w:sz w:val="28"/>
          <w:szCs w:val="28"/>
        </w:rPr>
      </w:pPr>
      <w:r w:rsidRPr="00D82C02">
        <w:rPr>
          <w:b/>
          <w:bCs/>
          <w:kern w:val="32"/>
          <w:sz w:val="28"/>
          <w:szCs w:val="28"/>
        </w:rPr>
        <w:t>ООО «</w:t>
      </w:r>
      <w:r w:rsidRPr="006A12C9">
        <w:rPr>
          <w:b/>
          <w:bCs/>
          <w:kern w:val="32"/>
          <w:sz w:val="28"/>
          <w:szCs w:val="28"/>
        </w:rPr>
        <w:t>РЕМОНТНО-ЭКСПЛУАТАЦИОННО-СТРОИТЕЛЬНАЯ КОМПАНИЯ</w:t>
      </w:r>
      <w:r w:rsidRPr="00D82C02">
        <w:rPr>
          <w:b/>
          <w:bCs/>
          <w:kern w:val="32"/>
          <w:sz w:val="28"/>
          <w:szCs w:val="28"/>
        </w:rPr>
        <w:t>» (</w:t>
      </w:r>
      <w:proofErr w:type="spellStart"/>
      <w:r>
        <w:rPr>
          <w:b/>
          <w:bCs/>
          <w:kern w:val="32"/>
          <w:sz w:val="28"/>
          <w:szCs w:val="28"/>
        </w:rPr>
        <w:t>пгт</w:t>
      </w:r>
      <w:proofErr w:type="spellEnd"/>
      <w:r>
        <w:rPr>
          <w:b/>
          <w:bCs/>
          <w:kern w:val="32"/>
          <w:sz w:val="28"/>
          <w:szCs w:val="28"/>
        </w:rPr>
        <w:t>. Краснобродский</w:t>
      </w:r>
      <w:r w:rsidRPr="00D82C02">
        <w:rPr>
          <w:b/>
          <w:bCs/>
          <w:kern w:val="32"/>
          <w:sz w:val="28"/>
          <w:szCs w:val="28"/>
        </w:rPr>
        <w:t>)</w:t>
      </w:r>
    </w:p>
    <w:p w:rsidR="008B6BE9" w:rsidRPr="00D82C02" w:rsidRDefault="008B6BE9" w:rsidP="008B6BE9">
      <w:pPr>
        <w:tabs>
          <w:tab w:val="left" w:pos="3052"/>
        </w:tabs>
        <w:jc w:val="center"/>
        <w:rPr>
          <w:b/>
          <w:bCs/>
          <w:sz w:val="28"/>
          <w:szCs w:val="28"/>
        </w:rPr>
      </w:pPr>
      <w:r w:rsidRPr="00D82C02">
        <w:rPr>
          <w:b/>
          <w:bCs/>
          <w:kern w:val="32"/>
          <w:sz w:val="28"/>
          <w:szCs w:val="28"/>
        </w:rPr>
        <w:t xml:space="preserve"> </w:t>
      </w:r>
      <w:r w:rsidRPr="00D82C02">
        <w:rPr>
          <w:b/>
          <w:bCs/>
          <w:sz w:val="28"/>
          <w:szCs w:val="28"/>
        </w:rPr>
        <w:t xml:space="preserve">в сфере холодного водоснабжения питьевой водой, водоотведения </w:t>
      </w:r>
    </w:p>
    <w:p w:rsidR="008B6BE9" w:rsidRPr="006343C3" w:rsidRDefault="008B6BE9" w:rsidP="008B6BE9">
      <w:pPr>
        <w:tabs>
          <w:tab w:val="left" w:pos="3052"/>
        </w:tabs>
        <w:jc w:val="center"/>
        <w:rPr>
          <w:b/>
        </w:rPr>
      </w:pPr>
      <w:r w:rsidRPr="006343C3">
        <w:rPr>
          <w:b/>
          <w:bCs/>
          <w:sz w:val="28"/>
          <w:szCs w:val="28"/>
        </w:rPr>
        <w:t>на период с</w:t>
      </w:r>
      <w:r>
        <w:rPr>
          <w:b/>
          <w:bCs/>
          <w:sz w:val="28"/>
          <w:szCs w:val="28"/>
        </w:rPr>
        <w:t xml:space="preserve"> </w:t>
      </w:r>
      <w:r w:rsidRPr="00CB38BF">
        <w:rPr>
          <w:b/>
          <w:bCs/>
          <w:sz w:val="28"/>
          <w:szCs w:val="28"/>
        </w:rPr>
        <w:t xml:space="preserve">24.11.2017 </w:t>
      </w:r>
      <w:r w:rsidRPr="006343C3">
        <w:rPr>
          <w:b/>
          <w:bCs/>
          <w:sz w:val="28"/>
          <w:szCs w:val="28"/>
        </w:rPr>
        <w:t>по 31.12.20</w:t>
      </w:r>
      <w:r>
        <w:rPr>
          <w:b/>
          <w:bCs/>
          <w:sz w:val="28"/>
          <w:szCs w:val="28"/>
        </w:rPr>
        <w:t>21</w:t>
      </w:r>
    </w:p>
    <w:p w:rsidR="008B6BE9" w:rsidRPr="006343C3" w:rsidRDefault="008B6BE9" w:rsidP="008B6BE9">
      <w:pPr>
        <w:rPr>
          <w:b/>
        </w:rPr>
      </w:pPr>
    </w:p>
    <w:p w:rsidR="008B6BE9" w:rsidRPr="007C52A9" w:rsidRDefault="008B6BE9" w:rsidP="008B6BE9"/>
    <w:p w:rsidR="008B6BE9" w:rsidRDefault="008B6BE9" w:rsidP="008B6BE9">
      <w:pPr>
        <w:jc w:val="center"/>
        <w:rPr>
          <w:sz w:val="28"/>
          <w:szCs w:val="28"/>
        </w:rPr>
      </w:pPr>
      <w:r>
        <w:rPr>
          <w:sz w:val="28"/>
          <w:szCs w:val="28"/>
        </w:rPr>
        <w:t>Раздел 1. Паспорт производственной программы</w:t>
      </w:r>
    </w:p>
    <w:p w:rsidR="008B6BE9" w:rsidRDefault="008B6BE9" w:rsidP="008B6BE9">
      <w:pPr>
        <w:jc w:val="center"/>
        <w:rPr>
          <w:sz w:val="28"/>
          <w:szCs w:val="28"/>
        </w:rPr>
      </w:pPr>
    </w:p>
    <w:tbl>
      <w:tblPr>
        <w:tblStyle w:val="a5"/>
        <w:tblW w:w="10207" w:type="dxa"/>
        <w:tblInd w:w="-714" w:type="dxa"/>
        <w:tblLook w:val="04A0" w:firstRow="1" w:lastRow="0" w:firstColumn="1" w:lastColumn="0" w:noHBand="0" w:noVBand="1"/>
      </w:tblPr>
      <w:tblGrid>
        <w:gridCol w:w="5103"/>
        <w:gridCol w:w="5104"/>
      </w:tblGrid>
      <w:tr w:rsidR="008B6BE9" w:rsidTr="002D0EDB">
        <w:trPr>
          <w:trHeight w:val="1221"/>
        </w:trPr>
        <w:tc>
          <w:tcPr>
            <w:tcW w:w="5103" w:type="dxa"/>
            <w:vAlign w:val="center"/>
          </w:tcPr>
          <w:p w:rsidR="008B6BE9" w:rsidRDefault="008B6BE9" w:rsidP="002D0EDB">
            <w:pPr>
              <w:rPr>
                <w:sz w:val="28"/>
                <w:szCs w:val="28"/>
              </w:rPr>
            </w:pPr>
            <w:r>
              <w:rPr>
                <w:sz w:val="28"/>
                <w:szCs w:val="28"/>
              </w:rPr>
              <w:t>Наименование организации</w:t>
            </w:r>
          </w:p>
        </w:tc>
        <w:tc>
          <w:tcPr>
            <w:tcW w:w="5104" w:type="dxa"/>
            <w:vAlign w:val="center"/>
          </w:tcPr>
          <w:p w:rsidR="008B6BE9" w:rsidRDefault="008B6BE9" w:rsidP="002D0EDB">
            <w:pPr>
              <w:jc w:val="center"/>
              <w:rPr>
                <w:sz w:val="28"/>
                <w:szCs w:val="28"/>
              </w:rPr>
            </w:pPr>
            <w:r w:rsidRPr="00F64966">
              <w:rPr>
                <w:sz w:val="28"/>
                <w:szCs w:val="28"/>
              </w:rPr>
              <w:t>О</w:t>
            </w:r>
            <w:r>
              <w:rPr>
                <w:sz w:val="28"/>
                <w:szCs w:val="28"/>
              </w:rPr>
              <w:t>О</w:t>
            </w:r>
            <w:r w:rsidRPr="00F64966">
              <w:rPr>
                <w:sz w:val="28"/>
                <w:szCs w:val="28"/>
              </w:rPr>
              <w:t>О «</w:t>
            </w:r>
            <w:r w:rsidRPr="006A12C9">
              <w:rPr>
                <w:bCs/>
                <w:kern w:val="32"/>
                <w:sz w:val="28"/>
                <w:szCs w:val="28"/>
              </w:rPr>
              <w:t>РЕМОНТНО-ЭКСПЛУАТАЦИОННО-СТРОИТЕЛЬНАЯ КОМПАНИЯ</w:t>
            </w:r>
            <w:r w:rsidRPr="00F64966">
              <w:rPr>
                <w:sz w:val="28"/>
                <w:szCs w:val="28"/>
              </w:rPr>
              <w:t xml:space="preserve">» </w:t>
            </w:r>
          </w:p>
        </w:tc>
      </w:tr>
      <w:tr w:rsidR="008B6BE9" w:rsidTr="002D0EDB">
        <w:trPr>
          <w:trHeight w:val="1109"/>
        </w:trPr>
        <w:tc>
          <w:tcPr>
            <w:tcW w:w="5103" w:type="dxa"/>
            <w:vAlign w:val="center"/>
          </w:tcPr>
          <w:p w:rsidR="008B6BE9" w:rsidRDefault="008B6BE9" w:rsidP="002D0EDB">
            <w:pPr>
              <w:rPr>
                <w:sz w:val="28"/>
                <w:szCs w:val="28"/>
              </w:rPr>
            </w:pPr>
            <w:r>
              <w:rPr>
                <w:sz w:val="28"/>
                <w:szCs w:val="28"/>
              </w:rPr>
              <w:t>Юридический адрес, почтовый адрес</w:t>
            </w:r>
          </w:p>
        </w:tc>
        <w:tc>
          <w:tcPr>
            <w:tcW w:w="5104" w:type="dxa"/>
            <w:vAlign w:val="center"/>
          </w:tcPr>
          <w:p w:rsidR="008B6BE9" w:rsidRDefault="008B6BE9" w:rsidP="002D0EDB">
            <w:pPr>
              <w:jc w:val="center"/>
              <w:rPr>
                <w:sz w:val="28"/>
                <w:szCs w:val="28"/>
              </w:rPr>
            </w:pPr>
            <w:r>
              <w:rPr>
                <w:sz w:val="28"/>
                <w:szCs w:val="28"/>
              </w:rPr>
              <w:t xml:space="preserve">652640, </w:t>
            </w:r>
            <w:proofErr w:type="spellStart"/>
            <w:r>
              <w:rPr>
                <w:sz w:val="28"/>
                <w:szCs w:val="28"/>
              </w:rPr>
              <w:t>пгт</w:t>
            </w:r>
            <w:proofErr w:type="spellEnd"/>
            <w:r>
              <w:rPr>
                <w:sz w:val="28"/>
                <w:szCs w:val="28"/>
              </w:rPr>
              <w:t xml:space="preserve">. Краснобродский, </w:t>
            </w:r>
          </w:p>
          <w:p w:rsidR="008B6BE9" w:rsidRDefault="008B6BE9" w:rsidP="002D0EDB">
            <w:pPr>
              <w:jc w:val="center"/>
              <w:rPr>
                <w:sz w:val="28"/>
                <w:szCs w:val="28"/>
              </w:rPr>
            </w:pPr>
            <w:r>
              <w:rPr>
                <w:sz w:val="28"/>
                <w:szCs w:val="28"/>
              </w:rPr>
              <w:t xml:space="preserve">ул. </w:t>
            </w:r>
            <w:proofErr w:type="spellStart"/>
            <w:r>
              <w:rPr>
                <w:sz w:val="28"/>
                <w:szCs w:val="28"/>
              </w:rPr>
              <w:t>Краснобродская</w:t>
            </w:r>
            <w:proofErr w:type="spellEnd"/>
            <w:r>
              <w:rPr>
                <w:sz w:val="28"/>
                <w:szCs w:val="28"/>
              </w:rPr>
              <w:t>, д.1б, кв. 1</w:t>
            </w:r>
          </w:p>
        </w:tc>
      </w:tr>
      <w:tr w:rsidR="008B6BE9" w:rsidTr="002D0EDB">
        <w:tc>
          <w:tcPr>
            <w:tcW w:w="5103" w:type="dxa"/>
            <w:vAlign w:val="center"/>
          </w:tcPr>
          <w:p w:rsidR="008B6BE9" w:rsidRDefault="008B6BE9" w:rsidP="002D0EDB">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rsidR="008B6BE9" w:rsidRDefault="008B6BE9" w:rsidP="002D0EDB">
            <w:pPr>
              <w:jc w:val="center"/>
              <w:rPr>
                <w:sz w:val="28"/>
                <w:szCs w:val="28"/>
              </w:rPr>
            </w:pPr>
            <w:r>
              <w:rPr>
                <w:sz w:val="28"/>
                <w:szCs w:val="28"/>
              </w:rPr>
              <w:t>региональная энергетическая комиссия Кемеровской области</w:t>
            </w:r>
          </w:p>
        </w:tc>
      </w:tr>
      <w:tr w:rsidR="008B6BE9" w:rsidTr="002D0EDB">
        <w:tc>
          <w:tcPr>
            <w:tcW w:w="5103" w:type="dxa"/>
            <w:vAlign w:val="center"/>
          </w:tcPr>
          <w:p w:rsidR="008B6BE9" w:rsidRDefault="008B6BE9" w:rsidP="002D0EDB">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rsidR="008B6BE9" w:rsidRDefault="008B6BE9" w:rsidP="002D0EDB">
            <w:pPr>
              <w:jc w:val="center"/>
              <w:rPr>
                <w:sz w:val="28"/>
                <w:szCs w:val="28"/>
              </w:rPr>
            </w:pPr>
            <w:r>
              <w:rPr>
                <w:sz w:val="28"/>
                <w:szCs w:val="28"/>
              </w:rPr>
              <w:t>650993, г. Кемерово,</w:t>
            </w:r>
          </w:p>
          <w:p w:rsidR="008B6BE9" w:rsidRDefault="008B6BE9" w:rsidP="002D0EDB">
            <w:pPr>
              <w:jc w:val="center"/>
              <w:rPr>
                <w:sz w:val="28"/>
                <w:szCs w:val="28"/>
              </w:rPr>
            </w:pPr>
            <w:r>
              <w:rPr>
                <w:sz w:val="28"/>
                <w:szCs w:val="28"/>
              </w:rPr>
              <w:t xml:space="preserve"> ул. Н. Островского, д. 32</w:t>
            </w:r>
          </w:p>
        </w:tc>
      </w:tr>
    </w:tbl>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rPr>
          <w:sz w:val="28"/>
          <w:szCs w:val="28"/>
        </w:rPr>
      </w:pPr>
    </w:p>
    <w:p w:rsidR="008B6BE9" w:rsidRDefault="008B6BE9" w:rsidP="008B6BE9">
      <w:pPr>
        <w:rPr>
          <w:sz w:val="28"/>
          <w:szCs w:val="28"/>
        </w:rPr>
      </w:pPr>
    </w:p>
    <w:p w:rsidR="008B6BE9" w:rsidRDefault="008B6BE9" w:rsidP="008B6BE9">
      <w:pPr>
        <w:rPr>
          <w:sz w:val="28"/>
          <w:szCs w:val="28"/>
        </w:rPr>
        <w:sectPr w:rsidR="008B6BE9" w:rsidSect="002D0EDB">
          <w:headerReference w:type="default" r:id="rId25"/>
          <w:headerReference w:type="first" r:id="rId26"/>
          <w:pgSz w:w="11906" w:h="16838"/>
          <w:pgMar w:top="406" w:right="1418" w:bottom="709" w:left="1559" w:header="3" w:footer="709" w:gutter="0"/>
          <w:cols w:space="708"/>
          <w:titlePg/>
          <w:docGrid w:linePitch="360"/>
        </w:sectPr>
      </w:pPr>
    </w:p>
    <w:p w:rsidR="008B6BE9" w:rsidRDefault="008B6BE9" w:rsidP="008B6BE9">
      <w:pPr>
        <w:rPr>
          <w:sz w:val="28"/>
          <w:szCs w:val="28"/>
        </w:rPr>
      </w:pPr>
    </w:p>
    <w:p w:rsidR="008B6BE9" w:rsidRDefault="008B6BE9" w:rsidP="008B6BE9">
      <w:pPr>
        <w:jc w:val="center"/>
        <w:rPr>
          <w:sz w:val="28"/>
          <w:szCs w:val="28"/>
        </w:rPr>
      </w:pPr>
      <w:r>
        <w:rPr>
          <w:sz w:val="28"/>
          <w:szCs w:val="28"/>
        </w:rPr>
        <w:t xml:space="preserve">Раздел 2. Перечень плановых мероприятий по ремонту объектов централизованных систем </w:t>
      </w:r>
      <w:r w:rsidRPr="000272D5">
        <w:rPr>
          <w:sz w:val="28"/>
          <w:szCs w:val="28"/>
        </w:rPr>
        <w:t xml:space="preserve">холодного водоснабжения </w:t>
      </w:r>
      <w:r>
        <w:rPr>
          <w:sz w:val="28"/>
          <w:szCs w:val="28"/>
        </w:rPr>
        <w:t>и водоотведения</w:t>
      </w:r>
    </w:p>
    <w:p w:rsidR="008B6BE9" w:rsidRDefault="008B6BE9" w:rsidP="008B6BE9">
      <w:pPr>
        <w:jc w:val="center"/>
        <w:rPr>
          <w:sz w:val="28"/>
          <w:szCs w:val="28"/>
        </w:rPr>
      </w:pPr>
    </w:p>
    <w:tbl>
      <w:tblPr>
        <w:tblStyle w:val="a5"/>
        <w:tblW w:w="0" w:type="auto"/>
        <w:tblLook w:val="04A0" w:firstRow="1" w:lastRow="0" w:firstColumn="1" w:lastColumn="0" w:noHBand="0" w:noVBand="1"/>
      </w:tblPr>
      <w:tblGrid>
        <w:gridCol w:w="1839"/>
        <w:gridCol w:w="1366"/>
        <w:gridCol w:w="1403"/>
        <w:gridCol w:w="1839"/>
        <w:gridCol w:w="1275"/>
        <w:gridCol w:w="1197"/>
      </w:tblGrid>
      <w:tr w:rsidR="008B6BE9" w:rsidTr="002D0EDB">
        <w:tc>
          <w:tcPr>
            <w:tcW w:w="1966" w:type="dxa"/>
            <w:vMerge w:val="restart"/>
            <w:vAlign w:val="center"/>
          </w:tcPr>
          <w:p w:rsidR="008B6BE9" w:rsidRDefault="008B6BE9" w:rsidP="002D0EDB">
            <w:pPr>
              <w:jc w:val="center"/>
              <w:rPr>
                <w:sz w:val="28"/>
                <w:szCs w:val="28"/>
              </w:rPr>
            </w:pPr>
            <w:r>
              <w:rPr>
                <w:sz w:val="28"/>
                <w:szCs w:val="28"/>
              </w:rPr>
              <w:t>Наименование мероприятия</w:t>
            </w:r>
          </w:p>
        </w:tc>
        <w:tc>
          <w:tcPr>
            <w:tcW w:w="1458" w:type="dxa"/>
            <w:vMerge w:val="restart"/>
            <w:vAlign w:val="center"/>
          </w:tcPr>
          <w:p w:rsidR="008B6BE9" w:rsidRDefault="008B6BE9" w:rsidP="002D0EDB">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90" w:type="dxa"/>
            <w:vMerge w:val="restart"/>
            <w:vAlign w:val="center"/>
          </w:tcPr>
          <w:p w:rsidR="008B6BE9" w:rsidRDefault="008B6BE9" w:rsidP="002D0EDB">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4656" w:type="dxa"/>
            <w:gridSpan w:val="3"/>
          </w:tcPr>
          <w:p w:rsidR="008B6BE9" w:rsidRDefault="008B6BE9" w:rsidP="002D0EDB">
            <w:pPr>
              <w:jc w:val="center"/>
              <w:rPr>
                <w:sz w:val="28"/>
                <w:szCs w:val="28"/>
              </w:rPr>
            </w:pPr>
            <w:r>
              <w:rPr>
                <w:sz w:val="28"/>
                <w:szCs w:val="28"/>
              </w:rPr>
              <w:t>Ожидаемый эффект</w:t>
            </w:r>
          </w:p>
        </w:tc>
      </w:tr>
      <w:tr w:rsidR="008B6BE9" w:rsidTr="002D0EDB">
        <w:tc>
          <w:tcPr>
            <w:tcW w:w="1966" w:type="dxa"/>
            <w:vMerge/>
          </w:tcPr>
          <w:p w:rsidR="008B6BE9" w:rsidRDefault="008B6BE9" w:rsidP="002D0EDB">
            <w:pPr>
              <w:jc w:val="center"/>
              <w:rPr>
                <w:sz w:val="28"/>
                <w:szCs w:val="28"/>
              </w:rPr>
            </w:pPr>
          </w:p>
        </w:tc>
        <w:tc>
          <w:tcPr>
            <w:tcW w:w="1458" w:type="dxa"/>
            <w:vMerge/>
          </w:tcPr>
          <w:p w:rsidR="008B6BE9" w:rsidRDefault="008B6BE9" w:rsidP="002D0EDB">
            <w:pPr>
              <w:jc w:val="center"/>
              <w:rPr>
                <w:sz w:val="28"/>
                <w:szCs w:val="28"/>
              </w:rPr>
            </w:pPr>
          </w:p>
        </w:tc>
        <w:tc>
          <w:tcPr>
            <w:tcW w:w="1490" w:type="dxa"/>
            <w:vMerge/>
          </w:tcPr>
          <w:p w:rsidR="008B6BE9" w:rsidRDefault="008B6BE9" w:rsidP="002D0EDB">
            <w:pPr>
              <w:jc w:val="center"/>
              <w:rPr>
                <w:sz w:val="28"/>
                <w:szCs w:val="28"/>
              </w:rPr>
            </w:pPr>
          </w:p>
        </w:tc>
        <w:tc>
          <w:tcPr>
            <w:tcW w:w="1965" w:type="dxa"/>
            <w:vAlign w:val="center"/>
          </w:tcPr>
          <w:p w:rsidR="008B6BE9" w:rsidRDefault="008B6BE9" w:rsidP="002D0EDB">
            <w:pPr>
              <w:jc w:val="center"/>
              <w:rPr>
                <w:sz w:val="28"/>
                <w:szCs w:val="28"/>
              </w:rPr>
            </w:pPr>
            <w:r>
              <w:rPr>
                <w:sz w:val="28"/>
                <w:szCs w:val="28"/>
              </w:rPr>
              <w:t>Наименование показателей</w:t>
            </w:r>
          </w:p>
        </w:tc>
        <w:tc>
          <w:tcPr>
            <w:tcW w:w="1368" w:type="dxa"/>
            <w:vAlign w:val="center"/>
          </w:tcPr>
          <w:p w:rsidR="008B6BE9" w:rsidRDefault="008B6BE9" w:rsidP="002D0EDB">
            <w:pPr>
              <w:jc w:val="center"/>
              <w:rPr>
                <w:sz w:val="28"/>
                <w:szCs w:val="28"/>
              </w:rPr>
            </w:pPr>
            <w:r>
              <w:rPr>
                <w:sz w:val="28"/>
                <w:szCs w:val="28"/>
              </w:rPr>
              <w:t>тыс. руб.</w:t>
            </w:r>
          </w:p>
        </w:tc>
        <w:tc>
          <w:tcPr>
            <w:tcW w:w="1323" w:type="dxa"/>
            <w:vAlign w:val="center"/>
          </w:tcPr>
          <w:p w:rsidR="008B6BE9" w:rsidRDefault="008B6BE9" w:rsidP="002D0EDB">
            <w:pPr>
              <w:jc w:val="center"/>
              <w:rPr>
                <w:sz w:val="28"/>
                <w:szCs w:val="28"/>
              </w:rPr>
            </w:pPr>
            <w:r>
              <w:rPr>
                <w:sz w:val="28"/>
                <w:szCs w:val="28"/>
              </w:rPr>
              <w:t>%</w:t>
            </w:r>
          </w:p>
        </w:tc>
      </w:tr>
      <w:tr w:rsidR="008B6BE9" w:rsidRPr="00892FC8" w:rsidTr="002D0EDB">
        <w:tc>
          <w:tcPr>
            <w:tcW w:w="9570" w:type="dxa"/>
            <w:gridSpan w:val="6"/>
          </w:tcPr>
          <w:p w:rsidR="008B6BE9" w:rsidRPr="00892FC8" w:rsidRDefault="008B6BE9" w:rsidP="00AE3F24">
            <w:pPr>
              <w:pStyle w:val="af4"/>
              <w:numPr>
                <w:ilvl w:val="0"/>
                <w:numId w:val="8"/>
              </w:numPr>
              <w:jc w:val="center"/>
              <w:rPr>
                <w:sz w:val="28"/>
                <w:szCs w:val="28"/>
              </w:rPr>
            </w:pPr>
            <w:r>
              <w:rPr>
                <w:sz w:val="28"/>
                <w:szCs w:val="28"/>
              </w:rPr>
              <w:t>Холодное водоснабжение</w:t>
            </w:r>
          </w:p>
        </w:tc>
      </w:tr>
      <w:tr w:rsidR="008B6BE9" w:rsidTr="002D0EDB">
        <w:tc>
          <w:tcPr>
            <w:tcW w:w="1966" w:type="dxa"/>
          </w:tcPr>
          <w:p w:rsidR="008B6BE9" w:rsidRDefault="008B6BE9" w:rsidP="002D0EDB">
            <w:pPr>
              <w:jc w:val="center"/>
              <w:rPr>
                <w:sz w:val="28"/>
                <w:szCs w:val="28"/>
              </w:rPr>
            </w:pPr>
            <w:r>
              <w:rPr>
                <w:sz w:val="28"/>
                <w:szCs w:val="28"/>
              </w:rPr>
              <w:t>-</w:t>
            </w:r>
          </w:p>
        </w:tc>
        <w:tc>
          <w:tcPr>
            <w:tcW w:w="1458" w:type="dxa"/>
          </w:tcPr>
          <w:p w:rsidR="008B6BE9" w:rsidRDefault="008B6BE9" w:rsidP="002D0EDB">
            <w:pPr>
              <w:jc w:val="center"/>
              <w:rPr>
                <w:sz w:val="28"/>
                <w:szCs w:val="28"/>
              </w:rPr>
            </w:pPr>
            <w:r>
              <w:rPr>
                <w:sz w:val="28"/>
                <w:szCs w:val="28"/>
              </w:rPr>
              <w:t>-</w:t>
            </w:r>
          </w:p>
        </w:tc>
        <w:tc>
          <w:tcPr>
            <w:tcW w:w="1490" w:type="dxa"/>
          </w:tcPr>
          <w:p w:rsidR="008B6BE9" w:rsidRDefault="008B6BE9" w:rsidP="002D0EDB">
            <w:pPr>
              <w:jc w:val="center"/>
              <w:rPr>
                <w:sz w:val="28"/>
                <w:szCs w:val="28"/>
              </w:rPr>
            </w:pPr>
            <w:r>
              <w:rPr>
                <w:sz w:val="28"/>
                <w:szCs w:val="28"/>
              </w:rPr>
              <w:t>-</w:t>
            </w:r>
          </w:p>
        </w:tc>
        <w:tc>
          <w:tcPr>
            <w:tcW w:w="1965" w:type="dxa"/>
          </w:tcPr>
          <w:p w:rsidR="008B6BE9" w:rsidRDefault="008B6BE9" w:rsidP="002D0EDB">
            <w:pPr>
              <w:jc w:val="center"/>
              <w:rPr>
                <w:sz w:val="28"/>
                <w:szCs w:val="28"/>
              </w:rPr>
            </w:pPr>
            <w:r>
              <w:rPr>
                <w:sz w:val="28"/>
                <w:szCs w:val="28"/>
              </w:rPr>
              <w:t>-</w:t>
            </w:r>
          </w:p>
        </w:tc>
        <w:tc>
          <w:tcPr>
            <w:tcW w:w="1368" w:type="dxa"/>
          </w:tcPr>
          <w:p w:rsidR="008B6BE9" w:rsidRDefault="008B6BE9" w:rsidP="002D0EDB">
            <w:pPr>
              <w:jc w:val="center"/>
              <w:rPr>
                <w:sz w:val="28"/>
                <w:szCs w:val="28"/>
              </w:rPr>
            </w:pPr>
            <w:r>
              <w:rPr>
                <w:sz w:val="28"/>
                <w:szCs w:val="28"/>
              </w:rPr>
              <w:t>-</w:t>
            </w:r>
          </w:p>
        </w:tc>
        <w:tc>
          <w:tcPr>
            <w:tcW w:w="1323" w:type="dxa"/>
          </w:tcPr>
          <w:p w:rsidR="008B6BE9" w:rsidRDefault="008B6BE9" w:rsidP="002D0EDB">
            <w:pPr>
              <w:jc w:val="center"/>
              <w:rPr>
                <w:sz w:val="28"/>
                <w:szCs w:val="28"/>
              </w:rPr>
            </w:pPr>
            <w:r>
              <w:rPr>
                <w:sz w:val="28"/>
                <w:szCs w:val="28"/>
              </w:rPr>
              <w:t>-</w:t>
            </w:r>
          </w:p>
        </w:tc>
      </w:tr>
      <w:tr w:rsidR="008B6BE9" w:rsidRPr="00892FC8" w:rsidTr="002D0EDB">
        <w:tc>
          <w:tcPr>
            <w:tcW w:w="9570" w:type="dxa"/>
            <w:gridSpan w:val="6"/>
          </w:tcPr>
          <w:p w:rsidR="008B6BE9" w:rsidRPr="00892FC8" w:rsidRDefault="008B6BE9" w:rsidP="00AE3F24">
            <w:pPr>
              <w:pStyle w:val="af4"/>
              <w:numPr>
                <w:ilvl w:val="0"/>
                <w:numId w:val="8"/>
              </w:numPr>
              <w:jc w:val="center"/>
              <w:rPr>
                <w:sz w:val="28"/>
                <w:szCs w:val="28"/>
              </w:rPr>
            </w:pPr>
            <w:r>
              <w:rPr>
                <w:sz w:val="28"/>
                <w:szCs w:val="28"/>
              </w:rPr>
              <w:t>Водоотведение</w:t>
            </w:r>
          </w:p>
        </w:tc>
      </w:tr>
      <w:tr w:rsidR="008B6BE9" w:rsidTr="002D0EDB">
        <w:tc>
          <w:tcPr>
            <w:tcW w:w="1966" w:type="dxa"/>
          </w:tcPr>
          <w:p w:rsidR="008B6BE9" w:rsidRDefault="008B6BE9" w:rsidP="002D0EDB">
            <w:pPr>
              <w:jc w:val="center"/>
              <w:rPr>
                <w:sz w:val="28"/>
                <w:szCs w:val="28"/>
              </w:rPr>
            </w:pPr>
            <w:r>
              <w:rPr>
                <w:sz w:val="28"/>
                <w:szCs w:val="28"/>
              </w:rPr>
              <w:t>-</w:t>
            </w:r>
          </w:p>
        </w:tc>
        <w:tc>
          <w:tcPr>
            <w:tcW w:w="1458" w:type="dxa"/>
          </w:tcPr>
          <w:p w:rsidR="008B6BE9" w:rsidRDefault="008B6BE9" w:rsidP="002D0EDB">
            <w:pPr>
              <w:jc w:val="center"/>
              <w:rPr>
                <w:sz w:val="28"/>
                <w:szCs w:val="28"/>
              </w:rPr>
            </w:pPr>
            <w:r>
              <w:rPr>
                <w:sz w:val="28"/>
                <w:szCs w:val="28"/>
              </w:rPr>
              <w:t>-</w:t>
            </w:r>
          </w:p>
        </w:tc>
        <w:tc>
          <w:tcPr>
            <w:tcW w:w="1490" w:type="dxa"/>
          </w:tcPr>
          <w:p w:rsidR="008B6BE9" w:rsidRDefault="008B6BE9" w:rsidP="002D0EDB">
            <w:pPr>
              <w:jc w:val="center"/>
              <w:rPr>
                <w:sz w:val="28"/>
                <w:szCs w:val="28"/>
              </w:rPr>
            </w:pPr>
            <w:r>
              <w:rPr>
                <w:sz w:val="28"/>
                <w:szCs w:val="28"/>
              </w:rPr>
              <w:t>-</w:t>
            </w:r>
          </w:p>
        </w:tc>
        <w:tc>
          <w:tcPr>
            <w:tcW w:w="1965" w:type="dxa"/>
          </w:tcPr>
          <w:p w:rsidR="008B6BE9" w:rsidRDefault="008B6BE9" w:rsidP="002D0EDB">
            <w:pPr>
              <w:jc w:val="center"/>
              <w:rPr>
                <w:sz w:val="28"/>
                <w:szCs w:val="28"/>
              </w:rPr>
            </w:pPr>
            <w:r>
              <w:rPr>
                <w:sz w:val="28"/>
                <w:szCs w:val="28"/>
              </w:rPr>
              <w:t>-</w:t>
            </w:r>
          </w:p>
        </w:tc>
        <w:tc>
          <w:tcPr>
            <w:tcW w:w="1368" w:type="dxa"/>
          </w:tcPr>
          <w:p w:rsidR="008B6BE9" w:rsidRDefault="008B6BE9" w:rsidP="002D0EDB">
            <w:pPr>
              <w:jc w:val="center"/>
              <w:rPr>
                <w:sz w:val="28"/>
                <w:szCs w:val="28"/>
              </w:rPr>
            </w:pPr>
            <w:r>
              <w:rPr>
                <w:sz w:val="28"/>
                <w:szCs w:val="28"/>
              </w:rPr>
              <w:t>-</w:t>
            </w:r>
          </w:p>
        </w:tc>
        <w:tc>
          <w:tcPr>
            <w:tcW w:w="1323" w:type="dxa"/>
          </w:tcPr>
          <w:p w:rsidR="008B6BE9" w:rsidRDefault="008B6BE9" w:rsidP="002D0EDB">
            <w:pPr>
              <w:jc w:val="center"/>
              <w:rPr>
                <w:sz w:val="28"/>
                <w:szCs w:val="28"/>
              </w:rPr>
            </w:pPr>
            <w:r>
              <w:rPr>
                <w:sz w:val="28"/>
                <w:szCs w:val="28"/>
              </w:rPr>
              <w:t>-</w:t>
            </w:r>
          </w:p>
        </w:tc>
      </w:tr>
    </w:tbl>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sectPr w:rsidR="008B6BE9" w:rsidSect="002D0EDB">
          <w:pgSz w:w="11906" w:h="16838"/>
          <w:pgMar w:top="406" w:right="1418" w:bottom="709" w:left="1559" w:header="3" w:footer="709" w:gutter="0"/>
          <w:cols w:space="708"/>
          <w:titlePg/>
          <w:docGrid w:linePitch="360"/>
        </w:sectPr>
      </w:pPr>
    </w:p>
    <w:p w:rsidR="008B6BE9" w:rsidRDefault="008B6BE9" w:rsidP="008B6BE9">
      <w:pPr>
        <w:jc w:val="center"/>
        <w:rPr>
          <w:sz w:val="28"/>
          <w:szCs w:val="28"/>
        </w:rPr>
      </w:pPr>
    </w:p>
    <w:p w:rsidR="008B6BE9" w:rsidRDefault="008B6BE9" w:rsidP="008B6BE9">
      <w:pPr>
        <w:rPr>
          <w:sz w:val="28"/>
          <w:szCs w:val="28"/>
        </w:rPr>
      </w:pPr>
    </w:p>
    <w:p w:rsidR="008B6BE9" w:rsidRPr="008A47E7" w:rsidRDefault="008B6BE9" w:rsidP="008B6BE9">
      <w:pPr>
        <w:jc w:val="center"/>
        <w:rPr>
          <w:color w:val="FF0000"/>
          <w:sz w:val="28"/>
          <w:szCs w:val="28"/>
        </w:rPr>
      </w:pPr>
      <w:r>
        <w:rPr>
          <w:sz w:val="28"/>
          <w:szCs w:val="28"/>
        </w:rPr>
        <w:t xml:space="preserve">Раздел 3. Перечень плановых мероприятий, направленных на улучшение качества </w:t>
      </w:r>
      <w:r w:rsidRPr="000272D5">
        <w:rPr>
          <w:sz w:val="28"/>
          <w:szCs w:val="28"/>
        </w:rPr>
        <w:t xml:space="preserve">питьевой воды </w:t>
      </w:r>
      <w:r>
        <w:rPr>
          <w:sz w:val="28"/>
          <w:szCs w:val="28"/>
        </w:rPr>
        <w:t>и качества очистки сточных вод</w:t>
      </w:r>
    </w:p>
    <w:p w:rsidR="008B6BE9" w:rsidRDefault="008B6BE9" w:rsidP="008B6BE9">
      <w:pPr>
        <w:jc w:val="center"/>
        <w:rPr>
          <w:sz w:val="28"/>
          <w:szCs w:val="28"/>
        </w:rPr>
      </w:pPr>
    </w:p>
    <w:tbl>
      <w:tblPr>
        <w:tblStyle w:val="a5"/>
        <w:tblW w:w="0" w:type="auto"/>
        <w:tblLook w:val="04A0" w:firstRow="1" w:lastRow="0" w:firstColumn="1" w:lastColumn="0" w:noHBand="0" w:noVBand="1"/>
      </w:tblPr>
      <w:tblGrid>
        <w:gridCol w:w="1839"/>
        <w:gridCol w:w="1366"/>
        <w:gridCol w:w="1403"/>
        <w:gridCol w:w="1839"/>
        <w:gridCol w:w="1275"/>
        <w:gridCol w:w="1197"/>
      </w:tblGrid>
      <w:tr w:rsidR="008B6BE9" w:rsidTr="002D0EDB">
        <w:tc>
          <w:tcPr>
            <w:tcW w:w="1966" w:type="dxa"/>
            <w:vMerge w:val="restart"/>
            <w:vAlign w:val="center"/>
          </w:tcPr>
          <w:p w:rsidR="008B6BE9" w:rsidRDefault="008B6BE9" w:rsidP="002D0EDB">
            <w:pPr>
              <w:jc w:val="center"/>
              <w:rPr>
                <w:sz w:val="28"/>
                <w:szCs w:val="28"/>
              </w:rPr>
            </w:pPr>
            <w:r>
              <w:rPr>
                <w:sz w:val="28"/>
                <w:szCs w:val="28"/>
              </w:rPr>
              <w:t>Наименование мероприятия</w:t>
            </w:r>
          </w:p>
        </w:tc>
        <w:tc>
          <w:tcPr>
            <w:tcW w:w="1458" w:type="dxa"/>
            <w:vMerge w:val="restart"/>
            <w:vAlign w:val="center"/>
          </w:tcPr>
          <w:p w:rsidR="008B6BE9" w:rsidRDefault="008B6BE9" w:rsidP="002D0EDB">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90" w:type="dxa"/>
            <w:vMerge w:val="restart"/>
            <w:vAlign w:val="center"/>
          </w:tcPr>
          <w:p w:rsidR="008B6BE9" w:rsidRDefault="008B6BE9" w:rsidP="002D0EDB">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4656" w:type="dxa"/>
            <w:gridSpan w:val="3"/>
          </w:tcPr>
          <w:p w:rsidR="008B6BE9" w:rsidRDefault="008B6BE9" w:rsidP="002D0EDB">
            <w:pPr>
              <w:jc w:val="center"/>
              <w:rPr>
                <w:sz w:val="28"/>
                <w:szCs w:val="28"/>
              </w:rPr>
            </w:pPr>
            <w:r>
              <w:rPr>
                <w:sz w:val="28"/>
                <w:szCs w:val="28"/>
              </w:rPr>
              <w:t>Ожидаемый эффект</w:t>
            </w:r>
          </w:p>
        </w:tc>
      </w:tr>
      <w:tr w:rsidR="008B6BE9" w:rsidTr="002D0EDB">
        <w:tc>
          <w:tcPr>
            <w:tcW w:w="1966" w:type="dxa"/>
            <w:vMerge/>
          </w:tcPr>
          <w:p w:rsidR="008B6BE9" w:rsidRDefault="008B6BE9" w:rsidP="002D0EDB">
            <w:pPr>
              <w:jc w:val="center"/>
              <w:rPr>
                <w:sz w:val="28"/>
                <w:szCs w:val="28"/>
              </w:rPr>
            </w:pPr>
          </w:p>
        </w:tc>
        <w:tc>
          <w:tcPr>
            <w:tcW w:w="1458" w:type="dxa"/>
            <w:vMerge/>
          </w:tcPr>
          <w:p w:rsidR="008B6BE9" w:rsidRDefault="008B6BE9" w:rsidP="002D0EDB">
            <w:pPr>
              <w:jc w:val="center"/>
              <w:rPr>
                <w:sz w:val="28"/>
                <w:szCs w:val="28"/>
              </w:rPr>
            </w:pPr>
          </w:p>
        </w:tc>
        <w:tc>
          <w:tcPr>
            <w:tcW w:w="1490" w:type="dxa"/>
            <w:vMerge/>
          </w:tcPr>
          <w:p w:rsidR="008B6BE9" w:rsidRDefault="008B6BE9" w:rsidP="002D0EDB">
            <w:pPr>
              <w:jc w:val="center"/>
              <w:rPr>
                <w:sz w:val="28"/>
                <w:szCs w:val="28"/>
              </w:rPr>
            </w:pPr>
          </w:p>
        </w:tc>
        <w:tc>
          <w:tcPr>
            <w:tcW w:w="1965" w:type="dxa"/>
            <w:vAlign w:val="center"/>
          </w:tcPr>
          <w:p w:rsidR="008B6BE9" w:rsidRDefault="008B6BE9" w:rsidP="002D0EDB">
            <w:pPr>
              <w:jc w:val="center"/>
              <w:rPr>
                <w:sz w:val="28"/>
                <w:szCs w:val="28"/>
              </w:rPr>
            </w:pPr>
            <w:r>
              <w:rPr>
                <w:sz w:val="28"/>
                <w:szCs w:val="28"/>
              </w:rPr>
              <w:t>Наименование показателей</w:t>
            </w:r>
          </w:p>
        </w:tc>
        <w:tc>
          <w:tcPr>
            <w:tcW w:w="1368" w:type="dxa"/>
            <w:vAlign w:val="center"/>
          </w:tcPr>
          <w:p w:rsidR="008B6BE9" w:rsidRDefault="008B6BE9" w:rsidP="002D0EDB">
            <w:pPr>
              <w:jc w:val="center"/>
              <w:rPr>
                <w:sz w:val="28"/>
                <w:szCs w:val="28"/>
              </w:rPr>
            </w:pPr>
            <w:r>
              <w:rPr>
                <w:sz w:val="28"/>
                <w:szCs w:val="28"/>
              </w:rPr>
              <w:t>тыс. руб.</w:t>
            </w:r>
          </w:p>
        </w:tc>
        <w:tc>
          <w:tcPr>
            <w:tcW w:w="1323" w:type="dxa"/>
            <w:vAlign w:val="center"/>
          </w:tcPr>
          <w:p w:rsidR="008B6BE9" w:rsidRDefault="008B6BE9" w:rsidP="002D0EDB">
            <w:pPr>
              <w:jc w:val="center"/>
              <w:rPr>
                <w:sz w:val="28"/>
                <w:szCs w:val="28"/>
              </w:rPr>
            </w:pPr>
            <w:r>
              <w:rPr>
                <w:sz w:val="28"/>
                <w:szCs w:val="28"/>
              </w:rPr>
              <w:t>%</w:t>
            </w:r>
          </w:p>
        </w:tc>
      </w:tr>
      <w:tr w:rsidR="008B6BE9" w:rsidRPr="00892FC8" w:rsidTr="002D0EDB">
        <w:tc>
          <w:tcPr>
            <w:tcW w:w="9570" w:type="dxa"/>
            <w:gridSpan w:val="6"/>
          </w:tcPr>
          <w:p w:rsidR="008B6BE9" w:rsidRPr="00892FC8" w:rsidRDefault="008B6BE9" w:rsidP="00AE3F24">
            <w:pPr>
              <w:pStyle w:val="af4"/>
              <w:numPr>
                <w:ilvl w:val="0"/>
                <w:numId w:val="9"/>
              </w:numPr>
              <w:jc w:val="center"/>
              <w:rPr>
                <w:sz w:val="28"/>
                <w:szCs w:val="28"/>
              </w:rPr>
            </w:pPr>
            <w:r>
              <w:rPr>
                <w:sz w:val="28"/>
                <w:szCs w:val="28"/>
              </w:rPr>
              <w:t>Холодное водоснабжение</w:t>
            </w:r>
          </w:p>
        </w:tc>
      </w:tr>
      <w:tr w:rsidR="008B6BE9" w:rsidTr="002D0EDB">
        <w:tc>
          <w:tcPr>
            <w:tcW w:w="1966" w:type="dxa"/>
          </w:tcPr>
          <w:p w:rsidR="008B6BE9" w:rsidRDefault="008B6BE9" w:rsidP="002D0EDB">
            <w:pPr>
              <w:jc w:val="center"/>
              <w:rPr>
                <w:sz w:val="28"/>
                <w:szCs w:val="28"/>
              </w:rPr>
            </w:pPr>
            <w:r>
              <w:rPr>
                <w:sz w:val="28"/>
                <w:szCs w:val="28"/>
              </w:rPr>
              <w:t>-</w:t>
            </w:r>
          </w:p>
        </w:tc>
        <w:tc>
          <w:tcPr>
            <w:tcW w:w="1458" w:type="dxa"/>
          </w:tcPr>
          <w:p w:rsidR="008B6BE9" w:rsidRDefault="008B6BE9" w:rsidP="002D0EDB">
            <w:pPr>
              <w:jc w:val="center"/>
              <w:rPr>
                <w:sz w:val="28"/>
                <w:szCs w:val="28"/>
              </w:rPr>
            </w:pPr>
            <w:r>
              <w:rPr>
                <w:sz w:val="28"/>
                <w:szCs w:val="28"/>
              </w:rPr>
              <w:t>-</w:t>
            </w:r>
          </w:p>
        </w:tc>
        <w:tc>
          <w:tcPr>
            <w:tcW w:w="1490" w:type="dxa"/>
          </w:tcPr>
          <w:p w:rsidR="008B6BE9" w:rsidRDefault="008B6BE9" w:rsidP="002D0EDB">
            <w:pPr>
              <w:jc w:val="center"/>
              <w:rPr>
                <w:sz w:val="28"/>
                <w:szCs w:val="28"/>
              </w:rPr>
            </w:pPr>
            <w:r>
              <w:rPr>
                <w:sz w:val="28"/>
                <w:szCs w:val="28"/>
              </w:rPr>
              <w:t>-</w:t>
            </w:r>
          </w:p>
        </w:tc>
        <w:tc>
          <w:tcPr>
            <w:tcW w:w="1965" w:type="dxa"/>
          </w:tcPr>
          <w:p w:rsidR="008B6BE9" w:rsidRDefault="008B6BE9" w:rsidP="002D0EDB">
            <w:pPr>
              <w:jc w:val="center"/>
              <w:rPr>
                <w:sz w:val="28"/>
                <w:szCs w:val="28"/>
              </w:rPr>
            </w:pPr>
            <w:r>
              <w:rPr>
                <w:sz w:val="28"/>
                <w:szCs w:val="28"/>
              </w:rPr>
              <w:t>-</w:t>
            </w:r>
          </w:p>
        </w:tc>
        <w:tc>
          <w:tcPr>
            <w:tcW w:w="1368" w:type="dxa"/>
          </w:tcPr>
          <w:p w:rsidR="008B6BE9" w:rsidRDefault="008B6BE9" w:rsidP="002D0EDB">
            <w:pPr>
              <w:jc w:val="center"/>
              <w:rPr>
                <w:sz w:val="28"/>
                <w:szCs w:val="28"/>
              </w:rPr>
            </w:pPr>
            <w:r>
              <w:rPr>
                <w:sz w:val="28"/>
                <w:szCs w:val="28"/>
              </w:rPr>
              <w:t>-</w:t>
            </w:r>
          </w:p>
        </w:tc>
        <w:tc>
          <w:tcPr>
            <w:tcW w:w="1323" w:type="dxa"/>
          </w:tcPr>
          <w:p w:rsidR="008B6BE9" w:rsidRDefault="008B6BE9" w:rsidP="002D0EDB">
            <w:pPr>
              <w:jc w:val="center"/>
              <w:rPr>
                <w:sz w:val="28"/>
                <w:szCs w:val="28"/>
              </w:rPr>
            </w:pPr>
            <w:r>
              <w:rPr>
                <w:sz w:val="28"/>
                <w:szCs w:val="28"/>
              </w:rPr>
              <w:t>-</w:t>
            </w:r>
          </w:p>
        </w:tc>
      </w:tr>
      <w:tr w:rsidR="008B6BE9" w:rsidRPr="00892FC8" w:rsidTr="002D0EDB">
        <w:tc>
          <w:tcPr>
            <w:tcW w:w="9570" w:type="dxa"/>
            <w:gridSpan w:val="6"/>
          </w:tcPr>
          <w:p w:rsidR="008B6BE9" w:rsidRPr="00892FC8" w:rsidRDefault="008B6BE9" w:rsidP="00AE3F24">
            <w:pPr>
              <w:pStyle w:val="af4"/>
              <w:numPr>
                <w:ilvl w:val="0"/>
                <w:numId w:val="9"/>
              </w:numPr>
              <w:jc w:val="center"/>
              <w:rPr>
                <w:sz w:val="28"/>
                <w:szCs w:val="28"/>
              </w:rPr>
            </w:pPr>
            <w:r>
              <w:rPr>
                <w:sz w:val="28"/>
                <w:szCs w:val="28"/>
              </w:rPr>
              <w:t>Водоотведение</w:t>
            </w:r>
          </w:p>
        </w:tc>
      </w:tr>
      <w:tr w:rsidR="008B6BE9" w:rsidTr="002D0EDB">
        <w:tc>
          <w:tcPr>
            <w:tcW w:w="1966" w:type="dxa"/>
          </w:tcPr>
          <w:p w:rsidR="008B6BE9" w:rsidRDefault="008B6BE9" w:rsidP="002D0EDB">
            <w:pPr>
              <w:jc w:val="center"/>
              <w:rPr>
                <w:sz w:val="28"/>
                <w:szCs w:val="28"/>
              </w:rPr>
            </w:pPr>
            <w:r>
              <w:rPr>
                <w:sz w:val="28"/>
                <w:szCs w:val="28"/>
              </w:rPr>
              <w:t>-</w:t>
            </w:r>
          </w:p>
        </w:tc>
        <w:tc>
          <w:tcPr>
            <w:tcW w:w="1458" w:type="dxa"/>
          </w:tcPr>
          <w:p w:rsidR="008B6BE9" w:rsidRDefault="008B6BE9" w:rsidP="002D0EDB">
            <w:pPr>
              <w:jc w:val="center"/>
              <w:rPr>
                <w:sz w:val="28"/>
                <w:szCs w:val="28"/>
              </w:rPr>
            </w:pPr>
            <w:r>
              <w:rPr>
                <w:sz w:val="28"/>
                <w:szCs w:val="28"/>
              </w:rPr>
              <w:t>-</w:t>
            </w:r>
          </w:p>
        </w:tc>
        <w:tc>
          <w:tcPr>
            <w:tcW w:w="1490" w:type="dxa"/>
          </w:tcPr>
          <w:p w:rsidR="008B6BE9" w:rsidRDefault="008B6BE9" w:rsidP="002D0EDB">
            <w:pPr>
              <w:jc w:val="center"/>
              <w:rPr>
                <w:sz w:val="28"/>
                <w:szCs w:val="28"/>
              </w:rPr>
            </w:pPr>
            <w:r>
              <w:rPr>
                <w:sz w:val="28"/>
                <w:szCs w:val="28"/>
              </w:rPr>
              <w:t>-</w:t>
            </w:r>
          </w:p>
        </w:tc>
        <w:tc>
          <w:tcPr>
            <w:tcW w:w="1965" w:type="dxa"/>
          </w:tcPr>
          <w:p w:rsidR="008B6BE9" w:rsidRDefault="008B6BE9" w:rsidP="002D0EDB">
            <w:pPr>
              <w:jc w:val="center"/>
              <w:rPr>
                <w:sz w:val="28"/>
                <w:szCs w:val="28"/>
              </w:rPr>
            </w:pPr>
            <w:r>
              <w:rPr>
                <w:sz w:val="28"/>
                <w:szCs w:val="28"/>
              </w:rPr>
              <w:t>-</w:t>
            </w:r>
          </w:p>
        </w:tc>
        <w:tc>
          <w:tcPr>
            <w:tcW w:w="1368" w:type="dxa"/>
          </w:tcPr>
          <w:p w:rsidR="008B6BE9" w:rsidRDefault="008B6BE9" w:rsidP="002D0EDB">
            <w:pPr>
              <w:jc w:val="center"/>
              <w:rPr>
                <w:sz w:val="28"/>
                <w:szCs w:val="28"/>
              </w:rPr>
            </w:pPr>
            <w:r>
              <w:rPr>
                <w:sz w:val="28"/>
                <w:szCs w:val="28"/>
              </w:rPr>
              <w:t>-</w:t>
            </w:r>
          </w:p>
        </w:tc>
        <w:tc>
          <w:tcPr>
            <w:tcW w:w="1323" w:type="dxa"/>
          </w:tcPr>
          <w:p w:rsidR="008B6BE9" w:rsidRDefault="008B6BE9" w:rsidP="002D0EDB">
            <w:pPr>
              <w:jc w:val="center"/>
              <w:rPr>
                <w:sz w:val="28"/>
                <w:szCs w:val="28"/>
              </w:rPr>
            </w:pPr>
            <w:r>
              <w:rPr>
                <w:sz w:val="28"/>
                <w:szCs w:val="28"/>
              </w:rPr>
              <w:t>-</w:t>
            </w:r>
          </w:p>
        </w:tc>
      </w:tr>
    </w:tbl>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sectPr w:rsidR="008B6BE9" w:rsidSect="002D0EDB">
          <w:pgSz w:w="11906" w:h="16838"/>
          <w:pgMar w:top="406" w:right="1418" w:bottom="709" w:left="1559" w:header="3" w:footer="709" w:gutter="0"/>
          <w:cols w:space="708"/>
          <w:titlePg/>
          <w:docGrid w:linePitch="360"/>
        </w:sectPr>
      </w:pPr>
    </w:p>
    <w:p w:rsidR="008B6BE9" w:rsidRDefault="008B6BE9" w:rsidP="008B6BE9">
      <w:pPr>
        <w:jc w:val="center"/>
        <w:rPr>
          <w:sz w:val="28"/>
          <w:szCs w:val="28"/>
        </w:rPr>
      </w:pPr>
    </w:p>
    <w:p w:rsidR="008B6BE9" w:rsidRDefault="008B6BE9" w:rsidP="008B6BE9">
      <w:pPr>
        <w:rPr>
          <w:sz w:val="28"/>
          <w:szCs w:val="28"/>
        </w:rPr>
      </w:pPr>
    </w:p>
    <w:p w:rsidR="008B6BE9" w:rsidRDefault="008B6BE9" w:rsidP="008B6BE9">
      <w:pPr>
        <w:jc w:val="center"/>
        <w:rPr>
          <w:sz w:val="28"/>
          <w:szCs w:val="28"/>
        </w:rPr>
      </w:pPr>
      <w:r>
        <w:rPr>
          <w:sz w:val="28"/>
          <w:szCs w:val="28"/>
        </w:rPr>
        <w:t xml:space="preserve">Раздел 4. Перечень плановых мероприятий по энергосбережению и повышению энергетической эффективности </w:t>
      </w:r>
      <w:r w:rsidRPr="000272D5">
        <w:rPr>
          <w:sz w:val="28"/>
          <w:szCs w:val="28"/>
        </w:rPr>
        <w:t>холодного водоснабжения</w:t>
      </w:r>
    </w:p>
    <w:p w:rsidR="008B6BE9" w:rsidRDefault="008B6BE9" w:rsidP="008B6BE9">
      <w:pPr>
        <w:jc w:val="center"/>
        <w:rPr>
          <w:sz w:val="28"/>
          <w:szCs w:val="28"/>
        </w:rPr>
      </w:pPr>
      <w:r w:rsidRPr="000272D5">
        <w:rPr>
          <w:sz w:val="28"/>
          <w:szCs w:val="28"/>
        </w:rPr>
        <w:t xml:space="preserve"> (в том числе по снижению потерь воды при транспортировке)</w:t>
      </w:r>
    </w:p>
    <w:p w:rsidR="008B6BE9" w:rsidRDefault="008B6BE9" w:rsidP="008B6BE9">
      <w:pPr>
        <w:jc w:val="center"/>
        <w:rPr>
          <w:sz w:val="28"/>
          <w:szCs w:val="28"/>
        </w:rPr>
      </w:pPr>
      <w:r>
        <w:rPr>
          <w:sz w:val="28"/>
          <w:szCs w:val="28"/>
        </w:rPr>
        <w:t xml:space="preserve"> и водоотведения</w:t>
      </w:r>
    </w:p>
    <w:p w:rsidR="008B6BE9" w:rsidRPr="0003298B" w:rsidRDefault="008B6BE9" w:rsidP="008B6BE9">
      <w:pPr>
        <w:jc w:val="center"/>
        <w:rPr>
          <w:color w:val="FF0000"/>
          <w:sz w:val="28"/>
          <w:szCs w:val="28"/>
        </w:rPr>
      </w:pPr>
      <w:r w:rsidRPr="000272D5">
        <w:rPr>
          <w:sz w:val="28"/>
          <w:szCs w:val="28"/>
        </w:rPr>
        <w:t xml:space="preserve"> </w:t>
      </w:r>
    </w:p>
    <w:tbl>
      <w:tblPr>
        <w:tblStyle w:val="a5"/>
        <w:tblW w:w="0" w:type="auto"/>
        <w:tblLook w:val="04A0" w:firstRow="1" w:lastRow="0" w:firstColumn="1" w:lastColumn="0" w:noHBand="0" w:noVBand="1"/>
      </w:tblPr>
      <w:tblGrid>
        <w:gridCol w:w="1839"/>
        <w:gridCol w:w="1366"/>
        <w:gridCol w:w="1403"/>
        <w:gridCol w:w="1839"/>
        <w:gridCol w:w="1275"/>
        <w:gridCol w:w="1197"/>
      </w:tblGrid>
      <w:tr w:rsidR="008B6BE9" w:rsidTr="002D0EDB">
        <w:tc>
          <w:tcPr>
            <w:tcW w:w="1966" w:type="dxa"/>
            <w:vMerge w:val="restart"/>
            <w:vAlign w:val="center"/>
          </w:tcPr>
          <w:p w:rsidR="008B6BE9" w:rsidRDefault="008B6BE9" w:rsidP="002D0EDB">
            <w:pPr>
              <w:jc w:val="center"/>
              <w:rPr>
                <w:sz w:val="28"/>
                <w:szCs w:val="28"/>
              </w:rPr>
            </w:pPr>
            <w:r>
              <w:rPr>
                <w:sz w:val="28"/>
                <w:szCs w:val="28"/>
              </w:rPr>
              <w:t>Наименование мероприятия</w:t>
            </w:r>
          </w:p>
        </w:tc>
        <w:tc>
          <w:tcPr>
            <w:tcW w:w="1458" w:type="dxa"/>
            <w:vMerge w:val="restart"/>
            <w:vAlign w:val="center"/>
          </w:tcPr>
          <w:p w:rsidR="008B6BE9" w:rsidRDefault="008B6BE9" w:rsidP="002D0EDB">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90" w:type="dxa"/>
            <w:vMerge w:val="restart"/>
            <w:vAlign w:val="center"/>
          </w:tcPr>
          <w:p w:rsidR="008B6BE9" w:rsidRDefault="008B6BE9" w:rsidP="002D0EDB">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4656" w:type="dxa"/>
            <w:gridSpan w:val="3"/>
          </w:tcPr>
          <w:p w:rsidR="008B6BE9" w:rsidRDefault="008B6BE9" w:rsidP="002D0EDB">
            <w:pPr>
              <w:jc w:val="center"/>
              <w:rPr>
                <w:sz w:val="28"/>
                <w:szCs w:val="28"/>
              </w:rPr>
            </w:pPr>
            <w:r>
              <w:rPr>
                <w:sz w:val="28"/>
                <w:szCs w:val="28"/>
              </w:rPr>
              <w:t>Ожидаемый эффект</w:t>
            </w:r>
          </w:p>
        </w:tc>
      </w:tr>
      <w:tr w:rsidR="008B6BE9" w:rsidTr="002D0EDB">
        <w:tc>
          <w:tcPr>
            <w:tcW w:w="1966" w:type="dxa"/>
            <w:vMerge/>
          </w:tcPr>
          <w:p w:rsidR="008B6BE9" w:rsidRDefault="008B6BE9" w:rsidP="002D0EDB">
            <w:pPr>
              <w:jc w:val="center"/>
              <w:rPr>
                <w:sz w:val="28"/>
                <w:szCs w:val="28"/>
              </w:rPr>
            </w:pPr>
          </w:p>
        </w:tc>
        <w:tc>
          <w:tcPr>
            <w:tcW w:w="1458" w:type="dxa"/>
            <w:vMerge/>
          </w:tcPr>
          <w:p w:rsidR="008B6BE9" w:rsidRDefault="008B6BE9" w:rsidP="002D0EDB">
            <w:pPr>
              <w:jc w:val="center"/>
              <w:rPr>
                <w:sz w:val="28"/>
                <w:szCs w:val="28"/>
              </w:rPr>
            </w:pPr>
          </w:p>
        </w:tc>
        <w:tc>
          <w:tcPr>
            <w:tcW w:w="1490" w:type="dxa"/>
            <w:vMerge/>
          </w:tcPr>
          <w:p w:rsidR="008B6BE9" w:rsidRDefault="008B6BE9" w:rsidP="002D0EDB">
            <w:pPr>
              <w:jc w:val="center"/>
              <w:rPr>
                <w:sz w:val="28"/>
                <w:szCs w:val="28"/>
              </w:rPr>
            </w:pPr>
          </w:p>
        </w:tc>
        <w:tc>
          <w:tcPr>
            <w:tcW w:w="1965" w:type="dxa"/>
            <w:vAlign w:val="center"/>
          </w:tcPr>
          <w:p w:rsidR="008B6BE9" w:rsidRDefault="008B6BE9" w:rsidP="002D0EDB">
            <w:pPr>
              <w:jc w:val="center"/>
              <w:rPr>
                <w:sz w:val="28"/>
                <w:szCs w:val="28"/>
              </w:rPr>
            </w:pPr>
            <w:r>
              <w:rPr>
                <w:sz w:val="28"/>
                <w:szCs w:val="28"/>
              </w:rPr>
              <w:t>Наименование показателей</w:t>
            </w:r>
          </w:p>
        </w:tc>
        <w:tc>
          <w:tcPr>
            <w:tcW w:w="1368" w:type="dxa"/>
            <w:vAlign w:val="center"/>
          </w:tcPr>
          <w:p w:rsidR="008B6BE9" w:rsidRDefault="008B6BE9" w:rsidP="002D0EDB">
            <w:pPr>
              <w:jc w:val="center"/>
              <w:rPr>
                <w:sz w:val="28"/>
                <w:szCs w:val="28"/>
              </w:rPr>
            </w:pPr>
            <w:r>
              <w:rPr>
                <w:sz w:val="28"/>
                <w:szCs w:val="28"/>
              </w:rPr>
              <w:t>тыс. руб.</w:t>
            </w:r>
          </w:p>
        </w:tc>
        <w:tc>
          <w:tcPr>
            <w:tcW w:w="1323" w:type="dxa"/>
            <w:vAlign w:val="center"/>
          </w:tcPr>
          <w:p w:rsidR="008B6BE9" w:rsidRDefault="008B6BE9" w:rsidP="002D0EDB">
            <w:pPr>
              <w:jc w:val="center"/>
              <w:rPr>
                <w:sz w:val="28"/>
                <w:szCs w:val="28"/>
              </w:rPr>
            </w:pPr>
            <w:r>
              <w:rPr>
                <w:sz w:val="28"/>
                <w:szCs w:val="28"/>
              </w:rPr>
              <w:t>%</w:t>
            </w:r>
          </w:p>
        </w:tc>
      </w:tr>
      <w:tr w:rsidR="008B6BE9" w:rsidRPr="00892FC8" w:rsidTr="002D0EDB">
        <w:tc>
          <w:tcPr>
            <w:tcW w:w="9570" w:type="dxa"/>
            <w:gridSpan w:val="6"/>
          </w:tcPr>
          <w:p w:rsidR="008B6BE9" w:rsidRPr="00892FC8" w:rsidRDefault="008B6BE9" w:rsidP="00AE3F24">
            <w:pPr>
              <w:pStyle w:val="af4"/>
              <w:numPr>
                <w:ilvl w:val="0"/>
                <w:numId w:val="10"/>
              </w:numPr>
              <w:jc w:val="center"/>
              <w:rPr>
                <w:sz w:val="28"/>
                <w:szCs w:val="28"/>
              </w:rPr>
            </w:pPr>
            <w:r>
              <w:rPr>
                <w:sz w:val="28"/>
                <w:szCs w:val="28"/>
              </w:rPr>
              <w:t>Холодное водоснабжение</w:t>
            </w:r>
          </w:p>
        </w:tc>
      </w:tr>
      <w:tr w:rsidR="008B6BE9" w:rsidTr="002D0EDB">
        <w:tc>
          <w:tcPr>
            <w:tcW w:w="1966" w:type="dxa"/>
          </w:tcPr>
          <w:p w:rsidR="008B6BE9" w:rsidRDefault="008B6BE9" w:rsidP="002D0EDB">
            <w:pPr>
              <w:jc w:val="center"/>
              <w:rPr>
                <w:sz w:val="28"/>
                <w:szCs w:val="28"/>
              </w:rPr>
            </w:pPr>
            <w:r>
              <w:rPr>
                <w:sz w:val="28"/>
                <w:szCs w:val="28"/>
              </w:rPr>
              <w:t>-</w:t>
            </w:r>
          </w:p>
        </w:tc>
        <w:tc>
          <w:tcPr>
            <w:tcW w:w="1458" w:type="dxa"/>
          </w:tcPr>
          <w:p w:rsidR="008B6BE9" w:rsidRDefault="008B6BE9" w:rsidP="002D0EDB">
            <w:pPr>
              <w:jc w:val="center"/>
              <w:rPr>
                <w:sz w:val="28"/>
                <w:szCs w:val="28"/>
              </w:rPr>
            </w:pPr>
            <w:r>
              <w:rPr>
                <w:sz w:val="28"/>
                <w:szCs w:val="28"/>
              </w:rPr>
              <w:t>-</w:t>
            </w:r>
          </w:p>
        </w:tc>
        <w:tc>
          <w:tcPr>
            <w:tcW w:w="1490" w:type="dxa"/>
          </w:tcPr>
          <w:p w:rsidR="008B6BE9" w:rsidRDefault="008B6BE9" w:rsidP="002D0EDB">
            <w:pPr>
              <w:jc w:val="center"/>
              <w:rPr>
                <w:sz w:val="28"/>
                <w:szCs w:val="28"/>
              </w:rPr>
            </w:pPr>
            <w:r>
              <w:rPr>
                <w:sz w:val="28"/>
                <w:szCs w:val="28"/>
              </w:rPr>
              <w:t>-</w:t>
            </w:r>
          </w:p>
        </w:tc>
        <w:tc>
          <w:tcPr>
            <w:tcW w:w="1965" w:type="dxa"/>
          </w:tcPr>
          <w:p w:rsidR="008B6BE9" w:rsidRDefault="008B6BE9" w:rsidP="002D0EDB">
            <w:pPr>
              <w:jc w:val="center"/>
              <w:rPr>
                <w:sz w:val="28"/>
                <w:szCs w:val="28"/>
              </w:rPr>
            </w:pPr>
            <w:r>
              <w:rPr>
                <w:sz w:val="28"/>
                <w:szCs w:val="28"/>
              </w:rPr>
              <w:t>-</w:t>
            </w:r>
          </w:p>
        </w:tc>
        <w:tc>
          <w:tcPr>
            <w:tcW w:w="1368" w:type="dxa"/>
          </w:tcPr>
          <w:p w:rsidR="008B6BE9" w:rsidRDefault="008B6BE9" w:rsidP="002D0EDB">
            <w:pPr>
              <w:jc w:val="center"/>
              <w:rPr>
                <w:sz w:val="28"/>
                <w:szCs w:val="28"/>
              </w:rPr>
            </w:pPr>
            <w:r>
              <w:rPr>
                <w:sz w:val="28"/>
                <w:szCs w:val="28"/>
              </w:rPr>
              <w:t>-</w:t>
            </w:r>
          </w:p>
        </w:tc>
        <w:tc>
          <w:tcPr>
            <w:tcW w:w="1323" w:type="dxa"/>
          </w:tcPr>
          <w:p w:rsidR="008B6BE9" w:rsidRDefault="008B6BE9" w:rsidP="002D0EDB">
            <w:pPr>
              <w:jc w:val="center"/>
              <w:rPr>
                <w:sz w:val="28"/>
                <w:szCs w:val="28"/>
              </w:rPr>
            </w:pPr>
            <w:r>
              <w:rPr>
                <w:sz w:val="28"/>
                <w:szCs w:val="28"/>
              </w:rPr>
              <w:t>-</w:t>
            </w:r>
          </w:p>
        </w:tc>
      </w:tr>
      <w:tr w:rsidR="008B6BE9" w:rsidRPr="00892FC8" w:rsidTr="002D0EDB">
        <w:tc>
          <w:tcPr>
            <w:tcW w:w="9570" w:type="dxa"/>
            <w:gridSpan w:val="6"/>
          </w:tcPr>
          <w:p w:rsidR="008B6BE9" w:rsidRPr="00892FC8" w:rsidRDefault="008B6BE9" w:rsidP="00AE3F24">
            <w:pPr>
              <w:pStyle w:val="af4"/>
              <w:numPr>
                <w:ilvl w:val="0"/>
                <w:numId w:val="10"/>
              </w:numPr>
              <w:jc w:val="center"/>
              <w:rPr>
                <w:sz w:val="28"/>
                <w:szCs w:val="28"/>
              </w:rPr>
            </w:pPr>
            <w:r>
              <w:rPr>
                <w:sz w:val="28"/>
                <w:szCs w:val="28"/>
              </w:rPr>
              <w:t>Водоотведение</w:t>
            </w:r>
          </w:p>
        </w:tc>
      </w:tr>
      <w:tr w:rsidR="008B6BE9" w:rsidTr="002D0EDB">
        <w:tc>
          <w:tcPr>
            <w:tcW w:w="1966" w:type="dxa"/>
          </w:tcPr>
          <w:p w:rsidR="008B6BE9" w:rsidRDefault="008B6BE9" w:rsidP="002D0EDB">
            <w:pPr>
              <w:jc w:val="center"/>
              <w:rPr>
                <w:sz w:val="28"/>
                <w:szCs w:val="28"/>
              </w:rPr>
            </w:pPr>
            <w:r>
              <w:rPr>
                <w:sz w:val="28"/>
                <w:szCs w:val="28"/>
              </w:rPr>
              <w:t>-</w:t>
            </w:r>
          </w:p>
        </w:tc>
        <w:tc>
          <w:tcPr>
            <w:tcW w:w="1458" w:type="dxa"/>
          </w:tcPr>
          <w:p w:rsidR="008B6BE9" w:rsidRDefault="008B6BE9" w:rsidP="002D0EDB">
            <w:pPr>
              <w:jc w:val="center"/>
              <w:rPr>
                <w:sz w:val="28"/>
                <w:szCs w:val="28"/>
              </w:rPr>
            </w:pPr>
            <w:r>
              <w:rPr>
                <w:sz w:val="28"/>
                <w:szCs w:val="28"/>
              </w:rPr>
              <w:t>-</w:t>
            </w:r>
          </w:p>
        </w:tc>
        <w:tc>
          <w:tcPr>
            <w:tcW w:w="1490" w:type="dxa"/>
          </w:tcPr>
          <w:p w:rsidR="008B6BE9" w:rsidRDefault="008B6BE9" w:rsidP="002D0EDB">
            <w:pPr>
              <w:jc w:val="center"/>
              <w:rPr>
                <w:sz w:val="28"/>
                <w:szCs w:val="28"/>
              </w:rPr>
            </w:pPr>
            <w:r>
              <w:rPr>
                <w:sz w:val="28"/>
                <w:szCs w:val="28"/>
              </w:rPr>
              <w:t>-</w:t>
            </w:r>
          </w:p>
        </w:tc>
        <w:tc>
          <w:tcPr>
            <w:tcW w:w="1965" w:type="dxa"/>
          </w:tcPr>
          <w:p w:rsidR="008B6BE9" w:rsidRDefault="008B6BE9" w:rsidP="002D0EDB">
            <w:pPr>
              <w:jc w:val="center"/>
              <w:rPr>
                <w:sz w:val="28"/>
                <w:szCs w:val="28"/>
              </w:rPr>
            </w:pPr>
            <w:r>
              <w:rPr>
                <w:sz w:val="28"/>
                <w:szCs w:val="28"/>
              </w:rPr>
              <w:t>-</w:t>
            </w:r>
          </w:p>
        </w:tc>
        <w:tc>
          <w:tcPr>
            <w:tcW w:w="1368" w:type="dxa"/>
          </w:tcPr>
          <w:p w:rsidR="008B6BE9" w:rsidRDefault="008B6BE9" w:rsidP="002D0EDB">
            <w:pPr>
              <w:jc w:val="center"/>
              <w:rPr>
                <w:sz w:val="28"/>
                <w:szCs w:val="28"/>
              </w:rPr>
            </w:pPr>
            <w:r>
              <w:rPr>
                <w:sz w:val="28"/>
                <w:szCs w:val="28"/>
              </w:rPr>
              <w:t>-</w:t>
            </w:r>
          </w:p>
        </w:tc>
        <w:tc>
          <w:tcPr>
            <w:tcW w:w="1323" w:type="dxa"/>
          </w:tcPr>
          <w:p w:rsidR="008B6BE9" w:rsidRDefault="008B6BE9" w:rsidP="002D0EDB">
            <w:pPr>
              <w:jc w:val="center"/>
              <w:rPr>
                <w:sz w:val="28"/>
                <w:szCs w:val="28"/>
              </w:rPr>
            </w:pPr>
            <w:r>
              <w:rPr>
                <w:sz w:val="28"/>
                <w:szCs w:val="28"/>
              </w:rPr>
              <w:t>-</w:t>
            </w:r>
          </w:p>
        </w:tc>
      </w:tr>
    </w:tbl>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jc w:val="center"/>
        <w:rPr>
          <w:sz w:val="28"/>
          <w:szCs w:val="28"/>
        </w:rPr>
      </w:pPr>
    </w:p>
    <w:p w:rsidR="008B6BE9" w:rsidRDefault="008B6BE9" w:rsidP="008B6BE9">
      <w:pPr>
        <w:rPr>
          <w:sz w:val="28"/>
          <w:szCs w:val="28"/>
        </w:rPr>
        <w:sectPr w:rsidR="008B6BE9" w:rsidSect="002D0EDB">
          <w:pgSz w:w="11906" w:h="16838"/>
          <w:pgMar w:top="406" w:right="1418" w:bottom="709" w:left="1559" w:header="3" w:footer="709" w:gutter="0"/>
          <w:cols w:space="708"/>
          <w:titlePg/>
          <w:docGrid w:linePitch="360"/>
        </w:sectPr>
      </w:pPr>
    </w:p>
    <w:p w:rsidR="008B6BE9" w:rsidRDefault="008B6BE9" w:rsidP="008B6BE9">
      <w:pPr>
        <w:jc w:val="center"/>
        <w:rPr>
          <w:sz w:val="28"/>
          <w:szCs w:val="28"/>
        </w:rPr>
      </w:pPr>
      <w:r>
        <w:rPr>
          <w:sz w:val="28"/>
          <w:szCs w:val="28"/>
        </w:rPr>
        <w:lastRenderedPageBreak/>
        <w:t>Раздел 5</w:t>
      </w:r>
      <w:r w:rsidRPr="007C52A9">
        <w:rPr>
          <w:sz w:val="28"/>
          <w:szCs w:val="28"/>
        </w:rPr>
        <w:t xml:space="preserve">. Планируемые объемы подачи питьевой воды </w:t>
      </w:r>
      <w:r>
        <w:rPr>
          <w:sz w:val="28"/>
          <w:szCs w:val="28"/>
        </w:rPr>
        <w:t>и объем принимаемых сточных вод</w:t>
      </w:r>
    </w:p>
    <w:p w:rsidR="008B6BE9" w:rsidRDefault="008B6BE9" w:rsidP="008B6BE9">
      <w:pPr>
        <w:jc w:val="center"/>
        <w:rPr>
          <w:sz w:val="28"/>
          <w:szCs w:val="28"/>
        </w:rPr>
      </w:pPr>
    </w:p>
    <w:tbl>
      <w:tblPr>
        <w:tblStyle w:val="a5"/>
        <w:tblW w:w="13030" w:type="dxa"/>
        <w:jc w:val="center"/>
        <w:tblLayout w:type="fixed"/>
        <w:tblLook w:val="04A0" w:firstRow="1" w:lastRow="0" w:firstColumn="1" w:lastColumn="0" w:noHBand="0" w:noVBand="1"/>
      </w:tblPr>
      <w:tblGrid>
        <w:gridCol w:w="991"/>
        <w:gridCol w:w="1986"/>
        <w:gridCol w:w="849"/>
        <w:gridCol w:w="1274"/>
        <w:gridCol w:w="992"/>
        <w:gridCol w:w="992"/>
        <w:gridCol w:w="992"/>
        <w:gridCol w:w="993"/>
        <w:gridCol w:w="986"/>
        <w:gridCol w:w="992"/>
        <w:gridCol w:w="997"/>
        <w:gridCol w:w="16"/>
        <w:gridCol w:w="970"/>
      </w:tblGrid>
      <w:tr w:rsidR="008B6BE9" w:rsidTr="002D0EDB">
        <w:trPr>
          <w:trHeight w:val="673"/>
          <w:jc w:val="center"/>
        </w:trPr>
        <w:tc>
          <w:tcPr>
            <w:tcW w:w="991" w:type="dxa"/>
            <w:vMerge w:val="restart"/>
            <w:vAlign w:val="center"/>
          </w:tcPr>
          <w:p w:rsidR="008B6BE9" w:rsidRDefault="008B6BE9" w:rsidP="002D0EDB">
            <w:pPr>
              <w:ind w:right="-103"/>
              <w:jc w:val="center"/>
              <w:rPr>
                <w:sz w:val="28"/>
                <w:szCs w:val="28"/>
              </w:rPr>
            </w:pPr>
            <w:bookmarkStart w:id="23" w:name="_Hlk497907557"/>
            <w:r>
              <w:rPr>
                <w:sz w:val="28"/>
                <w:szCs w:val="28"/>
              </w:rPr>
              <w:t xml:space="preserve">№ </w:t>
            </w:r>
          </w:p>
          <w:p w:rsidR="008B6BE9" w:rsidRDefault="008B6BE9" w:rsidP="002D0EDB">
            <w:pPr>
              <w:ind w:right="-103"/>
              <w:jc w:val="center"/>
              <w:rPr>
                <w:sz w:val="28"/>
                <w:szCs w:val="28"/>
              </w:rPr>
            </w:pPr>
            <w:r>
              <w:rPr>
                <w:sz w:val="28"/>
                <w:szCs w:val="28"/>
              </w:rPr>
              <w:t>п/п</w:t>
            </w:r>
          </w:p>
        </w:tc>
        <w:tc>
          <w:tcPr>
            <w:tcW w:w="1986" w:type="dxa"/>
            <w:vMerge w:val="restart"/>
            <w:vAlign w:val="center"/>
          </w:tcPr>
          <w:p w:rsidR="008B6BE9" w:rsidRDefault="008B6BE9" w:rsidP="002D0EDB">
            <w:pPr>
              <w:ind w:left="-113" w:right="-102"/>
              <w:jc w:val="center"/>
              <w:rPr>
                <w:sz w:val="28"/>
                <w:szCs w:val="28"/>
              </w:rPr>
            </w:pPr>
            <w:r>
              <w:rPr>
                <w:sz w:val="28"/>
                <w:szCs w:val="28"/>
              </w:rPr>
              <w:t>Наименование показателя</w:t>
            </w:r>
          </w:p>
        </w:tc>
        <w:tc>
          <w:tcPr>
            <w:tcW w:w="849" w:type="dxa"/>
            <w:vMerge w:val="restart"/>
            <w:vAlign w:val="center"/>
          </w:tcPr>
          <w:p w:rsidR="008B6BE9" w:rsidRDefault="008B6BE9" w:rsidP="002D0EDB">
            <w:pPr>
              <w:ind w:right="-102"/>
              <w:jc w:val="center"/>
              <w:rPr>
                <w:sz w:val="28"/>
                <w:szCs w:val="28"/>
              </w:rPr>
            </w:pPr>
            <w:r>
              <w:rPr>
                <w:sz w:val="28"/>
                <w:szCs w:val="28"/>
              </w:rPr>
              <w:t>Ед. изм.</w:t>
            </w:r>
          </w:p>
        </w:tc>
        <w:tc>
          <w:tcPr>
            <w:tcW w:w="1274" w:type="dxa"/>
            <w:vAlign w:val="center"/>
          </w:tcPr>
          <w:p w:rsidR="008B6BE9" w:rsidRDefault="008B6BE9" w:rsidP="002D0EDB">
            <w:pPr>
              <w:ind w:left="-114" w:right="-101"/>
              <w:jc w:val="center"/>
              <w:rPr>
                <w:sz w:val="28"/>
                <w:szCs w:val="28"/>
              </w:rPr>
            </w:pPr>
            <w:r>
              <w:rPr>
                <w:sz w:val="28"/>
                <w:szCs w:val="28"/>
              </w:rPr>
              <w:t>2017 год</w:t>
            </w:r>
          </w:p>
        </w:tc>
        <w:tc>
          <w:tcPr>
            <w:tcW w:w="1984" w:type="dxa"/>
            <w:gridSpan w:val="2"/>
            <w:vAlign w:val="center"/>
          </w:tcPr>
          <w:p w:rsidR="008B6BE9" w:rsidRDefault="008B6BE9" w:rsidP="002D0EDB">
            <w:pPr>
              <w:ind w:left="-115" w:right="-102"/>
              <w:jc w:val="center"/>
              <w:rPr>
                <w:sz w:val="28"/>
                <w:szCs w:val="28"/>
              </w:rPr>
            </w:pPr>
            <w:r>
              <w:rPr>
                <w:sz w:val="28"/>
                <w:szCs w:val="28"/>
              </w:rPr>
              <w:t>2018 год</w:t>
            </w:r>
          </w:p>
        </w:tc>
        <w:tc>
          <w:tcPr>
            <w:tcW w:w="1985" w:type="dxa"/>
            <w:gridSpan w:val="2"/>
            <w:vAlign w:val="center"/>
          </w:tcPr>
          <w:p w:rsidR="008B6BE9" w:rsidRDefault="008B6BE9" w:rsidP="002D0EDB">
            <w:pPr>
              <w:ind w:left="-114" w:right="-101"/>
              <w:jc w:val="center"/>
              <w:rPr>
                <w:sz w:val="28"/>
                <w:szCs w:val="28"/>
              </w:rPr>
            </w:pPr>
            <w:r>
              <w:rPr>
                <w:sz w:val="28"/>
                <w:szCs w:val="28"/>
              </w:rPr>
              <w:t>2019 год</w:t>
            </w:r>
          </w:p>
        </w:tc>
        <w:tc>
          <w:tcPr>
            <w:tcW w:w="1978" w:type="dxa"/>
            <w:gridSpan w:val="2"/>
            <w:vAlign w:val="center"/>
          </w:tcPr>
          <w:p w:rsidR="008B6BE9" w:rsidRDefault="008B6BE9" w:rsidP="002D0EDB">
            <w:pPr>
              <w:ind w:left="-115" w:right="-108"/>
              <w:jc w:val="center"/>
              <w:rPr>
                <w:sz w:val="28"/>
                <w:szCs w:val="28"/>
              </w:rPr>
            </w:pPr>
            <w:r>
              <w:rPr>
                <w:sz w:val="28"/>
                <w:szCs w:val="28"/>
              </w:rPr>
              <w:t>2020 год</w:t>
            </w:r>
          </w:p>
        </w:tc>
        <w:tc>
          <w:tcPr>
            <w:tcW w:w="1983" w:type="dxa"/>
            <w:gridSpan w:val="3"/>
            <w:vAlign w:val="center"/>
          </w:tcPr>
          <w:p w:rsidR="008B6BE9" w:rsidRDefault="008B6BE9" w:rsidP="002D0EDB">
            <w:pPr>
              <w:ind w:left="-115" w:right="-108"/>
              <w:jc w:val="center"/>
              <w:rPr>
                <w:sz w:val="28"/>
                <w:szCs w:val="28"/>
              </w:rPr>
            </w:pPr>
            <w:r>
              <w:rPr>
                <w:sz w:val="28"/>
                <w:szCs w:val="28"/>
              </w:rPr>
              <w:t>2021 год</w:t>
            </w:r>
          </w:p>
        </w:tc>
      </w:tr>
      <w:tr w:rsidR="008B6BE9" w:rsidTr="002D0EDB">
        <w:trPr>
          <w:trHeight w:val="936"/>
          <w:jc w:val="center"/>
        </w:trPr>
        <w:tc>
          <w:tcPr>
            <w:tcW w:w="991" w:type="dxa"/>
            <w:vMerge/>
          </w:tcPr>
          <w:p w:rsidR="008B6BE9" w:rsidRDefault="008B6BE9" w:rsidP="002D0EDB">
            <w:pPr>
              <w:jc w:val="both"/>
              <w:rPr>
                <w:sz w:val="28"/>
                <w:szCs w:val="28"/>
              </w:rPr>
            </w:pPr>
          </w:p>
        </w:tc>
        <w:tc>
          <w:tcPr>
            <w:tcW w:w="1986" w:type="dxa"/>
            <w:vMerge/>
          </w:tcPr>
          <w:p w:rsidR="008B6BE9" w:rsidRDefault="008B6BE9" w:rsidP="002D0EDB">
            <w:pPr>
              <w:jc w:val="both"/>
              <w:rPr>
                <w:sz w:val="28"/>
                <w:szCs w:val="28"/>
              </w:rPr>
            </w:pPr>
          </w:p>
        </w:tc>
        <w:tc>
          <w:tcPr>
            <w:tcW w:w="849" w:type="dxa"/>
            <w:vMerge/>
          </w:tcPr>
          <w:p w:rsidR="008B6BE9" w:rsidRDefault="008B6BE9" w:rsidP="002D0EDB">
            <w:pPr>
              <w:jc w:val="both"/>
              <w:rPr>
                <w:sz w:val="28"/>
                <w:szCs w:val="28"/>
              </w:rPr>
            </w:pPr>
          </w:p>
        </w:tc>
        <w:tc>
          <w:tcPr>
            <w:tcW w:w="1274" w:type="dxa"/>
            <w:vAlign w:val="center"/>
          </w:tcPr>
          <w:p w:rsidR="008B6BE9" w:rsidRPr="00CB38BF" w:rsidRDefault="008B6BE9" w:rsidP="002D0EDB">
            <w:pPr>
              <w:ind w:left="-123"/>
              <w:jc w:val="center"/>
              <w:rPr>
                <w:sz w:val="22"/>
              </w:rPr>
            </w:pPr>
          </w:p>
          <w:p w:rsidR="008B6BE9" w:rsidRPr="00CB38BF" w:rsidRDefault="008B6BE9" w:rsidP="002D0EDB">
            <w:pPr>
              <w:ind w:left="-123" w:right="-101"/>
              <w:jc w:val="center"/>
              <w:rPr>
                <w:sz w:val="22"/>
              </w:rPr>
            </w:pPr>
            <w:r w:rsidRPr="00CB38BF">
              <w:rPr>
                <w:sz w:val="22"/>
              </w:rPr>
              <w:t>с 24.11.</w:t>
            </w:r>
          </w:p>
          <w:p w:rsidR="008B6BE9" w:rsidRPr="00CB38BF" w:rsidRDefault="008B6BE9" w:rsidP="002D0EDB">
            <w:pPr>
              <w:ind w:left="-123" w:right="-101"/>
              <w:jc w:val="center"/>
              <w:rPr>
                <w:sz w:val="22"/>
              </w:rPr>
            </w:pPr>
            <w:r w:rsidRPr="00CB38BF">
              <w:rPr>
                <w:sz w:val="22"/>
              </w:rPr>
              <w:t>по 31.12.</w:t>
            </w:r>
          </w:p>
          <w:p w:rsidR="008B6BE9" w:rsidRPr="00CB38BF" w:rsidRDefault="008B6BE9" w:rsidP="002D0EDB">
            <w:pPr>
              <w:ind w:left="-108"/>
              <w:jc w:val="center"/>
              <w:rPr>
                <w:sz w:val="22"/>
              </w:rPr>
            </w:pPr>
          </w:p>
        </w:tc>
        <w:tc>
          <w:tcPr>
            <w:tcW w:w="992" w:type="dxa"/>
            <w:vAlign w:val="center"/>
          </w:tcPr>
          <w:p w:rsidR="008B6BE9" w:rsidRDefault="008B6BE9" w:rsidP="002D0EDB">
            <w:pPr>
              <w:ind w:left="-123" w:right="-102"/>
              <w:jc w:val="center"/>
              <w:rPr>
                <w:sz w:val="22"/>
              </w:rPr>
            </w:pPr>
            <w:r>
              <w:rPr>
                <w:sz w:val="22"/>
              </w:rPr>
              <w:t xml:space="preserve">с 01.01. </w:t>
            </w:r>
          </w:p>
          <w:p w:rsidR="008B6BE9" w:rsidRPr="001B282E" w:rsidRDefault="008B6BE9" w:rsidP="002D0EDB">
            <w:pPr>
              <w:ind w:left="-123" w:right="-102"/>
              <w:jc w:val="center"/>
              <w:rPr>
                <w:sz w:val="22"/>
              </w:rPr>
            </w:pPr>
            <w:r>
              <w:rPr>
                <w:sz w:val="22"/>
              </w:rPr>
              <w:t>по 30.06.</w:t>
            </w:r>
          </w:p>
        </w:tc>
        <w:tc>
          <w:tcPr>
            <w:tcW w:w="992" w:type="dxa"/>
            <w:vAlign w:val="center"/>
          </w:tcPr>
          <w:p w:rsidR="008B6BE9" w:rsidRDefault="008B6BE9" w:rsidP="002D0EDB">
            <w:pPr>
              <w:ind w:left="-108" w:right="-102"/>
              <w:jc w:val="center"/>
              <w:rPr>
                <w:sz w:val="22"/>
              </w:rPr>
            </w:pPr>
            <w:r w:rsidRPr="001B282E">
              <w:rPr>
                <w:sz w:val="22"/>
              </w:rPr>
              <w:t>с 01.07.</w:t>
            </w:r>
            <w:r>
              <w:rPr>
                <w:sz w:val="22"/>
              </w:rPr>
              <w:t xml:space="preserve"> </w:t>
            </w:r>
          </w:p>
          <w:p w:rsidR="008B6BE9" w:rsidRPr="001B282E" w:rsidRDefault="008B6BE9" w:rsidP="002D0EDB">
            <w:pPr>
              <w:ind w:left="-108" w:right="-102"/>
              <w:jc w:val="center"/>
              <w:rPr>
                <w:sz w:val="22"/>
              </w:rPr>
            </w:pPr>
            <w:r w:rsidRPr="001B282E">
              <w:rPr>
                <w:sz w:val="22"/>
              </w:rPr>
              <w:t>по 31.12.</w:t>
            </w:r>
          </w:p>
        </w:tc>
        <w:tc>
          <w:tcPr>
            <w:tcW w:w="992" w:type="dxa"/>
            <w:vAlign w:val="center"/>
          </w:tcPr>
          <w:p w:rsidR="008B6BE9" w:rsidRDefault="008B6BE9" w:rsidP="002D0EDB">
            <w:pPr>
              <w:ind w:left="-108" w:right="-102"/>
              <w:jc w:val="center"/>
              <w:rPr>
                <w:sz w:val="22"/>
              </w:rPr>
            </w:pPr>
            <w:r>
              <w:rPr>
                <w:sz w:val="22"/>
              </w:rPr>
              <w:t xml:space="preserve">с 01.01. </w:t>
            </w:r>
          </w:p>
          <w:p w:rsidR="008B6BE9" w:rsidRPr="001B282E" w:rsidRDefault="008B6BE9" w:rsidP="002D0EDB">
            <w:pPr>
              <w:ind w:left="-108" w:right="-102"/>
              <w:jc w:val="center"/>
              <w:rPr>
                <w:sz w:val="22"/>
              </w:rPr>
            </w:pPr>
            <w:r>
              <w:rPr>
                <w:sz w:val="22"/>
              </w:rPr>
              <w:t>по 30.06.</w:t>
            </w:r>
          </w:p>
        </w:tc>
        <w:tc>
          <w:tcPr>
            <w:tcW w:w="993" w:type="dxa"/>
            <w:vAlign w:val="center"/>
          </w:tcPr>
          <w:p w:rsidR="008B6BE9" w:rsidRPr="001B282E" w:rsidRDefault="008B6BE9" w:rsidP="002D0EDB">
            <w:pPr>
              <w:ind w:left="-108" w:right="-108"/>
              <w:jc w:val="center"/>
              <w:rPr>
                <w:sz w:val="22"/>
              </w:rPr>
            </w:pPr>
            <w:r>
              <w:rPr>
                <w:sz w:val="22"/>
              </w:rPr>
              <w:t>с 01.07.  по 31.12.</w:t>
            </w:r>
          </w:p>
        </w:tc>
        <w:tc>
          <w:tcPr>
            <w:tcW w:w="986" w:type="dxa"/>
            <w:vAlign w:val="center"/>
          </w:tcPr>
          <w:p w:rsidR="008B6BE9" w:rsidRDefault="008B6BE9" w:rsidP="002D0EDB">
            <w:pPr>
              <w:ind w:left="-108" w:right="-108"/>
              <w:jc w:val="center"/>
              <w:rPr>
                <w:sz w:val="22"/>
              </w:rPr>
            </w:pPr>
            <w:r w:rsidRPr="001B282E">
              <w:rPr>
                <w:sz w:val="22"/>
              </w:rPr>
              <w:t>с 01.0</w:t>
            </w:r>
            <w:r>
              <w:rPr>
                <w:sz w:val="22"/>
              </w:rPr>
              <w:t>1</w:t>
            </w:r>
            <w:r w:rsidRPr="001B282E">
              <w:rPr>
                <w:sz w:val="22"/>
              </w:rPr>
              <w:t>.</w:t>
            </w:r>
            <w:r>
              <w:rPr>
                <w:sz w:val="22"/>
              </w:rPr>
              <w:t xml:space="preserve"> </w:t>
            </w:r>
          </w:p>
          <w:p w:rsidR="008B6BE9" w:rsidRPr="001B282E" w:rsidRDefault="008B6BE9" w:rsidP="002D0EDB">
            <w:pPr>
              <w:ind w:left="-108" w:right="-108"/>
              <w:jc w:val="center"/>
              <w:rPr>
                <w:sz w:val="22"/>
              </w:rPr>
            </w:pPr>
            <w:r w:rsidRPr="001B282E">
              <w:rPr>
                <w:sz w:val="22"/>
              </w:rPr>
              <w:t>по 3</w:t>
            </w:r>
            <w:r>
              <w:rPr>
                <w:sz w:val="22"/>
              </w:rPr>
              <w:t>0</w:t>
            </w:r>
            <w:r w:rsidRPr="001B282E">
              <w:rPr>
                <w:sz w:val="22"/>
              </w:rPr>
              <w:t>.</w:t>
            </w:r>
            <w:r>
              <w:rPr>
                <w:sz w:val="22"/>
              </w:rPr>
              <w:t>06</w:t>
            </w:r>
            <w:r w:rsidRPr="001B282E">
              <w:rPr>
                <w:sz w:val="22"/>
              </w:rPr>
              <w:t>.</w:t>
            </w:r>
          </w:p>
        </w:tc>
        <w:tc>
          <w:tcPr>
            <w:tcW w:w="992" w:type="dxa"/>
            <w:vAlign w:val="center"/>
          </w:tcPr>
          <w:p w:rsidR="008B6BE9" w:rsidRDefault="008B6BE9" w:rsidP="002D0EDB">
            <w:pPr>
              <w:ind w:left="-108" w:right="-108"/>
              <w:jc w:val="center"/>
              <w:rPr>
                <w:sz w:val="22"/>
              </w:rPr>
            </w:pPr>
            <w:r w:rsidRPr="001B282E">
              <w:rPr>
                <w:sz w:val="22"/>
              </w:rPr>
              <w:t>с 01.07.</w:t>
            </w:r>
            <w:r>
              <w:rPr>
                <w:sz w:val="22"/>
              </w:rPr>
              <w:t xml:space="preserve"> </w:t>
            </w:r>
          </w:p>
          <w:p w:rsidR="008B6BE9" w:rsidRPr="001B282E" w:rsidRDefault="008B6BE9" w:rsidP="002D0EDB">
            <w:pPr>
              <w:ind w:left="-108" w:right="-108"/>
              <w:jc w:val="center"/>
              <w:rPr>
                <w:sz w:val="22"/>
              </w:rPr>
            </w:pPr>
            <w:r w:rsidRPr="001B282E">
              <w:rPr>
                <w:sz w:val="22"/>
              </w:rPr>
              <w:t>по 31.12.</w:t>
            </w:r>
          </w:p>
        </w:tc>
        <w:tc>
          <w:tcPr>
            <w:tcW w:w="997" w:type="dxa"/>
          </w:tcPr>
          <w:p w:rsidR="008B6BE9" w:rsidRDefault="008B6BE9" w:rsidP="002D0EDB">
            <w:pPr>
              <w:ind w:left="-108" w:right="-108"/>
              <w:jc w:val="center"/>
              <w:rPr>
                <w:sz w:val="22"/>
              </w:rPr>
            </w:pPr>
          </w:p>
          <w:p w:rsidR="008B6BE9" w:rsidRPr="001B282E" w:rsidRDefault="008B6BE9" w:rsidP="002D0EDB">
            <w:pPr>
              <w:ind w:left="-108" w:right="-108"/>
              <w:jc w:val="center"/>
              <w:rPr>
                <w:sz w:val="22"/>
              </w:rPr>
            </w:pPr>
            <w:r>
              <w:rPr>
                <w:sz w:val="22"/>
              </w:rPr>
              <w:t>с 01.01.</w:t>
            </w:r>
            <w:r>
              <w:rPr>
                <w:sz w:val="22"/>
                <w:lang w:val="en-US"/>
              </w:rPr>
              <w:t xml:space="preserve"> </w:t>
            </w:r>
            <w:r>
              <w:rPr>
                <w:sz w:val="22"/>
              </w:rPr>
              <w:t xml:space="preserve"> по 30.06.</w:t>
            </w:r>
          </w:p>
        </w:tc>
        <w:tc>
          <w:tcPr>
            <w:tcW w:w="986" w:type="dxa"/>
            <w:gridSpan w:val="2"/>
          </w:tcPr>
          <w:p w:rsidR="008B6BE9" w:rsidRDefault="008B6BE9" w:rsidP="002D0EDB">
            <w:pPr>
              <w:ind w:left="-108" w:right="-108"/>
              <w:jc w:val="center"/>
              <w:rPr>
                <w:sz w:val="22"/>
              </w:rPr>
            </w:pPr>
          </w:p>
          <w:p w:rsidR="008B6BE9" w:rsidRDefault="008B6BE9" w:rsidP="002D0EDB">
            <w:pPr>
              <w:ind w:left="-108" w:right="-108"/>
              <w:jc w:val="center"/>
              <w:rPr>
                <w:sz w:val="22"/>
              </w:rPr>
            </w:pPr>
            <w:r>
              <w:rPr>
                <w:sz w:val="22"/>
              </w:rPr>
              <w:t>с 01.07.</w:t>
            </w:r>
          </w:p>
          <w:p w:rsidR="008B6BE9" w:rsidRPr="001B282E" w:rsidRDefault="008B6BE9" w:rsidP="002D0EDB">
            <w:pPr>
              <w:ind w:left="-108" w:right="-108"/>
              <w:jc w:val="center"/>
              <w:rPr>
                <w:sz w:val="22"/>
              </w:rPr>
            </w:pPr>
            <w:r>
              <w:rPr>
                <w:sz w:val="22"/>
              </w:rPr>
              <w:t xml:space="preserve"> по 31.12.</w:t>
            </w:r>
          </w:p>
        </w:tc>
      </w:tr>
      <w:tr w:rsidR="008B6BE9" w:rsidTr="002D0EDB">
        <w:trPr>
          <w:trHeight w:val="253"/>
          <w:jc w:val="center"/>
        </w:trPr>
        <w:tc>
          <w:tcPr>
            <w:tcW w:w="991" w:type="dxa"/>
          </w:tcPr>
          <w:p w:rsidR="008B6BE9" w:rsidRDefault="008B6BE9" w:rsidP="002D0EDB">
            <w:pPr>
              <w:jc w:val="center"/>
              <w:rPr>
                <w:sz w:val="28"/>
                <w:szCs w:val="28"/>
              </w:rPr>
            </w:pPr>
            <w:r>
              <w:rPr>
                <w:sz w:val="28"/>
                <w:szCs w:val="28"/>
              </w:rPr>
              <w:t>1</w:t>
            </w:r>
          </w:p>
        </w:tc>
        <w:tc>
          <w:tcPr>
            <w:tcW w:w="1986" w:type="dxa"/>
          </w:tcPr>
          <w:p w:rsidR="008B6BE9" w:rsidRDefault="008B6BE9" w:rsidP="002D0EDB">
            <w:pPr>
              <w:jc w:val="center"/>
              <w:rPr>
                <w:sz w:val="28"/>
                <w:szCs w:val="28"/>
              </w:rPr>
            </w:pPr>
            <w:r>
              <w:rPr>
                <w:sz w:val="28"/>
                <w:szCs w:val="28"/>
              </w:rPr>
              <w:t>2</w:t>
            </w:r>
          </w:p>
        </w:tc>
        <w:tc>
          <w:tcPr>
            <w:tcW w:w="849" w:type="dxa"/>
          </w:tcPr>
          <w:p w:rsidR="008B6BE9" w:rsidRDefault="008B6BE9" w:rsidP="002D0EDB">
            <w:pPr>
              <w:jc w:val="center"/>
              <w:rPr>
                <w:sz w:val="28"/>
                <w:szCs w:val="28"/>
              </w:rPr>
            </w:pPr>
            <w:r>
              <w:rPr>
                <w:sz w:val="28"/>
                <w:szCs w:val="28"/>
              </w:rPr>
              <w:t>3</w:t>
            </w:r>
          </w:p>
        </w:tc>
        <w:tc>
          <w:tcPr>
            <w:tcW w:w="1274" w:type="dxa"/>
            <w:vAlign w:val="center"/>
          </w:tcPr>
          <w:p w:rsidR="008B6BE9" w:rsidRDefault="008B6BE9" w:rsidP="002D0EDB">
            <w:pPr>
              <w:jc w:val="center"/>
              <w:rPr>
                <w:sz w:val="28"/>
                <w:szCs w:val="28"/>
              </w:rPr>
            </w:pPr>
            <w:r>
              <w:rPr>
                <w:sz w:val="28"/>
                <w:szCs w:val="28"/>
              </w:rPr>
              <w:t>4</w:t>
            </w:r>
          </w:p>
        </w:tc>
        <w:tc>
          <w:tcPr>
            <w:tcW w:w="992" w:type="dxa"/>
            <w:vAlign w:val="center"/>
          </w:tcPr>
          <w:p w:rsidR="008B6BE9" w:rsidRDefault="008B6BE9" w:rsidP="002D0EDB">
            <w:pPr>
              <w:jc w:val="center"/>
              <w:rPr>
                <w:sz w:val="28"/>
                <w:szCs w:val="28"/>
              </w:rPr>
            </w:pPr>
            <w:r>
              <w:rPr>
                <w:sz w:val="28"/>
                <w:szCs w:val="28"/>
              </w:rPr>
              <w:t>5</w:t>
            </w:r>
          </w:p>
        </w:tc>
        <w:tc>
          <w:tcPr>
            <w:tcW w:w="992" w:type="dxa"/>
            <w:vAlign w:val="center"/>
          </w:tcPr>
          <w:p w:rsidR="008B6BE9" w:rsidRDefault="008B6BE9" w:rsidP="002D0EDB">
            <w:pPr>
              <w:jc w:val="center"/>
              <w:rPr>
                <w:sz w:val="28"/>
                <w:szCs w:val="28"/>
              </w:rPr>
            </w:pPr>
            <w:r>
              <w:rPr>
                <w:sz w:val="28"/>
                <w:szCs w:val="28"/>
              </w:rPr>
              <w:t>6</w:t>
            </w:r>
          </w:p>
        </w:tc>
        <w:tc>
          <w:tcPr>
            <w:tcW w:w="992" w:type="dxa"/>
            <w:vAlign w:val="center"/>
          </w:tcPr>
          <w:p w:rsidR="008B6BE9" w:rsidRDefault="008B6BE9" w:rsidP="002D0EDB">
            <w:pPr>
              <w:jc w:val="center"/>
              <w:rPr>
                <w:sz w:val="28"/>
                <w:szCs w:val="28"/>
              </w:rPr>
            </w:pPr>
            <w:r>
              <w:rPr>
                <w:sz w:val="28"/>
                <w:szCs w:val="28"/>
              </w:rPr>
              <w:t>7</w:t>
            </w:r>
          </w:p>
        </w:tc>
        <w:tc>
          <w:tcPr>
            <w:tcW w:w="993" w:type="dxa"/>
            <w:vAlign w:val="center"/>
          </w:tcPr>
          <w:p w:rsidR="008B6BE9" w:rsidRDefault="008B6BE9" w:rsidP="002D0EDB">
            <w:pPr>
              <w:jc w:val="center"/>
              <w:rPr>
                <w:sz w:val="28"/>
                <w:szCs w:val="28"/>
              </w:rPr>
            </w:pPr>
            <w:r>
              <w:rPr>
                <w:sz w:val="28"/>
                <w:szCs w:val="28"/>
              </w:rPr>
              <w:t>8</w:t>
            </w:r>
          </w:p>
        </w:tc>
        <w:tc>
          <w:tcPr>
            <w:tcW w:w="986" w:type="dxa"/>
            <w:vAlign w:val="center"/>
          </w:tcPr>
          <w:p w:rsidR="008B6BE9" w:rsidRDefault="008B6BE9" w:rsidP="002D0EDB">
            <w:pPr>
              <w:jc w:val="center"/>
              <w:rPr>
                <w:sz w:val="28"/>
                <w:szCs w:val="28"/>
              </w:rPr>
            </w:pPr>
            <w:r>
              <w:rPr>
                <w:sz w:val="28"/>
                <w:szCs w:val="28"/>
              </w:rPr>
              <w:t>9</w:t>
            </w:r>
          </w:p>
        </w:tc>
        <w:tc>
          <w:tcPr>
            <w:tcW w:w="992" w:type="dxa"/>
            <w:vAlign w:val="center"/>
          </w:tcPr>
          <w:p w:rsidR="008B6BE9" w:rsidRDefault="008B6BE9" w:rsidP="002D0EDB">
            <w:pPr>
              <w:jc w:val="center"/>
              <w:rPr>
                <w:sz w:val="28"/>
                <w:szCs w:val="28"/>
              </w:rPr>
            </w:pPr>
            <w:r>
              <w:rPr>
                <w:sz w:val="28"/>
                <w:szCs w:val="28"/>
              </w:rPr>
              <w:t>10</w:t>
            </w:r>
          </w:p>
        </w:tc>
        <w:tc>
          <w:tcPr>
            <w:tcW w:w="997" w:type="dxa"/>
          </w:tcPr>
          <w:p w:rsidR="008B6BE9" w:rsidRDefault="008B6BE9" w:rsidP="002D0EDB">
            <w:pPr>
              <w:jc w:val="center"/>
              <w:rPr>
                <w:sz w:val="28"/>
                <w:szCs w:val="28"/>
              </w:rPr>
            </w:pPr>
            <w:r>
              <w:rPr>
                <w:sz w:val="28"/>
                <w:szCs w:val="28"/>
              </w:rPr>
              <w:t>11</w:t>
            </w:r>
          </w:p>
        </w:tc>
        <w:tc>
          <w:tcPr>
            <w:tcW w:w="986" w:type="dxa"/>
            <w:gridSpan w:val="2"/>
          </w:tcPr>
          <w:p w:rsidR="008B6BE9" w:rsidRDefault="008B6BE9" w:rsidP="002D0EDB">
            <w:pPr>
              <w:jc w:val="center"/>
              <w:rPr>
                <w:sz w:val="28"/>
                <w:szCs w:val="28"/>
              </w:rPr>
            </w:pPr>
            <w:r>
              <w:rPr>
                <w:sz w:val="28"/>
                <w:szCs w:val="28"/>
              </w:rPr>
              <w:t>12</w:t>
            </w:r>
          </w:p>
        </w:tc>
      </w:tr>
      <w:bookmarkEnd w:id="23"/>
      <w:tr w:rsidR="008B6BE9" w:rsidTr="002D0EDB">
        <w:trPr>
          <w:trHeight w:val="692"/>
          <w:jc w:val="center"/>
        </w:trPr>
        <w:tc>
          <w:tcPr>
            <w:tcW w:w="13030" w:type="dxa"/>
            <w:gridSpan w:val="13"/>
            <w:vAlign w:val="center"/>
          </w:tcPr>
          <w:p w:rsidR="008B6BE9" w:rsidRDefault="008B6BE9" w:rsidP="002D0EDB">
            <w:pPr>
              <w:pStyle w:val="af4"/>
              <w:ind w:left="0"/>
              <w:jc w:val="center"/>
              <w:rPr>
                <w:sz w:val="28"/>
                <w:szCs w:val="28"/>
              </w:rPr>
            </w:pPr>
            <w:r>
              <w:rPr>
                <w:sz w:val="28"/>
                <w:szCs w:val="28"/>
              </w:rPr>
              <w:t xml:space="preserve">1. </w:t>
            </w:r>
            <w:r w:rsidRPr="009D145E">
              <w:rPr>
                <w:sz w:val="28"/>
                <w:szCs w:val="28"/>
              </w:rPr>
              <w:t>Холодное водоснабжение питьевой водой</w:t>
            </w:r>
          </w:p>
        </w:tc>
      </w:tr>
      <w:tr w:rsidR="008B6BE9" w:rsidRPr="00C1486B" w:rsidTr="002D0EDB">
        <w:trPr>
          <w:trHeight w:val="439"/>
          <w:jc w:val="center"/>
        </w:trPr>
        <w:tc>
          <w:tcPr>
            <w:tcW w:w="991" w:type="dxa"/>
            <w:vAlign w:val="center"/>
          </w:tcPr>
          <w:p w:rsidR="008B6BE9" w:rsidRPr="001B282E" w:rsidRDefault="008B6BE9" w:rsidP="002D0EDB">
            <w:pPr>
              <w:ind w:left="-113" w:right="-103"/>
              <w:jc w:val="center"/>
              <w:rPr>
                <w:sz w:val="22"/>
              </w:rPr>
            </w:pPr>
            <w:r>
              <w:rPr>
                <w:sz w:val="22"/>
              </w:rPr>
              <w:t>1.</w:t>
            </w:r>
            <w:r w:rsidRPr="001B282E">
              <w:rPr>
                <w:sz w:val="22"/>
              </w:rPr>
              <w:t>1.</w:t>
            </w:r>
          </w:p>
        </w:tc>
        <w:tc>
          <w:tcPr>
            <w:tcW w:w="1986" w:type="dxa"/>
            <w:vAlign w:val="center"/>
          </w:tcPr>
          <w:p w:rsidR="008B6BE9" w:rsidRPr="00DF3E37" w:rsidRDefault="008B6BE9" w:rsidP="002D0EDB">
            <w:pPr>
              <w:ind w:right="-102"/>
            </w:pPr>
            <w:r w:rsidRPr="00DF3E37">
              <w:t>Поднято воды</w:t>
            </w:r>
          </w:p>
        </w:tc>
        <w:tc>
          <w:tcPr>
            <w:tcW w:w="849" w:type="dxa"/>
            <w:vAlign w:val="center"/>
          </w:tcPr>
          <w:p w:rsidR="008B6BE9" w:rsidRPr="00DF3E37" w:rsidRDefault="008B6BE9" w:rsidP="002D0EDB">
            <w:pPr>
              <w:jc w:val="center"/>
              <w:rPr>
                <w:vertAlign w:val="superscript"/>
              </w:rPr>
            </w:pPr>
            <w:r w:rsidRPr="00DF3E37">
              <w:t>м</w:t>
            </w:r>
            <w:r w:rsidRPr="00DF3E37">
              <w:rPr>
                <w:vertAlign w:val="superscript"/>
              </w:rPr>
              <w:t>3</w:t>
            </w:r>
          </w:p>
        </w:tc>
        <w:tc>
          <w:tcPr>
            <w:tcW w:w="1274" w:type="dxa"/>
            <w:vAlign w:val="center"/>
          </w:tcPr>
          <w:p w:rsidR="008B6BE9" w:rsidRDefault="008B6BE9" w:rsidP="002D0EDB">
            <w:pPr>
              <w:ind w:left="-114" w:right="-101"/>
              <w:jc w:val="center"/>
              <w:rPr>
                <w:sz w:val="22"/>
                <w:szCs w:val="22"/>
              </w:rPr>
            </w:pPr>
          </w:p>
          <w:p w:rsidR="008B6BE9" w:rsidRPr="00C16459" w:rsidRDefault="008B6BE9" w:rsidP="002D0EDB">
            <w:pPr>
              <w:ind w:left="-114" w:right="-101"/>
              <w:jc w:val="center"/>
              <w:rPr>
                <w:sz w:val="22"/>
                <w:szCs w:val="22"/>
              </w:rPr>
            </w:pPr>
            <w:r>
              <w:rPr>
                <w:sz w:val="22"/>
                <w:szCs w:val="22"/>
              </w:rPr>
              <w:t>706954</w:t>
            </w:r>
          </w:p>
          <w:p w:rsidR="008B6BE9" w:rsidRPr="00C16459" w:rsidRDefault="008B6BE9" w:rsidP="002D0EDB">
            <w:pPr>
              <w:ind w:left="-114" w:right="-101"/>
              <w:jc w:val="center"/>
              <w:rPr>
                <w:sz w:val="22"/>
                <w:szCs w:val="22"/>
              </w:rPr>
            </w:pPr>
          </w:p>
        </w:tc>
        <w:tc>
          <w:tcPr>
            <w:tcW w:w="992" w:type="dxa"/>
            <w:vAlign w:val="center"/>
          </w:tcPr>
          <w:p w:rsidR="008B6BE9" w:rsidRPr="00C16459" w:rsidRDefault="008B6BE9" w:rsidP="002D0EDB">
            <w:pPr>
              <w:ind w:left="-115" w:right="-102"/>
              <w:jc w:val="center"/>
              <w:rPr>
                <w:sz w:val="22"/>
                <w:szCs w:val="22"/>
              </w:rPr>
            </w:pPr>
            <w:r>
              <w:rPr>
                <w:sz w:val="22"/>
                <w:szCs w:val="22"/>
              </w:rPr>
              <w:t>353477</w:t>
            </w:r>
          </w:p>
        </w:tc>
        <w:tc>
          <w:tcPr>
            <w:tcW w:w="992" w:type="dxa"/>
            <w:vAlign w:val="center"/>
          </w:tcPr>
          <w:p w:rsidR="008B6BE9" w:rsidRPr="00C16459" w:rsidRDefault="008B6BE9" w:rsidP="002D0EDB">
            <w:pPr>
              <w:ind w:left="-114" w:right="-102"/>
              <w:jc w:val="center"/>
              <w:rPr>
                <w:sz w:val="22"/>
                <w:szCs w:val="22"/>
              </w:rPr>
            </w:pPr>
            <w:r>
              <w:rPr>
                <w:sz w:val="22"/>
                <w:szCs w:val="22"/>
              </w:rPr>
              <w:t>353477</w:t>
            </w:r>
          </w:p>
        </w:tc>
        <w:tc>
          <w:tcPr>
            <w:tcW w:w="992" w:type="dxa"/>
            <w:vAlign w:val="center"/>
          </w:tcPr>
          <w:p w:rsidR="008B6BE9" w:rsidRPr="00C16459" w:rsidRDefault="008B6BE9" w:rsidP="002D0EDB">
            <w:pPr>
              <w:ind w:left="-114" w:right="-102"/>
              <w:jc w:val="center"/>
              <w:rPr>
                <w:sz w:val="22"/>
                <w:szCs w:val="22"/>
              </w:rPr>
            </w:pPr>
            <w:r>
              <w:rPr>
                <w:sz w:val="22"/>
                <w:szCs w:val="22"/>
              </w:rPr>
              <w:t>353477</w:t>
            </w:r>
          </w:p>
        </w:tc>
        <w:tc>
          <w:tcPr>
            <w:tcW w:w="993" w:type="dxa"/>
            <w:vAlign w:val="center"/>
          </w:tcPr>
          <w:p w:rsidR="008B6BE9" w:rsidRPr="00C16459" w:rsidRDefault="008B6BE9" w:rsidP="002D0EDB">
            <w:pPr>
              <w:ind w:left="-114" w:right="-101"/>
              <w:jc w:val="center"/>
              <w:rPr>
                <w:sz w:val="22"/>
                <w:szCs w:val="22"/>
              </w:rPr>
            </w:pPr>
            <w:r>
              <w:rPr>
                <w:sz w:val="22"/>
                <w:szCs w:val="22"/>
              </w:rPr>
              <w:t>353477</w:t>
            </w:r>
          </w:p>
        </w:tc>
        <w:tc>
          <w:tcPr>
            <w:tcW w:w="986" w:type="dxa"/>
            <w:vAlign w:val="center"/>
          </w:tcPr>
          <w:p w:rsidR="008B6BE9" w:rsidRPr="00C16459" w:rsidRDefault="008B6BE9" w:rsidP="002D0EDB">
            <w:pPr>
              <w:ind w:left="-115" w:right="-108"/>
              <w:jc w:val="center"/>
              <w:rPr>
                <w:sz w:val="22"/>
                <w:szCs w:val="22"/>
              </w:rPr>
            </w:pPr>
            <w:r>
              <w:rPr>
                <w:sz w:val="22"/>
                <w:szCs w:val="22"/>
              </w:rPr>
              <w:t>353477</w:t>
            </w:r>
          </w:p>
        </w:tc>
        <w:tc>
          <w:tcPr>
            <w:tcW w:w="992" w:type="dxa"/>
            <w:vAlign w:val="center"/>
          </w:tcPr>
          <w:p w:rsidR="008B6BE9" w:rsidRPr="00C16459" w:rsidRDefault="008B6BE9" w:rsidP="002D0EDB">
            <w:pPr>
              <w:ind w:left="-108" w:right="-108"/>
              <w:jc w:val="center"/>
              <w:rPr>
                <w:sz w:val="22"/>
                <w:szCs w:val="22"/>
              </w:rPr>
            </w:pPr>
            <w:r>
              <w:rPr>
                <w:sz w:val="22"/>
                <w:szCs w:val="22"/>
              </w:rPr>
              <w:t>353477</w:t>
            </w:r>
          </w:p>
        </w:tc>
        <w:tc>
          <w:tcPr>
            <w:tcW w:w="1013" w:type="dxa"/>
            <w:gridSpan w:val="2"/>
          </w:tcPr>
          <w:p w:rsidR="008B6BE9" w:rsidRDefault="008B6BE9" w:rsidP="002D0EDB">
            <w:pPr>
              <w:ind w:left="-108" w:right="-108"/>
              <w:jc w:val="center"/>
              <w:rPr>
                <w:sz w:val="22"/>
                <w:szCs w:val="22"/>
              </w:rPr>
            </w:pPr>
          </w:p>
          <w:p w:rsidR="008B6BE9" w:rsidRDefault="008B6BE9" w:rsidP="002D0EDB">
            <w:pPr>
              <w:ind w:left="-108" w:right="-108"/>
              <w:jc w:val="center"/>
              <w:rPr>
                <w:sz w:val="22"/>
                <w:szCs w:val="22"/>
              </w:rPr>
            </w:pPr>
            <w:r>
              <w:rPr>
                <w:sz w:val="22"/>
                <w:szCs w:val="22"/>
              </w:rPr>
              <w:t>353477</w:t>
            </w:r>
          </w:p>
        </w:tc>
        <w:tc>
          <w:tcPr>
            <w:tcW w:w="970" w:type="dxa"/>
          </w:tcPr>
          <w:p w:rsidR="008B6BE9" w:rsidRDefault="008B6BE9" w:rsidP="002D0EDB">
            <w:pPr>
              <w:ind w:left="-108" w:right="-108"/>
              <w:jc w:val="center"/>
              <w:rPr>
                <w:sz w:val="22"/>
                <w:szCs w:val="22"/>
              </w:rPr>
            </w:pPr>
          </w:p>
          <w:p w:rsidR="008B6BE9" w:rsidRDefault="008B6BE9" w:rsidP="002D0EDB">
            <w:pPr>
              <w:ind w:left="-108" w:right="-108"/>
              <w:jc w:val="center"/>
              <w:rPr>
                <w:sz w:val="22"/>
                <w:szCs w:val="22"/>
              </w:rPr>
            </w:pPr>
            <w:r>
              <w:rPr>
                <w:sz w:val="22"/>
                <w:szCs w:val="22"/>
              </w:rPr>
              <w:t>353477</w:t>
            </w:r>
          </w:p>
        </w:tc>
      </w:tr>
      <w:tr w:rsidR="008B6BE9" w:rsidRPr="00C1486B" w:rsidTr="002D0EDB">
        <w:trPr>
          <w:trHeight w:val="640"/>
          <w:jc w:val="center"/>
        </w:trPr>
        <w:tc>
          <w:tcPr>
            <w:tcW w:w="991" w:type="dxa"/>
            <w:vAlign w:val="center"/>
          </w:tcPr>
          <w:p w:rsidR="008B6BE9" w:rsidRPr="001B282E" w:rsidRDefault="008B6BE9" w:rsidP="002D0EDB">
            <w:pPr>
              <w:ind w:left="-113" w:right="-103"/>
              <w:jc w:val="center"/>
              <w:rPr>
                <w:sz w:val="22"/>
              </w:rPr>
            </w:pPr>
            <w:r>
              <w:rPr>
                <w:sz w:val="22"/>
              </w:rPr>
              <w:t>1.</w:t>
            </w:r>
            <w:r w:rsidRPr="001B282E">
              <w:rPr>
                <w:sz w:val="22"/>
              </w:rPr>
              <w:t>2.</w:t>
            </w:r>
          </w:p>
        </w:tc>
        <w:tc>
          <w:tcPr>
            <w:tcW w:w="1986" w:type="dxa"/>
            <w:vAlign w:val="center"/>
          </w:tcPr>
          <w:p w:rsidR="008B6BE9" w:rsidRPr="00DF3E37" w:rsidRDefault="008B6BE9" w:rsidP="002D0EDB">
            <w:pPr>
              <w:ind w:right="-102"/>
            </w:pPr>
            <w:r w:rsidRPr="00DF3E37">
              <w:t>Получено со стороны</w:t>
            </w:r>
          </w:p>
        </w:tc>
        <w:tc>
          <w:tcPr>
            <w:tcW w:w="849" w:type="dxa"/>
            <w:vAlign w:val="center"/>
          </w:tcPr>
          <w:p w:rsidR="008B6BE9" w:rsidRPr="00DF3E37" w:rsidRDefault="008B6BE9" w:rsidP="002D0EDB">
            <w:pPr>
              <w:jc w:val="center"/>
            </w:pPr>
            <w:r w:rsidRPr="00DF3E37">
              <w:t>м</w:t>
            </w:r>
            <w:r w:rsidRPr="00DF3E37">
              <w:rPr>
                <w:vertAlign w:val="superscript"/>
              </w:rPr>
              <w:t>3</w:t>
            </w:r>
          </w:p>
        </w:tc>
        <w:tc>
          <w:tcPr>
            <w:tcW w:w="1274" w:type="dxa"/>
            <w:vAlign w:val="center"/>
          </w:tcPr>
          <w:p w:rsidR="008B6BE9" w:rsidRPr="00C16459" w:rsidRDefault="008B6BE9" w:rsidP="002D0EDB">
            <w:pPr>
              <w:ind w:left="-114" w:right="-101"/>
              <w:jc w:val="center"/>
              <w:rPr>
                <w:sz w:val="22"/>
                <w:szCs w:val="22"/>
              </w:rPr>
            </w:pPr>
            <w:r w:rsidRPr="00C16459">
              <w:rPr>
                <w:sz w:val="22"/>
                <w:szCs w:val="22"/>
              </w:rPr>
              <w:t>-</w:t>
            </w:r>
          </w:p>
        </w:tc>
        <w:tc>
          <w:tcPr>
            <w:tcW w:w="992" w:type="dxa"/>
            <w:vAlign w:val="center"/>
          </w:tcPr>
          <w:p w:rsidR="008B6BE9" w:rsidRPr="00C16459" w:rsidRDefault="008B6BE9" w:rsidP="002D0EDB">
            <w:pPr>
              <w:ind w:left="-115" w:right="-102"/>
              <w:jc w:val="center"/>
              <w:rPr>
                <w:sz w:val="22"/>
                <w:szCs w:val="22"/>
              </w:rPr>
            </w:pPr>
            <w:r w:rsidRPr="00C16459">
              <w:rPr>
                <w:sz w:val="22"/>
                <w:szCs w:val="22"/>
              </w:rPr>
              <w:t>-</w:t>
            </w:r>
          </w:p>
        </w:tc>
        <w:tc>
          <w:tcPr>
            <w:tcW w:w="992" w:type="dxa"/>
            <w:vAlign w:val="center"/>
          </w:tcPr>
          <w:p w:rsidR="008B6BE9" w:rsidRPr="00C16459" w:rsidRDefault="008B6BE9" w:rsidP="002D0EDB">
            <w:pPr>
              <w:ind w:left="-114" w:right="-102"/>
              <w:jc w:val="center"/>
              <w:rPr>
                <w:sz w:val="22"/>
                <w:szCs w:val="22"/>
              </w:rPr>
            </w:pPr>
            <w:r w:rsidRPr="00C16459">
              <w:rPr>
                <w:sz w:val="22"/>
                <w:szCs w:val="22"/>
              </w:rPr>
              <w:t>-</w:t>
            </w:r>
          </w:p>
        </w:tc>
        <w:tc>
          <w:tcPr>
            <w:tcW w:w="992" w:type="dxa"/>
            <w:vAlign w:val="center"/>
          </w:tcPr>
          <w:p w:rsidR="008B6BE9" w:rsidRPr="00C16459" w:rsidRDefault="008B6BE9" w:rsidP="002D0EDB">
            <w:pPr>
              <w:ind w:left="-114" w:right="-102"/>
              <w:jc w:val="center"/>
              <w:rPr>
                <w:sz w:val="22"/>
                <w:szCs w:val="22"/>
              </w:rPr>
            </w:pPr>
            <w:r w:rsidRPr="00C16459">
              <w:rPr>
                <w:sz w:val="22"/>
                <w:szCs w:val="22"/>
              </w:rPr>
              <w:t>-</w:t>
            </w:r>
          </w:p>
        </w:tc>
        <w:tc>
          <w:tcPr>
            <w:tcW w:w="993" w:type="dxa"/>
            <w:vAlign w:val="center"/>
          </w:tcPr>
          <w:p w:rsidR="008B6BE9" w:rsidRPr="00C16459" w:rsidRDefault="008B6BE9" w:rsidP="002D0EDB">
            <w:pPr>
              <w:ind w:left="-114" w:right="-101"/>
              <w:jc w:val="center"/>
              <w:rPr>
                <w:sz w:val="22"/>
                <w:szCs w:val="22"/>
              </w:rPr>
            </w:pPr>
            <w:r w:rsidRPr="00C16459">
              <w:rPr>
                <w:sz w:val="22"/>
                <w:szCs w:val="22"/>
              </w:rPr>
              <w:t>-</w:t>
            </w:r>
          </w:p>
        </w:tc>
        <w:tc>
          <w:tcPr>
            <w:tcW w:w="986" w:type="dxa"/>
            <w:vAlign w:val="center"/>
          </w:tcPr>
          <w:p w:rsidR="008B6BE9" w:rsidRPr="00C16459" w:rsidRDefault="008B6BE9" w:rsidP="002D0EDB">
            <w:pPr>
              <w:ind w:left="-115" w:right="-108"/>
              <w:jc w:val="center"/>
              <w:rPr>
                <w:sz w:val="22"/>
                <w:szCs w:val="22"/>
              </w:rPr>
            </w:pPr>
            <w:r w:rsidRPr="00C16459">
              <w:rPr>
                <w:sz w:val="22"/>
                <w:szCs w:val="22"/>
              </w:rPr>
              <w:t>-</w:t>
            </w:r>
          </w:p>
        </w:tc>
        <w:tc>
          <w:tcPr>
            <w:tcW w:w="992" w:type="dxa"/>
            <w:vAlign w:val="center"/>
          </w:tcPr>
          <w:p w:rsidR="008B6BE9" w:rsidRPr="00C16459" w:rsidRDefault="008B6BE9" w:rsidP="002D0EDB">
            <w:pPr>
              <w:ind w:left="-108" w:right="-108"/>
              <w:jc w:val="center"/>
              <w:rPr>
                <w:sz w:val="22"/>
                <w:szCs w:val="22"/>
              </w:rPr>
            </w:pPr>
            <w:r w:rsidRPr="00C16459">
              <w:rPr>
                <w:sz w:val="22"/>
                <w:szCs w:val="22"/>
              </w:rPr>
              <w:t>-</w:t>
            </w:r>
          </w:p>
        </w:tc>
        <w:tc>
          <w:tcPr>
            <w:tcW w:w="1013" w:type="dxa"/>
            <w:gridSpan w:val="2"/>
            <w:vAlign w:val="center"/>
          </w:tcPr>
          <w:p w:rsidR="008B6BE9" w:rsidRPr="00C16459" w:rsidRDefault="008B6BE9" w:rsidP="002D0EDB">
            <w:pPr>
              <w:ind w:left="-108" w:right="-108"/>
              <w:jc w:val="center"/>
              <w:rPr>
                <w:sz w:val="22"/>
                <w:szCs w:val="22"/>
              </w:rPr>
            </w:pPr>
            <w:r>
              <w:rPr>
                <w:sz w:val="22"/>
                <w:szCs w:val="22"/>
              </w:rPr>
              <w:t>-</w:t>
            </w:r>
          </w:p>
        </w:tc>
        <w:tc>
          <w:tcPr>
            <w:tcW w:w="970" w:type="dxa"/>
            <w:vAlign w:val="center"/>
          </w:tcPr>
          <w:p w:rsidR="008B6BE9" w:rsidRPr="00C16459" w:rsidRDefault="008B6BE9" w:rsidP="002D0EDB">
            <w:pPr>
              <w:ind w:left="-108" w:right="-108"/>
              <w:jc w:val="center"/>
              <w:rPr>
                <w:sz w:val="22"/>
                <w:szCs w:val="22"/>
              </w:rPr>
            </w:pPr>
            <w:r>
              <w:rPr>
                <w:sz w:val="22"/>
                <w:szCs w:val="22"/>
              </w:rPr>
              <w:t>-</w:t>
            </w:r>
          </w:p>
        </w:tc>
      </w:tr>
      <w:tr w:rsidR="008B6BE9" w:rsidRPr="00C1486B" w:rsidTr="002D0EDB">
        <w:trPr>
          <w:jc w:val="center"/>
        </w:trPr>
        <w:tc>
          <w:tcPr>
            <w:tcW w:w="991" w:type="dxa"/>
            <w:vAlign w:val="center"/>
          </w:tcPr>
          <w:p w:rsidR="008B6BE9" w:rsidRPr="001B282E" w:rsidRDefault="008B6BE9" w:rsidP="002D0EDB">
            <w:pPr>
              <w:ind w:left="-113" w:right="-103"/>
              <w:jc w:val="center"/>
              <w:rPr>
                <w:sz w:val="22"/>
              </w:rPr>
            </w:pPr>
            <w:r>
              <w:rPr>
                <w:sz w:val="22"/>
              </w:rPr>
              <w:t>1.</w:t>
            </w:r>
            <w:r w:rsidRPr="001B282E">
              <w:rPr>
                <w:sz w:val="22"/>
              </w:rPr>
              <w:t>3.</w:t>
            </w:r>
          </w:p>
        </w:tc>
        <w:tc>
          <w:tcPr>
            <w:tcW w:w="1986" w:type="dxa"/>
            <w:vAlign w:val="center"/>
          </w:tcPr>
          <w:p w:rsidR="008B6BE9" w:rsidRPr="00DF3E37" w:rsidRDefault="008B6BE9" w:rsidP="002D0EDB">
            <w:pPr>
              <w:ind w:right="-102"/>
            </w:pPr>
            <w:r w:rsidRPr="00DF3E37">
              <w:t>Расход воды на коммунально-бытовые нужды</w:t>
            </w:r>
          </w:p>
        </w:tc>
        <w:tc>
          <w:tcPr>
            <w:tcW w:w="849" w:type="dxa"/>
            <w:vAlign w:val="center"/>
          </w:tcPr>
          <w:p w:rsidR="008B6BE9" w:rsidRDefault="008B6BE9" w:rsidP="002D0EDB">
            <w:pPr>
              <w:jc w:val="center"/>
            </w:pPr>
            <w:r w:rsidRPr="00FD67D0">
              <w:t>м</w:t>
            </w:r>
            <w:r w:rsidRPr="00FD67D0">
              <w:rPr>
                <w:vertAlign w:val="superscript"/>
              </w:rPr>
              <w:t>3</w:t>
            </w:r>
          </w:p>
        </w:tc>
        <w:tc>
          <w:tcPr>
            <w:tcW w:w="1274" w:type="dxa"/>
            <w:vAlign w:val="center"/>
          </w:tcPr>
          <w:p w:rsidR="008B6BE9" w:rsidRDefault="008B6BE9" w:rsidP="002D0EDB">
            <w:pPr>
              <w:ind w:left="-114" w:right="-101"/>
              <w:jc w:val="center"/>
              <w:rPr>
                <w:sz w:val="22"/>
                <w:szCs w:val="22"/>
              </w:rPr>
            </w:pPr>
          </w:p>
          <w:p w:rsidR="008B6BE9" w:rsidRPr="00C16459" w:rsidRDefault="008B6BE9" w:rsidP="002D0EDB">
            <w:pPr>
              <w:ind w:left="-114" w:right="-101"/>
              <w:jc w:val="center"/>
              <w:rPr>
                <w:sz w:val="22"/>
                <w:szCs w:val="22"/>
              </w:rPr>
            </w:pPr>
            <w:r>
              <w:rPr>
                <w:sz w:val="22"/>
                <w:szCs w:val="22"/>
              </w:rPr>
              <w:t>1498</w:t>
            </w:r>
          </w:p>
          <w:p w:rsidR="008B6BE9" w:rsidRPr="00C16459" w:rsidRDefault="008B6BE9" w:rsidP="002D0EDB">
            <w:pPr>
              <w:ind w:left="-114" w:right="-101"/>
              <w:jc w:val="center"/>
              <w:rPr>
                <w:sz w:val="22"/>
                <w:szCs w:val="22"/>
              </w:rPr>
            </w:pPr>
          </w:p>
        </w:tc>
        <w:tc>
          <w:tcPr>
            <w:tcW w:w="992" w:type="dxa"/>
            <w:vAlign w:val="center"/>
          </w:tcPr>
          <w:p w:rsidR="008B6BE9" w:rsidRPr="00C16459" w:rsidRDefault="008B6BE9" w:rsidP="002D0EDB">
            <w:pPr>
              <w:ind w:left="-115" w:right="-102"/>
              <w:jc w:val="center"/>
              <w:rPr>
                <w:sz w:val="22"/>
                <w:szCs w:val="22"/>
              </w:rPr>
            </w:pPr>
            <w:r>
              <w:rPr>
                <w:sz w:val="22"/>
                <w:szCs w:val="22"/>
              </w:rPr>
              <w:t>749</w:t>
            </w:r>
          </w:p>
        </w:tc>
        <w:tc>
          <w:tcPr>
            <w:tcW w:w="992" w:type="dxa"/>
            <w:vAlign w:val="center"/>
          </w:tcPr>
          <w:p w:rsidR="008B6BE9" w:rsidRPr="00C16459" w:rsidRDefault="008B6BE9" w:rsidP="002D0EDB">
            <w:pPr>
              <w:ind w:left="-114" w:right="-102"/>
              <w:jc w:val="center"/>
              <w:rPr>
                <w:sz w:val="22"/>
                <w:szCs w:val="22"/>
              </w:rPr>
            </w:pPr>
            <w:r>
              <w:rPr>
                <w:sz w:val="22"/>
                <w:szCs w:val="22"/>
              </w:rPr>
              <w:t>749</w:t>
            </w:r>
          </w:p>
        </w:tc>
        <w:tc>
          <w:tcPr>
            <w:tcW w:w="992" w:type="dxa"/>
            <w:vAlign w:val="center"/>
          </w:tcPr>
          <w:p w:rsidR="008B6BE9" w:rsidRPr="00C16459" w:rsidRDefault="008B6BE9" w:rsidP="002D0EDB">
            <w:pPr>
              <w:ind w:left="-114" w:right="-102"/>
              <w:jc w:val="center"/>
              <w:rPr>
                <w:sz w:val="22"/>
                <w:szCs w:val="22"/>
              </w:rPr>
            </w:pPr>
            <w:r>
              <w:rPr>
                <w:sz w:val="22"/>
                <w:szCs w:val="22"/>
              </w:rPr>
              <w:t>749</w:t>
            </w:r>
          </w:p>
        </w:tc>
        <w:tc>
          <w:tcPr>
            <w:tcW w:w="993" w:type="dxa"/>
            <w:vAlign w:val="center"/>
          </w:tcPr>
          <w:p w:rsidR="008B6BE9" w:rsidRPr="00C16459" w:rsidRDefault="008B6BE9" w:rsidP="002D0EDB">
            <w:pPr>
              <w:ind w:left="-114" w:right="-101"/>
              <w:jc w:val="center"/>
              <w:rPr>
                <w:sz w:val="22"/>
                <w:szCs w:val="22"/>
              </w:rPr>
            </w:pPr>
            <w:r>
              <w:rPr>
                <w:sz w:val="22"/>
                <w:szCs w:val="22"/>
              </w:rPr>
              <w:t>749</w:t>
            </w:r>
          </w:p>
        </w:tc>
        <w:tc>
          <w:tcPr>
            <w:tcW w:w="986" w:type="dxa"/>
            <w:vAlign w:val="center"/>
          </w:tcPr>
          <w:p w:rsidR="008B6BE9" w:rsidRPr="00C16459" w:rsidRDefault="008B6BE9" w:rsidP="002D0EDB">
            <w:pPr>
              <w:ind w:left="-115" w:right="-108"/>
              <w:jc w:val="center"/>
              <w:rPr>
                <w:sz w:val="22"/>
                <w:szCs w:val="22"/>
              </w:rPr>
            </w:pPr>
            <w:r>
              <w:rPr>
                <w:sz w:val="22"/>
                <w:szCs w:val="22"/>
              </w:rPr>
              <w:t>749</w:t>
            </w:r>
          </w:p>
        </w:tc>
        <w:tc>
          <w:tcPr>
            <w:tcW w:w="992" w:type="dxa"/>
            <w:vAlign w:val="center"/>
          </w:tcPr>
          <w:p w:rsidR="008B6BE9" w:rsidRPr="00C16459" w:rsidRDefault="008B6BE9" w:rsidP="002D0EDB">
            <w:pPr>
              <w:ind w:left="-108" w:right="-108"/>
              <w:jc w:val="center"/>
              <w:rPr>
                <w:sz w:val="22"/>
                <w:szCs w:val="22"/>
              </w:rPr>
            </w:pPr>
            <w:r>
              <w:rPr>
                <w:sz w:val="22"/>
                <w:szCs w:val="22"/>
              </w:rPr>
              <w:t>749</w:t>
            </w:r>
          </w:p>
        </w:tc>
        <w:tc>
          <w:tcPr>
            <w:tcW w:w="1013" w:type="dxa"/>
            <w:gridSpan w:val="2"/>
            <w:vAlign w:val="center"/>
          </w:tcPr>
          <w:p w:rsidR="008B6BE9" w:rsidRDefault="008B6BE9" w:rsidP="002D0EDB">
            <w:pPr>
              <w:ind w:left="-108" w:right="-108"/>
              <w:jc w:val="center"/>
              <w:rPr>
                <w:sz w:val="22"/>
                <w:szCs w:val="22"/>
              </w:rPr>
            </w:pPr>
            <w:r>
              <w:rPr>
                <w:sz w:val="22"/>
                <w:szCs w:val="22"/>
              </w:rPr>
              <w:t>749</w:t>
            </w:r>
          </w:p>
        </w:tc>
        <w:tc>
          <w:tcPr>
            <w:tcW w:w="970" w:type="dxa"/>
            <w:vAlign w:val="center"/>
          </w:tcPr>
          <w:p w:rsidR="008B6BE9" w:rsidRDefault="008B6BE9" w:rsidP="002D0EDB">
            <w:pPr>
              <w:ind w:left="-108" w:right="-108"/>
              <w:jc w:val="center"/>
              <w:rPr>
                <w:sz w:val="22"/>
                <w:szCs w:val="22"/>
              </w:rPr>
            </w:pPr>
            <w:r>
              <w:rPr>
                <w:sz w:val="22"/>
                <w:szCs w:val="22"/>
              </w:rPr>
              <w:t>749</w:t>
            </w:r>
          </w:p>
        </w:tc>
      </w:tr>
      <w:tr w:rsidR="008B6BE9" w:rsidRPr="000770B5" w:rsidTr="002D0EDB">
        <w:trPr>
          <w:jc w:val="center"/>
        </w:trPr>
        <w:tc>
          <w:tcPr>
            <w:tcW w:w="991" w:type="dxa"/>
            <w:vAlign w:val="center"/>
          </w:tcPr>
          <w:p w:rsidR="008B6BE9" w:rsidRPr="001B282E" w:rsidRDefault="008B6BE9" w:rsidP="002D0EDB">
            <w:pPr>
              <w:ind w:left="-113" w:right="-103"/>
              <w:jc w:val="center"/>
              <w:rPr>
                <w:sz w:val="22"/>
              </w:rPr>
            </w:pPr>
            <w:r>
              <w:rPr>
                <w:sz w:val="22"/>
              </w:rPr>
              <w:t>1.</w:t>
            </w:r>
            <w:r w:rsidRPr="001B282E">
              <w:rPr>
                <w:sz w:val="22"/>
              </w:rPr>
              <w:t>4.</w:t>
            </w:r>
          </w:p>
        </w:tc>
        <w:tc>
          <w:tcPr>
            <w:tcW w:w="1986" w:type="dxa"/>
            <w:vAlign w:val="center"/>
          </w:tcPr>
          <w:p w:rsidR="008B6BE9" w:rsidRPr="00DF3E37" w:rsidRDefault="008B6BE9" w:rsidP="002D0EDB">
            <w:pPr>
              <w:ind w:right="-102"/>
            </w:pPr>
            <w:r>
              <w:t>Расход воды на нужды предприятия:</w:t>
            </w:r>
          </w:p>
        </w:tc>
        <w:tc>
          <w:tcPr>
            <w:tcW w:w="849" w:type="dxa"/>
            <w:vAlign w:val="center"/>
          </w:tcPr>
          <w:p w:rsidR="008B6BE9" w:rsidRPr="000770B5" w:rsidRDefault="008B6BE9" w:rsidP="002D0EDB">
            <w:pPr>
              <w:jc w:val="center"/>
            </w:pPr>
            <w:r w:rsidRPr="000770B5">
              <w:t>м</w:t>
            </w:r>
            <w:r w:rsidRPr="000770B5">
              <w:rPr>
                <w:vertAlign w:val="superscript"/>
              </w:rPr>
              <w:t>3</w:t>
            </w:r>
          </w:p>
        </w:tc>
        <w:tc>
          <w:tcPr>
            <w:tcW w:w="1274" w:type="dxa"/>
            <w:vAlign w:val="center"/>
          </w:tcPr>
          <w:p w:rsidR="008B6BE9" w:rsidRPr="000770B5" w:rsidRDefault="008B6BE9" w:rsidP="002D0EDB">
            <w:pPr>
              <w:ind w:left="-114" w:right="-101"/>
              <w:jc w:val="center"/>
              <w:rPr>
                <w:sz w:val="22"/>
                <w:szCs w:val="22"/>
              </w:rPr>
            </w:pPr>
          </w:p>
          <w:p w:rsidR="008B6BE9" w:rsidRPr="000770B5" w:rsidRDefault="008B6BE9" w:rsidP="002D0EDB">
            <w:pPr>
              <w:ind w:left="-114" w:right="-101"/>
              <w:jc w:val="center"/>
              <w:rPr>
                <w:sz w:val="22"/>
                <w:szCs w:val="22"/>
              </w:rPr>
            </w:pPr>
            <w:r>
              <w:rPr>
                <w:sz w:val="22"/>
                <w:szCs w:val="22"/>
              </w:rPr>
              <w:t>105973</w:t>
            </w:r>
          </w:p>
          <w:p w:rsidR="008B6BE9" w:rsidRPr="000770B5" w:rsidRDefault="008B6BE9" w:rsidP="002D0EDB">
            <w:pPr>
              <w:ind w:left="-114" w:right="-101"/>
              <w:jc w:val="center"/>
              <w:rPr>
                <w:sz w:val="22"/>
                <w:szCs w:val="22"/>
              </w:rPr>
            </w:pPr>
          </w:p>
        </w:tc>
        <w:tc>
          <w:tcPr>
            <w:tcW w:w="992" w:type="dxa"/>
            <w:vAlign w:val="center"/>
          </w:tcPr>
          <w:p w:rsidR="008B6BE9" w:rsidRPr="000770B5" w:rsidRDefault="008B6BE9" w:rsidP="002D0EDB">
            <w:pPr>
              <w:ind w:left="-115" w:right="-102"/>
              <w:jc w:val="center"/>
              <w:rPr>
                <w:sz w:val="22"/>
                <w:szCs w:val="22"/>
              </w:rPr>
            </w:pPr>
            <w:r>
              <w:rPr>
                <w:sz w:val="22"/>
                <w:szCs w:val="22"/>
              </w:rPr>
              <w:t>52987</w:t>
            </w:r>
          </w:p>
        </w:tc>
        <w:tc>
          <w:tcPr>
            <w:tcW w:w="992" w:type="dxa"/>
            <w:vAlign w:val="center"/>
          </w:tcPr>
          <w:p w:rsidR="008B6BE9" w:rsidRPr="000770B5" w:rsidRDefault="008B6BE9" w:rsidP="002D0EDB">
            <w:pPr>
              <w:ind w:left="-114" w:right="-102"/>
              <w:jc w:val="center"/>
              <w:rPr>
                <w:sz w:val="22"/>
                <w:szCs w:val="22"/>
              </w:rPr>
            </w:pPr>
            <w:r>
              <w:rPr>
                <w:sz w:val="22"/>
                <w:szCs w:val="22"/>
              </w:rPr>
              <w:t>52987</w:t>
            </w:r>
          </w:p>
        </w:tc>
        <w:tc>
          <w:tcPr>
            <w:tcW w:w="992" w:type="dxa"/>
            <w:vAlign w:val="center"/>
          </w:tcPr>
          <w:p w:rsidR="008B6BE9" w:rsidRPr="000770B5" w:rsidRDefault="008B6BE9" w:rsidP="002D0EDB">
            <w:pPr>
              <w:ind w:left="-114" w:right="-102"/>
              <w:jc w:val="center"/>
              <w:rPr>
                <w:sz w:val="22"/>
                <w:szCs w:val="22"/>
              </w:rPr>
            </w:pPr>
            <w:r>
              <w:rPr>
                <w:sz w:val="22"/>
                <w:szCs w:val="22"/>
              </w:rPr>
              <w:t>52987</w:t>
            </w:r>
          </w:p>
        </w:tc>
        <w:tc>
          <w:tcPr>
            <w:tcW w:w="993" w:type="dxa"/>
            <w:vAlign w:val="center"/>
          </w:tcPr>
          <w:p w:rsidR="008B6BE9" w:rsidRPr="000770B5" w:rsidRDefault="008B6BE9" w:rsidP="002D0EDB">
            <w:pPr>
              <w:ind w:left="-114" w:right="-101"/>
              <w:jc w:val="center"/>
              <w:rPr>
                <w:sz w:val="22"/>
                <w:szCs w:val="22"/>
              </w:rPr>
            </w:pPr>
            <w:r>
              <w:rPr>
                <w:sz w:val="22"/>
                <w:szCs w:val="22"/>
              </w:rPr>
              <w:t>52987</w:t>
            </w:r>
          </w:p>
        </w:tc>
        <w:tc>
          <w:tcPr>
            <w:tcW w:w="986" w:type="dxa"/>
            <w:vAlign w:val="center"/>
          </w:tcPr>
          <w:p w:rsidR="008B6BE9" w:rsidRPr="000770B5" w:rsidRDefault="008B6BE9" w:rsidP="002D0EDB">
            <w:pPr>
              <w:ind w:left="-115" w:right="-108"/>
              <w:jc w:val="center"/>
              <w:rPr>
                <w:sz w:val="22"/>
                <w:szCs w:val="22"/>
              </w:rPr>
            </w:pPr>
            <w:r>
              <w:rPr>
                <w:sz w:val="22"/>
                <w:szCs w:val="22"/>
              </w:rPr>
              <w:t>52987</w:t>
            </w:r>
          </w:p>
        </w:tc>
        <w:tc>
          <w:tcPr>
            <w:tcW w:w="992" w:type="dxa"/>
            <w:vAlign w:val="center"/>
          </w:tcPr>
          <w:p w:rsidR="008B6BE9" w:rsidRPr="000770B5" w:rsidRDefault="008B6BE9" w:rsidP="002D0EDB">
            <w:pPr>
              <w:ind w:left="-108" w:right="-108"/>
              <w:jc w:val="center"/>
              <w:rPr>
                <w:sz w:val="22"/>
                <w:szCs w:val="22"/>
              </w:rPr>
            </w:pPr>
            <w:r>
              <w:rPr>
                <w:sz w:val="22"/>
                <w:szCs w:val="22"/>
              </w:rPr>
              <w:t>52987</w:t>
            </w:r>
          </w:p>
        </w:tc>
        <w:tc>
          <w:tcPr>
            <w:tcW w:w="1013" w:type="dxa"/>
            <w:gridSpan w:val="2"/>
            <w:vAlign w:val="center"/>
          </w:tcPr>
          <w:p w:rsidR="008B6BE9" w:rsidRDefault="008B6BE9" w:rsidP="002D0EDB">
            <w:pPr>
              <w:ind w:left="-108" w:right="-108"/>
              <w:jc w:val="center"/>
              <w:rPr>
                <w:sz w:val="22"/>
                <w:szCs w:val="22"/>
              </w:rPr>
            </w:pPr>
            <w:r>
              <w:rPr>
                <w:sz w:val="22"/>
                <w:szCs w:val="22"/>
              </w:rPr>
              <w:t>52987</w:t>
            </w:r>
          </w:p>
        </w:tc>
        <w:tc>
          <w:tcPr>
            <w:tcW w:w="970" w:type="dxa"/>
            <w:vAlign w:val="center"/>
          </w:tcPr>
          <w:p w:rsidR="008B6BE9" w:rsidRDefault="008B6BE9" w:rsidP="002D0EDB">
            <w:pPr>
              <w:ind w:left="-108" w:right="-108"/>
              <w:jc w:val="center"/>
              <w:rPr>
                <w:sz w:val="22"/>
                <w:szCs w:val="22"/>
              </w:rPr>
            </w:pPr>
            <w:r>
              <w:rPr>
                <w:sz w:val="22"/>
                <w:szCs w:val="22"/>
              </w:rPr>
              <w:t>52987</w:t>
            </w:r>
          </w:p>
        </w:tc>
      </w:tr>
      <w:tr w:rsidR="008B6BE9" w:rsidRPr="000770B5" w:rsidTr="002D0EDB">
        <w:trPr>
          <w:jc w:val="center"/>
        </w:trPr>
        <w:tc>
          <w:tcPr>
            <w:tcW w:w="991" w:type="dxa"/>
            <w:vAlign w:val="center"/>
          </w:tcPr>
          <w:p w:rsidR="008B6BE9" w:rsidRPr="001B282E" w:rsidRDefault="008B6BE9" w:rsidP="002D0EDB">
            <w:pPr>
              <w:ind w:left="-113" w:right="-103"/>
              <w:jc w:val="center"/>
              <w:rPr>
                <w:sz w:val="22"/>
              </w:rPr>
            </w:pPr>
            <w:r>
              <w:rPr>
                <w:sz w:val="22"/>
              </w:rPr>
              <w:t>1.</w:t>
            </w:r>
            <w:r w:rsidRPr="001B282E">
              <w:rPr>
                <w:sz w:val="22"/>
              </w:rPr>
              <w:t>4.1.</w:t>
            </w:r>
          </w:p>
        </w:tc>
        <w:tc>
          <w:tcPr>
            <w:tcW w:w="1986" w:type="dxa"/>
            <w:vAlign w:val="center"/>
          </w:tcPr>
          <w:p w:rsidR="008B6BE9" w:rsidRPr="00DF3E37" w:rsidRDefault="008B6BE9" w:rsidP="002D0EDB">
            <w:pPr>
              <w:ind w:right="-102"/>
            </w:pPr>
            <w:r>
              <w:t>- на очистные сооружения</w:t>
            </w:r>
          </w:p>
        </w:tc>
        <w:tc>
          <w:tcPr>
            <w:tcW w:w="849" w:type="dxa"/>
            <w:vAlign w:val="center"/>
          </w:tcPr>
          <w:p w:rsidR="008B6BE9" w:rsidRDefault="008B6BE9" w:rsidP="002D0EDB">
            <w:pPr>
              <w:jc w:val="center"/>
            </w:pPr>
            <w:r w:rsidRPr="00FD67D0">
              <w:t>м</w:t>
            </w:r>
            <w:r w:rsidRPr="00FD67D0">
              <w:rPr>
                <w:vertAlign w:val="superscript"/>
              </w:rPr>
              <w:t>3</w:t>
            </w:r>
          </w:p>
        </w:tc>
        <w:tc>
          <w:tcPr>
            <w:tcW w:w="1274" w:type="dxa"/>
            <w:vAlign w:val="center"/>
          </w:tcPr>
          <w:p w:rsidR="008B6BE9" w:rsidRPr="000770B5" w:rsidRDefault="008B6BE9" w:rsidP="002D0EDB">
            <w:pPr>
              <w:ind w:left="-114" w:right="-101"/>
              <w:jc w:val="center"/>
              <w:rPr>
                <w:sz w:val="22"/>
                <w:szCs w:val="22"/>
              </w:rPr>
            </w:pPr>
          </w:p>
          <w:p w:rsidR="008B6BE9" w:rsidRPr="000770B5" w:rsidRDefault="008B6BE9" w:rsidP="002D0EDB">
            <w:pPr>
              <w:ind w:left="-114" w:right="-101"/>
              <w:jc w:val="center"/>
              <w:rPr>
                <w:sz w:val="22"/>
                <w:szCs w:val="22"/>
              </w:rPr>
            </w:pPr>
            <w:r>
              <w:rPr>
                <w:sz w:val="22"/>
                <w:szCs w:val="22"/>
              </w:rPr>
              <w:t>3759</w:t>
            </w:r>
          </w:p>
          <w:p w:rsidR="008B6BE9" w:rsidRPr="000770B5" w:rsidRDefault="008B6BE9" w:rsidP="002D0EDB">
            <w:pPr>
              <w:ind w:left="-114" w:right="-101"/>
              <w:jc w:val="center"/>
              <w:rPr>
                <w:sz w:val="22"/>
                <w:szCs w:val="22"/>
              </w:rPr>
            </w:pPr>
          </w:p>
        </w:tc>
        <w:tc>
          <w:tcPr>
            <w:tcW w:w="992" w:type="dxa"/>
            <w:vAlign w:val="center"/>
          </w:tcPr>
          <w:p w:rsidR="008B6BE9" w:rsidRPr="000770B5" w:rsidRDefault="008B6BE9" w:rsidP="002D0EDB">
            <w:pPr>
              <w:ind w:left="-115" w:right="-102"/>
              <w:jc w:val="center"/>
              <w:rPr>
                <w:sz w:val="22"/>
                <w:szCs w:val="22"/>
              </w:rPr>
            </w:pPr>
            <w:r>
              <w:rPr>
                <w:sz w:val="22"/>
                <w:szCs w:val="22"/>
              </w:rPr>
              <w:t>1880</w:t>
            </w:r>
          </w:p>
        </w:tc>
        <w:tc>
          <w:tcPr>
            <w:tcW w:w="992" w:type="dxa"/>
            <w:vAlign w:val="center"/>
          </w:tcPr>
          <w:p w:rsidR="008B6BE9" w:rsidRPr="000770B5" w:rsidRDefault="008B6BE9" w:rsidP="002D0EDB">
            <w:pPr>
              <w:ind w:left="-114" w:right="-102"/>
              <w:jc w:val="center"/>
              <w:rPr>
                <w:sz w:val="22"/>
                <w:szCs w:val="22"/>
              </w:rPr>
            </w:pPr>
            <w:r>
              <w:rPr>
                <w:sz w:val="22"/>
                <w:szCs w:val="22"/>
              </w:rPr>
              <w:t>1880</w:t>
            </w:r>
          </w:p>
        </w:tc>
        <w:tc>
          <w:tcPr>
            <w:tcW w:w="992" w:type="dxa"/>
            <w:vAlign w:val="center"/>
          </w:tcPr>
          <w:p w:rsidR="008B6BE9" w:rsidRPr="000770B5" w:rsidRDefault="008B6BE9" w:rsidP="002D0EDB">
            <w:pPr>
              <w:ind w:left="-114" w:right="-102"/>
              <w:jc w:val="center"/>
              <w:rPr>
                <w:sz w:val="22"/>
                <w:szCs w:val="22"/>
              </w:rPr>
            </w:pPr>
            <w:r>
              <w:rPr>
                <w:sz w:val="22"/>
                <w:szCs w:val="22"/>
              </w:rPr>
              <w:t>1880</w:t>
            </w:r>
          </w:p>
        </w:tc>
        <w:tc>
          <w:tcPr>
            <w:tcW w:w="993" w:type="dxa"/>
            <w:vAlign w:val="center"/>
          </w:tcPr>
          <w:p w:rsidR="008B6BE9" w:rsidRPr="000770B5" w:rsidRDefault="008B6BE9" w:rsidP="002D0EDB">
            <w:pPr>
              <w:ind w:left="-114" w:right="-101"/>
              <w:jc w:val="center"/>
              <w:rPr>
                <w:sz w:val="22"/>
                <w:szCs w:val="22"/>
              </w:rPr>
            </w:pPr>
            <w:r>
              <w:rPr>
                <w:sz w:val="22"/>
                <w:szCs w:val="22"/>
              </w:rPr>
              <w:t>1880</w:t>
            </w:r>
          </w:p>
        </w:tc>
        <w:tc>
          <w:tcPr>
            <w:tcW w:w="986" w:type="dxa"/>
            <w:vAlign w:val="center"/>
          </w:tcPr>
          <w:p w:rsidR="008B6BE9" w:rsidRPr="000770B5" w:rsidRDefault="008B6BE9" w:rsidP="002D0EDB">
            <w:pPr>
              <w:ind w:left="-115" w:right="-108"/>
              <w:jc w:val="center"/>
              <w:rPr>
                <w:sz w:val="22"/>
                <w:szCs w:val="22"/>
              </w:rPr>
            </w:pPr>
            <w:r>
              <w:rPr>
                <w:sz w:val="22"/>
                <w:szCs w:val="22"/>
              </w:rPr>
              <w:t>1880</w:t>
            </w:r>
          </w:p>
        </w:tc>
        <w:tc>
          <w:tcPr>
            <w:tcW w:w="992" w:type="dxa"/>
            <w:vAlign w:val="center"/>
          </w:tcPr>
          <w:p w:rsidR="008B6BE9" w:rsidRPr="000770B5" w:rsidRDefault="008B6BE9" w:rsidP="002D0EDB">
            <w:pPr>
              <w:ind w:left="-108" w:right="-108"/>
              <w:jc w:val="center"/>
              <w:rPr>
                <w:sz w:val="22"/>
                <w:szCs w:val="22"/>
              </w:rPr>
            </w:pPr>
            <w:r>
              <w:rPr>
                <w:sz w:val="22"/>
                <w:szCs w:val="22"/>
              </w:rPr>
              <w:t>1880</w:t>
            </w:r>
          </w:p>
        </w:tc>
        <w:tc>
          <w:tcPr>
            <w:tcW w:w="1013" w:type="dxa"/>
            <w:gridSpan w:val="2"/>
            <w:vAlign w:val="center"/>
          </w:tcPr>
          <w:p w:rsidR="008B6BE9" w:rsidRDefault="008B6BE9" w:rsidP="002D0EDB">
            <w:pPr>
              <w:ind w:left="-108" w:right="-108"/>
              <w:jc w:val="center"/>
              <w:rPr>
                <w:sz w:val="22"/>
                <w:szCs w:val="22"/>
              </w:rPr>
            </w:pPr>
            <w:r>
              <w:rPr>
                <w:sz w:val="22"/>
                <w:szCs w:val="22"/>
              </w:rPr>
              <w:t>1880</w:t>
            </w:r>
          </w:p>
        </w:tc>
        <w:tc>
          <w:tcPr>
            <w:tcW w:w="970" w:type="dxa"/>
            <w:vAlign w:val="center"/>
          </w:tcPr>
          <w:p w:rsidR="008B6BE9" w:rsidRDefault="008B6BE9" w:rsidP="002D0EDB">
            <w:pPr>
              <w:ind w:left="-108" w:right="-108"/>
              <w:jc w:val="center"/>
              <w:rPr>
                <w:sz w:val="22"/>
                <w:szCs w:val="22"/>
              </w:rPr>
            </w:pPr>
            <w:r>
              <w:rPr>
                <w:sz w:val="22"/>
                <w:szCs w:val="22"/>
              </w:rPr>
              <w:t>1880</w:t>
            </w:r>
          </w:p>
        </w:tc>
      </w:tr>
      <w:tr w:rsidR="008B6BE9" w:rsidRPr="000770B5" w:rsidTr="002D0EDB">
        <w:trPr>
          <w:trHeight w:val="1405"/>
          <w:jc w:val="center"/>
        </w:trPr>
        <w:tc>
          <w:tcPr>
            <w:tcW w:w="991" w:type="dxa"/>
            <w:vAlign w:val="center"/>
          </w:tcPr>
          <w:p w:rsidR="008B6BE9" w:rsidRPr="001B282E" w:rsidRDefault="008B6BE9" w:rsidP="002D0EDB">
            <w:pPr>
              <w:ind w:left="-113" w:right="-103"/>
              <w:jc w:val="center"/>
              <w:rPr>
                <w:sz w:val="22"/>
              </w:rPr>
            </w:pPr>
            <w:r>
              <w:rPr>
                <w:sz w:val="22"/>
              </w:rPr>
              <w:t>1.</w:t>
            </w:r>
            <w:r w:rsidRPr="001B282E">
              <w:rPr>
                <w:sz w:val="22"/>
              </w:rPr>
              <w:t>4.2.</w:t>
            </w:r>
          </w:p>
        </w:tc>
        <w:tc>
          <w:tcPr>
            <w:tcW w:w="1986" w:type="dxa"/>
            <w:vAlign w:val="center"/>
          </w:tcPr>
          <w:p w:rsidR="008B6BE9" w:rsidRPr="00DF3E37" w:rsidRDefault="008B6BE9" w:rsidP="002D0EDB">
            <w:pPr>
              <w:ind w:right="-102"/>
            </w:pPr>
            <w:r>
              <w:t>- на промывку сетей</w:t>
            </w:r>
          </w:p>
        </w:tc>
        <w:tc>
          <w:tcPr>
            <w:tcW w:w="849" w:type="dxa"/>
            <w:vAlign w:val="center"/>
          </w:tcPr>
          <w:p w:rsidR="008B6BE9" w:rsidRDefault="008B6BE9" w:rsidP="002D0EDB">
            <w:pPr>
              <w:jc w:val="center"/>
            </w:pPr>
            <w:r w:rsidRPr="00FD67D0">
              <w:t>м</w:t>
            </w:r>
            <w:r w:rsidRPr="00FD67D0">
              <w:rPr>
                <w:vertAlign w:val="superscript"/>
              </w:rPr>
              <w:t>3</w:t>
            </w:r>
          </w:p>
        </w:tc>
        <w:tc>
          <w:tcPr>
            <w:tcW w:w="1274" w:type="dxa"/>
            <w:vAlign w:val="center"/>
          </w:tcPr>
          <w:p w:rsidR="008B6BE9" w:rsidRPr="000770B5" w:rsidRDefault="008B6BE9" w:rsidP="002D0EDB">
            <w:pPr>
              <w:ind w:left="-114" w:right="-101"/>
              <w:jc w:val="center"/>
              <w:rPr>
                <w:sz w:val="22"/>
                <w:szCs w:val="22"/>
              </w:rPr>
            </w:pPr>
          </w:p>
          <w:p w:rsidR="008B6BE9" w:rsidRPr="000770B5" w:rsidRDefault="008B6BE9" w:rsidP="002D0EDB">
            <w:pPr>
              <w:ind w:left="-114" w:right="-101"/>
              <w:jc w:val="center"/>
              <w:rPr>
                <w:sz w:val="22"/>
                <w:szCs w:val="22"/>
              </w:rPr>
            </w:pPr>
            <w:r>
              <w:rPr>
                <w:sz w:val="22"/>
                <w:szCs w:val="22"/>
              </w:rPr>
              <w:t>37463</w:t>
            </w:r>
          </w:p>
          <w:p w:rsidR="008B6BE9" w:rsidRPr="000770B5" w:rsidRDefault="008B6BE9" w:rsidP="002D0EDB">
            <w:pPr>
              <w:ind w:left="-114" w:right="-101"/>
              <w:jc w:val="center"/>
              <w:rPr>
                <w:sz w:val="22"/>
                <w:szCs w:val="22"/>
              </w:rPr>
            </w:pPr>
          </w:p>
        </w:tc>
        <w:tc>
          <w:tcPr>
            <w:tcW w:w="992" w:type="dxa"/>
            <w:vAlign w:val="center"/>
          </w:tcPr>
          <w:p w:rsidR="008B6BE9" w:rsidRPr="000770B5" w:rsidRDefault="008B6BE9" w:rsidP="002D0EDB">
            <w:pPr>
              <w:ind w:left="-115" w:right="-102"/>
              <w:jc w:val="center"/>
              <w:rPr>
                <w:sz w:val="22"/>
                <w:szCs w:val="22"/>
              </w:rPr>
            </w:pPr>
            <w:r>
              <w:rPr>
                <w:sz w:val="22"/>
                <w:szCs w:val="22"/>
              </w:rPr>
              <w:t>18732</w:t>
            </w:r>
          </w:p>
        </w:tc>
        <w:tc>
          <w:tcPr>
            <w:tcW w:w="992" w:type="dxa"/>
            <w:vAlign w:val="center"/>
          </w:tcPr>
          <w:p w:rsidR="008B6BE9" w:rsidRPr="000770B5" w:rsidRDefault="008B6BE9" w:rsidP="002D0EDB">
            <w:pPr>
              <w:ind w:left="-114" w:right="-102"/>
              <w:jc w:val="center"/>
              <w:rPr>
                <w:sz w:val="22"/>
                <w:szCs w:val="22"/>
              </w:rPr>
            </w:pPr>
            <w:r>
              <w:rPr>
                <w:sz w:val="22"/>
                <w:szCs w:val="22"/>
              </w:rPr>
              <w:t>18732</w:t>
            </w:r>
          </w:p>
        </w:tc>
        <w:tc>
          <w:tcPr>
            <w:tcW w:w="992" w:type="dxa"/>
            <w:vAlign w:val="center"/>
          </w:tcPr>
          <w:p w:rsidR="008B6BE9" w:rsidRPr="000770B5" w:rsidRDefault="008B6BE9" w:rsidP="002D0EDB">
            <w:pPr>
              <w:ind w:left="-114" w:right="-102"/>
              <w:jc w:val="center"/>
              <w:rPr>
                <w:sz w:val="22"/>
                <w:szCs w:val="22"/>
              </w:rPr>
            </w:pPr>
            <w:r>
              <w:rPr>
                <w:sz w:val="22"/>
                <w:szCs w:val="22"/>
              </w:rPr>
              <w:t>18732</w:t>
            </w:r>
          </w:p>
        </w:tc>
        <w:tc>
          <w:tcPr>
            <w:tcW w:w="993" w:type="dxa"/>
            <w:vAlign w:val="center"/>
          </w:tcPr>
          <w:p w:rsidR="008B6BE9" w:rsidRPr="000770B5" w:rsidRDefault="008B6BE9" w:rsidP="002D0EDB">
            <w:pPr>
              <w:ind w:left="-114" w:right="-101"/>
              <w:jc w:val="center"/>
              <w:rPr>
                <w:sz w:val="22"/>
                <w:szCs w:val="22"/>
              </w:rPr>
            </w:pPr>
            <w:r>
              <w:rPr>
                <w:sz w:val="22"/>
                <w:szCs w:val="22"/>
              </w:rPr>
              <w:t>18732</w:t>
            </w:r>
          </w:p>
        </w:tc>
        <w:tc>
          <w:tcPr>
            <w:tcW w:w="986" w:type="dxa"/>
            <w:vAlign w:val="center"/>
          </w:tcPr>
          <w:p w:rsidR="008B6BE9" w:rsidRPr="000770B5" w:rsidRDefault="008B6BE9" w:rsidP="002D0EDB">
            <w:pPr>
              <w:ind w:left="-115" w:right="-108"/>
              <w:jc w:val="center"/>
              <w:rPr>
                <w:sz w:val="22"/>
                <w:szCs w:val="22"/>
              </w:rPr>
            </w:pPr>
            <w:r>
              <w:rPr>
                <w:sz w:val="22"/>
                <w:szCs w:val="22"/>
              </w:rPr>
              <w:t>18732</w:t>
            </w:r>
          </w:p>
        </w:tc>
        <w:tc>
          <w:tcPr>
            <w:tcW w:w="992" w:type="dxa"/>
            <w:vAlign w:val="center"/>
          </w:tcPr>
          <w:p w:rsidR="008B6BE9" w:rsidRPr="000770B5" w:rsidRDefault="008B6BE9" w:rsidP="002D0EDB">
            <w:pPr>
              <w:ind w:left="-108" w:right="-108"/>
              <w:jc w:val="center"/>
              <w:rPr>
                <w:sz w:val="22"/>
                <w:szCs w:val="22"/>
              </w:rPr>
            </w:pPr>
            <w:r>
              <w:rPr>
                <w:sz w:val="22"/>
                <w:szCs w:val="22"/>
              </w:rPr>
              <w:t>18732</w:t>
            </w:r>
          </w:p>
        </w:tc>
        <w:tc>
          <w:tcPr>
            <w:tcW w:w="1013" w:type="dxa"/>
            <w:gridSpan w:val="2"/>
            <w:vAlign w:val="center"/>
          </w:tcPr>
          <w:p w:rsidR="008B6BE9" w:rsidRDefault="008B6BE9" w:rsidP="002D0EDB">
            <w:pPr>
              <w:ind w:left="-108" w:right="-108"/>
              <w:jc w:val="center"/>
              <w:rPr>
                <w:sz w:val="22"/>
                <w:szCs w:val="22"/>
              </w:rPr>
            </w:pPr>
            <w:r>
              <w:rPr>
                <w:sz w:val="22"/>
                <w:szCs w:val="22"/>
              </w:rPr>
              <w:t>18732</w:t>
            </w:r>
          </w:p>
        </w:tc>
        <w:tc>
          <w:tcPr>
            <w:tcW w:w="970" w:type="dxa"/>
            <w:vAlign w:val="center"/>
          </w:tcPr>
          <w:p w:rsidR="008B6BE9" w:rsidRDefault="008B6BE9" w:rsidP="002D0EDB">
            <w:pPr>
              <w:ind w:left="-108" w:right="-108"/>
              <w:jc w:val="center"/>
              <w:rPr>
                <w:sz w:val="22"/>
                <w:szCs w:val="22"/>
              </w:rPr>
            </w:pPr>
            <w:r>
              <w:rPr>
                <w:sz w:val="22"/>
                <w:szCs w:val="22"/>
              </w:rPr>
              <w:t>18732</w:t>
            </w:r>
          </w:p>
        </w:tc>
      </w:tr>
      <w:tr w:rsidR="008B6BE9" w:rsidRPr="000770B5" w:rsidTr="002D0EDB">
        <w:trPr>
          <w:trHeight w:val="284"/>
          <w:jc w:val="center"/>
        </w:trPr>
        <w:tc>
          <w:tcPr>
            <w:tcW w:w="991" w:type="dxa"/>
            <w:vAlign w:val="center"/>
          </w:tcPr>
          <w:p w:rsidR="008B6BE9" w:rsidRPr="00B45C20" w:rsidRDefault="008B6BE9" w:rsidP="002D0EDB">
            <w:pPr>
              <w:ind w:left="-113" w:right="-103"/>
              <w:jc w:val="center"/>
              <w:rPr>
                <w:sz w:val="28"/>
                <w:szCs w:val="28"/>
              </w:rPr>
            </w:pPr>
            <w:r w:rsidRPr="00B45C20">
              <w:rPr>
                <w:sz w:val="28"/>
                <w:szCs w:val="28"/>
              </w:rPr>
              <w:lastRenderedPageBreak/>
              <w:t>1</w:t>
            </w:r>
          </w:p>
        </w:tc>
        <w:tc>
          <w:tcPr>
            <w:tcW w:w="1986" w:type="dxa"/>
            <w:vAlign w:val="center"/>
          </w:tcPr>
          <w:p w:rsidR="008B6BE9" w:rsidRPr="00B45C20" w:rsidRDefault="008B6BE9" w:rsidP="002D0EDB">
            <w:pPr>
              <w:ind w:right="-102"/>
              <w:jc w:val="center"/>
              <w:rPr>
                <w:sz w:val="28"/>
                <w:szCs w:val="28"/>
              </w:rPr>
            </w:pPr>
            <w:r w:rsidRPr="00B45C20">
              <w:rPr>
                <w:sz w:val="28"/>
                <w:szCs w:val="28"/>
              </w:rPr>
              <w:t>2</w:t>
            </w:r>
          </w:p>
        </w:tc>
        <w:tc>
          <w:tcPr>
            <w:tcW w:w="849" w:type="dxa"/>
            <w:vAlign w:val="center"/>
          </w:tcPr>
          <w:p w:rsidR="008B6BE9" w:rsidRPr="00B45C20" w:rsidRDefault="008B6BE9" w:rsidP="002D0EDB">
            <w:pPr>
              <w:jc w:val="center"/>
              <w:rPr>
                <w:sz w:val="28"/>
                <w:szCs w:val="28"/>
              </w:rPr>
            </w:pPr>
            <w:r w:rsidRPr="00B45C20">
              <w:rPr>
                <w:sz w:val="28"/>
                <w:szCs w:val="28"/>
              </w:rPr>
              <w:t>3</w:t>
            </w:r>
          </w:p>
        </w:tc>
        <w:tc>
          <w:tcPr>
            <w:tcW w:w="1274" w:type="dxa"/>
            <w:vAlign w:val="center"/>
          </w:tcPr>
          <w:p w:rsidR="008B6BE9" w:rsidRPr="00B45C20" w:rsidRDefault="008B6BE9" w:rsidP="002D0EDB">
            <w:pPr>
              <w:ind w:left="-114" w:right="-101"/>
              <w:jc w:val="center"/>
              <w:rPr>
                <w:color w:val="FF0000"/>
                <w:sz w:val="28"/>
                <w:szCs w:val="28"/>
              </w:rPr>
            </w:pPr>
            <w:r w:rsidRPr="00B45C20">
              <w:rPr>
                <w:sz w:val="28"/>
                <w:szCs w:val="28"/>
              </w:rPr>
              <w:t>4</w:t>
            </w:r>
          </w:p>
        </w:tc>
        <w:tc>
          <w:tcPr>
            <w:tcW w:w="992" w:type="dxa"/>
            <w:vAlign w:val="center"/>
          </w:tcPr>
          <w:p w:rsidR="008B6BE9" w:rsidRPr="00B45C20" w:rsidRDefault="008B6BE9" w:rsidP="002D0EDB">
            <w:pPr>
              <w:ind w:left="-115" w:right="-102"/>
              <w:jc w:val="center"/>
              <w:rPr>
                <w:sz w:val="28"/>
                <w:szCs w:val="28"/>
              </w:rPr>
            </w:pPr>
            <w:r w:rsidRPr="00B45C20">
              <w:rPr>
                <w:sz w:val="28"/>
                <w:szCs w:val="28"/>
              </w:rPr>
              <w:t>5</w:t>
            </w:r>
          </w:p>
        </w:tc>
        <w:tc>
          <w:tcPr>
            <w:tcW w:w="992" w:type="dxa"/>
            <w:vAlign w:val="center"/>
          </w:tcPr>
          <w:p w:rsidR="008B6BE9" w:rsidRPr="00B45C20" w:rsidRDefault="008B6BE9" w:rsidP="002D0EDB">
            <w:pPr>
              <w:ind w:left="-114" w:right="-102"/>
              <w:jc w:val="center"/>
              <w:rPr>
                <w:sz w:val="28"/>
                <w:szCs w:val="28"/>
              </w:rPr>
            </w:pPr>
            <w:r w:rsidRPr="00B45C20">
              <w:rPr>
                <w:sz w:val="28"/>
                <w:szCs w:val="28"/>
              </w:rPr>
              <w:t>6</w:t>
            </w:r>
          </w:p>
        </w:tc>
        <w:tc>
          <w:tcPr>
            <w:tcW w:w="992" w:type="dxa"/>
            <w:vAlign w:val="center"/>
          </w:tcPr>
          <w:p w:rsidR="008B6BE9" w:rsidRPr="00B45C20" w:rsidRDefault="008B6BE9" w:rsidP="002D0EDB">
            <w:pPr>
              <w:ind w:left="-114" w:right="-102"/>
              <w:jc w:val="center"/>
              <w:rPr>
                <w:sz w:val="28"/>
                <w:szCs w:val="28"/>
              </w:rPr>
            </w:pPr>
            <w:r w:rsidRPr="00B45C20">
              <w:rPr>
                <w:sz w:val="28"/>
                <w:szCs w:val="28"/>
              </w:rPr>
              <w:t>7</w:t>
            </w:r>
          </w:p>
        </w:tc>
        <w:tc>
          <w:tcPr>
            <w:tcW w:w="993" w:type="dxa"/>
            <w:vAlign w:val="center"/>
          </w:tcPr>
          <w:p w:rsidR="008B6BE9" w:rsidRPr="00B45C20" w:rsidRDefault="008B6BE9" w:rsidP="002D0EDB">
            <w:pPr>
              <w:ind w:left="-114" w:right="-101"/>
              <w:jc w:val="center"/>
              <w:rPr>
                <w:sz w:val="28"/>
                <w:szCs w:val="28"/>
              </w:rPr>
            </w:pPr>
            <w:r w:rsidRPr="00B45C20">
              <w:rPr>
                <w:sz w:val="28"/>
                <w:szCs w:val="28"/>
              </w:rPr>
              <w:t>8</w:t>
            </w:r>
          </w:p>
        </w:tc>
        <w:tc>
          <w:tcPr>
            <w:tcW w:w="986" w:type="dxa"/>
            <w:vAlign w:val="center"/>
          </w:tcPr>
          <w:p w:rsidR="008B6BE9" w:rsidRPr="00B45C20" w:rsidRDefault="008B6BE9" w:rsidP="002D0EDB">
            <w:pPr>
              <w:ind w:left="-115" w:right="-108"/>
              <w:jc w:val="center"/>
              <w:rPr>
                <w:sz w:val="28"/>
                <w:szCs w:val="28"/>
              </w:rPr>
            </w:pPr>
            <w:r w:rsidRPr="00B45C20">
              <w:rPr>
                <w:sz w:val="28"/>
                <w:szCs w:val="28"/>
              </w:rPr>
              <w:t>9</w:t>
            </w:r>
          </w:p>
        </w:tc>
        <w:tc>
          <w:tcPr>
            <w:tcW w:w="992" w:type="dxa"/>
            <w:vAlign w:val="center"/>
          </w:tcPr>
          <w:p w:rsidR="008B6BE9" w:rsidRPr="00B45C20" w:rsidRDefault="008B6BE9" w:rsidP="002D0EDB">
            <w:pPr>
              <w:ind w:left="-108" w:right="-108"/>
              <w:jc w:val="center"/>
              <w:rPr>
                <w:sz w:val="28"/>
                <w:szCs w:val="28"/>
              </w:rPr>
            </w:pPr>
            <w:r w:rsidRPr="00B45C20">
              <w:rPr>
                <w:sz w:val="28"/>
                <w:szCs w:val="28"/>
              </w:rPr>
              <w:t>10</w:t>
            </w:r>
          </w:p>
        </w:tc>
        <w:tc>
          <w:tcPr>
            <w:tcW w:w="997" w:type="dxa"/>
            <w:vAlign w:val="center"/>
          </w:tcPr>
          <w:p w:rsidR="008B6BE9" w:rsidRPr="00B45C20" w:rsidRDefault="008B6BE9" w:rsidP="002D0EDB">
            <w:pPr>
              <w:ind w:left="-108" w:right="-108"/>
              <w:jc w:val="center"/>
              <w:rPr>
                <w:sz w:val="28"/>
                <w:szCs w:val="28"/>
              </w:rPr>
            </w:pPr>
            <w:r w:rsidRPr="00B45C20">
              <w:rPr>
                <w:sz w:val="28"/>
                <w:szCs w:val="28"/>
              </w:rPr>
              <w:t>11</w:t>
            </w:r>
          </w:p>
        </w:tc>
        <w:tc>
          <w:tcPr>
            <w:tcW w:w="986" w:type="dxa"/>
            <w:gridSpan w:val="2"/>
            <w:vAlign w:val="center"/>
          </w:tcPr>
          <w:p w:rsidR="008B6BE9" w:rsidRPr="00B45C20" w:rsidRDefault="008B6BE9" w:rsidP="002D0EDB">
            <w:pPr>
              <w:ind w:left="-108" w:right="-108"/>
              <w:jc w:val="center"/>
              <w:rPr>
                <w:sz w:val="28"/>
                <w:szCs w:val="28"/>
              </w:rPr>
            </w:pPr>
            <w:r w:rsidRPr="00B45C20">
              <w:rPr>
                <w:sz w:val="28"/>
                <w:szCs w:val="28"/>
              </w:rPr>
              <w:t>12</w:t>
            </w:r>
          </w:p>
        </w:tc>
      </w:tr>
      <w:tr w:rsidR="008B6BE9" w:rsidRPr="000770B5" w:rsidTr="002D0EDB">
        <w:trPr>
          <w:trHeight w:val="611"/>
          <w:jc w:val="center"/>
        </w:trPr>
        <w:tc>
          <w:tcPr>
            <w:tcW w:w="991" w:type="dxa"/>
            <w:vAlign w:val="center"/>
          </w:tcPr>
          <w:p w:rsidR="008B6BE9" w:rsidRPr="001B282E" w:rsidRDefault="008B6BE9" w:rsidP="002D0EDB">
            <w:pPr>
              <w:ind w:left="-113" w:right="-103"/>
              <w:jc w:val="center"/>
              <w:rPr>
                <w:sz w:val="22"/>
              </w:rPr>
            </w:pPr>
            <w:r>
              <w:rPr>
                <w:sz w:val="22"/>
              </w:rPr>
              <w:t>1.</w:t>
            </w:r>
            <w:r w:rsidRPr="001B282E">
              <w:rPr>
                <w:sz w:val="22"/>
              </w:rPr>
              <w:t>4.3.</w:t>
            </w:r>
          </w:p>
        </w:tc>
        <w:tc>
          <w:tcPr>
            <w:tcW w:w="1986" w:type="dxa"/>
            <w:vAlign w:val="center"/>
          </w:tcPr>
          <w:p w:rsidR="008B6BE9" w:rsidRPr="00DF3E37" w:rsidRDefault="008B6BE9" w:rsidP="002D0EDB">
            <w:pPr>
              <w:ind w:right="-102"/>
            </w:pPr>
            <w:r>
              <w:t>- прочие</w:t>
            </w:r>
          </w:p>
        </w:tc>
        <w:tc>
          <w:tcPr>
            <w:tcW w:w="849" w:type="dxa"/>
            <w:vAlign w:val="center"/>
          </w:tcPr>
          <w:p w:rsidR="008B6BE9" w:rsidRDefault="008B6BE9" w:rsidP="002D0EDB">
            <w:pPr>
              <w:jc w:val="center"/>
            </w:pPr>
            <w:r w:rsidRPr="00FD67D0">
              <w:t>м</w:t>
            </w:r>
            <w:r w:rsidRPr="00FD67D0">
              <w:rPr>
                <w:vertAlign w:val="superscript"/>
              </w:rPr>
              <w:t>3</w:t>
            </w:r>
          </w:p>
        </w:tc>
        <w:tc>
          <w:tcPr>
            <w:tcW w:w="1274" w:type="dxa"/>
            <w:vAlign w:val="center"/>
          </w:tcPr>
          <w:p w:rsidR="008B6BE9" w:rsidRPr="000770B5" w:rsidRDefault="008B6BE9" w:rsidP="002D0EDB">
            <w:pPr>
              <w:ind w:left="-114" w:right="-101"/>
              <w:jc w:val="center"/>
              <w:rPr>
                <w:color w:val="FF0000"/>
                <w:sz w:val="22"/>
                <w:szCs w:val="22"/>
              </w:rPr>
            </w:pPr>
          </w:p>
          <w:p w:rsidR="008B6BE9" w:rsidRPr="000770B5" w:rsidRDefault="008B6BE9" w:rsidP="002D0EDB">
            <w:pPr>
              <w:ind w:left="-114" w:right="-101"/>
              <w:jc w:val="center"/>
              <w:rPr>
                <w:sz w:val="22"/>
                <w:szCs w:val="22"/>
              </w:rPr>
            </w:pPr>
            <w:r>
              <w:rPr>
                <w:sz w:val="22"/>
                <w:szCs w:val="22"/>
              </w:rPr>
              <w:t>64751</w:t>
            </w:r>
          </w:p>
          <w:p w:rsidR="008B6BE9" w:rsidRPr="000770B5" w:rsidRDefault="008B6BE9" w:rsidP="002D0EDB">
            <w:pPr>
              <w:ind w:left="-114" w:right="-101"/>
              <w:jc w:val="center"/>
              <w:rPr>
                <w:color w:val="FF0000"/>
                <w:sz w:val="22"/>
                <w:szCs w:val="22"/>
              </w:rPr>
            </w:pPr>
          </w:p>
        </w:tc>
        <w:tc>
          <w:tcPr>
            <w:tcW w:w="992" w:type="dxa"/>
            <w:vAlign w:val="center"/>
          </w:tcPr>
          <w:p w:rsidR="008B6BE9" w:rsidRPr="000770B5" w:rsidRDefault="008B6BE9" w:rsidP="002D0EDB">
            <w:pPr>
              <w:ind w:left="-115" w:right="-102"/>
              <w:jc w:val="center"/>
              <w:rPr>
                <w:sz w:val="22"/>
                <w:szCs w:val="22"/>
              </w:rPr>
            </w:pPr>
            <w:r>
              <w:rPr>
                <w:sz w:val="22"/>
                <w:szCs w:val="22"/>
              </w:rPr>
              <w:t>32376</w:t>
            </w:r>
          </w:p>
        </w:tc>
        <w:tc>
          <w:tcPr>
            <w:tcW w:w="992" w:type="dxa"/>
            <w:vAlign w:val="center"/>
          </w:tcPr>
          <w:p w:rsidR="008B6BE9" w:rsidRPr="000770B5" w:rsidRDefault="008B6BE9" w:rsidP="002D0EDB">
            <w:pPr>
              <w:ind w:left="-114" w:right="-102"/>
              <w:jc w:val="center"/>
              <w:rPr>
                <w:sz w:val="22"/>
                <w:szCs w:val="22"/>
              </w:rPr>
            </w:pPr>
            <w:r>
              <w:rPr>
                <w:sz w:val="22"/>
                <w:szCs w:val="22"/>
              </w:rPr>
              <w:t>32376</w:t>
            </w:r>
          </w:p>
        </w:tc>
        <w:tc>
          <w:tcPr>
            <w:tcW w:w="992" w:type="dxa"/>
            <w:vAlign w:val="center"/>
          </w:tcPr>
          <w:p w:rsidR="008B6BE9" w:rsidRPr="000770B5" w:rsidRDefault="008B6BE9" w:rsidP="002D0EDB">
            <w:pPr>
              <w:ind w:left="-114" w:right="-102"/>
              <w:jc w:val="center"/>
              <w:rPr>
                <w:sz w:val="22"/>
                <w:szCs w:val="22"/>
              </w:rPr>
            </w:pPr>
            <w:r>
              <w:rPr>
                <w:sz w:val="22"/>
                <w:szCs w:val="22"/>
              </w:rPr>
              <w:t>32376</w:t>
            </w:r>
          </w:p>
        </w:tc>
        <w:tc>
          <w:tcPr>
            <w:tcW w:w="993" w:type="dxa"/>
            <w:vAlign w:val="center"/>
          </w:tcPr>
          <w:p w:rsidR="008B6BE9" w:rsidRPr="000770B5" w:rsidRDefault="008B6BE9" w:rsidP="002D0EDB">
            <w:pPr>
              <w:ind w:left="-114" w:right="-101"/>
              <w:jc w:val="center"/>
              <w:rPr>
                <w:sz w:val="22"/>
                <w:szCs w:val="22"/>
              </w:rPr>
            </w:pPr>
            <w:r>
              <w:rPr>
                <w:sz w:val="22"/>
                <w:szCs w:val="22"/>
              </w:rPr>
              <w:t>32376</w:t>
            </w:r>
          </w:p>
        </w:tc>
        <w:tc>
          <w:tcPr>
            <w:tcW w:w="986" w:type="dxa"/>
            <w:vAlign w:val="center"/>
          </w:tcPr>
          <w:p w:rsidR="008B6BE9" w:rsidRPr="000770B5" w:rsidRDefault="008B6BE9" w:rsidP="002D0EDB">
            <w:pPr>
              <w:ind w:left="-115" w:right="-108"/>
              <w:jc w:val="center"/>
              <w:rPr>
                <w:sz w:val="22"/>
                <w:szCs w:val="22"/>
              </w:rPr>
            </w:pPr>
            <w:r>
              <w:rPr>
                <w:sz w:val="22"/>
                <w:szCs w:val="22"/>
              </w:rPr>
              <w:t>32376</w:t>
            </w:r>
          </w:p>
        </w:tc>
        <w:tc>
          <w:tcPr>
            <w:tcW w:w="992" w:type="dxa"/>
            <w:vAlign w:val="center"/>
          </w:tcPr>
          <w:p w:rsidR="008B6BE9" w:rsidRPr="000770B5" w:rsidRDefault="008B6BE9" w:rsidP="002D0EDB">
            <w:pPr>
              <w:ind w:left="-108" w:right="-108"/>
              <w:jc w:val="center"/>
              <w:rPr>
                <w:sz w:val="22"/>
                <w:szCs w:val="22"/>
              </w:rPr>
            </w:pPr>
            <w:r>
              <w:rPr>
                <w:sz w:val="22"/>
                <w:szCs w:val="22"/>
              </w:rPr>
              <w:t>32376</w:t>
            </w:r>
          </w:p>
        </w:tc>
        <w:tc>
          <w:tcPr>
            <w:tcW w:w="997" w:type="dxa"/>
            <w:vAlign w:val="center"/>
          </w:tcPr>
          <w:p w:rsidR="008B6BE9" w:rsidRDefault="008B6BE9" w:rsidP="002D0EDB">
            <w:pPr>
              <w:ind w:left="-108" w:right="-108"/>
              <w:jc w:val="center"/>
              <w:rPr>
                <w:sz w:val="22"/>
                <w:szCs w:val="22"/>
              </w:rPr>
            </w:pPr>
            <w:r>
              <w:rPr>
                <w:sz w:val="22"/>
                <w:szCs w:val="22"/>
              </w:rPr>
              <w:t>32376</w:t>
            </w:r>
          </w:p>
        </w:tc>
        <w:tc>
          <w:tcPr>
            <w:tcW w:w="986" w:type="dxa"/>
            <w:gridSpan w:val="2"/>
            <w:vAlign w:val="center"/>
          </w:tcPr>
          <w:p w:rsidR="008B6BE9" w:rsidRDefault="008B6BE9" w:rsidP="002D0EDB">
            <w:pPr>
              <w:ind w:left="-108" w:right="-108"/>
              <w:jc w:val="center"/>
              <w:rPr>
                <w:sz w:val="22"/>
                <w:szCs w:val="22"/>
              </w:rPr>
            </w:pPr>
            <w:r>
              <w:rPr>
                <w:sz w:val="22"/>
                <w:szCs w:val="22"/>
              </w:rPr>
              <w:t>32376</w:t>
            </w:r>
          </w:p>
        </w:tc>
      </w:tr>
      <w:tr w:rsidR="008B6BE9" w:rsidRPr="000770B5" w:rsidTr="002D0EDB">
        <w:trPr>
          <w:trHeight w:val="1401"/>
          <w:jc w:val="center"/>
        </w:trPr>
        <w:tc>
          <w:tcPr>
            <w:tcW w:w="991" w:type="dxa"/>
            <w:vAlign w:val="center"/>
          </w:tcPr>
          <w:p w:rsidR="008B6BE9" w:rsidRPr="001B282E" w:rsidRDefault="008B6BE9" w:rsidP="002D0EDB">
            <w:pPr>
              <w:ind w:left="-113" w:right="-103"/>
              <w:jc w:val="center"/>
              <w:rPr>
                <w:sz w:val="22"/>
              </w:rPr>
            </w:pPr>
            <w:r>
              <w:rPr>
                <w:sz w:val="22"/>
              </w:rPr>
              <w:t>1.</w:t>
            </w:r>
            <w:r w:rsidRPr="001B282E">
              <w:rPr>
                <w:sz w:val="22"/>
              </w:rPr>
              <w:t>5.</w:t>
            </w:r>
          </w:p>
        </w:tc>
        <w:tc>
          <w:tcPr>
            <w:tcW w:w="1986" w:type="dxa"/>
            <w:vAlign w:val="center"/>
          </w:tcPr>
          <w:p w:rsidR="008B6BE9" w:rsidRPr="00DF3E37" w:rsidRDefault="008B6BE9" w:rsidP="002D0EDB">
            <w:pPr>
              <w:ind w:right="-102"/>
            </w:pPr>
            <w:r>
              <w:t>Объем пропущенной воды через очистные сооружения</w:t>
            </w:r>
          </w:p>
        </w:tc>
        <w:tc>
          <w:tcPr>
            <w:tcW w:w="849" w:type="dxa"/>
            <w:vAlign w:val="center"/>
          </w:tcPr>
          <w:p w:rsidR="008B6BE9" w:rsidRDefault="008B6BE9" w:rsidP="002D0EDB">
            <w:pPr>
              <w:jc w:val="center"/>
            </w:pPr>
            <w:r w:rsidRPr="00FD67D0">
              <w:t>м</w:t>
            </w:r>
            <w:r w:rsidRPr="00FD67D0">
              <w:rPr>
                <w:vertAlign w:val="superscript"/>
              </w:rPr>
              <w:t>3</w:t>
            </w:r>
          </w:p>
        </w:tc>
        <w:tc>
          <w:tcPr>
            <w:tcW w:w="1274" w:type="dxa"/>
            <w:vAlign w:val="center"/>
          </w:tcPr>
          <w:p w:rsidR="008B6BE9" w:rsidRPr="000770B5" w:rsidRDefault="008B6BE9" w:rsidP="002D0EDB">
            <w:pPr>
              <w:ind w:left="-114" w:right="-101"/>
              <w:jc w:val="center"/>
              <w:rPr>
                <w:sz w:val="22"/>
                <w:szCs w:val="22"/>
              </w:rPr>
            </w:pPr>
          </w:p>
          <w:p w:rsidR="008B6BE9" w:rsidRPr="000770B5" w:rsidRDefault="008B6BE9" w:rsidP="002D0EDB">
            <w:pPr>
              <w:ind w:left="-114" w:right="-101"/>
              <w:jc w:val="center"/>
              <w:rPr>
                <w:sz w:val="22"/>
                <w:szCs w:val="22"/>
              </w:rPr>
            </w:pPr>
            <w:r>
              <w:rPr>
                <w:sz w:val="22"/>
                <w:szCs w:val="22"/>
              </w:rPr>
              <w:t>705456</w:t>
            </w:r>
          </w:p>
          <w:p w:rsidR="008B6BE9" w:rsidRPr="000770B5" w:rsidRDefault="008B6BE9" w:rsidP="002D0EDB">
            <w:pPr>
              <w:ind w:left="-114" w:right="-101"/>
              <w:jc w:val="center"/>
              <w:rPr>
                <w:sz w:val="22"/>
                <w:szCs w:val="22"/>
              </w:rPr>
            </w:pPr>
          </w:p>
        </w:tc>
        <w:tc>
          <w:tcPr>
            <w:tcW w:w="992" w:type="dxa"/>
            <w:vAlign w:val="center"/>
          </w:tcPr>
          <w:p w:rsidR="008B6BE9" w:rsidRPr="000770B5" w:rsidRDefault="008B6BE9" w:rsidP="002D0EDB">
            <w:pPr>
              <w:ind w:left="-115" w:right="-102"/>
              <w:jc w:val="center"/>
              <w:rPr>
                <w:sz w:val="22"/>
                <w:szCs w:val="22"/>
              </w:rPr>
            </w:pPr>
            <w:r w:rsidRPr="000770B5">
              <w:rPr>
                <w:sz w:val="22"/>
                <w:szCs w:val="22"/>
              </w:rPr>
              <w:t>352728</w:t>
            </w:r>
          </w:p>
        </w:tc>
        <w:tc>
          <w:tcPr>
            <w:tcW w:w="992" w:type="dxa"/>
            <w:vAlign w:val="center"/>
          </w:tcPr>
          <w:p w:rsidR="008B6BE9" w:rsidRPr="000770B5" w:rsidRDefault="008B6BE9" w:rsidP="002D0EDB">
            <w:pPr>
              <w:ind w:left="-114" w:right="-102"/>
              <w:jc w:val="center"/>
              <w:rPr>
                <w:sz w:val="22"/>
                <w:szCs w:val="22"/>
              </w:rPr>
            </w:pPr>
            <w:r w:rsidRPr="000770B5">
              <w:rPr>
                <w:sz w:val="22"/>
                <w:szCs w:val="22"/>
              </w:rPr>
              <w:t>352728</w:t>
            </w:r>
          </w:p>
        </w:tc>
        <w:tc>
          <w:tcPr>
            <w:tcW w:w="992" w:type="dxa"/>
            <w:vAlign w:val="center"/>
          </w:tcPr>
          <w:p w:rsidR="008B6BE9" w:rsidRPr="000770B5" w:rsidRDefault="008B6BE9" w:rsidP="002D0EDB">
            <w:pPr>
              <w:ind w:left="-114" w:right="-102"/>
              <w:jc w:val="center"/>
              <w:rPr>
                <w:sz w:val="22"/>
                <w:szCs w:val="22"/>
              </w:rPr>
            </w:pPr>
            <w:r w:rsidRPr="000770B5">
              <w:rPr>
                <w:sz w:val="22"/>
                <w:szCs w:val="22"/>
              </w:rPr>
              <w:t>352728</w:t>
            </w:r>
          </w:p>
        </w:tc>
        <w:tc>
          <w:tcPr>
            <w:tcW w:w="993" w:type="dxa"/>
            <w:vAlign w:val="center"/>
          </w:tcPr>
          <w:p w:rsidR="008B6BE9" w:rsidRPr="000770B5" w:rsidRDefault="008B6BE9" w:rsidP="002D0EDB">
            <w:pPr>
              <w:ind w:left="-114" w:right="-101"/>
              <w:jc w:val="center"/>
              <w:rPr>
                <w:sz w:val="22"/>
                <w:szCs w:val="22"/>
              </w:rPr>
            </w:pPr>
            <w:r w:rsidRPr="000770B5">
              <w:rPr>
                <w:sz w:val="22"/>
                <w:szCs w:val="22"/>
              </w:rPr>
              <w:t>352728</w:t>
            </w:r>
          </w:p>
        </w:tc>
        <w:tc>
          <w:tcPr>
            <w:tcW w:w="986" w:type="dxa"/>
            <w:vAlign w:val="center"/>
          </w:tcPr>
          <w:p w:rsidR="008B6BE9" w:rsidRPr="000770B5" w:rsidRDefault="008B6BE9" w:rsidP="002D0EDB">
            <w:pPr>
              <w:ind w:left="-115" w:right="-108"/>
              <w:jc w:val="center"/>
              <w:rPr>
                <w:sz w:val="22"/>
                <w:szCs w:val="22"/>
              </w:rPr>
            </w:pPr>
            <w:r w:rsidRPr="000770B5">
              <w:rPr>
                <w:sz w:val="22"/>
                <w:szCs w:val="22"/>
              </w:rPr>
              <w:t>352728</w:t>
            </w:r>
          </w:p>
        </w:tc>
        <w:tc>
          <w:tcPr>
            <w:tcW w:w="992" w:type="dxa"/>
            <w:vAlign w:val="center"/>
          </w:tcPr>
          <w:p w:rsidR="008B6BE9" w:rsidRPr="000770B5" w:rsidRDefault="008B6BE9" w:rsidP="002D0EDB">
            <w:pPr>
              <w:ind w:left="-108" w:right="-108"/>
              <w:jc w:val="center"/>
              <w:rPr>
                <w:sz w:val="22"/>
                <w:szCs w:val="22"/>
              </w:rPr>
            </w:pPr>
            <w:r w:rsidRPr="000770B5">
              <w:rPr>
                <w:sz w:val="22"/>
                <w:szCs w:val="22"/>
              </w:rPr>
              <w:t>352728</w:t>
            </w:r>
          </w:p>
        </w:tc>
        <w:tc>
          <w:tcPr>
            <w:tcW w:w="997" w:type="dxa"/>
            <w:vAlign w:val="center"/>
          </w:tcPr>
          <w:p w:rsidR="008B6BE9" w:rsidRPr="000770B5" w:rsidRDefault="008B6BE9" w:rsidP="002D0EDB">
            <w:pPr>
              <w:ind w:left="-108" w:right="-108"/>
              <w:jc w:val="center"/>
              <w:rPr>
                <w:sz w:val="22"/>
                <w:szCs w:val="22"/>
              </w:rPr>
            </w:pPr>
            <w:r>
              <w:rPr>
                <w:sz w:val="22"/>
                <w:szCs w:val="22"/>
              </w:rPr>
              <w:t>352728</w:t>
            </w:r>
          </w:p>
        </w:tc>
        <w:tc>
          <w:tcPr>
            <w:tcW w:w="986" w:type="dxa"/>
            <w:gridSpan w:val="2"/>
            <w:vAlign w:val="center"/>
          </w:tcPr>
          <w:p w:rsidR="008B6BE9" w:rsidRPr="000770B5" w:rsidRDefault="008B6BE9" w:rsidP="002D0EDB">
            <w:pPr>
              <w:ind w:left="-108" w:right="-108"/>
              <w:jc w:val="center"/>
              <w:rPr>
                <w:sz w:val="22"/>
                <w:szCs w:val="22"/>
              </w:rPr>
            </w:pPr>
            <w:r>
              <w:rPr>
                <w:sz w:val="22"/>
                <w:szCs w:val="22"/>
              </w:rPr>
              <w:t>352728</w:t>
            </w:r>
          </w:p>
        </w:tc>
      </w:tr>
      <w:tr w:rsidR="008B6BE9" w:rsidRPr="000770B5" w:rsidTr="002D0EDB">
        <w:trPr>
          <w:jc w:val="center"/>
        </w:trPr>
        <w:tc>
          <w:tcPr>
            <w:tcW w:w="991" w:type="dxa"/>
            <w:vAlign w:val="center"/>
          </w:tcPr>
          <w:p w:rsidR="008B6BE9" w:rsidRPr="001B282E" w:rsidRDefault="008B6BE9" w:rsidP="002D0EDB">
            <w:pPr>
              <w:ind w:left="-113" w:right="-103"/>
              <w:jc w:val="center"/>
              <w:rPr>
                <w:sz w:val="22"/>
              </w:rPr>
            </w:pPr>
            <w:r>
              <w:rPr>
                <w:sz w:val="22"/>
              </w:rPr>
              <w:t>1.</w:t>
            </w:r>
            <w:r w:rsidRPr="001B282E">
              <w:rPr>
                <w:sz w:val="22"/>
              </w:rPr>
              <w:t>6.</w:t>
            </w:r>
          </w:p>
        </w:tc>
        <w:tc>
          <w:tcPr>
            <w:tcW w:w="1986" w:type="dxa"/>
            <w:vAlign w:val="center"/>
          </w:tcPr>
          <w:p w:rsidR="008B6BE9" w:rsidRPr="00DF3E37" w:rsidRDefault="008B6BE9" w:rsidP="002D0EDB">
            <w:pPr>
              <w:ind w:right="-102"/>
            </w:pPr>
            <w:r>
              <w:t>Подано воды в сеть</w:t>
            </w:r>
          </w:p>
        </w:tc>
        <w:tc>
          <w:tcPr>
            <w:tcW w:w="849" w:type="dxa"/>
            <w:vAlign w:val="center"/>
          </w:tcPr>
          <w:p w:rsidR="008B6BE9" w:rsidRDefault="008B6BE9" w:rsidP="002D0EDB">
            <w:pPr>
              <w:jc w:val="center"/>
            </w:pPr>
            <w:r w:rsidRPr="00FD67D0">
              <w:t>м</w:t>
            </w:r>
            <w:r w:rsidRPr="00FD67D0">
              <w:rPr>
                <w:vertAlign w:val="superscript"/>
              </w:rPr>
              <w:t>3</w:t>
            </w:r>
          </w:p>
        </w:tc>
        <w:tc>
          <w:tcPr>
            <w:tcW w:w="1274" w:type="dxa"/>
            <w:vAlign w:val="center"/>
          </w:tcPr>
          <w:p w:rsidR="008B6BE9" w:rsidRPr="00402115" w:rsidRDefault="008B6BE9" w:rsidP="002D0EDB">
            <w:pPr>
              <w:ind w:left="-114" w:right="-101"/>
              <w:jc w:val="center"/>
              <w:rPr>
                <w:sz w:val="22"/>
                <w:szCs w:val="22"/>
              </w:rPr>
            </w:pPr>
          </w:p>
          <w:p w:rsidR="008B6BE9" w:rsidRPr="00402115" w:rsidRDefault="008B6BE9" w:rsidP="002D0EDB">
            <w:pPr>
              <w:ind w:left="-114" w:right="-101"/>
              <w:jc w:val="center"/>
              <w:rPr>
                <w:sz w:val="22"/>
                <w:szCs w:val="22"/>
              </w:rPr>
            </w:pPr>
            <w:r>
              <w:rPr>
                <w:sz w:val="22"/>
                <w:szCs w:val="22"/>
              </w:rPr>
              <w:t>600981</w:t>
            </w:r>
          </w:p>
          <w:p w:rsidR="008B6BE9" w:rsidRPr="00402115" w:rsidRDefault="008B6BE9" w:rsidP="002D0EDB">
            <w:pPr>
              <w:ind w:left="-114" w:right="-101"/>
              <w:jc w:val="center"/>
              <w:rPr>
                <w:sz w:val="22"/>
                <w:szCs w:val="22"/>
              </w:rPr>
            </w:pPr>
          </w:p>
        </w:tc>
        <w:tc>
          <w:tcPr>
            <w:tcW w:w="992" w:type="dxa"/>
            <w:vAlign w:val="center"/>
          </w:tcPr>
          <w:p w:rsidR="008B6BE9" w:rsidRPr="00402115" w:rsidRDefault="008B6BE9" w:rsidP="002D0EDB">
            <w:pPr>
              <w:ind w:left="-115" w:right="-102"/>
              <w:jc w:val="center"/>
              <w:rPr>
                <w:sz w:val="22"/>
                <w:szCs w:val="22"/>
              </w:rPr>
            </w:pPr>
            <w:r>
              <w:rPr>
                <w:sz w:val="22"/>
                <w:szCs w:val="22"/>
              </w:rPr>
              <w:t>300491</w:t>
            </w:r>
          </w:p>
        </w:tc>
        <w:tc>
          <w:tcPr>
            <w:tcW w:w="992" w:type="dxa"/>
            <w:vAlign w:val="center"/>
          </w:tcPr>
          <w:p w:rsidR="008B6BE9" w:rsidRPr="00402115" w:rsidRDefault="008B6BE9" w:rsidP="002D0EDB">
            <w:pPr>
              <w:ind w:left="-114" w:right="-102"/>
              <w:jc w:val="center"/>
              <w:rPr>
                <w:sz w:val="22"/>
                <w:szCs w:val="22"/>
              </w:rPr>
            </w:pPr>
            <w:r>
              <w:rPr>
                <w:sz w:val="22"/>
                <w:szCs w:val="22"/>
              </w:rPr>
              <w:t>300491</w:t>
            </w:r>
          </w:p>
        </w:tc>
        <w:tc>
          <w:tcPr>
            <w:tcW w:w="992" w:type="dxa"/>
            <w:vAlign w:val="center"/>
          </w:tcPr>
          <w:p w:rsidR="008B6BE9" w:rsidRPr="00402115" w:rsidRDefault="008B6BE9" w:rsidP="002D0EDB">
            <w:pPr>
              <w:ind w:left="-114" w:right="-102"/>
              <w:jc w:val="center"/>
              <w:rPr>
                <w:sz w:val="22"/>
                <w:szCs w:val="22"/>
              </w:rPr>
            </w:pPr>
            <w:r w:rsidRPr="00402115">
              <w:rPr>
                <w:sz w:val="22"/>
                <w:szCs w:val="22"/>
              </w:rPr>
              <w:t>30049</w:t>
            </w:r>
            <w:r>
              <w:rPr>
                <w:sz w:val="22"/>
                <w:szCs w:val="22"/>
              </w:rPr>
              <w:t>1</w:t>
            </w:r>
          </w:p>
        </w:tc>
        <w:tc>
          <w:tcPr>
            <w:tcW w:w="993" w:type="dxa"/>
            <w:vAlign w:val="center"/>
          </w:tcPr>
          <w:p w:rsidR="008B6BE9" w:rsidRPr="00402115" w:rsidRDefault="008B6BE9" w:rsidP="002D0EDB">
            <w:pPr>
              <w:ind w:left="-114" w:right="-101"/>
              <w:jc w:val="center"/>
              <w:rPr>
                <w:sz w:val="22"/>
                <w:szCs w:val="22"/>
              </w:rPr>
            </w:pPr>
            <w:r w:rsidRPr="00402115">
              <w:rPr>
                <w:sz w:val="22"/>
                <w:szCs w:val="22"/>
              </w:rPr>
              <w:t>30049</w:t>
            </w:r>
            <w:r>
              <w:rPr>
                <w:sz w:val="22"/>
                <w:szCs w:val="22"/>
              </w:rPr>
              <w:t>1</w:t>
            </w:r>
          </w:p>
        </w:tc>
        <w:tc>
          <w:tcPr>
            <w:tcW w:w="986" w:type="dxa"/>
            <w:vAlign w:val="center"/>
          </w:tcPr>
          <w:p w:rsidR="008B6BE9" w:rsidRPr="00402115" w:rsidRDefault="008B6BE9" w:rsidP="002D0EDB">
            <w:pPr>
              <w:ind w:left="-115" w:right="-108"/>
              <w:jc w:val="center"/>
              <w:rPr>
                <w:sz w:val="22"/>
                <w:szCs w:val="22"/>
              </w:rPr>
            </w:pPr>
            <w:r w:rsidRPr="00402115">
              <w:rPr>
                <w:sz w:val="22"/>
                <w:szCs w:val="22"/>
              </w:rPr>
              <w:t>30049</w:t>
            </w:r>
            <w:r>
              <w:rPr>
                <w:sz w:val="22"/>
                <w:szCs w:val="22"/>
              </w:rPr>
              <w:t>1</w:t>
            </w:r>
          </w:p>
        </w:tc>
        <w:tc>
          <w:tcPr>
            <w:tcW w:w="992" w:type="dxa"/>
            <w:vAlign w:val="center"/>
          </w:tcPr>
          <w:p w:rsidR="008B6BE9" w:rsidRPr="00402115" w:rsidRDefault="008B6BE9" w:rsidP="002D0EDB">
            <w:pPr>
              <w:ind w:left="-108" w:right="-108"/>
              <w:jc w:val="center"/>
              <w:rPr>
                <w:sz w:val="22"/>
                <w:szCs w:val="22"/>
              </w:rPr>
            </w:pPr>
            <w:r w:rsidRPr="00402115">
              <w:rPr>
                <w:sz w:val="22"/>
                <w:szCs w:val="22"/>
              </w:rPr>
              <w:t>30049</w:t>
            </w:r>
            <w:r>
              <w:rPr>
                <w:sz w:val="22"/>
                <w:szCs w:val="22"/>
              </w:rPr>
              <w:t>1</w:t>
            </w:r>
          </w:p>
        </w:tc>
        <w:tc>
          <w:tcPr>
            <w:tcW w:w="997" w:type="dxa"/>
            <w:vAlign w:val="center"/>
          </w:tcPr>
          <w:p w:rsidR="008B6BE9" w:rsidRPr="00402115" w:rsidRDefault="008B6BE9" w:rsidP="002D0EDB">
            <w:pPr>
              <w:ind w:left="-108" w:right="-108"/>
              <w:jc w:val="center"/>
              <w:rPr>
                <w:sz w:val="22"/>
                <w:szCs w:val="22"/>
              </w:rPr>
            </w:pPr>
            <w:r>
              <w:rPr>
                <w:sz w:val="22"/>
                <w:szCs w:val="22"/>
              </w:rPr>
              <w:t>300491</w:t>
            </w:r>
          </w:p>
        </w:tc>
        <w:tc>
          <w:tcPr>
            <w:tcW w:w="986" w:type="dxa"/>
            <w:gridSpan w:val="2"/>
            <w:vAlign w:val="center"/>
          </w:tcPr>
          <w:p w:rsidR="008B6BE9" w:rsidRPr="00402115" w:rsidRDefault="008B6BE9" w:rsidP="002D0EDB">
            <w:pPr>
              <w:ind w:left="-108" w:right="-108"/>
              <w:jc w:val="center"/>
              <w:rPr>
                <w:sz w:val="22"/>
                <w:szCs w:val="22"/>
              </w:rPr>
            </w:pPr>
            <w:r>
              <w:rPr>
                <w:sz w:val="22"/>
                <w:szCs w:val="22"/>
              </w:rPr>
              <w:t>300491</w:t>
            </w:r>
          </w:p>
        </w:tc>
      </w:tr>
      <w:tr w:rsidR="008B6BE9" w:rsidRPr="000770B5" w:rsidTr="002D0EDB">
        <w:trPr>
          <w:trHeight w:val="1030"/>
          <w:jc w:val="center"/>
        </w:trPr>
        <w:tc>
          <w:tcPr>
            <w:tcW w:w="991" w:type="dxa"/>
            <w:vAlign w:val="center"/>
          </w:tcPr>
          <w:p w:rsidR="008B6BE9" w:rsidRPr="001B282E" w:rsidRDefault="008B6BE9" w:rsidP="002D0EDB">
            <w:pPr>
              <w:ind w:left="-113" w:right="-103"/>
              <w:jc w:val="center"/>
              <w:rPr>
                <w:sz w:val="22"/>
              </w:rPr>
            </w:pPr>
            <w:r>
              <w:rPr>
                <w:sz w:val="22"/>
              </w:rPr>
              <w:t>1.</w:t>
            </w:r>
            <w:r w:rsidRPr="001B282E">
              <w:rPr>
                <w:sz w:val="22"/>
              </w:rPr>
              <w:t>7.</w:t>
            </w:r>
          </w:p>
        </w:tc>
        <w:tc>
          <w:tcPr>
            <w:tcW w:w="1986" w:type="dxa"/>
            <w:vAlign w:val="center"/>
          </w:tcPr>
          <w:p w:rsidR="008B6BE9" w:rsidRPr="00DF3E37" w:rsidRDefault="008B6BE9" w:rsidP="002D0EDB">
            <w:pPr>
              <w:ind w:right="-102"/>
            </w:pPr>
            <w:r>
              <w:t>Потери воды</w:t>
            </w:r>
          </w:p>
        </w:tc>
        <w:tc>
          <w:tcPr>
            <w:tcW w:w="849" w:type="dxa"/>
            <w:vAlign w:val="center"/>
          </w:tcPr>
          <w:p w:rsidR="008B6BE9" w:rsidRDefault="008B6BE9" w:rsidP="002D0EDB">
            <w:pPr>
              <w:jc w:val="center"/>
            </w:pPr>
            <w:r w:rsidRPr="00FD67D0">
              <w:t>м</w:t>
            </w:r>
            <w:r w:rsidRPr="00FD67D0">
              <w:rPr>
                <w:vertAlign w:val="superscript"/>
              </w:rPr>
              <w:t>3</w:t>
            </w:r>
          </w:p>
        </w:tc>
        <w:tc>
          <w:tcPr>
            <w:tcW w:w="1274" w:type="dxa"/>
            <w:vAlign w:val="center"/>
          </w:tcPr>
          <w:p w:rsidR="008B6BE9" w:rsidRPr="00402115" w:rsidRDefault="008B6BE9" w:rsidP="002D0EDB">
            <w:pPr>
              <w:ind w:left="-114" w:right="-101"/>
              <w:jc w:val="center"/>
              <w:rPr>
                <w:sz w:val="22"/>
                <w:szCs w:val="22"/>
              </w:rPr>
            </w:pPr>
          </w:p>
          <w:p w:rsidR="008B6BE9" w:rsidRPr="00402115" w:rsidRDefault="008B6BE9" w:rsidP="002D0EDB">
            <w:pPr>
              <w:ind w:left="-114" w:right="-101"/>
              <w:jc w:val="center"/>
              <w:rPr>
                <w:sz w:val="22"/>
                <w:szCs w:val="22"/>
              </w:rPr>
            </w:pPr>
            <w:r>
              <w:rPr>
                <w:sz w:val="22"/>
                <w:szCs w:val="22"/>
              </w:rPr>
              <w:t>55481</w:t>
            </w:r>
          </w:p>
          <w:p w:rsidR="008B6BE9" w:rsidRPr="00402115" w:rsidRDefault="008B6BE9" w:rsidP="002D0EDB">
            <w:pPr>
              <w:ind w:left="-114" w:right="-101"/>
              <w:jc w:val="center"/>
              <w:rPr>
                <w:sz w:val="22"/>
                <w:szCs w:val="22"/>
              </w:rPr>
            </w:pPr>
          </w:p>
        </w:tc>
        <w:tc>
          <w:tcPr>
            <w:tcW w:w="992" w:type="dxa"/>
            <w:vAlign w:val="center"/>
          </w:tcPr>
          <w:p w:rsidR="008B6BE9" w:rsidRPr="00402115" w:rsidRDefault="008B6BE9" w:rsidP="002D0EDB">
            <w:pPr>
              <w:ind w:left="-115" w:right="-102"/>
              <w:jc w:val="center"/>
              <w:rPr>
                <w:sz w:val="22"/>
                <w:szCs w:val="22"/>
              </w:rPr>
            </w:pPr>
            <w:r>
              <w:rPr>
                <w:sz w:val="22"/>
                <w:szCs w:val="22"/>
              </w:rPr>
              <w:t>27741</w:t>
            </w:r>
          </w:p>
        </w:tc>
        <w:tc>
          <w:tcPr>
            <w:tcW w:w="992" w:type="dxa"/>
            <w:vAlign w:val="center"/>
          </w:tcPr>
          <w:p w:rsidR="008B6BE9" w:rsidRPr="00402115" w:rsidRDefault="008B6BE9" w:rsidP="002D0EDB">
            <w:pPr>
              <w:ind w:left="-114" w:right="-102"/>
              <w:jc w:val="center"/>
              <w:rPr>
                <w:sz w:val="22"/>
                <w:szCs w:val="22"/>
              </w:rPr>
            </w:pPr>
            <w:r>
              <w:rPr>
                <w:sz w:val="22"/>
                <w:szCs w:val="22"/>
              </w:rPr>
              <w:t>27741</w:t>
            </w:r>
          </w:p>
        </w:tc>
        <w:tc>
          <w:tcPr>
            <w:tcW w:w="992" w:type="dxa"/>
            <w:vAlign w:val="center"/>
          </w:tcPr>
          <w:p w:rsidR="008B6BE9" w:rsidRPr="00402115" w:rsidRDefault="008B6BE9" w:rsidP="002D0EDB">
            <w:pPr>
              <w:ind w:left="-114" w:right="-102"/>
              <w:jc w:val="center"/>
              <w:rPr>
                <w:sz w:val="22"/>
                <w:szCs w:val="22"/>
              </w:rPr>
            </w:pPr>
            <w:r>
              <w:rPr>
                <w:sz w:val="22"/>
                <w:szCs w:val="22"/>
              </w:rPr>
              <w:t>27741</w:t>
            </w:r>
          </w:p>
        </w:tc>
        <w:tc>
          <w:tcPr>
            <w:tcW w:w="993" w:type="dxa"/>
            <w:vAlign w:val="center"/>
          </w:tcPr>
          <w:p w:rsidR="008B6BE9" w:rsidRPr="00402115" w:rsidRDefault="008B6BE9" w:rsidP="002D0EDB">
            <w:pPr>
              <w:ind w:left="-114" w:right="-101"/>
              <w:jc w:val="center"/>
              <w:rPr>
                <w:sz w:val="22"/>
                <w:szCs w:val="22"/>
              </w:rPr>
            </w:pPr>
            <w:r>
              <w:rPr>
                <w:sz w:val="22"/>
                <w:szCs w:val="22"/>
              </w:rPr>
              <w:t>27741</w:t>
            </w:r>
          </w:p>
        </w:tc>
        <w:tc>
          <w:tcPr>
            <w:tcW w:w="986" w:type="dxa"/>
            <w:vAlign w:val="center"/>
          </w:tcPr>
          <w:p w:rsidR="008B6BE9" w:rsidRPr="00402115" w:rsidRDefault="008B6BE9" w:rsidP="002D0EDB">
            <w:pPr>
              <w:ind w:left="-115" w:right="-108"/>
              <w:jc w:val="center"/>
              <w:rPr>
                <w:sz w:val="22"/>
                <w:szCs w:val="22"/>
              </w:rPr>
            </w:pPr>
            <w:r>
              <w:rPr>
                <w:sz w:val="22"/>
                <w:szCs w:val="22"/>
              </w:rPr>
              <w:t>27741</w:t>
            </w:r>
          </w:p>
        </w:tc>
        <w:tc>
          <w:tcPr>
            <w:tcW w:w="992" w:type="dxa"/>
            <w:vAlign w:val="center"/>
          </w:tcPr>
          <w:p w:rsidR="008B6BE9" w:rsidRPr="00402115" w:rsidRDefault="008B6BE9" w:rsidP="002D0EDB">
            <w:pPr>
              <w:ind w:left="-108" w:right="-108"/>
              <w:jc w:val="center"/>
              <w:rPr>
                <w:sz w:val="22"/>
                <w:szCs w:val="22"/>
              </w:rPr>
            </w:pPr>
            <w:r>
              <w:rPr>
                <w:sz w:val="22"/>
                <w:szCs w:val="22"/>
              </w:rPr>
              <w:t>27741</w:t>
            </w:r>
          </w:p>
        </w:tc>
        <w:tc>
          <w:tcPr>
            <w:tcW w:w="997" w:type="dxa"/>
            <w:vAlign w:val="center"/>
          </w:tcPr>
          <w:p w:rsidR="008B6BE9" w:rsidRDefault="008B6BE9" w:rsidP="002D0EDB">
            <w:pPr>
              <w:ind w:left="-108" w:right="-108"/>
              <w:jc w:val="center"/>
              <w:rPr>
                <w:sz w:val="22"/>
                <w:szCs w:val="22"/>
              </w:rPr>
            </w:pPr>
            <w:r>
              <w:rPr>
                <w:sz w:val="22"/>
                <w:szCs w:val="22"/>
              </w:rPr>
              <w:t>27741</w:t>
            </w:r>
          </w:p>
        </w:tc>
        <w:tc>
          <w:tcPr>
            <w:tcW w:w="986" w:type="dxa"/>
            <w:gridSpan w:val="2"/>
            <w:vAlign w:val="center"/>
          </w:tcPr>
          <w:p w:rsidR="008B6BE9" w:rsidRDefault="008B6BE9" w:rsidP="002D0EDB">
            <w:pPr>
              <w:ind w:left="-108" w:right="-108"/>
              <w:jc w:val="center"/>
              <w:rPr>
                <w:sz w:val="22"/>
                <w:szCs w:val="22"/>
              </w:rPr>
            </w:pPr>
            <w:r>
              <w:rPr>
                <w:sz w:val="22"/>
                <w:szCs w:val="22"/>
              </w:rPr>
              <w:t>27741</w:t>
            </w:r>
          </w:p>
        </w:tc>
      </w:tr>
      <w:tr w:rsidR="008B6BE9" w:rsidRPr="000770B5" w:rsidTr="002D0EDB">
        <w:trPr>
          <w:trHeight w:val="1022"/>
          <w:jc w:val="center"/>
        </w:trPr>
        <w:tc>
          <w:tcPr>
            <w:tcW w:w="991" w:type="dxa"/>
            <w:vAlign w:val="center"/>
          </w:tcPr>
          <w:p w:rsidR="008B6BE9" w:rsidRDefault="008B6BE9" w:rsidP="002D0EDB">
            <w:pPr>
              <w:ind w:left="-113" w:right="-103"/>
              <w:jc w:val="center"/>
              <w:rPr>
                <w:sz w:val="22"/>
              </w:rPr>
            </w:pPr>
            <w:r>
              <w:rPr>
                <w:sz w:val="22"/>
              </w:rPr>
              <w:t>1.8.</w:t>
            </w:r>
          </w:p>
        </w:tc>
        <w:tc>
          <w:tcPr>
            <w:tcW w:w="1986" w:type="dxa"/>
            <w:vAlign w:val="center"/>
          </w:tcPr>
          <w:p w:rsidR="008B6BE9" w:rsidRDefault="008B6BE9" w:rsidP="002D0EDB">
            <w:pPr>
              <w:ind w:right="-102"/>
            </w:pPr>
            <w:r>
              <w:t>Уровень потерь к объему поданной воды в сеть</w:t>
            </w:r>
          </w:p>
        </w:tc>
        <w:tc>
          <w:tcPr>
            <w:tcW w:w="849" w:type="dxa"/>
            <w:vAlign w:val="center"/>
          </w:tcPr>
          <w:p w:rsidR="008B6BE9" w:rsidRPr="00FD67D0" w:rsidRDefault="008B6BE9" w:rsidP="002D0EDB">
            <w:pPr>
              <w:jc w:val="center"/>
            </w:pPr>
            <w:r>
              <w:t>%</w:t>
            </w:r>
          </w:p>
        </w:tc>
        <w:tc>
          <w:tcPr>
            <w:tcW w:w="1274" w:type="dxa"/>
            <w:vAlign w:val="center"/>
          </w:tcPr>
          <w:p w:rsidR="008B6BE9" w:rsidRPr="00402115" w:rsidRDefault="008B6BE9" w:rsidP="002D0EDB">
            <w:pPr>
              <w:ind w:left="-114" w:right="-101"/>
              <w:jc w:val="center"/>
              <w:rPr>
                <w:sz w:val="22"/>
                <w:szCs w:val="22"/>
              </w:rPr>
            </w:pPr>
            <w:r>
              <w:rPr>
                <w:sz w:val="22"/>
                <w:szCs w:val="22"/>
              </w:rPr>
              <w:t>9,23</w:t>
            </w:r>
          </w:p>
        </w:tc>
        <w:tc>
          <w:tcPr>
            <w:tcW w:w="992" w:type="dxa"/>
            <w:vAlign w:val="center"/>
          </w:tcPr>
          <w:p w:rsidR="008B6BE9" w:rsidRPr="00402115" w:rsidRDefault="008B6BE9" w:rsidP="002D0EDB">
            <w:pPr>
              <w:ind w:left="-115" w:right="-102"/>
              <w:jc w:val="center"/>
              <w:rPr>
                <w:sz w:val="22"/>
                <w:szCs w:val="22"/>
              </w:rPr>
            </w:pPr>
            <w:r>
              <w:rPr>
                <w:sz w:val="22"/>
                <w:szCs w:val="22"/>
              </w:rPr>
              <w:t>9,23</w:t>
            </w:r>
          </w:p>
        </w:tc>
        <w:tc>
          <w:tcPr>
            <w:tcW w:w="992" w:type="dxa"/>
            <w:vAlign w:val="center"/>
          </w:tcPr>
          <w:p w:rsidR="008B6BE9" w:rsidRPr="00402115" w:rsidRDefault="008B6BE9" w:rsidP="002D0EDB">
            <w:pPr>
              <w:ind w:left="-114" w:right="-102"/>
              <w:jc w:val="center"/>
              <w:rPr>
                <w:sz w:val="22"/>
                <w:szCs w:val="22"/>
              </w:rPr>
            </w:pPr>
            <w:r>
              <w:rPr>
                <w:sz w:val="22"/>
                <w:szCs w:val="22"/>
              </w:rPr>
              <w:t>9,23</w:t>
            </w:r>
          </w:p>
        </w:tc>
        <w:tc>
          <w:tcPr>
            <w:tcW w:w="992" w:type="dxa"/>
            <w:vAlign w:val="center"/>
          </w:tcPr>
          <w:p w:rsidR="008B6BE9" w:rsidRPr="00402115" w:rsidRDefault="008B6BE9" w:rsidP="002D0EDB">
            <w:pPr>
              <w:ind w:left="-114" w:right="-102"/>
              <w:jc w:val="center"/>
              <w:rPr>
                <w:sz w:val="22"/>
                <w:szCs w:val="22"/>
              </w:rPr>
            </w:pPr>
            <w:r>
              <w:rPr>
                <w:sz w:val="22"/>
                <w:szCs w:val="22"/>
              </w:rPr>
              <w:t>9,23</w:t>
            </w:r>
          </w:p>
        </w:tc>
        <w:tc>
          <w:tcPr>
            <w:tcW w:w="993" w:type="dxa"/>
            <w:vAlign w:val="center"/>
          </w:tcPr>
          <w:p w:rsidR="008B6BE9" w:rsidRPr="00402115" w:rsidRDefault="008B6BE9" w:rsidP="002D0EDB">
            <w:pPr>
              <w:ind w:left="-114" w:right="-101"/>
              <w:jc w:val="center"/>
              <w:rPr>
                <w:sz w:val="22"/>
                <w:szCs w:val="22"/>
              </w:rPr>
            </w:pPr>
            <w:r>
              <w:rPr>
                <w:sz w:val="22"/>
                <w:szCs w:val="22"/>
              </w:rPr>
              <w:t>9,23</w:t>
            </w:r>
          </w:p>
        </w:tc>
        <w:tc>
          <w:tcPr>
            <w:tcW w:w="986" w:type="dxa"/>
            <w:vAlign w:val="center"/>
          </w:tcPr>
          <w:p w:rsidR="008B6BE9" w:rsidRPr="00402115" w:rsidRDefault="008B6BE9" w:rsidP="002D0EDB">
            <w:pPr>
              <w:ind w:left="-115" w:right="-108"/>
              <w:jc w:val="center"/>
              <w:rPr>
                <w:sz w:val="22"/>
                <w:szCs w:val="22"/>
              </w:rPr>
            </w:pPr>
            <w:r>
              <w:rPr>
                <w:sz w:val="22"/>
                <w:szCs w:val="22"/>
              </w:rPr>
              <w:t>9,23</w:t>
            </w:r>
          </w:p>
        </w:tc>
        <w:tc>
          <w:tcPr>
            <w:tcW w:w="992" w:type="dxa"/>
            <w:vAlign w:val="center"/>
          </w:tcPr>
          <w:p w:rsidR="008B6BE9" w:rsidRPr="00402115" w:rsidRDefault="008B6BE9" w:rsidP="002D0EDB">
            <w:pPr>
              <w:ind w:left="-108" w:right="-108"/>
              <w:jc w:val="center"/>
              <w:rPr>
                <w:sz w:val="22"/>
                <w:szCs w:val="22"/>
              </w:rPr>
            </w:pPr>
            <w:r>
              <w:rPr>
                <w:sz w:val="22"/>
                <w:szCs w:val="22"/>
              </w:rPr>
              <w:t>9,23</w:t>
            </w:r>
          </w:p>
        </w:tc>
        <w:tc>
          <w:tcPr>
            <w:tcW w:w="997" w:type="dxa"/>
            <w:vAlign w:val="center"/>
          </w:tcPr>
          <w:p w:rsidR="008B6BE9" w:rsidRDefault="008B6BE9" w:rsidP="002D0EDB">
            <w:pPr>
              <w:ind w:left="-108" w:right="-108"/>
              <w:jc w:val="center"/>
              <w:rPr>
                <w:sz w:val="22"/>
                <w:szCs w:val="22"/>
              </w:rPr>
            </w:pPr>
            <w:r>
              <w:rPr>
                <w:sz w:val="22"/>
                <w:szCs w:val="22"/>
              </w:rPr>
              <w:t>9,23</w:t>
            </w:r>
          </w:p>
        </w:tc>
        <w:tc>
          <w:tcPr>
            <w:tcW w:w="986" w:type="dxa"/>
            <w:gridSpan w:val="2"/>
            <w:vAlign w:val="center"/>
          </w:tcPr>
          <w:p w:rsidR="008B6BE9" w:rsidRDefault="008B6BE9" w:rsidP="002D0EDB">
            <w:pPr>
              <w:ind w:left="-108" w:right="-108"/>
              <w:jc w:val="center"/>
              <w:rPr>
                <w:sz w:val="22"/>
                <w:szCs w:val="22"/>
              </w:rPr>
            </w:pPr>
            <w:r>
              <w:rPr>
                <w:sz w:val="22"/>
                <w:szCs w:val="22"/>
              </w:rPr>
              <w:t>9,23</w:t>
            </w:r>
          </w:p>
        </w:tc>
      </w:tr>
      <w:tr w:rsidR="008B6BE9" w:rsidRPr="000770B5" w:rsidTr="002D0EDB">
        <w:trPr>
          <w:trHeight w:val="1024"/>
          <w:jc w:val="center"/>
        </w:trPr>
        <w:tc>
          <w:tcPr>
            <w:tcW w:w="991" w:type="dxa"/>
            <w:vAlign w:val="center"/>
          </w:tcPr>
          <w:p w:rsidR="008B6BE9" w:rsidRPr="001B282E" w:rsidRDefault="008B6BE9" w:rsidP="002D0EDB">
            <w:pPr>
              <w:ind w:left="-113" w:right="-103"/>
              <w:jc w:val="center"/>
              <w:rPr>
                <w:sz w:val="22"/>
              </w:rPr>
            </w:pPr>
            <w:r>
              <w:rPr>
                <w:sz w:val="22"/>
              </w:rPr>
              <w:t>1.9.</w:t>
            </w:r>
          </w:p>
        </w:tc>
        <w:tc>
          <w:tcPr>
            <w:tcW w:w="1986" w:type="dxa"/>
            <w:vAlign w:val="center"/>
          </w:tcPr>
          <w:p w:rsidR="008B6BE9" w:rsidRDefault="008B6BE9" w:rsidP="002D0EDB">
            <w:pPr>
              <w:ind w:right="-102"/>
            </w:pPr>
            <w:r>
              <w:t>Отпущено воды по категориям потребителей</w:t>
            </w:r>
          </w:p>
        </w:tc>
        <w:tc>
          <w:tcPr>
            <w:tcW w:w="849" w:type="dxa"/>
            <w:vAlign w:val="center"/>
          </w:tcPr>
          <w:p w:rsidR="008B6BE9" w:rsidRPr="00FD67D0" w:rsidRDefault="008B6BE9" w:rsidP="002D0EDB">
            <w:pPr>
              <w:jc w:val="center"/>
            </w:pPr>
            <w:r w:rsidRPr="00FD67D0">
              <w:t>м</w:t>
            </w:r>
            <w:r w:rsidRPr="00FD67D0">
              <w:rPr>
                <w:vertAlign w:val="superscript"/>
              </w:rPr>
              <w:t>3</w:t>
            </w:r>
          </w:p>
        </w:tc>
        <w:tc>
          <w:tcPr>
            <w:tcW w:w="1274" w:type="dxa"/>
            <w:vAlign w:val="center"/>
          </w:tcPr>
          <w:p w:rsidR="008B6BE9" w:rsidRPr="00402115" w:rsidRDefault="008B6BE9" w:rsidP="002D0EDB">
            <w:pPr>
              <w:ind w:left="-114" w:right="-101"/>
              <w:jc w:val="center"/>
              <w:rPr>
                <w:sz w:val="22"/>
                <w:szCs w:val="22"/>
              </w:rPr>
            </w:pPr>
          </w:p>
          <w:p w:rsidR="008B6BE9" w:rsidRPr="00402115" w:rsidRDefault="008B6BE9" w:rsidP="002D0EDB">
            <w:pPr>
              <w:ind w:left="-114" w:right="-101"/>
              <w:jc w:val="center"/>
              <w:rPr>
                <w:sz w:val="22"/>
                <w:szCs w:val="22"/>
              </w:rPr>
            </w:pPr>
            <w:r>
              <w:rPr>
                <w:sz w:val="22"/>
                <w:szCs w:val="22"/>
              </w:rPr>
              <w:t>545500</w:t>
            </w:r>
          </w:p>
          <w:p w:rsidR="008B6BE9" w:rsidRPr="00402115" w:rsidRDefault="008B6BE9" w:rsidP="002D0EDB">
            <w:pPr>
              <w:ind w:left="-114" w:right="-101"/>
              <w:jc w:val="center"/>
              <w:rPr>
                <w:sz w:val="22"/>
                <w:szCs w:val="22"/>
              </w:rPr>
            </w:pPr>
          </w:p>
        </w:tc>
        <w:tc>
          <w:tcPr>
            <w:tcW w:w="992" w:type="dxa"/>
            <w:vAlign w:val="center"/>
          </w:tcPr>
          <w:p w:rsidR="008B6BE9" w:rsidRPr="00402115" w:rsidRDefault="008B6BE9" w:rsidP="002D0EDB">
            <w:pPr>
              <w:ind w:left="-115" w:right="-102"/>
              <w:jc w:val="center"/>
              <w:rPr>
                <w:sz w:val="22"/>
                <w:szCs w:val="22"/>
              </w:rPr>
            </w:pPr>
            <w:r>
              <w:rPr>
                <w:sz w:val="22"/>
                <w:szCs w:val="22"/>
              </w:rPr>
              <w:t>272750</w:t>
            </w:r>
          </w:p>
        </w:tc>
        <w:tc>
          <w:tcPr>
            <w:tcW w:w="992" w:type="dxa"/>
            <w:vAlign w:val="center"/>
          </w:tcPr>
          <w:p w:rsidR="008B6BE9" w:rsidRPr="00402115" w:rsidRDefault="008B6BE9" w:rsidP="002D0EDB">
            <w:pPr>
              <w:ind w:left="-114" w:right="-102"/>
              <w:jc w:val="center"/>
              <w:rPr>
                <w:sz w:val="22"/>
                <w:szCs w:val="22"/>
              </w:rPr>
            </w:pPr>
            <w:r>
              <w:rPr>
                <w:sz w:val="22"/>
                <w:szCs w:val="22"/>
              </w:rPr>
              <w:t>272750</w:t>
            </w:r>
          </w:p>
        </w:tc>
        <w:tc>
          <w:tcPr>
            <w:tcW w:w="992" w:type="dxa"/>
            <w:vAlign w:val="center"/>
          </w:tcPr>
          <w:p w:rsidR="008B6BE9" w:rsidRPr="00402115" w:rsidRDefault="008B6BE9" w:rsidP="002D0EDB">
            <w:pPr>
              <w:ind w:left="-114" w:right="-102"/>
              <w:jc w:val="center"/>
              <w:rPr>
                <w:sz w:val="22"/>
                <w:szCs w:val="22"/>
              </w:rPr>
            </w:pPr>
            <w:r>
              <w:rPr>
                <w:sz w:val="22"/>
                <w:szCs w:val="22"/>
              </w:rPr>
              <w:t>272750</w:t>
            </w:r>
          </w:p>
        </w:tc>
        <w:tc>
          <w:tcPr>
            <w:tcW w:w="993" w:type="dxa"/>
            <w:vAlign w:val="center"/>
          </w:tcPr>
          <w:p w:rsidR="008B6BE9" w:rsidRPr="00402115" w:rsidRDefault="008B6BE9" w:rsidP="002D0EDB">
            <w:pPr>
              <w:ind w:left="-114" w:right="-101"/>
              <w:jc w:val="center"/>
              <w:rPr>
                <w:sz w:val="22"/>
                <w:szCs w:val="22"/>
              </w:rPr>
            </w:pPr>
            <w:r>
              <w:rPr>
                <w:sz w:val="22"/>
                <w:szCs w:val="22"/>
              </w:rPr>
              <w:t>272750</w:t>
            </w:r>
          </w:p>
        </w:tc>
        <w:tc>
          <w:tcPr>
            <w:tcW w:w="986" w:type="dxa"/>
            <w:vAlign w:val="center"/>
          </w:tcPr>
          <w:p w:rsidR="008B6BE9" w:rsidRPr="00402115" w:rsidRDefault="008B6BE9" w:rsidP="002D0EDB">
            <w:pPr>
              <w:ind w:left="-115" w:right="-108"/>
              <w:jc w:val="center"/>
              <w:rPr>
                <w:sz w:val="22"/>
                <w:szCs w:val="22"/>
              </w:rPr>
            </w:pPr>
            <w:r>
              <w:rPr>
                <w:sz w:val="22"/>
                <w:szCs w:val="22"/>
              </w:rPr>
              <w:t>272750</w:t>
            </w:r>
          </w:p>
        </w:tc>
        <w:tc>
          <w:tcPr>
            <w:tcW w:w="992" w:type="dxa"/>
            <w:vAlign w:val="center"/>
          </w:tcPr>
          <w:p w:rsidR="008B6BE9" w:rsidRPr="00402115" w:rsidRDefault="008B6BE9" w:rsidP="002D0EDB">
            <w:pPr>
              <w:ind w:left="-108" w:right="-108"/>
              <w:jc w:val="center"/>
              <w:rPr>
                <w:sz w:val="22"/>
                <w:szCs w:val="22"/>
              </w:rPr>
            </w:pPr>
            <w:r>
              <w:rPr>
                <w:sz w:val="22"/>
                <w:szCs w:val="22"/>
              </w:rPr>
              <w:t>272750</w:t>
            </w:r>
          </w:p>
        </w:tc>
        <w:tc>
          <w:tcPr>
            <w:tcW w:w="997" w:type="dxa"/>
            <w:vAlign w:val="center"/>
          </w:tcPr>
          <w:p w:rsidR="008B6BE9" w:rsidRDefault="008B6BE9" w:rsidP="002D0EDB">
            <w:pPr>
              <w:ind w:left="-108" w:right="-108"/>
              <w:jc w:val="center"/>
              <w:rPr>
                <w:sz w:val="22"/>
                <w:szCs w:val="22"/>
              </w:rPr>
            </w:pPr>
            <w:r>
              <w:rPr>
                <w:sz w:val="22"/>
                <w:szCs w:val="22"/>
              </w:rPr>
              <w:t>272750</w:t>
            </w:r>
          </w:p>
        </w:tc>
        <w:tc>
          <w:tcPr>
            <w:tcW w:w="986" w:type="dxa"/>
            <w:gridSpan w:val="2"/>
            <w:vAlign w:val="center"/>
          </w:tcPr>
          <w:p w:rsidR="008B6BE9" w:rsidRDefault="008B6BE9" w:rsidP="002D0EDB">
            <w:pPr>
              <w:ind w:left="-108" w:right="-108"/>
              <w:jc w:val="center"/>
              <w:rPr>
                <w:sz w:val="22"/>
                <w:szCs w:val="22"/>
              </w:rPr>
            </w:pPr>
            <w:r>
              <w:rPr>
                <w:sz w:val="22"/>
                <w:szCs w:val="22"/>
              </w:rPr>
              <w:t>272750</w:t>
            </w:r>
          </w:p>
        </w:tc>
      </w:tr>
      <w:tr w:rsidR="008B6BE9" w:rsidRPr="000770B5" w:rsidTr="002D0EDB">
        <w:trPr>
          <w:trHeight w:val="566"/>
          <w:jc w:val="center"/>
        </w:trPr>
        <w:tc>
          <w:tcPr>
            <w:tcW w:w="991" w:type="dxa"/>
            <w:vAlign w:val="center"/>
          </w:tcPr>
          <w:p w:rsidR="008B6BE9" w:rsidRPr="001B282E" w:rsidRDefault="008B6BE9" w:rsidP="002D0EDB">
            <w:pPr>
              <w:ind w:left="-113" w:right="-103"/>
              <w:jc w:val="center"/>
              <w:rPr>
                <w:sz w:val="22"/>
              </w:rPr>
            </w:pPr>
            <w:r>
              <w:rPr>
                <w:sz w:val="22"/>
              </w:rPr>
              <w:t>1.</w:t>
            </w:r>
            <w:r w:rsidRPr="001B282E">
              <w:rPr>
                <w:sz w:val="22"/>
              </w:rPr>
              <w:t>9.1.</w:t>
            </w:r>
          </w:p>
        </w:tc>
        <w:tc>
          <w:tcPr>
            <w:tcW w:w="1986" w:type="dxa"/>
            <w:vAlign w:val="center"/>
          </w:tcPr>
          <w:p w:rsidR="008B6BE9" w:rsidRPr="00DF3E37" w:rsidRDefault="008B6BE9" w:rsidP="002D0EDB">
            <w:pPr>
              <w:ind w:right="-102"/>
            </w:pPr>
            <w:r>
              <w:t>Потребительский рынок</w:t>
            </w:r>
          </w:p>
        </w:tc>
        <w:tc>
          <w:tcPr>
            <w:tcW w:w="849" w:type="dxa"/>
            <w:vAlign w:val="center"/>
          </w:tcPr>
          <w:p w:rsidR="008B6BE9" w:rsidRDefault="008B6BE9" w:rsidP="002D0EDB">
            <w:pPr>
              <w:jc w:val="center"/>
            </w:pPr>
            <w:r w:rsidRPr="00FD67D0">
              <w:t>м</w:t>
            </w:r>
            <w:r w:rsidRPr="00FD67D0">
              <w:rPr>
                <w:vertAlign w:val="superscript"/>
              </w:rPr>
              <w:t>3</w:t>
            </w:r>
          </w:p>
        </w:tc>
        <w:tc>
          <w:tcPr>
            <w:tcW w:w="1274" w:type="dxa"/>
            <w:vAlign w:val="center"/>
          </w:tcPr>
          <w:p w:rsidR="008B6BE9" w:rsidRPr="00A462D2" w:rsidRDefault="008B6BE9" w:rsidP="002D0EDB">
            <w:pPr>
              <w:ind w:left="-114" w:right="-101"/>
              <w:jc w:val="center"/>
              <w:rPr>
                <w:sz w:val="22"/>
                <w:szCs w:val="22"/>
              </w:rPr>
            </w:pPr>
            <w:r>
              <w:rPr>
                <w:sz w:val="22"/>
                <w:szCs w:val="22"/>
              </w:rPr>
              <w:t>545500</w:t>
            </w:r>
          </w:p>
        </w:tc>
        <w:tc>
          <w:tcPr>
            <w:tcW w:w="992" w:type="dxa"/>
            <w:vAlign w:val="center"/>
          </w:tcPr>
          <w:p w:rsidR="008B6BE9" w:rsidRPr="000770B5" w:rsidRDefault="008B6BE9" w:rsidP="002D0EDB">
            <w:pPr>
              <w:ind w:left="-115" w:right="-102"/>
              <w:jc w:val="center"/>
              <w:rPr>
                <w:color w:val="FF0000"/>
                <w:sz w:val="22"/>
                <w:szCs w:val="22"/>
              </w:rPr>
            </w:pPr>
            <w:r w:rsidRPr="00402115">
              <w:rPr>
                <w:sz w:val="22"/>
                <w:szCs w:val="22"/>
              </w:rPr>
              <w:t>272750</w:t>
            </w:r>
          </w:p>
        </w:tc>
        <w:tc>
          <w:tcPr>
            <w:tcW w:w="992" w:type="dxa"/>
            <w:vAlign w:val="center"/>
          </w:tcPr>
          <w:p w:rsidR="008B6BE9" w:rsidRPr="000770B5" w:rsidRDefault="008B6BE9" w:rsidP="002D0EDB">
            <w:pPr>
              <w:jc w:val="center"/>
              <w:rPr>
                <w:color w:val="FF0000"/>
                <w:sz w:val="22"/>
                <w:szCs w:val="22"/>
              </w:rPr>
            </w:pPr>
            <w:r w:rsidRPr="00402115">
              <w:rPr>
                <w:sz w:val="22"/>
                <w:szCs w:val="22"/>
              </w:rPr>
              <w:t>272750</w:t>
            </w:r>
          </w:p>
        </w:tc>
        <w:tc>
          <w:tcPr>
            <w:tcW w:w="992" w:type="dxa"/>
            <w:vAlign w:val="center"/>
          </w:tcPr>
          <w:p w:rsidR="008B6BE9" w:rsidRPr="000770B5" w:rsidRDefault="008B6BE9" w:rsidP="002D0EDB">
            <w:pPr>
              <w:jc w:val="center"/>
              <w:rPr>
                <w:color w:val="FF0000"/>
                <w:sz w:val="22"/>
                <w:szCs w:val="22"/>
              </w:rPr>
            </w:pPr>
            <w:r w:rsidRPr="00402115">
              <w:rPr>
                <w:sz w:val="22"/>
                <w:szCs w:val="22"/>
              </w:rPr>
              <w:t>272750</w:t>
            </w:r>
          </w:p>
        </w:tc>
        <w:tc>
          <w:tcPr>
            <w:tcW w:w="993" w:type="dxa"/>
            <w:vAlign w:val="center"/>
          </w:tcPr>
          <w:p w:rsidR="008B6BE9" w:rsidRPr="000770B5" w:rsidRDefault="008B6BE9" w:rsidP="002D0EDB">
            <w:pPr>
              <w:jc w:val="center"/>
              <w:rPr>
                <w:color w:val="FF0000"/>
                <w:sz w:val="22"/>
                <w:szCs w:val="22"/>
              </w:rPr>
            </w:pPr>
            <w:r w:rsidRPr="00402115">
              <w:rPr>
                <w:sz w:val="22"/>
                <w:szCs w:val="22"/>
              </w:rPr>
              <w:t>272750</w:t>
            </w:r>
          </w:p>
        </w:tc>
        <w:tc>
          <w:tcPr>
            <w:tcW w:w="986" w:type="dxa"/>
            <w:vAlign w:val="center"/>
          </w:tcPr>
          <w:p w:rsidR="008B6BE9" w:rsidRPr="000770B5" w:rsidRDefault="008B6BE9" w:rsidP="002D0EDB">
            <w:pPr>
              <w:jc w:val="center"/>
              <w:rPr>
                <w:color w:val="FF0000"/>
                <w:sz w:val="22"/>
                <w:szCs w:val="22"/>
              </w:rPr>
            </w:pPr>
            <w:r w:rsidRPr="00402115">
              <w:rPr>
                <w:sz w:val="22"/>
                <w:szCs w:val="22"/>
              </w:rPr>
              <w:t>272750</w:t>
            </w:r>
          </w:p>
        </w:tc>
        <w:tc>
          <w:tcPr>
            <w:tcW w:w="992" w:type="dxa"/>
            <w:vAlign w:val="center"/>
          </w:tcPr>
          <w:p w:rsidR="008B6BE9" w:rsidRPr="000770B5" w:rsidRDefault="008B6BE9" w:rsidP="002D0EDB">
            <w:pPr>
              <w:jc w:val="center"/>
              <w:rPr>
                <w:color w:val="FF0000"/>
                <w:sz w:val="22"/>
                <w:szCs w:val="22"/>
              </w:rPr>
            </w:pPr>
            <w:r w:rsidRPr="00402115">
              <w:rPr>
                <w:sz w:val="22"/>
                <w:szCs w:val="22"/>
              </w:rPr>
              <w:t>272750</w:t>
            </w:r>
          </w:p>
        </w:tc>
        <w:tc>
          <w:tcPr>
            <w:tcW w:w="997" w:type="dxa"/>
            <w:vAlign w:val="center"/>
          </w:tcPr>
          <w:p w:rsidR="008B6BE9" w:rsidRPr="00402115" w:rsidRDefault="008B6BE9" w:rsidP="002D0EDB">
            <w:pPr>
              <w:jc w:val="center"/>
              <w:rPr>
                <w:sz w:val="22"/>
                <w:szCs w:val="22"/>
              </w:rPr>
            </w:pPr>
            <w:r>
              <w:rPr>
                <w:sz w:val="22"/>
                <w:szCs w:val="22"/>
              </w:rPr>
              <w:t>272750</w:t>
            </w:r>
          </w:p>
        </w:tc>
        <w:tc>
          <w:tcPr>
            <w:tcW w:w="986" w:type="dxa"/>
            <w:gridSpan w:val="2"/>
            <w:vAlign w:val="center"/>
          </w:tcPr>
          <w:p w:rsidR="008B6BE9" w:rsidRPr="00402115" w:rsidRDefault="008B6BE9" w:rsidP="002D0EDB">
            <w:pPr>
              <w:jc w:val="center"/>
              <w:rPr>
                <w:sz w:val="22"/>
                <w:szCs w:val="22"/>
              </w:rPr>
            </w:pPr>
            <w:r>
              <w:rPr>
                <w:sz w:val="22"/>
                <w:szCs w:val="22"/>
              </w:rPr>
              <w:t>272750</w:t>
            </w:r>
          </w:p>
        </w:tc>
      </w:tr>
      <w:tr w:rsidR="008B6BE9" w:rsidRPr="000770B5" w:rsidTr="002D0EDB">
        <w:trPr>
          <w:trHeight w:val="417"/>
          <w:jc w:val="center"/>
        </w:trPr>
        <w:tc>
          <w:tcPr>
            <w:tcW w:w="991" w:type="dxa"/>
            <w:vAlign w:val="center"/>
          </w:tcPr>
          <w:p w:rsidR="008B6BE9" w:rsidRPr="001B282E" w:rsidRDefault="008B6BE9" w:rsidP="002D0EDB">
            <w:pPr>
              <w:ind w:left="-113" w:right="-103"/>
              <w:jc w:val="center"/>
              <w:rPr>
                <w:sz w:val="22"/>
              </w:rPr>
            </w:pPr>
            <w:r>
              <w:rPr>
                <w:sz w:val="22"/>
              </w:rPr>
              <w:t>1.9.1.1.</w:t>
            </w:r>
          </w:p>
        </w:tc>
        <w:tc>
          <w:tcPr>
            <w:tcW w:w="1986" w:type="dxa"/>
            <w:vAlign w:val="center"/>
          </w:tcPr>
          <w:p w:rsidR="008B6BE9" w:rsidRPr="00835EB2" w:rsidRDefault="008B6BE9" w:rsidP="002D0EDB">
            <w:pPr>
              <w:ind w:right="-102"/>
            </w:pPr>
            <w:r w:rsidRPr="00835EB2">
              <w:t>- население</w:t>
            </w:r>
          </w:p>
        </w:tc>
        <w:tc>
          <w:tcPr>
            <w:tcW w:w="849" w:type="dxa"/>
            <w:vAlign w:val="center"/>
          </w:tcPr>
          <w:p w:rsidR="008B6BE9" w:rsidRPr="00835EB2" w:rsidRDefault="008B6BE9" w:rsidP="002D0EDB">
            <w:pPr>
              <w:ind w:left="-114" w:right="-102"/>
              <w:jc w:val="center"/>
            </w:pPr>
            <w:r w:rsidRPr="00835EB2">
              <w:t>м</w:t>
            </w:r>
            <w:r w:rsidRPr="00835EB2">
              <w:rPr>
                <w:vertAlign w:val="superscript"/>
              </w:rPr>
              <w:t>3</w:t>
            </w:r>
          </w:p>
        </w:tc>
        <w:tc>
          <w:tcPr>
            <w:tcW w:w="1274" w:type="dxa"/>
            <w:vAlign w:val="center"/>
          </w:tcPr>
          <w:p w:rsidR="008B6BE9" w:rsidRPr="00835EB2" w:rsidRDefault="008B6BE9" w:rsidP="002D0EDB">
            <w:pPr>
              <w:ind w:left="-114" w:right="-101"/>
              <w:jc w:val="center"/>
              <w:rPr>
                <w:sz w:val="22"/>
              </w:rPr>
            </w:pPr>
          </w:p>
          <w:p w:rsidR="008B6BE9" w:rsidRPr="00835EB2" w:rsidRDefault="008B6BE9" w:rsidP="002D0EDB">
            <w:pPr>
              <w:ind w:left="-114" w:right="-101"/>
              <w:jc w:val="center"/>
              <w:rPr>
                <w:sz w:val="22"/>
              </w:rPr>
            </w:pPr>
            <w:r>
              <w:rPr>
                <w:sz w:val="22"/>
              </w:rPr>
              <w:t>387000</w:t>
            </w:r>
          </w:p>
          <w:p w:rsidR="008B6BE9" w:rsidRPr="00835EB2" w:rsidRDefault="008B6BE9" w:rsidP="002D0EDB">
            <w:pPr>
              <w:ind w:left="-114" w:right="-101"/>
              <w:jc w:val="center"/>
              <w:rPr>
                <w:sz w:val="22"/>
              </w:rPr>
            </w:pPr>
          </w:p>
        </w:tc>
        <w:tc>
          <w:tcPr>
            <w:tcW w:w="992" w:type="dxa"/>
            <w:vAlign w:val="center"/>
          </w:tcPr>
          <w:p w:rsidR="008B6BE9" w:rsidRPr="00835EB2" w:rsidRDefault="008B6BE9" w:rsidP="002D0EDB">
            <w:pPr>
              <w:ind w:left="-115" w:right="-102"/>
              <w:jc w:val="center"/>
              <w:rPr>
                <w:sz w:val="22"/>
              </w:rPr>
            </w:pPr>
            <w:r w:rsidRPr="00835EB2">
              <w:rPr>
                <w:sz w:val="22"/>
              </w:rPr>
              <w:t>193500</w:t>
            </w:r>
          </w:p>
        </w:tc>
        <w:tc>
          <w:tcPr>
            <w:tcW w:w="992" w:type="dxa"/>
            <w:vAlign w:val="center"/>
          </w:tcPr>
          <w:p w:rsidR="008B6BE9" w:rsidRPr="00835EB2" w:rsidRDefault="008B6BE9" w:rsidP="002D0EDB">
            <w:pPr>
              <w:ind w:left="-114" w:right="-102"/>
              <w:jc w:val="center"/>
              <w:rPr>
                <w:sz w:val="22"/>
              </w:rPr>
            </w:pPr>
            <w:r w:rsidRPr="00835EB2">
              <w:rPr>
                <w:sz w:val="22"/>
              </w:rPr>
              <w:t>193500</w:t>
            </w:r>
          </w:p>
        </w:tc>
        <w:tc>
          <w:tcPr>
            <w:tcW w:w="992" w:type="dxa"/>
            <w:vAlign w:val="center"/>
          </w:tcPr>
          <w:p w:rsidR="008B6BE9" w:rsidRPr="00835EB2" w:rsidRDefault="008B6BE9" w:rsidP="002D0EDB">
            <w:pPr>
              <w:ind w:left="-114" w:right="-102"/>
              <w:jc w:val="center"/>
              <w:rPr>
                <w:sz w:val="22"/>
              </w:rPr>
            </w:pPr>
            <w:r w:rsidRPr="00835EB2">
              <w:rPr>
                <w:sz w:val="22"/>
              </w:rPr>
              <w:t>193500</w:t>
            </w:r>
          </w:p>
        </w:tc>
        <w:tc>
          <w:tcPr>
            <w:tcW w:w="993" w:type="dxa"/>
            <w:vAlign w:val="center"/>
          </w:tcPr>
          <w:p w:rsidR="008B6BE9" w:rsidRPr="00835EB2" w:rsidRDefault="008B6BE9" w:rsidP="002D0EDB">
            <w:pPr>
              <w:ind w:left="-114" w:right="-101"/>
              <w:jc w:val="center"/>
              <w:rPr>
                <w:sz w:val="22"/>
              </w:rPr>
            </w:pPr>
            <w:r w:rsidRPr="00835EB2">
              <w:rPr>
                <w:sz w:val="22"/>
              </w:rPr>
              <w:t>193500</w:t>
            </w:r>
          </w:p>
        </w:tc>
        <w:tc>
          <w:tcPr>
            <w:tcW w:w="986" w:type="dxa"/>
            <w:vAlign w:val="center"/>
          </w:tcPr>
          <w:p w:rsidR="008B6BE9" w:rsidRPr="00835EB2" w:rsidRDefault="008B6BE9" w:rsidP="002D0EDB">
            <w:pPr>
              <w:ind w:left="-115" w:right="-108"/>
              <w:jc w:val="center"/>
              <w:rPr>
                <w:sz w:val="22"/>
              </w:rPr>
            </w:pPr>
            <w:r w:rsidRPr="00835EB2">
              <w:rPr>
                <w:sz w:val="22"/>
              </w:rPr>
              <w:t>193500</w:t>
            </w:r>
          </w:p>
        </w:tc>
        <w:tc>
          <w:tcPr>
            <w:tcW w:w="992" w:type="dxa"/>
            <w:vAlign w:val="center"/>
          </w:tcPr>
          <w:p w:rsidR="008B6BE9" w:rsidRPr="00835EB2" w:rsidRDefault="008B6BE9" w:rsidP="002D0EDB">
            <w:pPr>
              <w:ind w:left="-108" w:right="-108"/>
              <w:jc w:val="center"/>
              <w:rPr>
                <w:sz w:val="22"/>
              </w:rPr>
            </w:pPr>
            <w:r w:rsidRPr="00835EB2">
              <w:rPr>
                <w:sz w:val="22"/>
              </w:rPr>
              <w:t>193500</w:t>
            </w:r>
          </w:p>
        </w:tc>
        <w:tc>
          <w:tcPr>
            <w:tcW w:w="997" w:type="dxa"/>
            <w:vAlign w:val="center"/>
          </w:tcPr>
          <w:p w:rsidR="008B6BE9" w:rsidRPr="00835EB2" w:rsidRDefault="008B6BE9" w:rsidP="002D0EDB">
            <w:pPr>
              <w:ind w:left="-108" w:right="-108"/>
              <w:jc w:val="center"/>
              <w:rPr>
                <w:sz w:val="22"/>
              </w:rPr>
            </w:pPr>
            <w:r>
              <w:rPr>
                <w:sz w:val="22"/>
              </w:rPr>
              <w:t>193500</w:t>
            </w:r>
          </w:p>
        </w:tc>
        <w:tc>
          <w:tcPr>
            <w:tcW w:w="986" w:type="dxa"/>
            <w:gridSpan w:val="2"/>
            <w:vAlign w:val="center"/>
          </w:tcPr>
          <w:p w:rsidR="008B6BE9" w:rsidRPr="00835EB2" w:rsidRDefault="008B6BE9" w:rsidP="002D0EDB">
            <w:pPr>
              <w:ind w:left="-108" w:right="-108"/>
              <w:jc w:val="center"/>
              <w:rPr>
                <w:sz w:val="22"/>
              </w:rPr>
            </w:pPr>
            <w:r>
              <w:rPr>
                <w:sz w:val="22"/>
              </w:rPr>
              <w:t>193500</w:t>
            </w:r>
          </w:p>
        </w:tc>
      </w:tr>
      <w:tr w:rsidR="008B6BE9" w:rsidRPr="000770B5" w:rsidTr="002D0EDB">
        <w:trPr>
          <w:trHeight w:val="1030"/>
          <w:jc w:val="center"/>
        </w:trPr>
        <w:tc>
          <w:tcPr>
            <w:tcW w:w="991" w:type="dxa"/>
            <w:vAlign w:val="center"/>
          </w:tcPr>
          <w:p w:rsidR="008B6BE9" w:rsidRPr="001B282E" w:rsidRDefault="008B6BE9" w:rsidP="002D0EDB">
            <w:pPr>
              <w:ind w:left="-113" w:right="-103"/>
              <w:jc w:val="center"/>
              <w:rPr>
                <w:sz w:val="22"/>
              </w:rPr>
            </w:pPr>
            <w:r>
              <w:rPr>
                <w:sz w:val="22"/>
              </w:rPr>
              <w:t>1.</w:t>
            </w:r>
            <w:r w:rsidRPr="001B282E">
              <w:rPr>
                <w:sz w:val="22"/>
              </w:rPr>
              <w:t>9.1.2.</w:t>
            </w:r>
          </w:p>
        </w:tc>
        <w:tc>
          <w:tcPr>
            <w:tcW w:w="1986" w:type="dxa"/>
            <w:vAlign w:val="center"/>
          </w:tcPr>
          <w:p w:rsidR="008B6BE9" w:rsidRPr="00835EB2" w:rsidRDefault="008B6BE9" w:rsidP="002D0EDB">
            <w:pPr>
              <w:ind w:right="-102"/>
            </w:pPr>
            <w:r w:rsidRPr="00835EB2">
              <w:t>- прочие потребители</w:t>
            </w:r>
          </w:p>
        </w:tc>
        <w:tc>
          <w:tcPr>
            <w:tcW w:w="849" w:type="dxa"/>
            <w:vAlign w:val="center"/>
          </w:tcPr>
          <w:p w:rsidR="008B6BE9" w:rsidRPr="00835EB2" w:rsidRDefault="008B6BE9" w:rsidP="002D0EDB">
            <w:pPr>
              <w:jc w:val="center"/>
            </w:pPr>
            <w:r w:rsidRPr="00835EB2">
              <w:t>м</w:t>
            </w:r>
            <w:r w:rsidRPr="00835EB2">
              <w:rPr>
                <w:vertAlign w:val="superscript"/>
              </w:rPr>
              <w:t>3</w:t>
            </w:r>
          </w:p>
        </w:tc>
        <w:tc>
          <w:tcPr>
            <w:tcW w:w="1274" w:type="dxa"/>
            <w:vAlign w:val="center"/>
          </w:tcPr>
          <w:p w:rsidR="008B6BE9" w:rsidRPr="00835EB2" w:rsidRDefault="008B6BE9" w:rsidP="002D0EDB">
            <w:pPr>
              <w:ind w:left="-114" w:right="-101"/>
              <w:jc w:val="center"/>
              <w:rPr>
                <w:sz w:val="22"/>
              </w:rPr>
            </w:pPr>
          </w:p>
          <w:p w:rsidR="008B6BE9" w:rsidRPr="00835EB2" w:rsidRDefault="008B6BE9" w:rsidP="002D0EDB">
            <w:pPr>
              <w:ind w:left="-114" w:right="-101"/>
              <w:jc w:val="center"/>
              <w:rPr>
                <w:sz w:val="22"/>
              </w:rPr>
            </w:pPr>
            <w:r>
              <w:rPr>
                <w:sz w:val="22"/>
              </w:rPr>
              <w:t>158500</w:t>
            </w:r>
          </w:p>
          <w:p w:rsidR="008B6BE9" w:rsidRPr="00835EB2" w:rsidRDefault="008B6BE9" w:rsidP="002D0EDB">
            <w:pPr>
              <w:ind w:left="-114" w:right="-101"/>
              <w:rPr>
                <w:sz w:val="22"/>
              </w:rPr>
            </w:pPr>
          </w:p>
        </w:tc>
        <w:tc>
          <w:tcPr>
            <w:tcW w:w="992" w:type="dxa"/>
            <w:vAlign w:val="center"/>
          </w:tcPr>
          <w:p w:rsidR="008B6BE9" w:rsidRPr="00835EB2" w:rsidRDefault="008B6BE9" w:rsidP="002D0EDB">
            <w:pPr>
              <w:ind w:left="-115" w:right="-102"/>
              <w:jc w:val="center"/>
              <w:rPr>
                <w:sz w:val="22"/>
              </w:rPr>
            </w:pPr>
            <w:r w:rsidRPr="00835EB2">
              <w:rPr>
                <w:sz w:val="22"/>
              </w:rPr>
              <w:t>79250</w:t>
            </w:r>
          </w:p>
        </w:tc>
        <w:tc>
          <w:tcPr>
            <w:tcW w:w="992" w:type="dxa"/>
            <w:vAlign w:val="center"/>
          </w:tcPr>
          <w:p w:rsidR="008B6BE9" w:rsidRPr="00835EB2" w:rsidRDefault="008B6BE9" w:rsidP="002D0EDB">
            <w:pPr>
              <w:jc w:val="center"/>
              <w:rPr>
                <w:sz w:val="22"/>
              </w:rPr>
            </w:pPr>
            <w:r w:rsidRPr="00835EB2">
              <w:rPr>
                <w:sz w:val="22"/>
              </w:rPr>
              <w:t>79250</w:t>
            </w:r>
          </w:p>
        </w:tc>
        <w:tc>
          <w:tcPr>
            <w:tcW w:w="992" w:type="dxa"/>
            <w:vAlign w:val="center"/>
          </w:tcPr>
          <w:p w:rsidR="008B6BE9" w:rsidRPr="00835EB2" w:rsidRDefault="008B6BE9" w:rsidP="002D0EDB">
            <w:pPr>
              <w:jc w:val="center"/>
              <w:rPr>
                <w:sz w:val="22"/>
              </w:rPr>
            </w:pPr>
            <w:r w:rsidRPr="00835EB2">
              <w:rPr>
                <w:sz w:val="22"/>
              </w:rPr>
              <w:t>79250</w:t>
            </w:r>
          </w:p>
        </w:tc>
        <w:tc>
          <w:tcPr>
            <w:tcW w:w="993" w:type="dxa"/>
            <w:vAlign w:val="center"/>
          </w:tcPr>
          <w:p w:rsidR="008B6BE9" w:rsidRPr="00835EB2" w:rsidRDefault="008B6BE9" w:rsidP="002D0EDB">
            <w:pPr>
              <w:jc w:val="center"/>
              <w:rPr>
                <w:sz w:val="22"/>
              </w:rPr>
            </w:pPr>
            <w:r w:rsidRPr="00835EB2">
              <w:rPr>
                <w:sz w:val="22"/>
              </w:rPr>
              <w:t>79250</w:t>
            </w:r>
          </w:p>
        </w:tc>
        <w:tc>
          <w:tcPr>
            <w:tcW w:w="986" w:type="dxa"/>
            <w:vAlign w:val="center"/>
          </w:tcPr>
          <w:p w:rsidR="008B6BE9" w:rsidRPr="00835EB2" w:rsidRDefault="008B6BE9" w:rsidP="002D0EDB">
            <w:pPr>
              <w:jc w:val="center"/>
              <w:rPr>
                <w:sz w:val="22"/>
              </w:rPr>
            </w:pPr>
            <w:r w:rsidRPr="00835EB2">
              <w:rPr>
                <w:sz w:val="22"/>
              </w:rPr>
              <w:t>79250</w:t>
            </w:r>
          </w:p>
        </w:tc>
        <w:tc>
          <w:tcPr>
            <w:tcW w:w="992" w:type="dxa"/>
            <w:vAlign w:val="center"/>
          </w:tcPr>
          <w:p w:rsidR="008B6BE9" w:rsidRPr="00835EB2" w:rsidRDefault="008B6BE9" w:rsidP="002D0EDB">
            <w:pPr>
              <w:jc w:val="center"/>
              <w:rPr>
                <w:sz w:val="22"/>
              </w:rPr>
            </w:pPr>
            <w:r w:rsidRPr="00835EB2">
              <w:rPr>
                <w:sz w:val="22"/>
              </w:rPr>
              <w:t>79250</w:t>
            </w:r>
          </w:p>
        </w:tc>
        <w:tc>
          <w:tcPr>
            <w:tcW w:w="997" w:type="dxa"/>
            <w:vAlign w:val="center"/>
          </w:tcPr>
          <w:p w:rsidR="008B6BE9" w:rsidRPr="00835EB2" w:rsidRDefault="008B6BE9" w:rsidP="002D0EDB">
            <w:pPr>
              <w:jc w:val="center"/>
              <w:rPr>
                <w:sz w:val="22"/>
              </w:rPr>
            </w:pPr>
            <w:r>
              <w:rPr>
                <w:sz w:val="22"/>
              </w:rPr>
              <w:t>79250</w:t>
            </w:r>
          </w:p>
        </w:tc>
        <w:tc>
          <w:tcPr>
            <w:tcW w:w="986" w:type="dxa"/>
            <w:gridSpan w:val="2"/>
            <w:vAlign w:val="center"/>
          </w:tcPr>
          <w:p w:rsidR="008B6BE9" w:rsidRPr="00835EB2" w:rsidRDefault="008B6BE9" w:rsidP="002D0EDB">
            <w:pPr>
              <w:jc w:val="center"/>
              <w:rPr>
                <w:sz w:val="22"/>
              </w:rPr>
            </w:pPr>
            <w:r>
              <w:rPr>
                <w:sz w:val="22"/>
              </w:rPr>
              <w:t>79250</w:t>
            </w:r>
          </w:p>
        </w:tc>
      </w:tr>
      <w:tr w:rsidR="008B6BE9" w:rsidRPr="000770B5" w:rsidTr="002D0EDB">
        <w:trPr>
          <w:trHeight w:val="284"/>
          <w:jc w:val="center"/>
        </w:trPr>
        <w:tc>
          <w:tcPr>
            <w:tcW w:w="991" w:type="dxa"/>
            <w:vAlign w:val="center"/>
          </w:tcPr>
          <w:p w:rsidR="008B6BE9" w:rsidRPr="00001FB1" w:rsidRDefault="008B6BE9" w:rsidP="002D0EDB">
            <w:pPr>
              <w:ind w:left="-113" w:right="-103"/>
              <w:jc w:val="center"/>
              <w:rPr>
                <w:sz w:val="28"/>
                <w:szCs w:val="28"/>
              </w:rPr>
            </w:pPr>
            <w:r w:rsidRPr="00001FB1">
              <w:rPr>
                <w:sz w:val="28"/>
                <w:szCs w:val="28"/>
              </w:rPr>
              <w:lastRenderedPageBreak/>
              <w:t>1</w:t>
            </w:r>
          </w:p>
        </w:tc>
        <w:tc>
          <w:tcPr>
            <w:tcW w:w="1986" w:type="dxa"/>
            <w:vAlign w:val="center"/>
          </w:tcPr>
          <w:p w:rsidR="008B6BE9" w:rsidRPr="00001FB1" w:rsidRDefault="008B6BE9" w:rsidP="002D0EDB">
            <w:pPr>
              <w:ind w:right="-102"/>
              <w:jc w:val="center"/>
              <w:rPr>
                <w:sz w:val="28"/>
                <w:szCs w:val="28"/>
              </w:rPr>
            </w:pPr>
            <w:r w:rsidRPr="00001FB1">
              <w:rPr>
                <w:sz w:val="28"/>
                <w:szCs w:val="28"/>
              </w:rPr>
              <w:t>2</w:t>
            </w:r>
          </w:p>
        </w:tc>
        <w:tc>
          <w:tcPr>
            <w:tcW w:w="849" w:type="dxa"/>
            <w:vAlign w:val="center"/>
          </w:tcPr>
          <w:p w:rsidR="008B6BE9" w:rsidRPr="00001FB1" w:rsidRDefault="008B6BE9" w:rsidP="002D0EDB">
            <w:pPr>
              <w:jc w:val="center"/>
              <w:rPr>
                <w:sz w:val="28"/>
                <w:szCs w:val="28"/>
              </w:rPr>
            </w:pPr>
            <w:r w:rsidRPr="00001FB1">
              <w:rPr>
                <w:sz w:val="28"/>
                <w:szCs w:val="28"/>
              </w:rPr>
              <w:t>3</w:t>
            </w:r>
          </w:p>
        </w:tc>
        <w:tc>
          <w:tcPr>
            <w:tcW w:w="1274" w:type="dxa"/>
            <w:vAlign w:val="center"/>
          </w:tcPr>
          <w:p w:rsidR="008B6BE9" w:rsidRPr="00001FB1" w:rsidRDefault="008B6BE9" w:rsidP="002D0EDB">
            <w:pPr>
              <w:ind w:left="-114" w:right="-101"/>
              <w:jc w:val="center"/>
              <w:rPr>
                <w:sz w:val="28"/>
                <w:szCs w:val="28"/>
              </w:rPr>
            </w:pPr>
            <w:r w:rsidRPr="00001FB1">
              <w:rPr>
                <w:sz w:val="28"/>
                <w:szCs w:val="28"/>
              </w:rPr>
              <w:t>4</w:t>
            </w:r>
          </w:p>
        </w:tc>
        <w:tc>
          <w:tcPr>
            <w:tcW w:w="992" w:type="dxa"/>
            <w:vAlign w:val="center"/>
          </w:tcPr>
          <w:p w:rsidR="008B6BE9" w:rsidRPr="00001FB1" w:rsidRDefault="008B6BE9" w:rsidP="002D0EDB">
            <w:pPr>
              <w:ind w:left="-115" w:right="-102"/>
              <w:jc w:val="center"/>
              <w:rPr>
                <w:sz w:val="28"/>
                <w:szCs w:val="28"/>
              </w:rPr>
            </w:pPr>
            <w:r w:rsidRPr="00001FB1">
              <w:rPr>
                <w:sz w:val="28"/>
                <w:szCs w:val="28"/>
              </w:rPr>
              <w:t>5</w:t>
            </w:r>
          </w:p>
        </w:tc>
        <w:tc>
          <w:tcPr>
            <w:tcW w:w="992" w:type="dxa"/>
            <w:vAlign w:val="center"/>
          </w:tcPr>
          <w:p w:rsidR="008B6BE9" w:rsidRPr="00001FB1" w:rsidRDefault="008B6BE9" w:rsidP="002D0EDB">
            <w:pPr>
              <w:jc w:val="center"/>
              <w:rPr>
                <w:sz w:val="28"/>
                <w:szCs w:val="28"/>
              </w:rPr>
            </w:pPr>
            <w:r w:rsidRPr="00001FB1">
              <w:rPr>
                <w:sz w:val="28"/>
                <w:szCs w:val="28"/>
              </w:rPr>
              <w:t>6</w:t>
            </w:r>
          </w:p>
        </w:tc>
        <w:tc>
          <w:tcPr>
            <w:tcW w:w="992" w:type="dxa"/>
            <w:vAlign w:val="center"/>
          </w:tcPr>
          <w:p w:rsidR="008B6BE9" w:rsidRPr="00001FB1" w:rsidRDefault="008B6BE9" w:rsidP="002D0EDB">
            <w:pPr>
              <w:jc w:val="center"/>
              <w:rPr>
                <w:sz w:val="28"/>
                <w:szCs w:val="28"/>
              </w:rPr>
            </w:pPr>
            <w:r w:rsidRPr="00001FB1">
              <w:rPr>
                <w:sz w:val="28"/>
                <w:szCs w:val="28"/>
              </w:rPr>
              <w:t>7</w:t>
            </w:r>
          </w:p>
        </w:tc>
        <w:tc>
          <w:tcPr>
            <w:tcW w:w="993" w:type="dxa"/>
            <w:vAlign w:val="center"/>
          </w:tcPr>
          <w:p w:rsidR="008B6BE9" w:rsidRPr="00001FB1" w:rsidRDefault="008B6BE9" w:rsidP="002D0EDB">
            <w:pPr>
              <w:jc w:val="center"/>
              <w:rPr>
                <w:sz w:val="28"/>
                <w:szCs w:val="28"/>
              </w:rPr>
            </w:pPr>
            <w:r w:rsidRPr="00001FB1">
              <w:rPr>
                <w:sz w:val="28"/>
                <w:szCs w:val="28"/>
              </w:rPr>
              <w:t>8</w:t>
            </w:r>
          </w:p>
        </w:tc>
        <w:tc>
          <w:tcPr>
            <w:tcW w:w="986" w:type="dxa"/>
            <w:vAlign w:val="center"/>
          </w:tcPr>
          <w:p w:rsidR="008B6BE9" w:rsidRPr="00001FB1" w:rsidRDefault="008B6BE9" w:rsidP="002D0EDB">
            <w:pPr>
              <w:jc w:val="center"/>
              <w:rPr>
                <w:sz w:val="28"/>
                <w:szCs w:val="28"/>
              </w:rPr>
            </w:pPr>
            <w:r w:rsidRPr="00001FB1">
              <w:rPr>
                <w:sz w:val="28"/>
                <w:szCs w:val="28"/>
              </w:rPr>
              <w:t>9</w:t>
            </w:r>
          </w:p>
        </w:tc>
        <w:tc>
          <w:tcPr>
            <w:tcW w:w="992" w:type="dxa"/>
            <w:vAlign w:val="center"/>
          </w:tcPr>
          <w:p w:rsidR="008B6BE9" w:rsidRPr="00001FB1" w:rsidRDefault="008B6BE9" w:rsidP="002D0EDB">
            <w:pPr>
              <w:jc w:val="center"/>
              <w:rPr>
                <w:sz w:val="28"/>
                <w:szCs w:val="28"/>
              </w:rPr>
            </w:pPr>
            <w:r w:rsidRPr="00001FB1">
              <w:rPr>
                <w:sz w:val="28"/>
                <w:szCs w:val="28"/>
              </w:rPr>
              <w:t>10</w:t>
            </w:r>
          </w:p>
        </w:tc>
        <w:tc>
          <w:tcPr>
            <w:tcW w:w="997" w:type="dxa"/>
          </w:tcPr>
          <w:p w:rsidR="008B6BE9" w:rsidRPr="00001FB1" w:rsidRDefault="008B6BE9" w:rsidP="002D0EDB">
            <w:pPr>
              <w:jc w:val="center"/>
              <w:rPr>
                <w:sz w:val="28"/>
                <w:szCs w:val="28"/>
              </w:rPr>
            </w:pPr>
            <w:r w:rsidRPr="00001FB1">
              <w:rPr>
                <w:sz w:val="28"/>
                <w:szCs w:val="28"/>
              </w:rPr>
              <w:t>11</w:t>
            </w:r>
          </w:p>
        </w:tc>
        <w:tc>
          <w:tcPr>
            <w:tcW w:w="986" w:type="dxa"/>
            <w:gridSpan w:val="2"/>
          </w:tcPr>
          <w:p w:rsidR="008B6BE9" w:rsidRPr="00001FB1" w:rsidRDefault="008B6BE9" w:rsidP="002D0EDB">
            <w:pPr>
              <w:jc w:val="center"/>
              <w:rPr>
                <w:sz w:val="28"/>
                <w:szCs w:val="28"/>
              </w:rPr>
            </w:pPr>
            <w:r w:rsidRPr="00001FB1">
              <w:rPr>
                <w:sz w:val="28"/>
                <w:szCs w:val="28"/>
              </w:rPr>
              <w:t>12</w:t>
            </w:r>
          </w:p>
        </w:tc>
      </w:tr>
      <w:tr w:rsidR="008B6BE9" w:rsidRPr="000770B5" w:rsidTr="002D0EDB">
        <w:trPr>
          <w:trHeight w:val="642"/>
          <w:jc w:val="center"/>
        </w:trPr>
        <w:tc>
          <w:tcPr>
            <w:tcW w:w="991" w:type="dxa"/>
            <w:vAlign w:val="center"/>
          </w:tcPr>
          <w:p w:rsidR="008B6BE9" w:rsidRDefault="008B6BE9" w:rsidP="002D0EDB">
            <w:pPr>
              <w:ind w:left="-113" w:right="-103"/>
              <w:jc w:val="center"/>
              <w:rPr>
                <w:sz w:val="22"/>
              </w:rPr>
            </w:pPr>
            <w:r>
              <w:rPr>
                <w:sz w:val="22"/>
              </w:rPr>
              <w:t>1.</w:t>
            </w:r>
            <w:r w:rsidRPr="001B282E">
              <w:rPr>
                <w:sz w:val="22"/>
              </w:rPr>
              <w:t>9.2.</w:t>
            </w:r>
          </w:p>
        </w:tc>
        <w:tc>
          <w:tcPr>
            <w:tcW w:w="1986" w:type="dxa"/>
            <w:vAlign w:val="center"/>
          </w:tcPr>
          <w:p w:rsidR="008B6BE9" w:rsidRPr="00835EB2" w:rsidRDefault="008B6BE9" w:rsidP="002D0EDB">
            <w:pPr>
              <w:ind w:right="-102"/>
            </w:pPr>
            <w:r>
              <w:t>Собственные нужды произ</w:t>
            </w:r>
            <w:r w:rsidRPr="00835EB2">
              <w:t>водства</w:t>
            </w:r>
          </w:p>
        </w:tc>
        <w:tc>
          <w:tcPr>
            <w:tcW w:w="849" w:type="dxa"/>
            <w:vAlign w:val="center"/>
          </w:tcPr>
          <w:p w:rsidR="008B6BE9" w:rsidRPr="00835EB2" w:rsidRDefault="008B6BE9" w:rsidP="002D0EDB">
            <w:pPr>
              <w:jc w:val="center"/>
            </w:pPr>
            <w:r w:rsidRPr="00835EB2">
              <w:t>м</w:t>
            </w:r>
            <w:r w:rsidRPr="00835EB2">
              <w:rPr>
                <w:vertAlign w:val="superscript"/>
              </w:rPr>
              <w:t>3</w:t>
            </w:r>
          </w:p>
        </w:tc>
        <w:tc>
          <w:tcPr>
            <w:tcW w:w="1274" w:type="dxa"/>
            <w:vAlign w:val="center"/>
          </w:tcPr>
          <w:p w:rsidR="008B6BE9" w:rsidRPr="00835EB2" w:rsidRDefault="008B6BE9" w:rsidP="002D0EDB">
            <w:pPr>
              <w:ind w:left="-114" w:right="-101"/>
              <w:jc w:val="center"/>
              <w:rPr>
                <w:sz w:val="22"/>
              </w:rPr>
            </w:pPr>
            <w:r w:rsidRPr="00835EB2">
              <w:rPr>
                <w:sz w:val="22"/>
              </w:rPr>
              <w:t>-</w:t>
            </w:r>
          </w:p>
        </w:tc>
        <w:tc>
          <w:tcPr>
            <w:tcW w:w="992" w:type="dxa"/>
            <w:vAlign w:val="center"/>
          </w:tcPr>
          <w:p w:rsidR="008B6BE9" w:rsidRPr="00835EB2" w:rsidRDefault="008B6BE9" w:rsidP="002D0EDB">
            <w:pPr>
              <w:ind w:left="-115" w:right="-102"/>
              <w:jc w:val="center"/>
              <w:rPr>
                <w:sz w:val="22"/>
              </w:rPr>
            </w:pPr>
            <w:r w:rsidRPr="00835EB2">
              <w:rPr>
                <w:sz w:val="22"/>
              </w:rPr>
              <w:t>-</w:t>
            </w:r>
          </w:p>
        </w:tc>
        <w:tc>
          <w:tcPr>
            <w:tcW w:w="992" w:type="dxa"/>
            <w:vAlign w:val="center"/>
          </w:tcPr>
          <w:p w:rsidR="008B6BE9" w:rsidRPr="00835EB2" w:rsidRDefault="008B6BE9" w:rsidP="002D0EDB">
            <w:pPr>
              <w:jc w:val="center"/>
              <w:rPr>
                <w:sz w:val="22"/>
              </w:rPr>
            </w:pPr>
            <w:r w:rsidRPr="00835EB2">
              <w:rPr>
                <w:sz w:val="22"/>
              </w:rPr>
              <w:t>-</w:t>
            </w:r>
          </w:p>
        </w:tc>
        <w:tc>
          <w:tcPr>
            <w:tcW w:w="992" w:type="dxa"/>
            <w:vAlign w:val="center"/>
          </w:tcPr>
          <w:p w:rsidR="008B6BE9" w:rsidRPr="00835EB2" w:rsidRDefault="008B6BE9" w:rsidP="002D0EDB">
            <w:pPr>
              <w:jc w:val="center"/>
              <w:rPr>
                <w:sz w:val="22"/>
              </w:rPr>
            </w:pPr>
            <w:r w:rsidRPr="00835EB2">
              <w:rPr>
                <w:sz w:val="22"/>
              </w:rPr>
              <w:t>-</w:t>
            </w:r>
          </w:p>
        </w:tc>
        <w:tc>
          <w:tcPr>
            <w:tcW w:w="993" w:type="dxa"/>
            <w:vAlign w:val="center"/>
          </w:tcPr>
          <w:p w:rsidR="008B6BE9" w:rsidRPr="00835EB2" w:rsidRDefault="008B6BE9" w:rsidP="002D0EDB">
            <w:pPr>
              <w:jc w:val="center"/>
              <w:rPr>
                <w:sz w:val="22"/>
              </w:rPr>
            </w:pPr>
            <w:r w:rsidRPr="00835EB2">
              <w:rPr>
                <w:sz w:val="22"/>
              </w:rPr>
              <w:t>-</w:t>
            </w:r>
          </w:p>
        </w:tc>
        <w:tc>
          <w:tcPr>
            <w:tcW w:w="986" w:type="dxa"/>
            <w:vAlign w:val="center"/>
          </w:tcPr>
          <w:p w:rsidR="008B6BE9" w:rsidRPr="00240BF9" w:rsidRDefault="008B6BE9" w:rsidP="002D0EDB">
            <w:pPr>
              <w:jc w:val="center"/>
              <w:rPr>
                <w:sz w:val="22"/>
              </w:rPr>
            </w:pPr>
            <w:r w:rsidRPr="00240BF9">
              <w:rPr>
                <w:sz w:val="22"/>
              </w:rPr>
              <w:t>-</w:t>
            </w:r>
          </w:p>
        </w:tc>
        <w:tc>
          <w:tcPr>
            <w:tcW w:w="992" w:type="dxa"/>
            <w:vAlign w:val="center"/>
          </w:tcPr>
          <w:p w:rsidR="008B6BE9" w:rsidRPr="00240BF9" w:rsidRDefault="008B6BE9" w:rsidP="002D0EDB">
            <w:pPr>
              <w:jc w:val="center"/>
              <w:rPr>
                <w:sz w:val="22"/>
              </w:rPr>
            </w:pPr>
            <w:r w:rsidRPr="00240BF9">
              <w:rPr>
                <w:sz w:val="22"/>
              </w:rPr>
              <w:t>-</w:t>
            </w:r>
          </w:p>
        </w:tc>
        <w:tc>
          <w:tcPr>
            <w:tcW w:w="997" w:type="dxa"/>
            <w:vAlign w:val="center"/>
          </w:tcPr>
          <w:p w:rsidR="008B6BE9" w:rsidRPr="00240BF9" w:rsidRDefault="008B6BE9" w:rsidP="002D0EDB">
            <w:pPr>
              <w:jc w:val="center"/>
              <w:rPr>
                <w:sz w:val="22"/>
              </w:rPr>
            </w:pPr>
            <w:r>
              <w:rPr>
                <w:sz w:val="22"/>
              </w:rPr>
              <w:t>-</w:t>
            </w:r>
          </w:p>
        </w:tc>
        <w:tc>
          <w:tcPr>
            <w:tcW w:w="986" w:type="dxa"/>
            <w:gridSpan w:val="2"/>
            <w:vAlign w:val="center"/>
          </w:tcPr>
          <w:p w:rsidR="008B6BE9" w:rsidRPr="00240BF9" w:rsidRDefault="008B6BE9" w:rsidP="002D0EDB">
            <w:pPr>
              <w:jc w:val="center"/>
              <w:rPr>
                <w:sz w:val="22"/>
              </w:rPr>
            </w:pPr>
            <w:r>
              <w:rPr>
                <w:sz w:val="22"/>
              </w:rPr>
              <w:t>-</w:t>
            </w:r>
          </w:p>
        </w:tc>
      </w:tr>
      <w:tr w:rsidR="008B6BE9" w:rsidRPr="000770B5" w:rsidTr="002D0EDB">
        <w:trPr>
          <w:trHeight w:val="673"/>
          <w:jc w:val="center"/>
        </w:trPr>
        <w:tc>
          <w:tcPr>
            <w:tcW w:w="13030" w:type="dxa"/>
            <w:gridSpan w:val="13"/>
            <w:vAlign w:val="center"/>
          </w:tcPr>
          <w:p w:rsidR="008B6BE9" w:rsidRDefault="008B6BE9" w:rsidP="002D0EDB">
            <w:pPr>
              <w:jc w:val="center"/>
              <w:rPr>
                <w:sz w:val="28"/>
                <w:szCs w:val="28"/>
              </w:rPr>
            </w:pPr>
            <w:r>
              <w:rPr>
                <w:sz w:val="28"/>
                <w:szCs w:val="28"/>
              </w:rPr>
              <w:t xml:space="preserve">2. </w:t>
            </w:r>
            <w:r w:rsidRPr="002415D0">
              <w:rPr>
                <w:sz w:val="28"/>
                <w:szCs w:val="28"/>
              </w:rPr>
              <w:t>Водоотведение</w:t>
            </w:r>
          </w:p>
        </w:tc>
      </w:tr>
      <w:tr w:rsidR="008B6BE9" w:rsidRPr="00E84F9D" w:rsidTr="002D0EDB">
        <w:trPr>
          <w:trHeight w:val="690"/>
          <w:jc w:val="center"/>
        </w:trPr>
        <w:tc>
          <w:tcPr>
            <w:tcW w:w="991" w:type="dxa"/>
            <w:vAlign w:val="center"/>
          </w:tcPr>
          <w:p w:rsidR="008B6BE9" w:rsidRPr="00DE3D5A" w:rsidRDefault="008B6BE9" w:rsidP="002D0EDB">
            <w:pPr>
              <w:ind w:left="-108" w:right="-103"/>
              <w:jc w:val="center"/>
              <w:rPr>
                <w:sz w:val="22"/>
                <w:szCs w:val="22"/>
              </w:rPr>
            </w:pPr>
            <w:r w:rsidRPr="00DE3D5A">
              <w:rPr>
                <w:sz w:val="22"/>
                <w:szCs w:val="22"/>
              </w:rPr>
              <w:t>2.1.</w:t>
            </w:r>
          </w:p>
        </w:tc>
        <w:tc>
          <w:tcPr>
            <w:tcW w:w="1986" w:type="dxa"/>
            <w:vAlign w:val="center"/>
          </w:tcPr>
          <w:p w:rsidR="008B6BE9" w:rsidRDefault="008B6BE9" w:rsidP="002D0EDB">
            <w:pPr>
              <w:ind w:right="-102"/>
            </w:pPr>
            <w:r>
              <w:t>Объем отведенных стоков</w:t>
            </w:r>
          </w:p>
        </w:tc>
        <w:tc>
          <w:tcPr>
            <w:tcW w:w="849" w:type="dxa"/>
            <w:vAlign w:val="center"/>
          </w:tcPr>
          <w:p w:rsidR="008B6BE9" w:rsidRPr="00FD67D0" w:rsidRDefault="008B6BE9" w:rsidP="002D0EDB">
            <w:pPr>
              <w:ind w:left="-114" w:right="-102"/>
              <w:jc w:val="center"/>
            </w:pPr>
            <w:r w:rsidRPr="00FD67D0">
              <w:t>м</w:t>
            </w:r>
            <w:r w:rsidRPr="00FD67D0">
              <w:rPr>
                <w:vertAlign w:val="superscript"/>
              </w:rPr>
              <w:t>3</w:t>
            </w:r>
          </w:p>
        </w:tc>
        <w:tc>
          <w:tcPr>
            <w:tcW w:w="1274" w:type="dxa"/>
            <w:vAlign w:val="center"/>
          </w:tcPr>
          <w:p w:rsidR="008B6BE9" w:rsidRPr="00E84F9D" w:rsidRDefault="008B6BE9" w:rsidP="002D0EDB">
            <w:pPr>
              <w:ind w:left="-114"/>
              <w:jc w:val="center"/>
              <w:rPr>
                <w:sz w:val="22"/>
              </w:rPr>
            </w:pPr>
            <w:r>
              <w:rPr>
                <w:sz w:val="22"/>
              </w:rPr>
              <w:t>714997</w:t>
            </w:r>
          </w:p>
        </w:tc>
        <w:tc>
          <w:tcPr>
            <w:tcW w:w="992" w:type="dxa"/>
            <w:vAlign w:val="center"/>
          </w:tcPr>
          <w:p w:rsidR="008B6BE9" w:rsidRPr="00E84F9D" w:rsidRDefault="008B6BE9" w:rsidP="002D0EDB">
            <w:pPr>
              <w:ind w:left="-115" w:right="-102"/>
              <w:jc w:val="center"/>
              <w:rPr>
                <w:sz w:val="22"/>
              </w:rPr>
            </w:pPr>
            <w:r w:rsidRPr="00E84F9D">
              <w:rPr>
                <w:sz w:val="22"/>
              </w:rPr>
              <w:t>35749</w:t>
            </w:r>
            <w:r>
              <w:rPr>
                <w:sz w:val="22"/>
              </w:rPr>
              <w:t>9</w:t>
            </w:r>
          </w:p>
        </w:tc>
        <w:tc>
          <w:tcPr>
            <w:tcW w:w="992" w:type="dxa"/>
            <w:vAlign w:val="center"/>
          </w:tcPr>
          <w:p w:rsidR="008B6BE9" w:rsidRPr="00E84F9D" w:rsidRDefault="008B6BE9" w:rsidP="002D0EDB">
            <w:pPr>
              <w:ind w:left="-114" w:right="-102"/>
              <w:jc w:val="center"/>
              <w:rPr>
                <w:sz w:val="22"/>
              </w:rPr>
            </w:pPr>
            <w:r w:rsidRPr="00E84F9D">
              <w:rPr>
                <w:sz w:val="22"/>
              </w:rPr>
              <w:t>35749</w:t>
            </w:r>
            <w:r>
              <w:rPr>
                <w:sz w:val="22"/>
              </w:rPr>
              <w:t>9</w:t>
            </w:r>
          </w:p>
        </w:tc>
        <w:tc>
          <w:tcPr>
            <w:tcW w:w="992" w:type="dxa"/>
            <w:vAlign w:val="center"/>
          </w:tcPr>
          <w:p w:rsidR="008B6BE9" w:rsidRPr="00E84F9D" w:rsidRDefault="008B6BE9" w:rsidP="002D0EDB">
            <w:pPr>
              <w:ind w:left="-114" w:right="-102"/>
              <w:jc w:val="center"/>
              <w:rPr>
                <w:sz w:val="22"/>
              </w:rPr>
            </w:pPr>
            <w:r w:rsidRPr="00E84F9D">
              <w:rPr>
                <w:sz w:val="22"/>
              </w:rPr>
              <w:t>35749</w:t>
            </w:r>
            <w:r>
              <w:rPr>
                <w:sz w:val="22"/>
              </w:rPr>
              <w:t>9</w:t>
            </w:r>
          </w:p>
        </w:tc>
        <w:tc>
          <w:tcPr>
            <w:tcW w:w="993" w:type="dxa"/>
            <w:vAlign w:val="center"/>
          </w:tcPr>
          <w:p w:rsidR="008B6BE9" w:rsidRPr="00E84F9D" w:rsidRDefault="008B6BE9" w:rsidP="002D0EDB">
            <w:pPr>
              <w:ind w:left="-114" w:right="-101"/>
              <w:jc w:val="center"/>
              <w:rPr>
                <w:sz w:val="22"/>
              </w:rPr>
            </w:pPr>
            <w:r w:rsidRPr="00E84F9D">
              <w:rPr>
                <w:sz w:val="22"/>
              </w:rPr>
              <w:t>35749</w:t>
            </w:r>
            <w:r>
              <w:rPr>
                <w:sz w:val="22"/>
              </w:rPr>
              <w:t>9</w:t>
            </w:r>
          </w:p>
        </w:tc>
        <w:tc>
          <w:tcPr>
            <w:tcW w:w="986" w:type="dxa"/>
            <w:vAlign w:val="center"/>
          </w:tcPr>
          <w:p w:rsidR="008B6BE9" w:rsidRPr="00E84F9D" w:rsidRDefault="008B6BE9" w:rsidP="002D0EDB">
            <w:pPr>
              <w:ind w:left="-115" w:right="-108"/>
              <w:jc w:val="center"/>
              <w:rPr>
                <w:sz w:val="22"/>
              </w:rPr>
            </w:pPr>
            <w:r w:rsidRPr="00E84F9D">
              <w:rPr>
                <w:sz w:val="22"/>
              </w:rPr>
              <w:t>35749</w:t>
            </w:r>
            <w:r>
              <w:rPr>
                <w:sz w:val="22"/>
              </w:rPr>
              <w:t>9</w:t>
            </w:r>
          </w:p>
        </w:tc>
        <w:tc>
          <w:tcPr>
            <w:tcW w:w="992" w:type="dxa"/>
            <w:vAlign w:val="center"/>
          </w:tcPr>
          <w:p w:rsidR="008B6BE9" w:rsidRPr="00E84F9D" w:rsidRDefault="008B6BE9" w:rsidP="002D0EDB">
            <w:pPr>
              <w:ind w:left="-108" w:right="-108"/>
              <w:jc w:val="center"/>
              <w:rPr>
                <w:sz w:val="22"/>
              </w:rPr>
            </w:pPr>
            <w:r w:rsidRPr="00E84F9D">
              <w:rPr>
                <w:sz w:val="22"/>
              </w:rPr>
              <w:t>35749</w:t>
            </w:r>
            <w:r>
              <w:rPr>
                <w:sz w:val="22"/>
              </w:rPr>
              <w:t>9</w:t>
            </w:r>
          </w:p>
        </w:tc>
        <w:tc>
          <w:tcPr>
            <w:tcW w:w="997" w:type="dxa"/>
            <w:vAlign w:val="center"/>
          </w:tcPr>
          <w:p w:rsidR="008B6BE9" w:rsidRPr="00E84F9D" w:rsidRDefault="008B6BE9" w:rsidP="002D0EDB">
            <w:pPr>
              <w:ind w:left="-108" w:right="-108"/>
              <w:jc w:val="center"/>
              <w:rPr>
                <w:sz w:val="22"/>
              </w:rPr>
            </w:pPr>
            <w:r>
              <w:rPr>
                <w:sz w:val="22"/>
              </w:rPr>
              <w:t>357499</w:t>
            </w:r>
          </w:p>
        </w:tc>
        <w:tc>
          <w:tcPr>
            <w:tcW w:w="986" w:type="dxa"/>
            <w:gridSpan w:val="2"/>
            <w:vAlign w:val="center"/>
          </w:tcPr>
          <w:p w:rsidR="008B6BE9" w:rsidRPr="00E84F9D" w:rsidRDefault="008B6BE9" w:rsidP="002D0EDB">
            <w:pPr>
              <w:ind w:left="-108" w:right="-108"/>
              <w:jc w:val="center"/>
              <w:rPr>
                <w:sz w:val="22"/>
              </w:rPr>
            </w:pPr>
            <w:r>
              <w:rPr>
                <w:sz w:val="22"/>
              </w:rPr>
              <w:t>357499</w:t>
            </w:r>
          </w:p>
        </w:tc>
      </w:tr>
      <w:tr w:rsidR="008B6BE9" w:rsidRPr="000770B5" w:rsidTr="002D0EDB">
        <w:trPr>
          <w:trHeight w:val="673"/>
          <w:jc w:val="center"/>
        </w:trPr>
        <w:tc>
          <w:tcPr>
            <w:tcW w:w="991" w:type="dxa"/>
            <w:vAlign w:val="center"/>
          </w:tcPr>
          <w:p w:rsidR="008B6BE9" w:rsidRDefault="008B6BE9" w:rsidP="002D0EDB">
            <w:pPr>
              <w:ind w:left="-108" w:right="-103"/>
              <w:jc w:val="center"/>
              <w:rPr>
                <w:sz w:val="22"/>
              </w:rPr>
            </w:pPr>
            <w:r>
              <w:rPr>
                <w:sz w:val="22"/>
              </w:rPr>
              <w:t>2.2.</w:t>
            </w:r>
          </w:p>
        </w:tc>
        <w:tc>
          <w:tcPr>
            <w:tcW w:w="1986" w:type="dxa"/>
          </w:tcPr>
          <w:p w:rsidR="008B6BE9" w:rsidRPr="00DF3E37" w:rsidRDefault="008B6BE9" w:rsidP="002D0EDB">
            <w:pPr>
              <w:ind w:right="-102"/>
            </w:pPr>
            <w:r>
              <w:t>Хозяйственные нужды предприятия</w:t>
            </w:r>
          </w:p>
        </w:tc>
        <w:tc>
          <w:tcPr>
            <w:tcW w:w="849" w:type="dxa"/>
            <w:vAlign w:val="center"/>
          </w:tcPr>
          <w:p w:rsidR="008B6BE9" w:rsidRPr="00E84F9D" w:rsidRDefault="008B6BE9" w:rsidP="002D0EDB">
            <w:pPr>
              <w:ind w:left="-114" w:right="-102"/>
              <w:jc w:val="center"/>
            </w:pPr>
            <w:r w:rsidRPr="00E84F9D">
              <w:t>м</w:t>
            </w:r>
            <w:r w:rsidRPr="00E84F9D">
              <w:rPr>
                <w:vertAlign w:val="superscript"/>
              </w:rPr>
              <w:t>3</w:t>
            </w:r>
          </w:p>
        </w:tc>
        <w:tc>
          <w:tcPr>
            <w:tcW w:w="1274" w:type="dxa"/>
            <w:vAlign w:val="center"/>
          </w:tcPr>
          <w:p w:rsidR="008B6BE9" w:rsidRPr="00E84F9D" w:rsidRDefault="008B6BE9" w:rsidP="002D0EDB">
            <w:pPr>
              <w:ind w:left="-114"/>
              <w:jc w:val="center"/>
              <w:rPr>
                <w:sz w:val="22"/>
              </w:rPr>
            </w:pPr>
            <w:r>
              <w:rPr>
                <w:sz w:val="22"/>
              </w:rPr>
              <w:t>117710</w:t>
            </w:r>
          </w:p>
        </w:tc>
        <w:tc>
          <w:tcPr>
            <w:tcW w:w="992" w:type="dxa"/>
            <w:vAlign w:val="center"/>
          </w:tcPr>
          <w:p w:rsidR="008B6BE9" w:rsidRPr="00E84F9D" w:rsidRDefault="008B6BE9" w:rsidP="002D0EDB">
            <w:pPr>
              <w:ind w:left="-115" w:right="-102"/>
              <w:jc w:val="center"/>
              <w:rPr>
                <w:sz w:val="22"/>
              </w:rPr>
            </w:pPr>
            <w:r w:rsidRPr="00E84F9D">
              <w:rPr>
                <w:sz w:val="22"/>
              </w:rPr>
              <w:t>58855</w:t>
            </w:r>
          </w:p>
        </w:tc>
        <w:tc>
          <w:tcPr>
            <w:tcW w:w="992" w:type="dxa"/>
            <w:vAlign w:val="center"/>
          </w:tcPr>
          <w:p w:rsidR="008B6BE9" w:rsidRPr="00E84F9D" w:rsidRDefault="008B6BE9" w:rsidP="002D0EDB">
            <w:pPr>
              <w:ind w:left="-114" w:right="-102"/>
              <w:jc w:val="center"/>
              <w:rPr>
                <w:sz w:val="22"/>
              </w:rPr>
            </w:pPr>
            <w:r w:rsidRPr="00E84F9D">
              <w:rPr>
                <w:sz w:val="22"/>
              </w:rPr>
              <w:t>58855</w:t>
            </w:r>
          </w:p>
        </w:tc>
        <w:tc>
          <w:tcPr>
            <w:tcW w:w="992" w:type="dxa"/>
            <w:vAlign w:val="center"/>
          </w:tcPr>
          <w:p w:rsidR="008B6BE9" w:rsidRPr="00E84F9D" w:rsidRDefault="008B6BE9" w:rsidP="002D0EDB">
            <w:pPr>
              <w:ind w:left="-114" w:right="-102"/>
              <w:jc w:val="center"/>
              <w:rPr>
                <w:sz w:val="22"/>
              </w:rPr>
            </w:pPr>
            <w:r w:rsidRPr="00E84F9D">
              <w:rPr>
                <w:sz w:val="22"/>
              </w:rPr>
              <w:t>58855</w:t>
            </w:r>
          </w:p>
        </w:tc>
        <w:tc>
          <w:tcPr>
            <w:tcW w:w="993" w:type="dxa"/>
            <w:vAlign w:val="center"/>
          </w:tcPr>
          <w:p w:rsidR="008B6BE9" w:rsidRPr="00E84F9D" w:rsidRDefault="008B6BE9" w:rsidP="002D0EDB">
            <w:pPr>
              <w:ind w:left="-114" w:right="-101"/>
              <w:jc w:val="center"/>
              <w:rPr>
                <w:sz w:val="22"/>
              </w:rPr>
            </w:pPr>
            <w:r w:rsidRPr="00E84F9D">
              <w:rPr>
                <w:sz w:val="22"/>
              </w:rPr>
              <w:t>58855</w:t>
            </w:r>
          </w:p>
        </w:tc>
        <w:tc>
          <w:tcPr>
            <w:tcW w:w="986" w:type="dxa"/>
            <w:vAlign w:val="center"/>
          </w:tcPr>
          <w:p w:rsidR="008B6BE9" w:rsidRPr="00E84F9D" w:rsidRDefault="008B6BE9" w:rsidP="002D0EDB">
            <w:pPr>
              <w:ind w:left="-115" w:right="-108"/>
              <w:jc w:val="center"/>
              <w:rPr>
                <w:sz w:val="22"/>
              </w:rPr>
            </w:pPr>
            <w:r w:rsidRPr="00E84F9D">
              <w:rPr>
                <w:sz w:val="22"/>
              </w:rPr>
              <w:t>58855</w:t>
            </w:r>
          </w:p>
        </w:tc>
        <w:tc>
          <w:tcPr>
            <w:tcW w:w="992" w:type="dxa"/>
            <w:vAlign w:val="center"/>
          </w:tcPr>
          <w:p w:rsidR="008B6BE9" w:rsidRPr="00E84F9D" w:rsidRDefault="008B6BE9" w:rsidP="002D0EDB">
            <w:pPr>
              <w:ind w:left="-108" w:right="-108"/>
              <w:jc w:val="center"/>
              <w:rPr>
                <w:sz w:val="22"/>
              </w:rPr>
            </w:pPr>
            <w:r w:rsidRPr="00E84F9D">
              <w:rPr>
                <w:sz w:val="22"/>
              </w:rPr>
              <w:t>58855</w:t>
            </w:r>
          </w:p>
        </w:tc>
        <w:tc>
          <w:tcPr>
            <w:tcW w:w="997" w:type="dxa"/>
            <w:vAlign w:val="center"/>
          </w:tcPr>
          <w:p w:rsidR="008B6BE9" w:rsidRPr="00E84F9D" w:rsidRDefault="008B6BE9" w:rsidP="002D0EDB">
            <w:pPr>
              <w:ind w:left="-108" w:right="-108"/>
              <w:jc w:val="center"/>
              <w:rPr>
                <w:sz w:val="22"/>
              </w:rPr>
            </w:pPr>
            <w:r>
              <w:rPr>
                <w:sz w:val="22"/>
              </w:rPr>
              <w:t>58855</w:t>
            </w:r>
          </w:p>
        </w:tc>
        <w:tc>
          <w:tcPr>
            <w:tcW w:w="986" w:type="dxa"/>
            <w:gridSpan w:val="2"/>
            <w:vAlign w:val="center"/>
          </w:tcPr>
          <w:p w:rsidR="008B6BE9" w:rsidRPr="00E84F9D" w:rsidRDefault="008B6BE9" w:rsidP="002D0EDB">
            <w:pPr>
              <w:ind w:left="-108" w:right="-108"/>
              <w:jc w:val="center"/>
              <w:rPr>
                <w:sz w:val="22"/>
              </w:rPr>
            </w:pPr>
            <w:r>
              <w:rPr>
                <w:sz w:val="22"/>
              </w:rPr>
              <w:t>58855</w:t>
            </w:r>
          </w:p>
        </w:tc>
      </w:tr>
      <w:tr w:rsidR="008B6BE9" w:rsidRPr="000770B5" w:rsidTr="002D0EDB">
        <w:trPr>
          <w:trHeight w:val="673"/>
          <w:jc w:val="center"/>
        </w:trPr>
        <w:tc>
          <w:tcPr>
            <w:tcW w:w="991" w:type="dxa"/>
            <w:vAlign w:val="center"/>
          </w:tcPr>
          <w:p w:rsidR="008B6BE9" w:rsidRDefault="008B6BE9" w:rsidP="002D0EDB">
            <w:pPr>
              <w:ind w:left="-108" w:right="-103"/>
              <w:jc w:val="center"/>
              <w:rPr>
                <w:sz w:val="22"/>
              </w:rPr>
            </w:pPr>
            <w:r>
              <w:rPr>
                <w:sz w:val="22"/>
              </w:rPr>
              <w:t>2.3.</w:t>
            </w:r>
          </w:p>
        </w:tc>
        <w:tc>
          <w:tcPr>
            <w:tcW w:w="1986" w:type="dxa"/>
            <w:vAlign w:val="center"/>
          </w:tcPr>
          <w:p w:rsidR="008B6BE9" w:rsidRDefault="008B6BE9" w:rsidP="002D0EDB">
            <w:pPr>
              <w:ind w:right="-102"/>
            </w:pPr>
            <w:r>
              <w:t>Принято сточных вод по категориям потребителей</w:t>
            </w:r>
          </w:p>
        </w:tc>
        <w:tc>
          <w:tcPr>
            <w:tcW w:w="849" w:type="dxa"/>
            <w:vAlign w:val="center"/>
          </w:tcPr>
          <w:p w:rsidR="008B6BE9" w:rsidRPr="00FD67D0" w:rsidRDefault="008B6BE9" w:rsidP="002D0EDB">
            <w:pPr>
              <w:ind w:left="-114" w:right="-102"/>
              <w:jc w:val="center"/>
            </w:pPr>
            <w:r w:rsidRPr="00FD67D0">
              <w:t>м</w:t>
            </w:r>
            <w:r w:rsidRPr="00FD67D0">
              <w:rPr>
                <w:vertAlign w:val="superscript"/>
              </w:rPr>
              <w:t>3</w:t>
            </w:r>
          </w:p>
        </w:tc>
        <w:tc>
          <w:tcPr>
            <w:tcW w:w="1274" w:type="dxa"/>
            <w:vAlign w:val="center"/>
          </w:tcPr>
          <w:p w:rsidR="008B6BE9" w:rsidRPr="00E84F9D" w:rsidRDefault="008B6BE9" w:rsidP="002D0EDB">
            <w:pPr>
              <w:ind w:left="-114" w:right="-101"/>
              <w:jc w:val="center"/>
              <w:rPr>
                <w:sz w:val="22"/>
              </w:rPr>
            </w:pPr>
            <w:r>
              <w:rPr>
                <w:sz w:val="22"/>
              </w:rPr>
              <w:t>597287</w:t>
            </w:r>
          </w:p>
        </w:tc>
        <w:tc>
          <w:tcPr>
            <w:tcW w:w="992" w:type="dxa"/>
            <w:vAlign w:val="center"/>
          </w:tcPr>
          <w:p w:rsidR="008B6BE9" w:rsidRPr="00E84F9D" w:rsidRDefault="008B6BE9" w:rsidP="002D0EDB">
            <w:pPr>
              <w:ind w:left="-115" w:right="-102"/>
              <w:jc w:val="center"/>
              <w:rPr>
                <w:sz w:val="22"/>
              </w:rPr>
            </w:pPr>
            <w:r w:rsidRPr="00E84F9D">
              <w:rPr>
                <w:sz w:val="22"/>
              </w:rPr>
              <w:t>29864</w:t>
            </w:r>
            <w:r>
              <w:rPr>
                <w:sz w:val="22"/>
              </w:rPr>
              <w:t>4</w:t>
            </w:r>
          </w:p>
        </w:tc>
        <w:tc>
          <w:tcPr>
            <w:tcW w:w="992" w:type="dxa"/>
            <w:vAlign w:val="center"/>
          </w:tcPr>
          <w:p w:rsidR="008B6BE9" w:rsidRPr="00E84F9D" w:rsidRDefault="008B6BE9" w:rsidP="002D0EDB">
            <w:pPr>
              <w:ind w:left="-114" w:right="-102"/>
              <w:jc w:val="center"/>
              <w:rPr>
                <w:sz w:val="22"/>
              </w:rPr>
            </w:pPr>
            <w:r w:rsidRPr="00E84F9D">
              <w:rPr>
                <w:sz w:val="22"/>
              </w:rPr>
              <w:t>29864</w:t>
            </w:r>
            <w:r>
              <w:rPr>
                <w:sz w:val="22"/>
              </w:rPr>
              <w:t>4</w:t>
            </w:r>
          </w:p>
        </w:tc>
        <w:tc>
          <w:tcPr>
            <w:tcW w:w="992" w:type="dxa"/>
            <w:vAlign w:val="center"/>
          </w:tcPr>
          <w:p w:rsidR="008B6BE9" w:rsidRPr="00E84F9D" w:rsidRDefault="008B6BE9" w:rsidP="002D0EDB">
            <w:pPr>
              <w:ind w:left="-114" w:right="-102"/>
              <w:jc w:val="center"/>
              <w:rPr>
                <w:sz w:val="22"/>
              </w:rPr>
            </w:pPr>
            <w:r w:rsidRPr="00E84F9D">
              <w:rPr>
                <w:sz w:val="22"/>
              </w:rPr>
              <w:t>29864</w:t>
            </w:r>
            <w:r>
              <w:rPr>
                <w:sz w:val="22"/>
              </w:rPr>
              <w:t>4</w:t>
            </w:r>
          </w:p>
        </w:tc>
        <w:tc>
          <w:tcPr>
            <w:tcW w:w="993" w:type="dxa"/>
            <w:vAlign w:val="center"/>
          </w:tcPr>
          <w:p w:rsidR="008B6BE9" w:rsidRPr="00E84F9D" w:rsidRDefault="008B6BE9" w:rsidP="002D0EDB">
            <w:pPr>
              <w:ind w:left="-114" w:right="-101"/>
              <w:jc w:val="center"/>
              <w:rPr>
                <w:sz w:val="22"/>
              </w:rPr>
            </w:pPr>
            <w:r w:rsidRPr="00E84F9D">
              <w:rPr>
                <w:sz w:val="22"/>
              </w:rPr>
              <w:t>29864</w:t>
            </w:r>
            <w:r>
              <w:rPr>
                <w:sz w:val="22"/>
              </w:rPr>
              <w:t>4</w:t>
            </w:r>
          </w:p>
        </w:tc>
        <w:tc>
          <w:tcPr>
            <w:tcW w:w="986" w:type="dxa"/>
            <w:vAlign w:val="center"/>
          </w:tcPr>
          <w:p w:rsidR="008B6BE9" w:rsidRPr="00E84F9D" w:rsidRDefault="008B6BE9" w:rsidP="002D0EDB">
            <w:pPr>
              <w:ind w:left="-115" w:right="-108"/>
              <w:jc w:val="center"/>
              <w:rPr>
                <w:sz w:val="22"/>
              </w:rPr>
            </w:pPr>
            <w:r w:rsidRPr="00E84F9D">
              <w:rPr>
                <w:sz w:val="22"/>
              </w:rPr>
              <w:t>29864</w:t>
            </w:r>
            <w:r>
              <w:rPr>
                <w:sz w:val="22"/>
              </w:rPr>
              <w:t>4</w:t>
            </w:r>
          </w:p>
        </w:tc>
        <w:tc>
          <w:tcPr>
            <w:tcW w:w="992" w:type="dxa"/>
            <w:vAlign w:val="center"/>
          </w:tcPr>
          <w:p w:rsidR="008B6BE9" w:rsidRPr="00E84F9D" w:rsidRDefault="008B6BE9" w:rsidP="002D0EDB">
            <w:pPr>
              <w:ind w:left="-108" w:right="-108"/>
              <w:jc w:val="center"/>
              <w:rPr>
                <w:sz w:val="22"/>
              </w:rPr>
            </w:pPr>
            <w:r w:rsidRPr="00E84F9D">
              <w:rPr>
                <w:sz w:val="22"/>
              </w:rPr>
              <w:t>29864</w:t>
            </w:r>
            <w:r>
              <w:rPr>
                <w:sz w:val="22"/>
              </w:rPr>
              <w:t>4</w:t>
            </w:r>
          </w:p>
        </w:tc>
        <w:tc>
          <w:tcPr>
            <w:tcW w:w="997" w:type="dxa"/>
            <w:vAlign w:val="center"/>
          </w:tcPr>
          <w:p w:rsidR="008B6BE9" w:rsidRPr="00E84F9D" w:rsidRDefault="008B6BE9" w:rsidP="002D0EDB">
            <w:pPr>
              <w:ind w:left="-108" w:right="-108"/>
              <w:jc w:val="center"/>
              <w:rPr>
                <w:sz w:val="22"/>
              </w:rPr>
            </w:pPr>
            <w:r>
              <w:rPr>
                <w:sz w:val="22"/>
              </w:rPr>
              <w:t>298644</w:t>
            </w:r>
          </w:p>
        </w:tc>
        <w:tc>
          <w:tcPr>
            <w:tcW w:w="986" w:type="dxa"/>
            <w:gridSpan w:val="2"/>
            <w:vAlign w:val="center"/>
          </w:tcPr>
          <w:p w:rsidR="008B6BE9" w:rsidRPr="00E84F9D" w:rsidRDefault="008B6BE9" w:rsidP="002D0EDB">
            <w:pPr>
              <w:ind w:left="-108" w:right="-108"/>
              <w:jc w:val="center"/>
              <w:rPr>
                <w:sz w:val="22"/>
              </w:rPr>
            </w:pPr>
            <w:r>
              <w:rPr>
                <w:sz w:val="22"/>
              </w:rPr>
              <w:t>298644</w:t>
            </w:r>
          </w:p>
        </w:tc>
      </w:tr>
      <w:tr w:rsidR="008B6BE9" w:rsidRPr="000770B5" w:rsidTr="002D0EDB">
        <w:trPr>
          <w:trHeight w:val="588"/>
          <w:jc w:val="center"/>
        </w:trPr>
        <w:tc>
          <w:tcPr>
            <w:tcW w:w="991" w:type="dxa"/>
            <w:vAlign w:val="center"/>
          </w:tcPr>
          <w:p w:rsidR="008B6BE9" w:rsidRPr="00DE3D5A" w:rsidRDefault="008B6BE9" w:rsidP="002D0EDB">
            <w:pPr>
              <w:ind w:left="-108" w:right="-103"/>
              <w:jc w:val="center"/>
              <w:rPr>
                <w:sz w:val="22"/>
                <w:szCs w:val="22"/>
              </w:rPr>
            </w:pPr>
            <w:r w:rsidRPr="00DE3D5A">
              <w:rPr>
                <w:sz w:val="22"/>
                <w:szCs w:val="22"/>
              </w:rPr>
              <w:t>2.3.1.</w:t>
            </w:r>
          </w:p>
        </w:tc>
        <w:tc>
          <w:tcPr>
            <w:tcW w:w="1986" w:type="dxa"/>
            <w:vAlign w:val="center"/>
          </w:tcPr>
          <w:p w:rsidR="008B6BE9" w:rsidRDefault="008B6BE9" w:rsidP="002D0EDB">
            <w:pPr>
              <w:ind w:right="-102"/>
            </w:pPr>
            <w:r>
              <w:t>Потребительский рынок</w:t>
            </w:r>
          </w:p>
        </w:tc>
        <w:tc>
          <w:tcPr>
            <w:tcW w:w="849" w:type="dxa"/>
            <w:vAlign w:val="center"/>
          </w:tcPr>
          <w:p w:rsidR="008B6BE9" w:rsidRPr="00FD67D0" w:rsidRDefault="008B6BE9" w:rsidP="002D0EDB">
            <w:pPr>
              <w:ind w:left="-114" w:right="-102"/>
              <w:jc w:val="center"/>
            </w:pPr>
            <w:r w:rsidRPr="00FD67D0">
              <w:t>м</w:t>
            </w:r>
            <w:r w:rsidRPr="00FD67D0">
              <w:rPr>
                <w:vertAlign w:val="superscript"/>
              </w:rPr>
              <w:t>3</w:t>
            </w:r>
          </w:p>
        </w:tc>
        <w:tc>
          <w:tcPr>
            <w:tcW w:w="1274" w:type="dxa"/>
            <w:vAlign w:val="center"/>
          </w:tcPr>
          <w:p w:rsidR="008B6BE9" w:rsidRPr="00E84F9D" w:rsidRDefault="008B6BE9" w:rsidP="002D0EDB">
            <w:pPr>
              <w:ind w:left="-114"/>
              <w:jc w:val="center"/>
              <w:rPr>
                <w:sz w:val="22"/>
              </w:rPr>
            </w:pPr>
            <w:r>
              <w:rPr>
                <w:sz w:val="22"/>
              </w:rPr>
              <w:t>597287</w:t>
            </w:r>
          </w:p>
        </w:tc>
        <w:tc>
          <w:tcPr>
            <w:tcW w:w="992" w:type="dxa"/>
            <w:vAlign w:val="center"/>
          </w:tcPr>
          <w:p w:rsidR="008B6BE9" w:rsidRPr="00E84F9D" w:rsidRDefault="008B6BE9" w:rsidP="002D0EDB">
            <w:pPr>
              <w:ind w:left="-115" w:right="-102"/>
              <w:jc w:val="center"/>
              <w:rPr>
                <w:sz w:val="22"/>
              </w:rPr>
            </w:pPr>
            <w:r w:rsidRPr="00E84F9D">
              <w:rPr>
                <w:sz w:val="22"/>
              </w:rPr>
              <w:t>29864</w:t>
            </w:r>
            <w:r>
              <w:rPr>
                <w:sz w:val="22"/>
              </w:rPr>
              <w:t>4</w:t>
            </w:r>
          </w:p>
        </w:tc>
        <w:tc>
          <w:tcPr>
            <w:tcW w:w="992" w:type="dxa"/>
            <w:vAlign w:val="center"/>
          </w:tcPr>
          <w:p w:rsidR="008B6BE9" w:rsidRPr="00E84F9D" w:rsidRDefault="008B6BE9" w:rsidP="002D0EDB">
            <w:pPr>
              <w:ind w:left="-114" w:right="-102"/>
              <w:jc w:val="center"/>
              <w:rPr>
                <w:sz w:val="22"/>
              </w:rPr>
            </w:pPr>
            <w:r w:rsidRPr="00E84F9D">
              <w:rPr>
                <w:sz w:val="22"/>
              </w:rPr>
              <w:t>29864</w:t>
            </w:r>
            <w:r>
              <w:rPr>
                <w:sz w:val="22"/>
              </w:rPr>
              <w:t>4</w:t>
            </w:r>
          </w:p>
        </w:tc>
        <w:tc>
          <w:tcPr>
            <w:tcW w:w="992" w:type="dxa"/>
            <w:vAlign w:val="center"/>
          </w:tcPr>
          <w:p w:rsidR="008B6BE9" w:rsidRPr="00E84F9D" w:rsidRDefault="008B6BE9" w:rsidP="002D0EDB">
            <w:pPr>
              <w:ind w:left="-114" w:right="-102"/>
              <w:jc w:val="center"/>
              <w:rPr>
                <w:sz w:val="22"/>
              </w:rPr>
            </w:pPr>
            <w:r w:rsidRPr="00E84F9D">
              <w:rPr>
                <w:sz w:val="22"/>
              </w:rPr>
              <w:t>29864</w:t>
            </w:r>
            <w:r>
              <w:rPr>
                <w:sz w:val="22"/>
              </w:rPr>
              <w:t>4</w:t>
            </w:r>
          </w:p>
        </w:tc>
        <w:tc>
          <w:tcPr>
            <w:tcW w:w="993" w:type="dxa"/>
            <w:vAlign w:val="center"/>
          </w:tcPr>
          <w:p w:rsidR="008B6BE9" w:rsidRPr="00E84F9D" w:rsidRDefault="008B6BE9" w:rsidP="002D0EDB">
            <w:pPr>
              <w:ind w:left="-114" w:right="-101"/>
              <w:jc w:val="center"/>
              <w:rPr>
                <w:sz w:val="22"/>
              </w:rPr>
            </w:pPr>
            <w:r w:rsidRPr="00E84F9D">
              <w:rPr>
                <w:sz w:val="22"/>
              </w:rPr>
              <w:t>29864</w:t>
            </w:r>
            <w:r>
              <w:rPr>
                <w:sz w:val="22"/>
              </w:rPr>
              <w:t>4</w:t>
            </w:r>
          </w:p>
        </w:tc>
        <w:tc>
          <w:tcPr>
            <w:tcW w:w="986" w:type="dxa"/>
            <w:vAlign w:val="center"/>
          </w:tcPr>
          <w:p w:rsidR="008B6BE9" w:rsidRPr="00E84F9D" w:rsidRDefault="008B6BE9" w:rsidP="002D0EDB">
            <w:pPr>
              <w:ind w:left="-115" w:right="-108"/>
              <w:jc w:val="center"/>
              <w:rPr>
                <w:sz w:val="22"/>
              </w:rPr>
            </w:pPr>
            <w:r w:rsidRPr="00E84F9D">
              <w:rPr>
                <w:sz w:val="22"/>
              </w:rPr>
              <w:t>29864</w:t>
            </w:r>
            <w:r>
              <w:rPr>
                <w:sz w:val="22"/>
              </w:rPr>
              <w:t>4</w:t>
            </w:r>
          </w:p>
        </w:tc>
        <w:tc>
          <w:tcPr>
            <w:tcW w:w="992" w:type="dxa"/>
            <w:vAlign w:val="center"/>
          </w:tcPr>
          <w:p w:rsidR="008B6BE9" w:rsidRPr="00E84F9D" w:rsidRDefault="008B6BE9" w:rsidP="002D0EDB">
            <w:pPr>
              <w:ind w:left="-108" w:right="-108"/>
              <w:jc w:val="center"/>
              <w:rPr>
                <w:sz w:val="22"/>
              </w:rPr>
            </w:pPr>
            <w:r w:rsidRPr="00E84F9D">
              <w:rPr>
                <w:sz w:val="22"/>
              </w:rPr>
              <w:t>29864</w:t>
            </w:r>
            <w:r>
              <w:rPr>
                <w:sz w:val="22"/>
              </w:rPr>
              <w:t>4</w:t>
            </w:r>
          </w:p>
        </w:tc>
        <w:tc>
          <w:tcPr>
            <w:tcW w:w="997" w:type="dxa"/>
            <w:vAlign w:val="center"/>
          </w:tcPr>
          <w:p w:rsidR="008B6BE9" w:rsidRPr="00E84F9D" w:rsidRDefault="008B6BE9" w:rsidP="002D0EDB">
            <w:pPr>
              <w:ind w:left="-108" w:right="-108"/>
              <w:jc w:val="center"/>
              <w:rPr>
                <w:sz w:val="22"/>
              </w:rPr>
            </w:pPr>
            <w:r>
              <w:rPr>
                <w:sz w:val="22"/>
              </w:rPr>
              <w:t>298644</w:t>
            </w:r>
          </w:p>
        </w:tc>
        <w:tc>
          <w:tcPr>
            <w:tcW w:w="986" w:type="dxa"/>
            <w:gridSpan w:val="2"/>
            <w:vAlign w:val="center"/>
          </w:tcPr>
          <w:p w:rsidR="008B6BE9" w:rsidRPr="00E84F9D" w:rsidRDefault="008B6BE9" w:rsidP="002D0EDB">
            <w:pPr>
              <w:ind w:left="-108" w:right="-108"/>
              <w:jc w:val="center"/>
              <w:rPr>
                <w:sz w:val="22"/>
              </w:rPr>
            </w:pPr>
            <w:r>
              <w:rPr>
                <w:sz w:val="22"/>
              </w:rPr>
              <w:t>298644</w:t>
            </w:r>
          </w:p>
        </w:tc>
      </w:tr>
      <w:tr w:rsidR="008B6BE9" w:rsidRPr="00E84F9D" w:rsidTr="002D0EDB">
        <w:trPr>
          <w:trHeight w:val="554"/>
          <w:jc w:val="center"/>
        </w:trPr>
        <w:tc>
          <w:tcPr>
            <w:tcW w:w="991" w:type="dxa"/>
            <w:vAlign w:val="center"/>
          </w:tcPr>
          <w:p w:rsidR="008B6BE9" w:rsidRPr="00DE3D5A" w:rsidRDefault="008B6BE9" w:rsidP="002D0EDB">
            <w:pPr>
              <w:ind w:left="-108" w:right="-103"/>
              <w:jc w:val="center"/>
              <w:rPr>
                <w:sz w:val="22"/>
                <w:szCs w:val="22"/>
              </w:rPr>
            </w:pPr>
            <w:r w:rsidRPr="00DE3D5A">
              <w:rPr>
                <w:sz w:val="22"/>
                <w:szCs w:val="22"/>
              </w:rPr>
              <w:t>2.3.1.1.</w:t>
            </w:r>
          </w:p>
        </w:tc>
        <w:tc>
          <w:tcPr>
            <w:tcW w:w="1986" w:type="dxa"/>
            <w:vAlign w:val="center"/>
          </w:tcPr>
          <w:p w:rsidR="008B6BE9" w:rsidRDefault="008B6BE9" w:rsidP="002D0EDB">
            <w:pPr>
              <w:ind w:right="-102"/>
            </w:pPr>
            <w:r>
              <w:t>- население</w:t>
            </w:r>
          </w:p>
        </w:tc>
        <w:tc>
          <w:tcPr>
            <w:tcW w:w="849" w:type="dxa"/>
            <w:vAlign w:val="center"/>
          </w:tcPr>
          <w:p w:rsidR="008B6BE9" w:rsidRPr="00FD67D0" w:rsidRDefault="008B6BE9" w:rsidP="002D0EDB">
            <w:pPr>
              <w:ind w:left="-114" w:right="-102"/>
              <w:jc w:val="center"/>
            </w:pPr>
            <w:r w:rsidRPr="00FD67D0">
              <w:t>м</w:t>
            </w:r>
            <w:r w:rsidRPr="00FD67D0">
              <w:rPr>
                <w:vertAlign w:val="superscript"/>
              </w:rPr>
              <w:t>3</w:t>
            </w:r>
          </w:p>
        </w:tc>
        <w:tc>
          <w:tcPr>
            <w:tcW w:w="1274" w:type="dxa"/>
            <w:vAlign w:val="center"/>
          </w:tcPr>
          <w:p w:rsidR="008B6BE9" w:rsidRPr="00E84F9D" w:rsidRDefault="008B6BE9" w:rsidP="002D0EDB">
            <w:pPr>
              <w:ind w:left="-114"/>
              <w:jc w:val="center"/>
              <w:rPr>
                <w:sz w:val="22"/>
              </w:rPr>
            </w:pPr>
            <w:r>
              <w:rPr>
                <w:sz w:val="22"/>
              </w:rPr>
              <w:t>450000</w:t>
            </w:r>
          </w:p>
        </w:tc>
        <w:tc>
          <w:tcPr>
            <w:tcW w:w="992" w:type="dxa"/>
            <w:vAlign w:val="center"/>
          </w:tcPr>
          <w:p w:rsidR="008B6BE9" w:rsidRPr="00E84F9D" w:rsidRDefault="008B6BE9" w:rsidP="002D0EDB">
            <w:pPr>
              <w:ind w:left="-115" w:right="-102"/>
              <w:jc w:val="center"/>
              <w:rPr>
                <w:sz w:val="22"/>
              </w:rPr>
            </w:pPr>
            <w:r w:rsidRPr="00E84F9D">
              <w:rPr>
                <w:sz w:val="22"/>
              </w:rPr>
              <w:t>225000</w:t>
            </w:r>
          </w:p>
        </w:tc>
        <w:tc>
          <w:tcPr>
            <w:tcW w:w="992" w:type="dxa"/>
            <w:vAlign w:val="center"/>
          </w:tcPr>
          <w:p w:rsidR="008B6BE9" w:rsidRPr="00E84F9D" w:rsidRDefault="008B6BE9" w:rsidP="002D0EDB">
            <w:pPr>
              <w:ind w:left="-114" w:right="-102"/>
              <w:jc w:val="center"/>
              <w:rPr>
                <w:sz w:val="22"/>
              </w:rPr>
            </w:pPr>
            <w:r w:rsidRPr="00E84F9D">
              <w:rPr>
                <w:sz w:val="22"/>
              </w:rPr>
              <w:t>225000</w:t>
            </w:r>
          </w:p>
        </w:tc>
        <w:tc>
          <w:tcPr>
            <w:tcW w:w="992" w:type="dxa"/>
            <w:vAlign w:val="center"/>
          </w:tcPr>
          <w:p w:rsidR="008B6BE9" w:rsidRPr="00E84F9D" w:rsidRDefault="008B6BE9" w:rsidP="002D0EDB">
            <w:pPr>
              <w:ind w:left="-114" w:right="-102"/>
              <w:jc w:val="center"/>
              <w:rPr>
                <w:sz w:val="22"/>
              </w:rPr>
            </w:pPr>
            <w:r w:rsidRPr="00E84F9D">
              <w:rPr>
                <w:sz w:val="22"/>
              </w:rPr>
              <w:t>225000</w:t>
            </w:r>
          </w:p>
        </w:tc>
        <w:tc>
          <w:tcPr>
            <w:tcW w:w="993" w:type="dxa"/>
            <w:vAlign w:val="center"/>
          </w:tcPr>
          <w:p w:rsidR="008B6BE9" w:rsidRPr="00E84F9D" w:rsidRDefault="008B6BE9" w:rsidP="002D0EDB">
            <w:pPr>
              <w:ind w:left="-114" w:right="-101"/>
              <w:jc w:val="center"/>
              <w:rPr>
                <w:sz w:val="22"/>
              </w:rPr>
            </w:pPr>
            <w:r w:rsidRPr="00E84F9D">
              <w:rPr>
                <w:sz w:val="22"/>
              </w:rPr>
              <w:t>225000</w:t>
            </w:r>
          </w:p>
        </w:tc>
        <w:tc>
          <w:tcPr>
            <w:tcW w:w="986" w:type="dxa"/>
            <w:vAlign w:val="center"/>
          </w:tcPr>
          <w:p w:rsidR="008B6BE9" w:rsidRPr="00E84F9D" w:rsidRDefault="008B6BE9" w:rsidP="002D0EDB">
            <w:pPr>
              <w:ind w:left="-115" w:right="-108"/>
              <w:jc w:val="center"/>
              <w:rPr>
                <w:sz w:val="22"/>
              </w:rPr>
            </w:pPr>
            <w:r w:rsidRPr="00E84F9D">
              <w:rPr>
                <w:sz w:val="22"/>
              </w:rPr>
              <w:t>225000</w:t>
            </w:r>
          </w:p>
        </w:tc>
        <w:tc>
          <w:tcPr>
            <w:tcW w:w="992" w:type="dxa"/>
            <w:vAlign w:val="center"/>
          </w:tcPr>
          <w:p w:rsidR="008B6BE9" w:rsidRPr="00E84F9D" w:rsidRDefault="008B6BE9" w:rsidP="002D0EDB">
            <w:pPr>
              <w:ind w:left="-108" w:right="-108"/>
              <w:jc w:val="center"/>
              <w:rPr>
                <w:sz w:val="22"/>
              </w:rPr>
            </w:pPr>
            <w:r w:rsidRPr="00E84F9D">
              <w:rPr>
                <w:sz w:val="22"/>
              </w:rPr>
              <w:t>225000</w:t>
            </w:r>
          </w:p>
        </w:tc>
        <w:tc>
          <w:tcPr>
            <w:tcW w:w="997" w:type="dxa"/>
            <w:vAlign w:val="center"/>
          </w:tcPr>
          <w:p w:rsidR="008B6BE9" w:rsidRPr="00E84F9D" w:rsidRDefault="008B6BE9" w:rsidP="002D0EDB">
            <w:pPr>
              <w:ind w:left="-108" w:right="-108"/>
              <w:jc w:val="center"/>
              <w:rPr>
                <w:sz w:val="22"/>
              </w:rPr>
            </w:pPr>
            <w:r>
              <w:rPr>
                <w:sz w:val="22"/>
              </w:rPr>
              <w:t>225000</w:t>
            </w:r>
          </w:p>
        </w:tc>
        <w:tc>
          <w:tcPr>
            <w:tcW w:w="986" w:type="dxa"/>
            <w:gridSpan w:val="2"/>
            <w:vAlign w:val="center"/>
          </w:tcPr>
          <w:p w:rsidR="008B6BE9" w:rsidRPr="00E84F9D" w:rsidRDefault="008B6BE9" w:rsidP="002D0EDB">
            <w:pPr>
              <w:ind w:left="-108" w:right="-108"/>
              <w:jc w:val="center"/>
              <w:rPr>
                <w:sz w:val="22"/>
              </w:rPr>
            </w:pPr>
            <w:r>
              <w:rPr>
                <w:sz w:val="22"/>
              </w:rPr>
              <w:t>225000</w:t>
            </w:r>
          </w:p>
        </w:tc>
      </w:tr>
      <w:tr w:rsidR="008B6BE9" w:rsidRPr="00E84F9D" w:rsidTr="002D0EDB">
        <w:trPr>
          <w:trHeight w:val="832"/>
          <w:jc w:val="center"/>
        </w:trPr>
        <w:tc>
          <w:tcPr>
            <w:tcW w:w="991" w:type="dxa"/>
            <w:vAlign w:val="center"/>
          </w:tcPr>
          <w:p w:rsidR="008B6BE9" w:rsidRDefault="008B6BE9" w:rsidP="002D0EDB">
            <w:pPr>
              <w:ind w:left="-108" w:right="-103"/>
              <w:jc w:val="center"/>
              <w:rPr>
                <w:sz w:val="22"/>
              </w:rPr>
            </w:pPr>
            <w:r>
              <w:rPr>
                <w:sz w:val="22"/>
              </w:rPr>
              <w:t>2.3.1.2.</w:t>
            </w:r>
          </w:p>
        </w:tc>
        <w:tc>
          <w:tcPr>
            <w:tcW w:w="1986" w:type="dxa"/>
            <w:vAlign w:val="center"/>
          </w:tcPr>
          <w:p w:rsidR="008B6BE9" w:rsidRDefault="008B6BE9" w:rsidP="002D0EDB">
            <w:pPr>
              <w:ind w:right="-102"/>
            </w:pPr>
            <w:r>
              <w:t>- прочие потребители</w:t>
            </w:r>
          </w:p>
        </w:tc>
        <w:tc>
          <w:tcPr>
            <w:tcW w:w="849" w:type="dxa"/>
            <w:vAlign w:val="center"/>
          </w:tcPr>
          <w:p w:rsidR="008B6BE9" w:rsidRPr="00FD67D0" w:rsidRDefault="008B6BE9" w:rsidP="002D0EDB">
            <w:pPr>
              <w:ind w:left="-114" w:right="-102"/>
              <w:jc w:val="center"/>
            </w:pPr>
            <w:r w:rsidRPr="00FD67D0">
              <w:t>м</w:t>
            </w:r>
            <w:r w:rsidRPr="00FD67D0">
              <w:rPr>
                <w:vertAlign w:val="superscript"/>
              </w:rPr>
              <w:t>3</w:t>
            </w:r>
          </w:p>
        </w:tc>
        <w:tc>
          <w:tcPr>
            <w:tcW w:w="1274" w:type="dxa"/>
            <w:vAlign w:val="center"/>
          </w:tcPr>
          <w:p w:rsidR="008B6BE9" w:rsidRPr="00E84F9D" w:rsidRDefault="008B6BE9" w:rsidP="002D0EDB">
            <w:pPr>
              <w:ind w:left="-114"/>
              <w:jc w:val="center"/>
              <w:rPr>
                <w:sz w:val="22"/>
              </w:rPr>
            </w:pPr>
            <w:r>
              <w:rPr>
                <w:sz w:val="22"/>
              </w:rPr>
              <w:t>147287</w:t>
            </w:r>
          </w:p>
        </w:tc>
        <w:tc>
          <w:tcPr>
            <w:tcW w:w="992" w:type="dxa"/>
            <w:vAlign w:val="center"/>
          </w:tcPr>
          <w:p w:rsidR="008B6BE9" w:rsidRPr="00E84F9D" w:rsidRDefault="008B6BE9" w:rsidP="002D0EDB">
            <w:pPr>
              <w:ind w:left="-115" w:right="-102"/>
              <w:jc w:val="center"/>
              <w:rPr>
                <w:sz w:val="22"/>
              </w:rPr>
            </w:pPr>
            <w:r w:rsidRPr="00E84F9D">
              <w:rPr>
                <w:sz w:val="22"/>
              </w:rPr>
              <w:t>73643,5</w:t>
            </w:r>
          </w:p>
        </w:tc>
        <w:tc>
          <w:tcPr>
            <w:tcW w:w="992" w:type="dxa"/>
            <w:vAlign w:val="center"/>
          </w:tcPr>
          <w:p w:rsidR="008B6BE9" w:rsidRPr="00E84F9D" w:rsidRDefault="008B6BE9" w:rsidP="002D0EDB">
            <w:pPr>
              <w:ind w:left="-114" w:right="-102"/>
              <w:jc w:val="center"/>
              <w:rPr>
                <w:sz w:val="22"/>
              </w:rPr>
            </w:pPr>
            <w:r w:rsidRPr="00E84F9D">
              <w:rPr>
                <w:sz w:val="22"/>
              </w:rPr>
              <w:t>73643,5</w:t>
            </w:r>
          </w:p>
        </w:tc>
        <w:tc>
          <w:tcPr>
            <w:tcW w:w="992" w:type="dxa"/>
            <w:vAlign w:val="center"/>
          </w:tcPr>
          <w:p w:rsidR="008B6BE9" w:rsidRPr="00E84F9D" w:rsidRDefault="008B6BE9" w:rsidP="002D0EDB">
            <w:pPr>
              <w:ind w:left="-114" w:right="-102"/>
              <w:jc w:val="center"/>
              <w:rPr>
                <w:sz w:val="22"/>
              </w:rPr>
            </w:pPr>
            <w:r w:rsidRPr="00E84F9D">
              <w:rPr>
                <w:sz w:val="22"/>
              </w:rPr>
              <w:t>73643,5</w:t>
            </w:r>
          </w:p>
        </w:tc>
        <w:tc>
          <w:tcPr>
            <w:tcW w:w="993" w:type="dxa"/>
            <w:vAlign w:val="center"/>
          </w:tcPr>
          <w:p w:rsidR="008B6BE9" w:rsidRPr="00E84F9D" w:rsidRDefault="008B6BE9" w:rsidP="002D0EDB">
            <w:pPr>
              <w:ind w:left="-114" w:right="-101"/>
              <w:jc w:val="center"/>
              <w:rPr>
                <w:sz w:val="22"/>
              </w:rPr>
            </w:pPr>
            <w:r w:rsidRPr="00E84F9D">
              <w:rPr>
                <w:sz w:val="22"/>
              </w:rPr>
              <w:t>73643,5</w:t>
            </w:r>
          </w:p>
        </w:tc>
        <w:tc>
          <w:tcPr>
            <w:tcW w:w="986" w:type="dxa"/>
            <w:vAlign w:val="center"/>
          </w:tcPr>
          <w:p w:rsidR="008B6BE9" w:rsidRPr="00E84F9D" w:rsidRDefault="008B6BE9" w:rsidP="002D0EDB">
            <w:pPr>
              <w:ind w:left="-115" w:right="-108"/>
              <w:jc w:val="center"/>
              <w:rPr>
                <w:sz w:val="22"/>
              </w:rPr>
            </w:pPr>
            <w:r w:rsidRPr="00E84F9D">
              <w:rPr>
                <w:sz w:val="22"/>
              </w:rPr>
              <w:t>73643,5</w:t>
            </w:r>
          </w:p>
        </w:tc>
        <w:tc>
          <w:tcPr>
            <w:tcW w:w="992" w:type="dxa"/>
            <w:vAlign w:val="center"/>
          </w:tcPr>
          <w:p w:rsidR="008B6BE9" w:rsidRPr="00E84F9D" w:rsidRDefault="008B6BE9" w:rsidP="002D0EDB">
            <w:pPr>
              <w:ind w:left="-108" w:right="-108"/>
              <w:jc w:val="center"/>
              <w:rPr>
                <w:sz w:val="22"/>
              </w:rPr>
            </w:pPr>
            <w:r w:rsidRPr="00E84F9D">
              <w:rPr>
                <w:sz w:val="22"/>
              </w:rPr>
              <w:t>73643,5</w:t>
            </w:r>
          </w:p>
        </w:tc>
        <w:tc>
          <w:tcPr>
            <w:tcW w:w="997" w:type="dxa"/>
            <w:vAlign w:val="center"/>
          </w:tcPr>
          <w:p w:rsidR="008B6BE9" w:rsidRPr="00E84F9D" w:rsidRDefault="008B6BE9" w:rsidP="002D0EDB">
            <w:pPr>
              <w:ind w:left="-108" w:right="-108"/>
              <w:jc w:val="center"/>
              <w:rPr>
                <w:sz w:val="22"/>
              </w:rPr>
            </w:pPr>
            <w:r>
              <w:rPr>
                <w:sz w:val="22"/>
              </w:rPr>
              <w:t>73643,5</w:t>
            </w:r>
          </w:p>
        </w:tc>
        <w:tc>
          <w:tcPr>
            <w:tcW w:w="986" w:type="dxa"/>
            <w:gridSpan w:val="2"/>
            <w:vAlign w:val="center"/>
          </w:tcPr>
          <w:p w:rsidR="008B6BE9" w:rsidRPr="00E84F9D" w:rsidRDefault="008B6BE9" w:rsidP="002D0EDB">
            <w:pPr>
              <w:ind w:left="-108" w:right="-108"/>
              <w:jc w:val="center"/>
              <w:rPr>
                <w:sz w:val="22"/>
              </w:rPr>
            </w:pPr>
            <w:r>
              <w:rPr>
                <w:sz w:val="22"/>
              </w:rPr>
              <w:t>73643,5</w:t>
            </w:r>
          </w:p>
        </w:tc>
      </w:tr>
      <w:tr w:rsidR="008B6BE9" w:rsidRPr="00E84F9D" w:rsidTr="002D0EDB">
        <w:trPr>
          <w:trHeight w:val="850"/>
          <w:jc w:val="center"/>
        </w:trPr>
        <w:tc>
          <w:tcPr>
            <w:tcW w:w="991" w:type="dxa"/>
            <w:vAlign w:val="center"/>
          </w:tcPr>
          <w:p w:rsidR="008B6BE9" w:rsidRPr="00DE3D5A" w:rsidRDefault="008B6BE9" w:rsidP="002D0EDB">
            <w:pPr>
              <w:ind w:left="-108" w:right="-103"/>
              <w:jc w:val="center"/>
              <w:rPr>
                <w:sz w:val="22"/>
                <w:szCs w:val="22"/>
              </w:rPr>
            </w:pPr>
            <w:r w:rsidRPr="00DE3D5A">
              <w:rPr>
                <w:sz w:val="22"/>
                <w:szCs w:val="22"/>
              </w:rPr>
              <w:t>2.3.2.</w:t>
            </w:r>
          </w:p>
        </w:tc>
        <w:tc>
          <w:tcPr>
            <w:tcW w:w="1986" w:type="dxa"/>
          </w:tcPr>
          <w:p w:rsidR="008B6BE9" w:rsidRDefault="008B6BE9" w:rsidP="002D0EDB">
            <w:pPr>
              <w:ind w:right="-102"/>
            </w:pPr>
            <w:r>
              <w:t>Собственные нужды производства</w:t>
            </w:r>
          </w:p>
        </w:tc>
        <w:tc>
          <w:tcPr>
            <w:tcW w:w="849" w:type="dxa"/>
            <w:vAlign w:val="center"/>
          </w:tcPr>
          <w:p w:rsidR="008B6BE9" w:rsidRDefault="008B6BE9" w:rsidP="002D0EDB">
            <w:pPr>
              <w:ind w:left="-114" w:right="-102"/>
              <w:jc w:val="center"/>
            </w:pPr>
            <w:r w:rsidRPr="00FD67D0">
              <w:t>м</w:t>
            </w:r>
            <w:r w:rsidRPr="00FD67D0">
              <w:rPr>
                <w:vertAlign w:val="superscript"/>
              </w:rPr>
              <w:t>3</w:t>
            </w:r>
          </w:p>
        </w:tc>
        <w:tc>
          <w:tcPr>
            <w:tcW w:w="1274" w:type="dxa"/>
            <w:vAlign w:val="center"/>
          </w:tcPr>
          <w:p w:rsidR="008B6BE9" w:rsidRPr="00E84F9D" w:rsidRDefault="008B6BE9" w:rsidP="002D0EDB">
            <w:pPr>
              <w:ind w:left="-114"/>
              <w:jc w:val="center"/>
              <w:rPr>
                <w:sz w:val="22"/>
              </w:rPr>
            </w:pPr>
            <w:r w:rsidRPr="00E84F9D">
              <w:rPr>
                <w:sz w:val="22"/>
              </w:rPr>
              <w:t>-</w:t>
            </w:r>
          </w:p>
        </w:tc>
        <w:tc>
          <w:tcPr>
            <w:tcW w:w="992" w:type="dxa"/>
            <w:vAlign w:val="center"/>
          </w:tcPr>
          <w:p w:rsidR="008B6BE9" w:rsidRPr="00E84F9D" w:rsidRDefault="008B6BE9" w:rsidP="002D0EDB">
            <w:pPr>
              <w:ind w:left="-115" w:right="-102"/>
              <w:jc w:val="center"/>
              <w:rPr>
                <w:sz w:val="22"/>
              </w:rPr>
            </w:pPr>
            <w:r w:rsidRPr="00E84F9D">
              <w:rPr>
                <w:sz w:val="22"/>
              </w:rPr>
              <w:t>-</w:t>
            </w:r>
          </w:p>
        </w:tc>
        <w:tc>
          <w:tcPr>
            <w:tcW w:w="992" w:type="dxa"/>
            <w:vAlign w:val="center"/>
          </w:tcPr>
          <w:p w:rsidR="008B6BE9" w:rsidRPr="00E84F9D" w:rsidRDefault="008B6BE9" w:rsidP="002D0EDB">
            <w:pPr>
              <w:ind w:left="-114" w:right="-102"/>
              <w:jc w:val="center"/>
              <w:rPr>
                <w:sz w:val="22"/>
              </w:rPr>
            </w:pPr>
            <w:r w:rsidRPr="00E84F9D">
              <w:rPr>
                <w:sz w:val="22"/>
              </w:rPr>
              <w:t>-</w:t>
            </w:r>
          </w:p>
        </w:tc>
        <w:tc>
          <w:tcPr>
            <w:tcW w:w="992" w:type="dxa"/>
            <w:vAlign w:val="center"/>
          </w:tcPr>
          <w:p w:rsidR="008B6BE9" w:rsidRPr="00E84F9D" w:rsidRDefault="008B6BE9" w:rsidP="002D0EDB">
            <w:pPr>
              <w:ind w:left="-114" w:right="-102"/>
              <w:jc w:val="center"/>
              <w:rPr>
                <w:sz w:val="22"/>
              </w:rPr>
            </w:pPr>
            <w:r w:rsidRPr="00E84F9D">
              <w:rPr>
                <w:sz w:val="22"/>
              </w:rPr>
              <w:t>-</w:t>
            </w:r>
          </w:p>
        </w:tc>
        <w:tc>
          <w:tcPr>
            <w:tcW w:w="993" w:type="dxa"/>
            <w:vAlign w:val="center"/>
          </w:tcPr>
          <w:p w:rsidR="008B6BE9" w:rsidRPr="00E84F9D" w:rsidRDefault="008B6BE9" w:rsidP="002D0EDB">
            <w:pPr>
              <w:ind w:left="-114" w:right="-101"/>
              <w:jc w:val="center"/>
              <w:rPr>
                <w:sz w:val="22"/>
              </w:rPr>
            </w:pPr>
            <w:r w:rsidRPr="00E84F9D">
              <w:rPr>
                <w:sz w:val="22"/>
              </w:rPr>
              <w:t>-</w:t>
            </w:r>
          </w:p>
        </w:tc>
        <w:tc>
          <w:tcPr>
            <w:tcW w:w="986" w:type="dxa"/>
            <w:vAlign w:val="center"/>
          </w:tcPr>
          <w:p w:rsidR="008B6BE9" w:rsidRPr="00E84F9D" w:rsidRDefault="008B6BE9" w:rsidP="002D0EDB">
            <w:pPr>
              <w:ind w:left="-115" w:right="-108"/>
              <w:jc w:val="center"/>
              <w:rPr>
                <w:sz w:val="22"/>
              </w:rPr>
            </w:pPr>
            <w:r w:rsidRPr="00E84F9D">
              <w:rPr>
                <w:sz w:val="22"/>
              </w:rPr>
              <w:t>-</w:t>
            </w:r>
          </w:p>
        </w:tc>
        <w:tc>
          <w:tcPr>
            <w:tcW w:w="992" w:type="dxa"/>
            <w:vAlign w:val="center"/>
          </w:tcPr>
          <w:p w:rsidR="008B6BE9" w:rsidRPr="00E84F9D" w:rsidRDefault="008B6BE9" w:rsidP="002D0EDB">
            <w:pPr>
              <w:ind w:left="-108" w:right="-108"/>
              <w:jc w:val="center"/>
              <w:rPr>
                <w:sz w:val="22"/>
              </w:rPr>
            </w:pPr>
            <w:r w:rsidRPr="00E84F9D">
              <w:rPr>
                <w:sz w:val="22"/>
              </w:rPr>
              <w:t>-</w:t>
            </w:r>
          </w:p>
        </w:tc>
        <w:tc>
          <w:tcPr>
            <w:tcW w:w="997" w:type="dxa"/>
            <w:vAlign w:val="center"/>
          </w:tcPr>
          <w:p w:rsidR="008B6BE9" w:rsidRPr="00E84F9D" w:rsidRDefault="008B6BE9" w:rsidP="002D0EDB">
            <w:pPr>
              <w:ind w:left="-108" w:right="-108"/>
              <w:jc w:val="center"/>
              <w:rPr>
                <w:sz w:val="22"/>
              </w:rPr>
            </w:pPr>
            <w:r>
              <w:rPr>
                <w:sz w:val="22"/>
              </w:rPr>
              <w:t>-</w:t>
            </w:r>
          </w:p>
        </w:tc>
        <w:tc>
          <w:tcPr>
            <w:tcW w:w="986" w:type="dxa"/>
            <w:gridSpan w:val="2"/>
            <w:vAlign w:val="center"/>
          </w:tcPr>
          <w:p w:rsidR="008B6BE9" w:rsidRPr="00E84F9D" w:rsidRDefault="008B6BE9" w:rsidP="002D0EDB">
            <w:pPr>
              <w:ind w:left="-108" w:right="-108"/>
              <w:jc w:val="center"/>
              <w:rPr>
                <w:sz w:val="22"/>
              </w:rPr>
            </w:pPr>
            <w:r>
              <w:rPr>
                <w:sz w:val="22"/>
              </w:rPr>
              <w:t>-</w:t>
            </w:r>
          </w:p>
        </w:tc>
      </w:tr>
      <w:tr w:rsidR="008B6BE9" w:rsidRPr="00E84F9D" w:rsidTr="002D0EDB">
        <w:trPr>
          <w:trHeight w:val="73"/>
          <w:jc w:val="center"/>
        </w:trPr>
        <w:tc>
          <w:tcPr>
            <w:tcW w:w="991" w:type="dxa"/>
            <w:vAlign w:val="center"/>
          </w:tcPr>
          <w:p w:rsidR="008B6BE9" w:rsidRPr="00DE3D5A" w:rsidRDefault="008B6BE9" w:rsidP="002D0EDB">
            <w:pPr>
              <w:ind w:left="-108" w:right="-103"/>
              <w:jc w:val="center"/>
              <w:rPr>
                <w:sz w:val="22"/>
                <w:szCs w:val="22"/>
              </w:rPr>
            </w:pPr>
            <w:r w:rsidRPr="00DE3D5A">
              <w:rPr>
                <w:sz w:val="22"/>
                <w:szCs w:val="22"/>
              </w:rPr>
              <w:t>2.4.</w:t>
            </w:r>
          </w:p>
        </w:tc>
        <w:tc>
          <w:tcPr>
            <w:tcW w:w="1986" w:type="dxa"/>
          </w:tcPr>
          <w:p w:rsidR="008B6BE9" w:rsidRDefault="008B6BE9" w:rsidP="002D0EDB">
            <w:pPr>
              <w:ind w:right="-102"/>
            </w:pPr>
            <w:r>
              <w:t>Пропущено через собственные очистные сооружения</w:t>
            </w:r>
          </w:p>
        </w:tc>
        <w:tc>
          <w:tcPr>
            <w:tcW w:w="849" w:type="dxa"/>
            <w:vAlign w:val="center"/>
          </w:tcPr>
          <w:p w:rsidR="008B6BE9" w:rsidRDefault="008B6BE9" w:rsidP="002D0EDB">
            <w:pPr>
              <w:ind w:left="-114" w:right="-102"/>
              <w:jc w:val="center"/>
            </w:pPr>
            <w:r w:rsidRPr="00FD67D0">
              <w:t>м</w:t>
            </w:r>
            <w:r w:rsidRPr="00FD67D0">
              <w:rPr>
                <w:vertAlign w:val="superscript"/>
              </w:rPr>
              <w:t>3</w:t>
            </w:r>
          </w:p>
        </w:tc>
        <w:tc>
          <w:tcPr>
            <w:tcW w:w="1274" w:type="dxa"/>
            <w:vAlign w:val="center"/>
          </w:tcPr>
          <w:p w:rsidR="008B6BE9" w:rsidRPr="00E84F9D" w:rsidRDefault="008B6BE9" w:rsidP="002D0EDB">
            <w:pPr>
              <w:ind w:left="-114"/>
              <w:jc w:val="center"/>
              <w:rPr>
                <w:sz w:val="22"/>
              </w:rPr>
            </w:pPr>
            <w:r>
              <w:rPr>
                <w:sz w:val="22"/>
              </w:rPr>
              <w:t>714997</w:t>
            </w:r>
          </w:p>
        </w:tc>
        <w:tc>
          <w:tcPr>
            <w:tcW w:w="992" w:type="dxa"/>
            <w:vAlign w:val="center"/>
          </w:tcPr>
          <w:p w:rsidR="008B6BE9" w:rsidRPr="00E84F9D" w:rsidRDefault="008B6BE9" w:rsidP="002D0EDB">
            <w:pPr>
              <w:ind w:left="-115" w:right="-102"/>
              <w:jc w:val="center"/>
              <w:rPr>
                <w:sz w:val="22"/>
              </w:rPr>
            </w:pPr>
            <w:r w:rsidRPr="00E84F9D">
              <w:rPr>
                <w:sz w:val="22"/>
              </w:rPr>
              <w:t>35749</w:t>
            </w:r>
            <w:r>
              <w:rPr>
                <w:sz w:val="22"/>
              </w:rPr>
              <w:t>9</w:t>
            </w:r>
          </w:p>
        </w:tc>
        <w:tc>
          <w:tcPr>
            <w:tcW w:w="992" w:type="dxa"/>
            <w:vAlign w:val="center"/>
          </w:tcPr>
          <w:p w:rsidR="008B6BE9" w:rsidRPr="00E84F9D" w:rsidRDefault="008B6BE9" w:rsidP="002D0EDB">
            <w:pPr>
              <w:ind w:left="-114" w:right="-102"/>
              <w:jc w:val="center"/>
              <w:rPr>
                <w:sz w:val="22"/>
              </w:rPr>
            </w:pPr>
            <w:r w:rsidRPr="00E84F9D">
              <w:rPr>
                <w:sz w:val="22"/>
              </w:rPr>
              <w:t>35749</w:t>
            </w:r>
            <w:r>
              <w:rPr>
                <w:sz w:val="22"/>
              </w:rPr>
              <w:t>9</w:t>
            </w:r>
          </w:p>
        </w:tc>
        <w:tc>
          <w:tcPr>
            <w:tcW w:w="992" w:type="dxa"/>
            <w:vAlign w:val="center"/>
          </w:tcPr>
          <w:p w:rsidR="008B6BE9" w:rsidRPr="00E84F9D" w:rsidRDefault="008B6BE9" w:rsidP="002D0EDB">
            <w:pPr>
              <w:ind w:left="-114" w:right="-102"/>
              <w:jc w:val="center"/>
              <w:rPr>
                <w:sz w:val="22"/>
              </w:rPr>
            </w:pPr>
            <w:r w:rsidRPr="00E84F9D">
              <w:rPr>
                <w:sz w:val="22"/>
              </w:rPr>
              <w:t>35749</w:t>
            </w:r>
            <w:r>
              <w:rPr>
                <w:sz w:val="22"/>
              </w:rPr>
              <w:t>9</w:t>
            </w:r>
          </w:p>
        </w:tc>
        <w:tc>
          <w:tcPr>
            <w:tcW w:w="993" w:type="dxa"/>
            <w:vAlign w:val="center"/>
          </w:tcPr>
          <w:p w:rsidR="008B6BE9" w:rsidRPr="00E84F9D" w:rsidRDefault="008B6BE9" w:rsidP="002D0EDB">
            <w:pPr>
              <w:ind w:left="-114" w:right="-101"/>
              <w:jc w:val="center"/>
              <w:rPr>
                <w:sz w:val="22"/>
              </w:rPr>
            </w:pPr>
            <w:r w:rsidRPr="00E84F9D">
              <w:rPr>
                <w:sz w:val="22"/>
              </w:rPr>
              <w:t>35749</w:t>
            </w:r>
            <w:r>
              <w:rPr>
                <w:sz w:val="22"/>
              </w:rPr>
              <w:t>9</w:t>
            </w:r>
          </w:p>
        </w:tc>
        <w:tc>
          <w:tcPr>
            <w:tcW w:w="986" w:type="dxa"/>
            <w:vAlign w:val="center"/>
          </w:tcPr>
          <w:p w:rsidR="008B6BE9" w:rsidRPr="00E84F9D" w:rsidRDefault="008B6BE9" w:rsidP="002D0EDB">
            <w:pPr>
              <w:ind w:left="-115" w:right="-108"/>
              <w:jc w:val="center"/>
              <w:rPr>
                <w:sz w:val="22"/>
              </w:rPr>
            </w:pPr>
            <w:r w:rsidRPr="00E84F9D">
              <w:rPr>
                <w:sz w:val="22"/>
              </w:rPr>
              <w:t>35749</w:t>
            </w:r>
            <w:r>
              <w:rPr>
                <w:sz w:val="22"/>
              </w:rPr>
              <w:t>9</w:t>
            </w:r>
          </w:p>
        </w:tc>
        <w:tc>
          <w:tcPr>
            <w:tcW w:w="992" w:type="dxa"/>
            <w:vAlign w:val="center"/>
          </w:tcPr>
          <w:p w:rsidR="008B6BE9" w:rsidRPr="00E84F9D" w:rsidRDefault="008B6BE9" w:rsidP="002D0EDB">
            <w:pPr>
              <w:ind w:left="-108" w:right="-108"/>
              <w:jc w:val="center"/>
              <w:rPr>
                <w:sz w:val="22"/>
              </w:rPr>
            </w:pPr>
            <w:r w:rsidRPr="00E84F9D">
              <w:rPr>
                <w:sz w:val="22"/>
              </w:rPr>
              <w:t>35749</w:t>
            </w:r>
            <w:r>
              <w:rPr>
                <w:sz w:val="22"/>
              </w:rPr>
              <w:t>9</w:t>
            </w:r>
          </w:p>
        </w:tc>
        <w:tc>
          <w:tcPr>
            <w:tcW w:w="997" w:type="dxa"/>
            <w:vAlign w:val="center"/>
          </w:tcPr>
          <w:p w:rsidR="008B6BE9" w:rsidRPr="00E84F9D" w:rsidRDefault="008B6BE9" w:rsidP="002D0EDB">
            <w:pPr>
              <w:ind w:left="-108" w:right="-108"/>
              <w:jc w:val="center"/>
              <w:rPr>
                <w:sz w:val="22"/>
              </w:rPr>
            </w:pPr>
            <w:r>
              <w:rPr>
                <w:sz w:val="22"/>
              </w:rPr>
              <w:t>357499</w:t>
            </w:r>
          </w:p>
        </w:tc>
        <w:tc>
          <w:tcPr>
            <w:tcW w:w="986" w:type="dxa"/>
            <w:gridSpan w:val="2"/>
            <w:vAlign w:val="center"/>
          </w:tcPr>
          <w:p w:rsidR="008B6BE9" w:rsidRPr="00E84F9D" w:rsidRDefault="008B6BE9" w:rsidP="002D0EDB">
            <w:pPr>
              <w:ind w:left="-108" w:right="-108"/>
              <w:jc w:val="center"/>
              <w:rPr>
                <w:sz w:val="22"/>
              </w:rPr>
            </w:pPr>
            <w:r>
              <w:rPr>
                <w:sz w:val="22"/>
              </w:rPr>
              <w:t>357499</w:t>
            </w:r>
          </w:p>
        </w:tc>
      </w:tr>
    </w:tbl>
    <w:p w:rsidR="008B6BE9" w:rsidRDefault="008B6BE9" w:rsidP="008B6BE9">
      <w:pPr>
        <w:ind w:left="-567"/>
        <w:jc w:val="center"/>
        <w:rPr>
          <w:bCs/>
          <w:color w:val="000000"/>
          <w:sz w:val="28"/>
          <w:szCs w:val="28"/>
        </w:rPr>
        <w:sectPr w:rsidR="008B6BE9" w:rsidSect="002D0EDB">
          <w:headerReference w:type="first" r:id="rId27"/>
          <w:pgSz w:w="16838" w:h="11906" w:orient="landscape"/>
          <w:pgMar w:top="1418" w:right="709" w:bottom="1559" w:left="851" w:header="709" w:footer="709" w:gutter="0"/>
          <w:cols w:space="708"/>
          <w:titlePg/>
          <w:docGrid w:linePitch="360"/>
        </w:sectPr>
      </w:pPr>
    </w:p>
    <w:p w:rsidR="008B6BE9" w:rsidRDefault="008B6BE9" w:rsidP="008B6BE9">
      <w:pPr>
        <w:ind w:left="-567"/>
        <w:jc w:val="center"/>
        <w:rPr>
          <w:bCs/>
          <w:color w:val="000000"/>
          <w:sz w:val="28"/>
          <w:szCs w:val="28"/>
        </w:rPr>
      </w:pPr>
      <w:r>
        <w:rPr>
          <w:bCs/>
          <w:color w:val="000000"/>
          <w:sz w:val="28"/>
          <w:szCs w:val="28"/>
        </w:rPr>
        <w:lastRenderedPageBreak/>
        <w:t>Раздел 6. Объем финансовых потребностей, необходимых для реализации производственной программы</w:t>
      </w:r>
    </w:p>
    <w:p w:rsidR="008B6BE9" w:rsidRDefault="008B6BE9" w:rsidP="008B6BE9">
      <w:pPr>
        <w:ind w:left="-567"/>
        <w:jc w:val="center"/>
        <w:rPr>
          <w:bCs/>
          <w:color w:val="000000"/>
          <w:sz w:val="28"/>
          <w:szCs w:val="28"/>
        </w:rPr>
      </w:pPr>
    </w:p>
    <w:tbl>
      <w:tblPr>
        <w:tblStyle w:val="a5"/>
        <w:tblW w:w="13510" w:type="dxa"/>
        <w:tblInd w:w="868" w:type="dxa"/>
        <w:tblLook w:val="04A0" w:firstRow="1" w:lastRow="0" w:firstColumn="1" w:lastColumn="0" w:noHBand="0" w:noVBand="1"/>
      </w:tblPr>
      <w:tblGrid>
        <w:gridCol w:w="594"/>
        <w:gridCol w:w="2414"/>
        <w:gridCol w:w="1245"/>
        <w:gridCol w:w="1178"/>
        <w:gridCol w:w="1206"/>
        <w:gridCol w:w="1160"/>
        <w:gridCol w:w="1177"/>
        <w:gridCol w:w="1139"/>
        <w:gridCol w:w="1129"/>
        <w:gridCol w:w="1133"/>
        <w:gridCol w:w="1135"/>
      </w:tblGrid>
      <w:tr w:rsidR="008B6BE9" w:rsidTr="002D0EDB">
        <w:tc>
          <w:tcPr>
            <w:tcW w:w="594" w:type="dxa"/>
            <w:vMerge w:val="restart"/>
            <w:vAlign w:val="center"/>
          </w:tcPr>
          <w:p w:rsidR="008B6BE9" w:rsidRDefault="008B6BE9" w:rsidP="002D0EDB">
            <w:pPr>
              <w:jc w:val="center"/>
              <w:rPr>
                <w:bCs/>
                <w:color w:val="000000"/>
                <w:sz w:val="28"/>
                <w:szCs w:val="28"/>
              </w:rPr>
            </w:pPr>
            <w:r>
              <w:rPr>
                <w:bCs/>
                <w:color w:val="000000"/>
                <w:sz w:val="28"/>
                <w:szCs w:val="28"/>
              </w:rPr>
              <w:t>№ п/п</w:t>
            </w:r>
          </w:p>
        </w:tc>
        <w:tc>
          <w:tcPr>
            <w:tcW w:w="2414" w:type="dxa"/>
            <w:vMerge w:val="restart"/>
            <w:vAlign w:val="center"/>
          </w:tcPr>
          <w:p w:rsidR="008B6BE9" w:rsidRDefault="008B6BE9" w:rsidP="002D0EDB">
            <w:pPr>
              <w:jc w:val="center"/>
              <w:rPr>
                <w:bCs/>
                <w:color w:val="000000"/>
                <w:sz w:val="28"/>
                <w:szCs w:val="28"/>
              </w:rPr>
            </w:pPr>
            <w:r>
              <w:rPr>
                <w:bCs/>
                <w:color w:val="000000"/>
                <w:sz w:val="28"/>
                <w:szCs w:val="28"/>
              </w:rPr>
              <w:t>Наименование показателя</w:t>
            </w:r>
          </w:p>
        </w:tc>
        <w:tc>
          <w:tcPr>
            <w:tcW w:w="1245" w:type="dxa"/>
          </w:tcPr>
          <w:p w:rsidR="008B6BE9" w:rsidRDefault="008B6BE9" w:rsidP="002D0EDB">
            <w:pPr>
              <w:jc w:val="center"/>
              <w:rPr>
                <w:bCs/>
                <w:color w:val="000000"/>
                <w:sz w:val="28"/>
                <w:szCs w:val="28"/>
              </w:rPr>
            </w:pPr>
            <w:r>
              <w:rPr>
                <w:bCs/>
                <w:color w:val="000000"/>
                <w:sz w:val="28"/>
                <w:szCs w:val="28"/>
              </w:rPr>
              <w:t>2017 год</w:t>
            </w:r>
          </w:p>
        </w:tc>
        <w:tc>
          <w:tcPr>
            <w:tcW w:w="2384" w:type="dxa"/>
            <w:gridSpan w:val="2"/>
          </w:tcPr>
          <w:p w:rsidR="008B6BE9" w:rsidRDefault="008B6BE9" w:rsidP="002D0EDB">
            <w:pPr>
              <w:jc w:val="center"/>
              <w:rPr>
                <w:bCs/>
                <w:color w:val="000000"/>
                <w:sz w:val="28"/>
                <w:szCs w:val="28"/>
              </w:rPr>
            </w:pPr>
            <w:r>
              <w:rPr>
                <w:bCs/>
                <w:color w:val="000000"/>
                <w:sz w:val="28"/>
                <w:szCs w:val="28"/>
              </w:rPr>
              <w:t>2018 год</w:t>
            </w:r>
          </w:p>
        </w:tc>
        <w:tc>
          <w:tcPr>
            <w:tcW w:w="2337" w:type="dxa"/>
            <w:gridSpan w:val="2"/>
          </w:tcPr>
          <w:p w:rsidR="008B6BE9" w:rsidRDefault="008B6BE9" w:rsidP="002D0EDB">
            <w:pPr>
              <w:jc w:val="center"/>
              <w:rPr>
                <w:bCs/>
                <w:color w:val="000000"/>
                <w:sz w:val="28"/>
                <w:szCs w:val="28"/>
              </w:rPr>
            </w:pPr>
            <w:r>
              <w:rPr>
                <w:bCs/>
                <w:color w:val="000000"/>
                <w:sz w:val="28"/>
                <w:szCs w:val="28"/>
              </w:rPr>
              <w:t>2019 год</w:t>
            </w:r>
          </w:p>
        </w:tc>
        <w:tc>
          <w:tcPr>
            <w:tcW w:w="2268" w:type="dxa"/>
            <w:gridSpan w:val="2"/>
          </w:tcPr>
          <w:p w:rsidR="008B6BE9" w:rsidRDefault="008B6BE9" w:rsidP="002D0EDB">
            <w:pPr>
              <w:jc w:val="center"/>
              <w:rPr>
                <w:bCs/>
                <w:color w:val="000000"/>
                <w:sz w:val="28"/>
                <w:szCs w:val="28"/>
              </w:rPr>
            </w:pPr>
            <w:r>
              <w:rPr>
                <w:bCs/>
                <w:color w:val="000000"/>
                <w:sz w:val="28"/>
                <w:szCs w:val="28"/>
              </w:rPr>
              <w:t>2020 год</w:t>
            </w:r>
          </w:p>
        </w:tc>
        <w:tc>
          <w:tcPr>
            <w:tcW w:w="2268" w:type="dxa"/>
            <w:gridSpan w:val="2"/>
          </w:tcPr>
          <w:p w:rsidR="008B6BE9" w:rsidRDefault="008B6BE9" w:rsidP="002D0EDB">
            <w:pPr>
              <w:jc w:val="center"/>
              <w:rPr>
                <w:bCs/>
                <w:color w:val="000000"/>
                <w:sz w:val="28"/>
                <w:szCs w:val="28"/>
              </w:rPr>
            </w:pPr>
            <w:r>
              <w:rPr>
                <w:bCs/>
                <w:color w:val="000000"/>
                <w:sz w:val="28"/>
                <w:szCs w:val="28"/>
              </w:rPr>
              <w:t>2021 год</w:t>
            </w:r>
          </w:p>
        </w:tc>
      </w:tr>
      <w:tr w:rsidR="008B6BE9" w:rsidTr="002D0EDB">
        <w:trPr>
          <w:trHeight w:val="554"/>
        </w:trPr>
        <w:tc>
          <w:tcPr>
            <w:tcW w:w="594" w:type="dxa"/>
            <w:vMerge/>
          </w:tcPr>
          <w:p w:rsidR="008B6BE9" w:rsidRDefault="008B6BE9" w:rsidP="002D0EDB">
            <w:pPr>
              <w:jc w:val="center"/>
              <w:rPr>
                <w:bCs/>
                <w:color w:val="000000"/>
                <w:sz w:val="28"/>
                <w:szCs w:val="28"/>
              </w:rPr>
            </w:pPr>
          </w:p>
        </w:tc>
        <w:tc>
          <w:tcPr>
            <w:tcW w:w="2414" w:type="dxa"/>
            <w:vMerge/>
          </w:tcPr>
          <w:p w:rsidR="008B6BE9" w:rsidRDefault="008B6BE9" w:rsidP="002D0EDB">
            <w:pPr>
              <w:jc w:val="center"/>
              <w:rPr>
                <w:bCs/>
                <w:color w:val="000000"/>
                <w:sz w:val="28"/>
                <w:szCs w:val="28"/>
              </w:rPr>
            </w:pPr>
          </w:p>
        </w:tc>
        <w:tc>
          <w:tcPr>
            <w:tcW w:w="1245" w:type="dxa"/>
            <w:vAlign w:val="center"/>
          </w:tcPr>
          <w:p w:rsidR="008B6BE9" w:rsidRPr="001B7E5A" w:rsidRDefault="008B6BE9" w:rsidP="002D0EDB">
            <w:pPr>
              <w:jc w:val="center"/>
            </w:pPr>
            <w:r w:rsidRPr="00CB38BF">
              <w:t>с 24.11.    по 31.12.</w:t>
            </w:r>
          </w:p>
        </w:tc>
        <w:tc>
          <w:tcPr>
            <w:tcW w:w="1178" w:type="dxa"/>
            <w:vAlign w:val="center"/>
          </w:tcPr>
          <w:p w:rsidR="008B6BE9" w:rsidRPr="001B7E5A" w:rsidRDefault="008B6BE9" w:rsidP="002D0EDB">
            <w:pPr>
              <w:jc w:val="center"/>
            </w:pPr>
            <w:r w:rsidRPr="001B7E5A">
              <w:t xml:space="preserve">с 01.01. </w:t>
            </w:r>
            <w:r>
              <w:t xml:space="preserve">   </w:t>
            </w:r>
            <w:r w:rsidRPr="001B7E5A">
              <w:t>по 30.06.</w:t>
            </w:r>
          </w:p>
        </w:tc>
        <w:tc>
          <w:tcPr>
            <w:tcW w:w="1206" w:type="dxa"/>
            <w:vAlign w:val="center"/>
          </w:tcPr>
          <w:p w:rsidR="008B6BE9" w:rsidRDefault="008B6BE9" w:rsidP="002D0EDB">
            <w:pPr>
              <w:jc w:val="center"/>
              <w:rPr>
                <w:bCs/>
                <w:color w:val="000000"/>
                <w:sz w:val="28"/>
                <w:szCs w:val="28"/>
              </w:rPr>
            </w:pPr>
            <w:r w:rsidRPr="001B7E5A">
              <w:t xml:space="preserve">с 01.07. </w:t>
            </w:r>
            <w:r>
              <w:t xml:space="preserve">    </w:t>
            </w:r>
            <w:r w:rsidRPr="001B7E5A">
              <w:t>по 31.12.</w:t>
            </w:r>
          </w:p>
        </w:tc>
        <w:tc>
          <w:tcPr>
            <w:tcW w:w="1160" w:type="dxa"/>
            <w:vAlign w:val="center"/>
          </w:tcPr>
          <w:p w:rsidR="008B6BE9" w:rsidRDefault="008B6BE9" w:rsidP="002D0EDB">
            <w:pPr>
              <w:ind w:left="-82" w:right="-108"/>
              <w:jc w:val="center"/>
            </w:pPr>
            <w:r w:rsidRPr="001B7E5A">
              <w:t xml:space="preserve">с 01.01. </w:t>
            </w:r>
          </w:p>
          <w:p w:rsidR="008B6BE9" w:rsidRPr="001B7E5A" w:rsidRDefault="008B6BE9" w:rsidP="002D0EDB">
            <w:pPr>
              <w:ind w:left="-82" w:right="-108"/>
              <w:jc w:val="center"/>
            </w:pPr>
            <w:r w:rsidRPr="001B7E5A">
              <w:t>по</w:t>
            </w:r>
            <w:r>
              <w:t xml:space="preserve"> </w:t>
            </w:r>
            <w:r w:rsidRPr="001B7E5A">
              <w:t>30.06.</w:t>
            </w:r>
          </w:p>
        </w:tc>
        <w:tc>
          <w:tcPr>
            <w:tcW w:w="1177" w:type="dxa"/>
            <w:vAlign w:val="center"/>
          </w:tcPr>
          <w:p w:rsidR="008B6BE9" w:rsidRDefault="008B6BE9" w:rsidP="002D0EDB">
            <w:pPr>
              <w:jc w:val="center"/>
            </w:pPr>
            <w:r>
              <w:t>с 01.07</w:t>
            </w:r>
          </w:p>
          <w:p w:rsidR="008B6BE9" w:rsidRPr="009E57B0" w:rsidRDefault="008B6BE9" w:rsidP="002D0EDB">
            <w:pPr>
              <w:jc w:val="center"/>
            </w:pPr>
            <w:r>
              <w:t>п</w:t>
            </w:r>
            <w:r w:rsidRPr="001B7E5A">
              <w:t xml:space="preserve">о </w:t>
            </w:r>
            <w:r>
              <w:t>31</w:t>
            </w:r>
            <w:r w:rsidRPr="001B7E5A">
              <w:t>.12.</w:t>
            </w:r>
          </w:p>
        </w:tc>
        <w:tc>
          <w:tcPr>
            <w:tcW w:w="1139" w:type="dxa"/>
          </w:tcPr>
          <w:p w:rsidR="008B6BE9" w:rsidRPr="001B7E5A" w:rsidRDefault="008B6BE9" w:rsidP="002D0EDB">
            <w:pPr>
              <w:jc w:val="center"/>
            </w:pPr>
            <w:r>
              <w:t xml:space="preserve">с 01.01. по 30.06. </w:t>
            </w:r>
          </w:p>
        </w:tc>
        <w:tc>
          <w:tcPr>
            <w:tcW w:w="1129" w:type="dxa"/>
          </w:tcPr>
          <w:p w:rsidR="008B6BE9" w:rsidRPr="001B7E5A" w:rsidRDefault="008B6BE9" w:rsidP="002D0EDB">
            <w:pPr>
              <w:jc w:val="center"/>
            </w:pPr>
            <w:r>
              <w:t xml:space="preserve">с 01.07. по 31.12. </w:t>
            </w:r>
          </w:p>
        </w:tc>
        <w:tc>
          <w:tcPr>
            <w:tcW w:w="1133" w:type="dxa"/>
            <w:vAlign w:val="center"/>
          </w:tcPr>
          <w:p w:rsidR="008B6BE9" w:rsidRPr="001B7E5A" w:rsidRDefault="008B6BE9" w:rsidP="002D0EDB">
            <w:pPr>
              <w:jc w:val="center"/>
            </w:pPr>
            <w:r w:rsidRPr="001B7E5A">
              <w:t xml:space="preserve">с 01.01. </w:t>
            </w:r>
            <w:r>
              <w:t xml:space="preserve">   </w:t>
            </w:r>
            <w:r w:rsidRPr="001B7E5A">
              <w:t>по 30.06.</w:t>
            </w:r>
          </w:p>
        </w:tc>
        <w:tc>
          <w:tcPr>
            <w:tcW w:w="1135" w:type="dxa"/>
            <w:vAlign w:val="center"/>
          </w:tcPr>
          <w:p w:rsidR="008B6BE9" w:rsidRDefault="008B6BE9" w:rsidP="002D0EDB">
            <w:pPr>
              <w:jc w:val="center"/>
              <w:rPr>
                <w:bCs/>
                <w:color w:val="000000"/>
                <w:sz w:val="28"/>
                <w:szCs w:val="28"/>
              </w:rPr>
            </w:pPr>
            <w:r w:rsidRPr="001B7E5A">
              <w:t xml:space="preserve">с 01.07. </w:t>
            </w:r>
            <w:r>
              <w:t xml:space="preserve">    </w:t>
            </w:r>
            <w:r w:rsidRPr="001B7E5A">
              <w:t>по 31.12.</w:t>
            </w:r>
          </w:p>
        </w:tc>
      </w:tr>
      <w:tr w:rsidR="008B6BE9" w:rsidTr="002D0EDB">
        <w:tc>
          <w:tcPr>
            <w:tcW w:w="594" w:type="dxa"/>
          </w:tcPr>
          <w:p w:rsidR="008B6BE9" w:rsidRDefault="008B6BE9" w:rsidP="002D0EDB">
            <w:pPr>
              <w:jc w:val="center"/>
              <w:rPr>
                <w:bCs/>
                <w:color w:val="000000"/>
                <w:sz w:val="28"/>
                <w:szCs w:val="28"/>
              </w:rPr>
            </w:pPr>
            <w:r>
              <w:rPr>
                <w:bCs/>
                <w:color w:val="000000"/>
                <w:sz w:val="28"/>
                <w:szCs w:val="28"/>
              </w:rPr>
              <w:t>1</w:t>
            </w:r>
          </w:p>
        </w:tc>
        <w:tc>
          <w:tcPr>
            <w:tcW w:w="2414" w:type="dxa"/>
          </w:tcPr>
          <w:p w:rsidR="008B6BE9" w:rsidRDefault="008B6BE9" w:rsidP="002D0EDB">
            <w:pPr>
              <w:jc w:val="center"/>
              <w:rPr>
                <w:bCs/>
                <w:color w:val="000000"/>
                <w:sz w:val="28"/>
                <w:szCs w:val="28"/>
              </w:rPr>
            </w:pPr>
            <w:r>
              <w:rPr>
                <w:bCs/>
                <w:color w:val="000000"/>
                <w:sz w:val="28"/>
                <w:szCs w:val="28"/>
              </w:rPr>
              <w:t>2</w:t>
            </w:r>
          </w:p>
        </w:tc>
        <w:tc>
          <w:tcPr>
            <w:tcW w:w="1245" w:type="dxa"/>
          </w:tcPr>
          <w:p w:rsidR="008B6BE9" w:rsidRDefault="008B6BE9" w:rsidP="002D0EDB">
            <w:pPr>
              <w:jc w:val="center"/>
              <w:rPr>
                <w:bCs/>
                <w:color w:val="000000"/>
                <w:sz w:val="28"/>
                <w:szCs w:val="28"/>
              </w:rPr>
            </w:pPr>
          </w:p>
        </w:tc>
        <w:tc>
          <w:tcPr>
            <w:tcW w:w="1178" w:type="dxa"/>
          </w:tcPr>
          <w:p w:rsidR="008B6BE9" w:rsidRDefault="008B6BE9" w:rsidP="002D0EDB">
            <w:pPr>
              <w:jc w:val="center"/>
              <w:rPr>
                <w:bCs/>
                <w:color w:val="000000"/>
                <w:sz w:val="28"/>
                <w:szCs w:val="28"/>
              </w:rPr>
            </w:pPr>
            <w:r>
              <w:rPr>
                <w:bCs/>
                <w:color w:val="000000"/>
                <w:sz w:val="28"/>
                <w:szCs w:val="28"/>
              </w:rPr>
              <w:t>3</w:t>
            </w:r>
          </w:p>
        </w:tc>
        <w:tc>
          <w:tcPr>
            <w:tcW w:w="1206" w:type="dxa"/>
          </w:tcPr>
          <w:p w:rsidR="008B6BE9" w:rsidRDefault="008B6BE9" w:rsidP="002D0EDB">
            <w:pPr>
              <w:jc w:val="center"/>
              <w:rPr>
                <w:bCs/>
                <w:color w:val="000000"/>
                <w:sz w:val="28"/>
                <w:szCs w:val="28"/>
              </w:rPr>
            </w:pPr>
            <w:r>
              <w:rPr>
                <w:bCs/>
                <w:color w:val="000000"/>
                <w:sz w:val="28"/>
                <w:szCs w:val="28"/>
              </w:rPr>
              <w:t>4</w:t>
            </w:r>
          </w:p>
        </w:tc>
        <w:tc>
          <w:tcPr>
            <w:tcW w:w="1160" w:type="dxa"/>
          </w:tcPr>
          <w:p w:rsidR="008B6BE9" w:rsidRDefault="008B6BE9" w:rsidP="002D0EDB">
            <w:pPr>
              <w:jc w:val="center"/>
              <w:rPr>
                <w:bCs/>
                <w:color w:val="000000"/>
                <w:sz w:val="28"/>
                <w:szCs w:val="28"/>
              </w:rPr>
            </w:pPr>
            <w:r>
              <w:rPr>
                <w:bCs/>
                <w:color w:val="000000"/>
                <w:sz w:val="28"/>
                <w:szCs w:val="28"/>
              </w:rPr>
              <w:t>5</w:t>
            </w:r>
          </w:p>
        </w:tc>
        <w:tc>
          <w:tcPr>
            <w:tcW w:w="1177" w:type="dxa"/>
          </w:tcPr>
          <w:p w:rsidR="008B6BE9" w:rsidRDefault="008B6BE9" w:rsidP="002D0EDB">
            <w:pPr>
              <w:jc w:val="center"/>
              <w:rPr>
                <w:bCs/>
                <w:color w:val="000000"/>
                <w:sz w:val="28"/>
                <w:szCs w:val="28"/>
              </w:rPr>
            </w:pPr>
            <w:r>
              <w:rPr>
                <w:bCs/>
                <w:color w:val="000000"/>
                <w:sz w:val="28"/>
                <w:szCs w:val="28"/>
              </w:rPr>
              <w:t>6</w:t>
            </w:r>
          </w:p>
        </w:tc>
        <w:tc>
          <w:tcPr>
            <w:tcW w:w="1139" w:type="dxa"/>
          </w:tcPr>
          <w:p w:rsidR="008B6BE9" w:rsidRDefault="008B6BE9" w:rsidP="002D0EDB">
            <w:pPr>
              <w:jc w:val="center"/>
              <w:rPr>
                <w:bCs/>
                <w:color w:val="000000"/>
                <w:sz w:val="28"/>
                <w:szCs w:val="28"/>
              </w:rPr>
            </w:pPr>
            <w:r>
              <w:rPr>
                <w:bCs/>
                <w:color w:val="000000"/>
                <w:sz w:val="28"/>
                <w:szCs w:val="28"/>
              </w:rPr>
              <w:t>7</w:t>
            </w:r>
          </w:p>
        </w:tc>
        <w:tc>
          <w:tcPr>
            <w:tcW w:w="1129" w:type="dxa"/>
          </w:tcPr>
          <w:p w:rsidR="008B6BE9" w:rsidRDefault="008B6BE9" w:rsidP="002D0EDB">
            <w:pPr>
              <w:jc w:val="center"/>
              <w:rPr>
                <w:bCs/>
                <w:color w:val="000000"/>
                <w:sz w:val="28"/>
                <w:szCs w:val="28"/>
              </w:rPr>
            </w:pPr>
            <w:r>
              <w:rPr>
                <w:bCs/>
                <w:color w:val="000000"/>
                <w:sz w:val="28"/>
                <w:szCs w:val="28"/>
              </w:rPr>
              <w:t>8</w:t>
            </w:r>
          </w:p>
        </w:tc>
        <w:tc>
          <w:tcPr>
            <w:tcW w:w="1133" w:type="dxa"/>
          </w:tcPr>
          <w:p w:rsidR="008B6BE9" w:rsidRDefault="008B6BE9" w:rsidP="002D0EDB">
            <w:pPr>
              <w:jc w:val="center"/>
              <w:rPr>
                <w:bCs/>
                <w:color w:val="000000"/>
                <w:sz w:val="28"/>
                <w:szCs w:val="28"/>
              </w:rPr>
            </w:pPr>
            <w:r>
              <w:rPr>
                <w:bCs/>
                <w:color w:val="000000"/>
                <w:sz w:val="28"/>
                <w:szCs w:val="28"/>
              </w:rPr>
              <w:t>9</w:t>
            </w:r>
          </w:p>
        </w:tc>
        <w:tc>
          <w:tcPr>
            <w:tcW w:w="1135" w:type="dxa"/>
          </w:tcPr>
          <w:p w:rsidR="008B6BE9" w:rsidRDefault="008B6BE9" w:rsidP="002D0EDB">
            <w:pPr>
              <w:jc w:val="center"/>
              <w:rPr>
                <w:bCs/>
                <w:color w:val="000000"/>
                <w:sz w:val="28"/>
                <w:szCs w:val="28"/>
              </w:rPr>
            </w:pPr>
            <w:r>
              <w:rPr>
                <w:bCs/>
                <w:color w:val="000000"/>
                <w:sz w:val="28"/>
                <w:szCs w:val="28"/>
              </w:rPr>
              <w:t>10</w:t>
            </w:r>
          </w:p>
        </w:tc>
      </w:tr>
      <w:tr w:rsidR="008B6BE9" w:rsidRPr="001F2ADE" w:rsidTr="002D0EDB">
        <w:tc>
          <w:tcPr>
            <w:tcW w:w="594" w:type="dxa"/>
            <w:vAlign w:val="center"/>
          </w:tcPr>
          <w:p w:rsidR="008B6BE9" w:rsidRDefault="008B6BE9" w:rsidP="002D0EDB">
            <w:pPr>
              <w:jc w:val="center"/>
              <w:rPr>
                <w:bCs/>
                <w:color w:val="000000"/>
                <w:sz w:val="28"/>
                <w:szCs w:val="28"/>
              </w:rPr>
            </w:pPr>
            <w:r>
              <w:rPr>
                <w:bCs/>
                <w:color w:val="000000"/>
                <w:sz w:val="28"/>
                <w:szCs w:val="28"/>
              </w:rPr>
              <w:t>1.</w:t>
            </w:r>
          </w:p>
        </w:tc>
        <w:tc>
          <w:tcPr>
            <w:tcW w:w="2414" w:type="dxa"/>
            <w:vAlign w:val="center"/>
          </w:tcPr>
          <w:p w:rsidR="008B6BE9" w:rsidRDefault="008B6BE9" w:rsidP="002D0EDB">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45" w:type="dxa"/>
          </w:tcPr>
          <w:p w:rsidR="008B6BE9" w:rsidRPr="004C0282" w:rsidRDefault="008B6BE9" w:rsidP="002D0EDB">
            <w:pPr>
              <w:jc w:val="center"/>
              <w:rPr>
                <w:bCs/>
                <w:color w:val="FF0000"/>
              </w:rPr>
            </w:pPr>
          </w:p>
          <w:p w:rsidR="008B6BE9" w:rsidRPr="004C0282" w:rsidRDefault="008B6BE9" w:rsidP="002D0EDB">
            <w:pPr>
              <w:jc w:val="center"/>
              <w:rPr>
                <w:bCs/>
                <w:color w:val="FF0000"/>
              </w:rPr>
            </w:pPr>
          </w:p>
          <w:p w:rsidR="008B6BE9" w:rsidRPr="004C0282" w:rsidRDefault="008B6BE9" w:rsidP="002D0EDB">
            <w:pPr>
              <w:jc w:val="center"/>
              <w:rPr>
                <w:bCs/>
                <w:color w:val="FF0000"/>
              </w:rPr>
            </w:pPr>
          </w:p>
          <w:p w:rsidR="008B6BE9" w:rsidRPr="004C0282" w:rsidRDefault="008B6BE9" w:rsidP="002D0EDB">
            <w:pPr>
              <w:jc w:val="center"/>
              <w:rPr>
                <w:bCs/>
                <w:color w:val="FF0000"/>
              </w:rPr>
            </w:pPr>
          </w:p>
          <w:p w:rsidR="008B6BE9" w:rsidRPr="004C0282" w:rsidRDefault="008B6BE9" w:rsidP="002D0EDB">
            <w:pPr>
              <w:jc w:val="center"/>
              <w:rPr>
                <w:bCs/>
                <w:color w:val="FF0000"/>
              </w:rPr>
            </w:pPr>
          </w:p>
          <w:p w:rsidR="008B6BE9" w:rsidRPr="004C0282" w:rsidRDefault="008B6BE9" w:rsidP="002D0EDB">
            <w:pPr>
              <w:jc w:val="center"/>
              <w:rPr>
                <w:color w:val="FF0000"/>
              </w:rPr>
            </w:pPr>
            <w:r>
              <w:rPr>
                <w:bCs/>
              </w:rPr>
              <w:t>8881,80</w:t>
            </w:r>
          </w:p>
        </w:tc>
        <w:tc>
          <w:tcPr>
            <w:tcW w:w="1178" w:type="dxa"/>
          </w:tcPr>
          <w:p w:rsidR="008B6BE9" w:rsidRPr="004C0282" w:rsidRDefault="008B6BE9" w:rsidP="002D0EDB">
            <w:pPr>
              <w:jc w:val="center"/>
              <w:rPr>
                <w:bCs/>
                <w:color w:val="FF0000"/>
              </w:rPr>
            </w:pPr>
          </w:p>
          <w:p w:rsidR="008B6BE9" w:rsidRPr="004C0282" w:rsidRDefault="008B6BE9" w:rsidP="002D0EDB">
            <w:pPr>
              <w:jc w:val="center"/>
              <w:rPr>
                <w:bCs/>
                <w:color w:val="FF0000"/>
              </w:rPr>
            </w:pPr>
          </w:p>
          <w:p w:rsidR="008B6BE9" w:rsidRPr="004C0282" w:rsidRDefault="008B6BE9" w:rsidP="002D0EDB">
            <w:pPr>
              <w:jc w:val="center"/>
              <w:rPr>
                <w:bCs/>
                <w:color w:val="FF0000"/>
              </w:rPr>
            </w:pPr>
          </w:p>
          <w:p w:rsidR="008B6BE9" w:rsidRPr="004C0282" w:rsidRDefault="008B6BE9" w:rsidP="002D0EDB">
            <w:pPr>
              <w:jc w:val="center"/>
              <w:rPr>
                <w:bCs/>
                <w:color w:val="FF0000"/>
              </w:rPr>
            </w:pPr>
          </w:p>
          <w:p w:rsidR="008B6BE9" w:rsidRPr="004C0282" w:rsidRDefault="008B6BE9" w:rsidP="002D0EDB">
            <w:pPr>
              <w:jc w:val="center"/>
              <w:rPr>
                <w:bCs/>
                <w:color w:val="FF0000"/>
              </w:rPr>
            </w:pPr>
          </w:p>
          <w:p w:rsidR="008B6BE9" w:rsidRPr="004C0282" w:rsidRDefault="008B6BE9" w:rsidP="002D0EDB">
            <w:pPr>
              <w:jc w:val="center"/>
              <w:rPr>
                <w:color w:val="FF0000"/>
              </w:rPr>
            </w:pPr>
            <w:r>
              <w:t>4549,03</w:t>
            </w:r>
          </w:p>
        </w:tc>
        <w:tc>
          <w:tcPr>
            <w:tcW w:w="1206" w:type="dxa"/>
          </w:tcPr>
          <w:p w:rsidR="008B6BE9" w:rsidRPr="00D26586" w:rsidRDefault="008B6BE9" w:rsidP="002D0EDB">
            <w:pPr>
              <w:jc w:val="center"/>
              <w:rPr>
                <w:bCs/>
              </w:rPr>
            </w:pPr>
          </w:p>
          <w:p w:rsidR="008B6BE9" w:rsidRPr="00D26586" w:rsidRDefault="008B6BE9" w:rsidP="002D0EDB">
            <w:pPr>
              <w:jc w:val="center"/>
              <w:rPr>
                <w:bCs/>
              </w:rPr>
            </w:pPr>
          </w:p>
          <w:p w:rsidR="008B6BE9" w:rsidRPr="00D26586" w:rsidRDefault="008B6BE9" w:rsidP="002D0EDB">
            <w:pPr>
              <w:jc w:val="center"/>
              <w:rPr>
                <w:bCs/>
              </w:rPr>
            </w:pPr>
          </w:p>
          <w:p w:rsidR="008B6BE9" w:rsidRPr="00D26586" w:rsidRDefault="008B6BE9" w:rsidP="002D0EDB">
            <w:pPr>
              <w:jc w:val="center"/>
              <w:rPr>
                <w:bCs/>
              </w:rPr>
            </w:pPr>
          </w:p>
          <w:p w:rsidR="008B6BE9" w:rsidRPr="00D26586" w:rsidRDefault="008B6BE9" w:rsidP="002D0EDB">
            <w:pPr>
              <w:jc w:val="center"/>
              <w:rPr>
                <w:bCs/>
              </w:rPr>
            </w:pPr>
          </w:p>
          <w:p w:rsidR="008B6BE9" w:rsidRPr="00D26586" w:rsidRDefault="008B6BE9" w:rsidP="002D0EDB">
            <w:pPr>
              <w:jc w:val="center"/>
              <w:rPr>
                <w:bCs/>
              </w:rPr>
            </w:pPr>
            <w:r>
              <w:rPr>
                <w:bCs/>
              </w:rPr>
              <w:t>4775,85</w:t>
            </w:r>
          </w:p>
          <w:p w:rsidR="008B6BE9" w:rsidRPr="00D26586" w:rsidRDefault="008B6BE9" w:rsidP="002D0EDB">
            <w:pPr>
              <w:jc w:val="center"/>
            </w:pPr>
          </w:p>
        </w:tc>
        <w:tc>
          <w:tcPr>
            <w:tcW w:w="1160" w:type="dxa"/>
          </w:tcPr>
          <w:p w:rsidR="008B6BE9" w:rsidRPr="00D26586" w:rsidRDefault="008B6BE9" w:rsidP="002D0EDB">
            <w:pPr>
              <w:jc w:val="center"/>
              <w:rPr>
                <w:bCs/>
              </w:rPr>
            </w:pPr>
          </w:p>
          <w:p w:rsidR="008B6BE9" w:rsidRPr="00D26586" w:rsidRDefault="008B6BE9" w:rsidP="002D0EDB">
            <w:pPr>
              <w:jc w:val="center"/>
              <w:rPr>
                <w:bCs/>
              </w:rPr>
            </w:pPr>
          </w:p>
          <w:p w:rsidR="008B6BE9" w:rsidRPr="00D26586" w:rsidRDefault="008B6BE9" w:rsidP="002D0EDB">
            <w:pPr>
              <w:jc w:val="center"/>
              <w:rPr>
                <w:bCs/>
              </w:rPr>
            </w:pPr>
          </w:p>
          <w:p w:rsidR="008B6BE9" w:rsidRPr="00D26586" w:rsidRDefault="008B6BE9" w:rsidP="002D0EDB">
            <w:pPr>
              <w:jc w:val="center"/>
              <w:rPr>
                <w:bCs/>
              </w:rPr>
            </w:pPr>
          </w:p>
          <w:p w:rsidR="008B6BE9" w:rsidRPr="00D26586" w:rsidRDefault="008B6BE9" w:rsidP="002D0EDB">
            <w:pPr>
              <w:jc w:val="center"/>
              <w:rPr>
                <w:bCs/>
              </w:rPr>
            </w:pPr>
          </w:p>
          <w:p w:rsidR="008B6BE9" w:rsidRPr="00D26586" w:rsidRDefault="008B6BE9" w:rsidP="002D0EDB">
            <w:pPr>
              <w:jc w:val="center"/>
              <w:rPr>
                <w:bCs/>
              </w:rPr>
            </w:pPr>
            <w:r>
              <w:rPr>
                <w:bCs/>
              </w:rPr>
              <w:t>4775,85</w:t>
            </w:r>
          </w:p>
          <w:p w:rsidR="008B6BE9" w:rsidRPr="00D26586" w:rsidRDefault="008B6BE9" w:rsidP="002D0EDB">
            <w:pPr>
              <w:jc w:val="center"/>
            </w:pPr>
          </w:p>
        </w:tc>
        <w:tc>
          <w:tcPr>
            <w:tcW w:w="1177" w:type="dxa"/>
          </w:tcPr>
          <w:p w:rsidR="008B6BE9" w:rsidRPr="00D26586" w:rsidRDefault="008B6BE9" w:rsidP="002D0EDB">
            <w:pPr>
              <w:jc w:val="center"/>
              <w:rPr>
                <w:bCs/>
              </w:rPr>
            </w:pPr>
          </w:p>
          <w:p w:rsidR="008B6BE9" w:rsidRPr="00D26586" w:rsidRDefault="008B6BE9" w:rsidP="002D0EDB">
            <w:pPr>
              <w:jc w:val="center"/>
              <w:rPr>
                <w:bCs/>
              </w:rPr>
            </w:pPr>
          </w:p>
          <w:p w:rsidR="008B6BE9" w:rsidRPr="00D26586" w:rsidRDefault="008B6BE9" w:rsidP="002D0EDB">
            <w:pPr>
              <w:jc w:val="center"/>
              <w:rPr>
                <w:bCs/>
              </w:rPr>
            </w:pPr>
          </w:p>
          <w:p w:rsidR="008B6BE9" w:rsidRPr="00D26586" w:rsidRDefault="008B6BE9" w:rsidP="002D0EDB">
            <w:pPr>
              <w:jc w:val="center"/>
              <w:rPr>
                <w:bCs/>
              </w:rPr>
            </w:pPr>
          </w:p>
          <w:p w:rsidR="008B6BE9" w:rsidRPr="00D26586" w:rsidRDefault="008B6BE9" w:rsidP="002D0EDB">
            <w:pPr>
              <w:jc w:val="center"/>
              <w:rPr>
                <w:bCs/>
              </w:rPr>
            </w:pPr>
          </w:p>
          <w:p w:rsidR="008B6BE9" w:rsidRPr="00D26586" w:rsidRDefault="008B6BE9" w:rsidP="002D0EDB">
            <w:pPr>
              <w:jc w:val="center"/>
            </w:pPr>
            <w:r>
              <w:rPr>
                <w:bCs/>
              </w:rPr>
              <w:t>5094,05</w:t>
            </w:r>
          </w:p>
        </w:tc>
        <w:tc>
          <w:tcPr>
            <w:tcW w:w="1139" w:type="dxa"/>
          </w:tcPr>
          <w:p w:rsidR="008B6BE9" w:rsidRDefault="008B6BE9" w:rsidP="002D0EDB">
            <w:pPr>
              <w:jc w:val="center"/>
              <w:rPr>
                <w:bCs/>
              </w:rPr>
            </w:pPr>
          </w:p>
          <w:p w:rsidR="008B6BE9" w:rsidRDefault="008B6BE9" w:rsidP="002D0EDB">
            <w:pPr>
              <w:jc w:val="center"/>
              <w:rPr>
                <w:bCs/>
              </w:rPr>
            </w:pPr>
          </w:p>
          <w:p w:rsidR="008B6BE9" w:rsidRDefault="008B6BE9" w:rsidP="002D0EDB">
            <w:pPr>
              <w:jc w:val="center"/>
              <w:rPr>
                <w:bCs/>
              </w:rPr>
            </w:pPr>
          </w:p>
          <w:p w:rsidR="008B6BE9" w:rsidRDefault="008B6BE9" w:rsidP="002D0EDB">
            <w:pPr>
              <w:jc w:val="center"/>
              <w:rPr>
                <w:bCs/>
              </w:rPr>
            </w:pPr>
          </w:p>
          <w:p w:rsidR="008B6BE9" w:rsidRDefault="008B6BE9" w:rsidP="002D0EDB">
            <w:pPr>
              <w:jc w:val="center"/>
              <w:rPr>
                <w:bCs/>
              </w:rPr>
            </w:pPr>
          </w:p>
          <w:p w:rsidR="008B6BE9" w:rsidRPr="00D26586" w:rsidRDefault="008B6BE9" w:rsidP="002D0EDB">
            <w:pPr>
              <w:jc w:val="center"/>
              <w:rPr>
                <w:bCs/>
              </w:rPr>
            </w:pPr>
            <w:r>
              <w:rPr>
                <w:bCs/>
              </w:rPr>
              <w:t>5094,05</w:t>
            </w:r>
          </w:p>
        </w:tc>
        <w:tc>
          <w:tcPr>
            <w:tcW w:w="1129" w:type="dxa"/>
          </w:tcPr>
          <w:p w:rsidR="008B6BE9" w:rsidRDefault="008B6BE9" w:rsidP="002D0EDB">
            <w:pPr>
              <w:jc w:val="center"/>
              <w:rPr>
                <w:bCs/>
              </w:rPr>
            </w:pPr>
          </w:p>
          <w:p w:rsidR="008B6BE9" w:rsidRDefault="008B6BE9" w:rsidP="002D0EDB">
            <w:pPr>
              <w:jc w:val="center"/>
              <w:rPr>
                <w:bCs/>
              </w:rPr>
            </w:pPr>
          </w:p>
          <w:p w:rsidR="008B6BE9" w:rsidRDefault="008B6BE9" w:rsidP="002D0EDB">
            <w:pPr>
              <w:jc w:val="center"/>
              <w:rPr>
                <w:bCs/>
              </w:rPr>
            </w:pPr>
          </w:p>
          <w:p w:rsidR="008B6BE9" w:rsidRDefault="008B6BE9" w:rsidP="002D0EDB">
            <w:pPr>
              <w:jc w:val="center"/>
              <w:rPr>
                <w:bCs/>
              </w:rPr>
            </w:pPr>
          </w:p>
          <w:p w:rsidR="008B6BE9" w:rsidRDefault="008B6BE9" w:rsidP="002D0EDB">
            <w:pPr>
              <w:jc w:val="center"/>
              <w:rPr>
                <w:bCs/>
              </w:rPr>
            </w:pPr>
          </w:p>
          <w:p w:rsidR="008B6BE9" w:rsidRPr="00D26586" w:rsidRDefault="008B6BE9" w:rsidP="002D0EDB">
            <w:pPr>
              <w:jc w:val="center"/>
              <w:rPr>
                <w:bCs/>
              </w:rPr>
            </w:pPr>
            <w:r>
              <w:rPr>
                <w:bCs/>
              </w:rPr>
              <w:t>5439,53</w:t>
            </w:r>
          </w:p>
        </w:tc>
        <w:tc>
          <w:tcPr>
            <w:tcW w:w="1133" w:type="dxa"/>
          </w:tcPr>
          <w:p w:rsidR="008B6BE9" w:rsidRPr="00D26586" w:rsidRDefault="008B6BE9" w:rsidP="002D0EDB">
            <w:pPr>
              <w:jc w:val="center"/>
              <w:rPr>
                <w:bCs/>
              </w:rPr>
            </w:pPr>
          </w:p>
          <w:p w:rsidR="008B6BE9" w:rsidRPr="00D26586" w:rsidRDefault="008B6BE9" w:rsidP="002D0EDB">
            <w:pPr>
              <w:jc w:val="center"/>
              <w:rPr>
                <w:bCs/>
              </w:rPr>
            </w:pPr>
          </w:p>
          <w:p w:rsidR="008B6BE9" w:rsidRPr="00D26586" w:rsidRDefault="008B6BE9" w:rsidP="002D0EDB">
            <w:pPr>
              <w:jc w:val="center"/>
              <w:rPr>
                <w:bCs/>
              </w:rPr>
            </w:pPr>
          </w:p>
          <w:p w:rsidR="008B6BE9" w:rsidRPr="00D26586" w:rsidRDefault="008B6BE9" w:rsidP="002D0EDB">
            <w:pPr>
              <w:jc w:val="center"/>
              <w:rPr>
                <w:bCs/>
              </w:rPr>
            </w:pPr>
          </w:p>
          <w:p w:rsidR="008B6BE9" w:rsidRPr="00D26586" w:rsidRDefault="008B6BE9" w:rsidP="002D0EDB">
            <w:pPr>
              <w:jc w:val="center"/>
              <w:rPr>
                <w:bCs/>
              </w:rPr>
            </w:pPr>
          </w:p>
          <w:p w:rsidR="008B6BE9" w:rsidRPr="00D26586" w:rsidRDefault="008B6BE9" w:rsidP="002D0EDB">
            <w:pPr>
              <w:jc w:val="center"/>
            </w:pPr>
            <w:r>
              <w:rPr>
                <w:bCs/>
              </w:rPr>
              <w:t>5439,53</w:t>
            </w:r>
          </w:p>
        </w:tc>
        <w:tc>
          <w:tcPr>
            <w:tcW w:w="1135" w:type="dxa"/>
          </w:tcPr>
          <w:p w:rsidR="008B6BE9" w:rsidRPr="00D26586" w:rsidRDefault="008B6BE9" w:rsidP="002D0EDB">
            <w:pPr>
              <w:jc w:val="center"/>
              <w:rPr>
                <w:bCs/>
              </w:rPr>
            </w:pPr>
          </w:p>
          <w:p w:rsidR="008B6BE9" w:rsidRPr="00D26586" w:rsidRDefault="008B6BE9" w:rsidP="002D0EDB">
            <w:pPr>
              <w:jc w:val="center"/>
              <w:rPr>
                <w:bCs/>
              </w:rPr>
            </w:pPr>
          </w:p>
          <w:p w:rsidR="008B6BE9" w:rsidRPr="00D26586" w:rsidRDefault="008B6BE9" w:rsidP="002D0EDB">
            <w:pPr>
              <w:jc w:val="center"/>
              <w:rPr>
                <w:bCs/>
              </w:rPr>
            </w:pPr>
          </w:p>
          <w:p w:rsidR="008B6BE9" w:rsidRPr="00D26586" w:rsidRDefault="008B6BE9" w:rsidP="002D0EDB">
            <w:pPr>
              <w:jc w:val="center"/>
              <w:rPr>
                <w:bCs/>
              </w:rPr>
            </w:pPr>
          </w:p>
          <w:p w:rsidR="008B6BE9" w:rsidRPr="00D26586" w:rsidRDefault="008B6BE9" w:rsidP="002D0EDB">
            <w:pPr>
              <w:jc w:val="center"/>
              <w:rPr>
                <w:bCs/>
              </w:rPr>
            </w:pPr>
          </w:p>
          <w:p w:rsidR="008B6BE9" w:rsidRPr="00D26586" w:rsidRDefault="008B6BE9" w:rsidP="002D0EDB">
            <w:pPr>
              <w:jc w:val="center"/>
            </w:pPr>
            <w:r>
              <w:rPr>
                <w:bCs/>
              </w:rPr>
              <w:t>5834,09</w:t>
            </w:r>
          </w:p>
        </w:tc>
      </w:tr>
      <w:tr w:rsidR="008B6BE9" w:rsidRPr="001F2ADE" w:rsidTr="002D0EDB">
        <w:tc>
          <w:tcPr>
            <w:tcW w:w="594" w:type="dxa"/>
            <w:vAlign w:val="center"/>
          </w:tcPr>
          <w:p w:rsidR="008B6BE9" w:rsidRDefault="008B6BE9" w:rsidP="002D0EDB">
            <w:pPr>
              <w:jc w:val="center"/>
              <w:rPr>
                <w:bCs/>
                <w:color w:val="000000"/>
                <w:sz w:val="28"/>
                <w:szCs w:val="28"/>
              </w:rPr>
            </w:pPr>
            <w:r>
              <w:rPr>
                <w:bCs/>
                <w:color w:val="000000"/>
                <w:sz w:val="28"/>
                <w:szCs w:val="28"/>
              </w:rPr>
              <w:t>2.</w:t>
            </w:r>
          </w:p>
        </w:tc>
        <w:tc>
          <w:tcPr>
            <w:tcW w:w="2414" w:type="dxa"/>
            <w:vAlign w:val="center"/>
          </w:tcPr>
          <w:p w:rsidR="008B6BE9" w:rsidRDefault="008B6BE9" w:rsidP="002D0EDB">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водоотведения,</w:t>
            </w:r>
          </w:p>
          <w:p w:rsidR="008B6BE9" w:rsidRDefault="008B6BE9" w:rsidP="002D0EDB">
            <w:pPr>
              <w:rPr>
                <w:bCs/>
                <w:color w:val="000000"/>
                <w:sz w:val="28"/>
                <w:szCs w:val="28"/>
              </w:rPr>
            </w:pPr>
            <w:r>
              <w:rPr>
                <w:bCs/>
                <w:color w:val="000000"/>
                <w:sz w:val="28"/>
                <w:szCs w:val="28"/>
              </w:rPr>
              <w:t xml:space="preserve"> тыс. руб.</w:t>
            </w:r>
          </w:p>
        </w:tc>
        <w:tc>
          <w:tcPr>
            <w:tcW w:w="1245" w:type="dxa"/>
          </w:tcPr>
          <w:p w:rsidR="008B6BE9" w:rsidRDefault="008B6BE9" w:rsidP="002D0EDB">
            <w:pPr>
              <w:jc w:val="center"/>
              <w:rPr>
                <w:bCs/>
                <w:color w:val="FF0000"/>
              </w:rPr>
            </w:pPr>
          </w:p>
          <w:p w:rsidR="008B6BE9" w:rsidRDefault="008B6BE9" w:rsidP="002D0EDB">
            <w:pPr>
              <w:jc w:val="center"/>
              <w:rPr>
                <w:bCs/>
                <w:color w:val="FF0000"/>
              </w:rPr>
            </w:pPr>
          </w:p>
          <w:p w:rsidR="008B6BE9" w:rsidRDefault="008B6BE9" w:rsidP="002D0EDB">
            <w:pPr>
              <w:jc w:val="center"/>
              <w:rPr>
                <w:bCs/>
                <w:color w:val="FF0000"/>
              </w:rPr>
            </w:pPr>
          </w:p>
          <w:p w:rsidR="008B6BE9" w:rsidRDefault="008B6BE9" w:rsidP="002D0EDB">
            <w:pPr>
              <w:jc w:val="center"/>
              <w:rPr>
                <w:bCs/>
                <w:color w:val="FF0000"/>
              </w:rPr>
            </w:pPr>
          </w:p>
          <w:p w:rsidR="008B6BE9" w:rsidRDefault="008B6BE9" w:rsidP="002D0EDB">
            <w:pPr>
              <w:jc w:val="center"/>
              <w:rPr>
                <w:bCs/>
                <w:color w:val="FF0000"/>
              </w:rPr>
            </w:pPr>
          </w:p>
          <w:p w:rsidR="008B6BE9" w:rsidRDefault="008B6BE9" w:rsidP="002D0EDB">
            <w:pPr>
              <w:jc w:val="center"/>
            </w:pPr>
            <w:r>
              <w:rPr>
                <w:bCs/>
              </w:rPr>
              <w:t>8796,79</w:t>
            </w:r>
          </w:p>
        </w:tc>
        <w:tc>
          <w:tcPr>
            <w:tcW w:w="1178" w:type="dxa"/>
          </w:tcPr>
          <w:p w:rsidR="008B6BE9" w:rsidRDefault="008B6BE9" w:rsidP="002D0EDB">
            <w:pPr>
              <w:jc w:val="center"/>
              <w:rPr>
                <w:bCs/>
                <w:color w:val="FF0000"/>
              </w:rPr>
            </w:pPr>
          </w:p>
          <w:p w:rsidR="008B6BE9" w:rsidRDefault="008B6BE9" w:rsidP="002D0EDB">
            <w:pPr>
              <w:jc w:val="center"/>
              <w:rPr>
                <w:bCs/>
                <w:color w:val="FF0000"/>
              </w:rPr>
            </w:pPr>
          </w:p>
          <w:p w:rsidR="008B6BE9" w:rsidRDefault="008B6BE9" w:rsidP="002D0EDB">
            <w:pPr>
              <w:jc w:val="center"/>
              <w:rPr>
                <w:bCs/>
                <w:color w:val="FF0000"/>
              </w:rPr>
            </w:pPr>
          </w:p>
          <w:p w:rsidR="008B6BE9" w:rsidRDefault="008B6BE9" w:rsidP="002D0EDB">
            <w:pPr>
              <w:jc w:val="center"/>
              <w:rPr>
                <w:bCs/>
                <w:color w:val="FF0000"/>
              </w:rPr>
            </w:pPr>
          </w:p>
          <w:p w:rsidR="008B6BE9" w:rsidRDefault="008B6BE9" w:rsidP="002D0EDB">
            <w:pPr>
              <w:jc w:val="center"/>
              <w:rPr>
                <w:bCs/>
                <w:color w:val="FF0000"/>
              </w:rPr>
            </w:pPr>
          </w:p>
          <w:p w:rsidR="008B6BE9" w:rsidRDefault="008B6BE9" w:rsidP="002D0EDB">
            <w:pPr>
              <w:jc w:val="center"/>
            </w:pPr>
            <w:r>
              <w:t>4503,54</w:t>
            </w:r>
          </w:p>
        </w:tc>
        <w:tc>
          <w:tcPr>
            <w:tcW w:w="1206" w:type="dxa"/>
          </w:tcPr>
          <w:p w:rsidR="008B6BE9" w:rsidRDefault="008B6BE9" w:rsidP="002D0EDB">
            <w:pPr>
              <w:jc w:val="center"/>
              <w:rPr>
                <w:bCs/>
                <w:color w:val="FF0000"/>
              </w:rPr>
            </w:pPr>
          </w:p>
          <w:p w:rsidR="008B6BE9" w:rsidRDefault="008B6BE9" w:rsidP="002D0EDB">
            <w:pPr>
              <w:jc w:val="center"/>
              <w:rPr>
                <w:bCs/>
                <w:color w:val="FF0000"/>
              </w:rPr>
            </w:pPr>
          </w:p>
          <w:p w:rsidR="008B6BE9" w:rsidRDefault="008B6BE9" w:rsidP="002D0EDB">
            <w:pPr>
              <w:jc w:val="center"/>
              <w:rPr>
                <w:bCs/>
                <w:color w:val="FF0000"/>
              </w:rPr>
            </w:pPr>
          </w:p>
          <w:p w:rsidR="008B6BE9" w:rsidRDefault="008B6BE9" w:rsidP="002D0EDB">
            <w:pPr>
              <w:jc w:val="center"/>
              <w:rPr>
                <w:bCs/>
                <w:color w:val="FF0000"/>
              </w:rPr>
            </w:pPr>
          </w:p>
          <w:p w:rsidR="008B6BE9" w:rsidRDefault="008B6BE9" w:rsidP="002D0EDB">
            <w:pPr>
              <w:jc w:val="center"/>
              <w:rPr>
                <w:bCs/>
                <w:color w:val="FF0000"/>
              </w:rPr>
            </w:pPr>
          </w:p>
          <w:p w:rsidR="008B6BE9" w:rsidRDefault="008B6BE9" w:rsidP="002D0EDB">
            <w:pPr>
              <w:jc w:val="center"/>
            </w:pPr>
            <w:r>
              <w:rPr>
                <w:bCs/>
              </w:rPr>
              <w:t>4720,10</w:t>
            </w:r>
          </w:p>
        </w:tc>
        <w:tc>
          <w:tcPr>
            <w:tcW w:w="1160" w:type="dxa"/>
          </w:tcPr>
          <w:p w:rsidR="008B6BE9" w:rsidRDefault="008B6BE9" w:rsidP="002D0EDB">
            <w:pPr>
              <w:jc w:val="center"/>
              <w:rPr>
                <w:bCs/>
                <w:color w:val="FF0000"/>
              </w:rPr>
            </w:pPr>
          </w:p>
          <w:p w:rsidR="008B6BE9" w:rsidRDefault="008B6BE9" w:rsidP="002D0EDB">
            <w:pPr>
              <w:jc w:val="center"/>
              <w:rPr>
                <w:bCs/>
                <w:color w:val="FF0000"/>
              </w:rPr>
            </w:pPr>
          </w:p>
          <w:p w:rsidR="008B6BE9" w:rsidRDefault="008B6BE9" w:rsidP="002D0EDB">
            <w:pPr>
              <w:jc w:val="center"/>
              <w:rPr>
                <w:bCs/>
                <w:color w:val="FF0000"/>
              </w:rPr>
            </w:pPr>
          </w:p>
          <w:p w:rsidR="008B6BE9" w:rsidRDefault="008B6BE9" w:rsidP="002D0EDB">
            <w:pPr>
              <w:jc w:val="center"/>
              <w:rPr>
                <w:bCs/>
                <w:color w:val="FF0000"/>
              </w:rPr>
            </w:pPr>
          </w:p>
          <w:p w:rsidR="008B6BE9" w:rsidRDefault="008B6BE9" w:rsidP="002D0EDB">
            <w:pPr>
              <w:jc w:val="center"/>
              <w:rPr>
                <w:bCs/>
                <w:color w:val="FF0000"/>
              </w:rPr>
            </w:pPr>
          </w:p>
          <w:p w:rsidR="008B6BE9" w:rsidRDefault="008B6BE9" w:rsidP="002D0EDB">
            <w:pPr>
              <w:jc w:val="center"/>
            </w:pPr>
            <w:r>
              <w:rPr>
                <w:bCs/>
              </w:rPr>
              <w:t>4720,10</w:t>
            </w:r>
          </w:p>
        </w:tc>
        <w:tc>
          <w:tcPr>
            <w:tcW w:w="1177" w:type="dxa"/>
          </w:tcPr>
          <w:p w:rsidR="008B6BE9" w:rsidRDefault="008B6BE9" w:rsidP="002D0EDB">
            <w:pPr>
              <w:jc w:val="center"/>
              <w:rPr>
                <w:bCs/>
                <w:color w:val="FF0000"/>
              </w:rPr>
            </w:pPr>
          </w:p>
          <w:p w:rsidR="008B6BE9" w:rsidRDefault="008B6BE9" w:rsidP="002D0EDB">
            <w:pPr>
              <w:jc w:val="center"/>
              <w:rPr>
                <w:bCs/>
                <w:color w:val="FF0000"/>
              </w:rPr>
            </w:pPr>
          </w:p>
          <w:p w:rsidR="008B6BE9" w:rsidRDefault="008B6BE9" w:rsidP="002D0EDB">
            <w:pPr>
              <w:jc w:val="center"/>
              <w:rPr>
                <w:bCs/>
                <w:color w:val="FF0000"/>
              </w:rPr>
            </w:pPr>
          </w:p>
          <w:p w:rsidR="008B6BE9" w:rsidRDefault="008B6BE9" w:rsidP="002D0EDB">
            <w:pPr>
              <w:jc w:val="center"/>
              <w:rPr>
                <w:bCs/>
                <w:color w:val="FF0000"/>
              </w:rPr>
            </w:pPr>
          </w:p>
          <w:p w:rsidR="008B6BE9" w:rsidRDefault="008B6BE9" w:rsidP="002D0EDB">
            <w:pPr>
              <w:jc w:val="center"/>
              <w:rPr>
                <w:bCs/>
                <w:color w:val="FF0000"/>
              </w:rPr>
            </w:pPr>
          </w:p>
          <w:p w:rsidR="008B6BE9" w:rsidRDefault="008B6BE9" w:rsidP="002D0EDB">
            <w:pPr>
              <w:jc w:val="center"/>
            </w:pPr>
            <w:r>
              <w:rPr>
                <w:bCs/>
              </w:rPr>
              <w:t>4970,27</w:t>
            </w:r>
          </w:p>
        </w:tc>
        <w:tc>
          <w:tcPr>
            <w:tcW w:w="1139" w:type="dxa"/>
          </w:tcPr>
          <w:p w:rsidR="008B6BE9" w:rsidRPr="00F43552" w:rsidRDefault="008B6BE9" w:rsidP="002D0EDB">
            <w:pPr>
              <w:jc w:val="center"/>
              <w:rPr>
                <w:bCs/>
              </w:rPr>
            </w:pPr>
          </w:p>
          <w:p w:rsidR="008B6BE9" w:rsidRPr="00F43552" w:rsidRDefault="008B6BE9" w:rsidP="002D0EDB">
            <w:pPr>
              <w:jc w:val="center"/>
              <w:rPr>
                <w:bCs/>
              </w:rPr>
            </w:pPr>
          </w:p>
          <w:p w:rsidR="008B6BE9" w:rsidRPr="00F43552" w:rsidRDefault="008B6BE9" w:rsidP="002D0EDB">
            <w:pPr>
              <w:jc w:val="center"/>
              <w:rPr>
                <w:bCs/>
              </w:rPr>
            </w:pPr>
          </w:p>
          <w:p w:rsidR="008B6BE9" w:rsidRPr="00F43552" w:rsidRDefault="008B6BE9" w:rsidP="002D0EDB">
            <w:pPr>
              <w:jc w:val="center"/>
              <w:rPr>
                <w:bCs/>
              </w:rPr>
            </w:pPr>
          </w:p>
          <w:p w:rsidR="008B6BE9" w:rsidRPr="00F43552" w:rsidRDefault="008B6BE9" w:rsidP="002D0EDB">
            <w:pPr>
              <w:jc w:val="center"/>
              <w:rPr>
                <w:bCs/>
              </w:rPr>
            </w:pPr>
          </w:p>
          <w:p w:rsidR="008B6BE9" w:rsidRPr="00F43552" w:rsidRDefault="008B6BE9" w:rsidP="002D0EDB">
            <w:pPr>
              <w:jc w:val="center"/>
              <w:rPr>
                <w:bCs/>
              </w:rPr>
            </w:pPr>
            <w:r>
              <w:rPr>
                <w:bCs/>
              </w:rPr>
              <w:t>4970,27</w:t>
            </w:r>
          </w:p>
        </w:tc>
        <w:tc>
          <w:tcPr>
            <w:tcW w:w="1129" w:type="dxa"/>
          </w:tcPr>
          <w:p w:rsidR="008B6BE9" w:rsidRPr="00F43552" w:rsidRDefault="008B6BE9" w:rsidP="002D0EDB">
            <w:pPr>
              <w:jc w:val="center"/>
              <w:rPr>
                <w:bCs/>
              </w:rPr>
            </w:pPr>
          </w:p>
          <w:p w:rsidR="008B6BE9" w:rsidRPr="00F43552" w:rsidRDefault="008B6BE9" w:rsidP="002D0EDB">
            <w:pPr>
              <w:jc w:val="center"/>
              <w:rPr>
                <w:bCs/>
              </w:rPr>
            </w:pPr>
          </w:p>
          <w:p w:rsidR="008B6BE9" w:rsidRPr="00F43552" w:rsidRDefault="008B6BE9" w:rsidP="002D0EDB">
            <w:pPr>
              <w:jc w:val="center"/>
              <w:rPr>
                <w:bCs/>
              </w:rPr>
            </w:pPr>
          </w:p>
          <w:p w:rsidR="008B6BE9" w:rsidRPr="00F43552" w:rsidRDefault="008B6BE9" w:rsidP="002D0EDB">
            <w:pPr>
              <w:jc w:val="center"/>
              <w:rPr>
                <w:bCs/>
              </w:rPr>
            </w:pPr>
          </w:p>
          <w:p w:rsidR="008B6BE9" w:rsidRPr="00F43552" w:rsidRDefault="008B6BE9" w:rsidP="002D0EDB">
            <w:pPr>
              <w:jc w:val="center"/>
              <w:rPr>
                <w:bCs/>
              </w:rPr>
            </w:pPr>
          </w:p>
          <w:p w:rsidR="008B6BE9" w:rsidRPr="00F43552" w:rsidRDefault="008B6BE9" w:rsidP="002D0EDB">
            <w:pPr>
              <w:jc w:val="center"/>
              <w:rPr>
                <w:bCs/>
              </w:rPr>
            </w:pPr>
            <w:r>
              <w:rPr>
                <w:bCs/>
              </w:rPr>
              <w:t>5229,41</w:t>
            </w:r>
          </w:p>
        </w:tc>
        <w:tc>
          <w:tcPr>
            <w:tcW w:w="1133" w:type="dxa"/>
          </w:tcPr>
          <w:p w:rsidR="008B6BE9" w:rsidRDefault="008B6BE9" w:rsidP="002D0EDB">
            <w:pPr>
              <w:jc w:val="center"/>
              <w:rPr>
                <w:bCs/>
                <w:color w:val="FF0000"/>
              </w:rPr>
            </w:pPr>
          </w:p>
          <w:p w:rsidR="008B6BE9" w:rsidRDefault="008B6BE9" w:rsidP="002D0EDB">
            <w:pPr>
              <w:jc w:val="center"/>
              <w:rPr>
                <w:bCs/>
                <w:color w:val="FF0000"/>
              </w:rPr>
            </w:pPr>
          </w:p>
          <w:p w:rsidR="008B6BE9" w:rsidRDefault="008B6BE9" w:rsidP="002D0EDB">
            <w:pPr>
              <w:jc w:val="center"/>
              <w:rPr>
                <w:bCs/>
                <w:color w:val="FF0000"/>
              </w:rPr>
            </w:pPr>
          </w:p>
          <w:p w:rsidR="008B6BE9" w:rsidRDefault="008B6BE9" w:rsidP="002D0EDB">
            <w:pPr>
              <w:jc w:val="center"/>
              <w:rPr>
                <w:bCs/>
                <w:color w:val="FF0000"/>
              </w:rPr>
            </w:pPr>
          </w:p>
          <w:p w:rsidR="008B6BE9" w:rsidRDefault="008B6BE9" w:rsidP="002D0EDB">
            <w:pPr>
              <w:jc w:val="center"/>
              <w:rPr>
                <w:bCs/>
                <w:color w:val="FF0000"/>
              </w:rPr>
            </w:pPr>
          </w:p>
          <w:p w:rsidR="008B6BE9" w:rsidRDefault="008B6BE9" w:rsidP="002D0EDB">
            <w:pPr>
              <w:jc w:val="center"/>
            </w:pPr>
            <w:r>
              <w:rPr>
                <w:bCs/>
              </w:rPr>
              <w:t>5229,41</w:t>
            </w:r>
          </w:p>
        </w:tc>
        <w:tc>
          <w:tcPr>
            <w:tcW w:w="1135" w:type="dxa"/>
          </w:tcPr>
          <w:p w:rsidR="008B6BE9" w:rsidRDefault="008B6BE9" w:rsidP="002D0EDB">
            <w:pPr>
              <w:jc w:val="center"/>
              <w:rPr>
                <w:bCs/>
                <w:color w:val="FF0000"/>
              </w:rPr>
            </w:pPr>
          </w:p>
          <w:p w:rsidR="008B6BE9" w:rsidRDefault="008B6BE9" w:rsidP="002D0EDB">
            <w:pPr>
              <w:jc w:val="center"/>
              <w:rPr>
                <w:bCs/>
                <w:color w:val="FF0000"/>
              </w:rPr>
            </w:pPr>
          </w:p>
          <w:p w:rsidR="008B6BE9" w:rsidRDefault="008B6BE9" w:rsidP="002D0EDB">
            <w:pPr>
              <w:jc w:val="center"/>
              <w:rPr>
                <w:bCs/>
                <w:color w:val="FF0000"/>
              </w:rPr>
            </w:pPr>
          </w:p>
          <w:p w:rsidR="008B6BE9" w:rsidRDefault="008B6BE9" w:rsidP="002D0EDB">
            <w:pPr>
              <w:jc w:val="center"/>
              <w:rPr>
                <w:bCs/>
                <w:color w:val="FF0000"/>
              </w:rPr>
            </w:pPr>
          </w:p>
          <w:p w:rsidR="008B6BE9" w:rsidRDefault="008B6BE9" w:rsidP="002D0EDB">
            <w:pPr>
              <w:jc w:val="center"/>
              <w:rPr>
                <w:bCs/>
                <w:color w:val="FF0000"/>
              </w:rPr>
            </w:pPr>
          </w:p>
          <w:p w:rsidR="008B6BE9" w:rsidRDefault="008B6BE9" w:rsidP="002D0EDB">
            <w:pPr>
              <w:jc w:val="center"/>
            </w:pPr>
            <w:r>
              <w:rPr>
                <w:bCs/>
              </w:rPr>
              <w:t>5519,88</w:t>
            </w:r>
          </w:p>
        </w:tc>
      </w:tr>
    </w:tbl>
    <w:p w:rsidR="008B6BE9" w:rsidRDefault="008B6BE9" w:rsidP="008B6BE9">
      <w:pPr>
        <w:rPr>
          <w:bCs/>
          <w:color w:val="000000"/>
          <w:sz w:val="28"/>
          <w:szCs w:val="28"/>
        </w:rPr>
        <w:sectPr w:rsidR="008B6BE9" w:rsidSect="002D0EDB">
          <w:headerReference w:type="first" r:id="rId28"/>
          <w:pgSz w:w="16838" w:h="11906" w:orient="landscape"/>
          <w:pgMar w:top="1418" w:right="709" w:bottom="1559" w:left="851" w:header="709" w:footer="709" w:gutter="0"/>
          <w:cols w:space="708"/>
          <w:titlePg/>
          <w:docGrid w:linePitch="360"/>
        </w:sectPr>
      </w:pPr>
    </w:p>
    <w:p w:rsidR="008B6BE9" w:rsidRDefault="008B6BE9" w:rsidP="008B6BE9">
      <w:pPr>
        <w:ind w:left="-567"/>
        <w:jc w:val="center"/>
        <w:rPr>
          <w:bCs/>
          <w:color w:val="000000"/>
          <w:sz w:val="28"/>
          <w:szCs w:val="28"/>
        </w:rPr>
      </w:pPr>
      <w:r>
        <w:rPr>
          <w:bCs/>
          <w:color w:val="000000"/>
          <w:sz w:val="28"/>
          <w:szCs w:val="28"/>
        </w:rPr>
        <w:lastRenderedPageBreak/>
        <w:t xml:space="preserve">   Раздел 7. График реализации мероприятий производственной программы</w:t>
      </w:r>
    </w:p>
    <w:p w:rsidR="008B6BE9" w:rsidRDefault="008B6BE9" w:rsidP="008B6BE9">
      <w:pPr>
        <w:ind w:left="-567"/>
        <w:jc w:val="center"/>
        <w:rPr>
          <w:bCs/>
          <w:color w:val="000000"/>
          <w:sz w:val="28"/>
          <w:szCs w:val="28"/>
        </w:rPr>
      </w:pPr>
    </w:p>
    <w:tbl>
      <w:tblPr>
        <w:tblStyle w:val="a5"/>
        <w:tblW w:w="10060" w:type="dxa"/>
        <w:tblInd w:w="-567" w:type="dxa"/>
        <w:tblLook w:val="04A0" w:firstRow="1" w:lastRow="0" w:firstColumn="1" w:lastColumn="0" w:noHBand="0" w:noVBand="1"/>
      </w:tblPr>
      <w:tblGrid>
        <w:gridCol w:w="3539"/>
        <w:gridCol w:w="3260"/>
        <w:gridCol w:w="3261"/>
      </w:tblGrid>
      <w:tr w:rsidR="008B6BE9" w:rsidTr="002D0EDB">
        <w:trPr>
          <w:trHeight w:val="914"/>
        </w:trPr>
        <w:tc>
          <w:tcPr>
            <w:tcW w:w="3539" w:type="dxa"/>
            <w:vAlign w:val="center"/>
          </w:tcPr>
          <w:p w:rsidR="008B6BE9" w:rsidRDefault="008B6BE9" w:rsidP="002D0EDB">
            <w:pPr>
              <w:jc w:val="center"/>
              <w:rPr>
                <w:bCs/>
                <w:color w:val="000000"/>
                <w:sz w:val="28"/>
                <w:szCs w:val="28"/>
              </w:rPr>
            </w:pPr>
            <w:r>
              <w:rPr>
                <w:bCs/>
                <w:color w:val="000000"/>
                <w:sz w:val="28"/>
                <w:szCs w:val="28"/>
              </w:rPr>
              <w:t>Наименование мероприятия</w:t>
            </w:r>
          </w:p>
        </w:tc>
        <w:tc>
          <w:tcPr>
            <w:tcW w:w="3260" w:type="dxa"/>
            <w:vAlign w:val="center"/>
          </w:tcPr>
          <w:p w:rsidR="008B6BE9" w:rsidRDefault="008B6BE9" w:rsidP="002D0EDB">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rsidR="008B6BE9" w:rsidRDefault="008B6BE9" w:rsidP="002D0EDB">
            <w:pPr>
              <w:jc w:val="center"/>
              <w:rPr>
                <w:bCs/>
                <w:color w:val="000000"/>
                <w:sz w:val="28"/>
                <w:szCs w:val="28"/>
              </w:rPr>
            </w:pPr>
            <w:r>
              <w:rPr>
                <w:bCs/>
                <w:color w:val="000000"/>
                <w:sz w:val="28"/>
                <w:szCs w:val="28"/>
              </w:rPr>
              <w:t>Дата окончания реализации мероприятий</w:t>
            </w:r>
          </w:p>
        </w:tc>
      </w:tr>
      <w:tr w:rsidR="008B6BE9" w:rsidTr="002D0EDB">
        <w:trPr>
          <w:trHeight w:val="1409"/>
        </w:trPr>
        <w:tc>
          <w:tcPr>
            <w:tcW w:w="3539" w:type="dxa"/>
            <w:vAlign w:val="center"/>
          </w:tcPr>
          <w:p w:rsidR="008B6BE9" w:rsidRDefault="008B6BE9" w:rsidP="002D0EDB">
            <w:pPr>
              <w:jc w:val="center"/>
              <w:rPr>
                <w:bCs/>
                <w:color w:val="000000"/>
                <w:sz w:val="28"/>
                <w:szCs w:val="28"/>
              </w:rPr>
            </w:pPr>
            <w:r>
              <w:rPr>
                <w:bCs/>
                <w:color w:val="000000"/>
                <w:sz w:val="28"/>
                <w:szCs w:val="28"/>
              </w:rPr>
              <w:t xml:space="preserve">Бесперебойное </w:t>
            </w:r>
            <w:r w:rsidRPr="00000AF4">
              <w:rPr>
                <w:bCs/>
                <w:sz w:val="28"/>
                <w:szCs w:val="28"/>
              </w:rPr>
              <w:t xml:space="preserve">холодное водоснабжение </w:t>
            </w:r>
          </w:p>
        </w:tc>
        <w:tc>
          <w:tcPr>
            <w:tcW w:w="3260" w:type="dxa"/>
            <w:vAlign w:val="center"/>
          </w:tcPr>
          <w:p w:rsidR="008B6BE9" w:rsidRPr="008334EE" w:rsidRDefault="008B6BE9" w:rsidP="002D0EDB">
            <w:pPr>
              <w:jc w:val="center"/>
              <w:rPr>
                <w:bCs/>
                <w:color w:val="FF0000"/>
                <w:sz w:val="28"/>
                <w:szCs w:val="28"/>
              </w:rPr>
            </w:pPr>
            <w:r w:rsidRPr="006706AC">
              <w:rPr>
                <w:bCs/>
                <w:sz w:val="28"/>
                <w:szCs w:val="28"/>
              </w:rPr>
              <w:t>24.11.2017</w:t>
            </w:r>
          </w:p>
        </w:tc>
        <w:tc>
          <w:tcPr>
            <w:tcW w:w="3261" w:type="dxa"/>
            <w:vAlign w:val="center"/>
          </w:tcPr>
          <w:p w:rsidR="008B6BE9" w:rsidRDefault="008B6BE9" w:rsidP="002D0EDB">
            <w:pPr>
              <w:jc w:val="center"/>
              <w:rPr>
                <w:bCs/>
                <w:color w:val="000000"/>
                <w:sz w:val="28"/>
                <w:szCs w:val="28"/>
              </w:rPr>
            </w:pPr>
            <w:r>
              <w:rPr>
                <w:bCs/>
                <w:color w:val="000000"/>
                <w:sz w:val="28"/>
                <w:szCs w:val="28"/>
              </w:rPr>
              <w:t>31.12.2021</w:t>
            </w:r>
          </w:p>
        </w:tc>
      </w:tr>
    </w:tbl>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rPr>
          <w:bCs/>
          <w:color w:val="000000"/>
          <w:sz w:val="28"/>
          <w:szCs w:val="28"/>
        </w:rPr>
        <w:sectPr w:rsidR="008B6BE9" w:rsidSect="002D0EDB">
          <w:headerReference w:type="first" r:id="rId29"/>
          <w:pgSz w:w="11906" w:h="16838"/>
          <w:pgMar w:top="426" w:right="1418" w:bottom="709" w:left="1559" w:header="709" w:footer="709" w:gutter="0"/>
          <w:cols w:space="708"/>
          <w:titlePg/>
          <w:docGrid w:linePitch="360"/>
        </w:sect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p>
    <w:p w:rsidR="008B6BE9" w:rsidRDefault="008B6BE9" w:rsidP="008B6BE9">
      <w:pPr>
        <w:ind w:left="-567"/>
        <w:jc w:val="center"/>
        <w:rPr>
          <w:bCs/>
          <w:color w:val="FF0000"/>
          <w:sz w:val="28"/>
          <w:szCs w:val="28"/>
        </w:rPr>
      </w:pPr>
      <w:r>
        <w:rPr>
          <w:bCs/>
          <w:color w:val="000000"/>
          <w:sz w:val="28"/>
          <w:szCs w:val="28"/>
        </w:rPr>
        <w:t xml:space="preserve">Раздел 8. Показатели надежности, качества, энергетической эффективности объектов централизованных систем </w:t>
      </w:r>
      <w:r w:rsidRPr="00000AF4">
        <w:rPr>
          <w:bCs/>
          <w:sz w:val="28"/>
          <w:szCs w:val="28"/>
        </w:rPr>
        <w:t xml:space="preserve">холодного водоснабжения </w:t>
      </w:r>
    </w:p>
    <w:p w:rsidR="008B6BE9" w:rsidRPr="00BD685A" w:rsidRDefault="008B6BE9" w:rsidP="008B6BE9">
      <w:pPr>
        <w:ind w:left="-567"/>
        <w:jc w:val="center"/>
        <w:rPr>
          <w:bCs/>
          <w:color w:val="000000"/>
          <w:sz w:val="12"/>
          <w:szCs w:val="28"/>
        </w:rPr>
      </w:pPr>
    </w:p>
    <w:p w:rsidR="008B6BE9" w:rsidRDefault="008B6BE9" w:rsidP="008B6BE9">
      <w:pPr>
        <w:ind w:left="-567"/>
        <w:jc w:val="center"/>
        <w:rPr>
          <w:bCs/>
          <w:color w:val="000000"/>
          <w:sz w:val="28"/>
          <w:szCs w:val="28"/>
        </w:rPr>
      </w:pPr>
    </w:p>
    <w:tbl>
      <w:tblPr>
        <w:tblStyle w:val="2c"/>
        <w:tblpPr w:leftFromText="180" w:rightFromText="180" w:vertAnchor="text" w:tblpX="-21" w:tblpY="1"/>
        <w:tblOverlap w:val="never"/>
        <w:tblW w:w="15163" w:type="dxa"/>
        <w:tblLayout w:type="fixed"/>
        <w:tblLook w:val="04A0" w:firstRow="1" w:lastRow="0" w:firstColumn="1" w:lastColumn="0" w:noHBand="0" w:noVBand="1"/>
      </w:tblPr>
      <w:tblGrid>
        <w:gridCol w:w="695"/>
        <w:gridCol w:w="4970"/>
        <w:gridCol w:w="1276"/>
        <w:gridCol w:w="1701"/>
        <w:gridCol w:w="1276"/>
        <w:gridCol w:w="1276"/>
        <w:gridCol w:w="1417"/>
        <w:gridCol w:w="1276"/>
        <w:gridCol w:w="1276"/>
      </w:tblGrid>
      <w:tr w:rsidR="008B6BE9" w:rsidRPr="005E53F8" w:rsidTr="002D0EDB">
        <w:trPr>
          <w:trHeight w:val="1147"/>
        </w:trPr>
        <w:tc>
          <w:tcPr>
            <w:tcW w:w="695" w:type="dxa"/>
            <w:vAlign w:val="center"/>
          </w:tcPr>
          <w:p w:rsidR="008B6BE9" w:rsidRPr="005E53F8" w:rsidRDefault="008B6BE9" w:rsidP="002D0EDB">
            <w:pPr>
              <w:jc w:val="center"/>
              <w:rPr>
                <w:bCs/>
                <w:color w:val="000000"/>
                <w:sz w:val="28"/>
                <w:szCs w:val="28"/>
              </w:rPr>
            </w:pPr>
            <w:r w:rsidRPr="005E53F8">
              <w:rPr>
                <w:bCs/>
                <w:color w:val="000000"/>
                <w:sz w:val="28"/>
                <w:szCs w:val="28"/>
              </w:rPr>
              <w:t>№ п/п</w:t>
            </w:r>
          </w:p>
        </w:tc>
        <w:tc>
          <w:tcPr>
            <w:tcW w:w="4970" w:type="dxa"/>
            <w:vAlign w:val="center"/>
          </w:tcPr>
          <w:p w:rsidR="008B6BE9" w:rsidRPr="005E53F8" w:rsidRDefault="008B6BE9" w:rsidP="002D0EDB">
            <w:pPr>
              <w:jc w:val="center"/>
              <w:rPr>
                <w:bCs/>
                <w:color w:val="000000"/>
                <w:sz w:val="28"/>
                <w:szCs w:val="28"/>
              </w:rPr>
            </w:pPr>
            <w:r w:rsidRPr="005E53F8">
              <w:rPr>
                <w:bCs/>
                <w:color w:val="000000"/>
                <w:sz w:val="28"/>
                <w:szCs w:val="28"/>
              </w:rPr>
              <w:t>Наименование показателя</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Факт 201</w:t>
            </w:r>
            <w:r>
              <w:rPr>
                <w:bCs/>
                <w:color w:val="000000"/>
                <w:sz w:val="28"/>
                <w:szCs w:val="28"/>
              </w:rPr>
              <w:t>6</w:t>
            </w:r>
            <w:r w:rsidRPr="005E53F8">
              <w:rPr>
                <w:bCs/>
                <w:color w:val="000000"/>
                <w:sz w:val="28"/>
                <w:szCs w:val="28"/>
              </w:rPr>
              <w:t xml:space="preserve"> год</w:t>
            </w:r>
          </w:p>
        </w:tc>
        <w:tc>
          <w:tcPr>
            <w:tcW w:w="1701" w:type="dxa"/>
            <w:vAlign w:val="center"/>
          </w:tcPr>
          <w:p w:rsidR="008B6BE9" w:rsidRPr="005E53F8" w:rsidRDefault="008B6BE9" w:rsidP="002D0EDB">
            <w:pPr>
              <w:jc w:val="center"/>
              <w:rPr>
                <w:bCs/>
                <w:color w:val="000000"/>
                <w:sz w:val="28"/>
                <w:szCs w:val="28"/>
              </w:rPr>
            </w:pPr>
            <w:r w:rsidRPr="005E53F8">
              <w:rPr>
                <w:bCs/>
                <w:color w:val="000000"/>
                <w:sz w:val="28"/>
                <w:szCs w:val="28"/>
              </w:rPr>
              <w:t>Ожидаемые значения 201</w:t>
            </w:r>
            <w:r>
              <w:rPr>
                <w:bCs/>
                <w:color w:val="000000"/>
                <w:sz w:val="28"/>
                <w:szCs w:val="28"/>
              </w:rPr>
              <w:t>7</w:t>
            </w:r>
            <w:r w:rsidRPr="005E53F8">
              <w:rPr>
                <w:bCs/>
                <w:color w:val="000000"/>
                <w:sz w:val="28"/>
                <w:szCs w:val="28"/>
              </w:rPr>
              <w:t xml:space="preserve"> год</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План 201</w:t>
            </w:r>
            <w:r>
              <w:rPr>
                <w:bCs/>
                <w:color w:val="000000"/>
                <w:sz w:val="28"/>
                <w:szCs w:val="28"/>
              </w:rPr>
              <w:t>7</w:t>
            </w:r>
            <w:r w:rsidRPr="005E53F8">
              <w:rPr>
                <w:bCs/>
                <w:color w:val="000000"/>
                <w:sz w:val="28"/>
                <w:szCs w:val="28"/>
              </w:rPr>
              <w:t xml:space="preserve"> год</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План 201</w:t>
            </w:r>
            <w:r>
              <w:rPr>
                <w:bCs/>
                <w:color w:val="000000"/>
                <w:sz w:val="28"/>
                <w:szCs w:val="28"/>
              </w:rPr>
              <w:t xml:space="preserve">8 </w:t>
            </w:r>
            <w:r w:rsidRPr="005E53F8">
              <w:rPr>
                <w:bCs/>
                <w:color w:val="000000"/>
                <w:sz w:val="28"/>
                <w:szCs w:val="28"/>
              </w:rPr>
              <w:t>год</w:t>
            </w:r>
          </w:p>
        </w:tc>
        <w:tc>
          <w:tcPr>
            <w:tcW w:w="1417" w:type="dxa"/>
            <w:vAlign w:val="center"/>
          </w:tcPr>
          <w:p w:rsidR="008B6BE9" w:rsidRPr="005E53F8" w:rsidRDefault="008B6BE9" w:rsidP="002D0EDB">
            <w:pPr>
              <w:jc w:val="center"/>
              <w:rPr>
                <w:bCs/>
                <w:color w:val="000000"/>
                <w:sz w:val="28"/>
                <w:szCs w:val="28"/>
              </w:rPr>
            </w:pPr>
            <w:r w:rsidRPr="005E53F8">
              <w:rPr>
                <w:bCs/>
                <w:color w:val="000000"/>
                <w:sz w:val="28"/>
                <w:szCs w:val="28"/>
              </w:rPr>
              <w:t>План 201</w:t>
            </w:r>
            <w:r>
              <w:rPr>
                <w:bCs/>
                <w:color w:val="000000"/>
                <w:sz w:val="28"/>
                <w:szCs w:val="28"/>
              </w:rPr>
              <w:t xml:space="preserve">9 </w:t>
            </w:r>
            <w:r w:rsidRPr="005E53F8">
              <w:rPr>
                <w:bCs/>
                <w:color w:val="000000"/>
                <w:sz w:val="28"/>
                <w:szCs w:val="28"/>
              </w:rPr>
              <w:t>год</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План 20</w:t>
            </w:r>
            <w:r>
              <w:rPr>
                <w:bCs/>
                <w:color w:val="000000"/>
                <w:sz w:val="28"/>
                <w:szCs w:val="28"/>
              </w:rPr>
              <w:t>20</w:t>
            </w:r>
            <w:r w:rsidRPr="005E53F8">
              <w:rPr>
                <w:bCs/>
                <w:color w:val="000000"/>
                <w:sz w:val="28"/>
                <w:szCs w:val="28"/>
              </w:rPr>
              <w:t xml:space="preserve"> год</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План 20</w:t>
            </w:r>
            <w:r>
              <w:rPr>
                <w:bCs/>
                <w:color w:val="000000"/>
                <w:sz w:val="28"/>
                <w:szCs w:val="28"/>
              </w:rPr>
              <w:t>21</w:t>
            </w:r>
            <w:r w:rsidRPr="005E53F8">
              <w:rPr>
                <w:bCs/>
                <w:color w:val="000000"/>
                <w:sz w:val="28"/>
                <w:szCs w:val="28"/>
              </w:rPr>
              <w:t xml:space="preserve"> год</w:t>
            </w:r>
          </w:p>
        </w:tc>
      </w:tr>
      <w:tr w:rsidR="008B6BE9" w:rsidRPr="005E53F8" w:rsidTr="002D0EDB">
        <w:trPr>
          <w:trHeight w:val="340"/>
        </w:trPr>
        <w:tc>
          <w:tcPr>
            <w:tcW w:w="695" w:type="dxa"/>
            <w:vAlign w:val="center"/>
          </w:tcPr>
          <w:p w:rsidR="008B6BE9" w:rsidRPr="005E53F8" w:rsidRDefault="008B6BE9" w:rsidP="002D0EDB">
            <w:pPr>
              <w:jc w:val="center"/>
              <w:rPr>
                <w:bCs/>
                <w:color w:val="000000"/>
                <w:sz w:val="28"/>
                <w:szCs w:val="28"/>
              </w:rPr>
            </w:pPr>
            <w:r>
              <w:rPr>
                <w:bCs/>
                <w:color w:val="000000"/>
                <w:sz w:val="28"/>
                <w:szCs w:val="28"/>
              </w:rPr>
              <w:t>1</w:t>
            </w:r>
          </w:p>
        </w:tc>
        <w:tc>
          <w:tcPr>
            <w:tcW w:w="4970" w:type="dxa"/>
            <w:vAlign w:val="center"/>
          </w:tcPr>
          <w:p w:rsidR="008B6BE9" w:rsidRPr="002D6C64" w:rsidRDefault="008B6BE9" w:rsidP="002D0EDB">
            <w:pPr>
              <w:jc w:val="center"/>
              <w:rPr>
                <w:color w:val="000000" w:themeColor="text1"/>
                <w:sz w:val="28"/>
                <w:szCs w:val="28"/>
              </w:rPr>
            </w:pPr>
            <w:r w:rsidRPr="002D6C64">
              <w:rPr>
                <w:color w:val="000000" w:themeColor="text1"/>
                <w:sz w:val="28"/>
                <w:szCs w:val="28"/>
              </w:rPr>
              <w:t>2</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3</w:t>
            </w:r>
          </w:p>
        </w:tc>
        <w:tc>
          <w:tcPr>
            <w:tcW w:w="1701" w:type="dxa"/>
            <w:vAlign w:val="center"/>
          </w:tcPr>
          <w:p w:rsidR="008B6BE9" w:rsidRPr="005E53F8" w:rsidRDefault="008B6BE9" w:rsidP="002D0EDB">
            <w:pPr>
              <w:jc w:val="center"/>
              <w:rPr>
                <w:bCs/>
                <w:color w:val="000000"/>
                <w:sz w:val="28"/>
                <w:szCs w:val="28"/>
              </w:rPr>
            </w:pPr>
            <w:r>
              <w:rPr>
                <w:bCs/>
                <w:color w:val="000000"/>
                <w:sz w:val="28"/>
                <w:szCs w:val="28"/>
              </w:rPr>
              <w:t>4</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5</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6</w:t>
            </w:r>
          </w:p>
        </w:tc>
        <w:tc>
          <w:tcPr>
            <w:tcW w:w="1417" w:type="dxa"/>
            <w:vAlign w:val="center"/>
          </w:tcPr>
          <w:p w:rsidR="008B6BE9" w:rsidRPr="005E53F8" w:rsidRDefault="008B6BE9" w:rsidP="002D0EDB">
            <w:pPr>
              <w:jc w:val="center"/>
              <w:rPr>
                <w:bCs/>
                <w:color w:val="000000"/>
                <w:sz w:val="28"/>
                <w:szCs w:val="28"/>
              </w:rPr>
            </w:pPr>
            <w:r>
              <w:rPr>
                <w:bCs/>
                <w:color w:val="000000"/>
                <w:sz w:val="28"/>
                <w:szCs w:val="28"/>
              </w:rPr>
              <w:t>7</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8</w:t>
            </w:r>
          </w:p>
        </w:tc>
        <w:tc>
          <w:tcPr>
            <w:tcW w:w="1276" w:type="dxa"/>
          </w:tcPr>
          <w:p w:rsidR="008B6BE9" w:rsidRDefault="008B6BE9" w:rsidP="002D0EDB">
            <w:pPr>
              <w:jc w:val="center"/>
              <w:rPr>
                <w:bCs/>
                <w:color w:val="000000"/>
                <w:sz w:val="28"/>
                <w:szCs w:val="28"/>
              </w:rPr>
            </w:pPr>
            <w:r>
              <w:rPr>
                <w:bCs/>
                <w:color w:val="000000"/>
                <w:sz w:val="28"/>
                <w:szCs w:val="28"/>
              </w:rPr>
              <w:t>9</w:t>
            </w:r>
          </w:p>
        </w:tc>
      </w:tr>
      <w:tr w:rsidR="008B6BE9" w:rsidRPr="005E53F8" w:rsidTr="002D0EDB">
        <w:trPr>
          <w:trHeight w:val="530"/>
        </w:trPr>
        <w:tc>
          <w:tcPr>
            <w:tcW w:w="15163" w:type="dxa"/>
            <w:gridSpan w:val="9"/>
            <w:vAlign w:val="center"/>
          </w:tcPr>
          <w:p w:rsidR="008B6BE9" w:rsidRPr="00471E2C" w:rsidRDefault="008B6BE9" w:rsidP="00AE3F24">
            <w:pPr>
              <w:pStyle w:val="af4"/>
              <w:numPr>
                <w:ilvl w:val="0"/>
                <w:numId w:val="12"/>
              </w:numPr>
              <w:jc w:val="center"/>
              <w:rPr>
                <w:bCs/>
                <w:color w:val="000000"/>
                <w:sz w:val="28"/>
                <w:szCs w:val="28"/>
              </w:rPr>
            </w:pPr>
            <w:r w:rsidRPr="00471E2C">
              <w:rPr>
                <w:bCs/>
                <w:color w:val="000000"/>
                <w:sz w:val="28"/>
                <w:szCs w:val="28"/>
              </w:rPr>
              <w:t>Показатели качества воды</w:t>
            </w:r>
          </w:p>
        </w:tc>
      </w:tr>
      <w:tr w:rsidR="008B6BE9" w:rsidRPr="005E53F8" w:rsidTr="002D0EDB">
        <w:trPr>
          <w:trHeight w:val="2116"/>
        </w:trPr>
        <w:tc>
          <w:tcPr>
            <w:tcW w:w="695" w:type="dxa"/>
            <w:vAlign w:val="center"/>
          </w:tcPr>
          <w:p w:rsidR="008B6BE9" w:rsidRPr="005E53F8" w:rsidRDefault="008B6BE9" w:rsidP="002D0EDB">
            <w:pPr>
              <w:jc w:val="center"/>
              <w:rPr>
                <w:bCs/>
                <w:color w:val="000000"/>
                <w:sz w:val="28"/>
                <w:szCs w:val="28"/>
              </w:rPr>
            </w:pPr>
            <w:r w:rsidRPr="005E53F8">
              <w:rPr>
                <w:bCs/>
                <w:color w:val="000000"/>
                <w:sz w:val="28"/>
                <w:szCs w:val="28"/>
              </w:rPr>
              <w:t>1.1.</w:t>
            </w:r>
          </w:p>
        </w:tc>
        <w:tc>
          <w:tcPr>
            <w:tcW w:w="4970" w:type="dxa"/>
            <w:vAlign w:val="center"/>
          </w:tcPr>
          <w:p w:rsidR="008B6BE9" w:rsidRPr="005E53F8" w:rsidRDefault="008B6BE9" w:rsidP="002D0EDB">
            <w:pPr>
              <w:rPr>
                <w:color w:val="000000" w:themeColor="text1"/>
                <w:sz w:val="22"/>
                <w:szCs w:val="22"/>
              </w:rPr>
            </w:pPr>
            <w:r w:rsidRPr="005E53F8">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0,85</w:t>
            </w:r>
          </w:p>
        </w:tc>
        <w:tc>
          <w:tcPr>
            <w:tcW w:w="1701" w:type="dxa"/>
            <w:vAlign w:val="center"/>
          </w:tcPr>
          <w:p w:rsidR="008B6BE9" w:rsidRPr="005E53F8" w:rsidRDefault="008B6BE9" w:rsidP="002D0EDB">
            <w:pPr>
              <w:jc w:val="center"/>
              <w:rPr>
                <w:bCs/>
                <w:color w:val="000000"/>
                <w:sz w:val="28"/>
                <w:szCs w:val="28"/>
              </w:rPr>
            </w:pPr>
            <w:r w:rsidRPr="005E53F8">
              <w:rPr>
                <w:bCs/>
                <w:color w:val="000000"/>
                <w:sz w:val="28"/>
                <w:szCs w:val="28"/>
              </w:rPr>
              <w:t>0,84</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0,84</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0,84</w:t>
            </w:r>
          </w:p>
        </w:tc>
        <w:tc>
          <w:tcPr>
            <w:tcW w:w="1417" w:type="dxa"/>
            <w:vAlign w:val="center"/>
          </w:tcPr>
          <w:p w:rsidR="008B6BE9" w:rsidRPr="005E53F8" w:rsidRDefault="008B6BE9" w:rsidP="002D0EDB">
            <w:pPr>
              <w:jc w:val="center"/>
              <w:rPr>
                <w:bCs/>
                <w:color w:val="000000"/>
                <w:sz w:val="28"/>
                <w:szCs w:val="28"/>
              </w:rPr>
            </w:pPr>
            <w:r w:rsidRPr="005E53F8">
              <w:rPr>
                <w:bCs/>
                <w:color w:val="000000"/>
                <w:sz w:val="28"/>
                <w:szCs w:val="28"/>
              </w:rPr>
              <w:t>0,84</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0,84</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0,84</w:t>
            </w:r>
          </w:p>
        </w:tc>
      </w:tr>
      <w:tr w:rsidR="008B6BE9" w:rsidRPr="005E53F8" w:rsidTr="002D0EDB">
        <w:trPr>
          <w:trHeight w:val="1409"/>
        </w:trPr>
        <w:tc>
          <w:tcPr>
            <w:tcW w:w="695" w:type="dxa"/>
            <w:vAlign w:val="center"/>
          </w:tcPr>
          <w:p w:rsidR="008B6BE9" w:rsidRPr="005E53F8" w:rsidRDefault="008B6BE9" w:rsidP="002D0EDB">
            <w:pPr>
              <w:jc w:val="center"/>
              <w:rPr>
                <w:bCs/>
                <w:color w:val="000000"/>
                <w:sz w:val="28"/>
                <w:szCs w:val="28"/>
              </w:rPr>
            </w:pPr>
            <w:r w:rsidRPr="005E53F8">
              <w:rPr>
                <w:bCs/>
                <w:color w:val="000000"/>
                <w:sz w:val="28"/>
                <w:szCs w:val="28"/>
              </w:rPr>
              <w:t>1.2.</w:t>
            </w:r>
          </w:p>
        </w:tc>
        <w:tc>
          <w:tcPr>
            <w:tcW w:w="4970" w:type="dxa"/>
            <w:vAlign w:val="center"/>
          </w:tcPr>
          <w:p w:rsidR="008B6BE9" w:rsidRPr="005E53F8" w:rsidRDefault="008B6BE9" w:rsidP="002D0EDB">
            <w:pPr>
              <w:rPr>
                <w:bCs/>
                <w:color w:val="000000"/>
                <w:sz w:val="28"/>
                <w:szCs w:val="28"/>
              </w:rPr>
            </w:pPr>
            <w:r w:rsidRPr="005E53F8">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0,85</w:t>
            </w:r>
          </w:p>
        </w:tc>
        <w:tc>
          <w:tcPr>
            <w:tcW w:w="1701" w:type="dxa"/>
            <w:vAlign w:val="center"/>
          </w:tcPr>
          <w:p w:rsidR="008B6BE9" w:rsidRPr="005E53F8" w:rsidRDefault="008B6BE9" w:rsidP="002D0EDB">
            <w:pPr>
              <w:jc w:val="center"/>
              <w:rPr>
                <w:bCs/>
                <w:color w:val="000000"/>
                <w:sz w:val="28"/>
                <w:szCs w:val="28"/>
              </w:rPr>
            </w:pPr>
            <w:r w:rsidRPr="005E53F8">
              <w:rPr>
                <w:bCs/>
                <w:color w:val="000000"/>
                <w:sz w:val="28"/>
                <w:szCs w:val="28"/>
              </w:rPr>
              <w:t>0,84</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0,84</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0,84</w:t>
            </w:r>
          </w:p>
        </w:tc>
        <w:tc>
          <w:tcPr>
            <w:tcW w:w="1417" w:type="dxa"/>
            <w:vAlign w:val="center"/>
          </w:tcPr>
          <w:p w:rsidR="008B6BE9" w:rsidRPr="005E53F8" w:rsidRDefault="008B6BE9" w:rsidP="002D0EDB">
            <w:pPr>
              <w:jc w:val="center"/>
              <w:rPr>
                <w:bCs/>
                <w:color w:val="000000"/>
                <w:sz w:val="28"/>
                <w:szCs w:val="28"/>
              </w:rPr>
            </w:pPr>
            <w:r w:rsidRPr="005E53F8">
              <w:rPr>
                <w:bCs/>
                <w:color w:val="000000"/>
                <w:sz w:val="28"/>
                <w:szCs w:val="28"/>
              </w:rPr>
              <w:t>0,84</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0,84</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0,84</w:t>
            </w:r>
          </w:p>
        </w:tc>
      </w:tr>
      <w:tr w:rsidR="008B6BE9" w:rsidRPr="005E53F8" w:rsidTr="002D0EDB">
        <w:trPr>
          <w:trHeight w:val="430"/>
        </w:trPr>
        <w:tc>
          <w:tcPr>
            <w:tcW w:w="15163" w:type="dxa"/>
            <w:gridSpan w:val="9"/>
            <w:vAlign w:val="center"/>
          </w:tcPr>
          <w:p w:rsidR="008B6BE9" w:rsidRPr="00471E2C" w:rsidRDefault="008B6BE9" w:rsidP="00AE3F24">
            <w:pPr>
              <w:pStyle w:val="af4"/>
              <w:numPr>
                <w:ilvl w:val="0"/>
                <w:numId w:val="12"/>
              </w:numPr>
              <w:jc w:val="center"/>
              <w:rPr>
                <w:bCs/>
                <w:color w:val="000000"/>
                <w:sz w:val="28"/>
                <w:szCs w:val="28"/>
              </w:rPr>
            </w:pPr>
            <w:r w:rsidRPr="00471E2C">
              <w:rPr>
                <w:bCs/>
                <w:color w:val="000000"/>
                <w:sz w:val="28"/>
                <w:szCs w:val="28"/>
              </w:rPr>
              <w:t>Показатели надежности и бесперебойности водоснабжения и водоотведения</w:t>
            </w:r>
          </w:p>
        </w:tc>
      </w:tr>
      <w:tr w:rsidR="008B6BE9" w:rsidRPr="005E53F8" w:rsidTr="002D0EDB">
        <w:trPr>
          <w:trHeight w:val="419"/>
        </w:trPr>
        <w:tc>
          <w:tcPr>
            <w:tcW w:w="695" w:type="dxa"/>
            <w:vAlign w:val="center"/>
          </w:tcPr>
          <w:p w:rsidR="008B6BE9" w:rsidRPr="005E53F8" w:rsidRDefault="008B6BE9" w:rsidP="002D0EDB">
            <w:pPr>
              <w:jc w:val="center"/>
              <w:rPr>
                <w:bCs/>
                <w:color w:val="000000"/>
                <w:sz w:val="28"/>
                <w:szCs w:val="28"/>
              </w:rPr>
            </w:pPr>
            <w:r w:rsidRPr="005E53F8">
              <w:rPr>
                <w:bCs/>
                <w:color w:val="000000"/>
                <w:sz w:val="28"/>
                <w:szCs w:val="28"/>
              </w:rPr>
              <w:t>2.1.</w:t>
            </w:r>
          </w:p>
        </w:tc>
        <w:tc>
          <w:tcPr>
            <w:tcW w:w="4970" w:type="dxa"/>
            <w:vAlign w:val="center"/>
          </w:tcPr>
          <w:p w:rsidR="008B6BE9" w:rsidRPr="005E53F8" w:rsidRDefault="008B6BE9" w:rsidP="002D0EDB">
            <w:pPr>
              <w:rPr>
                <w:bCs/>
                <w:color w:val="000000"/>
                <w:sz w:val="28"/>
                <w:szCs w:val="28"/>
              </w:rPr>
            </w:pPr>
            <w:r w:rsidRPr="005E53F8">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276" w:type="dxa"/>
            <w:vAlign w:val="center"/>
          </w:tcPr>
          <w:p w:rsidR="008B6BE9" w:rsidRPr="005E53F8" w:rsidRDefault="008B6BE9" w:rsidP="002D0EDB">
            <w:pPr>
              <w:jc w:val="center"/>
            </w:pPr>
            <w:r w:rsidRPr="005E53F8">
              <w:rPr>
                <w:bCs/>
                <w:color w:val="000000"/>
                <w:sz w:val="28"/>
                <w:szCs w:val="28"/>
              </w:rPr>
              <w:t>2,3</w:t>
            </w:r>
          </w:p>
        </w:tc>
        <w:tc>
          <w:tcPr>
            <w:tcW w:w="1701" w:type="dxa"/>
            <w:vAlign w:val="center"/>
          </w:tcPr>
          <w:p w:rsidR="008B6BE9" w:rsidRPr="005E53F8" w:rsidRDefault="008B6BE9" w:rsidP="002D0EDB">
            <w:pPr>
              <w:jc w:val="center"/>
            </w:pPr>
            <w:r w:rsidRPr="005E53F8">
              <w:rPr>
                <w:bCs/>
                <w:color w:val="000000"/>
                <w:sz w:val="28"/>
                <w:szCs w:val="28"/>
              </w:rPr>
              <w:t>2,3</w:t>
            </w:r>
          </w:p>
        </w:tc>
        <w:tc>
          <w:tcPr>
            <w:tcW w:w="1276" w:type="dxa"/>
            <w:vAlign w:val="center"/>
          </w:tcPr>
          <w:p w:rsidR="008B6BE9" w:rsidRPr="005E53F8" w:rsidRDefault="008B6BE9" w:rsidP="002D0EDB">
            <w:pPr>
              <w:jc w:val="center"/>
            </w:pPr>
            <w:r w:rsidRPr="005E53F8">
              <w:rPr>
                <w:bCs/>
                <w:color w:val="000000"/>
                <w:sz w:val="28"/>
                <w:szCs w:val="28"/>
              </w:rPr>
              <w:t>2,3</w:t>
            </w:r>
          </w:p>
        </w:tc>
        <w:tc>
          <w:tcPr>
            <w:tcW w:w="1276" w:type="dxa"/>
            <w:vAlign w:val="center"/>
          </w:tcPr>
          <w:p w:rsidR="008B6BE9" w:rsidRPr="00DB4DDB" w:rsidRDefault="008B6BE9" w:rsidP="002D0EDB">
            <w:pPr>
              <w:jc w:val="center"/>
              <w:rPr>
                <w:sz w:val="28"/>
                <w:szCs w:val="28"/>
              </w:rPr>
            </w:pPr>
            <w:r w:rsidRPr="00DB4DDB">
              <w:rPr>
                <w:sz w:val="28"/>
                <w:szCs w:val="28"/>
              </w:rPr>
              <w:t>2,3</w:t>
            </w:r>
          </w:p>
        </w:tc>
        <w:tc>
          <w:tcPr>
            <w:tcW w:w="1417" w:type="dxa"/>
            <w:vAlign w:val="center"/>
          </w:tcPr>
          <w:p w:rsidR="008B6BE9" w:rsidRPr="005E53F8" w:rsidRDefault="008B6BE9" w:rsidP="002D0EDB">
            <w:pPr>
              <w:jc w:val="center"/>
            </w:pPr>
            <w:r w:rsidRPr="005E53F8">
              <w:rPr>
                <w:bCs/>
                <w:color w:val="000000"/>
                <w:sz w:val="28"/>
                <w:szCs w:val="28"/>
              </w:rPr>
              <w:t>2,3</w:t>
            </w:r>
          </w:p>
        </w:tc>
        <w:tc>
          <w:tcPr>
            <w:tcW w:w="1276" w:type="dxa"/>
            <w:vAlign w:val="center"/>
          </w:tcPr>
          <w:p w:rsidR="008B6BE9" w:rsidRPr="005E53F8" w:rsidRDefault="008B6BE9" w:rsidP="002D0EDB">
            <w:pPr>
              <w:jc w:val="center"/>
            </w:pPr>
            <w:r w:rsidRPr="005E53F8">
              <w:rPr>
                <w:bCs/>
                <w:color w:val="000000"/>
                <w:sz w:val="28"/>
                <w:szCs w:val="28"/>
              </w:rPr>
              <w:t>2,3</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2,3</w:t>
            </w:r>
          </w:p>
        </w:tc>
      </w:tr>
      <w:tr w:rsidR="008B6BE9" w:rsidRPr="005E53F8" w:rsidTr="002D0EDB">
        <w:trPr>
          <w:trHeight w:val="419"/>
        </w:trPr>
        <w:tc>
          <w:tcPr>
            <w:tcW w:w="695" w:type="dxa"/>
            <w:vAlign w:val="center"/>
          </w:tcPr>
          <w:p w:rsidR="008B6BE9" w:rsidRPr="005E53F8" w:rsidRDefault="008B6BE9" w:rsidP="002D0EDB">
            <w:pPr>
              <w:jc w:val="center"/>
              <w:rPr>
                <w:bCs/>
                <w:color w:val="000000"/>
                <w:sz w:val="28"/>
                <w:szCs w:val="28"/>
              </w:rPr>
            </w:pPr>
            <w:r>
              <w:rPr>
                <w:bCs/>
                <w:color w:val="000000"/>
                <w:sz w:val="28"/>
                <w:szCs w:val="28"/>
              </w:rPr>
              <w:lastRenderedPageBreak/>
              <w:t>1</w:t>
            </w:r>
          </w:p>
        </w:tc>
        <w:tc>
          <w:tcPr>
            <w:tcW w:w="4970" w:type="dxa"/>
            <w:vAlign w:val="center"/>
          </w:tcPr>
          <w:p w:rsidR="008B6BE9" w:rsidRPr="00C04873" w:rsidRDefault="008B6BE9" w:rsidP="002D0EDB">
            <w:pPr>
              <w:jc w:val="center"/>
              <w:rPr>
                <w:color w:val="000000" w:themeColor="text1"/>
                <w:sz w:val="28"/>
                <w:szCs w:val="28"/>
              </w:rPr>
            </w:pPr>
            <w:r w:rsidRPr="00C04873">
              <w:rPr>
                <w:color w:val="000000" w:themeColor="text1"/>
                <w:sz w:val="28"/>
                <w:szCs w:val="28"/>
              </w:rPr>
              <w:t>2</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3</w:t>
            </w:r>
          </w:p>
        </w:tc>
        <w:tc>
          <w:tcPr>
            <w:tcW w:w="1701" w:type="dxa"/>
            <w:vAlign w:val="center"/>
          </w:tcPr>
          <w:p w:rsidR="008B6BE9" w:rsidRPr="005E53F8" w:rsidRDefault="008B6BE9" w:rsidP="002D0EDB">
            <w:pPr>
              <w:jc w:val="center"/>
              <w:rPr>
                <w:bCs/>
                <w:color w:val="000000"/>
                <w:sz w:val="28"/>
                <w:szCs w:val="28"/>
              </w:rPr>
            </w:pPr>
            <w:r>
              <w:rPr>
                <w:bCs/>
                <w:color w:val="000000"/>
                <w:sz w:val="28"/>
                <w:szCs w:val="28"/>
              </w:rPr>
              <w:t>4</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5</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6</w:t>
            </w:r>
          </w:p>
        </w:tc>
        <w:tc>
          <w:tcPr>
            <w:tcW w:w="1417" w:type="dxa"/>
            <w:vAlign w:val="center"/>
          </w:tcPr>
          <w:p w:rsidR="008B6BE9" w:rsidRPr="005E53F8" w:rsidRDefault="008B6BE9" w:rsidP="002D0EDB">
            <w:pPr>
              <w:jc w:val="center"/>
              <w:rPr>
                <w:bCs/>
                <w:color w:val="000000"/>
                <w:sz w:val="28"/>
                <w:szCs w:val="28"/>
              </w:rPr>
            </w:pPr>
            <w:r>
              <w:rPr>
                <w:bCs/>
                <w:color w:val="000000"/>
                <w:sz w:val="28"/>
                <w:szCs w:val="28"/>
              </w:rPr>
              <w:t>7</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8</w:t>
            </w:r>
          </w:p>
        </w:tc>
        <w:tc>
          <w:tcPr>
            <w:tcW w:w="1276" w:type="dxa"/>
            <w:vAlign w:val="center"/>
          </w:tcPr>
          <w:p w:rsidR="008B6BE9" w:rsidRDefault="008B6BE9" w:rsidP="002D0EDB">
            <w:pPr>
              <w:jc w:val="center"/>
              <w:rPr>
                <w:bCs/>
                <w:color w:val="000000"/>
                <w:sz w:val="28"/>
                <w:szCs w:val="28"/>
              </w:rPr>
            </w:pPr>
            <w:r>
              <w:rPr>
                <w:bCs/>
                <w:color w:val="000000"/>
                <w:sz w:val="28"/>
                <w:szCs w:val="28"/>
              </w:rPr>
              <w:t>9</w:t>
            </w:r>
          </w:p>
        </w:tc>
      </w:tr>
      <w:tr w:rsidR="008B6BE9" w:rsidRPr="005E53F8" w:rsidTr="002D0EDB">
        <w:trPr>
          <w:trHeight w:val="1120"/>
        </w:trPr>
        <w:tc>
          <w:tcPr>
            <w:tcW w:w="695" w:type="dxa"/>
            <w:vAlign w:val="center"/>
          </w:tcPr>
          <w:p w:rsidR="008B6BE9" w:rsidRPr="005E53F8" w:rsidRDefault="008B6BE9" w:rsidP="002D0EDB">
            <w:pPr>
              <w:jc w:val="center"/>
              <w:rPr>
                <w:bCs/>
                <w:color w:val="000000"/>
                <w:sz w:val="28"/>
                <w:szCs w:val="28"/>
              </w:rPr>
            </w:pPr>
            <w:r w:rsidRPr="005E53F8">
              <w:rPr>
                <w:bCs/>
                <w:color w:val="000000"/>
                <w:sz w:val="28"/>
                <w:szCs w:val="28"/>
              </w:rPr>
              <w:t>2.2.</w:t>
            </w:r>
          </w:p>
        </w:tc>
        <w:tc>
          <w:tcPr>
            <w:tcW w:w="4970" w:type="dxa"/>
            <w:vAlign w:val="center"/>
          </w:tcPr>
          <w:p w:rsidR="008B6BE9" w:rsidRPr="005E53F8" w:rsidRDefault="008B6BE9" w:rsidP="002D0EDB">
            <w:pPr>
              <w:rPr>
                <w:bCs/>
                <w:color w:val="000000"/>
                <w:sz w:val="28"/>
                <w:szCs w:val="28"/>
              </w:rPr>
            </w:pPr>
            <w:r w:rsidRPr="005E53F8">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276" w:type="dxa"/>
            <w:vAlign w:val="center"/>
          </w:tcPr>
          <w:p w:rsidR="008B6BE9" w:rsidRPr="005E53F8" w:rsidRDefault="008B6BE9" w:rsidP="002D0EDB">
            <w:pPr>
              <w:jc w:val="center"/>
            </w:pPr>
            <w:r w:rsidRPr="005E53F8">
              <w:rPr>
                <w:bCs/>
                <w:color w:val="000000"/>
                <w:sz w:val="28"/>
                <w:szCs w:val="28"/>
              </w:rPr>
              <w:t>9,97</w:t>
            </w:r>
          </w:p>
        </w:tc>
        <w:tc>
          <w:tcPr>
            <w:tcW w:w="1701" w:type="dxa"/>
            <w:vAlign w:val="center"/>
          </w:tcPr>
          <w:p w:rsidR="008B6BE9" w:rsidRPr="005E53F8" w:rsidRDefault="008B6BE9" w:rsidP="002D0EDB">
            <w:pPr>
              <w:jc w:val="center"/>
            </w:pPr>
            <w:r w:rsidRPr="005E53F8">
              <w:rPr>
                <w:bCs/>
                <w:color w:val="000000"/>
                <w:sz w:val="28"/>
                <w:szCs w:val="28"/>
              </w:rPr>
              <w:t>9,97</w:t>
            </w:r>
          </w:p>
        </w:tc>
        <w:tc>
          <w:tcPr>
            <w:tcW w:w="1276" w:type="dxa"/>
            <w:vAlign w:val="center"/>
          </w:tcPr>
          <w:p w:rsidR="008B6BE9" w:rsidRPr="005E53F8" w:rsidRDefault="008B6BE9" w:rsidP="002D0EDB">
            <w:pPr>
              <w:jc w:val="center"/>
            </w:pPr>
            <w:r w:rsidRPr="005E53F8">
              <w:rPr>
                <w:bCs/>
                <w:color w:val="000000"/>
                <w:sz w:val="28"/>
                <w:szCs w:val="28"/>
              </w:rPr>
              <w:t>9,97</w:t>
            </w:r>
          </w:p>
        </w:tc>
        <w:tc>
          <w:tcPr>
            <w:tcW w:w="1276" w:type="dxa"/>
            <w:vAlign w:val="center"/>
          </w:tcPr>
          <w:p w:rsidR="008B6BE9" w:rsidRPr="005E53F8" w:rsidRDefault="008B6BE9" w:rsidP="002D0EDB">
            <w:pPr>
              <w:jc w:val="center"/>
            </w:pPr>
            <w:r w:rsidRPr="005E53F8">
              <w:rPr>
                <w:bCs/>
                <w:color w:val="000000"/>
                <w:sz w:val="28"/>
                <w:szCs w:val="28"/>
              </w:rPr>
              <w:t>9,97</w:t>
            </w:r>
          </w:p>
        </w:tc>
        <w:tc>
          <w:tcPr>
            <w:tcW w:w="1417" w:type="dxa"/>
            <w:vAlign w:val="center"/>
          </w:tcPr>
          <w:p w:rsidR="008B6BE9" w:rsidRPr="005E53F8" w:rsidRDefault="008B6BE9" w:rsidP="002D0EDB">
            <w:pPr>
              <w:jc w:val="center"/>
            </w:pPr>
            <w:r w:rsidRPr="005E53F8">
              <w:rPr>
                <w:bCs/>
                <w:color w:val="000000"/>
                <w:sz w:val="28"/>
                <w:szCs w:val="28"/>
              </w:rPr>
              <w:t>9,97</w:t>
            </w:r>
          </w:p>
        </w:tc>
        <w:tc>
          <w:tcPr>
            <w:tcW w:w="1276" w:type="dxa"/>
            <w:vAlign w:val="center"/>
          </w:tcPr>
          <w:p w:rsidR="008B6BE9" w:rsidRPr="005E53F8" w:rsidRDefault="008B6BE9" w:rsidP="002D0EDB">
            <w:pPr>
              <w:jc w:val="center"/>
            </w:pPr>
            <w:r w:rsidRPr="005E53F8">
              <w:rPr>
                <w:bCs/>
                <w:color w:val="000000"/>
                <w:sz w:val="28"/>
                <w:szCs w:val="28"/>
              </w:rPr>
              <w:t>9,97</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9,97</w:t>
            </w:r>
          </w:p>
        </w:tc>
      </w:tr>
      <w:tr w:rsidR="008B6BE9" w:rsidRPr="005E53F8" w:rsidTr="002D0EDB">
        <w:trPr>
          <w:trHeight w:val="389"/>
        </w:trPr>
        <w:tc>
          <w:tcPr>
            <w:tcW w:w="15163" w:type="dxa"/>
            <w:gridSpan w:val="9"/>
            <w:vAlign w:val="center"/>
          </w:tcPr>
          <w:p w:rsidR="008B6BE9" w:rsidRPr="00471E2C" w:rsidRDefault="008B6BE9" w:rsidP="00AE3F24">
            <w:pPr>
              <w:pStyle w:val="af4"/>
              <w:numPr>
                <w:ilvl w:val="0"/>
                <w:numId w:val="12"/>
              </w:numPr>
              <w:jc w:val="center"/>
              <w:rPr>
                <w:bCs/>
                <w:color w:val="000000"/>
                <w:sz w:val="28"/>
                <w:szCs w:val="28"/>
              </w:rPr>
            </w:pPr>
            <w:r w:rsidRPr="00471E2C">
              <w:rPr>
                <w:bCs/>
                <w:color w:val="000000"/>
                <w:sz w:val="28"/>
                <w:szCs w:val="28"/>
              </w:rPr>
              <w:t>Показатели качества очистки сточных вод</w:t>
            </w:r>
          </w:p>
        </w:tc>
      </w:tr>
      <w:tr w:rsidR="008B6BE9" w:rsidRPr="005E53F8" w:rsidTr="002D0EDB">
        <w:trPr>
          <w:trHeight w:val="1140"/>
        </w:trPr>
        <w:tc>
          <w:tcPr>
            <w:tcW w:w="695" w:type="dxa"/>
            <w:vAlign w:val="center"/>
          </w:tcPr>
          <w:p w:rsidR="008B6BE9" w:rsidRPr="005E53F8" w:rsidRDefault="008B6BE9" w:rsidP="002D0EDB">
            <w:pPr>
              <w:jc w:val="center"/>
              <w:rPr>
                <w:bCs/>
                <w:color w:val="000000"/>
                <w:sz w:val="28"/>
                <w:szCs w:val="28"/>
              </w:rPr>
            </w:pPr>
            <w:r w:rsidRPr="005E53F8">
              <w:rPr>
                <w:bCs/>
                <w:color w:val="000000"/>
                <w:sz w:val="28"/>
                <w:szCs w:val="28"/>
              </w:rPr>
              <w:t>3.1.</w:t>
            </w:r>
          </w:p>
        </w:tc>
        <w:tc>
          <w:tcPr>
            <w:tcW w:w="4970" w:type="dxa"/>
            <w:vAlign w:val="center"/>
          </w:tcPr>
          <w:p w:rsidR="008B6BE9" w:rsidRPr="005E53F8" w:rsidRDefault="008B6BE9" w:rsidP="002D0EDB">
            <w:pPr>
              <w:rPr>
                <w:color w:val="000000" w:themeColor="text1"/>
                <w:sz w:val="22"/>
                <w:szCs w:val="22"/>
              </w:rPr>
            </w:pPr>
            <w:r w:rsidRPr="005E53F8">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701"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417"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w:t>
            </w:r>
          </w:p>
        </w:tc>
      </w:tr>
      <w:tr w:rsidR="008B6BE9" w:rsidRPr="005E53F8" w:rsidTr="008B6BE9">
        <w:trPr>
          <w:trHeight w:val="998"/>
        </w:trPr>
        <w:tc>
          <w:tcPr>
            <w:tcW w:w="695" w:type="dxa"/>
            <w:vAlign w:val="center"/>
          </w:tcPr>
          <w:p w:rsidR="008B6BE9" w:rsidRPr="005E53F8" w:rsidRDefault="008B6BE9" w:rsidP="002D0EDB">
            <w:pPr>
              <w:jc w:val="center"/>
              <w:rPr>
                <w:bCs/>
                <w:color w:val="000000"/>
                <w:sz w:val="28"/>
                <w:szCs w:val="28"/>
              </w:rPr>
            </w:pPr>
            <w:r w:rsidRPr="005E53F8">
              <w:rPr>
                <w:bCs/>
                <w:color w:val="000000"/>
                <w:sz w:val="28"/>
                <w:szCs w:val="28"/>
              </w:rPr>
              <w:t>3.2.</w:t>
            </w:r>
          </w:p>
        </w:tc>
        <w:tc>
          <w:tcPr>
            <w:tcW w:w="4970" w:type="dxa"/>
            <w:vAlign w:val="center"/>
          </w:tcPr>
          <w:p w:rsidR="008B6BE9" w:rsidRPr="005E53F8" w:rsidRDefault="008B6BE9" w:rsidP="002D0EDB">
            <w:pPr>
              <w:rPr>
                <w:bCs/>
                <w:color w:val="000000"/>
                <w:sz w:val="28"/>
                <w:szCs w:val="28"/>
              </w:rPr>
            </w:pPr>
            <w:r w:rsidRPr="005E53F8">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701"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417"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w:t>
            </w:r>
          </w:p>
        </w:tc>
      </w:tr>
      <w:tr w:rsidR="008B6BE9" w:rsidRPr="005E53F8" w:rsidTr="002D0EDB">
        <w:trPr>
          <w:trHeight w:val="1402"/>
        </w:trPr>
        <w:tc>
          <w:tcPr>
            <w:tcW w:w="695" w:type="dxa"/>
            <w:vAlign w:val="center"/>
          </w:tcPr>
          <w:p w:rsidR="008B6BE9" w:rsidRPr="005E53F8" w:rsidRDefault="008B6BE9" w:rsidP="002D0EDB">
            <w:pPr>
              <w:jc w:val="center"/>
              <w:rPr>
                <w:bCs/>
                <w:color w:val="000000"/>
                <w:sz w:val="28"/>
                <w:szCs w:val="28"/>
              </w:rPr>
            </w:pPr>
            <w:r w:rsidRPr="005E53F8">
              <w:rPr>
                <w:bCs/>
                <w:color w:val="000000"/>
                <w:sz w:val="28"/>
                <w:szCs w:val="28"/>
              </w:rPr>
              <w:t>3.3.</w:t>
            </w:r>
          </w:p>
        </w:tc>
        <w:tc>
          <w:tcPr>
            <w:tcW w:w="4970" w:type="dxa"/>
            <w:vAlign w:val="center"/>
          </w:tcPr>
          <w:p w:rsidR="008B6BE9" w:rsidRPr="005E53F8" w:rsidRDefault="008B6BE9" w:rsidP="002D0EDB">
            <w:pPr>
              <w:rPr>
                <w:color w:val="000000" w:themeColor="text1"/>
                <w:sz w:val="22"/>
                <w:szCs w:val="22"/>
              </w:rPr>
            </w:pPr>
            <w:r w:rsidRPr="005E53F8">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701"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417"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w:t>
            </w:r>
          </w:p>
        </w:tc>
      </w:tr>
      <w:tr w:rsidR="008B6BE9" w:rsidRPr="005E53F8" w:rsidTr="008B6BE9">
        <w:trPr>
          <w:trHeight w:val="364"/>
        </w:trPr>
        <w:tc>
          <w:tcPr>
            <w:tcW w:w="15163" w:type="dxa"/>
            <w:gridSpan w:val="9"/>
            <w:vAlign w:val="center"/>
          </w:tcPr>
          <w:p w:rsidR="008B6BE9" w:rsidRPr="00B03C96" w:rsidRDefault="008B6BE9" w:rsidP="00AE3F24">
            <w:pPr>
              <w:pStyle w:val="af4"/>
              <w:numPr>
                <w:ilvl w:val="0"/>
                <w:numId w:val="12"/>
              </w:numPr>
              <w:jc w:val="center"/>
              <w:rPr>
                <w:bCs/>
                <w:color w:val="000000"/>
                <w:sz w:val="28"/>
                <w:szCs w:val="28"/>
              </w:rPr>
            </w:pPr>
            <w:r w:rsidRPr="00B03C96">
              <w:rPr>
                <w:bCs/>
                <w:color w:val="000000"/>
                <w:sz w:val="28"/>
                <w:szCs w:val="28"/>
              </w:rPr>
              <w:t>Показатели энергетической эффективности использования ресурсов, в том числе уровень потерь воды</w:t>
            </w:r>
          </w:p>
        </w:tc>
      </w:tr>
      <w:tr w:rsidR="008B6BE9" w:rsidRPr="005E53F8" w:rsidTr="008B6BE9">
        <w:trPr>
          <w:trHeight w:val="695"/>
        </w:trPr>
        <w:tc>
          <w:tcPr>
            <w:tcW w:w="695" w:type="dxa"/>
            <w:vAlign w:val="center"/>
          </w:tcPr>
          <w:p w:rsidR="008B6BE9" w:rsidRPr="005E53F8" w:rsidRDefault="008B6BE9" w:rsidP="002D0EDB">
            <w:pPr>
              <w:jc w:val="center"/>
              <w:rPr>
                <w:bCs/>
                <w:color w:val="000000"/>
                <w:sz w:val="28"/>
                <w:szCs w:val="28"/>
              </w:rPr>
            </w:pPr>
            <w:r w:rsidRPr="005E53F8">
              <w:rPr>
                <w:bCs/>
                <w:color w:val="000000"/>
                <w:sz w:val="28"/>
                <w:szCs w:val="28"/>
              </w:rPr>
              <w:t>4.1.</w:t>
            </w:r>
          </w:p>
        </w:tc>
        <w:tc>
          <w:tcPr>
            <w:tcW w:w="4970" w:type="dxa"/>
            <w:vAlign w:val="center"/>
          </w:tcPr>
          <w:p w:rsidR="008B6BE9" w:rsidRPr="005E53F8" w:rsidRDefault="008B6BE9" w:rsidP="002D0EDB">
            <w:pPr>
              <w:rPr>
                <w:bCs/>
                <w:color w:val="000000"/>
                <w:sz w:val="28"/>
                <w:szCs w:val="28"/>
              </w:rPr>
            </w:pPr>
            <w:r w:rsidRPr="005E53F8">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276" w:type="dxa"/>
            <w:vAlign w:val="center"/>
          </w:tcPr>
          <w:p w:rsidR="008B6BE9" w:rsidRPr="00DE3D5A" w:rsidRDefault="008B6BE9" w:rsidP="002D0EDB">
            <w:pPr>
              <w:jc w:val="center"/>
              <w:rPr>
                <w:bCs/>
                <w:color w:val="000000"/>
                <w:sz w:val="28"/>
                <w:szCs w:val="28"/>
                <w:lang w:val="en-US"/>
              </w:rPr>
            </w:pPr>
            <w:r>
              <w:rPr>
                <w:bCs/>
                <w:color w:val="000000"/>
                <w:sz w:val="28"/>
                <w:szCs w:val="28"/>
                <w:lang w:val="en-US"/>
              </w:rPr>
              <w:t>9</w:t>
            </w:r>
            <w:r>
              <w:rPr>
                <w:bCs/>
                <w:color w:val="000000"/>
                <w:sz w:val="28"/>
                <w:szCs w:val="28"/>
              </w:rPr>
              <w:t>,</w:t>
            </w:r>
            <w:r>
              <w:rPr>
                <w:bCs/>
                <w:color w:val="000000"/>
                <w:sz w:val="28"/>
                <w:szCs w:val="28"/>
                <w:lang w:val="en-US"/>
              </w:rPr>
              <w:t>23</w:t>
            </w:r>
          </w:p>
        </w:tc>
        <w:tc>
          <w:tcPr>
            <w:tcW w:w="1701" w:type="dxa"/>
            <w:vAlign w:val="center"/>
          </w:tcPr>
          <w:p w:rsidR="008B6BE9" w:rsidRPr="005E53F8" w:rsidRDefault="008B6BE9" w:rsidP="002D0EDB">
            <w:pPr>
              <w:jc w:val="center"/>
              <w:rPr>
                <w:bCs/>
                <w:color w:val="000000"/>
                <w:sz w:val="28"/>
                <w:szCs w:val="28"/>
              </w:rPr>
            </w:pPr>
            <w:r>
              <w:rPr>
                <w:bCs/>
                <w:color w:val="000000"/>
                <w:sz w:val="28"/>
                <w:szCs w:val="28"/>
              </w:rPr>
              <w:t>9,23</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9,23</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9,23</w:t>
            </w:r>
          </w:p>
        </w:tc>
        <w:tc>
          <w:tcPr>
            <w:tcW w:w="1417" w:type="dxa"/>
            <w:vAlign w:val="center"/>
          </w:tcPr>
          <w:p w:rsidR="008B6BE9" w:rsidRPr="005E53F8" w:rsidRDefault="008B6BE9" w:rsidP="002D0EDB">
            <w:pPr>
              <w:jc w:val="center"/>
              <w:rPr>
                <w:bCs/>
                <w:color w:val="000000"/>
                <w:sz w:val="28"/>
                <w:szCs w:val="28"/>
              </w:rPr>
            </w:pPr>
            <w:r>
              <w:rPr>
                <w:bCs/>
                <w:color w:val="000000"/>
                <w:sz w:val="28"/>
                <w:szCs w:val="28"/>
              </w:rPr>
              <w:t>9,23</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9,23</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9,23</w:t>
            </w:r>
          </w:p>
        </w:tc>
      </w:tr>
      <w:tr w:rsidR="008B6BE9" w:rsidRPr="005E53F8" w:rsidTr="008B6BE9">
        <w:trPr>
          <w:trHeight w:val="65"/>
        </w:trPr>
        <w:tc>
          <w:tcPr>
            <w:tcW w:w="695" w:type="dxa"/>
            <w:vAlign w:val="center"/>
          </w:tcPr>
          <w:p w:rsidR="008B6BE9" w:rsidRPr="005E53F8" w:rsidRDefault="008B6BE9" w:rsidP="002D0EDB">
            <w:pPr>
              <w:jc w:val="center"/>
              <w:rPr>
                <w:bCs/>
                <w:color w:val="000000"/>
                <w:sz w:val="28"/>
                <w:szCs w:val="28"/>
              </w:rPr>
            </w:pPr>
            <w:r w:rsidRPr="005E53F8">
              <w:rPr>
                <w:bCs/>
                <w:color w:val="000000"/>
                <w:sz w:val="28"/>
                <w:szCs w:val="28"/>
              </w:rPr>
              <w:t>4.2.</w:t>
            </w:r>
          </w:p>
        </w:tc>
        <w:tc>
          <w:tcPr>
            <w:tcW w:w="4970" w:type="dxa"/>
            <w:vAlign w:val="center"/>
          </w:tcPr>
          <w:p w:rsidR="008B6BE9" w:rsidRPr="005E53F8" w:rsidRDefault="008B6BE9" w:rsidP="002D0EDB">
            <w:pPr>
              <w:rPr>
                <w:bCs/>
                <w:color w:val="000000"/>
                <w:sz w:val="28"/>
                <w:szCs w:val="28"/>
              </w:rPr>
            </w:pPr>
            <w:r w:rsidRPr="005E53F8">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5E53F8">
              <w:rPr>
                <w:sz w:val="22"/>
                <w:szCs w:val="22"/>
              </w:rPr>
              <w:t>м</w:t>
            </w:r>
            <w:r w:rsidRPr="005E53F8">
              <w:rPr>
                <w:sz w:val="22"/>
                <w:szCs w:val="22"/>
                <w:vertAlign w:val="superscript"/>
              </w:rPr>
              <w:t>3</w:t>
            </w:r>
            <w:r w:rsidRPr="005E53F8">
              <w:rPr>
                <w:color w:val="000000" w:themeColor="text1"/>
                <w:sz w:val="22"/>
                <w:szCs w:val="22"/>
              </w:rPr>
              <w:t xml:space="preserve">) – </w:t>
            </w:r>
            <w:r w:rsidRPr="005E53F8">
              <w:rPr>
                <w:color w:val="000000" w:themeColor="text1"/>
                <w:sz w:val="22"/>
                <w:szCs w:val="22"/>
                <w:u w:val="single"/>
              </w:rPr>
              <w:t>для организаций, оказывающих услуги по водоподготовке</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701"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w:t>
            </w:r>
          </w:p>
        </w:tc>
        <w:tc>
          <w:tcPr>
            <w:tcW w:w="1417"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w:t>
            </w:r>
          </w:p>
        </w:tc>
      </w:tr>
      <w:tr w:rsidR="008B6BE9" w:rsidRPr="005E53F8" w:rsidTr="002D0EDB">
        <w:trPr>
          <w:trHeight w:val="73"/>
        </w:trPr>
        <w:tc>
          <w:tcPr>
            <w:tcW w:w="695" w:type="dxa"/>
            <w:vAlign w:val="center"/>
          </w:tcPr>
          <w:p w:rsidR="008B6BE9" w:rsidRPr="005E53F8" w:rsidRDefault="008B6BE9" w:rsidP="002D0EDB">
            <w:pPr>
              <w:jc w:val="center"/>
              <w:rPr>
                <w:bCs/>
                <w:color w:val="000000"/>
                <w:sz w:val="28"/>
                <w:szCs w:val="28"/>
              </w:rPr>
            </w:pPr>
            <w:r>
              <w:rPr>
                <w:bCs/>
                <w:color w:val="000000"/>
                <w:sz w:val="28"/>
                <w:szCs w:val="28"/>
              </w:rPr>
              <w:t>1</w:t>
            </w:r>
          </w:p>
        </w:tc>
        <w:tc>
          <w:tcPr>
            <w:tcW w:w="4970" w:type="dxa"/>
            <w:vAlign w:val="center"/>
          </w:tcPr>
          <w:p w:rsidR="008B6BE9" w:rsidRPr="00C04873" w:rsidRDefault="008B6BE9" w:rsidP="002D0EDB">
            <w:pPr>
              <w:jc w:val="center"/>
              <w:rPr>
                <w:color w:val="000000" w:themeColor="text1"/>
                <w:sz w:val="28"/>
                <w:szCs w:val="28"/>
              </w:rPr>
            </w:pPr>
            <w:r>
              <w:rPr>
                <w:color w:val="000000" w:themeColor="text1"/>
                <w:sz w:val="28"/>
                <w:szCs w:val="28"/>
              </w:rPr>
              <w:t>2</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3</w:t>
            </w:r>
          </w:p>
        </w:tc>
        <w:tc>
          <w:tcPr>
            <w:tcW w:w="1701" w:type="dxa"/>
            <w:vAlign w:val="center"/>
          </w:tcPr>
          <w:p w:rsidR="008B6BE9" w:rsidRPr="005E53F8" w:rsidRDefault="008B6BE9" w:rsidP="002D0EDB">
            <w:pPr>
              <w:jc w:val="center"/>
              <w:rPr>
                <w:bCs/>
                <w:color w:val="000000"/>
                <w:sz w:val="28"/>
                <w:szCs w:val="28"/>
              </w:rPr>
            </w:pPr>
            <w:r>
              <w:rPr>
                <w:bCs/>
                <w:color w:val="000000"/>
                <w:sz w:val="28"/>
                <w:szCs w:val="28"/>
              </w:rPr>
              <w:t>4</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5</w:t>
            </w:r>
          </w:p>
        </w:tc>
        <w:tc>
          <w:tcPr>
            <w:tcW w:w="1276" w:type="dxa"/>
            <w:vAlign w:val="center"/>
          </w:tcPr>
          <w:p w:rsidR="008B6BE9" w:rsidRDefault="008B6BE9" w:rsidP="002D0EDB">
            <w:pPr>
              <w:jc w:val="center"/>
              <w:rPr>
                <w:bCs/>
                <w:color w:val="000000"/>
                <w:sz w:val="28"/>
                <w:szCs w:val="28"/>
              </w:rPr>
            </w:pPr>
            <w:r>
              <w:rPr>
                <w:bCs/>
                <w:color w:val="000000"/>
                <w:sz w:val="28"/>
                <w:szCs w:val="28"/>
              </w:rPr>
              <w:t>6</w:t>
            </w:r>
          </w:p>
        </w:tc>
        <w:tc>
          <w:tcPr>
            <w:tcW w:w="1417" w:type="dxa"/>
            <w:vAlign w:val="center"/>
          </w:tcPr>
          <w:p w:rsidR="008B6BE9" w:rsidRPr="005E53F8" w:rsidRDefault="008B6BE9" w:rsidP="002D0EDB">
            <w:pPr>
              <w:jc w:val="center"/>
              <w:rPr>
                <w:bCs/>
                <w:color w:val="000000"/>
                <w:sz w:val="28"/>
                <w:szCs w:val="28"/>
              </w:rPr>
            </w:pPr>
            <w:r>
              <w:rPr>
                <w:bCs/>
                <w:color w:val="000000"/>
                <w:sz w:val="28"/>
                <w:szCs w:val="28"/>
              </w:rPr>
              <w:t>7</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8</w:t>
            </w:r>
          </w:p>
        </w:tc>
        <w:tc>
          <w:tcPr>
            <w:tcW w:w="1276" w:type="dxa"/>
            <w:vAlign w:val="center"/>
          </w:tcPr>
          <w:p w:rsidR="008B6BE9" w:rsidRDefault="008B6BE9" w:rsidP="002D0EDB">
            <w:pPr>
              <w:jc w:val="center"/>
              <w:rPr>
                <w:bCs/>
                <w:color w:val="000000"/>
                <w:sz w:val="28"/>
                <w:szCs w:val="28"/>
              </w:rPr>
            </w:pPr>
            <w:r>
              <w:rPr>
                <w:bCs/>
                <w:color w:val="000000"/>
                <w:sz w:val="28"/>
                <w:szCs w:val="28"/>
              </w:rPr>
              <w:t>9</w:t>
            </w:r>
          </w:p>
        </w:tc>
      </w:tr>
      <w:tr w:rsidR="008B6BE9" w:rsidRPr="005E53F8" w:rsidTr="002D0EDB">
        <w:trPr>
          <w:trHeight w:val="1642"/>
        </w:trPr>
        <w:tc>
          <w:tcPr>
            <w:tcW w:w="695" w:type="dxa"/>
            <w:vAlign w:val="center"/>
          </w:tcPr>
          <w:p w:rsidR="008B6BE9" w:rsidRPr="005E53F8" w:rsidRDefault="008B6BE9" w:rsidP="002D0EDB">
            <w:pPr>
              <w:jc w:val="center"/>
              <w:rPr>
                <w:bCs/>
                <w:color w:val="000000"/>
                <w:sz w:val="28"/>
                <w:szCs w:val="28"/>
              </w:rPr>
            </w:pPr>
            <w:r w:rsidRPr="005E53F8">
              <w:rPr>
                <w:bCs/>
                <w:color w:val="000000"/>
                <w:sz w:val="28"/>
                <w:szCs w:val="28"/>
              </w:rPr>
              <w:lastRenderedPageBreak/>
              <w:t>4.3.</w:t>
            </w:r>
          </w:p>
        </w:tc>
        <w:tc>
          <w:tcPr>
            <w:tcW w:w="4970" w:type="dxa"/>
            <w:vAlign w:val="center"/>
          </w:tcPr>
          <w:p w:rsidR="008B6BE9" w:rsidRPr="005E53F8" w:rsidRDefault="008B6BE9" w:rsidP="002D0EDB">
            <w:pPr>
              <w:rPr>
                <w:color w:val="000000" w:themeColor="text1"/>
                <w:sz w:val="22"/>
                <w:szCs w:val="22"/>
              </w:rPr>
            </w:pPr>
            <w:r w:rsidRPr="005E53F8">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5E53F8">
              <w:rPr>
                <w:sz w:val="22"/>
                <w:szCs w:val="22"/>
              </w:rPr>
              <w:t>м</w:t>
            </w:r>
            <w:r w:rsidRPr="005E53F8">
              <w:rPr>
                <w:sz w:val="22"/>
                <w:szCs w:val="22"/>
                <w:vertAlign w:val="superscript"/>
              </w:rPr>
              <w:t>3</w:t>
            </w:r>
            <w:r w:rsidRPr="005E53F8">
              <w:rPr>
                <w:color w:val="000000" w:themeColor="text1"/>
                <w:sz w:val="22"/>
                <w:szCs w:val="22"/>
              </w:rPr>
              <w:t xml:space="preserve">) – </w:t>
            </w:r>
            <w:r w:rsidRPr="005E53F8">
              <w:rPr>
                <w:color w:val="000000" w:themeColor="text1"/>
                <w:sz w:val="22"/>
                <w:szCs w:val="22"/>
                <w:u w:val="single"/>
              </w:rPr>
              <w:t>для организаций, оказывающих услуги по транспортировке</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701"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w:t>
            </w:r>
          </w:p>
        </w:tc>
        <w:tc>
          <w:tcPr>
            <w:tcW w:w="1417"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w:t>
            </w:r>
          </w:p>
        </w:tc>
      </w:tr>
      <w:tr w:rsidR="008B6BE9" w:rsidRPr="005E53F8" w:rsidTr="002D0EDB">
        <w:trPr>
          <w:trHeight w:val="1693"/>
        </w:trPr>
        <w:tc>
          <w:tcPr>
            <w:tcW w:w="695" w:type="dxa"/>
            <w:vAlign w:val="center"/>
          </w:tcPr>
          <w:p w:rsidR="008B6BE9" w:rsidRPr="005E53F8" w:rsidRDefault="008B6BE9" w:rsidP="002D0EDB">
            <w:pPr>
              <w:jc w:val="center"/>
              <w:rPr>
                <w:bCs/>
                <w:color w:val="000000"/>
                <w:sz w:val="28"/>
                <w:szCs w:val="28"/>
              </w:rPr>
            </w:pPr>
            <w:r w:rsidRPr="005E53F8">
              <w:rPr>
                <w:bCs/>
                <w:color w:val="000000"/>
                <w:sz w:val="28"/>
                <w:szCs w:val="28"/>
              </w:rPr>
              <w:t>4.4.</w:t>
            </w:r>
          </w:p>
        </w:tc>
        <w:tc>
          <w:tcPr>
            <w:tcW w:w="4970" w:type="dxa"/>
            <w:vAlign w:val="center"/>
          </w:tcPr>
          <w:p w:rsidR="008B6BE9" w:rsidRPr="005E53F8" w:rsidRDefault="008B6BE9" w:rsidP="002D0EDB">
            <w:pPr>
              <w:rPr>
                <w:bCs/>
                <w:color w:val="000000"/>
                <w:sz w:val="28"/>
                <w:szCs w:val="28"/>
              </w:rPr>
            </w:pPr>
            <w:r w:rsidRPr="005E53F8">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5E53F8">
              <w:rPr>
                <w:sz w:val="22"/>
                <w:szCs w:val="22"/>
              </w:rPr>
              <w:t>м</w:t>
            </w:r>
            <w:r w:rsidRPr="005E53F8">
              <w:rPr>
                <w:sz w:val="22"/>
                <w:szCs w:val="22"/>
                <w:vertAlign w:val="superscript"/>
              </w:rPr>
              <w:t>3</w:t>
            </w:r>
            <w:r w:rsidRPr="005E53F8">
              <w:rPr>
                <w:color w:val="000000" w:themeColor="text1"/>
                <w:sz w:val="22"/>
                <w:szCs w:val="22"/>
              </w:rPr>
              <w:t xml:space="preserve">) – </w:t>
            </w:r>
            <w:r w:rsidRPr="005E53F8">
              <w:rPr>
                <w:color w:val="000000" w:themeColor="text1"/>
                <w:sz w:val="22"/>
                <w:szCs w:val="22"/>
                <w:u w:val="single"/>
              </w:rPr>
              <w:t>для организаций, оказывающих услуги водоснабжения (полный цикл)</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0,61</w:t>
            </w:r>
          </w:p>
        </w:tc>
        <w:tc>
          <w:tcPr>
            <w:tcW w:w="1701" w:type="dxa"/>
            <w:vAlign w:val="center"/>
          </w:tcPr>
          <w:p w:rsidR="008B6BE9" w:rsidRPr="005E53F8" w:rsidRDefault="008B6BE9" w:rsidP="002D0EDB">
            <w:pPr>
              <w:jc w:val="center"/>
              <w:rPr>
                <w:bCs/>
                <w:color w:val="000000"/>
                <w:sz w:val="28"/>
                <w:szCs w:val="28"/>
              </w:rPr>
            </w:pPr>
            <w:r>
              <w:rPr>
                <w:bCs/>
                <w:color w:val="000000"/>
                <w:sz w:val="28"/>
                <w:szCs w:val="28"/>
              </w:rPr>
              <w:t>0,61</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0,61</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0,61</w:t>
            </w:r>
          </w:p>
        </w:tc>
        <w:tc>
          <w:tcPr>
            <w:tcW w:w="1417" w:type="dxa"/>
            <w:vAlign w:val="center"/>
          </w:tcPr>
          <w:p w:rsidR="008B6BE9" w:rsidRPr="005E53F8" w:rsidRDefault="008B6BE9" w:rsidP="002D0EDB">
            <w:pPr>
              <w:jc w:val="center"/>
              <w:rPr>
                <w:bCs/>
                <w:color w:val="000000"/>
                <w:sz w:val="28"/>
                <w:szCs w:val="28"/>
              </w:rPr>
            </w:pPr>
            <w:r>
              <w:rPr>
                <w:bCs/>
                <w:color w:val="000000"/>
                <w:sz w:val="28"/>
                <w:szCs w:val="28"/>
              </w:rPr>
              <w:t>0,61</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0,61</w:t>
            </w:r>
          </w:p>
        </w:tc>
        <w:tc>
          <w:tcPr>
            <w:tcW w:w="1276" w:type="dxa"/>
            <w:vAlign w:val="center"/>
          </w:tcPr>
          <w:p w:rsidR="008B6BE9" w:rsidRDefault="008B6BE9" w:rsidP="002D0EDB">
            <w:pPr>
              <w:jc w:val="center"/>
              <w:rPr>
                <w:bCs/>
                <w:color w:val="000000"/>
                <w:sz w:val="28"/>
                <w:szCs w:val="28"/>
              </w:rPr>
            </w:pPr>
            <w:r>
              <w:rPr>
                <w:bCs/>
                <w:color w:val="000000"/>
                <w:sz w:val="28"/>
                <w:szCs w:val="28"/>
              </w:rPr>
              <w:t>0,61</w:t>
            </w:r>
          </w:p>
        </w:tc>
      </w:tr>
      <w:tr w:rsidR="008B6BE9" w:rsidRPr="005E53F8" w:rsidTr="002D0EDB">
        <w:tc>
          <w:tcPr>
            <w:tcW w:w="695" w:type="dxa"/>
            <w:vAlign w:val="center"/>
          </w:tcPr>
          <w:p w:rsidR="008B6BE9" w:rsidRPr="005E53F8" w:rsidRDefault="008B6BE9" w:rsidP="002D0EDB">
            <w:pPr>
              <w:jc w:val="center"/>
              <w:rPr>
                <w:bCs/>
                <w:color w:val="000000"/>
                <w:sz w:val="28"/>
                <w:szCs w:val="28"/>
              </w:rPr>
            </w:pPr>
            <w:r w:rsidRPr="005E53F8">
              <w:rPr>
                <w:bCs/>
                <w:color w:val="000000"/>
                <w:sz w:val="28"/>
                <w:szCs w:val="28"/>
              </w:rPr>
              <w:t>4.5.</w:t>
            </w:r>
          </w:p>
        </w:tc>
        <w:tc>
          <w:tcPr>
            <w:tcW w:w="4970" w:type="dxa"/>
            <w:vAlign w:val="center"/>
          </w:tcPr>
          <w:p w:rsidR="008B6BE9" w:rsidRPr="005E53F8" w:rsidRDefault="008B6BE9" w:rsidP="002D0EDB">
            <w:pPr>
              <w:rPr>
                <w:bCs/>
                <w:color w:val="000000"/>
                <w:sz w:val="28"/>
                <w:szCs w:val="28"/>
              </w:rPr>
            </w:pPr>
            <w:r w:rsidRPr="005E53F8">
              <w:rPr>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5E53F8">
              <w:rPr>
                <w:color w:val="000000" w:themeColor="text1"/>
                <w:sz w:val="22"/>
                <w:szCs w:val="22"/>
                <w:vertAlign w:val="superscript"/>
              </w:rPr>
              <w:t>3</w:t>
            </w:r>
            <w:r w:rsidRPr="005E53F8">
              <w:rPr>
                <w:color w:val="000000" w:themeColor="text1"/>
                <w:sz w:val="22"/>
                <w:szCs w:val="22"/>
              </w:rPr>
              <w:t xml:space="preserve">) – </w:t>
            </w:r>
            <w:r w:rsidRPr="005E53F8">
              <w:rPr>
                <w:color w:val="000000" w:themeColor="text1"/>
                <w:sz w:val="22"/>
                <w:szCs w:val="22"/>
                <w:u w:val="single"/>
              </w:rPr>
              <w:t>для организаций, оказывающих услуги по очистке сточных вод</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701"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w:t>
            </w:r>
          </w:p>
        </w:tc>
        <w:tc>
          <w:tcPr>
            <w:tcW w:w="1417"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w:t>
            </w:r>
          </w:p>
        </w:tc>
      </w:tr>
      <w:tr w:rsidR="008B6BE9" w:rsidRPr="005E53F8" w:rsidTr="002D0EDB">
        <w:trPr>
          <w:trHeight w:val="1711"/>
        </w:trPr>
        <w:tc>
          <w:tcPr>
            <w:tcW w:w="695" w:type="dxa"/>
            <w:vAlign w:val="center"/>
          </w:tcPr>
          <w:p w:rsidR="008B6BE9" w:rsidRPr="005E53F8" w:rsidRDefault="008B6BE9" w:rsidP="002D0EDB">
            <w:pPr>
              <w:jc w:val="center"/>
              <w:rPr>
                <w:bCs/>
                <w:color w:val="000000"/>
                <w:sz w:val="28"/>
                <w:szCs w:val="28"/>
              </w:rPr>
            </w:pPr>
            <w:r w:rsidRPr="005E53F8">
              <w:rPr>
                <w:bCs/>
                <w:color w:val="000000"/>
                <w:sz w:val="28"/>
                <w:szCs w:val="28"/>
              </w:rPr>
              <w:t>4.6.</w:t>
            </w:r>
          </w:p>
        </w:tc>
        <w:tc>
          <w:tcPr>
            <w:tcW w:w="4970" w:type="dxa"/>
            <w:vAlign w:val="center"/>
          </w:tcPr>
          <w:p w:rsidR="008B6BE9" w:rsidRPr="005E53F8" w:rsidRDefault="008B6BE9" w:rsidP="002D0EDB">
            <w:pPr>
              <w:rPr>
                <w:color w:val="000000" w:themeColor="text1"/>
                <w:sz w:val="22"/>
                <w:szCs w:val="22"/>
              </w:rPr>
            </w:pPr>
            <w:r w:rsidRPr="005E53F8">
              <w:rPr>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5E53F8">
              <w:rPr>
                <w:color w:val="000000" w:themeColor="text1"/>
                <w:sz w:val="22"/>
                <w:szCs w:val="22"/>
                <w:vertAlign w:val="superscript"/>
              </w:rPr>
              <w:t>3</w:t>
            </w:r>
            <w:r w:rsidRPr="005E53F8">
              <w:rPr>
                <w:color w:val="000000" w:themeColor="text1"/>
                <w:sz w:val="22"/>
                <w:szCs w:val="22"/>
              </w:rPr>
              <w:t xml:space="preserve">) – </w:t>
            </w:r>
            <w:r w:rsidRPr="005E53F8">
              <w:rPr>
                <w:color w:val="000000" w:themeColor="text1"/>
                <w:sz w:val="22"/>
                <w:szCs w:val="22"/>
                <w:u w:val="single"/>
              </w:rPr>
              <w:t>для организаций, оказывающих услуги по транспортировке сточных вод</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0,</w:t>
            </w:r>
            <w:r>
              <w:rPr>
                <w:bCs/>
                <w:color w:val="000000"/>
                <w:sz w:val="28"/>
                <w:szCs w:val="28"/>
              </w:rPr>
              <w:t>48</w:t>
            </w:r>
          </w:p>
        </w:tc>
        <w:tc>
          <w:tcPr>
            <w:tcW w:w="1701" w:type="dxa"/>
            <w:vAlign w:val="center"/>
          </w:tcPr>
          <w:p w:rsidR="008B6BE9" w:rsidRPr="005E53F8" w:rsidRDefault="008B6BE9" w:rsidP="002D0EDB">
            <w:pPr>
              <w:jc w:val="center"/>
              <w:rPr>
                <w:bCs/>
                <w:color w:val="000000"/>
                <w:sz w:val="28"/>
                <w:szCs w:val="28"/>
              </w:rPr>
            </w:pPr>
            <w:r w:rsidRPr="005E53F8">
              <w:rPr>
                <w:bCs/>
                <w:color w:val="000000"/>
                <w:sz w:val="28"/>
                <w:szCs w:val="28"/>
              </w:rPr>
              <w:t>0,</w:t>
            </w:r>
            <w:r>
              <w:rPr>
                <w:bCs/>
                <w:color w:val="000000"/>
                <w:sz w:val="28"/>
                <w:szCs w:val="28"/>
              </w:rPr>
              <w:t>48</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0,</w:t>
            </w:r>
            <w:r>
              <w:rPr>
                <w:bCs/>
                <w:color w:val="000000"/>
                <w:sz w:val="28"/>
                <w:szCs w:val="28"/>
              </w:rPr>
              <w:t>48</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0,48</w:t>
            </w:r>
          </w:p>
        </w:tc>
        <w:tc>
          <w:tcPr>
            <w:tcW w:w="1417" w:type="dxa"/>
            <w:vAlign w:val="center"/>
          </w:tcPr>
          <w:p w:rsidR="008B6BE9" w:rsidRPr="005E53F8" w:rsidRDefault="008B6BE9" w:rsidP="002D0EDB">
            <w:pPr>
              <w:jc w:val="center"/>
              <w:rPr>
                <w:bCs/>
                <w:color w:val="000000"/>
                <w:sz w:val="28"/>
                <w:szCs w:val="28"/>
              </w:rPr>
            </w:pPr>
            <w:r w:rsidRPr="005E53F8">
              <w:rPr>
                <w:bCs/>
                <w:color w:val="000000"/>
                <w:sz w:val="28"/>
                <w:szCs w:val="28"/>
              </w:rPr>
              <w:t>0,</w:t>
            </w:r>
            <w:r>
              <w:rPr>
                <w:bCs/>
                <w:color w:val="000000"/>
                <w:sz w:val="28"/>
                <w:szCs w:val="28"/>
              </w:rPr>
              <w:t>48</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0,</w:t>
            </w:r>
            <w:r>
              <w:rPr>
                <w:bCs/>
                <w:color w:val="000000"/>
                <w:sz w:val="28"/>
                <w:szCs w:val="28"/>
              </w:rPr>
              <w:t>48</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0,48</w:t>
            </w:r>
          </w:p>
        </w:tc>
      </w:tr>
      <w:tr w:rsidR="008B6BE9" w:rsidRPr="005E53F8" w:rsidTr="002D0EDB">
        <w:tc>
          <w:tcPr>
            <w:tcW w:w="695" w:type="dxa"/>
            <w:vAlign w:val="center"/>
          </w:tcPr>
          <w:p w:rsidR="008B6BE9" w:rsidRPr="005E53F8" w:rsidRDefault="008B6BE9" w:rsidP="002D0EDB">
            <w:pPr>
              <w:jc w:val="center"/>
              <w:rPr>
                <w:bCs/>
                <w:color w:val="000000"/>
                <w:sz w:val="28"/>
                <w:szCs w:val="28"/>
              </w:rPr>
            </w:pPr>
            <w:r w:rsidRPr="005E53F8">
              <w:rPr>
                <w:bCs/>
                <w:color w:val="000000"/>
                <w:sz w:val="28"/>
                <w:szCs w:val="28"/>
              </w:rPr>
              <w:t>4.7.</w:t>
            </w:r>
          </w:p>
        </w:tc>
        <w:tc>
          <w:tcPr>
            <w:tcW w:w="4970" w:type="dxa"/>
            <w:vAlign w:val="center"/>
          </w:tcPr>
          <w:p w:rsidR="008B6BE9" w:rsidRPr="005E53F8" w:rsidRDefault="008B6BE9" w:rsidP="002D0EDB">
            <w:pPr>
              <w:rPr>
                <w:color w:val="000000" w:themeColor="text1"/>
                <w:sz w:val="22"/>
                <w:szCs w:val="22"/>
              </w:rPr>
            </w:pPr>
            <w:r w:rsidRPr="005E53F8">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5E53F8">
              <w:rPr>
                <w:color w:val="000000" w:themeColor="text1"/>
                <w:sz w:val="22"/>
                <w:szCs w:val="22"/>
                <w:vertAlign w:val="superscript"/>
              </w:rPr>
              <w:t>3</w:t>
            </w:r>
            <w:r w:rsidRPr="005E53F8">
              <w:rPr>
                <w:color w:val="000000" w:themeColor="text1"/>
                <w:sz w:val="22"/>
                <w:szCs w:val="22"/>
              </w:rPr>
              <w:t xml:space="preserve">) – </w:t>
            </w:r>
            <w:r w:rsidRPr="005E53F8">
              <w:rPr>
                <w:color w:val="000000" w:themeColor="text1"/>
                <w:sz w:val="22"/>
                <w:szCs w:val="22"/>
                <w:u w:val="single"/>
              </w:rPr>
              <w:t>для организаций, оказывающих услуги по водоотведению</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701"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w:t>
            </w:r>
          </w:p>
        </w:tc>
        <w:tc>
          <w:tcPr>
            <w:tcW w:w="1417"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276"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1276" w:type="dxa"/>
            <w:vAlign w:val="center"/>
          </w:tcPr>
          <w:p w:rsidR="008B6BE9" w:rsidRPr="005E53F8" w:rsidRDefault="008B6BE9" w:rsidP="002D0EDB">
            <w:pPr>
              <w:jc w:val="center"/>
              <w:rPr>
                <w:bCs/>
                <w:color w:val="000000"/>
                <w:sz w:val="28"/>
                <w:szCs w:val="28"/>
              </w:rPr>
            </w:pPr>
            <w:r>
              <w:rPr>
                <w:bCs/>
                <w:color w:val="000000"/>
                <w:sz w:val="28"/>
                <w:szCs w:val="28"/>
              </w:rPr>
              <w:t>-</w:t>
            </w:r>
          </w:p>
        </w:tc>
      </w:tr>
    </w:tbl>
    <w:p w:rsidR="008B6BE9" w:rsidRDefault="008B6BE9" w:rsidP="008B6BE9">
      <w:pPr>
        <w:ind w:left="-567"/>
        <w:jc w:val="center"/>
        <w:rPr>
          <w:bCs/>
          <w:color w:val="000000"/>
          <w:sz w:val="28"/>
          <w:szCs w:val="28"/>
        </w:rPr>
      </w:pPr>
      <w:r>
        <w:rPr>
          <w:bCs/>
          <w:color w:val="000000"/>
          <w:sz w:val="28"/>
          <w:szCs w:val="28"/>
        </w:rPr>
        <w:br w:type="textWrapping" w:clear="all"/>
      </w:r>
    </w:p>
    <w:p w:rsidR="008B6BE9" w:rsidRDefault="008B6BE9" w:rsidP="008B6BE9">
      <w:pPr>
        <w:ind w:left="-567"/>
        <w:jc w:val="center"/>
        <w:rPr>
          <w:bCs/>
          <w:color w:val="000000"/>
          <w:sz w:val="28"/>
          <w:szCs w:val="28"/>
        </w:rPr>
        <w:sectPr w:rsidR="008B6BE9" w:rsidSect="002D0EDB">
          <w:headerReference w:type="default" r:id="rId30"/>
          <w:headerReference w:type="first" r:id="rId31"/>
          <w:pgSz w:w="16838" w:h="11906" w:orient="landscape"/>
          <w:pgMar w:top="0" w:right="709" w:bottom="284" w:left="851" w:header="709" w:footer="709" w:gutter="0"/>
          <w:cols w:space="708"/>
          <w:titlePg/>
          <w:docGrid w:linePitch="360"/>
        </w:sectPr>
      </w:pPr>
    </w:p>
    <w:p w:rsidR="008B6BE9" w:rsidRDefault="008B6BE9" w:rsidP="008B6BE9">
      <w:pPr>
        <w:ind w:left="-567"/>
        <w:jc w:val="center"/>
        <w:rPr>
          <w:bCs/>
          <w:color w:val="000000"/>
          <w:sz w:val="28"/>
          <w:szCs w:val="28"/>
        </w:rPr>
      </w:pPr>
    </w:p>
    <w:p w:rsidR="008B6BE9" w:rsidRDefault="008B6BE9" w:rsidP="008B6BE9">
      <w:pPr>
        <w:ind w:left="-567"/>
        <w:jc w:val="center"/>
        <w:rPr>
          <w:bCs/>
          <w:color w:val="000000"/>
          <w:sz w:val="28"/>
          <w:szCs w:val="28"/>
        </w:rPr>
      </w:pPr>
      <w:r>
        <w:rPr>
          <w:bCs/>
          <w:color w:val="000000"/>
          <w:sz w:val="28"/>
          <w:szCs w:val="28"/>
        </w:rPr>
        <w:t>Раздел 9. Расчет эффективности производственной программы</w:t>
      </w:r>
    </w:p>
    <w:p w:rsidR="008B6BE9" w:rsidRDefault="008B6BE9" w:rsidP="008B6BE9">
      <w:pPr>
        <w:ind w:left="-567"/>
        <w:jc w:val="center"/>
        <w:rPr>
          <w:bCs/>
          <w:color w:val="000000"/>
          <w:sz w:val="28"/>
          <w:szCs w:val="28"/>
        </w:rPr>
      </w:pPr>
    </w:p>
    <w:tbl>
      <w:tblPr>
        <w:tblStyle w:val="36"/>
        <w:tblW w:w="10773" w:type="dxa"/>
        <w:tblInd w:w="-1026" w:type="dxa"/>
        <w:tblLayout w:type="fixed"/>
        <w:tblLook w:val="04A0" w:firstRow="1" w:lastRow="0" w:firstColumn="1" w:lastColumn="0" w:noHBand="0" w:noVBand="1"/>
      </w:tblPr>
      <w:tblGrid>
        <w:gridCol w:w="736"/>
        <w:gridCol w:w="3375"/>
        <w:gridCol w:w="1559"/>
        <w:gridCol w:w="2552"/>
        <w:gridCol w:w="2551"/>
      </w:tblGrid>
      <w:tr w:rsidR="008B6BE9" w:rsidRPr="005E53F8" w:rsidTr="002D0EDB">
        <w:tc>
          <w:tcPr>
            <w:tcW w:w="736" w:type="dxa"/>
            <w:vAlign w:val="center"/>
          </w:tcPr>
          <w:p w:rsidR="008B6BE9" w:rsidRPr="005E53F8" w:rsidRDefault="008B6BE9" w:rsidP="002D0EDB">
            <w:pPr>
              <w:jc w:val="center"/>
              <w:rPr>
                <w:bCs/>
                <w:color w:val="000000"/>
                <w:sz w:val="28"/>
                <w:szCs w:val="28"/>
              </w:rPr>
            </w:pPr>
            <w:r w:rsidRPr="005E53F8">
              <w:rPr>
                <w:bCs/>
                <w:color w:val="000000"/>
                <w:sz w:val="28"/>
                <w:szCs w:val="28"/>
              </w:rPr>
              <w:t>№ п/п</w:t>
            </w:r>
          </w:p>
        </w:tc>
        <w:tc>
          <w:tcPr>
            <w:tcW w:w="3375" w:type="dxa"/>
            <w:vAlign w:val="center"/>
          </w:tcPr>
          <w:p w:rsidR="008B6BE9" w:rsidRPr="005E53F8" w:rsidRDefault="008B6BE9" w:rsidP="002D0EDB">
            <w:pPr>
              <w:jc w:val="center"/>
              <w:rPr>
                <w:bCs/>
                <w:color w:val="000000"/>
                <w:sz w:val="28"/>
                <w:szCs w:val="28"/>
              </w:rPr>
            </w:pPr>
            <w:r w:rsidRPr="005E53F8">
              <w:rPr>
                <w:bCs/>
                <w:color w:val="000000"/>
                <w:sz w:val="28"/>
                <w:szCs w:val="28"/>
              </w:rPr>
              <w:t>Наименование показателя</w:t>
            </w:r>
          </w:p>
        </w:tc>
        <w:tc>
          <w:tcPr>
            <w:tcW w:w="1559" w:type="dxa"/>
            <w:vAlign w:val="center"/>
          </w:tcPr>
          <w:p w:rsidR="008B6BE9" w:rsidRPr="005E53F8" w:rsidRDefault="008B6BE9" w:rsidP="002D0EDB">
            <w:pPr>
              <w:jc w:val="center"/>
              <w:rPr>
                <w:bCs/>
                <w:color w:val="000000"/>
                <w:sz w:val="28"/>
                <w:szCs w:val="28"/>
              </w:rPr>
            </w:pPr>
            <w:r w:rsidRPr="005E53F8">
              <w:rPr>
                <w:bCs/>
                <w:color w:val="000000"/>
                <w:sz w:val="28"/>
                <w:szCs w:val="28"/>
              </w:rPr>
              <w:t>Значение показателя в базовом периоде    201</w:t>
            </w:r>
            <w:r>
              <w:rPr>
                <w:bCs/>
                <w:color w:val="000000"/>
                <w:sz w:val="28"/>
                <w:szCs w:val="28"/>
              </w:rPr>
              <w:t>7</w:t>
            </w:r>
            <w:r w:rsidRPr="005E53F8">
              <w:rPr>
                <w:bCs/>
                <w:color w:val="000000"/>
                <w:sz w:val="28"/>
                <w:szCs w:val="28"/>
              </w:rPr>
              <w:t xml:space="preserve"> год</w:t>
            </w:r>
          </w:p>
        </w:tc>
        <w:tc>
          <w:tcPr>
            <w:tcW w:w="2552" w:type="dxa"/>
            <w:vAlign w:val="center"/>
          </w:tcPr>
          <w:p w:rsidR="008B6BE9" w:rsidRPr="005E53F8" w:rsidRDefault="008B6BE9" w:rsidP="002D0EDB">
            <w:pPr>
              <w:jc w:val="center"/>
              <w:rPr>
                <w:bCs/>
                <w:color w:val="000000"/>
                <w:sz w:val="28"/>
                <w:szCs w:val="28"/>
              </w:rPr>
            </w:pPr>
            <w:r w:rsidRPr="005E53F8">
              <w:rPr>
                <w:bCs/>
                <w:color w:val="000000"/>
                <w:sz w:val="28"/>
                <w:szCs w:val="28"/>
              </w:rPr>
              <w:t>Планируемое значение показателя по итогам реализации производственной программы                  20</w:t>
            </w:r>
            <w:r>
              <w:rPr>
                <w:bCs/>
                <w:color w:val="000000"/>
                <w:sz w:val="28"/>
                <w:szCs w:val="28"/>
              </w:rPr>
              <w:t>21</w:t>
            </w:r>
            <w:r w:rsidRPr="005E53F8">
              <w:rPr>
                <w:bCs/>
                <w:color w:val="000000"/>
                <w:sz w:val="28"/>
                <w:szCs w:val="28"/>
              </w:rPr>
              <w:t xml:space="preserve"> год</w:t>
            </w:r>
          </w:p>
        </w:tc>
        <w:tc>
          <w:tcPr>
            <w:tcW w:w="2551" w:type="dxa"/>
            <w:vAlign w:val="center"/>
          </w:tcPr>
          <w:p w:rsidR="008B6BE9" w:rsidRDefault="008B6BE9" w:rsidP="002D0EDB">
            <w:pPr>
              <w:jc w:val="center"/>
              <w:rPr>
                <w:bCs/>
                <w:color w:val="000000"/>
                <w:sz w:val="28"/>
                <w:szCs w:val="28"/>
              </w:rPr>
            </w:pPr>
            <w:r w:rsidRPr="005E53F8">
              <w:rPr>
                <w:bCs/>
                <w:color w:val="000000"/>
                <w:sz w:val="28"/>
                <w:szCs w:val="28"/>
              </w:rPr>
              <w:t>Эффективность производственной программы,</w:t>
            </w:r>
          </w:p>
          <w:p w:rsidR="008B6BE9" w:rsidRPr="005E53F8" w:rsidRDefault="008B6BE9" w:rsidP="002D0EDB">
            <w:pPr>
              <w:jc w:val="center"/>
              <w:rPr>
                <w:bCs/>
                <w:color w:val="000000"/>
                <w:sz w:val="28"/>
                <w:szCs w:val="28"/>
              </w:rPr>
            </w:pPr>
            <w:r w:rsidRPr="005E53F8">
              <w:rPr>
                <w:bCs/>
                <w:color w:val="000000"/>
                <w:sz w:val="28"/>
                <w:szCs w:val="28"/>
              </w:rPr>
              <w:t>тыс. руб.</w:t>
            </w:r>
          </w:p>
        </w:tc>
      </w:tr>
      <w:tr w:rsidR="008B6BE9" w:rsidRPr="005E53F8" w:rsidTr="002D0EDB">
        <w:tc>
          <w:tcPr>
            <w:tcW w:w="736" w:type="dxa"/>
          </w:tcPr>
          <w:p w:rsidR="008B6BE9" w:rsidRPr="005E53F8" w:rsidRDefault="008B6BE9" w:rsidP="002D0EDB">
            <w:pPr>
              <w:jc w:val="center"/>
              <w:rPr>
                <w:bCs/>
                <w:color w:val="000000"/>
                <w:sz w:val="28"/>
                <w:szCs w:val="28"/>
              </w:rPr>
            </w:pPr>
            <w:r w:rsidRPr="005E53F8">
              <w:rPr>
                <w:bCs/>
                <w:color w:val="000000"/>
                <w:sz w:val="28"/>
                <w:szCs w:val="28"/>
              </w:rPr>
              <w:t>1</w:t>
            </w:r>
          </w:p>
        </w:tc>
        <w:tc>
          <w:tcPr>
            <w:tcW w:w="3375" w:type="dxa"/>
          </w:tcPr>
          <w:p w:rsidR="008B6BE9" w:rsidRPr="005E53F8" w:rsidRDefault="008B6BE9" w:rsidP="002D0EDB">
            <w:pPr>
              <w:jc w:val="center"/>
              <w:rPr>
                <w:bCs/>
                <w:color w:val="000000"/>
                <w:sz w:val="28"/>
                <w:szCs w:val="28"/>
              </w:rPr>
            </w:pPr>
            <w:r w:rsidRPr="005E53F8">
              <w:rPr>
                <w:bCs/>
                <w:color w:val="000000"/>
                <w:sz w:val="28"/>
                <w:szCs w:val="28"/>
              </w:rPr>
              <w:t>2</w:t>
            </w:r>
          </w:p>
        </w:tc>
        <w:tc>
          <w:tcPr>
            <w:tcW w:w="1559" w:type="dxa"/>
          </w:tcPr>
          <w:p w:rsidR="008B6BE9" w:rsidRPr="005E53F8" w:rsidRDefault="008B6BE9" w:rsidP="002D0EDB">
            <w:pPr>
              <w:jc w:val="center"/>
              <w:rPr>
                <w:bCs/>
                <w:color w:val="000000"/>
                <w:sz w:val="28"/>
                <w:szCs w:val="28"/>
              </w:rPr>
            </w:pPr>
            <w:r w:rsidRPr="005E53F8">
              <w:rPr>
                <w:bCs/>
                <w:color w:val="000000"/>
                <w:sz w:val="28"/>
                <w:szCs w:val="28"/>
              </w:rPr>
              <w:t>3</w:t>
            </w:r>
          </w:p>
        </w:tc>
        <w:tc>
          <w:tcPr>
            <w:tcW w:w="2552" w:type="dxa"/>
          </w:tcPr>
          <w:p w:rsidR="008B6BE9" w:rsidRPr="005E53F8" w:rsidRDefault="008B6BE9" w:rsidP="002D0EDB">
            <w:pPr>
              <w:jc w:val="center"/>
              <w:rPr>
                <w:bCs/>
                <w:color w:val="000000"/>
                <w:sz w:val="28"/>
                <w:szCs w:val="28"/>
              </w:rPr>
            </w:pPr>
            <w:r w:rsidRPr="005E53F8">
              <w:rPr>
                <w:bCs/>
                <w:color w:val="000000"/>
                <w:sz w:val="28"/>
                <w:szCs w:val="28"/>
              </w:rPr>
              <w:t>4</w:t>
            </w:r>
          </w:p>
        </w:tc>
        <w:tc>
          <w:tcPr>
            <w:tcW w:w="2551" w:type="dxa"/>
          </w:tcPr>
          <w:p w:rsidR="008B6BE9" w:rsidRPr="005E53F8" w:rsidRDefault="008B6BE9" w:rsidP="002D0EDB">
            <w:pPr>
              <w:jc w:val="center"/>
              <w:rPr>
                <w:bCs/>
                <w:color w:val="000000"/>
                <w:sz w:val="28"/>
                <w:szCs w:val="28"/>
              </w:rPr>
            </w:pPr>
            <w:r w:rsidRPr="005E53F8">
              <w:rPr>
                <w:bCs/>
                <w:color w:val="000000"/>
                <w:sz w:val="28"/>
                <w:szCs w:val="28"/>
              </w:rPr>
              <w:t>5</w:t>
            </w:r>
          </w:p>
        </w:tc>
      </w:tr>
      <w:tr w:rsidR="008B6BE9" w:rsidRPr="005E53F8" w:rsidTr="002D0EDB">
        <w:trPr>
          <w:trHeight w:val="596"/>
        </w:trPr>
        <w:tc>
          <w:tcPr>
            <w:tcW w:w="10773" w:type="dxa"/>
            <w:gridSpan w:val="5"/>
            <w:vAlign w:val="center"/>
          </w:tcPr>
          <w:p w:rsidR="008B6BE9" w:rsidRPr="005E53F8" w:rsidRDefault="008B6BE9" w:rsidP="00AE3F24">
            <w:pPr>
              <w:numPr>
                <w:ilvl w:val="0"/>
                <w:numId w:val="7"/>
              </w:numPr>
              <w:contextualSpacing/>
              <w:jc w:val="center"/>
              <w:rPr>
                <w:bCs/>
                <w:color w:val="000000"/>
                <w:sz w:val="28"/>
                <w:szCs w:val="28"/>
              </w:rPr>
            </w:pPr>
            <w:r w:rsidRPr="005E53F8">
              <w:rPr>
                <w:bCs/>
                <w:color w:val="000000"/>
                <w:sz w:val="28"/>
                <w:szCs w:val="28"/>
              </w:rPr>
              <w:t>Показатели качества воды</w:t>
            </w:r>
          </w:p>
        </w:tc>
      </w:tr>
      <w:tr w:rsidR="008B6BE9" w:rsidRPr="005E53F8" w:rsidTr="002D0EDB">
        <w:trPr>
          <w:trHeight w:val="3565"/>
        </w:trPr>
        <w:tc>
          <w:tcPr>
            <w:tcW w:w="736" w:type="dxa"/>
            <w:vAlign w:val="center"/>
          </w:tcPr>
          <w:p w:rsidR="008B6BE9" w:rsidRPr="005E53F8" w:rsidRDefault="008B6BE9" w:rsidP="002D0EDB">
            <w:pPr>
              <w:jc w:val="center"/>
              <w:rPr>
                <w:bCs/>
                <w:color w:val="000000"/>
                <w:sz w:val="28"/>
                <w:szCs w:val="28"/>
              </w:rPr>
            </w:pPr>
            <w:r w:rsidRPr="005E53F8">
              <w:rPr>
                <w:bCs/>
                <w:color w:val="000000"/>
                <w:sz w:val="28"/>
                <w:szCs w:val="28"/>
              </w:rPr>
              <w:t>1.1.</w:t>
            </w:r>
          </w:p>
        </w:tc>
        <w:tc>
          <w:tcPr>
            <w:tcW w:w="3375" w:type="dxa"/>
            <w:vAlign w:val="center"/>
          </w:tcPr>
          <w:p w:rsidR="008B6BE9" w:rsidRPr="005E53F8" w:rsidRDefault="008B6BE9" w:rsidP="002D0EDB">
            <w:pPr>
              <w:rPr>
                <w:color w:val="000000" w:themeColor="text1"/>
                <w:sz w:val="22"/>
                <w:szCs w:val="22"/>
              </w:rPr>
            </w:pPr>
            <w:r w:rsidRPr="005E53F8">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8B6BE9" w:rsidRPr="005E53F8" w:rsidRDefault="008B6BE9" w:rsidP="002D0EDB">
            <w:pPr>
              <w:jc w:val="center"/>
              <w:rPr>
                <w:bCs/>
                <w:color w:val="000000"/>
                <w:sz w:val="28"/>
                <w:szCs w:val="28"/>
              </w:rPr>
            </w:pPr>
            <w:r w:rsidRPr="005E53F8">
              <w:rPr>
                <w:bCs/>
                <w:color w:val="000000"/>
                <w:sz w:val="28"/>
                <w:szCs w:val="28"/>
              </w:rPr>
              <w:t>0,84</w:t>
            </w:r>
          </w:p>
        </w:tc>
        <w:tc>
          <w:tcPr>
            <w:tcW w:w="2552" w:type="dxa"/>
            <w:vAlign w:val="center"/>
          </w:tcPr>
          <w:p w:rsidR="008B6BE9" w:rsidRPr="005E53F8" w:rsidRDefault="008B6BE9" w:rsidP="002D0EDB">
            <w:pPr>
              <w:jc w:val="center"/>
              <w:rPr>
                <w:bCs/>
                <w:color w:val="000000"/>
                <w:sz w:val="28"/>
                <w:szCs w:val="28"/>
              </w:rPr>
            </w:pPr>
            <w:r w:rsidRPr="005E53F8">
              <w:rPr>
                <w:bCs/>
                <w:color w:val="000000"/>
                <w:sz w:val="28"/>
                <w:szCs w:val="28"/>
              </w:rPr>
              <w:t>0,84</w:t>
            </w:r>
          </w:p>
        </w:tc>
        <w:tc>
          <w:tcPr>
            <w:tcW w:w="2551"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r>
      <w:tr w:rsidR="008B6BE9" w:rsidRPr="005E53F8" w:rsidTr="002D0EDB">
        <w:trPr>
          <w:trHeight w:val="2266"/>
        </w:trPr>
        <w:tc>
          <w:tcPr>
            <w:tcW w:w="736" w:type="dxa"/>
            <w:vAlign w:val="center"/>
          </w:tcPr>
          <w:p w:rsidR="008B6BE9" w:rsidRPr="005E53F8" w:rsidRDefault="008B6BE9" w:rsidP="002D0EDB">
            <w:pPr>
              <w:jc w:val="center"/>
              <w:rPr>
                <w:bCs/>
                <w:color w:val="000000"/>
                <w:sz w:val="28"/>
                <w:szCs w:val="28"/>
              </w:rPr>
            </w:pPr>
            <w:r w:rsidRPr="005E53F8">
              <w:rPr>
                <w:bCs/>
                <w:color w:val="000000"/>
                <w:sz w:val="28"/>
                <w:szCs w:val="28"/>
              </w:rPr>
              <w:t>1.2.</w:t>
            </w:r>
          </w:p>
        </w:tc>
        <w:tc>
          <w:tcPr>
            <w:tcW w:w="3375" w:type="dxa"/>
            <w:vAlign w:val="center"/>
          </w:tcPr>
          <w:p w:rsidR="008B6BE9" w:rsidRPr="005E53F8" w:rsidRDefault="008B6BE9" w:rsidP="002D0EDB">
            <w:pPr>
              <w:rPr>
                <w:bCs/>
                <w:color w:val="000000"/>
                <w:sz w:val="28"/>
                <w:szCs w:val="28"/>
              </w:rPr>
            </w:pPr>
            <w:r w:rsidRPr="005E53F8">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8B6BE9" w:rsidRPr="005E53F8" w:rsidRDefault="008B6BE9" w:rsidP="002D0EDB">
            <w:pPr>
              <w:jc w:val="center"/>
              <w:rPr>
                <w:bCs/>
                <w:color w:val="000000"/>
                <w:sz w:val="28"/>
                <w:szCs w:val="28"/>
              </w:rPr>
            </w:pPr>
            <w:r w:rsidRPr="005E53F8">
              <w:rPr>
                <w:bCs/>
                <w:color w:val="000000"/>
                <w:sz w:val="28"/>
                <w:szCs w:val="28"/>
              </w:rPr>
              <w:t>0,84</w:t>
            </w:r>
          </w:p>
        </w:tc>
        <w:tc>
          <w:tcPr>
            <w:tcW w:w="2552" w:type="dxa"/>
            <w:vAlign w:val="center"/>
          </w:tcPr>
          <w:p w:rsidR="008B6BE9" w:rsidRPr="005E53F8" w:rsidRDefault="008B6BE9" w:rsidP="002D0EDB">
            <w:pPr>
              <w:jc w:val="center"/>
              <w:rPr>
                <w:bCs/>
                <w:color w:val="000000"/>
                <w:sz w:val="28"/>
                <w:szCs w:val="28"/>
              </w:rPr>
            </w:pPr>
            <w:r w:rsidRPr="005E53F8">
              <w:rPr>
                <w:bCs/>
                <w:color w:val="000000"/>
                <w:sz w:val="28"/>
                <w:szCs w:val="28"/>
              </w:rPr>
              <w:t>0,84</w:t>
            </w:r>
          </w:p>
        </w:tc>
        <w:tc>
          <w:tcPr>
            <w:tcW w:w="2551"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r>
      <w:tr w:rsidR="008B6BE9" w:rsidRPr="005E53F8" w:rsidTr="002D0EDB">
        <w:trPr>
          <w:trHeight w:val="394"/>
        </w:trPr>
        <w:tc>
          <w:tcPr>
            <w:tcW w:w="10773" w:type="dxa"/>
            <w:gridSpan w:val="5"/>
            <w:vAlign w:val="center"/>
          </w:tcPr>
          <w:p w:rsidR="008B6BE9" w:rsidRPr="005E53F8" w:rsidRDefault="008B6BE9" w:rsidP="00AE3F24">
            <w:pPr>
              <w:numPr>
                <w:ilvl w:val="0"/>
                <w:numId w:val="7"/>
              </w:numPr>
              <w:contextualSpacing/>
              <w:jc w:val="center"/>
              <w:rPr>
                <w:bCs/>
                <w:color w:val="000000"/>
                <w:sz w:val="28"/>
                <w:szCs w:val="28"/>
              </w:rPr>
            </w:pPr>
            <w:r w:rsidRPr="005E53F8">
              <w:rPr>
                <w:bCs/>
                <w:color w:val="000000"/>
                <w:sz w:val="28"/>
                <w:szCs w:val="28"/>
              </w:rPr>
              <w:t>Показатели надежности и бесперебойности водоснабжения и водоотведения</w:t>
            </w:r>
          </w:p>
        </w:tc>
      </w:tr>
      <w:tr w:rsidR="008B6BE9" w:rsidRPr="005E53F8" w:rsidTr="002D0EDB">
        <w:trPr>
          <w:trHeight w:val="4823"/>
        </w:trPr>
        <w:tc>
          <w:tcPr>
            <w:tcW w:w="736" w:type="dxa"/>
            <w:vAlign w:val="center"/>
          </w:tcPr>
          <w:p w:rsidR="008B6BE9" w:rsidRPr="005E53F8" w:rsidRDefault="008B6BE9" w:rsidP="002D0EDB">
            <w:pPr>
              <w:jc w:val="center"/>
              <w:rPr>
                <w:bCs/>
                <w:color w:val="000000"/>
                <w:sz w:val="28"/>
                <w:szCs w:val="28"/>
              </w:rPr>
            </w:pPr>
            <w:r w:rsidRPr="005E53F8">
              <w:rPr>
                <w:bCs/>
                <w:color w:val="000000"/>
                <w:sz w:val="28"/>
                <w:szCs w:val="28"/>
              </w:rPr>
              <w:t>2.1.</w:t>
            </w:r>
          </w:p>
        </w:tc>
        <w:tc>
          <w:tcPr>
            <w:tcW w:w="3375" w:type="dxa"/>
            <w:vAlign w:val="center"/>
          </w:tcPr>
          <w:p w:rsidR="008B6BE9" w:rsidRPr="005E53F8" w:rsidRDefault="008B6BE9" w:rsidP="002D0EDB">
            <w:pPr>
              <w:rPr>
                <w:bCs/>
                <w:color w:val="000000"/>
                <w:sz w:val="28"/>
                <w:szCs w:val="28"/>
              </w:rPr>
            </w:pPr>
            <w:r w:rsidRPr="005E53F8">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8B6BE9" w:rsidRPr="005E53F8" w:rsidRDefault="008B6BE9" w:rsidP="002D0EDB">
            <w:pPr>
              <w:jc w:val="center"/>
              <w:rPr>
                <w:bCs/>
                <w:color w:val="000000"/>
                <w:sz w:val="28"/>
                <w:szCs w:val="28"/>
              </w:rPr>
            </w:pPr>
            <w:r w:rsidRPr="005E53F8">
              <w:rPr>
                <w:bCs/>
                <w:color w:val="000000"/>
                <w:sz w:val="28"/>
                <w:szCs w:val="28"/>
              </w:rPr>
              <w:t>2,3</w:t>
            </w:r>
          </w:p>
        </w:tc>
        <w:tc>
          <w:tcPr>
            <w:tcW w:w="2552" w:type="dxa"/>
            <w:vAlign w:val="center"/>
          </w:tcPr>
          <w:p w:rsidR="008B6BE9" w:rsidRPr="005E53F8" w:rsidRDefault="008B6BE9" w:rsidP="002D0EDB">
            <w:pPr>
              <w:jc w:val="center"/>
              <w:rPr>
                <w:bCs/>
                <w:color w:val="000000"/>
                <w:sz w:val="28"/>
                <w:szCs w:val="28"/>
              </w:rPr>
            </w:pPr>
            <w:r w:rsidRPr="005E53F8">
              <w:rPr>
                <w:bCs/>
                <w:color w:val="000000"/>
                <w:sz w:val="28"/>
                <w:szCs w:val="28"/>
              </w:rPr>
              <w:t>2,3</w:t>
            </w:r>
          </w:p>
        </w:tc>
        <w:tc>
          <w:tcPr>
            <w:tcW w:w="2551"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r>
      <w:tr w:rsidR="008B6BE9" w:rsidRPr="005E53F8" w:rsidTr="002D0EDB">
        <w:trPr>
          <w:trHeight w:val="407"/>
        </w:trPr>
        <w:tc>
          <w:tcPr>
            <w:tcW w:w="736" w:type="dxa"/>
          </w:tcPr>
          <w:p w:rsidR="008B6BE9" w:rsidRPr="005E53F8" w:rsidRDefault="008B6BE9" w:rsidP="002D0EDB">
            <w:pPr>
              <w:jc w:val="center"/>
              <w:rPr>
                <w:bCs/>
                <w:color w:val="000000"/>
                <w:sz w:val="28"/>
                <w:szCs w:val="28"/>
              </w:rPr>
            </w:pPr>
            <w:r w:rsidRPr="005E53F8">
              <w:rPr>
                <w:bCs/>
                <w:color w:val="000000"/>
                <w:sz w:val="28"/>
                <w:szCs w:val="28"/>
              </w:rPr>
              <w:t>1</w:t>
            </w:r>
          </w:p>
        </w:tc>
        <w:tc>
          <w:tcPr>
            <w:tcW w:w="3375" w:type="dxa"/>
          </w:tcPr>
          <w:p w:rsidR="008B6BE9" w:rsidRPr="005E53F8" w:rsidRDefault="008B6BE9" w:rsidP="002D0EDB">
            <w:pPr>
              <w:jc w:val="center"/>
              <w:rPr>
                <w:bCs/>
                <w:color w:val="000000"/>
                <w:sz w:val="28"/>
                <w:szCs w:val="28"/>
              </w:rPr>
            </w:pPr>
            <w:r w:rsidRPr="005E53F8">
              <w:rPr>
                <w:bCs/>
                <w:color w:val="000000"/>
                <w:sz w:val="28"/>
                <w:szCs w:val="28"/>
              </w:rPr>
              <w:t>2</w:t>
            </w:r>
          </w:p>
        </w:tc>
        <w:tc>
          <w:tcPr>
            <w:tcW w:w="1559" w:type="dxa"/>
          </w:tcPr>
          <w:p w:rsidR="008B6BE9" w:rsidRPr="005E53F8" w:rsidRDefault="008B6BE9" w:rsidP="002D0EDB">
            <w:pPr>
              <w:jc w:val="center"/>
              <w:rPr>
                <w:bCs/>
                <w:color w:val="000000"/>
                <w:sz w:val="28"/>
                <w:szCs w:val="28"/>
              </w:rPr>
            </w:pPr>
            <w:r w:rsidRPr="005E53F8">
              <w:rPr>
                <w:bCs/>
                <w:color w:val="000000"/>
                <w:sz w:val="28"/>
                <w:szCs w:val="28"/>
              </w:rPr>
              <w:t>3</w:t>
            </w:r>
          </w:p>
        </w:tc>
        <w:tc>
          <w:tcPr>
            <w:tcW w:w="2552" w:type="dxa"/>
          </w:tcPr>
          <w:p w:rsidR="008B6BE9" w:rsidRPr="005E53F8" w:rsidRDefault="008B6BE9" w:rsidP="002D0EDB">
            <w:pPr>
              <w:jc w:val="center"/>
              <w:rPr>
                <w:bCs/>
                <w:color w:val="000000"/>
                <w:sz w:val="28"/>
                <w:szCs w:val="28"/>
              </w:rPr>
            </w:pPr>
            <w:r w:rsidRPr="005E53F8">
              <w:rPr>
                <w:bCs/>
                <w:color w:val="000000"/>
                <w:sz w:val="28"/>
                <w:szCs w:val="28"/>
              </w:rPr>
              <w:t>4</w:t>
            </w:r>
          </w:p>
        </w:tc>
        <w:tc>
          <w:tcPr>
            <w:tcW w:w="2551" w:type="dxa"/>
          </w:tcPr>
          <w:p w:rsidR="008B6BE9" w:rsidRPr="005E53F8" w:rsidRDefault="008B6BE9" w:rsidP="002D0EDB">
            <w:pPr>
              <w:jc w:val="center"/>
              <w:rPr>
                <w:bCs/>
                <w:color w:val="000000"/>
                <w:sz w:val="28"/>
                <w:szCs w:val="28"/>
              </w:rPr>
            </w:pPr>
            <w:r w:rsidRPr="005E53F8">
              <w:rPr>
                <w:bCs/>
                <w:color w:val="000000"/>
                <w:sz w:val="28"/>
                <w:szCs w:val="28"/>
              </w:rPr>
              <w:t>5</w:t>
            </w:r>
          </w:p>
        </w:tc>
      </w:tr>
      <w:tr w:rsidR="008B6BE9" w:rsidRPr="005E53F8" w:rsidTr="002D0EDB">
        <w:trPr>
          <w:trHeight w:val="953"/>
        </w:trPr>
        <w:tc>
          <w:tcPr>
            <w:tcW w:w="736" w:type="dxa"/>
            <w:vAlign w:val="center"/>
          </w:tcPr>
          <w:p w:rsidR="008B6BE9" w:rsidRPr="005E53F8" w:rsidRDefault="008B6BE9" w:rsidP="002D0EDB">
            <w:pPr>
              <w:jc w:val="center"/>
              <w:rPr>
                <w:bCs/>
                <w:color w:val="000000"/>
                <w:sz w:val="28"/>
                <w:szCs w:val="28"/>
              </w:rPr>
            </w:pPr>
            <w:r w:rsidRPr="005E53F8">
              <w:rPr>
                <w:bCs/>
                <w:color w:val="000000"/>
                <w:sz w:val="28"/>
                <w:szCs w:val="28"/>
              </w:rPr>
              <w:lastRenderedPageBreak/>
              <w:t>2.2.</w:t>
            </w:r>
          </w:p>
        </w:tc>
        <w:tc>
          <w:tcPr>
            <w:tcW w:w="3375" w:type="dxa"/>
            <w:vAlign w:val="center"/>
          </w:tcPr>
          <w:p w:rsidR="008B6BE9" w:rsidRPr="005E53F8" w:rsidRDefault="008B6BE9" w:rsidP="002D0EDB">
            <w:pPr>
              <w:rPr>
                <w:bCs/>
                <w:color w:val="000000"/>
                <w:sz w:val="28"/>
                <w:szCs w:val="28"/>
              </w:rPr>
            </w:pPr>
            <w:r w:rsidRPr="005E53F8">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rsidR="008B6BE9" w:rsidRPr="005E53F8" w:rsidRDefault="008B6BE9" w:rsidP="002D0EDB">
            <w:pPr>
              <w:jc w:val="center"/>
              <w:rPr>
                <w:bCs/>
                <w:color w:val="000000"/>
                <w:sz w:val="28"/>
                <w:szCs w:val="28"/>
              </w:rPr>
            </w:pPr>
            <w:r w:rsidRPr="005E53F8">
              <w:rPr>
                <w:bCs/>
                <w:color w:val="000000"/>
                <w:sz w:val="28"/>
                <w:szCs w:val="28"/>
              </w:rPr>
              <w:t>9,97</w:t>
            </w:r>
          </w:p>
        </w:tc>
        <w:tc>
          <w:tcPr>
            <w:tcW w:w="2552" w:type="dxa"/>
            <w:vAlign w:val="center"/>
          </w:tcPr>
          <w:p w:rsidR="008B6BE9" w:rsidRPr="005E53F8" w:rsidRDefault="008B6BE9" w:rsidP="002D0EDB">
            <w:pPr>
              <w:jc w:val="center"/>
              <w:rPr>
                <w:bCs/>
                <w:color w:val="000000"/>
                <w:sz w:val="28"/>
                <w:szCs w:val="28"/>
              </w:rPr>
            </w:pPr>
            <w:r w:rsidRPr="005E53F8">
              <w:rPr>
                <w:bCs/>
                <w:color w:val="000000"/>
                <w:sz w:val="28"/>
                <w:szCs w:val="28"/>
              </w:rPr>
              <w:t>9,97</w:t>
            </w:r>
          </w:p>
        </w:tc>
        <w:tc>
          <w:tcPr>
            <w:tcW w:w="2551"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r>
      <w:tr w:rsidR="008B6BE9" w:rsidRPr="005E53F8" w:rsidTr="002D0EDB">
        <w:trPr>
          <w:trHeight w:val="498"/>
        </w:trPr>
        <w:tc>
          <w:tcPr>
            <w:tcW w:w="10773" w:type="dxa"/>
            <w:gridSpan w:val="5"/>
            <w:vAlign w:val="center"/>
          </w:tcPr>
          <w:p w:rsidR="008B6BE9" w:rsidRPr="005E53F8" w:rsidRDefault="008B6BE9" w:rsidP="00AE3F24">
            <w:pPr>
              <w:numPr>
                <w:ilvl w:val="0"/>
                <w:numId w:val="7"/>
              </w:numPr>
              <w:contextualSpacing/>
              <w:jc w:val="center"/>
              <w:rPr>
                <w:bCs/>
                <w:color w:val="000000"/>
                <w:sz w:val="28"/>
                <w:szCs w:val="28"/>
              </w:rPr>
            </w:pPr>
            <w:r w:rsidRPr="005E53F8">
              <w:rPr>
                <w:bCs/>
                <w:color w:val="000000"/>
                <w:sz w:val="28"/>
                <w:szCs w:val="28"/>
              </w:rPr>
              <w:t>Показатели качества очистки сточных вод</w:t>
            </w:r>
          </w:p>
        </w:tc>
      </w:tr>
      <w:tr w:rsidR="008B6BE9" w:rsidRPr="005E53F8" w:rsidTr="002D0EDB">
        <w:trPr>
          <w:trHeight w:val="1894"/>
        </w:trPr>
        <w:tc>
          <w:tcPr>
            <w:tcW w:w="736" w:type="dxa"/>
            <w:vAlign w:val="center"/>
          </w:tcPr>
          <w:p w:rsidR="008B6BE9" w:rsidRPr="005E53F8" w:rsidRDefault="008B6BE9" w:rsidP="002D0EDB">
            <w:pPr>
              <w:jc w:val="center"/>
              <w:rPr>
                <w:bCs/>
                <w:color w:val="000000"/>
                <w:sz w:val="28"/>
                <w:szCs w:val="28"/>
              </w:rPr>
            </w:pPr>
            <w:r w:rsidRPr="005E53F8">
              <w:rPr>
                <w:bCs/>
                <w:color w:val="000000"/>
                <w:sz w:val="28"/>
                <w:szCs w:val="28"/>
              </w:rPr>
              <w:t>3.1.</w:t>
            </w:r>
          </w:p>
        </w:tc>
        <w:tc>
          <w:tcPr>
            <w:tcW w:w="3375" w:type="dxa"/>
            <w:vAlign w:val="center"/>
          </w:tcPr>
          <w:p w:rsidR="008B6BE9" w:rsidRPr="005E53F8" w:rsidRDefault="008B6BE9" w:rsidP="002D0EDB">
            <w:pPr>
              <w:rPr>
                <w:color w:val="000000" w:themeColor="text1"/>
                <w:sz w:val="22"/>
                <w:szCs w:val="22"/>
              </w:rPr>
            </w:pPr>
            <w:r w:rsidRPr="005E53F8">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2552"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2551"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r>
      <w:tr w:rsidR="008B6BE9" w:rsidRPr="005E53F8" w:rsidTr="002D0EDB">
        <w:trPr>
          <w:trHeight w:val="2120"/>
        </w:trPr>
        <w:tc>
          <w:tcPr>
            <w:tcW w:w="736" w:type="dxa"/>
            <w:vAlign w:val="center"/>
          </w:tcPr>
          <w:p w:rsidR="008B6BE9" w:rsidRPr="005E53F8" w:rsidRDefault="008B6BE9" w:rsidP="002D0EDB">
            <w:pPr>
              <w:jc w:val="center"/>
              <w:rPr>
                <w:bCs/>
                <w:color w:val="000000"/>
                <w:sz w:val="28"/>
                <w:szCs w:val="28"/>
              </w:rPr>
            </w:pPr>
            <w:r w:rsidRPr="005E53F8">
              <w:rPr>
                <w:bCs/>
                <w:color w:val="000000"/>
                <w:sz w:val="28"/>
                <w:szCs w:val="28"/>
              </w:rPr>
              <w:t>3.2.</w:t>
            </w:r>
          </w:p>
        </w:tc>
        <w:tc>
          <w:tcPr>
            <w:tcW w:w="3375" w:type="dxa"/>
            <w:vAlign w:val="center"/>
          </w:tcPr>
          <w:p w:rsidR="008B6BE9" w:rsidRPr="005E53F8" w:rsidRDefault="008B6BE9" w:rsidP="002D0EDB">
            <w:pPr>
              <w:rPr>
                <w:bCs/>
                <w:color w:val="000000"/>
                <w:sz w:val="28"/>
                <w:szCs w:val="28"/>
              </w:rPr>
            </w:pPr>
            <w:r w:rsidRPr="005E53F8">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2552"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2551"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r>
      <w:tr w:rsidR="008B6BE9" w:rsidRPr="005E53F8" w:rsidTr="002D0EDB">
        <w:trPr>
          <w:trHeight w:val="3242"/>
        </w:trPr>
        <w:tc>
          <w:tcPr>
            <w:tcW w:w="736" w:type="dxa"/>
            <w:vAlign w:val="center"/>
          </w:tcPr>
          <w:p w:rsidR="008B6BE9" w:rsidRPr="005E53F8" w:rsidRDefault="008B6BE9" w:rsidP="002D0EDB">
            <w:pPr>
              <w:jc w:val="center"/>
              <w:rPr>
                <w:bCs/>
                <w:color w:val="000000"/>
                <w:sz w:val="28"/>
                <w:szCs w:val="28"/>
              </w:rPr>
            </w:pPr>
            <w:r w:rsidRPr="005E53F8">
              <w:rPr>
                <w:bCs/>
                <w:color w:val="000000"/>
                <w:sz w:val="28"/>
                <w:szCs w:val="28"/>
              </w:rPr>
              <w:t>3.3.</w:t>
            </w:r>
          </w:p>
        </w:tc>
        <w:tc>
          <w:tcPr>
            <w:tcW w:w="3375" w:type="dxa"/>
            <w:vAlign w:val="center"/>
          </w:tcPr>
          <w:p w:rsidR="008B6BE9" w:rsidRPr="005E53F8" w:rsidRDefault="008B6BE9" w:rsidP="002D0EDB">
            <w:pPr>
              <w:rPr>
                <w:color w:val="000000" w:themeColor="text1"/>
                <w:sz w:val="22"/>
                <w:szCs w:val="22"/>
              </w:rPr>
            </w:pPr>
            <w:r w:rsidRPr="005E53F8">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2552"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2551"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r>
      <w:tr w:rsidR="008B6BE9" w:rsidRPr="005E53F8" w:rsidTr="002D0EDB">
        <w:trPr>
          <w:trHeight w:val="982"/>
        </w:trPr>
        <w:tc>
          <w:tcPr>
            <w:tcW w:w="10773" w:type="dxa"/>
            <w:gridSpan w:val="5"/>
            <w:vAlign w:val="center"/>
          </w:tcPr>
          <w:p w:rsidR="008B6BE9" w:rsidRPr="005E53F8" w:rsidRDefault="008B6BE9" w:rsidP="00AE3F24">
            <w:pPr>
              <w:numPr>
                <w:ilvl w:val="0"/>
                <w:numId w:val="7"/>
              </w:numPr>
              <w:contextualSpacing/>
              <w:jc w:val="center"/>
              <w:rPr>
                <w:bCs/>
                <w:color w:val="000000"/>
                <w:sz w:val="28"/>
                <w:szCs w:val="28"/>
              </w:rPr>
            </w:pPr>
            <w:r w:rsidRPr="005E53F8">
              <w:rPr>
                <w:bCs/>
                <w:color w:val="000000"/>
                <w:sz w:val="28"/>
                <w:szCs w:val="28"/>
              </w:rPr>
              <w:t>Показатели энергетической эффективности использования ресурсов, в том числе уровень потерь воды</w:t>
            </w:r>
          </w:p>
        </w:tc>
      </w:tr>
      <w:tr w:rsidR="008B6BE9" w:rsidRPr="005E53F8" w:rsidTr="008B6BE9">
        <w:trPr>
          <w:trHeight w:val="1565"/>
        </w:trPr>
        <w:tc>
          <w:tcPr>
            <w:tcW w:w="736" w:type="dxa"/>
            <w:vAlign w:val="center"/>
          </w:tcPr>
          <w:p w:rsidR="008B6BE9" w:rsidRPr="005E53F8" w:rsidRDefault="008B6BE9" w:rsidP="002D0EDB">
            <w:pPr>
              <w:jc w:val="center"/>
              <w:rPr>
                <w:bCs/>
                <w:color w:val="000000"/>
                <w:sz w:val="28"/>
                <w:szCs w:val="28"/>
              </w:rPr>
            </w:pPr>
            <w:r w:rsidRPr="005E53F8">
              <w:rPr>
                <w:bCs/>
                <w:color w:val="000000"/>
                <w:sz w:val="28"/>
                <w:szCs w:val="28"/>
              </w:rPr>
              <w:t>4.1.</w:t>
            </w:r>
          </w:p>
        </w:tc>
        <w:tc>
          <w:tcPr>
            <w:tcW w:w="3375" w:type="dxa"/>
            <w:vAlign w:val="center"/>
          </w:tcPr>
          <w:p w:rsidR="008B6BE9" w:rsidRPr="005E53F8" w:rsidRDefault="008B6BE9" w:rsidP="002D0EDB">
            <w:pPr>
              <w:rPr>
                <w:bCs/>
                <w:color w:val="000000"/>
                <w:sz w:val="28"/>
                <w:szCs w:val="28"/>
              </w:rPr>
            </w:pPr>
            <w:r w:rsidRPr="005E53F8">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8B6BE9" w:rsidRPr="005E53F8" w:rsidRDefault="008B6BE9" w:rsidP="002D0EDB">
            <w:pPr>
              <w:jc w:val="center"/>
              <w:rPr>
                <w:bCs/>
                <w:color w:val="000000"/>
                <w:sz w:val="28"/>
                <w:szCs w:val="28"/>
              </w:rPr>
            </w:pPr>
            <w:r>
              <w:rPr>
                <w:bCs/>
                <w:color w:val="000000"/>
                <w:sz w:val="28"/>
                <w:szCs w:val="28"/>
              </w:rPr>
              <w:t>9,23</w:t>
            </w:r>
          </w:p>
        </w:tc>
        <w:tc>
          <w:tcPr>
            <w:tcW w:w="2552" w:type="dxa"/>
            <w:vAlign w:val="center"/>
          </w:tcPr>
          <w:p w:rsidR="008B6BE9" w:rsidRPr="005E53F8" w:rsidRDefault="008B6BE9" w:rsidP="002D0EDB">
            <w:pPr>
              <w:jc w:val="center"/>
              <w:rPr>
                <w:bCs/>
                <w:color w:val="000000"/>
                <w:sz w:val="28"/>
                <w:szCs w:val="28"/>
              </w:rPr>
            </w:pPr>
            <w:r>
              <w:rPr>
                <w:bCs/>
                <w:color w:val="000000"/>
                <w:sz w:val="28"/>
                <w:szCs w:val="28"/>
              </w:rPr>
              <w:t>9,23</w:t>
            </w:r>
          </w:p>
        </w:tc>
        <w:tc>
          <w:tcPr>
            <w:tcW w:w="2551"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r>
      <w:tr w:rsidR="008B6BE9" w:rsidRPr="005E53F8" w:rsidTr="008B6BE9">
        <w:trPr>
          <w:trHeight w:val="300"/>
        </w:trPr>
        <w:tc>
          <w:tcPr>
            <w:tcW w:w="736" w:type="dxa"/>
            <w:vAlign w:val="center"/>
          </w:tcPr>
          <w:p w:rsidR="008B6BE9" w:rsidRPr="005E53F8" w:rsidRDefault="008B6BE9" w:rsidP="002D0EDB">
            <w:pPr>
              <w:jc w:val="center"/>
              <w:rPr>
                <w:bCs/>
                <w:color w:val="000000"/>
                <w:sz w:val="28"/>
                <w:szCs w:val="28"/>
              </w:rPr>
            </w:pPr>
            <w:r w:rsidRPr="005E53F8">
              <w:rPr>
                <w:bCs/>
                <w:color w:val="000000"/>
                <w:sz w:val="28"/>
                <w:szCs w:val="28"/>
              </w:rPr>
              <w:t>4.2.</w:t>
            </w:r>
          </w:p>
        </w:tc>
        <w:tc>
          <w:tcPr>
            <w:tcW w:w="3375" w:type="dxa"/>
            <w:vAlign w:val="center"/>
          </w:tcPr>
          <w:p w:rsidR="008B6BE9" w:rsidRPr="005E53F8" w:rsidRDefault="008B6BE9" w:rsidP="002D0EDB">
            <w:pPr>
              <w:rPr>
                <w:bCs/>
                <w:color w:val="000000"/>
                <w:sz w:val="28"/>
                <w:szCs w:val="28"/>
              </w:rPr>
            </w:pPr>
            <w:r w:rsidRPr="005E53F8">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5E53F8">
              <w:rPr>
                <w:sz w:val="22"/>
                <w:szCs w:val="22"/>
              </w:rPr>
              <w:t>м</w:t>
            </w:r>
            <w:r w:rsidRPr="005E53F8">
              <w:rPr>
                <w:sz w:val="22"/>
                <w:szCs w:val="22"/>
                <w:vertAlign w:val="superscript"/>
              </w:rPr>
              <w:t>3</w:t>
            </w:r>
            <w:r w:rsidRPr="005E53F8">
              <w:rPr>
                <w:color w:val="000000" w:themeColor="text1"/>
                <w:sz w:val="22"/>
                <w:szCs w:val="22"/>
              </w:rPr>
              <w:t xml:space="preserve">) – </w:t>
            </w:r>
            <w:r w:rsidRPr="005E53F8">
              <w:rPr>
                <w:color w:val="000000" w:themeColor="text1"/>
                <w:sz w:val="22"/>
                <w:szCs w:val="22"/>
                <w:u w:val="single"/>
              </w:rPr>
              <w:t>для организаций, оказывающих услуги по водоподготовке</w:t>
            </w:r>
          </w:p>
        </w:tc>
        <w:tc>
          <w:tcPr>
            <w:tcW w:w="1559"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2552"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2551"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r>
      <w:tr w:rsidR="008B6BE9" w:rsidRPr="005E53F8" w:rsidTr="002D0EDB">
        <w:trPr>
          <w:trHeight w:val="70"/>
        </w:trPr>
        <w:tc>
          <w:tcPr>
            <w:tcW w:w="736" w:type="dxa"/>
            <w:vAlign w:val="center"/>
          </w:tcPr>
          <w:p w:rsidR="008B6BE9" w:rsidRPr="005E53F8" w:rsidRDefault="008B6BE9" w:rsidP="002D0EDB">
            <w:pPr>
              <w:jc w:val="center"/>
              <w:rPr>
                <w:bCs/>
                <w:color w:val="000000"/>
                <w:sz w:val="28"/>
                <w:szCs w:val="28"/>
              </w:rPr>
            </w:pPr>
            <w:r w:rsidRPr="005E53F8">
              <w:rPr>
                <w:bCs/>
                <w:color w:val="000000"/>
                <w:sz w:val="28"/>
                <w:szCs w:val="28"/>
              </w:rPr>
              <w:t>1</w:t>
            </w:r>
          </w:p>
        </w:tc>
        <w:tc>
          <w:tcPr>
            <w:tcW w:w="3375" w:type="dxa"/>
            <w:vAlign w:val="center"/>
          </w:tcPr>
          <w:p w:rsidR="008B6BE9" w:rsidRPr="005E53F8" w:rsidRDefault="008B6BE9" w:rsidP="002D0EDB">
            <w:pPr>
              <w:jc w:val="center"/>
              <w:rPr>
                <w:color w:val="000000" w:themeColor="text1"/>
                <w:sz w:val="28"/>
                <w:szCs w:val="28"/>
              </w:rPr>
            </w:pPr>
            <w:r w:rsidRPr="005E53F8">
              <w:rPr>
                <w:color w:val="000000" w:themeColor="text1"/>
                <w:sz w:val="28"/>
                <w:szCs w:val="28"/>
              </w:rPr>
              <w:t>2</w:t>
            </w:r>
          </w:p>
        </w:tc>
        <w:tc>
          <w:tcPr>
            <w:tcW w:w="1559" w:type="dxa"/>
            <w:vAlign w:val="center"/>
          </w:tcPr>
          <w:p w:rsidR="008B6BE9" w:rsidRPr="005E53F8" w:rsidRDefault="008B6BE9" w:rsidP="002D0EDB">
            <w:pPr>
              <w:jc w:val="center"/>
              <w:rPr>
                <w:bCs/>
                <w:color w:val="000000"/>
                <w:sz w:val="28"/>
                <w:szCs w:val="28"/>
              </w:rPr>
            </w:pPr>
            <w:r w:rsidRPr="005E53F8">
              <w:rPr>
                <w:bCs/>
                <w:color w:val="000000"/>
                <w:sz w:val="28"/>
                <w:szCs w:val="28"/>
              </w:rPr>
              <w:t>3</w:t>
            </w:r>
          </w:p>
        </w:tc>
        <w:tc>
          <w:tcPr>
            <w:tcW w:w="2552" w:type="dxa"/>
            <w:vAlign w:val="center"/>
          </w:tcPr>
          <w:p w:rsidR="008B6BE9" w:rsidRPr="005E53F8" w:rsidRDefault="008B6BE9" w:rsidP="002D0EDB">
            <w:pPr>
              <w:jc w:val="center"/>
              <w:rPr>
                <w:bCs/>
                <w:color w:val="000000"/>
                <w:sz w:val="28"/>
                <w:szCs w:val="28"/>
              </w:rPr>
            </w:pPr>
            <w:r w:rsidRPr="005E53F8">
              <w:rPr>
                <w:bCs/>
                <w:color w:val="000000"/>
                <w:sz w:val="28"/>
                <w:szCs w:val="28"/>
              </w:rPr>
              <w:t>4</w:t>
            </w:r>
          </w:p>
        </w:tc>
        <w:tc>
          <w:tcPr>
            <w:tcW w:w="2551" w:type="dxa"/>
            <w:vAlign w:val="center"/>
          </w:tcPr>
          <w:p w:rsidR="008B6BE9" w:rsidRPr="005E53F8" w:rsidRDefault="008B6BE9" w:rsidP="002D0EDB">
            <w:pPr>
              <w:jc w:val="center"/>
              <w:rPr>
                <w:bCs/>
                <w:color w:val="000000"/>
                <w:sz w:val="28"/>
                <w:szCs w:val="28"/>
              </w:rPr>
            </w:pPr>
            <w:r w:rsidRPr="005E53F8">
              <w:rPr>
                <w:bCs/>
                <w:color w:val="000000"/>
                <w:sz w:val="28"/>
                <w:szCs w:val="28"/>
              </w:rPr>
              <w:t>5</w:t>
            </w:r>
          </w:p>
        </w:tc>
      </w:tr>
      <w:tr w:rsidR="008B6BE9" w:rsidRPr="005E53F8" w:rsidTr="002D0EDB">
        <w:trPr>
          <w:trHeight w:val="2228"/>
        </w:trPr>
        <w:tc>
          <w:tcPr>
            <w:tcW w:w="736" w:type="dxa"/>
            <w:vAlign w:val="center"/>
          </w:tcPr>
          <w:p w:rsidR="008B6BE9" w:rsidRPr="005E53F8" w:rsidRDefault="008B6BE9" w:rsidP="002D0EDB">
            <w:pPr>
              <w:jc w:val="center"/>
              <w:rPr>
                <w:bCs/>
                <w:color w:val="000000"/>
                <w:sz w:val="28"/>
                <w:szCs w:val="28"/>
              </w:rPr>
            </w:pPr>
            <w:r w:rsidRPr="005E53F8">
              <w:rPr>
                <w:bCs/>
                <w:color w:val="000000"/>
                <w:sz w:val="28"/>
                <w:szCs w:val="28"/>
              </w:rPr>
              <w:lastRenderedPageBreak/>
              <w:t>4.3.</w:t>
            </w:r>
          </w:p>
        </w:tc>
        <w:tc>
          <w:tcPr>
            <w:tcW w:w="3375" w:type="dxa"/>
            <w:vAlign w:val="center"/>
          </w:tcPr>
          <w:p w:rsidR="008B6BE9" w:rsidRPr="005E53F8" w:rsidRDefault="008B6BE9" w:rsidP="002D0EDB">
            <w:pPr>
              <w:rPr>
                <w:color w:val="000000" w:themeColor="text1"/>
                <w:sz w:val="22"/>
                <w:szCs w:val="22"/>
              </w:rPr>
            </w:pPr>
            <w:r w:rsidRPr="005E53F8">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5E53F8">
              <w:rPr>
                <w:sz w:val="22"/>
                <w:szCs w:val="22"/>
              </w:rPr>
              <w:t>м</w:t>
            </w:r>
            <w:r w:rsidRPr="005E53F8">
              <w:rPr>
                <w:sz w:val="22"/>
                <w:szCs w:val="22"/>
                <w:vertAlign w:val="superscript"/>
              </w:rPr>
              <w:t>3</w:t>
            </w:r>
            <w:r w:rsidRPr="005E53F8">
              <w:rPr>
                <w:color w:val="000000" w:themeColor="text1"/>
                <w:sz w:val="22"/>
                <w:szCs w:val="22"/>
              </w:rPr>
              <w:t xml:space="preserve">) – </w:t>
            </w:r>
            <w:r w:rsidRPr="005E53F8">
              <w:rPr>
                <w:color w:val="000000" w:themeColor="text1"/>
                <w:sz w:val="22"/>
                <w:szCs w:val="22"/>
                <w:u w:val="single"/>
              </w:rPr>
              <w:t>для организаций, оказывающих услуги по транспортировке</w:t>
            </w:r>
          </w:p>
        </w:tc>
        <w:tc>
          <w:tcPr>
            <w:tcW w:w="1559"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2552"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2551"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r>
      <w:tr w:rsidR="008B6BE9" w:rsidRPr="005E53F8" w:rsidTr="002D0EDB">
        <w:trPr>
          <w:trHeight w:val="2259"/>
        </w:trPr>
        <w:tc>
          <w:tcPr>
            <w:tcW w:w="736" w:type="dxa"/>
            <w:vAlign w:val="center"/>
          </w:tcPr>
          <w:p w:rsidR="008B6BE9" w:rsidRPr="005E53F8" w:rsidRDefault="008B6BE9" w:rsidP="002D0EDB">
            <w:pPr>
              <w:jc w:val="center"/>
              <w:rPr>
                <w:bCs/>
                <w:color w:val="000000"/>
                <w:sz w:val="28"/>
                <w:szCs w:val="28"/>
              </w:rPr>
            </w:pPr>
            <w:r w:rsidRPr="005E53F8">
              <w:rPr>
                <w:bCs/>
                <w:color w:val="000000"/>
                <w:sz w:val="28"/>
                <w:szCs w:val="28"/>
              </w:rPr>
              <w:t>4.4.</w:t>
            </w:r>
          </w:p>
        </w:tc>
        <w:tc>
          <w:tcPr>
            <w:tcW w:w="3375" w:type="dxa"/>
            <w:vAlign w:val="center"/>
          </w:tcPr>
          <w:p w:rsidR="008B6BE9" w:rsidRPr="005E53F8" w:rsidRDefault="008B6BE9" w:rsidP="002D0EDB">
            <w:pPr>
              <w:rPr>
                <w:bCs/>
                <w:color w:val="000000"/>
                <w:sz w:val="28"/>
                <w:szCs w:val="28"/>
              </w:rPr>
            </w:pPr>
            <w:r w:rsidRPr="005E53F8">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5E53F8">
              <w:rPr>
                <w:sz w:val="22"/>
                <w:szCs w:val="22"/>
              </w:rPr>
              <w:t>м</w:t>
            </w:r>
            <w:r w:rsidRPr="005E53F8">
              <w:rPr>
                <w:sz w:val="22"/>
                <w:szCs w:val="22"/>
                <w:vertAlign w:val="superscript"/>
              </w:rPr>
              <w:t>3</w:t>
            </w:r>
            <w:r w:rsidRPr="005E53F8">
              <w:rPr>
                <w:color w:val="000000" w:themeColor="text1"/>
                <w:sz w:val="22"/>
                <w:szCs w:val="22"/>
              </w:rPr>
              <w:t xml:space="preserve">) – </w:t>
            </w:r>
            <w:r w:rsidRPr="005E53F8">
              <w:rPr>
                <w:color w:val="000000" w:themeColor="text1"/>
                <w:sz w:val="22"/>
                <w:szCs w:val="22"/>
                <w:u w:val="single"/>
              </w:rPr>
              <w:t>для организаций, оказывающих услуги водоснабжения (полный цикл)</w:t>
            </w:r>
          </w:p>
        </w:tc>
        <w:tc>
          <w:tcPr>
            <w:tcW w:w="1559" w:type="dxa"/>
            <w:vAlign w:val="center"/>
          </w:tcPr>
          <w:p w:rsidR="008B6BE9" w:rsidRPr="005E53F8" w:rsidRDefault="008B6BE9" w:rsidP="002D0EDB">
            <w:pPr>
              <w:jc w:val="center"/>
              <w:rPr>
                <w:bCs/>
                <w:color w:val="000000"/>
                <w:sz w:val="28"/>
                <w:szCs w:val="28"/>
              </w:rPr>
            </w:pPr>
            <w:r>
              <w:rPr>
                <w:bCs/>
                <w:color w:val="000000"/>
                <w:sz w:val="28"/>
                <w:szCs w:val="28"/>
              </w:rPr>
              <w:t>0,61</w:t>
            </w:r>
          </w:p>
        </w:tc>
        <w:tc>
          <w:tcPr>
            <w:tcW w:w="2552" w:type="dxa"/>
            <w:vAlign w:val="center"/>
          </w:tcPr>
          <w:p w:rsidR="008B6BE9" w:rsidRPr="005E53F8" w:rsidRDefault="008B6BE9" w:rsidP="002D0EDB">
            <w:pPr>
              <w:jc w:val="center"/>
              <w:rPr>
                <w:bCs/>
                <w:color w:val="000000"/>
                <w:sz w:val="28"/>
                <w:szCs w:val="28"/>
              </w:rPr>
            </w:pPr>
            <w:r>
              <w:rPr>
                <w:bCs/>
                <w:color w:val="000000"/>
                <w:sz w:val="28"/>
                <w:szCs w:val="28"/>
              </w:rPr>
              <w:t>0,61</w:t>
            </w:r>
          </w:p>
        </w:tc>
        <w:tc>
          <w:tcPr>
            <w:tcW w:w="2551"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r>
      <w:tr w:rsidR="008B6BE9" w:rsidRPr="005E53F8" w:rsidTr="002D0EDB">
        <w:trPr>
          <w:trHeight w:val="1978"/>
        </w:trPr>
        <w:tc>
          <w:tcPr>
            <w:tcW w:w="736" w:type="dxa"/>
            <w:vAlign w:val="center"/>
          </w:tcPr>
          <w:p w:rsidR="008B6BE9" w:rsidRPr="005E53F8" w:rsidRDefault="008B6BE9" w:rsidP="002D0EDB">
            <w:pPr>
              <w:jc w:val="center"/>
              <w:rPr>
                <w:bCs/>
                <w:color w:val="000000"/>
                <w:sz w:val="28"/>
                <w:szCs w:val="28"/>
              </w:rPr>
            </w:pPr>
            <w:r w:rsidRPr="005E53F8">
              <w:rPr>
                <w:bCs/>
                <w:color w:val="000000"/>
                <w:sz w:val="28"/>
                <w:szCs w:val="28"/>
              </w:rPr>
              <w:t>4.5.</w:t>
            </w:r>
          </w:p>
        </w:tc>
        <w:tc>
          <w:tcPr>
            <w:tcW w:w="3375" w:type="dxa"/>
            <w:vAlign w:val="center"/>
          </w:tcPr>
          <w:p w:rsidR="008B6BE9" w:rsidRPr="005E53F8" w:rsidRDefault="008B6BE9" w:rsidP="002D0EDB">
            <w:pPr>
              <w:rPr>
                <w:bCs/>
                <w:color w:val="000000"/>
                <w:sz w:val="28"/>
                <w:szCs w:val="28"/>
              </w:rPr>
            </w:pPr>
            <w:r w:rsidRPr="005E53F8">
              <w:rPr>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5E53F8">
              <w:rPr>
                <w:color w:val="000000" w:themeColor="text1"/>
                <w:sz w:val="22"/>
                <w:szCs w:val="22"/>
                <w:vertAlign w:val="superscript"/>
              </w:rPr>
              <w:t>3</w:t>
            </w:r>
            <w:r w:rsidRPr="005E53F8">
              <w:rPr>
                <w:color w:val="000000" w:themeColor="text1"/>
                <w:sz w:val="22"/>
                <w:szCs w:val="22"/>
              </w:rPr>
              <w:t xml:space="preserve">) – </w:t>
            </w:r>
            <w:r w:rsidRPr="005E53F8">
              <w:rPr>
                <w:color w:val="000000" w:themeColor="text1"/>
                <w:sz w:val="22"/>
                <w:szCs w:val="22"/>
                <w:u w:val="single"/>
              </w:rPr>
              <w:t>для организаций, оказывающих услуги по очистке сточных вод</w:t>
            </w:r>
          </w:p>
        </w:tc>
        <w:tc>
          <w:tcPr>
            <w:tcW w:w="1559"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2552"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2551"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r>
      <w:tr w:rsidR="008B6BE9" w:rsidRPr="005E53F8" w:rsidTr="002D0EDB">
        <w:trPr>
          <w:trHeight w:val="2117"/>
        </w:trPr>
        <w:tc>
          <w:tcPr>
            <w:tcW w:w="736" w:type="dxa"/>
            <w:vAlign w:val="center"/>
          </w:tcPr>
          <w:p w:rsidR="008B6BE9" w:rsidRPr="005E53F8" w:rsidRDefault="008B6BE9" w:rsidP="002D0EDB">
            <w:pPr>
              <w:jc w:val="center"/>
              <w:rPr>
                <w:bCs/>
                <w:color w:val="000000"/>
                <w:sz w:val="28"/>
                <w:szCs w:val="28"/>
              </w:rPr>
            </w:pPr>
            <w:r w:rsidRPr="005E53F8">
              <w:rPr>
                <w:bCs/>
                <w:color w:val="000000"/>
                <w:sz w:val="28"/>
                <w:szCs w:val="28"/>
              </w:rPr>
              <w:t>4.6.</w:t>
            </w:r>
          </w:p>
        </w:tc>
        <w:tc>
          <w:tcPr>
            <w:tcW w:w="3375" w:type="dxa"/>
            <w:vAlign w:val="center"/>
          </w:tcPr>
          <w:p w:rsidR="008B6BE9" w:rsidRPr="005E53F8" w:rsidRDefault="008B6BE9" w:rsidP="002D0EDB">
            <w:pPr>
              <w:rPr>
                <w:color w:val="000000" w:themeColor="text1"/>
                <w:sz w:val="22"/>
                <w:szCs w:val="22"/>
              </w:rPr>
            </w:pPr>
            <w:r w:rsidRPr="005E53F8">
              <w:rPr>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5E53F8">
              <w:rPr>
                <w:color w:val="000000" w:themeColor="text1"/>
                <w:sz w:val="22"/>
                <w:szCs w:val="22"/>
                <w:vertAlign w:val="superscript"/>
              </w:rPr>
              <w:t>3</w:t>
            </w:r>
            <w:r w:rsidRPr="005E53F8">
              <w:rPr>
                <w:color w:val="000000" w:themeColor="text1"/>
                <w:sz w:val="22"/>
                <w:szCs w:val="22"/>
              </w:rPr>
              <w:t xml:space="preserve">) – </w:t>
            </w:r>
            <w:r w:rsidRPr="005E53F8">
              <w:rPr>
                <w:color w:val="000000" w:themeColor="text1"/>
                <w:sz w:val="22"/>
                <w:szCs w:val="22"/>
                <w:u w:val="single"/>
              </w:rPr>
              <w:t>для организаций, оказывающих услуги по транспортировке сточных вод</w:t>
            </w:r>
          </w:p>
        </w:tc>
        <w:tc>
          <w:tcPr>
            <w:tcW w:w="1559" w:type="dxa"/>
            <w:vAlign w:val="center"/>
          </w:tcPr>
          <w:p w:rsidR="008B6BE9" w:rsidRPr="005E53F8" w:rsidRDefault="008B6BE9" w:rsidP="002D0EDB">
            <w:pPr>
              <w:jc w:val="center"/>
              <w:rPr>
                <w:bCs/>
                <w:color w:val="000000"/>
                <w:sz w:val="28"/>
                <w:szCs w:val="28"/>
              </w:rPr>
            </w:pPr>
            <w:r w:rsidRPr="005E53F8">
              <w:rPr>
                <w:bCs/>
                <w:color w:val="000000"/>
                <w:sz w:val="28"/>
                <w:szCs w:val="28"/>
              </w:rPr>
              <w:t>0,</w:t>
            </w:r>
            <w:r>
              <w:rPr>
                <w:bCs/>
                <w:color w:val="000000"/>
                <w:sz w:val="28"/>
                <w:szCs w:val="28"/>
              </w:rPr>
              <w:t>48</w:t>
            </w:r>
          </w:p>
        </w:tc>
        <w:tc>
          <w:tcPr>
            <w:tcW w:w="2552" w:type="dxa"/>
            <w:vAlign w:val="center"/>
          </w:tcPr>
          <w:p w:rsidR="008B6BE9" w:rsidRPr="005E53F8" w:rsidRDefault="008B6BE9" w:rsidP="002D0EDB">
            <w:pPr>
              <w:jc w:val="center"/>
              <w:rPr>
                <w:bCs/>
                <w:color w:val="000000"/>
                <w:sz w:val="28"/>
                <w:szCs w:val="28"/>
              </w:rPr>
            </w:pPr>
            <w:r w:rsidRPr="005E53F8">
              <w:rPr>
                <w:bCs/>
                <w:color w:val="000000"/>
                <w:sz w:val="28"/>
                <w:szCs w:val="28"/>
              </w:rPr>
              <w:t>0,</w:t>
            </w:r>
            <w:r>
              <w:rPr>
                <w:bCs/>
                <w:color w:val="000000"/>
                <w:sz w:val="28"/>
                <w:szCs w:val="28"/>
              </w:rPr>
              <w:t>48</w:t>
            </w:r>
          </w:p>
        </w:tc>
        <w:tc>
          <w:tcPr>
            <w:tcW w:w="2551"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r>
      <w:tr w:rsidR="008B6BE9" w:rsidRPr="005E53F8" w:rsidTr="002D0EDB">
        <w:trPr>
          <w:trHeight w:val="2248"/>
        </w:trPr>
        <w:tc>
          <w:tcPr>
            <w:tcW w:w="736" w:type="dxa"/>
            <w:vAlign w:val="center"/>
          </w:tcPr>
          <w:p w:rsidR="008B6BE9" w:rsidRPr="005E53F8" w:rsidRDefault="008B6BE9" w:rsidP="002D0EDB">
            <w:pPr>
              <w:jc w:val="center"/>
              <w:rPr>
                <w:bCs/>
                <w:color w:val="000000"/>
                <w:sz w:val="28"/>
                <w:szCs w:val="28"/>
              </w:rPr>
            </w:pPr>
            <w:r w:rsidRPr="005E53F8">
              <w:rPr>
                <w:bCs/>
                <w:color w:val="000000"/>
                <w:sz w:val="28"/>
                <w:szCs w:val="28"/>
              </w:rPr>
              <w:t>4.7.</w:t>
            </w:r>
          </w:p>
        </w:tc>
        <w:tc>
          <w:tcPr>
            <w:tcW w:w="3375" w:type="dxa"/>
            <w:vAlign w:val="center"/>
          </w:tcPr>
          <w:p w:rsidR="008B6BE9" w:rsidRPr="005E53F8" w:rsidRDefault="008B6BE9" w:rsidP="002D0EDB">
            <w:pPr>
              <w:rPr>
                <w:color w:val="000000" w:themeColor="text1"/>
                <w:sz w:val="22"/>
                <w:szCs w:val="22"/>
              </w:rPr>
            </w:pPr>
            <w:r w:rsidRPr="005E53F8">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5E53F8">
              <w:rPr>
                <w:color w:val="000000" w:themeColor="text1"/>
                <w:sz w:val="22"/>
                <w:szCs w:val="22"/>
                <w:vertAlign w:val="superscript"/>
              </w:rPr>
              <w:t>3</w:t>
            </w:r>
            <w:r w:rsidRPr="005E53F8">
              <w:rPr>
                <w:color w:val="000000" w:themeColor="text1"/>
                <w:sz w:val="22"/>
                <w:szCs w:val="22"/>
              </w:rPr>
              <w:t xml:space="preserve">) – </w:t>
            </w:r>
            <w:r w:rsidRPr="005E53F8">
              <w:rPr>
                <w:color w:val="000000" w:themeColor="text1"/>
                <w:sz w:val="22"/>
                <w:szCs w:val="22"/>
                <w:u w:val="single"/>
              </w:rPr>
              <w:t>для организаций, оказывающих услуги по водоотведению</w:t>
            </w:r>
          </w:p>
        </w:tc>
        <w:tc>
          <w:tcPr>
            <w:tcW w:w="1559"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2552"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c>
          <w:tcPr>
            <w:tcW w:w="2551" w:type="dxa"/>
            <w:vAlign w:val="center"/>
          </w:tcPr>
          <w:p w:rsidR="008B6BE9" w:rsidRPr="005E53F8" w:rsidRDefault="008B6BE9" w:rsidP="002D0EDB">
            <w:pPr>
              <w:jc w:val="center"/>
              <w:rPr>
                <w:bCs/>
                <w:color w:val="000000"/>
                <w:sz w:val="28"/>
                <w:szCs w:val="28"/>
              </w:rPr>
            </w:pPr>
            <w:r w:rsidRPr="005E53F8">
              <w:rPr>
                <w:bCs/>
                <w:color w:val="000000"/>
                <w:sz w:val="28"/>
                <w:szCs w:val="28"/>
              </w:rPr>
              <w:t>-</w:t>
            </w:r>
          </w:p>
        </w:tc>
      </w:tr>
    </w:tbl>
    <w:p w:rsidR="008B6BE9" w:rsidRDefault="008B6BE9" w:rsidP="008B6BE9">
      <w:pPr>
        <w:rPr>
          <w:bCs/>
          <w:color w:val="000000"/>
          <w:sz w:val="28"/>
          <w:szCs w:val="28"/>
        </w:rPr>
      </w:pPr>
    </w:p>
    <w:p w:rsidR="008B6BE9" w:rsidRDefault="008B6BE9" w:rsidP="008B6BE9">
      <w:pPr>
        <w:rPr>
          <w:bCs/>
          <w:color w:val="000000"/>
          <w:sz w:val="28"/>
          <w:szCs w:val="28"/>
        </w:rPr>
      </w:pPr>
    </w:p>
    <w:p w:rsidR="008B6BE9" w:rsidRDefault="008B6BE9" w:rsidP="008B6BE9">
      <w:pPr>
        <w:rPr>
          <w:bCs/>
          <w:color w:val="000000"/>
          <w:sz w:val="28"/>
          <w:szCs w:val="28"/>
        </w:rPr>
      </w:pPr>
    </w:p>
    <w:p w:rsidR="008B6BE9" w:rsidRDefault="008B6BE9" w:rsidP="008B6BE9">
      <w:pPr>
        <w:rPr>
          <w:bCs/>
          <w:color w:val="000000"/>
          <w:sz w:val="28"/>
          <w:szCs w:val="28"/>
        </w:rPr>
      </w:pPr>
    </w:p>
    <w:p w:rsidR="008B6BE9" w:rsidRDefault="008B6BE9" w:rsidP="008B6BE9">
      <w:pPr>
        <w:rPr>
          <w:bCs/>
          <w:color w:val="000000"/>
          <w:sz w:val="28"/>
          <w:szCs w:val="28"/>
        </w:rPr>
      </w:pPr>
    </w:p>
    <w:p w:rsidR="008B6BE9" w:rsidRDefault="008B6BE9" w:rsidP="008B6BE9">
      <w:pPr>
        <w:rPr>
          <w:bCs/>
          <w:color w:val="000000"/>
          <w:sz w:val="28"/>
          <w:szCs w:val="28"/>
        </w:rPr>
      </w:pPr>
    </w:p>
    <w:p w:rsidR="008B6BE9" w:rsidRDefault="008B6BE9" w:rsidP="008B6BE9">
      <w:pPr>
        <w:rPr>
          <w:bCs/>
          <w:color w:val="000000"/>
          <w:sz w:val="28"/>
          <w:szCs w:val="28"/>
        </w:rPr>
      </w:pPr>
    </w:p>
    <w:p w:rsidR="008B6BE9" w:rsidRDefault="008B6BE9" w:rsidP="008B6BE9">
      <w:pPr>
        <w:rPr>
          <w:bCs/>
          <w:color w:val="000000"/>
          <w:sz w:val="28"/>
          <w:szCs w:val="28"/>
        </w:rPr>
      </w:pPr>
    </w:p>
    <w:p w:rsidR="008B6BE9" w:rsidRPr="005E53F8" w:rsidRDefault="008B6BE9" w:rsidP="008B6BE9">
      <w:pPr>
        <w:ind w:left="-567"/>
        <w:jc w:val="center"/>
        <w:rPr>
          <w:bCs/>
          <w:color w:val="000000"/>
          <w:sz w:val="28"/>
          <w:szCs w:val="28"/>
        </w:rPr>
      </w:pPr>
      <w:r>
        <w:rPr>
          <w:bCs/>
          <w:color w:val="000000"/>
          <w:sz w:val="28"/>
          <w:szCs w:val="28"/>
        </w:rPr>
        <w:t>Раздел 10. Отчет об исполнении производственной программы за 2016 год</w:t>
      </w:r>
    </w:p>
    <w:p w:rsidR="008B6BE9" w:rsidRDefault="008B6BE9" w:rsidP="008B6BE9">
      <w:pPr>
        <w:jc w:val="both"/>
        <w:rPr>
          <w:sz w:val="28"/>
          <w:szCs w:val="28"/>
        </w:rPr>
      </w:pPr>
    </w:p>
    <w:tbl>
      <w:tblPr>
        <w:tblStyle w:val="42"/>
        <w:tblW w:w="9498" w:type="dxa"/>
        <w:tblInd w:w="-431" w:type="dxa"/>
        <w:tblLook w:val="04A0" w:firstRow="1" w:lastRow="0" w:firstColumn="1" w:lastColumn="0" w:noHBand="0" w:noVBand="1"/>
      </w:tblPr>
      <w:tblGrid>
        <w:gridCol w:w="6238"/>
        <w:gridCol w:w="3260"/>
      </w:tblGrid>
      <w:tr w:rsidR="008B6BE9" w:rsidRPr="005E53F8" w:rsidTr="002D0EDB">
        <w:tc>
          <w:tcPr>
            <w:tcW w:w="6238" w:type="dxa"/>
            <w:vAlign w:val="center"/>
          </w:tcPr>
          <w:p w:rsidR="008B6BE9" w:rsidRPr="005E53F8" w:rsidRDefault="008B6BE9" w:rsidP="002D0EDB">
            <w:pPr>
              <w:jc w:val="center"/>
              <w:rPr>
                <w:bCs/>
                <w:color w:val="000000"/>
                <w:sz w:val="28"/>
                <w:szCs w:val="28"/>
              </w:rPr>
            </w:pPr>
            <w:r w:rsidRPr="005E53F8">
              <w:rPr>
                <w:bCs/>
                <w:color w:val="000000"/>
                <w:sz w:val="28"/>
                <w:szCs w:val="28"/>
              </w:rPr>
              <w:t>Наименование показателя</w:t>
            </w:r>
          </w:p>
        </w:tc>
        <w:tc>
          <w:tcPr>
            <w:tcW w:w="3260" w:type="dxa"/>
            <w:vAlign w:val="center"/>
          </w:tcPr>
          <w:p w:rsidR="008B6BE9" w:rsidRPr="005E53F8" w:rsidRDefault="008B6BE9" w:rsidP="002D0EDB">
            <w:pPr>
              <w:jc w:val="center"/>
              <w:rPr>
                <w:bCs/>
                <w:color w:val="000000"/>
                <w:sz w:val="28"/>
                <w:szCs w:val="28"/>
              </w:rPr>
            </w:pPr>
            <w:r w:rsidRPr="005E53F8">
              <w:rPr>
                <w:bCs/>
                <w:color w:val="000000"/>
                <w:sz w:val="28"/>
                <w:szCs w:val="28"/>
              </w:rPr>
              <w:t>Фактическое значение показателя, тыс. руб.</w:t>
            </w:r>
          </w:p>
        </w:tc>
      </w:tr>
      <w:tr w:rsidR="008B6BE9" w:rsidRPr="005E53F8" w:rsidTr="002D0EDB">
        <w:tc>
          <w:tcPr>
            <w:tcW w:w="9498" w:type="dxa"/>
            <w:gridSpan w:val="2"/>
          </w:tcPr>
          <w:p w:rsidR="008B6BE9" w:rsidRPr="005E53F8" w:rsidRDefault="008B6BE9" w:rsidP="00AE3F24">
            <w:pPr>
              <w:numPr>
                <w:ilvl w:val="0"/>
                <w:numId w:val="11"/>
              </w:numPr>
              <w:contextualSpacing/>
              <w:jc w:val="center"/>
              <w:rPr>
                <w:sz w:val="28"/>
                <w:szCs w:val="28"/>
              </w:rPr>
            </w:pPr>
            <w:r w:rsidRPr="005E53F8">
              <w:rPr>
                <w:bCs/>
                <w:sz w:val="28"/>
                <w:szCs w:val="28"/>
              </w:rPr>
              <w:t>Холодное водоснабжение</w:t>
            </w:r>
          </w:p>
        </w:tc>
      </w:tr>
      <w:tr w:rsidR="008B6BE9" w:rsidRPr="005E53F8" w:rsidTr="002D0EDB">
        <w:tc>
          <w:tcPr>
            <w:tcW w:w="6238" w:type="dxa"/>
          </w:tcPr>
          <w:p w:rsidR="008B6BE9" w:rsidRPr="005E53F8" w:rsidRDefault="008B6BE9" w:rsidP="002D0EDB">
            <w:pPr>
              <w:jc w:val="center"/>
              <w:rPr>
                <w:sz w:val="28"/>
                <w:szCs w:val="28"/>
              </w:rPr>
            </w:pPr>
            <w:r w:rsidRPr="005E53F8">
              <w:rPr>
                <w:sz w:val="28"/>
                <w:szCs w:val="28"/>
              </w:rPr>
              <w:t>-</w:t>
            </w:r>
          </w:p>
        </w:tc>
        <w:tc>
          <w:tcPr>
            <w:tcW w:w="3260" w:type="dxa"/>
          </w:tcPr>
          <w:p w:rsidR="008B6BE9" w:rsidRPr="005E53F8" w:rsidRDefault="008B6BE9" w:rsidP="002D0EDB">
            <w:pPr>
              <w:jc w:val="center"/>
              <w:rPr>
                <w:sz w:val="28"/>
                <w:szCs w:val="28"/>
              </w:rPr>
            </w:pPr>
            <w:r w:rsidRPr="005E53F8">
              <w:rPr>
                <w:sz w:val="28"/>
                <w:szCs w:val="28"/>
              </w:rPr>
              <w:t>-</w:t>
            </w:r>
          </w:p>
        </w:tc>
      </w:tr>
      <w:tr w:rsidR="008B6BE9" w:rsidRPr="005E53F8" w:rsidTr="002D0EDB">
        <w:tc>
          <w:tcPr>
            <w:tcW w:w="9498" w:type="dxa"/>
            <w:gridSpan w:val="2"/>
          </w:tcPr>
          <w:p w:rsidR="008B6BE9" w:rsidRPr="005E53F8" w:rsidRDefault="008B6BE9" w:rsidP="00AE3F24">
            <w:pPr>
              <w:numPr>
                <w:ilvl w:val="0"/>
                <w:numId w:val="11"/>
              </w:numPr>
              <w:contextualSpacing/>
              <w:jc w:val="center"/>
              <w:rPr>
                <w:sz w:val="28"/>
                <w:szCs w:val="28"/>
              </w:rPr>
            </w:pPr>
            <w:r w:rsidRPr="005E53F8">
              <w:rPr>
                <w:bCs/>
                <w:sz w:val="28"/>
                <w:szCs w:val="28"/>
              </w:rPr>
              <w:t>Водоотведение</w:t>
            </w:r>
          </w:p>
        </w:tc>
      </w:tr>
      <w:tr w:rsidR="008B6BE9" w:rsidRPr="005E53F8" w:rsidTr="002D0EDB">
        <w:tc>
          <w:tcPr>
            <w:tcW w:w="6238" w:type="dxa"/>
          </w:tcPr>
          <w:p w:rsidR="008B6BE9" w:rsidRPr="005E53F8" w:rsidRDefault="008B6BE9" w:rsidP="002D0EDB">
            <w:pPr>
              <w:jc w:val="center"/>
              <w:rPr>
                <w:bCs/>
                <w:sz w:val="28"/>
                <w:szCs w:val="28"/>
              </w:rPr>
            </w:pPr>
            <w:r w:rsidRPr="005E53F8">
              <w:rPr>
                <w:bCs/>
                <w:sz w:val="28"/>
                <w:szCs w:val="28"/>
              </w:rPr>
              <w:t>-</w:t>
            </w:r>
          </w:p>
        </w:tc>
        <w:tc>
          <w:tcPr>
            <w:tcW w:w="3260" w:type="dxa"/>
          </w:tcPr>
          <w:p w:rsidR="008B6BE9" w:rsidRPr="005E53F8" w:rsidRDefault="008B6BE9" w:rsidP="002D0EDB">
            <w:pPr>
              <w:jc w:val="center"/>
              <w:rPr>
                <w:sz w:val="28"/>
                <w:szCs w:val="28"/>
              </w:rPr>
            </w:pPr>
            <w:r w:rsidRPr="005E53F8">
              <w:rPr>
                <w:sz w:val="28"/>
                <w:szCs w:val="28"/>
              </w:rPr>
              <w:t>-</w:t>
            </w:r>
          </w:p>
        </w:tc>
      </w:tr>
    </w:tbl>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ind w:left="-567"/>
        <w:jc w:val="center"/>
        <w:rPr>
          <w:bCs/>
          <w:color w:val="000000"/>
          <w:sz w:val="28"/>
          <w:szCs w:val="28"/>
        </w:rPr>
      </w:pPr>
      <w:r>
        <w:rPr>
          <w:bCs/>
          <w:color w:val="000000"/>
          <w:sz w:val="28"/>
          <w:szCs w:val="28"/>
        </w:rPr>
        <w:lastRenderedPageBreak/>
        <w:t>Раздел 11. Мероприятия, направленные на повышение качества обслуживания абонентов</w:t>
      </w:r>
    </w:p>
    <w:p w:rsidR="008B6BE9" w:rsidRDefault="008B6BE9" w:rsidP="008B6BE9">
      <w:pPr>
        <w:ind w:left="-567"/>
        <w:jc w:val="center"/>
        <w:rPr>
          <w:bCs/>
          <w:color w:val="000000"/>
          <w:sz w:val="28"/>
          <w:szCs w:val="28"/>
        </w:rPr>
      </w:pPr>
    </w:p>
    <w:tbl>
      <w:tblPr>
        <w:tblStyle w:val="a5"/>
        <w:tblW w:w="9918" w:type="dxa"/>
        <w:jc w:val="center"/>
        <w:tblLook w:val="04A0" w:firstRow="1" w:lastRow="0" w:firstColumn="1" w:lastColumn="0" w:noHBand="0" w:noVBand="1"/>
      </w:tblPr>
      <w:tblGrid>
        <w:gridCol w:w="5935"/>
        <w:gridCol w:w="3983"/>
      </w:tblGrid>
      <w:tr w:rsidR="008B6BE9" w:rsidTr="008B6BE9">
        <w:trPr>
          <w:trHeight w:val="748"/>
          <w:jc w:val="center"/>
        </w:trPr>
        <w:tc>
          <w:tcPr>
            <w:tcW w:w="5935" w:type="dxa"/>
            <w:vAlign w:val="center"/>
          </w:tcPr>
          <w:p w:rsidR="008B6BE9" w:rsidRDefault="008B6BE9" w:rsidP="002D0EDB">
            <w:pPr>
              <w:jc w:val="center"/>
              <w:rPr>
                <w:bCs/>
                <w:color w:val="000000"/>
                <w:sz w:val="28"/>
                <w:szCs w:val="28"/>
              </w:rPr>
            </w:pPr>
            <w:r>
              <w:rPr>
                <w:bCs/>
                <w:color w:val="000000"/>
                <w:sz w:val="28"/>
                <w:szCs w:val="28"/>
              </w:rPr>
              <w:t>Наименование мероприятия</w:t>
            </w:r>
          </w:p>
        </w:tc>
        <w:tc>
          <w:tcPr>
            <w:tcW w:w="3983" w:type="dxa"/>
            <w:vAlign w:val="center"/>
          </w:tcPr>
          <w:p w:rsidR="008B6BE9" w:rsidRDefault="008B6BE9" w:rsidP="002D0EDB">
            <w:pPr>
              <w:jc w:val="center"/>
              <w:rPr>
                <w:bCs/>
                <w:color w:val="000000"/>
                <w:sz w:val="28"/>
                <w:szCs w:val="28"/>
              </w:rPr>
            </w:pPr>
            <w:r>
              <w:rPr>
                <w:bCs/>
                <w:color w:val="000000"/>
                <w:sz w:val="28"/>
                <w:szCs w:val="28"/>
              </w:rPr>
              <w:t>Период проведения мероприятий</w:t>
            </w:r>
          </w:p>
        </w:tc>
      </w:tr>
      <w:tr w:rsidR="008B6BE9" w:rsidTr="008B6BE9">
        <w:trPr>
          <w:trHeight w:val="517"/>
          <w:jc w:val="center"/>
        </w:trPr>
        <w:tc>
          <w:tcPr>
            <w:tcW w:w="5935" w:type="dxa"/>
            <w:vAlign w:val="center"/>
          </w:tcPr>
          <w:p w:rsidR="008B6BE9" w:rsidRPr="00A806C8" w:rsidRDefault="008B6BE9" w:rsidP="002D0EDB">
            <w:pPr>
              <w:jc w:val="center"/>
              <w:rPr>
                <w:bCs/>
                <w:sz w:val="28"/>
                <w:szCs w:val="28"/>
              </w:rPr>
            </w:pPr>
            <w:r>
              <w:rPr>
                <w:bCs/>
                <w:sz w:val="28"/>
                <w:szCs w:val="28"/>
              </w:rPr>
              <w:t>-</w:t>
            </w:r>
          </w:p>
        </w:tc>
        <w:tc>
          <w:tcPr>
            <w:tcW w:w="3983" w:type="dxa"/>
            <w:vAlign w:val="center"/>
          </w:tcPr>
          <w:p w:rsidR="008B6BE9" w:rsidRPr="00FB1C58" w:rsidRDefault="008B6BE9" w:rsidP="002D0EDB">
            <w:pPr>
              <w:jc w:val="center"/>
              <w:rPr>
                <w:bCs/>
                <w:sz w:val="28"/>
                <w:szCs w:val="28"/>
              </w:rPr>
            </w:pPr>
            <w:r>
              <w:rPr>
                <w:bCs/>
                <w:sz w:val="28"/>
                <w:szCs w:val="28"/>
              </w:rPr>
              <w:t>-</w:t>
            </w:r>
          </w:p>
        </w:tc>
      </w:tr>
    </w:tbl>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jc w:val="both"/>
        <w:rPr>
          <w:sz w:val="28"/>
          <w:szCs w:val="28"/>
        </w:rPr>
      </w:pPr>
    </w:p>
    <w:p w:rsidR="008B6BE9" w:rsidRDefault="008B6BE9" w:rsidP="008B6BE9">
      <w:pPr>
        <w:tabs>
          <w:tab w:val="left" w:pos="0"/>
        </w:tabs>
        <w:ind w:left="3544"/>
        <w:jc w:val="center"/>
        <w:rPr>
          <w:sz w:val="28"/>
          <w:szCs w:val="28"/>
        </w:rPr>
      </w:pPr>
    </w:p>
    <w:p w:rsidR="008B6BE9" w:rsidRDefault="008B6BE9" w:rsidP="008B6BE9">
      <w:pPr>
        <w:tabs>
          <w:tab w:val="left" w:pos="0"/>
        </w:tabs>
        <w:ind w:left="3119"/>
        <w:jc w:val="center"/>
        <w:rPr>
          <w:sz w:val="28"/>
          <w:szCs w:val="28"/>
        </w:rPr>
        <w:sectPr w:rsidR="008B6BE9" w:rsidSect="002D0EDB">
          <w:headerReference w:type="first" r:id="rId32"/>
          <w:pgSz w:w="11906" w:h="16838"/>
          <w:pgMar w:top="851" w:right="1418" w:bottom="0" w:left="1559" w:header="709" w:footer="709" w:gutter="0"/>
          <w:cols w:space="708"/>
          <w:titlePg/>
          <w:docGrid w:linePitch="360"/>
        </w:sectPr>
      </w:pPr>
    </w:p>
    <w:p w:rsidR="008B6BE9" w:rsidRPr="00F1446A" w:rsidRDefault="008B6BE9" w:rsidP="008B6BE9">
      <w:pPr>
        <w:ind w:left="-3483" w:right="-142" w:firstLine="14256"/>
        <w:jc w:val="center"/>
      </w:pPr>
      <w:r w:rsidRPr="00F1446A">
        <w:lastRenderedPageBreak/>
        <w:t xml:space="preserve">Приложение № </w:t>
      </w:r>
      <w:r>
        <w:t>7</w:t>
      </w:r>
      <w:r w:rsidRPr="00F1446A">
        <w:t xml:space="preserve"> к протоколу</w:t>
      </w:r>
    </w:p>
    <w:p w:rsidR="008B6BE9" w:rsidRDefault="008B6BE9" w:rsidP="008B6BE9">
      <w:pPr>
        <w:ind w:left="-3483" w:right="-142" w:firstLine="14256"/>
        <w:jc w:val="center"/>
      </w:pPr>
      <w:r>
        <w:t>№ 62</w:t>
      </w:r>
      <w:r w:rsidRPr="00F1446A">
        <w:t xml:space="preserve"> заседания правления</w:t>
      </w:r>
    </w:p>
    <w:p w:rsidR="008B6BE9" w:rsidRDefault="008B6BE9" w:rsidP="008B6BE9">
      <w:pPr>
        <w:ind w:left="-3483" w:right="-142" w:firstLine="14256"/>
        <w:jc w:val="center"/>
      </w:pPr>
      <w:r>
        <w:t>региональной энергетической</w:t>
      </w:r>
    </w:p>
    <w:p w:rsidR="008B6BE9" w:rsidRDefault="008B6BE9" w:rsidP="008B6BE9">
      <w:pPr>
        <w:ind w:left="-3483" w:right="-142" w:firstLine="14256"/>
        <w:jc w:val="center"/>
      </w:pPr>
      <w:r>
        <w:t xml:space="preserve">комиссии Кемеровской </w:t>
      </w:r>
    </w:p>
    <w:p w:rsidR="008B6BE9" w:rsidRDefault="008B6BE9" w:rsidP="008B6BE9">
      <w:pPr>
        <w:ind w:left="-3483" w:right="-142" w:firstLine="14256"/>
        <w:jc w:val="center"/>
      </w:pPr>
      <w:r>
        <w:t>области от 23.11.2017</w:t>
      </w:r>
    </w:p>
    <w:p w:rsidR="008B6BE9" w:rsidRDefault="008B6BE9" w:rsidP="008B6BE9">
      <w:pPr>
        <w:tabs>
          <w:tab w:val="left" w:pos="0"/>
          <w:tab w:val="left" w:pos="9938"/>
        </w:tabs>
      </w:pPr>
      <w:r>
        <w:tab/>
      </w:r>
    </w:p>
    <w:p w:rsidR="008B6BE9" w:rsidRPr="005E53F8" w:rsidRDefault="008B6BE9" w:rsidP="008B6BE9">
      <w:pPr>
        <w:tabs>
          <w:tab w:val="left" w:pos="0"/>
          <w:tab w:val="left" w:pos="9938"/>
        </w:tabs>
        <w:jc w:val="center"/>
        <w:rPr>
          <w:b/>
          <w:sz w:val="28"/>
          <w:szCs w:val="28"/>
        </w:rPr>
      </w:pPr>
      <w:proofErr w:type="spellStart"/>
      <w:r w:rsidRPr="005E53F8">
        <w:rPr>
          <w:b/>
          <w:sz w:val="28"/>
          <w:szCs w:val="28"/>
        </w:rPr>
        <w:t>Одноставочные</w:t>
      </w:r>
      <w:proofErr w:type="spellEnd"/>
      <w:r w:rsidRPr="005E53F8">
        <w:rPr>
          <w:b/>
          <w:sz w:val="28"/>
          <w:szCs w:val="28"/>
        </w:rPr>
        <w:t xml:space="preserve"> тарифы на питьевую воду, водоотведение</w:t>
      </w:r>
    </w:p>
    <w:p w:rsidR="008B6BE9" w:rsidRDefault="008B6BE9" w:rsidP="008B6BE9">
      <w:pPr>
        <w:jc w:val="center"/>
        <w:rPr>
          <w:b/>
          <w:sz w:val="28"/>
          <w:szCs w:val="28"/>
        </w:rPr>
      </w:pPr>
      <w:r w:rsidRPr="005E53F8">
        <w:rPr>
          <w:b/>
          <w:sz w:val="28"/>
          <w:szCs w:val="28"/>
        </w:rPr>
        <w:t>ООО «</w:t>
      </w:r>
      <w:r w:rsidRPr="005E53F8">
        <w:rPr>
          <w:b/>
          <w:bCs/>
          <w:kern w:val="32"/>
          <w:sz w:val="28"/>
          <w:szCs w:val="28"/>
        </w:rPr>
        <w:t>РЕМОНТНО-ЭКСПЛУАТАЦИОННО-СТРОИТЕЛЬНАЯ КОМПАНИЯ</w:t>
      </w:r>
      <w:r w:rsidRPr="005E53F8">
        <w:rPr>
          <w:b/>
          <w:sz w:val="28"/>
          <w:szCs w:val="28"/>
        </w:rPr>
        <w:t>» (</w:t>
      </w:r>
      <w:proofErr w:type="spellStart"/>
      <w:r>
        <w:rPr>
          <w:b/>
          <w:sz w:val="28"/>
          <w:szCs w:val="28"/>
        </w:rPr>
        <w:t>пгт</w:t>
      </w:r>
      <w:proofErr w:type="spellEnd"/>
      <w:r>
        <w:rPr>
          <w:b/>
          <w:sz w:val="28"/>
          <w:szCs w:val="28"/>
        </w:rPr>
        <w:t>. Краснобродский</w:t>
      </w:r>
      <w:r w:rsidRPr="005E53F8">
        <w:rPr>
          <w:b/>
          <w:sz w:val="28"/>
          <w:szCs w:val="28"/>
        </w:rPr>
        <w:t xml:space="preserve">) </w:t>
      </w:r>
    </w:p>
    <w:p w:rsidR="008B6BE9" w:rsidRPr="005E53F8" w:rsidRDefault="008B6BE9" w:rsidP="008B6BE9">
      <w:pPr>
        <w:jc w:val="center"/>
        <w:rPr>
          <w:b/>
          <w:sz w:val="28"/>
          <w:szCs w:val="28"/>
        </w:rPr>
      </w:pPr>
      <w:r w:rsidRPr="005E53F8">
        <w:rPr>
          <w:b/>
          <w:sz w:val="28"/>
          <w:szCs w:val="28"/>
        </w:rPr>
        <w:t xml:space="preserve">на период с </w:t>
      </w:r>
      <w:r w:rsidRPr="006706AC">
        <w:rPr>
          <w:b/>
          <w:sz w:val="28"/>
          <w:szCs w:val="28"/>
        </w:rPr>
        <w:t xml:space="preserve">24.11.2017 </w:t>
      </w:r>
      <w:r w:rsidRPr="005E53F8">
        <w:rPr>
          <w:b/>
          <w:sz w:val="28"/>
          <w:szCs w:val="28"/>
        </w:rPr>
        <w:t>по 31.12.20</w:t>
      </w:r>
      <w:r>
        <w:rPr>
          <w:b/>
          <w:sz w:val="28"/>
          <w:szCs w:val="28"/>
        </w:rPr>
        <w:t>21</w:t>
      </w:r>
    </w:p>
    <w:p w:rsidR="008B6BE9" w:rsidRPr="005E53F8" w:rsidRDefault="008B6BE9" w:rsidP="008B6BE9">
      <w:pPr>
        <w:jc w:val="center"/>
        <w:rPr>
          <w:b/>
          <w:sz w:val="28"/>
          <w:szCs w:val="28"/>
        </w:rPr>
      </w:pPr>
    </w:p>
    <w:tbl>
      <w:tblPr>
        <w:tblpPr w:leftFromText="180" w:rightFromText="180" w:vertAnchor="text" w:horzAnchor="margin" w:tblpXSpec="center" w:tblpY="178"/>
        <w:tblW w:w="13472" w:type="dxa"/>
        <w:tblLayout w:type="fixed"/>
        <w:tblLook w:val="04A0" w:firstRow="1" w:lastRow="0" w:firstColumn="1" w:lastColumn="0" w:noHBand="0" w:noVBand="1"/>
      </w:tblPr>
      <w:tblGrid>
        <w:gridCol w:w="706"/>
        <w:gridCol w:w="2124"/>
        <w:gridCol w:w="1559"/>
        <w:gridCol w:w="1134"/>
        <w:gridCol w:w="1134"/>
        <w:gridCol w:w="1134"/>
        <w:gridCol w:w="1135"/>
        <w:gridCol w:w="1133"/>
        <w:gridCol w:w="1140"/>
        <w:gridCol w:w="1129"/>
        <w:gridCol w:w="1144"/>
      </w:tblGrid>
      <w:tr w:rsidR="008B6BE9" w:rsidRPr="00EA2512" w:rsidTr="002D0EDB">
        <w:trPr>
          <w:trHeight w:val="495"/>
        </w:trPr>
        <w:tc>
          <w:tcPr>
            <w:tcW w:w="7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B6BE9" w:rsidRPr="00EA2512" w:rsidRDefault="008B6BE9" w:rsidP="002D0EDB">
            <w:pPr>
              <w:jc w:val="center"/>
              <w:rPr>
                <w:color w:val="000000"/>
                <w:sz w:val="28"/>
                <w:szCs w:val="28"/>
              </w:rPr>
            </w:pPr>
            <w:r w:rsidRPr="00EA2512">
              <w:rPr>
                <w:color w:val="000000"/>
                <w:sz w:val="28"/>
                <w:szCs w:val="28"/>
              </w:rPr>
              <w:t>№ п/п</w:t>
            </w:r>
          </w:p>
        </w:tc>
        <w:tc>
          <w:tcPr>
            <w:tcW w:w="21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B6BE9" w:rsidRDefault="008B6BE9" w:rsidP="002D0EDB">
            <w:pPr>
              <w:jc w:val="center"/>
              <w:rPr>
                <w:color w:val="000000"/>
                <w:sz w:val="28"/>
                <w:szCs w:val="28"/>
              </w:rPr>
            </w:pPr>
            <w:r w:rsidRPr="00EA2512">
              <w:rPr>
                <w:color w:val="000000"/>
                <w:sz w:val="28"/>
                <w:szCs w:val="28"/>
              </w:rPr>
              <w:t xml:space="preserve">Наименование </w:t>
            </w:r>
          </w:p>
          <w:p w:rsidR="008B6BE9" w:rsidRPr="00EA2512" w:rsidRDefault="008B6BE9" w:rsidP="002D0EDB">
            <w:pPr>
              <w:jc w:val="center"/>
              <w:rPr>
                <w:color w:val="000000"/>
                <w:sz w:val="28"/>
                <w:szCs w:val="28"/>
              </w:rPr>
            </w:pPr>
            <w:r>
              <w:rPr>
                <w:color w:val="000000"/>
                <w:sz w:val="28"/>
                <w:szCs w:val="28"/>
              </w:rPr>
              <w:t xml:space="preserve">услуг, </w:t>
            </w:r>
            <w:r w:rsidRPr="00EA2512">
              <w:rPr>
                <w:color w:val="000000"/>
                <w:sz w:val="28"/>
                <w:szCs w:val="28"/>
              </w:rPr>
              <w:t>потребителей</w:t>
            </w:r>
          </w:p>
        </w:tc>
        <w:tc>
          <w:tcPr>
            <w:tcW w:w="10642" w:type="dxa"/>
            <w:gridSpan w:val="9"/>
            <w:tcBorders>
              <w:top w:val="single" w:sz="4" w:space="0" w:color="auto"/>
              <w:left w:val="nil"/>
              <w:bottom w:val="single" w:sz="4" w:space="0" w:color="auto"/>
              <w:right w:val="single" w:sz="4" w:space="0" w:color="auto"/>
            </w:tcBorders>
            <w:shd w:val="clear" w:color="000000" w:fill="FFFFFF"/>
            <w:vAlign w:val="center"/>
            <w:hideMark/>
          </w:tcPr>
          <w:p w:rsidR="008B6BE9" w:rsidRPr="00EA2512" w:rsidRDefault="008B6BE9" w:rsidP="002D0EDB">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8B6BE9" w:rsidRPr="00EA2512" w:rsidTr="002D0EDB">
        <w:trPr>
          <w:trHeight w:val="403"/>
        </w:trPr>
        <w:tc>
          <w:tcPr>
            <w:tcW w:w="706" w:type="dxa"/>
            <w:vMerge/>
            <w:tcBorders>
              <w:top w:val="single" w:sz="4" w:space="0" w:color="auto"/>
              <w:left w:val="single" w:sz="4" w:space="0" w:color="auto"/>
              <w:bottom w:val="single" w:sz="4" w:space="0" w:color="auto"/>
              <w:right w:val="single" w:sz="4" w:space="0" w:color="auto"/>
            </w:tcBorders>
            <w:vAlign w:val="center"/>
          </w:tcPr>
          <w:p w:rsidR="008B6BE9" w:rsidRPr="00EA2512" w:rsidRDefault="008B6BE9" w:rsidP="002D0EDB">
            <w:pPr>
              <w:rPr>
                <w:color w:val="000000"/>
                <w:sz w:val="28"/>
                <w:szCs w:val="28"/>
              </w:rPr>
            </w:pPr>
          </w:p>
        </w:tc>
        <w:tc>
          <w:tcPr>
            <w:tcW w:w="2124" w:type="dxa"/>
            <w:vMerge/>
            <w:tcBorders>
              <w:top w:val="single" w:sz="4" w:space="0" w:color="auto"/>
              <w:left w:val="single" w:sz="4" w:space="0" w:color="auto"/>
              <w:bottom w:val="single" w:sz="4" w:space="0" w:color="auto"/>
              <w:right w:val="single" w:sz="4" w:space="0" w:color="auto"/>
            </w:tcBorders>
            <w:vAlign w:val="center"/>
          </w:tcPr>
          <w:p w:rsidR="008B6BE9" w:rsidRPr="00EA2512" w:rsidRDefault="008B6BE9" w:rsidP="002D0EDB">
            <w:pPr>
              <w:rPr>
                <w:color w:val="000000"/>
                <w:sz w:val="28"/>
                <w:szCs w:val="28"/>
              </w:rPr>
            </w:pPr>
          </w:p>
        </w:tc>
        <w:tc>
          <w:tcPr>
            <w:tcW w:w="1559" w:type="dxa"/>
            <w:tcBorders>
              <w:top w:val="nil"/>
              <w:left w:val="nil"/>
              <w:bottom w:val="single" w:sz="4" w:space="0" w:color="auto"/>
              <w:right w:val="single" w:sz="4" w:space="0" w:color="auto"/>
            </w:tcBorders>
            <w:shd w:val="clear" w:color="000000" w:fill="FFFFFF"/>
            <w:vAlign w:val="center"/>
          </w:tcPr>
          <w:p w:rsidR="008B6BE9" w:rsidRPr="00EA2512" w:rsidRDefault="008B6BE9" w:rsidP="002D0EDB">
            <w:pPr>
              <w:jc w:val="center"/>
              <w:rPr>
                <w:color w:val="000000"/>
                <w:sz w:val="28"/>
                <w:szCs w:val="28"/>
              </w:rPr>
            </w:pPr>
            <w:r>
              <w:rPr>
                <w:color w:val="000000"/>
                <w:sz w:val="28"/>
                <w:szCs w:val="28"/>
              </w:rPr>
              <w:t>2017 год</w:t>
            </w:r>
          </w:p>
        </w:tc>
        <w:tc>
          <w:tcPr>
            <w:tcW w:w="2268" w:type="dxa"/>
            <w:gridSpan w:val="2"/>
            <w:tcBorders>
              <w:top w:val="nil"/>
              <w:left w:val="nil"/>
              <w:bottom w:val="single" w:sz="4" w:space="0" w:color="auto"/>
              <w:right w:val="single" w:sz="4" w:space="0" w:color="auto"/>
            </w:tcBorders>
            <w:shd w:val="clear" w:color="000000" w:fill="FFFFFF"/>
            <w:vAlign w:val="center"/>
          </w:tcPr>
          <w:p w:rsidR="008B6BE9" w:rsidRPr="00EA2512" w:rsidRDefault="008B6BE9" w:rsidP="002D0EDB">
            <w:pPr>
              <w:jc w:val="center"/>
              <w:rPr>
                <w:color w:val="000000"/>
                <w:sz w:val="28"/>
                <w:szCs w:val="28"/>
              </w:rPr>
            </w:pPr>
            <w:r>
              <w:rPr>
                <w:color w:val="000000"/>
                <w:sz w:val="28"/>
                <w:szCs w:val="28"/>
              </w:rPr>
              <w:t>2018 год</w:t>
            </w:r>
          </w:p>
        </w:tc>
        <w:tc>
          <w:tcPr>
            <w:tcW w:w="2269" w:type="dxa"/>
            <w:gridSpan w:val="2"/>
            <w:tcBorders>
              <w:top w:val="nil"/>
              <w:left w:val="nil"/>
              <w:bottom w:val="single" w:sz="4" w:space="0" w:color="auto"/>
              <w:right w:val="single" w:sz="4" w:space="0" w:color="auto"/>
            </w:tcBorders>
            <w:shd w:val="clear" w:color="000000" w:fill="FFFFFF"/>
            <w:vAlign w:val="center"/>
          </w:tcPr>
          <w:p w:rsidR="008B6BE9" w:rsidRPr="00EA2512" w:rsidRDefault="008B6BE9" w:rsidP="002D0EDB">
            <w:pPr>
              <w:jc w:val="center"/>
              <w:rPr>
                <w:color w:val="000000"/>
                <w:sz w:val="28"/>
                <w:szCs w:val="28"/>
              </w:rPr>
            </w:pPr>
            <w:r>
              <w:rPr>
                <w:color w:val="000000"/>
                <w:sz w:val="28"/>
                <w:szCs w:val="28"/>
              </w:rPr>
              <w:t>2019 год</w:t>
            </w:r>
          </w:p>
        </w:tc>
        <w:tc>
          <w:tcPr>
            <w:tcW w:w="2273" w:type="dxa"/>
            <w:gridSpan w:val="2"/>
            <w:tcBorders>
              <w:top w:val="nil"/>
              <w:left w:val="nil"/>
              <w:bottom w:val="single" w:sz="4" w:space="0" w:color="auto"/>
              <w:right w:val="single" w:sz="4" w:space="0" w:color="auto"/>
            </w:tcBorders>
            <w:shd w:val="clear" w:color="000000" w:fill="FFFFFF"/>
            <w:vAlign w:val="center"/>
          </w:tcPr>
          <w:p w:rsidR="008B6BE9" w:rsidRDefault="008B6BE9" w:rsidP="002D0EDB">
            <w:pPr>
              <w:jc w:val="center"/>
              <w:rPr>
                <w:color w:val="000000"/>
                <w:sz w:val="28"/>
                <w:szCs w:val="28"/>
              </w:rPr>
            </w:pPr>
            <w:r>
              <w:rPr>
                <w:color w:val="000000"/>
                <w:sz w:val="28"/>
                <w:szCs w:val="28"/>
              </w:rPr>
              <w:t>2020 год</w:t>
            </w:r>
          </w:p>
        </w:tc>
        <w:tc>
          <w:tcPr>
            <w:tcW w:w="2273" w:type="dxa"/>
            <w:gridSpan w:val="2"/>
            <w:tcBorders>
              <w:top w:val="nil"/>
              <w:left w:val="nil"/>
              <w:bottom w:val="single" w:sz="4" w:space="0" w:color="auto"/>
              <w:right w:val="single" w:sz="4" w:space="0" w:color="auto"/>
            </w:tcBorders>
            <w:shd w:val="clear" w:color="000000" w:fill="FFFFFF"/>
            <w:vAlign w:val="center"/>
          </w:tcPr>
          <w:p w:rsidR="008B6BE9" w:rsidRDefault="008B6BE9" w:rsidP="002D0EDB">
            <w:pPr>
              <w:jc w:val="center"/>
              <w:rPr>
                <w:color w:val="000000"/>
                <w:sz w:val="28"/>
                <w:szCs w:val="28"/>
              </w:rPr>
            </w:pPr>
            <w:r>
              <w:rPr>
                <w:color w:val="000000"/>
                <w:sz w:val="28"/>
                <w:szCs w:val="28"/>
              </w:rPr>
              <w:t>2021 год</w:t>
            </w:r>
          </w:p>
        </w:tc>
      </w:tr>
      <w:tr w:rsidR="008B6BE9" w:rsidRPr="00EA2512" w:rsidTr="002D0EDB">
        <w:trPr>
          <w:trHeight w:val="885"/>
        </w:trPr>
        <w:tc>
          <w:tcPr>
            <w:tcW w:w="706" w:type="dxa"/>
            <w:vMerge/>
            <w:tcBorders>
              <w:top w:val="single" w:sz="4" w:space="0" w:color="auto"/>
              <w:left w:val="single" w:sz="4" w:space="0" w:color="auto"/>
              <w:bottom w:val="single" w:sz="4" w:space="0" w:color="auto"/>
              <w:right w:val="single" w:sz="4" w:space="0" w:color="auto"/>
            </w:tcBorders>
            <w:vAlign w:val="center"/>
            <w:hideMark/>
          </w:tcPr>
          <w:p w:rsidR="008B6BE9" w:rsidRPr="00EA2512" w:rsidRDefault="008B6BE9" w:rsidP="002D0EDB">
            <w:pPr>
              <w:rPr>
                <w:color w:val="000000"/>
                <w:sz w:val="28"/>
                <w:szCs w:val="28"/>
              </w:rPr>
            </w:pPr>
          </w:p>
        </w:tc>
        <w:tc>
          <w:tcPr>
            <w:tcW w:w="2124" w:type="dxa"/>
            <w:vMerge/>
            <w:tcBorders>
              <w:top w:val="single" w:sz="4" w:space="0" w:color="auto"/>
              <w:left w:val="single" w:sz="4" w:space="0" w:color="auto"/>
              <w:bottom w:val="single" w:sz="4" w:space="0" w:color="auto"/>
              <w:right w:val="single" w:sz="4" w:space="0" w:color="auto"/>
            </w:tcBorders>
            <w:vAlign w:val="center"/>
            <w:hideMark/>
          </w:tcPr>
          <w:p w:rsidR="008B6BE9" w:rsidRPr="00EA2512" w:rsidRDefault="008B6BE9" w:rsidP="002D0EDB">
            <w:pPr>
              <w:rPr>
                <w:color w:val="000000"/>
                <w:sz w:val="28"/>
                <w:szCs w:val="28"/>
              </w:rPr>
            </w:pPr>
          </w:p>
        </w:tc>
        <w:tc>
          <w:tcPr>
            <w:tcW w:w="1559" w:type="dxa"/>
            <w:tcBorders>
              <w:top w:val="nil"/>
              <w:left w:val="nil"/>
              <w:bottom w:val="single" w:sz="4" w:space="0" w:color="auto"/>
              <w:right w:val="single" w:sz="4" w:space="0" w:color="auto"/>
            </w:tcBorders>
            <w:shd w:val="clear" w:color="000000" w:fill="FFFFFF"/>
            <w:vAlign w:val="center"/>
            <w:hideMark/>
          </w:tcPr>
          <w:p w:rsidR="008B6BE9" w:rsidRDefault="008B6BE9" w:rsidP="002D0EDB">
            <w:pPr>
              <w:jc w:val="center"/>
              <w:rPr>
                <w:color w:val="000000"/>
                <w:szCs w:val="28"/>
              </w:rPr>
            </w:pPr>
          </w:p>
          <w:p w:rsidR="008B6BE9" w:rsidRPr="006706AC" w:rsidRDefault="008B6BE9" w:rsidP="002D0EDB">
            <w:pPr>
              <w:jc w:val="center"/>
              <w:rPr>
                <w:szCs w:val="28"/>
              </w:rPr>
            </w:pPr>
            <w:r w:rsidRPr="006706AC">
              <w:rPr>
                <w:szCs w:val="28"/>
              </w:rPr>
              <w:t xml:space="preserve">с 24.11. </w:t>
            </w:r>
          </w:p>
          <w:p w:rsidR="008B6BE9" w:rsidRPr="006706AC" w:rsidRDefault="008B6BE9" w:rsidP="002D0EDB">
            <w:pPr>
              <w:jc w:val="center"/>
              <w:rPr>
                <w:szCs w:val="28"/>
              </w:rPr>
            </w:pPr>
            <w:r w:rsidRPr="006706AC">
              <w:rPr>
                <w:szCs w:val="28"/>
              </w:rPr>
              <w:t>по 31.12.</w:t>
            </w:r>
          </w:p>
          <w:p w:rsidR="008B6BE9" w:rsidRPr="00BD685A" w:rsidRDefault="008B6BE9" w:rsidP="002D0EDB">
            <w:pPr>
              <w:jc w:val="center"/>
              <w:rPr>
                <w:color w:val="000000"/>
                <w:szCs w:val="28"/>
              </w:rPr>
            </w:pPr>
          </w:p>
        </w:tc>
        <w:tc>
          <w:tcPr>
            <w:tcW w:w="1134" w:type="dxa"/>
            <w:tcBorders>
              <w:top w:val="nil"/>
              <w:left w:val="nil"/>
              <w:bottom w:val="single" w:sz="4" w:space="0" w:color="auto"/>
              <w:right w:val="single" w:sz="4" w:space="0" w:color="auto"/>
            </w:tcBorders>
            <w:shd w:val="clear" w:color="000000" w:fill="FFFFFF"/>
            <w:vAlign w:val="center"/>
          </w:tcPr>
          <w:p w:rsidR="008B6BE9" w:rsidRPr="00BD685A" w:rsidRDefault="008B6BE9" w:rsidP="002D0EDB">
            <w:pPr>
              <w:jc w:val="center"/>
              <w:rPr>
                <w:color w:val="000000"/>
                <w:szCs w:val="28"/>
              </w:rPr>
            </w:pPr>
            <w:r w:rsidRPr="00BD685A">
              <w:rPr>
                <w:color w:val="000000"/>
                <w:szCs w:val="28"/>
              </w:rPr>
              <w:t xml:space="preserve">с 01.01. </w:t>
            </w:r>
          </w:p>
          <w:p w:rsidR="008B6BE9" w:rsidRPr="00BD685A" w:rsidRDefault="008B6BE9" w:rsidP="002D0EDB">
            <w:pPr>
              <w:jc w:val="center"/>
              <w:rPr>
                <w:color w:val="000000"/>
                <w:szCs w:val="28"/>
              </w:rPr>
            </w:pPr>
            <w:r w:rsidRPr="00BD685A">
              <w:rPr>
                <w:color w:val="000000"/>
                <w:szCs w:val="28"/>
              </w:rPr>
              <w:t>по 30.06.</w:t>
            </w:r>
          </w:p>
        </w:tc>
        <w:tc>
          <w:tcPr>
            <w:tcW w:w="1134" w:type="dxa"/>
            <w:tcBorders>
              <w:top w:val="nil"/>
              <w:left w:val="nil"/>
              <w:bottom w:val="single" w:sz="4" w:space="0" w:color="auto"/>
              <w:right w:val="single" w:sz="4" w:space="0" w:color="auto"/>
            </w:tcBorders>
            <w:shd w:val="clear" w:color="000000" w:fill="FFFFFF"/>
            <w:vAlign w:val="center"/>
          </w:tcPr>
          <w:p w:rsidR="008B6BE9" w:rsidRPr="00BD685A" w:rsidRDefault="008B6BE9" w:rsidP="002D0EDB">
            <w:pPr>
              <w:jc w:val="center"/>
              <w:rPr>
                <w:color w:val="000000"/>
                <w:szCs w:val="28"/>
              </w:rPr>
            </w:pPr>
            <w:r w:rsidRPr="00BD685A">
              <w:rPr>
                <w:color w:val="000000"/>
                <w:szCs w:val="28"/>
              </w:rPr>
              <w:t>с 01.07. по 31.12.</w:t>
            </w:r>
          </w:p>
        </w:tc>
        <w:tc>
          <w:tcPr>
            <w:tcW w:w="1134" w:type="dxa"/>
            <w:tcBorders>
              <w:top w:val="nil"/>
              <w:left w:val="nil"/>
              <w:bottom w:val="single" w:sz="4" w:space="0" w:color="auto"/>
              <w:right w:val="single" w:sz="4" w:space="0" w:color="auto"/>
            </w:tcBorders>
            <w:shd w:val="clear" w:color="000000" w:fill="FFFFFF"/>
            <w:vAlign w:val="center"/>
          </w:tcPr>
          <w:p w:rsidR="008B6BE9" w:rsidRPr="00BD685A" w:rsidRDefault="008B6BE9" w:rsidP="002D0EDB">
            <w:pPr>
              <w:jc w:val="center"/>
              <w:rPr>
                <w:color w:val="000000"/>
                <w:szCs w:val="28"/>
              </w:rPr>
            </w:pPr>
            <w:r w:rsidRPr="00BD685A">
              <w:rPr>
                <w:color w:val="000000"/>
                <w:szCs w:val="28"/>
              </w:rPr>
              <w:t xml:space="preserve">с 01.01. </w:t>
            </w:r>
          </w:p>
          <w:p w:rsidR="008B6BE9" w:rsidRPr="00BD685A" w:rsidRDefault="008B6BE9" w:rsidP="002D0EDB">
            <w:pPr>
              <w:jc w:val="center"/>
              <w:rPr>
                <w:color w:val="000000"/>
                <w:szCs w:val="28"/>
              </w:rPr>
            </w:pPr>
            <w:r w:rsidRPr="00BD685A">
              <w:rPr>
                <w:color w:val="000000"/>
                <w:szCs w:val="28"/>
              </w:rPr>
              <w:t>по 30.06.</w:t>
            </w:r>
          </w:p>
        </w:tc>
        <w:tc>
          <w:tcPr>
            <w:tcW w:w="1135" w:type="dxa"/>
            <w:tcBorders>
              <w:top w:val="nil"/>
              <w:left w:val="nil"/>
              <w:bottom w:val="single" w:sz="4" w:space="0" w:color="auto"/>
              <w:right w:val="single" w:sz="4" w:space="0" w:color="auto"/>
            </w:tcBorders>
            <w:shd w:val="clear" w:color="000000" w:fill="FFFFFF"/>
            <w:vAlign w:val="center"/>
          </w:tcPr>
          <w:p w:rsidR="008B6BE9" w:rsidRPr="00BD685A" w:rsidRDefault="008B6BE9" w:rsidP="002D0EDB">
            <w:pPr>
              <w:jc w:val="center"/>
              <w:rPr>
                <w:color w:val="000000"/>
                <w:szCs w:val="28"/>
              </w:rPr>
            </w:pPr>
            <w:r w:rsidRPr="00BD685A">
              <w:rPr>
                <w:color w:val="000000"/>
                <w:szCs w:val="28"/>
              </w:rPr>
              <w:t>с 01.07. по 31.12.</w:t>
            </w:r>
          </w:p>
        </w:tc>
        <w:tc>
          <w:tcPr>
            <w:tcW w:w="1133" w:type="dxa"/>
            <w:tcBorders>
              <w:top w:val="nil"/>
              <w:left w:val="nil"/>
              <w:bottom w:val="single" w:sz="4" w:space="0" w:color="auto"/>
              <w:right w:val="single" w:sz="4" w:space="0" w:color="auto"/>
            </w:tcBorders>
            <w:shd w:val="clear" w:color="000000" w:fill="FFFFFF"/>
            <w:vAlign w:val="center"/>
          </w:tcPr>
          <w:p w:rsidR="008B6BE9" w:rsidRPr="00BD685A" w:rsidRDefault="008B6BE9" w:rsidP="002D0EDB">
            <w:pPr>
              <w:jc w:val="center"/>
              <w:rPr>
                <w:color w:val="000000"/>
                <w:szCs w:val="28"/>
              </w:rPr>
            </w:pPr>
            <w:r w:rsidRPr="00BD685A">
              <w:rPr>
                <w:color w:val="000000"/>
                <w:szCs w:val="28"/>
              </w:rPr>
              <w:t xml:space="preserve">с 01.01. </w:t>
            </w:r>
          </w:p>
          <w:p w:rsidR="008B6BE9" w:rsidRPr="00BD685A" w:rsidRDefault="008B6BE9" w:rsidP="002D0EDB">
            <w:pPr>
              <w:jc w:val="center"/>
              <w:rPr>
                <w:color w:val="000000"/>
                <w:szCs w:val="28"/>
              </w:rPr>
            </w:pPr>
            <w:r w:rsidRPr="00BD685A">
              <w:rPr>
                <w:color w:val="000000"/>
                <w:szCs w:val="28"/>
              </w:rPr>
              <w:t>по 30.06.</w:t>
            </w:r>
          </w:p>
        </w:tc>
        <w:tc>
          <w:tcPr>
            <w:tcW w:w="1140" w:type="dxa"/>
            <w:tcBorders>
              <w:top w:val="nil"/>
              <w:left w:val="nil"/>
              <w:bottom w:val="single" w:sz="4" w:space="0" w:color="auto"/>
              <w:right w:val="single" w:sz="4" w:space="0" w:color="auto"/>
            </w:tcBorders>
            <w:shd w:val="clear" w:color="000000" w:fill="FFFFFF"/>
            <w:vAlign w:val="center"/>
          </w:tcPr>
          <w:p w:rsidR="008B6BE9" w:rsidRPr="00BD685A" w:rsidRDefault="008B6BE9" w:rsidP="002D0EDB">
            <w:pPr>
              <w:jc w:val="center"/>
              <w:rPr>
                <w:color w:val="000000"/>
                <w:szCs w:val="28"/>
              </w:rPr>
            </w:pPr>
            <w:r w:rsidRPr="00BD685A">
              <w:rPr>
                <w:color w:val="000000"/>
                <w:szCs w:val="28"/>
              </w:rPr>
              <w:t>с 01.07. по 31.12.</w:t>
            </w:r>
          </w:p>
        </w:tc>
        <w:tc>
          <w:tcPr>
            <w:tcW w:w="1129" w:type="dxa"/>
            <w:tcBorders>
              <w:top w:val="nil"/>
              <w:left w:val="nil"/>
              <w:bottom w:val="single" w:sz="4" w:space="0" w:color="auto"/>
              <w:right w:val="single" w:sz="4" w:space="0" w:color="auto"/>
            </w:tcBorders>
            <w:shd w:val="clear" w:color="000000" w:fill="FFFFFF"/>
            <w:vAlign w:val="center"/>
          </w:tcPr>
          <w:p w:rsidR="008B6BE9" w:rsidRPr="00BD685A" w:rsidRDefault="008B6BE9" w:rsidP="002D0EDB">
            <w:pPr>
              <w:jc w:val="center"/>
              <w:rPr>
                <w:color w:val="000000"/>
                <w:szCs w:val="28"/>
              </w:rPr>
            </w:pPr>
            <w:r>
              <w:rPr>
                <w:color w:val="000000"/>
                <w:szCs w:val="28"/>
              </w:rPr>
              <w:t>с 01.01. по 30.06.</w:t>
            </w:r>
          </w:p>
        </w:tc>
        <w:tc>
          <w:tcPr>
            <w:tcW w:w="1144" w:type="dxa"/>
            <w:tcBorders>
              <w:top w:val="nil"/>
              <w:left w:val="nil"/>
              <w:bottom w:val="single" w:sz="4" w:space="0" w:color="auto"/>
              <w:right w:val="single" w:sz="4" w:space="0" w:color="auto"/>
            </w:tcBorders>
            <w:shd w:val="clear" w:color="000000" w:fill="FFFFFF"/>
            <w:vAlign w:val="center"/>
          </w:tcPr>
          <w:p w:rsidR="008B6BE9" w:rsidRPr="00BD685A" w:rsidRDefault="008B6BE9" w:rsidP="002D0EDB">
            <w:pPr>
              <w:jc w:val="center"/>
              <w:rPr>
                <w:color w:val="000000"/>
                <w:szCs w:val="28"/>
              </w:rPr>
            </w:pPr>
            <w:r>
              <w:rPr>
                <w:color w:val="000000"/>
                <w:szCs w:val="28"/>
              </w:rPr>
              <w:t>с 01.07. по 31.12.</w:t>
            </w:r>
          </w:p>
        </w:tc>
      </w:tr>
      <w:tr w:rsidR="008B6BE9" w:rsidRPr="00EA2512" w:rsidTr="002D0EDB">
        <w:trPr>
          <w:trHeight w:val="435"/>
        </w:trPr>
        <w:tc>
          <w:tcPr>
            <w:tcW w:w="13472"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8B6BE9" w:rsidRPr="007C3E38" w:rsidRDefault="008B6BE9" w:rsidP="00AE3F24">
            <w:pPr>
              <w:pStyle w:val="af4"/>
              <w:numPr>
                <w:ilvl w:val="0"/>
                <w:numId w:val="13"/>
              </w:numPr>
              <w:jc w:val="center"/>
              <w:rPr>
                <w:color w:val="000000"/>
                <w:sz w:val="28"/>
                <w:szCs w:val="28"/>
              </w:rPr>
            </w:pPr>
            <w:r w:rsidRPr="007C3E38">
              <w:rPr>
                <w:color w:val="000000"/>
                <w:sz w:val="28"/>
                <w:szCs w:val="28"/>
              </w:rPr>
              <w:t>Питьевая вода</w:t>
            </w:r>
          </w:p>
        </w:tc>
      </w:tr>
      <w:tr w:rsidR="008B6BE9" w:rsidRPr="00EA2512" w:rsidTr="002D0EDB">
        <w:trPr>
          <w:trHeight w:val="908"/>
        </w:trPr>
        <w:tc>
          <w:tcPr>
            <w:tcW w:w="706" w:type="dxa"/>
            <w:tcBorders>
              <w:top w:val="nil"/>
              <w:left w:val="single" w:sz="4" w:space="0" w:color="auto"/>
              <w:bottom w:val="single" w:sz="4" w:space="0" w:color="auto"/>
              <w:right w:val="single" w:sz="4" w:space="0" w:color="auto"/>
            </w:tcBorders>
            <w:shd w:val="clear" w:color="000000" w:fill="FFFFFF"/>
            <w:vAlign w:val="center"/>
            <w:hideMark/>
          </w:tcPr>
          <w:p w:rsidR="008B6BE9" w:rsidRPr="00EA2512" w:rsidRDefault="008B6BE9" w:rsidP="002D0EDB">
            <w:pPr>
              <w:jc w:val="center"/>
              <w:rPr>
                <w:color w:val="000000"/>
                <w:sz w:val="28"/>
                <w:szCs w:val="28"/>
              </w:rPr>
            </w:pPr>
            <w:r>
              <w:rPr>
                <w:color w:val="000000"/>
                <w:sz w:val="28"/>
                <w:szCs w:val="28"/>
              </w:rPr>
              <w:t>1.1.</w:t>
            </w:r>
          </w:p>
        </w:tc>
        <w:tc>
          <w:tcPr>
            <w:tcW w:w="2124" w:type="dxa"/>
            <w:tcBorders>
              <w:top w:val="nil"/>
              <w:left w:val="single" w:sz="4" w:space="0" w:color="auto"/>
              <w:bottom w:val="single" w:sz="4" w:space="0" w:color="auto"/>
              <w:right w:val="single" w:sz="4" w:space="0" w:color="auto"/>
            </w:tcBorders>
            <w:shd w:val="clear" w:color="000000" w:fill="FFFFFF"/>
            <w:vAlign w:val="center"/>
            <w:hideMark/>
          </w:tcPr>
          <w:p w:rsidR="008B6BE9" w:rsidRPr="00EA2512" w:rsidRDefault="008B6BE9" w:rsidP="002D0EDB">
            <w:pPr>
              <w:rPr>
                <w:color w:val="000000"/>
                <w:sz w:val="28"/>
                <w:szCs w:val="28"/>
              </w:rPr>
            </w:pPr>
            <w:r>
              <w:rPr>
                <w:color w:val="000000"/>
                <w:sz w:val="28"/>
                <w:szCs w:val="28"/>
              </w:rPr>
              <w:t xml:space="preserve">Население             </w:t>
            </w:r>
            <w:proofErr w:type="gramStart"/>
            <w:r>
              <w:rPr>
                <w:color w:val="000000"/>
                <w:sz w:val="28"/>
                <w:szCs w:val="28"/>
              </w:rPr>
              <w:t xml:space="preserve">   (</w:t>
            </w:r>
            <w:proofErr w:type="gramEnd"/>
            <w:r>
              <w:rPr>
                <w:color w:val="000000"/>
                <w:sz w:val="28"/>
                <w:szCs w:val="28"/>
              </w:rPr>
              <w:t>с НДС)*</w:t>
            </w:r>
          </w:p>
        </w:tc>
        <w:tc>
          <w:tcPr>
            <w:tcW w:w="1559" w:type="dxa"/>
            <w:tcBorders>
              <w:top w:val="nil"/>
              <w:left w:val="nil"/>
              <w:bottom w:val="single" w:sz="4" w:space="0" w:color="auto"/>
              <w:right w:val="single" w:sz="4" w:space="0" w:color="auto"/>
            </w:tcBorders>
            <w:shd w:val="clear" w:color="000000" w:fill="FFFFFF"/>
            <w:vAlign w:val="center"/>
          </w:tcPr>
          <w:p w:rsidR="008B6BE9" w:rsidRDefault="008B6BE9" w:rsidP="002D0EDB">
            <w:pPr>
              <w:jc w:val="center"/>
              <w:rPr>
                <w:sz w:val="28"/>
                <w:szCs w:val="28"/>
              </w:rPr>
            </w:pPr>
          </w:p>
          <w:p w:rsidR="008B6BE9" w:rsidRPr="00B97B1A" w:rsidRDefault="008B6BE9" w:rsidP="002D0EDB">
            <w:pPr>
              <w:jc w:val="center"/>
              <w:rPr>
                <w:sz w:val="28"/>
                <w:szCs w:val="28"/>
                <w:lang w:val="en-US"/>
              </w:rPr>
            </w:pPr>
            <w:r>
              <w:rPr>
                <w:sz w:val="28"/>
                <w:szCs w:val="28"/>
              </w:rPr>
              <w:t>19,</w:t>
            </w:r>
            <w:r>
              <w:rPr>
                <w:sz w:val="28"/>
                <w:szCs w:val="28"/>
                <w:lang w:val="en-US"/>
              </w:rPr>
              <w:t>67</w:t>
            </w:r>
          </w:p>
          <w:p w:rsidR="008B6BE9" w:rsidRPr="005A6057" w:rsidRDefault="008B6BE9" w:rsidP="002D0EDB">
            <w:pPr>
              <w:jc w:val="center"/>
              <w:rPr>
                <w:sz w:val="28"/>
                <w:szCs w:val="28"/>
              </w:rPr>
            </w:pPr>
          </w:p>
        </w:tc>
        <w:tc>
          <w:tcPr>
            <w:tcW w:w="1134" w:type="dxa"/>
            <w:tcBorders>
              <w:top w:val="nil"/>
              <w:left w:val="nil"/>
              <w:bottom w:val="single" w:sz="4" w:space="0" w:color="auto"/>
              <w:right w:val="single" w:sz="4" w:space="0" w:color="auto"/>
            </w:tcBorders>
            <w:shd w:val="clear" w:color="000000" w:fill="FFFFFF"/>
            <w:vAlign w:val="center"/>
          </w:tcPr>
          <w:p w:rsidR="008B6BE9" w:rsidRDefault="008B6BE9" w:rsidP="002D0EDB">
            <w:pPr>
              <w:jc w:val="center"/>
              <w:rPr>
                <w:sz w:val="28"/>
                <w:szCs w:val="28"/>
              </w:rPr>
            </w:pPr>
            <w:r>
              <w:rPr>
                <w:sz w:val="28"/>
                <w:szCs w:val="28"/>
              </w:rPr>
              <w:t>19,67</w:t>
            </w:r>
          </w:p>
        </w:tc>
        <w:tc>
          <w:tcPr>
            <w:tcW w:w="1134" w:type="dxa"/>
            <w:tcBorders>
              <w:top w:val="nil"/>
              <w:left w:val="nil"/>
              <w:bottom w:val="single" w:sz="4" w:space="0" w:color="auto"/>
              <w:right w:val="single" w:sz="4" w:space="0" w:color="auto"/>
            </w:tcBorders>
            <w:shd w:val="clear" w:color="000000" w:fill="FFFFFF"/>
            <w:vAlign w:val="center"/>
          </w:tcPr>
          <w:p w:rsidR="008B6BE9" w:rsidRDefault="008B6BE9" w:rsidP="002D0EDB">
            <w:pPr>
              <w:jc w:val="center"/>
              <w:rPr>
                <w:sz w:val="28"/>
                <w:szCs w:val="28"/>
              </w:rPr>
            </w:pPr>
            <w:r>
              <w:rPr>
                <w:sz w:val="28"/>
                <w:szCs w:val="28"/>
              </w:rPr>
              <w:t>20,66</w:t>
            </w:r>
          </w:p>
        </w:tc>
        <w:tc>
          <w:tcPr>
            <w:tcW w:w="1134" w:type="dxa"/>
            <w:tcBorders>
              <w:top w:val="nil"/>
              <w:left w:val="nil"/>
              <w:bottom w:val="single" w:sz="4" w:space="0" w:color="auto"/>
              <w:right w:val="single" w:sz="4" w:space="0" w:color="auto"/>
            </w:tcBorders>
            <w:shd w:val="clear" w:color="000000" w:fill="FFFFFF"/>
            <w:vAlign w:val="center"/>
          </w:tcPr>
          <w:p w:rsidR="008B6BE9" w:rsidRDefault="008B6BE9" w:rsidP="002D0EDB">
            <w:pPr>
              <w:jc w:val="center"/>
              <w:rPr>
                <w:sz w:val="28"/>
                <w:szCs w:val="28"/>
              </w:rPr>
            </w:pPr>
            <w:r>
              <w:rPr>
                <w:sz w:val="28"/>
                <w:szCs w:val="28"/>
              </w:rPr>
              <w:t>20,66</w:t>
            </w:r>
          </w:p>
        </w:tc>
        <w:tc>
          <w:tcPr>
            <w:tcW w:w="1135" w:type="dxa"/>
            <w:tcBorders>
              <w:top w:val="nil"/>
              <w:left w:val="nil"/>
              <w:bottom w:val="single" w:sz="4" w:space="0" w:color="auto"/>
              <w:right w:val="single" w:sz="4" w:space="0" w:color="auto"/>
            </w:tcBorders>
            <w:shd w:val="clear" w:color="000000" w:fill="FFFFFF"/>
            <w:vAlign w:val="center"/>
          </w:tcPr>
          <w:p w:rsidR="008B6BE9" w:rsidRDefault="008B6BE9" w:rsidP="002D0EDB">
            <w:pPr>
              <w:jc w:val="center"/>
              <w:rPr>
                <w:sz w:val="28"/>
                <w:szCs w:val="28"/>
              </w:rPr>
            </w:pPr>
            <w:r>
              <w:rPr>
                <w:sz w:val="28"/>
                <w:szCs w:val="28"/>
              </w:rPr>
              <w:t>22,03</w:t>
            </w:r>
          </w:p>
        </w:tc>
        <w:tc>
          <w:tcPr>
            <w:tcW w:w="1133" w:type="dxa"/>
            <w:tcBorders>
              <w:top w:val="nil"/>
              <w:left w:val="nil"/>
              <w:bottom w:val="single" w:sz="4" w:space="0" w:color="auto"/>
              <w:right w:val="single" w:sz="4" w:space="0" w:color="auto"/>
            </w:tcBorders>
            <w:shd w:val="clear" w:color="000000" w:fill="FFFFFF"/>
            <w:vAlign w:val="center"/>
          </w:tcPr>
          <w:p w:rsidR="008B6BE9" w:rsidRDefault="008B6BE9" w:rsidP="002D0EDB">
            <w:pPr>
              <w:jc w:val="center"/>
              <w:rPr>
                <w:sz w:val="28"/>
                <w:szCs w:val="28"/>
              </w:rPr>
            </w:pPr>
            <w:r>
              <w:rPr>
                <w:sz w:val="28"/>
                <w:szCs w:val="28"/>
              </w:rPr>
              <w:t>22,03</w:t>
            </w:r>
          </w:p>
        </w:tc>
        <w:tc>
          <w:tcPr>
            <w:tcW w:w="1140" w:type="dxa"/>
            <w:tcBorders>
              <w:top w:val="nil"/>
              <w:left w:val="nil"/>
              <w:bottom w:val="single" w:sz="4" w:space="0" w:color="auto"/>
              <w:right w:val="single" w:sz="4" w:space="0" w:color="auto"/>
            </w:tcBorders>
            <w:shd w:val="clear" w:color="000000" w:fill="FFFFFF"/>
            <w:vAlign w:val="center"/>
          </w:tcPr>
          <w:p w:rsidR="008B6BE9" w:rsidRDefault="008B6BE9" w:rsidP="002D0EDB">
            <w:pPr>
              <w:jc w:val="center"/>
              <w:rPr>
                <w:sz w:val="28"/>
                <w:szCs w:val="28"/>
              </w:rPr>
            </w:pPr>
            <w:r>
              <w:rPr>
                <w:sz w:val="28"/>
                <w:szCs w:val="28"/>
              </w:rPr>
              <w:t>23,54</w:t>
            </w:r>
          </w:p>
        </w:tc>
        <w:tc>
          <w:tcPr>
            <w:tcW w:w="1129" w:type="dxa"/>
            <w:tcBorders>
              <w:top w:val="nil"/>
              <w:left w:val="nil"/>
              <w:bottom w:val="single" w:sz="4" w:space="0" w:color="auto"/>
              <w:right w:val="single" w:sz="4" w:space="0" w:color="auto"/>
            </w:tcBorders>
            <w:shd w:val="clear" w:color="000000" w:fill="FFFFFF"/>
            <w:vAlign w:val="center"/>
          </w:tcPr>
          <w:p w:rsidR="008B6BE9" w:rsidRDefault="008B6BE9" w:rsidP="002D0EDB">
            <w:pPr>
              <w:jc w:val="center"/>
              <w:rPr>
                <w:sz w:val="28"/>
                <w:szCs w:val="28"/>
              </w:rPr>
            </w:pPr>
            <w:r>
              <w:rPr>
                <w:sz w:val="28"/>
                <w:szCs w:val="28"/>
              </w:rPr>
              <w:t>23,54</w:t>
            </w:r>
          </w:p>
        </w:tc>
        <w:tc>
          <w:tcPr>
            <w:tcW w:w="1144" w:type="dxa"/>
            <w:tcBorders>
              <w:top w:val="nil"/>
              <w:left w:val="nil"/>
              <w:bottom w:val="single" w:sz="4" w:space="0" w:color="auto"/>
              <w:right w:val="single" w:sz="4" w:space="0" w:color="auto"/>
            </w:tcBorders>
            <w:shd w:val="clear" w:color="000000" w:fill="FFFFFF"/>
            <w:vAlign w:val="center"/>
          </w:tcPr>
          <w:p w:rsidR="008B6BE9" w:rsidRDefault="008B6BE9" w:rsidP="002D0EDB">
            <w:pPr>
              <w:jc w:val="center"/>
              <w:rPr>
                <w:sz w:val="28"/>
                <w:szCs w:val="28"/>
              </w:rPr>
            </w:pPr>
            <w:r>
              <w:rPr>
                <w:sz w:val="28"/>
                <w:szCs w:val="28"/>
              </w:rPr>
              <w:t>25,24</w:t>
            </w:r>
          </w:p>
        </w:tc>
      </w:tr>
      <w:tr w:rsidR="008B6BE9" w:rsidRPr="00EA2512" w:rsidTr="002D0EDB">
        <w:trPr>
          <w:trHeight w:val="649"/>
        </w:trPr>
        <w:tc>
          <w:tcPr>
            <w:tcW w:w="706" w:type="dxa"/>
            <w:tcBorders>
              <w:top w:val="nil"/>
              <w:left w:val="single" w:sz="4" w:space="0" w:color="auto"/>
              <w:bottom w:val="single" w:sz="4" w:space="0" w:color="auto"/>
              <w:right w:val="single" w:sz="4" w:space="0" w:color="auto"/>
            </w:tcBorders>
            <w:shd w:val="clear" w:color="000000" w:fill="FFFFFF"/>
            <w:vAlign w:val="center"/>
            <w:hideMark/>
          </w:tcPr>
          <w:p w:rsidR="008B6BE9" w:rsidRPr="00EA2512" w:rsidRDefault="008B6BE9" w:rsidP="002D0EDB">
            <w:pPr>
              <w:jc w:val="center"/>
              <w:rPr>
                <w:color w:val="000000"/>
                <w:sz w:val="28"/>
                <w:szCs w:val="28"/>
              </w:rPr>
            </w:pPr>
            <w:r>
              <w:rPr>
                <w:color w:val="000000"/>
                <w:sz w:val="28"/>
                <w:szCs w:val="28"/>
              </w:rPr>
              <w:t>1.2</w:t>
            </w:r>
            <w:r w:rsidRPr="00EA2512">
              <w:rPr>
                <w:color w:val="000000"/>
                <w:sz w:val="28"/>
                <w:szCs w:val="28"/>
              </w:rPr>
              <w:t>.</w:t>
            </w:r>
          </w:p>
        </w:tc>
        <w:tc>
          <w:tcPr>
            <w:tcW w:w="2124" w:type="dxa"/>
            <w:tcBorders>
              <w:top w:val="nil"/>
              <w:left w:val="single" w:sz="4" w:space="0" w:color="auto"/>
              <w:bottom w:val="single" w:sz="4" w:space="0" w:color="auto"/>
              <w:right w:val="single" w:sz="4" w:space="0" w:color="auto"/>
            </w:tcBorders>
            <w:shd w:val="clear" w:color="000000" w:fill="FFFFFF"/>
            <w:vAlign w:val="center"/>
            <w:hideMark/>
          </w:tcPr>
          <w:p w:rsidR="008B6BE9" w:rsidRDefault="008B6BE9" w:rsidP="002D0EDB">
            <w:pPr>
              <w:rPr>
                <w:color w:val="000000"/>
                <w:sz w:val="28"/>
                <w:szCs w:val="28"/>
              </w:rPr>
            </w:pPr>
            <w:r w:rsidRPr="00EA2512">
              <w:rPr>
                <w:color w:val="000000"/>
                <w:sz w:val="28"/>
                <w:szCs w:val="28"/>
              </w:rPr>
              <w:t xml:space="preserve">Прочие потребители </w:t>
            </w:r>
          </w:p>
          <w:p w:rsidR="008B6BE9" w:rsidRPr="00EA2512" w:rsidRDefault="008B6BE9" w:rsidP="002D0EDB">
            <w:pPr>
              <w:rPr>
                <w:color w:val="000000"/>
                <w:sz w:val="28"/>
                <w:szCs w:val="28"/>
              </w:rPr>
            </w:pPr>
            <w:r w:rsidRPr="00EA2512">
              <w:rPr>
                <w:color w:val="000000"/>
                <w:sz w:val="28"/>
                <w:szCs w:val="28"/>
              </w:rPr>
              <w:t>(</w:t>
            </w:r>
            <w:r>
              <w:rPr>
                <w:color w:val="000000"/>
                <w:sz w:val="28"/>
                <w:szCs w:val="28"/>
              </w:rPr>
              <w:t xml:space="preserve">без </w:t>
            </w:r>
            <w:r w:rsidRPr="00EA2512">
              <w:rPr>
                <w:color w:val="000000"/>
                <w:sz w:val="28"/>
                <w:szCs w:val="28"/>
              </w:rPr>
              <w:t>НДС</w:t>
            </w:r>
            <w:r>
              <w:rPr>
                <w:color w:val="000000"/>
                <w:sz w:val="28"/>
                <w:szCs w:val="28"/>
              </w:rPr>
              <w:t>)</w:t>
            </w:r>
          </w:p>
        </w:tc>
        <w:tc>
          <w:tcPr>
            <w:tcW w:w="1559" w:type="dxa"/>
            <w:tcBorders>
              <w:top w:val="nil"/>
              <w:left w:val="nil"/>
              <w:bottom w:val="single" w:sz="4" w:space="0" w:color="auto"/>
              <w:right w:val="single" w:sz="4" w:space="0" w:color="auto"/>
            </w:tcBorders>
            <w:shd w:val="clear" w:color="000000" w:fill="FFFFFF"/>
            <w:vAlign w:val="center"/>
          </w:tcPr>
          <w:p w:rsidR="008B6BE9" w:rsidRDefault="008B6BE9" w:rsidP="002D0EDB">
            <w:pPr>
              <w:jc w:val="center"/>
              <w:rPr>
                <w:sz w:val="28"/>
                <w:szCs w:val="28"/>
              </w:rPr>
            </w:pPr>
          </w:p>
          <w:p w:rsidR="008B6BE9" w:rsidRPr="00B97B1A" w:rsidRDefault="008B6BE9" w:rsidP="002D0EDB">
            <w:pPr>
              <w:jc w:val="center"/>
              <w:rPr>
                <w:sz w:val="28"/>
                <w:szCs w:val="28"/>
                <w:lang w:val="en-US"/>
              </w:rPr>
            </w:pPr>
            <w:r>
              <w:rPr>
                <w:sz w:val="28"/>
                <w:szCs w:val="28"/>
              </w:rPr>
              <w:t>16,</w:t>
            </w:r>
            <w:r>
              <w:rPr>
                <w:sz w:val="28"/>
                <w:szCs w:val="28"/>
                <w:lang w:val="en-US"/>
              </w:rPr>
              <w:t>67</w:t>
            </w:r>
          </w:p>
          <w:p w:rsidR="008B6BE9" w:rsidRPr="005A6057" w:rsidRDefault="008B6BE9" w:rsidP="002D0EDB">
            <w:pPr>
              <w:jc w:val="center"/>
              <w:rPr>
                <w:sz w:val="28"/>
                <w:szCs w:val="28"/>
              </w:rPr>
            </w:pPr>
          </w:p>
        </w:tc>
        <w:tc>
          <w:tcPr>
            <w:tcW w:w="1134" w:type="dxa"/>
            <w:tcBorders>
              <w:top w:val="nil"/>
              <w:left w:val="nil"/>
              <w:bottom w:val="single" w:sz="4" w:space="0" w:color="auto"/>
              <w:right w:val="single" w:sz="4" w:space="0" w:color="auto"/>
            </w:tcBorders>
            <w:shd w:val="clear" w:color="000000" w:fill="FFFFFF"/>
            <w:vAlign w:val="center"/>
          </w:tcPr>
          <w:p w:rsidR="008B6BE9" w:rsidRPr="004E1A9D" w:rsidRDefault="008B6BE9" w:rsidP="002D0EDB">
            <w:pPr>
              <w:jc w:val="center"/>
              <w:rPr>
                <w:sz w:val="28"/>
                <w:szCs w:val="28"/>
              </w:rPr>
            </w:pPr>
            <w:r>
              <w:rPr>
                <w:sz w:val="28"/>
                <w:szCs w:val="28"/>
              </w:rPr>
              <w:t>16,67</w:t>
            </w:r>
          </w:p>
        </w:tc>
        <w:tc>
          <w:tcPr>
            <w:tcW w:w="1134" w:type="dxa"/>
            <w:tcBorders>
              <w:top w:val="nil"/>
              <w:left w:val="nil"/>
              <w:bottom w:val="single" w:sz="4" w:space="0" w:color="auto"/>
              <w:right w:val="single" w:sz="4" w:space="0" w:color="auto"/>
            </w:tcBorders>
            <w:shd w:val="clear" w:color="000000" w:fill="FFFFFF"/>
            <w:vAlign w:val="center"/>
          </w:tcPr>
          <w:p w:rsidR="008B6BE9" w:rsidRPr="004E1A9D" w:rsidRDefault="008B6BE9" w:rsidP="002D0EDB">
            <w:pPr>
              <w:jc w:val="center"/>
              <w:rPr>
                <w:sz w:val="28"/>
                <w:szCs w:val="28"/>
              </w:rPr>
            </w:pPr>
            <w:r>
              <w:rPr>
                <w:sz w:val="28"/>
                <w:szCs w:val="28"/>
              </w:rPr>
              <w:t>17,51</w:t>
            </w:r>
          </w:p>
        </w:tc>
        <w:tc>
          <w:tcPr>
            <w:tcW w:w="1134" w:type="dxa"/>
            <w:tcBorders>
              <w:top w:val="nil"/>
              <w:left w:val="nil"/>
              <w:bottom w:val="single" w:sz="4" w:space="0" w:color="auto"/>
              <w:right w:val="single" w:sz="4" w:space="0" w:color="auto"/>
            </w:tcBorders>
            <w:shd w:val="clear" w:color="000000" w:fill="FFFFFF"/>
            <w:vAlign w:val="center"/>
          </w:tcPr>
          <w:p w:rsidR="008B6BE9" w:rsidRPr="004E1A9D" w:rsidRDefault="008B6BE9" w:rsidP="002D0EDB">
            <w:pPr>
              <w:jc w:val="center"/>
              <w:rPr>
                <w:sz w:val="28"/>
                <w:szCs w:val="28"/>
              </w:rPr>
            </w:pPr>
            <w:r>
              <w:rPr>
                <w:sz w:val="28"/>
                <w:szCs w:val="28"/>
              </w:rPr>
              <w:t>17,51</w:t>
            </w:r>
          </w:p>
        </w:tc>
        <w:tc>
          <w:tcPr>
            <w:tcW w:w="1135" w:type="dxa"/>
            <w:tcBorders>
              <w:top w:val="nil"/>
              <w:left w:val="nil"/>
              <w:bottom w:val="single" w:sz="4" w:space="0" w:color="auto"/>
              <w:right w:val="single" w:sz="4" w:space="0" w:color="auto"/>
            </w:tcBorders>
            <w:shd w:val="clear" w:color="000000" w:fill="FFFFFF"/>
            <w:vAlign w:val="center"/>
          </w:tcPr>
          <w:p w:rsidR="008B6BE9" w:rsidRPr="004E1A9D" w:rsidRDefault="008B6BE9" w:rsidP="002D0EDB">
            <w:pPr>
              <w:jc w:val="center"/>
              <w:rPr>
                <w:sz w:val="28"/>
                <w:szCs w:val="28"/>
              </w:rPr>
            </w:pPr>
            <w:r>
              <w:rPr>
                <w:sz w:val="28"/>
                <w:szCs w:val="28"/>
              </w:rPr>
              <w:t>18,67</w:t>
            </w:r>
          </w:p>
        </w:tc>
        <w:tc>
          <w:tcPr>
            <w:tcW w:w="1133" w:type="dxa"/>
            <w:tcBorders>
              <w:top w:val="nil"/>
              <w:left w:val="nil"/>
              <w:bottom w:val="single" w:sz="4" w:space="0" w:color="auto"/>
              <w:right w:val="single" w:sz="4" w:space="0" w:color="auto"/>
            </w:tcBorders>
            <w:shd w:val="clear" w:color="000000" w:fill="FFFFFF"/>
            <w:vAlign w:val="center"/>
          </w:tcPr>
          <w:p w:rsidR="008B6BE9" w:rsidRPr="004E1A9D" w:rsidRDefault="008B6BE9" w:rsidP="002D0EDB">
            <w:pPr>
              <w:jc w:val="center"/>
              <w:rPr>
                <w:sz w:val="28"/>
                <w:szCs w:val="28"/>
              </w:rPr>
            </w:pPr>
            <w:r>
              <w:rPr>
                <w:sz w:val="28"/>
                <w:szCs w:val="28"/>
              </w:rPr>
              <w:t>18,67</w:t>
            </w:r>
          </w:p>
        </w:tc>
        <w:tc>
          <w:tcPr>
            <w:tcW w:w="1140" w:type="dxa"/>
            <w:tcBorders>
              <w:top w:val="nil"/>
              <w:left w:val="nil"/>
              <w:bottom w:val="single" w:sz="4" w:space="0" w:color="auto"/>
              <w:right w:val="single" w:sz="4" w:space="0" w:color="auto"/>
            </w:tcBorders>
            <w:shd w:val="clear" w:color="000000" w:fill="FFFFFF"/>
            <w:vAlign w:val="center"/>
          </w:tcPr>
          <w:p w:rsidR="008B6BE9" w:rsidRPr="004E1A9D" w:rsidRDefault="008B6BE9" w:rsidP="002D0EDB">
            <w:pPr>
              <w:jc w:val="center"/>
              <w:rPr>
                <w:sz w:val="28"/>
                <w:szCs w:val="28"/>
              </w:rPr>
            </w:pPr>
            <w:r>
              <w:rPr>
                <w:sz w:val="28"/>
                <w:szCs w:val="28"/>
              </w:rPr>
              <w:t>19,95</w:t>
            </w:r>
          </w:p>
        </w:tc>
        <w:tc>
          <w:tcPr>
            <w:tcW w:w="1129" w:type="dxa"/>
            <w:tcBorders>
              <w:top w:val="nil"/>
              <w:left w:val="nil"/>
              <w:bottom w:val="single" w:sz="4" w:space="0" w:color="auto"/>
              <w:right w:val="single" w:sz="4" w:space="0" w:color="auto"/>
            </w:tcBorders>
            <w:shd w:val="clear" w:color="000000" w:fill="FFFFFF"/>
            <w:vAlign w:val="center"/>
          </w:tcPr>
          <w:p w:rsidR="008B6BE9" w:rsidRDefault="008B6BE9" w:rsidP="002D0EDB">
            <w:pPr>
              <w:jc w:val="center"/>
              <w:rPr>
                <w:sz w:val="28"/>
                <w:szCs w:val="28"/>
              </w:rPr>
            </w:pPr>
            <w:r>
              <w:rPr>
                <w:sz w:val="28"/>
                <w:szCs w:val="28"/>
              </w:rPr>
              <w:t>19,95</w:t>
            </w:r>
          </w:p>
        </w:tc>
        <w:tc>
          <w:tcPr>
            <w:tcW w:w="1144" w:type="dxa"/>
            <w:tcBorders>
              <w:top w:val="nil"/>
              <w:left w:val="nil"/>
              <w:bottom w:val="single" w:sz="4" w:space="0" w:color="auto"/>
              <w:right w:val="single" w:sz="4" w:space="0" w:color="auto"/>
            </w:tcBorders>
            <w:shd w:val="clear" w:color="000000" w:fill="FFFFFF"/>
            <w:vAlign w:val="center"/>
          </w:tcPr>
          <w:p w:rsidR="008B6BE9" w:rsidRDefault="008B6BE9" w:rsidP="002D0EDB">
            <w:pPr>
              <w:jc w:val="center"/>
              <w:rPr>
                <w:sz w:val="28"/>
                <w:szCs w:val="28"/>
              </w:rPr>
            </w:pPr>
            <w:r>
              <w:rPr>
                <w:sz w:val="28"/>
                <w:szCs w:val="28"/>
              </w:rPr>
              <w:t>21,39</w:t>
            </w:r>
          </w:p>
        </w:tc>
      </w:tr>
      <w:tr w:rsidR="008B6BE9" w:rsidRPr="00EA2512" w:rsidTr="002D0EDB">
        <w:trPr>
          <w:trHeight w:val="382"/>
        </w:trPr>
        <w:tc>
          <w:tcPr>
            <w:tcW w:w="13472" w:type="dxa"/>
            <w:gridSpan w:val="11"/>
            <w:tcBorders>
              <w:top w:val="single" w:sz="4" w:space="0" w:color="auto"/>
              <w:left w:val="single" w:sz="4" w:space="0" w:color="auto"/>
              <w:bottom w:val="single" w:sz="4" w:space="0" w:color="auto"/>
              <w:right w:val="single" w:sz="4" w:space="0" w:color="auto"/>
            </w:tcBorders>
            <w:shd w:val="clear" w:color="000000" w:fill="FFFFFF"/>
            <w:vAlign w:val="center"/>
          </w:tcPr>
          <w:p w:rsidR="008B6BE9" w:rsidRPr="007C3E38" w:rsidRDefault="008B6BE9" w:rsidP="00AE3F24">
            <w:pPr>
              <w:pStyle w:val="af4"/>
              <w:numPr>
                <w:ilvl w:val="0"/>
                <w:numId w:val="13"/>
              </w:numPr>
              <w:jc w:val="center"/>
              <w:rPr>
                <w:sz w:val="28"/>
                <w:szCs w:val="28"/>
              </w:rPr>
            </w:pPr>
            <w:r w:rsidRPr="007C3E38">
              <w:rPr>
                <w:sz w:val="28"/>
                <w:szCs w:val="28"/>
              </w:rPr>
              <w:t>Водоотведение</w:t>
            </w:r>
          </w:p>
        </w:tc>
      </w:tr>
      <w:tr w:rsidR="008B6BE9" w:rsidRPr="00EA2512" w:rsidTr="002D0EDB">
        <w:trPr>
          <w:trHeight w:val="557"/>
        </w:trPr>
        <w:tc>
          <w:tcPr>
            <w:tcW w:w="706" w:type="dxa"/>
            <w:tcBorders>
              <w:top w:val="single" w:sz="4" w:space="0" w:color="auto"/>
              <w:left w:val="single" w:sz="4" w:space="0" w:color="auto"/>
              <w:bottom w:val="single" w:sz="4" w:space="0" w:color="auto"/>
              <w:right w:val="single" w:sz="4" w:space="0" w:color="auto"/>
            </w:tcBorders>
            <w:shd w:val="clear" w:color="000000" w:fill="FFFFFF"/>
            <w:vAlign w:val="center"/>
          </w:tcPr>
          <w:p w:rsidR="008B6BE9" w:rsidRDefault="008B6BE9" w:rsidP="002D0EDB">
            <w:pPr>
              <w:jc w:val="center"/>
              <w:rPr>
                <w:color w:val="000000"/>
                <w:sz w:val="28"/>
                <w:szCs w:val="28"/>
              </w:rPr>
            </w:pPr>
            <w:r>
              <w:rPr>
                <w:color w:val="000000"/>
                <w:sz w:val="28"/>
                <w:szCs w:val="28"/>
              </w:rPr>
              <w:t>2.1.</w:t>
            </w:r>
          </w:p>
        </w:tc>
        <w:tc>
          <w:tcPr>
            <w:tcW w:w="2124" w:type="dxa"/>
            <w:tcBorders>
              <w:top w:val="single" w:sz="4" w:space="0" w:color="auto"/>
              <w:left w:val="single" w:sz="4" w:space="0" w:color="auto"/>
              <w:bottom w:val="single" w:sz="4" w:space="0" w:color="auto"/>
              <w:right w:val="single" w:sz="4" w:space="0" w:color="auto"/>
            </w:tcBorders>
            <w:shd w:val="clear" w:color="000000" w:fill="FFFFFF"/>
            <w:vAlign w:val="center"/>
          </w:tcPr>
          <w:p w:rsidR="008B6BE9" w:rsidRDefault="008B6BE9" w:rsidP="002D0EDB">
            <w:pPr>
              <w:rPr>
                <w:color w:val="000000"/>
                <w:sz w:val="28"/>
                <w:szCs w:val="28"/>
              </w:rPr>
            </w:pPr>
            <w:r>
              <w:rPr>
                <w:color w:val="000000"/>
                <w:sz w:val="28"/>
                <w:szCs w:val="28"/>
              </w:rPr>
              <w:t xml:space="preserve">Население  </w:t>
            </w:r>
          </w:p>
          <w:p w:rsidR="008B6BE9" w:rsidRPr="00EA2512" w:rsidRDefault="008B6BE9" w:rsidP="002D0EDB">
            <w:pPr>
              <w:rPr>
                <w:color w:val="000000"/>
                <w:sz w:val="28"/>
                <w:szCs w:val="28"/>
              </w:rPr>
            </w:pPr>
            <w:r>
              <w:rPr>
                <w:color w:val="000000"/>
                <w:sz w:val="28"/>
                <w:szCs w:val="28"/>
              </w:rPr>
              <w:t xml:space="preserve">(с </w:t>
            </w:r>
            <w:proofErr w:type="gramStart"/>
            <w:r>
              <w:rPr>
                <w:color w:val="000000"/>
                <w:sz w:val="28"/>
                <w:szCs w:val="28"/>
              </w:rPr>
              <w:t>НДС)*</w:t>
            </w:r>
            <w:proofErr w:type="gramEnd"/>
          </w:p>
        </w:tc>
        <w:tc>
          <w:tcPr>
            <w:tcW w:w="1559" w:type="dxa"/>
            <w:tcBorders>
              <w:top w:val="single" w:sz="4" w:space="0" w:color="auto"/>
              <w:left w:val="nil"/>
              <w:bottom w:val="single" w:sz="4" w:space="0" w:color="auto"/>
              <w:right w:val="single" w:sz="4" w:space="0" w:color="auto"/>
            </w:tcBorders>
            <w:shd w:val="clear" w:color="000000" w:fill="FFFFFF"/>
            <w:vAlign w:val="center"/>
          </w:tcPr>
          <w:p w:rsidR="008B6BE9" w:rsidRPr="00B97B1A" w:rsidRDefault="008B6BE9" w:rsidP="002D0EDB">
            <w:pPr>
              <w:jc w:val="center"/>
              <w:rPr>
                <w:sz w:val="28"/>
                <w:szCs w:val="28"/>
                <w:lang w:val="en-US"/>
              </w:rPr>
            </w:pPr>
            <w:r>
              <w:rPr>
                <w:sz w:val="28"/>
                <w:szCs w:val="28"/>
              </w:rPr>
              <w:t>17,</w:t>
            </w:r>
            <w:r>
              <w:rPr>
                <w:sz w:val="28"/>
                <w:szCs w:val="28"/>
                <w:lang w:val="en-US"/>
              </w:rPr>
              <w:t>79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8B6BE9" w:rsidRDefault="008B6BE9" w:rsidP="002D0EDB">
            <w:pPr>
              <w:jc w:val="center"/>
              <w:rPr>
                <w:sz w:val="28"/>
                <w:szCs w:val="28"/>
              </w:rPr>
            </w:pPr>
            <w:r>
              <w:rPr>
                <w:sz w:val="28"/>
                <w:szCs w:val="28"/>
              </w:rPr>
              <w:t>17,79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8B6BE9" w:rsidRDefault="008B6BE9" w:rsidP="002D0EDB">
            <w:pPr>
              <w:jc w:val="center"/>
              <w:rPr>
                <w:sz w:val="28"/>
                <w:szCs w:val="28"/>
              </w:rPr>
            </w:pPr>
            <w:r>
              <w:rPr>
                <w:sz w:val="28"/>
                <w:szCs w:val="28"/>
              </w:rPr>
              <w:t>18,67</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8B6BE9" w:rsidRDefault="008B6BE9" w:rsidP="002D0EDB">
            <w:pPr>
              <w:jc w:val="center"/>
              <w:rPr>
                <w:sz w:val="28"/>
                <w:szCs w:val="28"/>
              </w:rPr>
            </w:pPr>
            <w:r>
              <w:rPr>
                <w:sz w:val="28"/>
                <w:szCs w:val="28"/>
              </w:rPr>
              <w:t>18,67</w:t>
            </w:r>
          </w:p>
        </w:tc>
        <w:tc>
          <w:tcPr>
            <w:tcW w:w="1135" w:type="dxa"/>
            <w:tcBorders>
              <w:top w:val="single" w:sz="4" w:space="0" w:color="auto"/>
              <w:left w:val="nil"/>
              <w:bottom w:val="single" w:sz="4" w:space="0" w:color="auto"/>
              <w:right w:val="single" w:sz="4" w:space="0" w:color="auto"/>
            </w:tcBorders>
            <w:shd w:val="clear" w:color="000000" w:fill="FFFFFF"/>
            <w:vAlign w:val="center"/>
          </w:tcPr>
          <w:p w:rsidR="008B6BE9" w:rsidRDefault="008B6BE9" w:rsidP="002D0EDB">
            <w:pPr>
              <w:jc w:val="center"/>
              <w:rPr>
                <w:sz w:val="28"/>
                <w:szCs w:val="28"/>
              </w:rPr>
            </w:pPr>
            <w:r>
              <w:rPr>
                <w:sz w:val="28"/>
                <w:szCs w:val="28"/>
              </w:rPr>
              <w:t>19,64</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8B6BE9" w:rsidRDefault="008B6BE9" w:rsidP="002D0EDB">
            <w:pPr>
              <w:jc w:val="center"/>
              <w:rPr>
                <w:sz w:val="28"/>
                <w:szCs w:val="28"/>
              </w:rPr>
            </w:pPr>
            <w:r>
              <w:rPr>
                <w:sz w:val="28"/>
                <w:szCs w:val="28"/>
              </w:rPr>
              <w:t>19,64</w:t>
            </w:r>
          </w:p>
        </w:tc>
        <w:tc>
          <w:tcPr>
            <w:tcW w:w="1140" w:type="dxa"/>
            <w:tcBorders>
              <w:top w:val="single" w:sz="4" w:space="0" w:color="auto"/>
              <w:left w:val="nil"/>
              <w:bottom w:val="single" w:sz="4" w:space="0" w:color="auto"/>
              <w:right w:val="single" w:sz="4" w:space="0" w:color="auto"/>
            </w:tcBorders>
            <w:shd w:val="clear" w:color="000000" w:fill="FFFFFF"/>
            <w:vAlign w:val="center"/>
          </w:tcPr>
          <w:p w:rsidR="008B6BE9" w:rsidRDefault="008B6BE9" w:rsidP="002D0EDB">
            <w:pPr>
              <w:jc w:val="center"/>
              <w:rPr>
                <w:sz w:val="28"/>
                <w:szCs w:val="28"/>
              </w:rPr>
            </w:pPr>
            <w:r>
              <w:rPr>
                <w:sz w:val="28"/>
                <w:szCs w:val="28"/>
              </w:rPr>
              <w:t>20,69</w:t>
            </w:r>
          </w:p>
        </w:tc>
        <w:tc>
          <w:tcPr>
            <w:tcW w:w="1129" w:type="dxa"/>
            <w:tcBorders>
              <w:top w:val="single" w:sz="4" w:space="0" w:color="auto"/>
              <w:left w:val="nil"/>
              <w:bottom w:val="single" w:sz="4" w:space="0" w:color="auto"/>
              <w:right w:val="single" w:sz="4" w:space="0" w:color="auto"/>
            </w:tcBorders>
            <w:shd w:val="clear" w:color="000000" w:fill="FFFFFF"/>
            <w:vAlign w:val="center"/>
          </w:tcPr>
          <w:p w:rsidR="008B6BE9" w:rsidRDefault="008B6BE9" w:rsidP="002D0EDB">
            <w:pPr>
              <w:jc w:val="center"/>
              <w:rPr>
                <w:sz w:val="28"/>
                <w:szCs w:val="28"/>
              </w:rPr>
            </w:pPr>
            <w:r>
              <w:rPr>
                <w:sz w:val="28"/>
                <w:szCs w:val="28"/>
              </w:rPr>
              <w:t>20,69</w:t>
            </w:r>
          </w:p>
        </w:tc>
        <w:tc>
          <w:tcPr>
            <w:tcW w:w="1144" w:type="dxa"/>
            <w:tcBorders>
              <w:top w:val="single" w:sz="4" w:space="0" w:color="auto"/>
              <w:left w:val="nil"/>
              <w:bottom w:val="single" w:sz="4" w:space="0" w:color="auto"/>
              <w:right w:val="single" w:sz="4" w:space="0" w:color="auto"/>
            </w:tcBorders>
            <w:shd w:val="clear" w:color="000000" w:fill="FFFFFF"/>
            <w:vAlign w:val="center"/>
          </w:tcPr>
          <w:p w:rsidR="008B6BE9" w:rsidRDefault="008B6BE9" w:rsidP="002D0EDB">
            <w:pPr>
              <w:jc w:val="center"/>
              <w:rPr>
                <w:sz w:val="28"/>
                <w:szCs w:val="28"/>
              </w:rPr>
            </w:pPr>
            <w:r>
              <w:rPr>
                <w:sz w:val="28"/>
                <w:szCs w:val="28"/>
              </w:rPr>
              <w:t>21,81</w:t>
            </w:r>
          </w:p>
        </w:tc>
      </w:tr>
      <w:tr w:rsidR="008B6BE9" w:rsidRPr="00EA2512" w:rsidTr="002D0EDB">
        <w:trPr>
          <w:trHeight w:val="557"/>
        </w:trPr>
        <w:tc>
          <w:tcPr>
            <w:tcW w:w="706" w:type="dxa"/>
            <w:tcBorders>
              <w:top w:val="single" w:sz="4" w:space="0" w:color="auto"/>
              <w:left w:val="single" w:sz="4" w:space="0" w:color="auto"/>
              <w:bottom w:val="single" w:sz="4" w:space="0" w:color="auto"/>
              <w:right w:val="single" w:sz="4" w:space="0" w:color="auto"/>
            </w:tcBorders>
            <w:shd w:val="clear" w:color="000000" w:fill="FFFFFF"/>
            <w:vAlign w:val="center"/>
          </w:tcPr>
          <w:p w:rsidR="008B6BE9" w:rsidRDefault="008B6BE9" w:rsidP="002D0EDB">
            <w:pPr>
              <w:jc w:val="center"/>
              <w:rPr>
                <w:color w:val="000000"/>
                <w:sz w:val="28"/>
                <w:szCs w:val="28"/>
              </w:rPr>
            </w:pPr>
            <w:r>
              <w:rPr>
                <w:color w:val="000000"/>
                <w:sz w:val="28"/>
                <w:szCs w:val="28"/>
              </w:rPr>
              <w:t>2.2.</w:t>
            </w:r>
          </w:p>
        </w:tc>
        <w:tc>
          <w:tcPr>
            <w:tcW w:w="2124" w:type="dxa"/>
            <w:tcBorders>
              <w:top w:val="single" w:sz="4" w:space="0" w:color="auto"/>
              <w:left w:val="single" w:sz="4" w:space="0" w:color="auto"/>
              <w:bottom w:val="single" w:sz="4" w:space="0" w:color="auto"/>
              <w:right w:val="single" w:sz="4" w:space="0" w:color="auto"/>
            </w:tcBorders>
            <w:shd w:val="clear" w:color="000000" w:fill="FFFFFF"/>
            <w:vAlign w:val="center"/>
          </w:tcPr>
          <w:p w:rsidR="008B6BE9" w:rsidRDefault="008B6BE9" w:rsidP="002D0EDB">
            <w:pPr>
              <w:rPr>
                <w:color w:val="000000"/>
                <w:sz w:val="28"/>
                <w:szCs w:val="28"/>
              </w:rPr>
            </w:pPr>
            <w:r w:rsidRPr="00EA2512">
              <w:rPr>
                <w:color w:val="000000"/>
                <w:sz w:val="28"/>
                <w:szCs w:val="28"/>
              </w:rPr>
              <w:t xml:space="preserve">Прочие потребители </w:t>
            </w:r>
          </w:p>
          <w:p w:rsidR="008B6BE9" w:rsidRPr="00EA2512" w:rsidRDefault="008B6BE9" w:rsidP="002D0EDB">
            <w:pPr>
              <w:rPr>
                <w:color w:val="000000"/>
                <w:sz w:val="28"/>
                <w:szCs w:val="28"/>
              </w:rPr>
            </w:pPr>
            <w:r w:rsidRPr="00EA2512">
              <w:rPr>
                <w:color w:val="000000"/>
                <w:sz w:val="28"/>
                <w:szCs w:val="28"/>
              </w:rPr>
              <w:t>(</w:t>
            </w:r>
            <w:r>
              <w:rPr>
                <w:color w:val="000000"/>
                <w:sz w:val="28"/>
                <w:szCs w:val="28"/>
              </w:rPr>
              <w:t>без НДС</w:t>
            </w:r>
            <w:r w:rsidRPr="00EA2512">
              <w:rPr>
                <w:color w:val="000000"/>
                <w:sz w:val="28"/>
                <w:szCs w:val="28"/>
              </w:rPr>
              <w:t>)</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8B6BE9" w:rsidRPr="00B97B1A" w:rsidRDefault="008B6BE9" w:rsidP="002D0EDB">
            <w:pPr>
              <w:jc w:val="center"/>
              <w:rPr>
                <w:sz w:val="28"/>
                <w:szCs w:val="28"/>
                <w:lang w:val="en-US"/>
              </w:rPr>
            </w:pPr>
            <w:r>
              <w:rPr>
                <w:sz w:val="28"/>
                <w:szCs w:val="28"/>
                <w:lang w:val="en-US"/>
              </w:rPr>
              <w:t>15</w:t>
            </w:r>
            <w:r>
              <w:rPr>
                <w:sz w:val="28"/>
                <w:szCs w:val="28"/>
              </w:rPr>
              <w:t>,</w:t>
            </w:r>
            <w:r>
              <w:rPr>
                <w:sz w:val="28"/>
                <w:szCs w:val="28"/>
                <w:lang w:val="en-US"/>
              </w:rPr>
              <w:t>08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8B6BE9" w:rsidRDefault="008B6BE9" w:rsidP="002D0EDB">
            <w:pPr>
              <w:jc w:val="center"/>
              <w:rPr>
                <w:sz w:val="28"/>
                <w:szCs w:val="28"/>
              </w:rPr>
            </w:pPr>
            <w:r>
              <w:rPr>
                <w:sz w:val="28"/>
                <w:szCs w:val="28"/>
              </w:rPr>
              <w:t>15,08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8B6BE9" w:rsidRDefault="008B6BE9" w:rsidP="002D0EDB">
            <w:pPr>
              <w:jc w:val="center"/>
              <w:rPr>
                <w:sz w:val="28"/>
                <w:szCs w:val="28"/>
              </w:rPr>
            </w:pPr>
            <w:r>
              <w:rPr>
                <w:sz w:val="28"/>
                <w:szCs w:val="28"/>
              </w:rPr>
              <w:t>15,82</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8B6BE9" w:rsidRDefault="008B6BE9" w:rsidP="002D0EDB">
            <w:pPr>
              <w:jc w:val="center"/>
              <w:rPr>
                <w:sz w:val="28"/>
                <w:szCs w:val="28"/>
              </w:rPr>
            </w:pPr>
            <w:r>
              <w:rPr>
                <w:sz w:val="28"/>
                <w:szCs w:val="28"/>
              </w:rPr>
              <w:t>15,82</w:t>
            </w:r>
          </w:p>
        </w:tc>
        <w:tc>
          <w:tcPr>
            <w:tcW w:w="1135" w:type="dxa"/>
            <w:tcBorders>
              <w:top w:val="single" w:sz="4" w:space="0" w:color="auto"/>
              <w:left w:val="nil"/>
              <w:bottom w:val="single" w:sz="4" w:space="0" w:color="auto"/>
              <w:right w:val="single" w:sz="4" w:space="0" w:color="auto"/>
            </w:tcBorders>
            <w:shd w:val="clear" w:color="000000" w:fill="FFFFFF"/>
            <w:vAlign w:val="center"/>
          </w:tcPr>
          <w:p w:rsidR="008B6BE9" w:rsidRDefault="008B6BE9" w:rsidP="002D0EDB">
            <w:pPr>
              <w:jc w:val="center"/>
              <w:rPr>
                <w:sz w:val="28"/>
                <w:szCs w:val="28"/>
              </w:rPr>
            </w:pPr>
            <w:r>
              <w:rPr>
                <w:sz w:val="28"/>
                <w:szCs w:val="28"/>
              </w:rPr>
              <w:t>16,64</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8B6BE9" w:rsidRDefault="008B6BE9" w:rsidP="002D0EDB">
            <w:pPr>
              <w:jc w:val="center"/>
              <w:rPr>
                <w:sz w:val="28"/>
                <w:szCs w:val="28"/>
              </w:rPr>
            </w:pPr>
            <w:r>
              <w:rPr>
                <w:sz w:val="28"/>
                <w:szCs w:val="28"/>
              </w:rPr>
              <w:t>16,64</w:t>
            </w:r>
          </w:p>
        </w:tc>
        <w:tc>
          <w:tcPr>
            <w:tcW w:w="1140" w:type="dxa"/>
            <w:tcBorders>
              <w:top w:val="single" w:sz="4" w:space="0" w:color="auto"/>
              <w:left w:val="nil"/>
              <w:bottom w:val="single" w:sz="4" w:space="0" w:color="auto"/>
              <w:right w:val="single" w:sz="4" w:space="0" w:color="auto"/>
            </w:tcBorders>
            <w:shd w:val="clear" w:color="000000" w:fill="FFFFFF"/>
            <w:vAlign w:val="center"/>
          </w:tcPr>
          <w:p w:rsidR="008B6BE9" w:rsidRDefault="008B6BE9" w:rsidP="002D0EDB">
            <w:pPr>
              <w:jc w:val="center"/>
              <w:rPr>
                <w:sz w:val="28"/>
                <w:szCs w:val="28"/>
              </w:rPr>
            </w:pPr>
            <w:r>
              <w:rPr>
                <w:sz w:val="28"/>
                <w:szCs w:val="28"/>
              </w:rPr>
              <w:t>17,53</w:t>
            </w:r>
          </w:p>
        </w:tc>
        <w:tc>
          <w:tcPr>
            <w:tcW w:w="1129" w:type="dxa"/>
            <w:tcBorders>
              <w:top w:val="single" w:sz="4" w:space="0" w:color="auto"/>
              <w:left w:val="nil"/>
              <w:bottom w:val="single" w:sz="4" w:space="0" w:color="auto"/>
              <w:right w:val="single" w:sz="4" w:space="0" w:color="auto"/>
            </w:tcBorders>
            <w:shd w:val="clear" w:color="000000" w:fill="FFFFFF"/>
            <w:vAlign w:val="center"/>
          </w:tcPr>
          <w:p w:rsidR="008B6BE9" w:rsidRDefault="008B6BE9" w:rsidP="002D0EDB">
            <w:pPr>
              <w:jc w:val="center"/>
              <w:rPr>
                <w:sz w:val="28"/>
                <w:szCs w:val="28"/>
              </w:rPr>
            </w:pPr>
            <w:r>
              <w:rPr>
                <w:sz w:val="28"/>
                <w:szCs w:val="28"/>
              </w:rPr>
              <w:t>17,53</w:t>
            </w:r>
          </w:p>
        </w:tc>
        <w:tc>
          <w:tcPr>
            <w:tcW w:w="1144" w:type="dxa"/>
            <w:tcBorders>
              <w:top w:val="single" w:sz="4" w:space="0" w:color="auto"/>
              <w:left w:val="nil"/>
              <w:bottom w:val="single" w:sz="4" w:space="0" w:color="auto"/>
              <w:right w:val="single" w:sz="4" w:space="0" w:color="auto"/>
            </w:tcBorders>
            <w:shd w:val="clear" w:color="000000" w:fill="FFFFFF"/>
            <w:vAlign w:val="center"/>
          </w:tcPr>
          <w:p w:rsidR="008B6BE9" w:rsidRDefault="008B6BE9" w:rsidP="002D0EDB">
            <w:pPr>
              <w:jc w:val="center"/>
              <w:rPr>
                <w:sz w:val="28"/>
                <w:szCs w:val="28"/>
              </w:rPr>
            </w:pPr>
            <w:r>
              <w:rPr>
                <w:sz w:val="28"/>
                <w:szCs w:val="28"/>
              </w:rPr>
              <w:t>18,48</w:t>
            </w:r>
          </w:p>
        </w:tc>
      </w:tr>
    </w:tbl>
    <w:p w:rsidR="008B6BE9" w:rsidRPr="005E53F8" w:rsidRDefault="008B6BE9" w:rsidP="008B6BE9">
      <w:pPr>
        <w:jc w:val="center"/>
        <w:rPr>
          <w:b/>
          <w:sz w:val="28"/>
          <w:szCs w:val="28"/>
        </w:rPr>
      </w:pPr>
      <w:r w:rsidRPr="005E53F8">
        <w:rPr>
          <w:b/>
          <w:sz w:val="28"/>
          <w:szCs w:val="28"/>
        </w:rPr>
        <w:t xml:space="preserve"> </w:t>
      </w:r>
    </w:p>
    <w:p w:rsidR="008B6BE9" w:rsidRDefault="008B6BE9" w:rsidP="008B6BE9">
      <w:pPr>
        <w:jc w:val="center"/>
        <w:rPr>
          <w:b/>
          <w:sz w:val="28"/>
          <w:szCs w:val="28"/>
        </w:rPr>
      </w:pPr>
    </w:p>
    <w:p w:rsidR="008B6BE9" w:rsidRDefault="008B6BE9" w:rsidP="008B6BE9">
      <w:pPr>
        <w:jc w:val="center"/>
        <w:rPr>
          <w:b/>
          <w:sz w:val="28"/>
          <w:szCs w:val="28"/>
        </w:rPr>
      </w:pPr>
    </w:p>
    <w:p w:rsidR="008B6BE9" w:rsidRDefault="008B6BE9" w:rsidP="008B6BE9">
      <w:pPr>
        <w:ind w:firstLine="709"/>
        <w:jc w:val="both"/>
        <w:rPr>
          <w:sz w:val="28"/>
          <w:szCs w:val="28"/>
        </w:rPr>
      </w:pPr>
    </w:p>
    <w:p w:rsidR="008B6BE9" w:rsidRPr="008B530B" w:rsidRDefault="008B6BE9" w:rsidP="008B6BE9">
      <w:pPr>
        <w:rPr>
          <w:sz w:val="28"/>
          <w:szCs w:val="28"/>
        </w:rPr>
      </w:pPr>
    </w:p>
    <w:p w:rsidR="008B6BE9" w:rsidRPr="008B530B" w:rsidRDefault="008B6BE9" w:rsidP="008B6BE9">
      <w:pPr>
        <w:rPr>
          <w:sz w:val="28"/>
          <w:szCs w:val="28"/>
        </w:rPr>
      </w:pPr>
    </w:p>
    <w:p w:rsidR="008B6BE9" w:rsidRPr="008B530B" w:rsidRDefault="008B6BE9" w:rsidP="008B6BE9">
      <w:pPr>
        <w:rPr>
          <w:sz w:val="28"/>
          <w:szCs w:val="28"/>
        </w:rPr>
      </w:pPr>
    </w:p>
    <w:p w:rsidR="008B6BE9" w:rsidRPr="008B530B" w:rsidRDefault="008B6BE9" w:rsidP="008B6BE9">
      <w:pPr>
        <w:rPr>
          <w:sz w:val="28"/>
          <w:szCs w:val="28"/>
        </w:rPr>
      </w:pPr>
    </w:p>
    <w:p w:rsidR="008B6BE9" w:rsidRPr="008B530B" w:rsidRDefault="008B6BE9" w:rsidP="008B6BE9">
      <w:pPr>
        <w:rPr>
          <w:sz w:val="28"/>
          <w:szCs w:val="28"/>
        </w:rPr>
      </w:pPr>
    </w:p>
    <w:p w:rsidR="008B6BE9" w:rsidRPr="008B530B" w:rsidRDefault="008B6BE9" w:rsidP="008B6BE9">
      <w:pPr>
        <w:rPr>
          <w:sz w:val="28"/>
          <w:szCs w:val="28"/>
        </w:rPr>
      </w:pPr>
    </w:p>
    <w:p w:rsidR="008B6BE9" w:rsidRPr="008B530B" w:rsidRDefault="008B6BE9" w:rsidP="008B6BE9">
      <w:pPr>
        <w:rPr>
          <w:sz w:val="28"/>
          <w:szCs w:val="28"/>
        </w:rPr>
      </w:pPr>
    </w:p>
    <w:p w:rsidR="008B6BE9" w:rsidRPr="008B530B" w:rsidRDefault="008B6BE9" w:rsidP="008B6BE9">
      <w:pPr>
        <w:rPr>
          <w:sz w:val="28"/>
          <w:szCs w:val="28"/>
        </w:rPr>
      </w:pPr>
    </w:p>
    <w:p w:rsidR="008B6BE9" w:rsidRPr="008B530B" w:rsidRDefault="008B6BE9" w:rsidP="008B6BE9">
      <w:pPr>
        <w:rPr>
          <w:sz w:val="28"/>
          <w:szCs w:val="28"/>
        </w:rPr>
      </w:pPr>
    </w:p>
    <w:p w:rsidR="008B6BE9" w:rsidRPr="008B530B" w:rsidRDefault="008B6BE9" w:rsidP="008B6BE9">
      <w:pPr>
        <w:rPr>
          <w:sz w:val="28"/>
          <w:szCs w:val="28"/>
        </w:rPr>
      </w:pPr>
    </w:p>
    <w:p w:rsidR="008B6BE9" w:rsidRPr="008B530B" w:rsidRDefault="008B6BE9" w:rsidP="008B6BE9">
      <w:pPr>
        <w:rPr>
          <w:sz w:val="28"/>
          <w:szCs w:val="28"/>
        </w:rPr>
      </w:pPr>
    </w:p>
    <w:p w:rsidR="008B6BE9" w:rsidRPr="008B530B" w:rsidRDefault="008B6BE9" w:rsidP="008B6BE9">
      <w:pPr>
        <w:rPr>
          <w:sz w:val="28"/>
          <w:szCs w:val="28"/>
        </w:rPr>
      </w:pPr>
    </w:p>
    <w:p w:rsidR="008B6BE9" w:rsidRPr="008B530B" w:rsidRDefault="008B6BE9" w:rsidP="008B6BE9">
      <w:pPr>
        <w:rPr>
          <w:sz w:val="28"/>
          <w:szCs w:val="28"/>
        </w:rPr>
      </w:pPr>
    </w:p>
    <w:p w:rsidR="008B6BE9" w:rsidRPr="008B530B" w:rsidRDefault="008B6BE9" w:rsidP="008B6BE9">
      <w:pPr>
        <w:rPr>
          <w:sz w:val="28"/>
          <w:szCs w:val="28"/>
        </w:rPr>
      </w:pPr>
    </w:p>
    <w:p w:rsidR="008B6BE9" w:rsidRPr="008B530B" w:rsidRDefault="008B6BE9" w:rsidP="008B6BE9">
      <w:pPr>
        <w:rPr>
          <w:sz w:val="28"/>
          <w:szCs w:val="28"/>
        </w:rPr>
      </w:pPr>
    </w:p>
    <w:p w:rsidR="008B6BE9" w:rsidRPr="008B530B" w:rsidRDefault="008B6BE9" w:rsidP="008B6BE9">
      <w:pPr>
        <w:rPr>
          <w:sz w:val="28"/>
          <w:szCs w:val="28"/>
        </w:rPr>
      </w:pPr>
    </w:p>
    <w:p w:rsidR="008B6BE9" w:rsidRDefault="008B6BE9" w:rsidP="008B6BE9">
      <w:pPr>
        <w:rPr>
          <w:sz w:val="28"/>
          <w:szCs w:val="28"/>
        </w:rPr>
      </w:pPr>
    </w:p>
    <w:p w:rsidR="008B6BE9" w:rsidRDefault="008B6BE9" w:rsidP="008B6BE9">
      <w:pPr>
        <w:tabs>
          <w:tab w:val="left" w:pos="709"/>
        </w:tabs>
        <w:ind w:left="-709" w:firstLine="709"/>
        <w:jc w:val="both"/>
        <w:rPr>
          <w:color w:val="000000" w:themeColor="text1"/>
          <w:sz w:val="28"/>
          <w:szCs w:val="28"/>
        </w:rPr>
        <w:sectPr w:rsidR="008B6BE9" w:rsidSect="008B6BE9">
          <w:pgSz w:w="16838" w:h="11906" w:orient="landscape"/>
          <w:pgMar w:top="709" w:right="567" w:bottom="566" w:left="851" w:header="397" w:footer="397" w:gutter="0"/>
          <w:cols w:space="708"/>
          <w:titlePg/>
          <w:docGrid w:linePitch="360"/>
        </w:sectPr>
      </w:pPr>
      <w:r>
        <w:rPr>
          <w:sz w:val="28"/>
          <w:szCs w:val="28"/>
        </w:rPr>
        <w:tab/>
        <w:t xml:space="preserve"> </w:t>
      </w:r>
      <w:r w:rsidRPr="008B530B">
        <w:rPr>
          <w:color w:val="000000" w:themeColor="text1"/>
          <w:sz w:val="28"/>
          <w:szCs w:val="28"/>
        </w:rPr>
        <w:t>*Выделяется в целях реализации пункта 6 статьи 168 Налогового кодекса Российской Федерации.</w:t>
      </w:r>
    </w:p>
    <w:p w:rsidR="008B6BE9" w:rsidRPr="00F1446A" w:rsidRDefault="008B6BE9" w:rsidP="00FD0C98">
      <w:pPr>
        <w:ind w:left="3261" w:right="-142" w:firstLine="4110"/>
        <w:jc w:val="center"/>
      </w:pPr>
      <w:r w:rsidRPr="00F1446A">
        <w:lastRenderedPageBreak/>
        <w:t xml:space="preserve">Приложение № </w:t>
      </w:r>
      <w:r>
        <w:t>8</w:t>
      </w:r>
      <w:r w:rsidRPr="00F1446A">
        <w:t xml:space="preserve"> к протоколу</w:t>
      </w:r>
    </w:p>
    <w:p w:rsidR="008B6BE9" w:rsidRDefault="008B6BE9" w:rsidP="00FD0C98">
      <w:pPr>
        <w:ind w:left="3261" w:right="-142" w:firstLine="4110"/>
        <w:jc w:val="center"/>
      </w:pPr>
      <w:r>
        <w:t>№ 62</w:t>
      </w:r>
      <w:r w:rsidRPr="00F1446A">
        <w:t xml:space="preserve"> заседания правления</w:t>
      </w:r>
    </w:p>
    <w:p w:rsidR="008B6BE9" w:rsidRDefault="008B6BE9" w:rsidP="00FD0C98">
      <w:pPr>
        <w:ind w:left="3261" w:right="-142" w:firstLine="4110"/>
        <w:jc w:val="center"/>
      </w:pPr>
      <w:r>
        <w:t>региональной энергетической</w:t>
      </w:r>
    </w:p>
    <w:p w:rsidR="008B6BE9" w:rsidRDefault="008B6BE9" w:rsidP="00FD0C98">
      <w:pPr>
        <w:ind w:left="3261" w:right="-142" w:firstLine="4110"/>
        <w:jc w:val="center"/>
      </w:pPr>
      <w:r>
        <w:t xml:space="preserve">комиссии Кемеровской </w:t>
      </w:r>
    </w:p>
    <w:p w:rsidR="008B6BE9" w:rsidRDefault="008B6BE9" w:rsidP="00FD0C98">
      <w:pPr>
        <w:ind w:left="3261" w:right="-142" w:firstLine="4110"/>
        <w:jc w:val="center"/>
      </w:pPr>
      <w:r>
        <w:t>области от 23.11.2017</w:t>
      </w:r>
    </w:p>
    <w:p w:rsidR="008B6BE9" w:rsidRPr="008B530B" w:rsidRDefault="008B6BE9" w:rsidP="00FD0C98">
      <w:pPr>
        <w:tabs>
          <w:tab w:val="left" w:pos="709"/>
        </w:tabs>
        <w:ind w:left="3261" w:right="-142" w:firstLine="4110"/>
        <w:jc w:val="both"/>
        <w:rPr>
          <w:color w:val="000000" w:themeColor="text1"/>
          <w:sz w:val="28"/>
          <w:szCs w:val="28"/>
        </w:rPr>
      </w:pPr>
    </w:p>
    <w:p w:rsidR="005860BA" w:rsidRPr="006E627C" w:rsidRDefault="005860BA" w:rsidP="006E627C">
      <w:pPr>
        <w:keepNext/>
        <w:ind w:firstLine="567"/>
        <w:jc w:val="center"/>
        <w:outlineLvl w:val="0"/>
        <w:rPr>
          <w:b/>
          <w:iCs/>
          <w:color w:val="000000" w:themeColor="text1"/>
        </w:rPr>
      </w:pPr>
      <w:r w:rsidRPr="006E627C">
        <w:rPr>
          <w:b/>
          <w:iCs/>
          <w:color w:val="000000" w:themeColor="text1"/>
        </w:rPr>
        <w:t>Экспертное заключение</w:t>
      </w:r>
    </w:p>
    <w:p w:rsidR="005860BA" w:rsidRPr="006E627C" w:rsidRDefault="005860BA" w:rsidP="006E627C">
      <w:pPr>
        <w:keepNext/>
        <w:ind w:firstLine="567"/>
        <w:jc w:val="center"/>
        <w:outlineLvl w:val="0"/>
        <w:rPr>
          <w:b/>
          <w:iCs/>
          <w:color w:val="000000" w:themeColor="text1"/>
        </w:rPr>
      </w:pPr>
      <w:r w:rsidRPr="006E627C">
        <w:rPr>
          <w:b/>
          <w:iCs/>
          <w:color w:val="000000" w:themeColor="text1"/>
        </w:rPr>
        <w:t>региональной энергетической комиссии Кемеровской области</w:t>
      </w:r>
    </w:p>
    <w:p w:rsidR="005860BA" w:rsidRPr="006E627C" w:rsidRDefault="005860BA" w:rsidP="006E627C">
      <w:pPr>
        <w:tabs>
          <w:tab w:val="left" w:pos="10206"/>
        </w:tabs>
        <w:ind w:firstLine="567"/>
        <w:jc w:val="center"/>
        <w:rPr>
          <w:color w:val="000000" w:themeColor="text1"/>
        </w:rPr>
      </w:pPr>
      <w:r w:rsidRPr="006E627C">
        <w:rPr>
          <w:color w:val="000000" w:themeColor="text1"/>
        </w:rPr>
        <w:t>по материалам, представленным</w:t>
      </w:r>
      <w:r w:rsidRPr="006E627C">
        <w:rPr>
          <w:b/>
          <w:color w:val="000000" w:themeColor="text1"/>
        </w:rPr>
        <w:t xml:space="preserve"> </w:t>
      </w:r>
      <w:r w:rsidRPr="006E627C">
        <w:rPr>
          <w:color w:val="000000" w:themeColor="text1"/>
        </w:rPr>
        <w:t xml:space="preserve">МКП «ЖКХ» (сельские поселения </w:t>
      </w:r>
      <w:proofErr w:type="spellStart"/>
      <w:r w:rsidRPr="006E627C">
        <w:rPr>
          <w:color w:val="000000" w:themeColor="text1"/>
        </w:rPr>
        <w:t>Топкинского</w:t>
      </w:r>
      <w:proofErr w:type="spellEnd"/>
      <w:r w:rsidRPr="006E627C">
        <w:rPr>
          <w:color w:val="000000" w:themeColor="text1"/>
        </w:rPr>
        <w:t xml:space="preserve"> муниципального района), для корректировки необходимой валовой выручки и установленных тарифов на питьевую воду, водоотведение, реализуемые на потребительском рынке на 2018 год</w:t>
      </w:r>
    </w:p>
    <w:p w:rsidR="005860BA" w:rsidRPr="008D4ACE" w:rsidRDefault="005860BA" w:rsidP="005860BA">
      <w:pPr>
        <w:tabs>
          <w:tab w:val="left" w:pos="10206"/>
        </w:tabs>
        <w:ind w:firstLine="709"/>
        <w:jc w:val="center"/>
        <w:rPr>
          <w:color w:val="000000" w:themeColor="text1"/>
          <w:sz w:val="28"/>
          <w:szCs w:val="28"/>
        </w:rPr>
      </w:pPr>
    </w:p>
    <w:p w:rsidR="005860BA" w:rsidRPr="006E627C" w:rsidRDefault="005860BA" w:rsidP="005860BA">
      <w:pPr>
        <w:ind w:firstLine="709"/>
        <w:jc w:val="both"/>
        <w:rPr>
          <w:color w:val="000000" w:themeColor="text1"/>
        </w:rPr>
      </w:pPr>
      <w:r w:rsidRPr="006E627C">
        <w:rPr>
          <w:color w:val="000000" w:themeColor="text1"/>
        </w:rPr>
        <w:t>Главный консультант отдела региональной энергетической комиссии Кемеровской области (далее – специалист), рассмотрев представленные организацией предложения по корректировке необходимой валовой выручки и установленных тарифов на питьевую воду,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rsidR="005860BA" w:rsidRPr="006E627C" w:rsidRDefault="005860BA" w:rsidP="005860BA">
      <w:pPr>
        <w:tabs>
          <w:tab w:val="left" w:pos="284"/>
        </w:tabs>
        <w:ind w:firstLine="567"/>
        <w:jc w:val="both"/>
        <w:rPr>
          <w:color w:val="000000" w:themeColor="text1"/>
        </w:rPr>
      </w:pPr>
    </w:p>
    <w:p w:rsidR="005860BA" w:rsidRPr="006E627C" w:rsidRDefault="005860BA" w:rsidP="005860BA">
      <w:pPr>
        <w:tabs>
          <w:tab w:val="left" w:pos="284"/>
        </w:tabs>
        <w:ind w:firstLine="567"/>
        <w:jc w:val="both"/>
        <w:rPr>
          <w:bCs/>
          <w:color w:val="000000" w:themeColor="text1"/>
          <w:kern w:val="32"/>
        </w:rPr>
      </w:pPr>
      <w:r w:rsidRPr="006E627C">
        <w:rPr>
          <w:color w:val="000000" w:themeColor="text1"/>
        </w:rPr>
        <w:t xml:space="preserve">Постановлением региональной энергетической комиссии от 10.11.2015   № 572 МКП «ЖКХ» (сельские поселения </w:t>
      </w:r>
      <w:proofErr w:type="spellStart"/>
      <w:r w:rsidRPr="006E627C">
        <w:rPr>
          <w:color w:val="000000" w:themeColor="text1"/>
        </w:rPr>
        <w:t>Топкинского</w:t>
      </w:r>
      <w:proofErr w:type="spellEnd"/>
      <w:r w:rsidRPr="006E627C">
        <w:rPr>
          <w:color w:val="000000" w:themeColor="text1"/>
        </w:rPr>
        <w:t xml:space="preserve"> муниципального района)</w:t>
      </w:r>
      <w:r w:rsidRPr="006E627C">
        <w:rPr>
          <w:bCs/>
          <w:color w:val="000000" w:themeColor="text1"/>
          <w:kern w:val="32"/>
        </w:rPr>
        <w:t xml:space="preserve"> </w:t>
      </w:r>
      <w:r w:rsidRPr="006E627C">
        <w:rPr>
          <w:color w:val="000000" w:themeColor="text1"/>
        </w:rPr>
        <w:t>установлены</w:t>
      </w:r>
      <w:r w:rsidRPr="006E627C">
        <w:rPr>
          <w:bCs/>
          <w:color w:val="000000" w:themeColor="text1"/>
          <w:kern w:val="32"/>
        </w:rPr>
        <w:t xml:space="preserve"> долгосрочные параметры регулирования тарифов</w:t>
      </w:r>
      <w:r w:rsidRPr="006E627C">
        <w:rPr>
          <w:color w:val="000000" w:themeColor="text1"/>
        </w:rPr>
        <w:t xml:space="preserve"> </w:t>
      </w:r>
      <w:r w:rsidRPr="006E627C">
        <w:rPr>
          <w:bCs/>
          <w:color w:val="000000" w:themeColor="text1"/>
          <w:kern w:val="32"/>
        </w:rPr>
        <w:t>на питьевую воду, водоотведение на период с 01.01.2016 по 31.12.2018.</w:t>
      </w:r>
    </w:p>
    <w:p w:rsidR="005860BA" w:rsidRPr="006E627C" w:rsidRDefault="005860BA" w:rsidP="005860BA">
      <w:pPr>
        <w:tabs>
          <w:tab w:val="left" w:pos="284"/>
        </w:tabs>
        <w:ind w:firstLine="567"/>
        <w:jc w:val="both"/>
        <w:rPr>
          <w:color w:val="000000" w:themeColor="text1"/>
        </w:rPr>
      </w:pPr>
      <w:r w:rsidRPr="006E627C">
        <w:rPr>
          <w:color w:val="000000" w:themeColor="text1"/>
        </w:rPr>
        <w:t xml:space="preserve">Постановлением региональной энергетической комиссии от 10.11.2015   № 573 МКП «ЖКХ» (сельские поселения </w:t>
      </w:r>
      <w:proofErr w:type="spellStart"/>
      <w:r w:rsidRPr="006E627C">
        <w:rPr>
          <w:color w:val="000000" w:themeColor="text1"/>
        </w:rPr>
        <w:t>Топкинского</w:t>
      </w:r>
      <w:proofErr w:type="spellEnd"/>
      <w:r w:rsidRPr="006E627C">
        <w:rPr>
          <w:color w:val="000000" w:themeColor="text1"/>
        </w:rPr>
        <w:t xml:space="preserve"> муниципального района) </w:t>
      </w:r>
      <w:r w:rsidRPr="006E627C">
        <w:rPr>
          <w:bCs/>
          <w:color w:val="000000" w:themeColor="text1"/>
          <w:kern w:val="32"/>
          <w:lang w:eastAsia="en-US"/>
        </w:rPr>
        <w:t>(в редакции постановления региональной энергетической комиссии Кемеровской области от 15.12.2016 № 489):</w:t>
      </w:r>
    </w:p>
    <w:p w:rsidR="005860BA" w:rsidRPr="006E627C" w:rsidRDefault="005860BA" w:rsidP="005860BA">
      <w:pPr>
        <w:tabs>
          <w:tab w:val="left" w:pos="284"/>
        </w:tabs>
        <w:ind w:firstLine="567"/>
        <w:jc w:val="both"/>
        <w:rPr>
          <w:color w:val="000000" w:themeColor="text1"/>
        </w:rPr>
      </w:pPr>
      <w:r w:rsidRPr="006E627C">
        <w:rPr>
          <w:color w:val="000000" w:themeColor="text1"/>
        </w:rPr>
        <w:t>утверждена производственная программа в сфере холодного водоснабжения питьевой водой, водоотведения;</w:t>
      </w:r>
    </w:p>
    <w:p w:rsidR="005860BA" w:rsidRPr="006E627C" w:rsidRDefault="005860BA" w:rsidP="005860BA">
      <w:pPr>
        <w:tabs>
          <w:tab w:val="left" w:pos="284"/>
        </w:tabs>
        <w:ind w:firstLine="567"/>
        <w:jc w:val="both"/>
        <w:rPr>
          <w:color w:val="000000" w:themeColor="text1"/>
        </w:rPr>
      </w:pPr>
      <w:r w:rsidRPr="006E627C">
        <w:rPr>
          <w:color w:val="000000" w:themeColor="text1"/>
        </w:rPr>
        <w:t xml:space="preserve">установлены </w:t>
      </w:r>
      <w:proofErr w:type="spellStart"/>
      <w:r w:rsidRPr="006E627C">
        <w:rPr>
          <w:color w:val="000000" w:themeColor="text1"/>
        </w:rPr>
        <w:t>одноставочные</w:t>
      </w:r>
      <w:proofErr w:type="spellEnd"/>
      <w:r w:rsidRPr="006E627C">
        <w:rPr>
          <w:color w:val="000000" w:themeColor="text1"/>
        </w:rPr>
        <w:t xml:space="preserve"> тарифы на питьевую воду, водоотведение, с применением метода индексации. </w:t>
      </w:r>
    </w:p>
    <w:p w:rsidR="005860BA" w:rsidRPr="006E627C" w:rsidRDefault="005860BA" w:rsidP="005860BA">
      <w:pPr>
        <w:tabs>
          <w:tab w:val="left" w:pos="284"/>
        </w:tabs>
        <w:ind w:firstLine="567"/>
        <w:jc w:val="both"/>
        <w:rPr>
          <w:bCs/>
          <w:color w:val="000000" w:themeColor="text1"/>
          <w:kern w:val="32"/>
        </w:rPr>
      </w:pPr>
    </w:p>
    <w:p w:rsidR="005860BA" w:rsidRPr="006E627C" w:rsidRDefault="005860BA" w:rsidP="005860BA">
      <w:pPr>
        <w:tabs>
          <w:tab w:val="left" w:pos="284"/>
        </w:tabs>
        <w:ind w:firstLine="567"/>
        <w:jc w:val="both"/>
        <w:rPr>
          <w:color w:val="000000" w:themeColor="text1"/>
        </w:rPr>
      </w:pPr>
      <w:r w:rsidRPr="006E627C">
        <w:rPr>
          <w:color w:val="000000" w:themeColor="text1"/>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6E627C">
        <w:rPr>
          <w:color w:val="000000" w:themeColor="text1"/>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rsidR="005860BA" w:rsidRPr="006E627C" w:rsidRDefault="005860BA" w:rsidP="005860BA">
      <w:pPr>
        <w:tabs>
          <w:tab w:val="left" w:pos="284"/>
        </w:tabs>
        <w:ind w:firstLine="567"/>
        <w:jc w:val="both"/>
        <w:rPr>
          <w:color w:val="000000" w:themeColor="text1"/>
        </w:rPr>
      </w:pPr>
      <w:r w:rsidRPr="006E627C">
        <w:rPr>
          <w:color w:val="000000" w:themeColor="text1"/>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rsidR="006E627C" w:rsidRDefault="005860BA" w:rsidP="005860BA">
      <w:pPr>
        <w:tabs>
          <w:tab w:val="left" w:pos="284"/>
          <w:tab w:val="left" w:pos="2751"/>
        </w:tabs>
        <w:ind w:firstLine="567"/>
        <w:jc w:val="both"/>
        <w:rPr>
          <w:color w:val="000000" w:themeColor="text1"/>
          <w:sz w:val="28"/>
          <w:szCs w:val="28"/>
        </w:rPr>
        <w:sectPr w:rsidR="006E627C" w:rsidSect="00FD0C98">
          <w:pgSz w:w="11906" w:h="16838"/>
          <w:pgMar w:top="567" w:right="566" w:bottom="851" w:left="709" w:header="397" w:footer="397" w:gutter="0"/>
          <w:cols w:space="708"/>
          <w:titlePg/>
          <w:docGrid w:linePitch="360"/>
        </w:sectPr>
      </w:pPr>
      <w:r w:rsidRPr="008D4ACE">
        <w:rPr>
          <w:color w:val="000000" w:themeColor="text1"/>
          <w:sz w:val="28"/>
          <w:szCs w:val="28"/>
        </w:rPr>
        <w:tab/>
      </w:r>
    </w:p>
    <w:p w:rsidR="005860BA" w:rsidRPr="008D4ACE" w:rsidRDefault="005860BA" w:rsidP="005860BA">
      <w:pPr>
        <w:tabs>
          <w:tab w:val="left" w:pos="284"/>
          <w:tab w:val="left" w:pos="2751"/>
        </w:tabs>
        <w:ind w:firstLine="567"/>
        <w:jc w:val="both"/>
        <w:rPr>
          <w:color w:val="000000" w:themeColor="text1"/>
          <w:sz w:val="28"/>
          <w:szCs w:val="28"/>
        </w:rPr>
      </w:pPr>
    </w:p>
    <w:p w:rsidR="005860BA" w:rsidRPr="006E627C" w:rsidRDefault="005860BA" w:rsidP="005860BA">
      <w:pPr>
        <w:jc w:val="center"/>
        <w:rPr>
          <w:b/>
          <w:color w:val="000000" w:themeColor="text1"/>
        </w:rPr>
      </w:pPr>
      <w:r w:rsidRPr="006E627C">
        <w:rPr>
          <w:b/>
          <w:color w:val="000000" w:themeColor="text1"/>
        </w:rPr>
        <w:t>Долгосрочные параметры</w:t>
      </w:r>
    </w:p>
    <w:p w:rsidR="005860BA" w:rsidRPr="006E627C" w:rsidRDefault="005860BA" w:rsidP="005860BA">
      <w:pPr>
        <w:jc w:val="center"/>
        <w:rPr>
          <w:b/>
          <w:color w:val="000000" w:themeColor="text1"/>
        </w:rPr>
      </w:pPr>
      <w:r w:rsidRPr="006E627C">
        <w:rPr>
          <w:b/>
          <w:color w:val="000000" w:themeColor="text1"/>
        </w:rPr>
        <w:t xml:space="preserve"> регулирования тарифов на питьевую воду, водоотведение </w:t>
      </w:r>
    </w:p>
    <w:p w:rsidR="005860BA" w:rsidRPr="006E627C" w:rsidRDefault="005860BA" w:rsidP="005860BA">
      <w:pPr>
        <w:jc w:val="center"/>
        <w:rPr>
          <w:b/>
          <w:color w:val="000000" w:themeColor="text1"/>
        </w:rPr>
      </w:pPr>
      <w:r w:rsidRPr="006E627C">
        <w:rPr>
          <w:b/>
          <w:color w:val="000000" w:themeColor="text1"/>
        </w:rPr>
        <w:t xml:space="preserve">МКП «ЖКХ» </w:t>
      </w:r>
    </w:p>
    <w:p w:rsidR="005860BA" w:rsidRPr="006E627C" w:rsidRDefault="005860BA" w:rsidP="005860BA">
      <w:pPr>
        <w:jc w:val="center"/>
        <w:rPr>
          <w:b/>
          <w:color w:val="000000" w:themeColor="text1"/>
        </w:rPr>
      </w:pPr>
      <w:r w:rsidRPr="006E627C">
        <w:rPr>
          <w:b/>
          <w:color w:val="000000" w:themeColor="text1"/>
        </w:rPr>
        <w:t xml:space="preserve">(сельские поселения </w:t>
      </w:r>
      <w:proofErr w:type="spellStart"/>
      <w:r w:rsidRPr="006E627C">
        <w:rPr>
          <w:b/>
          <w:color w:val="000000" w:themeColor="text1"/>
        </w:rPr>
        <w:t>Топкинского</w:t>
      </w:r>
      <w:proofErr w:type="spellEnd"/>
      <w:r w:rsidRPr="006E627C">
        <w:rPr>
          <w:b/>
          <w:color w:val="000000" w:themeColor="text1"/>
        </w:rPr>
        <w:t xml:space="preserve"> муниципального района)</w:t>
      </w:r>
    </w:p>
    <w:p w:rsidR="005860BA" w:rsidRPr="006E627C" w:rsidRDefault="005860BA" w:rsidP="005860BA">
      <w:pPr>
        <w:jc w:val="center"/>
        <w:rPr>
          <w:b/>
          <w:color w:val="000000" w:themeColor="text1"/>
        </w:rPr>
      </w:pPr>
      <w:r w:rsidRPr="006E627C">
        <w:rPr>
          <w:b/>
          <w:color w:val="000000" w:themeColor="text1"/>
        </w:rPr>
        <w:t>на период с 01.01.2016 по 31.12.2018</w:t>
      </w:r>
    </w:p>
    <w:p w:rsidR="005860BA" w:rsidRPr="008D4ACE" w:rsidRDefault="005860BA" w:rsidP="005860BA">
      <w:pPr>
        <w:jc w:val="center"/>
        <w:rPr>
          <w:b/>
          <w:color w:val="000000" w:themeColor="text1"/>
          <w:sz w:val="28"/>
          <w:szCs w:val="28"/>
        </w:rPr>
      </w:pPr>
    </w:p>
    <w:tbl>
      <w:tblPr>
        <w:tblStyle w:val="a5"/>
        <w:tblW w:w="11057" w:type="dxa"/>
        <w:jc w:val="center"/>
        <w:tblLayout w:type="fixed"/>
        <w:tblLook w:val="04A0" w:firstRow="1" w:lastRow="0" w:firstColumn="1" w:lastColumn="0" w:noHBand="0" w:noVBand="1"/>
      </w:tblPr>
      <w:tblGrid>
        <w:gridCol w:w="567"/>
        <w:gridCol w:w="1843"/>
        <w:gridCol w:w="851"/>
        <w:gridCol w:w="1843"/>
        <w:gridCol w:w="1842"/>
        <w:gridCol w:w="1701"/>
        <w:gridCol w:w="1134"/>
        <w:gridCol w:w="1276"/>
      </w:tblGrid>
      <w:tr w:rsidR="005860BA" w:rsidRPr="006E627C" w:rsidTr="006E627C">
        <w:trPr>
          <w:trHeight w:val="922"/>
          <w:jc w:val="center"/>
        </w:trPr>
        <w:tc>
          <w:tcPr>
            <w:tcW w:w="567" w:type="dxa"/>
            <w:vMerge w:val="restart"/>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 п/п</w:t>
            </w:r>
          </w:p>
        </w:tc>
        <w:tc>
          <w:tcPr>
            <w:tcW w:w="1843" w:type="dxa"/>
            <w:vMerge w:val="restart"/>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Наименование услуг</w:t>
            </w:r>
          </w:p>
        </w:tc>
        <w:tc>
          <w:tcPr>
            <w:tcW w:w="851" w:type="dxa"/>
            <w:vMerge w:val="restart"/>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Годы</w:t>
            </w:r>
          </w:p>
        </w:tc>
        <w:tc>
          <w:tcPr>
            <w:tcW w:w="1843" w:type="dxa"/>
            <w:vMerge w:val="restart"/>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 xml:space="preserve">Базовый уровень операционных </w:t>
            </w:r>
            <w:proofErr w:type="gramStart"/>
            <w:r w:rsidRPr="006E627C">
              <w:rPr>
                <w:color w:val="000000" w:themeColor="text1"/>
                <w:sz w:val="16"/>
                <w:szCs w:val="16"/>
              </w:rPr>
              <w:t xml:space="preserve">расходов,   </w:t>
            </w:r>
            <w:proofErr w:type="gramEnd"/>
            <w:r w:rsidRPr="006E627C">
              <w:rPr>
                <w:color w:val="000000" w:themeColor="text1"/>
                <w:sz w:val="16"/>
                <w:szCs w:val="16"/>
              </w:rPr>
              <w:t xml:space="preserve"> тыс. руб.</w:t>
            </w:r>
          </w:p>
        </w:tc>
        <w:tc>
          <w:tcPr>
            <w:tcW w:w="1842" w:type="dxa"/>
            <w:vMerge w:val="restart"/>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Индекс эффективности операционных расходов, %</w:t>
            </w:r>
          </w:p>
        </w:tc>
        <w:tc>
          <w:tcPr>
            <w:tcW w:w="1701" w:type="dxa"/>
            <w:vMerge w:val="restart"/>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Нормативный уровень прибыли, %</w:t>
            </w:r>
          </w:p>
        </w:tc>
        <w:tc>
          <w:tcPr>
            <w:tcW w:w="2410" w:type="dxa"/>
            <w:gridSpan w:val="2"/>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Показатели энергосбережения и энергетической эффективности</w:t>
            </w:r>
          </w:p>
        </w:tc>
      </w:tr>
      <w:tr w:rsidR="005860BA" w:rsidRPr="006E627C" w:rsidTr="006E627C">
        <w:trPr>
          <w:trHeight w:val="897"/>
          <w:jc w:val="center"/>
        </w:trPr>
        <w:tc>
          <w:tcPr>
            <w:tcW w:w="567" w:type="dxa"/>
            <w:vMerge/>
          </w:tcPr>
          <w:p w:rsidR="005860BA" w:rsidRPr="006E627C" w:rsidRDefault="005860BA" w:rsidP="005860BA">
            <w:pPr>
              <w:tabs>
                <w:tab w:val="left" w:pos="0"/>
              </w:tabs>
              <w:jc w:val="center"/>
              <w:rPr>
                <w:color w:val="000000" w:themeColor="text1"/>
                <w:sz w:val="16"/>
                <w:szCs w:val="16"/>
              </w:rPr>
            </w:pPr>
          </w:p>
        </w:tc>
        <w:tc>
          <w:tcPr>
            <w:tcW w:w="1843" w:type="dxa"/>
            <w:vMerge/>
            <w:vAlign w:val="center"/>
          </w:tcPr>
          <w:p w:rsidR="005860BA" w:rsidRPr="006E627C" w:rsidRDefault="005860BA" w:rsidP="005860BA">
            <w:pPr>
              <w:tabs>
                <w:tab w:val="left" w:pos="0"/>
              </w:tabs>
              <w:jc w:val="center"/>
              <w:rPr>
                <w:color w:val="000000" w:themeColor="text1"/>
                <w:sz w:val="16"/>
                <w:szCs w:val="16"/>
              </w:rPr>
            </w:pPr>
          </w:p>
        </w:tc>
        <w:tc>
          <w:tcPr>
            <w:tcW w:w="851" w:type="dxa"/>
            <w:vMerge/>
          </w:tcPr>
          <w:p w:rsidR="005860BA" w:rsidRPr="006E627C" w:rsidRDefault="005860BA" w:rsidP="005860BA">
            <w:pPr>
              <w:tabs>
                <w:tab w:val="left" w:pos="0"/>
              </w:tabs>
              <w:jc w:val="center"/>
              <w:rPr>
                <w:color w:val="000000" w:themeColor="text1"/>
                <w:sz w:val="16"/>
                <w:szCs w:val="16"/>
              </w:rPr>
            </w:pPr>
          </w:p>
        </w:tc>
        <w:tc>
          <w:tcPr>
            <w:tcW w:w="1843" w:type="dxa"/>
            <w:vMerge/>
          </w:tcPr>
          <w:p w:rsidR="005860BA" w:rsidRPr="006E627C" w:rsidRDefault="005860BA" w:rsidP="005860BA">
            <w:pPr>
              <w:tabs>
                <w:tab w:val="left" w:pos="0"/>
              </w:tabs>
              <w:jc w:val="center"/>
              <w:rPr>
                <w:color w:val="000000" w:themeColor="text1"/>
                <w:sz w:val="16"/>
                <w:szCs w:val="16"/>
              </w:rPr>
            </w:pPr>
          </w:p>
        </w:tc>
        <w:tc>
          <w:tcPr>
            <w:tcW w:w="1842" w:type="dxa"/>
            <w:vMerge/>
          </w:tcPr>
          <w:p w:rsidR="005860BA" w:rsidRPr="006E627C" w:rsidRDefault="005860BA" w:rsidP="005860BA">
            <w:pPr>
              <w:tabs>
                <w:tab w:val="left" w:pos="0"/>
              </w:tabs>
              <w:jc w:val="center"/>
              <w:rPr>
                <w:color w:val="000000" w:themeColor="text1"/>
                <w:sz w:val="16"/>
                <w:szCs w:val="16"/>
              </w:rPr>
            </w:pPr>
          </w:p>
        </w:tc>
        <w:tc>
          <w:tcPr>
            <w:tcW w:w="1701" w:type="dxa"/>
            <w:vMerge/>
            <w:vAlign w:val="center"/>
          </w:tcPr>
          <w:p w:rsidR="005860BA" w:rsidRPr="006E627C" w:rsidRDefault="005860BA" w:rsidP="005860BA">
            <w:pPr>
              <w:tabs>
                <w:tab w:val="left" w:pos="0"/>
              </w:tabs>
              <w:jc w:val="center"/>
              <w:rPr>
                <w:color w:val="000000" w:themeColor="text1"/>
                <w:sz w:val="16"/>
                <w:szCs w:val="16"/>
              </w:rPr>
            </w:pPr>
          </w:p>
        </w:tc>
        <w:tc>
          <w:tcPr>
            <w:tcW w:w="1134" w:type="dxa"/>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Уровень потерь воды, %</w:t>
            </w:r>
          </w:p>
        </w:tc>
        <w:tc>
          <w:tcPr>
            <w:tcW w:w="1276" w:type="dxa"/>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 xml:space="preserve">Удельный расход </w:t>
            </w:r>
            <w:proofErr w:type="spellStart"/>
            <w:proofErr w:type="gramStart"/>
            <w:r w:rsidRPr="006E627C">
              <w:rPr>
                <w:color w:val="000000" w:themeColor="text1"/>
                <w:sz w:val="16"/>
                <w:szCs w:val="16"/>
              </w:rPr>
              <w:t>электри</w:t>
            </w:r>
            <w:proofErr w:type="spellEnd"/>
            <w:r w:rsidRPr="006E627C">
              <w:rPr>
                <w:color w:val="000000" w:themeColor="text1"/>
                <w:sz w:val="16"/>
                <w:szCs w:val="16"/>
              </w:rPr>
              <w:t>-ческой</w:t>
            </w:r>
            <w:proofErr w:type="gramEnd"/>
            <w:r w:rsidRPr="006E627C">
              <w:rPr>
                <w:color w:val="000000" w:themeColor="text1"/>
                <w:sz w:val="16"/>
                <w:szCs w:val="16"/>
              </w:rPr>
              <w:t xml:space="preserve"> энергии, кВт*ч/ м</w:t>
            </w:r>
            <w:r w:rsidRPr="006E627C">
              <w:rPr>
                <w:color w:val="000000" w:themeColor="text1"/>
                <w:sz w:val="16"/>
                <w:szCs w:val="16"/>
                <w:vertAlign w:val="superscript"/>
              </w:rPr>
              <w:t>3</w:t>
            </w:r>
          </w:p>
        </w:tc>
      </w:tr>
      <w:tr w:rsidR="005860BA" w:rsidRPr="006E627C" w:rsidTr="006E627C">
        <w:trPr>
          <w:jc w:val="center"/>
        </w:trPr>
        <w:tc>
          <w:tcPr>
            <w:tcW w:w="567" w:type="dxa"/>
            <w:vMerge w:val="restart"/>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1.</w:t>
            </w:r>
          </w:p>
        </w:tc>
        <w:tc>
          <w:tcPr>
            <w:tcW w:w="1843" w:type="dxa"/>
            <w:vMerge w:val="restart"/>
            <w:vAlign w:val="center"/>
          </w:tcPr>
          <w:p w:rsidR="005860BA" w:rsidRPr="006E627C" w:rsidRDefault="005860BA" w:rsidP="005860BA">
            <w:pPr>
              <w:tabs>
                <w:tab w:val="left" w:pos="0"/>
              </w:tabs>
              <w:rPr>
                <w:color w:val="000000" w:themeColor="text1"/>
                <w:sz w:val="16"/>
                <w:szCs w:val="16"/>
              </w:rPr>
            </w:pPr>
            <w:r w:rsidRPr="006E627C">
              <w:rPr>
                <w:color w:val="000000" w:themeColor="text1"/>
                <w:sz w:val="16"/>
                <w:szCs w:val="16"/>
              </w:rPr>
              <w:t>Питьевая вода</w:t>
            </w:r>
          </w:p>
        </w:tc>
        <w:tc>
          <w:tcPr>
            <w:tcW w:w="851" w:type="dxa"/>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2016</w:t>
            </w:r>
          </w:p>
        </w:tc>
        <w:tc>
          <w:tcPr>
            <w:tcW w:w="1843" w:type="dxa"/>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12895,19</w:t>
            </w:r>
          </w:p>
        </w:tc>
        <w:tc>
          <w:tcPr>
            <w:tcW w:w="1842" w:type="dxa"/>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х</w:t>
            </w:r>
          </w:p>
        </w:tc>
        <w:tc>
          <w:tcPr>
            <w:tcW w:w="1701" w:type="dxa"/>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0</w:t>
            </w:r>
          </w:p>
        </w:tc>
        <w:tc>
          <w:tcPr>
            <w:tcW w:w="1134" w:type="dxa"/>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14,31</w:t>
            </w:r>
          </w:p>
        </w:tc>
        <w:tc>
          <w:tcPr>
            <w:tcW w:w="1276" w:type="dxa"/>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2,48</w:t>
            </w:r>
          </w:p>
        </w:tc>
      </w:tr>
      <w:tr w:rsidR="005860BA" w:rsidRPr="006E627C" w:rsidTr="006E627C">
        <w:trPr>
          <w:jc w:val="center"/>
        </w:trPr>
        <w:tc>
          <w:tcPr>
            <w:tcW w:w="567" w:type="dxa"/>
            <w:vMerge/>
            <w:vAlign w:val="center"/>
          </w:tcPr>
          <w:p w:rsidR="005860BA" w:rsidRPr="006E627C" w:rsidRDefault="005860BA" w:rsidP="005860BA">
            <w:pPr>
              <w:tabs>
                <w:tab w:val="left" w:pos="0"/>
              </w:tabs>
              <w:jc w:val="center"/>
              <w:rPr>
                <w:color w:val="000000" w:themeColor="text1"/>
                <w:sz w:val="16"/>
                <w:szCs w:val="16"/>
              </w:rPr>
            </w:pPr>
          </w:p>
        </w:tc>
        <w:tc>
          <w:tcPr>
            <w:tcW w:w="1843" w:type="dxa"/>
            <w:vMerge/>
            <w:vAlign w:val="center"/>
          </w:tcPr>
          <w:p w:rsidR="005860BA" w:rsidRPr="006E627C" w:rsidRDefault="005860BA" w:rsidP="005860BA">
            <w:pPr>
              <w:tabs>
                <w:tab w:val="left" w:pos="0"/>
              </w:tabs>
              <w:jc w:val="center"/>
              <w:rPr>
                <w:color w:val="000000" w:themeColor="text1"/>
                <w:sz w:val="16"/>
                <w:szCs w:val="16"/>
              </w:rPr>
            </w:pPr>
          </w:p>
        </w:tc>
        <w:tc>
          <w:tcPr>
            <w:tcW w:w="851" w:type="dxa"/>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2017</w:t>
            </w:r>
          </w:p>
        </w:tc>
        <w:tc>
          <w:tcPr>
            <w:tcW w:w="1843" w:type="dxa"/>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х</w:t>
            </w:r>
          </w:p>
        </w:tc>
        <w:tc>
          <w:tcPr>
            <w:tcW w:w="1842" w:type="dxa"/>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1</w:t>
            </w:r>
          </w:p>
        </w:tc>
        <w:tc>
          <w:tcPr>
            <w:tcW w:w="1701" w:type="dxa"/>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0</w:t>
            </w:r>
          </w:p>
        </w:tc>
        <w:tc>
          <w:tcPr>
            <w:tcW w:w="1134" w:type="dxa"/>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14,31</w:t>
            </w:r>
          </w:p>
        </w:tc>
        <w:tc>
          <w:tcPr>
            <w:tcW w:w="1276" w:type="dxa"/>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2,48</w:t>
            </w:r>
          </w:p>
        </w:tc>
      </w:tr>
      <w:tr w:rsidR="005860BA" w:rsidRPr="006E627C" w:rsidTr="006E627C">
        <w:trPr>
          <w:jc w:val="center"/>
        </w:trPr>
        <w:tc>
          <w:tcPr>
            <w:tcW w:w="567" w:type="dxa"/>
            <w:vMerge/>
            <w:vAlign w:val="center"/>
          </w:tcPr>
          <w:p w:rsidR="005860BA" w:rsidRPr="006E627C" w:rsidRDefault="005860BA" w:rsidP="005860BA">
            <w:pPr>
              <w:tabs>
                <w:tab w:val="left" w:pos="0"/>
              </w:tabs>
              <w:jc w:val="center"/>
              <w:rPr>
                <w:color w:val="000000" w:themeColor="text1"/>
                <w:sz w:val="16"/>
                <w:szCs w:val="16"/>
              </w:rPr>
            </w:pPr>
          </w:p>
        </w:tc>
        <w:tc>
          <w:tcPr>
            <w:tcW w:w="1843" w:type="dxa"/>
            <w:vMerge/>
            <w:vAlign w:val="center"/>
          </w:tcPr>
          <w:p w:rsidR="005860BA" w:rsidRPr="006E627C" w:rsidRDefault="005860BA" w:rsidP="005860BA">
            <w:pPr>
              <w:tabs>
                <w:tab w:val="left" w:pos="0"/>
              </w:tabs>
              <w:jc w:val="center"/>
              <w:rPr>
                <w:color w:val="000000" w:themeColor="text1"/>
                <w:sz w:val="16"/>
                <w:szCs w:val="16"/>
              </w:rPr>
            </w:pPr>
          </w:p>
        </w:tc>
        <w:tc>
          <w:tcPr>
            <w:tcW w:w="851" w:type="dxa"/>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2018</w:t>
            </w:r>
          </w:p>
        </w:tc>
        <w:tc>
          <w:tcPr>
            <w:tcW w:w="1843" w:type="dxa"/>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х</w:t>
            </w:r>
          </w:p>
        </w:tc>
        <w:tc>
          <w:tcPr>
            <w:tcW w:w="1842" w:type="dxa"/>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1</w:t>
            </w:r>
          </w:p>
        </w:tc>
        <w:tc>
          <w:tcPr>
            <w:tcW w:w="1701" w:type="dxa"/>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0</w:t>
            </w:r>
          </w:p>
        </w:tc>
        <w:tc>
          <w:tcPr>
            <w:tcW w:w="1134" w:type="dxa"/>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14,31</w:t>
            </w:r>
          </w:p>
        </w:tc>
        <w:tc>
          <w:tcPr>
            <w:tcW w:w="1276" w:type="dxa"/>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2,48</w:t>
            </w:r>
          </w:p>
        </w:tc>
      </w:tr>
      <w:tr w:rsidR="005860BA" w:rsidRPr="006E627C" w:rsidTr="006E627C">
        <w:trPr>
          <w:jc w:val="center"/>
        </w:trPr>
        <w:tc>
          <w:tcPr>
            <w:tcW w:w="567" w:type="dxa"/>
            <w:vMerge w:val="restart"/>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2.</w:t>
            </w:r>
          </w:p>
        </w:tc>
        <w:tc>
          <w:tcPr>
            <w:tcW w:w="1843" w:type="dxa"/>
            <w:vMerge w:val="restart"/>
            <w:vAlign w:val="center"/>
          </w:tcPr>
          <w:p w:rsidR="005860BA" w:rsidRPr="006E627C" w:rsidRDefault="005860BA" w:rsidP="005860BA">
            <w:pPr>
              <w:tabs>
                <w:tab w:val="left" w:pos="0"/>
              </w:tabs>
              <w:rPr>
                <w:color w:val="000000" w:themeColor="text1"/>
                <w:sz w:val="16"/>
                <w:szCs w:val="16"/>
              </w:rPr>
            </w:pPr>
            <w:r w:rsidRPr="006E627C">
              <w:rPr>
                <w:color w:val="000000" w:themeColor="text1"/>
                <w:sz w:val="16"/>
                <w:szCs w:val="16"/>
              </w:rPr>
              <w:t>Водоотведение</w:t>
            </w:r>
          </w:p>
        </w:tc>
        <w:tc>
          <w:tcPr>
            <w:tcW w:w="851" w:type="dxa"/>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2016</w:t>
            </w:r>
          </w:p>
        </w:tc>
        <w:tc>
          <w:tcPr>
            <w:tcW w:w="1843" w:type="dxa"/>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1898,02</w:t>
            </w:r>
          </w:p>
        </w:tc>
        <w:tc>
          <w:tcPr>
            <w:tcW w:w="1842" w:type="dxa"/>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х</w:t>
            </w:r>
          </w:p>
        </w:tc>
        <w:tc>
          <w:tcPr>
            <w:tcW w:w="1701" w:type="dxa"/>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0</w:t>
            </w:r>
          </w:p>
        </w:tc>
        <w:tc>
          <w:tcPr>
            <w:tcW w:w="1134" w:type="dxa"/>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х</w:t>
            </w:r>
          </w:p>
        </w:tc>
        <w:tc>
          <w:tcPr>
            <w:tcW w:w="1276" w:type="dxa"/>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0</w:t>
            </w:r>
          </w:p>
        </w:tc>
      </w:tr>
      <w:tr w:rsidR="005860BA" w:rsidRPr="006E627C" w:rsidTr="006E627C">
        <w:trPr>
          <w:jc w:val="center"/>
        </w:trPr>
        <w:tc>
          <w:tcPr>
            <w:tcW w:w="567" w:type="dxa"/>
            <w:vMerge/>
          </w:tcPr>
          <w:p w:rsidR="005860BA" w:rsidRPr="006E627C" w:rsidRDefault="005860BA" w:rsidP="005860BA">
            <w:pPr>
              <w:tabs>
                <w:tab w:val="left" w:pos="0"/>
              </w:tabs>
              <w:jc w:val="center"/>
              <w:rPr>
                <w:color w:val="000000" w:themeColor="text1"/>
                <w:sz w:val="16"/>
                <w:szCs w:val="16"/>
              </w:rPr>
            </w:pPr>
          </w:p>
        </w:tc>
        <w:tc>
          <w:tcPr>
            <w:tcW w:w="1843" w:type="dxa"/>
            <w:vMerge/>
          </w:tcPr>
          <w:p w:rsidR="005860BA" w:rsidRPr="006E627C" w:rsidRDefault="005860BA" w:rsidP="005860BA">
            <w:pPr>
              <w:tabs>
                <w:tab w:val="left" w:pos="0"/>
              </w:tabs>
              <w:jc w:val="center"/>
              <w:rPr>
                <w:color w:val="000000" w:themeColor="text1"/>
                <w:sz w:val="16"/>
                <w:szCs w:val="16"/>
              </w:rPr>
            </w:pPr>
          </w:p>
        </w:tc>
        <w:tc>
          <w:tcPr>
            <w:tcW w:w="851" w:type="dxa"/>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2017</w:t>
            </w:r>
          </w:p>
        </w:tc>
        <w:tc>
          <w:tcPr>
            <w:tcW w:w="1843" w:type="dxa"/>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х</w:t>
            </w:r>
          </w:p>
        </w:tc>
        <w:tc>
          <w:tcPr>
            <w:tcW w:w="1842" w:type="dxa"/>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1</w:t>
            </w:r>
          </w:p>
        </w:tc>
        <w:tc>
          <w:tcPr>
            <w:tcW w:w="1701" w:type="dxa"/>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0</w:t>
            </w:r>
          </w:p>
        </w:tc>
        <w:tc>
          <w:tcPr>
            <w:tcW w:w="1134" w:type="dxa"/>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х</w:t>
            </w:r>
          </w:p>
        </w:tc>
        <w:tc>
          <w:tcPr>
            <w:tcW w:w="1276" w:type="dxa"/>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0</w:t>
            </w:r>
          </w:p>
        </w:tc>
      </w:tr>
      <w:tr w:rsidR="005860BA" w:rsidRPr="006E627C" w:rsidTr="006E627C">
        <w:trPr>
          <w:jc w:val="center"/>
        </w:trPr>
        <w:tc>
          <w:tcPr>
            <w:tcW w:w="567" w:type="dxa"/>
            <w:vMerge/>
          </w:tcPr>
          <w:p w:rsidR="005860BA" w:rsidRPr="006E627C" w:rsidRDefault="005860BA" w:rsidP="005860BA">
            <w:pPr>
              <w:tabs>
                <w:tab w:val="left" w:pos="0"/>
              </w:tabs>
              <w:jc w:val="center"/>
              <w:rPr>
                <w:color w:val="000000" w:themeColor="text1"/>
                <w:sz w:val="16"/>
                <w:szCs w:val="16"/>
              </w:rPr>
            </w:pPr>
          </w:p>
        </w:tc>
        <w:tc>
          <w:tcPr>
            <w:tcW w:w="1843" w:type="dxa"/>
            <w:vMerge/>
          </w:tcPr>
          <w:p w:rsidR="005860BA" w:rsidRPr="006E627C" w:rsidRDefault="005860BA" w:rsidP="005860BA">
            <w:pPr>
              <w:tabs>
                <w:tab w:val="left" w:pos="0"/>
              </w:tabs>
              <w:jc w:val="center"/>
              <w:rPr>
                <w:color w:val="000000" w:themeColor="text1"/>
                <w:sz w:val="16"/>
                <w:szCs w:val="16"/>
              </w:rPr>
            </w:pPr>
          </w:p>
        </w:tc>
        <w:tc>
          <w:tcPr>
            <w:tcW w:w="851" w:type="dxa"/>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2018</w:t>
            </w:r>
          </w:p>
        </w:tc>
        <w:tc>
          <w:tcPr>
            <w:tcW w:w="1843" w:type="dxa"/>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х</w:t>
            </w:r>
          </w:p>
        </w:tc>
        <w:tc>
          <w:tcPr>
            <w:tcW w:w="1842" w:type="dxa"/>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1</w:t>
            </w:r>
          </w:p>
        </w:tc>
        <w:tc>
          <w:tcPr>
            <w:tcW w:w="1701" w:type="dxa"/>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0</w:t>
            </w:r>
          </w:p>
        </w:tc>
        <w:tc>
          <w:tcPr>
            <w:tcW w:w="1134" w:type="dxa"/>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х</w:t>
            </w:r>
          </w:p>
        </w:tc>
        <w:tc>
          <w:tcPr>
            <w:tcW w:w="1276" w:type="dxa"/>
            <w:vAlign w:val="center"/>
          </w:tcPr>
          <w:p w:rsidR="005860BA" w:rsidRPr="006E627C" w:rsidRDefault="005860BA" w:rsidP="005860BA">
            <w:pPr>
              <w:tabs>
                <w:tab w:val="left" w:pos="0"/>
              </w:tabs>
              <w:jc w:val="center"/>
              <w:rPr>
                <w:color w:val="000000" w:themeColor="text1"/>
                <w:sz w:val="16"/>
                <w:szCs w:val="16"/>
              </w:rPr>
            </w:pPr>
            <w:r w:rsidRPr="006E627C">
              <w:rPr>
                <w:color w:val="000000" w:themeColor="text1"/>
                <w:sz w:val="16"/>
                <w:szCs w:val="16"/>
              </w:rPr>
              <w:t>0</w:t>
            </w:r>
          </w:p>
        </w:tc>
      </w:tr>
    </w:tbl>
    <w:p w:rsidR="005860BA" w:rsidRPr="008D4ACE" w:rsidRDefault="005860BA" w:rsidP="005860BA">
      <w:pPr>
        <w:tabs>
          <w:tab w:val="left" w:pos="284"/>
        </w:tabs>
        <w:ind w:left="1069"/>
        <w:jc w:val="center"/>
        <w:rPr>
          <w:b/>
          <w:color w:val="000000" w:themeColor="text1"/>
          <w:sz w:val="14"/>
          <w:szCs w:val="28"/>
        </w:rPr>
      </w:pPr>
    </w:p>
    <w:p w:rsidR="005860BA" w:rsidRPr="006E627C" w:rsidRDefault="005860BA" w:rsidP="005860BA">
      <w:pPr>
        <w:pStyle w:val="Style26"/>
        <w:widowControl/>
        <w:spacing w:before="29" w:line="240" w:lineRule="auto"/>
        <w:ind w:firstLine="557"/>
        <w:rPr>
          <w:color w:val="000000" w:themeColor="text1"/>
        </w:rPr>
      </w:pPr>
      <w:r w:rsidRPr="006E627C">
        <w:rPr>
          <w:color w:val="000000" w:themeColor="text1"/>
        </w:rPr>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rsidR="005860BA" w:rsidRPr="006E627C" w:rsidRDefault="005860BA" w:rsidP="005860BA">
      <w:pPr>
        <w:pStyle w:val="Style23"/>
        <w:widowControl/>
        <w:tabs>
          <w:tab w:val="left" w:pos="835"/>
        </w:tabs>
        <w:spacing w:line="240" w:lineRule="auto"/>
        <w:rPr>
          <w:color w:val="000000" w:themeColor="text1"/>
        </w:rPr>
      </w:pPr>
      <w:r w:rsidRPr="006E627C">
        <w:rPr>
          <w:color w:val="000000" w:themeColor="text1"/>
        </w:rPr>
        <w:t>а) отклонение фактически достигнутого объема поданной воды или принятых сточных вод от объема, учтенного при установлении тарифов;</w:t>
      </w:r>
    </w:p>
    <w:p w:rsidR="005860BA" w:rsidRPr="006E627C" w:rsidRDefault="005860BA" w:rsidP="005860BA">
      <w:pPr>
        <w:pStyle w:val="Style26"/>
        <w:widowControl/>
        <w:spacing w:before="29" w:line="240" w:lineRule="auto"/>
        <w:ind w:firstLine="557"/>
        <w:rPr>
          <w:color w:val="000000" w:themeColor="text1"/>
        </w:rPr>
      </w:pPr>
      <w:r w:rsidRPr="006E627C">
        <w:rPr>
          <w:color w:val="000000" w:themeColor="text1"/>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rsidR="005860BA" w:rsidRPr="006E627C" w:rsidRDefault="005860BA" w:rsidP="005860BA">
      <w:pPr>
        <w:pStyle w:val="Style26"/>
        <w:widowControl/>
        <w:spacing w:before="29" w:line="240" w:lineRule="auto"/>
        <w:ind w:firstLine="557"/>
        <w:rPr>
          <w:color w:val="000000" w:themeColor="text1"/>
        </w:rPr>
      </w:pPr>
      <w:r w:rsidRPr="006E627C">
        <w:rPr>
          <w:color w:val="000000" w:themeColor="text1"/>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rsidR="005860BA" w:rsidRPr="006E627C" w:rsidRDefault="005860BA" w:rsidP="005860BA">
      <w:pPr>
        <w:pStyle w:val="Style26"/>
        <w:widowControl/>
        <w:spacing w:before="29" w:line="240" w:lineRule="auto"/>
        <w:ind w:firstLine="557"/>
        <w:rPr>
          <w:color w:val="000000" w:themeColor="text1"/>
        </w:rPr>
      </w:pPr>
      <w:r w:rsidRPr="006E627C">
        <w:rPr>
          <w:color w:val="000000" w:themeColor="text1"/>
        </w:rPr>
        <w:t xml:space="preserve">г) ввод объектов системы водоснабжения и (или) водоотведения в эксплуатацию и изменение утвержденной инвестиционной программы; </w:t>
      </w:r>
    </w:p>
    <w:p w:rsidR="005860BA" w:rsidRPr="006E627C" w:rsidRDefault="005860BA" w:rsidP="005860BA">
      <w:pPr>
        <w:pStyle w:val="Style26"/>
        <w:widowControl/>
        <w:spacing w:before="29" w:line="240" w:lineRule="auto"/>
        <w:ind w:firstLine="557"/>
        <w:rPr>
          <w:color w:val="000000" w:themeColor="text1"/>
        </w:rPr>
      </w:pPr>
      <w:r w:rsidRPr="006E627C">
        <w:rPr>
          <w:color w:val="000000" w:themeColor="text1"/>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6E627C">
        <w:rPr>
          <w:color w:val="000000" w:themeColor="text1"/>
        </w:rPr>
        <w:br/>
        <w:t>муниципальной собственности, по реализации инвестиционной программы,</w:t>
      </w:r>
      <w:r w:rsidRPr="006E627C">
        <w:rPr>
          <w:color w:val="000000" w:themeColor="text1"/>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rsidR="005860BA" w:rsidRPr="006E627C" w:rsidRDefault="005860BA" w:rsidP="005860BA">
      <w:pPr>
        <w:pStyle w:val="Style26"/>
        <w:widowControl/>
        <w:spacing w:before="29" w:line="240" w:lineRule="auto"/>
        <w:ind w:firstLine="557"/>
        <w:rPr>
          <w:color w:val="000000" w:themeColor="text1"/>
        </w:rPr>
      </w:pPr>
      <w:r w:rsidRPr="006E627C">
        <w:rPr>
          <w:color w:val="000000" w:themeColor="text1"/>
        </w:rPr>
        <w:t>е) изменение доходности долгосрочных государственных обязательств, учитываемое при определении нормы доходности инвестированного капитала.</w:t>
      </w:r>
    </w:p>
    <w:p w:rsidR="005860BA" w:rsidRPr="006E627C" w:rsidRDefault="005860BA" w:rsidP="005860BA">
      <w:pPr>
        <w:pStyle w:val="Style26"/>
        <w:widowControl/>
        <w:spacing w:before="29"/>
        <w:ind w:firstLine="557"/>
        <w:rPr>
          <w:color w:val="000000" w:themeColor="text1"/>
        </w:rPr>
      </w:pPr>
      <w:r w:rsidRPr="006E627C">
        <w:rPr>
          <w:color w:val="000000" w:themeColor="text1"/>
        </w:rPr>
        <w:t xml:space="preserve">Заявление о корректировке необходимой валовой выручки и установленных тарифов от МКП «ЖКХ» (сельские поселения </w:t>
      </w:r>
      <w:proofErr w:type="spellStart"/>
      <w:r w:rsidRPr="006E627C">
        <w:rPr>
          <w:color w:val="000000" w:themeColor="text1"/>
        </w:rPr>
        <w:t>Топкинского</w:t>
      </w:r>
      <w:proofErr w:type="spellEnd"/>
      <w:r w:rsidRPr="006E627C">
        <w:rPr>
          <w:color w:val="000000" w:themeColor="text1"/>
        </w:rPr>
        <w:t xml:space="preserve"> муниципального района) на питьевую воду, водоотведение на 2018 год поступило 26.04.2017 № 2156.</w:t>
      </w:r>
    </w:p>
    <w:p w:rsidR="005860BA" w:rsidRPr="006E627C" w:rsidRDefault="005860BA" w:rsidP="005860BA">
      <w:pPr>
        <w:pStyle w:val="Style26"/>
        <w:widowControl/>
        <w:spacing w:before="29"/>
        <w:ind w:firstLine="557"/>
        <w:rPr>
          <w:color w:val="000000" w:themeColor="text1"/>
        </w:rPr>
      </w:pPr>
      <w:r w:rsidRPr="006E627C">
        <w:rPr>
          <w:color w:val="000000" w:themeColor="text1"/>
        </w:rPr>
        <w:t>Организация применяет общую систему налогообложения.</w:t>
      </w:r>
    </w:p>
    <w:p w:rsidR="006E627C" w:rsidRDefault="006E627C" w:rsidP="005860BA">
      <w:pPr>
        <w:pStyle w:val="Style26"/>
        <w:widowControl/>
        <w:spacing w:before="29" w:line="240" w:lineRule="auto"/>
        <w:ind w:firstLine="557"/>
        <w:rPr>
          <w:color w:val="000000" w:themeColor="text1"/>
        </w:rPr>
        <w:sectPr w:rsidR="006E627C" w:rsidSect="00FD0C98">
          <w:pgSz w:w="11906" w:h="16838"/>
          <w:pgMar w:top="567" w:right="566" w:bottom="851" w:left="709" w:header="397" w:footer="397" w:gutter="0"/>
          <w:cols w:space="708"/>
          <w:titlePg/>
          <w:docGrid w:linePitch="360"/>
        </w:sectPr>
      </w:pPr>
    </w:p>
    <w:p w:rsidR="005860BA" w:rsidRPr="006E627C" w:rsidRDefault="005860BA" w:rsidP="005860BA">
      <w:pPr>
        <w:pStyle w:val="Style26"/>
        <w:widowControl/>
        <w:spacing w:before="29" w:line="240" w:lineRule="auto"/>
        <w:ind w:firstLine="557"/>
        <w:rPr>
          <w:color w:val="000000" w:themeColor="text1"/>
        </w:rPr>
      </w:pPr>
    </w:p>
    <w:p w:rsidR="005860BA" w:rsidRPr="008D4ACE" w:rsidRDefault="005860BA" w:rsidP="006E627C">
      <w:pPr>
        <w:tabs>
          <w:tab w:val="left" w:pos="284"/>
        </w:tabs>
        <w:ind w:left="1069"/>
        <w:jc w:val="center"/>
        <w:rPr>
          <w:b/>
          <w:color w:val="000000" w:themeColor="text1"/>
          <w:sz w:val="28"/>
          <w:szCs w:val="28"/>
        </w:rPr>
      </w:pPr>
      <w:r w:rsidRPr="008D4ACE">
        <w:rPr>
          <w:b/>
          <w:color w:val="000000" w:themeColor="text1"/>
          <w:sz w:val="28"/>
          <w:szCs w:val="28"/>
        </w:rPr>
        <w:t>Холодное водоснабжение питьевой водой</w:t>
      </w:r>
    </w:p>
    <w:p w:rsidR="005860BA" w:rsidRPr="008D4ACE" w:rsidRDefault="005860BA" w:rsidP="005860BA">
      <w:pPr>
        <w:tabs>
          <w:tab w:val="left" w:pos="284"/>
        </w:tabs>
        <w:ind w:left="1069"/>
        <w:jc w:val="center"/>
        <w:rPr>
          <w:b/>
          <w:color w:val="000000" w:themeColor="text1"/>
          <w:sz w:val="28"/>
          <w:szCs w:val="28"/>
          <w:u w:val="single"/>
        </w:rPr>
      </w:pPr>
      <w:r w:rsidRPr="008D4ACE">
        <w:rPr>
          <w:b/>
          <w:color w:val="000000" w:themeColor="text1"/>
          <w:sz w:val="28"/>
          <w:szCs w:val="28"/>
          <w:u w:val="single"/>
        </w:rPr>
        <w:t>Корректировка натуральных показателей по питьевой воде</w:t>
      </w:r>
    </w:p>
    <w:p w:rsidR="005860BA" w:rsidRPr="008D4ACE" w:rsidRDefault="005860BA" w:rsidP="005860BA">
      <w:pPr>
        <w:tabs>
          <w:tab w:val="left" w:pos="284"/>
        </w:tabs>
        <w:ind w:left="1069"/>
        <w:rPr>
          <w:b/>
          <w:color w:val="000000" w:themeColor="text1"/>
          <w:sz w:val="28"/>
          <w:szCs w:val="28"/>
          <w:u w:val="single"/>
        </w:rPr>
      </w:pPr>
    </w:p>
    <w:tbl>
      <w:tblPr>
        <w:tblStyle w:val="a5"/>
        <w:tblW w:w="10241" w:type="dxa"/>
        <w:jc w:val="center"/>
        <w:tblLook w:val="04A0" w:firstRow="1" w:lastRow="0" w:firstColumn="1" w:lastColumn="0" w:noHBand="0" w:noVBand="1"/>
      </w:tblPr>
      <w:tblGrid>
        <w:gridCol w:w="2694"/>
        <w:gridCol w:w="1489"/>
        <w:gridCol w:w="1543"/>
        <w:gridCol w:w="1543"/>
        <w:gridCol w:w="1595"/>
        <w:gridCol w:w="1377"/>
      </w:tblGrid>
      <w:tr w:rsidR="005860BA" w:rsidRPr="008D4ACE" w:rsidTr="006E627C">
        <w:trPr>
          <w:jc w:val="center"/>
        </w:trPr>
        <w:tc>
          <w:tcPr>
            <w:tcW w:w="2694" w:type="dxa"/>
            <w:vMerge w:val="restart"/>
            <w:vAlign w:val="center"/>
          </w:tcPr>
          <w:p w:rsidR="005860BA" w:rsidRPr="008D4ACE" w:rsidRDefault="005860BA" w:rsidP="005860BA">
            <w:pPr>
              <w:tabs>
                <w:tab w:val="left" w:pos="10206"/>
              </w:tabs>
              <w:jc w:val="center"/>
              <w:rPr>
                <w:color w:val="000000" w:themeColor="text1"/>
              </w:rPr>
            </w:pPr>
          </w:p>
        </w:tc>
        <w:tc>
          <w:tcPr>
            <w:tcW w:w="7547" w:type="dxa"/>
            <w:gridSpan w:val="5"/>
            <w:vAlign w:val="center"/>
          </w:tcPr>
          <w:p w:rsidR="005860BA" w:rsidRPr="008D4ACE" w:rsidRDefault="005860BA" w:rsidP="005860BA">
            <w:pPr>
              <w:tabs>
                <w:tab w:val="left" w:pos="10206"/>
              </w:tabs>
              <w:jc w:val="center"/>
              <w:rPr>
                <w:color w:val="000000" w:themeColor="text1"/>
                <w:vertAlign w:val="superscript"/>
              </w:rPr>
            </w:pPr>
            <w:r w:rsidRPr="008D4ACE">
              <w:rPr>
                <w:color w:val="000000" w:themeColor="text1"/>
              </w:rPr>
              <w:t>Отпущено воды по категориям потребителей, м</w:t>
            </w:r>
            <w:r w:rsidRPr="008D4ACE">
              <w:rPr>
                <w:color w:val="000000" w:themeColor="text1"/>
                <w:vertAlign w:val="superscript"/>
              </w:rPr>
              <w:t>3</w:t>
            </w:r>
          </w:p>
        </w:tc>
      </w:tr>
      <w:tr w:rsidR="005860BA" w:rsidRPr="008D4ACE" w:rsidTr="006E627C">
        <w:trPr>
          <w:trHeight w:val="827"/>
          <w:jc w:val="center"/>
        </w:trPr>
        <w:tc>
          <w:tcPr>
            <w:tcW w:w="2694" w:type="dxa"/>
            <w:vMerge/>
            <w:vAlign w:val="center"/>
          </w:tcPr>
          <w:p w:rsidR="005860BA" w:rsidRPr="008D4ACE" w:rsidRDefault="005860BA" w:rsidP="005860BA">
            <w:pPr>
              <w:tabs>
                <w:tab w:val="left" w:pos="10206"/>
              </w:tabs>
              <w:jc w:val="center"/>
              <w:rPr>
                <w:color w:val="000000" w:themeColor="text1"/>
              </w:rPr>
            </w:pPr>
          </w:p>
        </w:tc>
        <w:tc>
          <w:tcPr>
            <w:tcW w:w="1489"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Население</w:t>
            </w:r>
          </w:p>
        </w:tc>
        <w:tc>
          <w:tcPr>
            <w:tcW w:w="1543"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Бюджетные потребители</w:t>
            </w:r>
          </w:p>
        </w:tc>
        <w:tc>
          <w:tcPr>
            <w:tcW w:w="1543"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Прочие потребители</w:t>
            </w:r>
          </w:p>
        </w:tc>
        <w:tc>
          <w:tcPr>
            <w:tcW w:w="1595" w:type="dxa"/>
            <w:vAlign w:val="center"/>
          </w:tcPr>
          <w:p w:rsidR="005860BA" w:rsidRPr="008D4ACE" w:rsidRDefault="005860BA" w:rsidP="005860BA">
            <w:pPr>
              <w:jc w:val="center"/>
              <w:rPr>
                <w:color w:val="000000" w:themeColor="text1"/>
              </w:rPr>
            </w:pPr>
            <w:r w:rsidRPr="008D4ACE">
              <w:rPr>
                <w:color w:val="000000" w:themeColor="text1"/>
              </w:rPr>
              <w:t>Собственные нужды производства</w:t>
            </w:r>
          </w:p>
        </w:tc>
        <w:tc>
          <w:tcPr>
            <w:tcW w:w="1377"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Всего:</w:t>
            </w:r>
          </w:p>
        </w:tc>
      </w:tr>
      <w:tr w:rsidR="005860BA" w:rsidRPr="008D4ACE" w:rsidTr="006E627C">
        <w:trPr>
          <w:jc w:val="center"/>
        </w:trPr>
        <w:tc>
          <w:tcPr>
            <w:tcW w:w="10241" w:type="dxa"/>
            <w:gridSpan w:val="6"/>
            <w:vAlign w:val="center"/>
          </w:tcPr>
          <w:p w:rsidR="005860BA" w:rsidRPr="008D4ACE" w:rsidRDefault="005860BA" w:rsidP="005860BA">
            <w:pPr>
              <w:tabs>
                <w:tab w:val="left" w:pos="10206"/>
              </w:tabs>
              <w:jc w:val="center"/>
              <w:rPr>
                <w:color w:val="000000" w:themeColor="text1"/>
              </w:rPr>
            </w:pPr>
            <w:r w:rsidRPr="008D4ACE">
              <w:rPr>
                <w:color w:val="000000" w:themeColor="text1"/>
              </w:rPr>
              <w:t>2018 год</w:t>
            </w:r>
          </w:p>
        </w:tc>
      </w:tr>
      <w:tr w:rsidR="005860BA" w:rsidRPr="008D4ACE" w:rsidTr="006E627C">
        <w:trPr>
          <w:trHeight w:val="411"/>
          <w:jc w:val="center"/>
        </w:trPr>
        <w:tc>
          <w:tcPr>
            <w:tcW w:w="2694"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Утверждено РЭК КО</w:t>
            </w:r>
          </w:p>
        </w:tc>
        <w:tc>
          <w:tcPr>
            <w:tcW w:w="1489"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363508,58</w:t>
            </w:r>
          </w:p>
        </w:tc>
        <w:tc>
          <w:tcPr>
            <w:tcW w:w="1543"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18387,45</w:t>
            </w:r>
          </w:p>
        </w:tc>
        <w:tc>
          <w:tcPr>
            <w:tcW w:w="1543"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11403,97</w:t>
            </w:r>
          </w:p>
        </w:tc>
        <w:tc>
          <w:tcPr>
            <w:tcW w:w="1595"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155730,00</w:t>
            </w:r>
          </w:p>
        </w:tc>
        <w:tc>
          <w:tcPr>
            <w:tcW w:w="1377"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549030,00</w:t>
            </w:r>
          </w:p>
        </w:tc>
      </w:tr>
      <w:tr w:rsidR="005860BA" w:rsidRPr="008D4ACE" w:rsidTr="006E627C">
        <w:trPr>
          <w:jc w:val="center"/>
        </w:trPr>
        <w:tc>
          <w:tcPr>
            <w:tcW w:w="2694"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Предложение организации в целях корректировки</w:t>
            </w:r>
          </w:p>
        </w:tc>
        <w:tc>
          <w:tcPr>
            <w:tcW w:w="1489"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382391,50</w:t>
            </w:r>
          </w:p>
        </w:tc>
        <w:tc>
          <w:tcPr>
            <w:tcW w:w="1543"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14159,40</w:t>
            </w:r>
          </w:p>
        </w:tc>
        <w:tc>
          <w:tcPr>
            <w:tcW w:w="1543"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13005,60</w:t>
            </w:r>
          </w:p>
        </w:tc>
        <w:tc>
          <w:tcPr>
            <w:tcW w:w="1595"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38637,00</w:t>
            </w:r>
          </w:p>
        </w:tc>
        <w:tc>
          <w:tcPr>
            <w:tcW w:w="1377"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448193,50</w:t>
            </w:r>
          </w:p>
        </w:tc>
      </w:tr>
      <w:tr w:rsidR="005860BA" w:rsidRPr="008D4ACE" w:rsidTr="006E627C">
        <w:trPr>
          <w:jc w:val="center"/>
        </w:trPr>
        <w:tc>
          <w:tcPr>
            <w:tcW w:w="2694"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 xml:space="preserve">Предложение РЭК КО в целях корректировки </w:t>
            </w:r>
          </w:p>
        </w:tc>
        <w:tc>
          <w:tcPr>
            <w:tcW w:w="1489"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388083,30</w:t>
            </w:r>
          </w:p>
        </w:tc>
        <w:tc>
          <w:tcPr>
            <w:tcW w:w="1543"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15921,10</w:t>
            </w:r>
          </w:p>
        </w:tc>
        <w:tc>
          <w:tcPr>
            <w:tcW w:w="1543"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9943,80</w:t>
            </w:r>
          </w:p>
        </w:tc>
        <w:tc>
          <w:tcPr>
            <w:tcW w:w="1595"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113171,50</w:t>
            </w:r>
          </w:p>
        </w:tc>
        <w:tc>
          <w:tcPr>
            <w:tcW w:w="1377"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527119,70</w:t>
            </w:r>
          </w:p>
        </w:tc>
      </w:tr>
    </w:tbl>
    <w:p w:rsidR="005860BA" w:rsidRPr="008D4ACE" w:rsidRDefault="005860BA" w:rsidP="005860BA">
      <w:pPr>
        <w:rPr>
          <w:b/>
          <w:color w:val="000000" w:themeColor="text1"/>
          <w:sz w:val="28"/>
          <w:szCs w:val="28"/>
          <w:u w:val="single"/>
        </w:rPr>
      </w:pPr>
    </w:p>
    <w:p w:rsidR="005860BA" w:rsidRPr="006E627C" w:rsidRDefault="005860BA" w:rsidP="006E627C">
      <w:pPr>
        <w:tabs>
          <w:tab w:val="left" w:pos="10206"/>
        </w:tabs>
        <w:ind w:left="142" w:firstLine="567"/>
        <w:jc w:val="both"/>
        <w:rPr>
          <w:rFonts w:eastAsiaTheme="minorHAnsi"/>
          <w:color w:val="000000" w:themeColor="text1"/>
          <w:lang w:eastAsia="en-US"/>
        </w:rPr>
      </w:pPr>
      <w:r w:rsidRPr="006E627C">
        <w:rPr>
          <w:rFonts w:eastAsiaTheme="minorHAnsi"/>
          <w:color w:val="000000" w:themeColor="text1"/>
          <w:lang w:eastAsia="en-US"/>
        </w:rPr>
        <w:t>Объем реализации питьевой воды на потребительский рынок (по всем категориям потребителей) принят на уровне плановых значений, учтенных при корректировке 2017 года.</w:t>
      </w:r>
    </w:p>
    <w:p w:rsidR="005860BA" w:rsidRPr="006E627C" w:rsidRDefault="005860BA" w:rsidP="006E627C">
      <w:pPr>
        <w:ind w:left="142" w:firstLine="567"/>
        <w:jc w:val="both"/>
        <w:rPr>
          <w:b/>
          <w:color w:val="000000" w:themeColor="text1"/>
          <w:u w:val="single"/>
        </w:rPr>
      </w:pPr>
    </w:p>
    <w:p w:rsidR="005860BA" w:rsidRPr="006E627C" w:rsidRDefault="005860BA" w:rsidP="006E627C">
      <w:pPr>
        <w:ind w:left="142" w:firstLine="567"/>
        <w:jc w:val="center"/>
        <w:rPr>
          <w:b/>
          <w:color w:val="000000" w:themeColor="text1"/>
          <w:u w:val="single"/>
        </w:rPr>
      </w:pPr>
      <w:r w:rsidRPr="006E627C">
        <w:rPr>
          <w:b/>
          <w:color w:val="000000" w:themeColor="text1"/>
          <w:u w:val="single"/>
        </w:rPr>
        <w:t>Корректировка необходимой валовой выручки</w:t>
      </w:r>
    </w:p>
    <w:p w:rsidR="005860BA" w:rsidRPr="006E627C" w:rsidRDefault="005860BA" w:rsidP="006E627C">
      <w:pPr>
        <w:ind w:left="142" w:firstLine="567"/>
        <w:jc w:val="center"/>
        <w:rPr>
          <w:b/>
          <w:color w:val="000000" w:themeColor="text1"/>
          <w:u w:val="single"/>
        </w:rPr>
      </w:pPr>
    </w:p>
    <w:p w:rsidR="005860BA" w:rsidRPr="006E627C" w:rsidRDefault="005860BA" w:rsidP="006E627C">
      <w:pPr>
        <w:ind w:left="142" w:firstLine="567"/>
        <w:jc w:val="both"/>
        <w:rPr>
          <w:rFonts w:eastAsiaTheme="minorHAnsi"/>
          <w:color w:val="000000" w:themeColor="text1"/>
          <w:lang w:eastAsia="en-US"/>
        </w:rPr>
      </w:pPr>
      <w:r w:rsidRPr="006E627C">
        <w:rPr>
          <w:rFonts w:eastAsiaTheme="minorHAnsi"/>
          <w:color w:val="000000" w:themeColor="text1"/>
          <w:lang w:eastAsia="en-US"/>
        </w:rPr>
        <w:t xml:space="preserve">Корректировка необходимой валовой выручки осуществляется в соответствии с главой </w:t>
      </w:r>
      <w:r w:rsidRPr="006E627C">
        <w:rPr>
          <w:rFonts w:eastAsiaTheme="minorHAnsi"/>
          <w:color w:val="000000" w:themeColor="text1"/>
          <w:lang w:val="en-US" w:eastAsia="en-US"/>
        </w:rPr>
        <w:t>VII</w:t>
      </w:r>
      <w:r w:rsidRPr="006E627C">
        <w:rPr>
          <w:rFonts w:eastAsiaTheme="minorHAnsi"/>
          <w:color w:val="000000" w:themeColor="text1"/>
          <w:lang w:eastAsia="en-US"/>
        </w:rPr>
        <w:t xml:space="preserve"> Методических указаний.</w:t>
      </w:r>
    </w:p>
    <w:p w:rsidR="005860BA" w:rsidRPr="006E627C" w:rsidRDefault="005860BA" w:rsidP="006E627C">
      <w:pPr>
        <w:pStyle w:val="Style26"/>
        <w:widowControl/>
        <w:spacing w:line="240" w:lineRule="auto"/>
        <w:ind w:left="142" w:firstLine="567"/>
        <w:rPr>
          <w:color w:val="000000" w:themeColor="text1"/>
        </w:rPr>
      </w:pPr>
    </w:p>
    <w:p w:rsidR="005860BA" w:rsidRPr="006E627C" w:rsidRDefault="005860BA" w:rsidP="006E627C">
      <w:pPr>
        <w:pStyle w:val="Style26"/>
        <w:widowControl/>
        <w:spacing w:line="240" w:lineRule="auto"/>
        <w:ind w:left="142" w:firstLine="567"/>
        <w:rPr>
          <w:color w:val="000000" w:themeColor="text1"/>
        </w:rPr>
      </w:pPr>
      <w:r w:rsidRPr="006E627C">
        <w:rPr>
          <w:color w:val="000000" w:themeColor="text1"/>
        </w:rPr>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rsidR="005860BA" w:rsidRPr="006E627C" w:rsidRDefault="005860BA" w:rsidP="006E627C">
      <w:pPr>
        <w:pStyle w:val="ConsPlusNormal"/>
        <w:ind w:left="142" w:firstLine="567"/>
        <w:jc w:val="both"/>
        <w:rPr>
          <w:color w:val="000000" w:themeColor="text1"/>
          <w:sz w:val="24"/>
          <w:szCs w:val="24"/>
        </w:rPr>
      </w:pPr>
    </w:p>
    <w:p w:rsidR="005860BA" w:rsidRPr="006E627C" w:rsidRDefault="005860BA" w:rsidP="006E627C">
      <w:pPr>
        <w:pStyle w:val="Style26"/>
        <w:widowControl/>
        <w:spacing w:line="240" w:lineRule="auto"/>
        <w:ind w:left="142" w:firstLine="567"/>
        <w:rPr>
          <w:color w:val="000000" w:themeColor="text1"/>
        </w:rPr>
      </w:pPr>
      <w:r w:rsidRPr="006E627C">
        <w:rPr>
          <w:noProof/>
          <w:color w:val="000000" w:themeColor="text1"/>
        </w:rPr>
        <w:drawing>
          <wp:inline distT="0" distB="0" distL="0" distR="0" wp14:anchorId="548FF642" wp14:editId="31E723AF">
            <wp:extent cx="5124450" cy="323850"/>
            <wp:effectExtent l="0" t="0" r="0" b="0"/>
            <wp:docPr id="26" name="Рисунок 26"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rsidR="005860BA" w:rsidRPr="006E627C" w:rsidRDefault="005860BA" w:rsidP="006E627C">
      <w:pPr>
        <w:pStyle w:val="Style26"/>
        <w:widowControl/>
        <w:spacing w:before="101" w:line="240" w:lineRule="auto"/>
        <w:ind w:left="142" w:firstLine="567"/>
        <w:jc w:val="left"/>
        <w:rPr>
          <w:color w:val="000000" w:themeColor="text1"/>
        </w:rPr>
      </w:pPr>
      <w:r w:rsidRPr="006E627C">
        <w:rPr>
          <w:color w:val="000000" w:themeColor="text1"/>
        </w:rPr>
        <w:t>где:</w:t>
      </w:r>
    </w:p>
    <w:p w:rsidR="005860BA" w:rsidRPr="006E627C" w:rsidRDefault="005860BA" w:rsidP="006E627C">
      <w:pPr>
        <w:pStyle w:val="Style26"/>
        <w:widowControl/>
        <w:spacing w:before="106" w:line="240" w:lineRule="auto"/>
        <w:ind w:left="142" w:firstLine="567"/>
        <w:rPr>
          <w:color w:val="000000" w:themeColor="text1"/>
        </w:rPr>
      </w:pPr>
      <w:r w:rsidRPr="006E627C">
        <w:rPr>
          <w:noProof/>
          <w:color w:val="000000" w:themeColor="text1"/>
          <w:position w:val="-12"/>
        </w:rPr>
        <w:drawing>
          <wp:inline distT="0" distB="0" distL="0" distR="0" wp14:anchorId="0B50C506" wp14:editId="34A31F7E">
            <wp:extent cx="333375" cy="276225"/>
            <wp:effectExtent l="0" t="0" r="9525" b="9525"/>
            <wp:docPr id="38" name="Рисунок 38"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E627C">
        <w:rPr>
          <w:color w:val="000000" w:themeColor="text1"/>
        </w:rPr>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6E627C">
          <w:rPr>
            <w:color w:val="000000" w:themeColor="text1"/>
          </w:rPr>
          <w:t xml:space="preserve"> п. 95 </w:t>
        </w:r>
      </w:hyperlink>
      <w:r w:rsidRPr="006E627C">
        <w:rPr>
          <w:color w:val="000000" w:themeColor="text1"/>
        </w:rPr>
        <w:t>Методических указаний;</w:t>
      </w:r>
    </w:p>
    <w:p w:rsidR="005860BA" w:rsidRPr="006E627C" w:rsidRDefault="005860BA" w:rsidP="006E627C">
      <w:pPr>
        <w:pStyle w:val="Style26"/>
        <w:widowControl/>
        <w:spacing w:before="58" w:line="240" w:lineRule="auto"/>
        <w:ind w:left="142" w:firstLine="567"/>
        <w:rPr>
          <w:color w:val="000000" w:themeColor="text1"/>
        </w:rPr>
      </w:pPr>
      <w:r w:rsidRPr="006E627C">
        <w:rPr>
          <w:noProof/>
          <w:color w:val="000000" w:themeColor="text1"/>
          <w:position w:val="-12"/>
        </w:rPr>
        <w:drawing>
          <wp:inline distT="0" distB="0" distL="0" distR="0" wp14:anchorId="70FBF3F8" wp14:editId="0CCB7113">
            <wp:extent cx="333375" cy="276225"/>
            <wp:effectExtent l="0" t="0" r="9525" b="9525"/>
            <wp:docPr id="39" name="Рисунок 39"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E627C">
        <w:rPr>
          <w:color w:val="000000" w:themeColor="text1"/>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5860BA" w:rsidRPr="006E627C" w:rsidRDefault="005860BA" w:rsidP="006E627C">
      <w:pPr>
        <w:pStyle w:val="Style59"/>
        <w:widowControl/>
        <w:spacing w:line="240" w:lineRule="auto"/>
        <w:ind w:left="142" w:firstLine="567"/>
        <w:rPr>
          <w:color w:val="000000" w:themeColor="text1"/>
        </w:rPr>
      </w:pPr>
      <w:r w:rsidRPr="006E627C">
        <w:rPr>
          <w:noProof/>
          <w:color w:val="000000" w:themeColor="text1"/>
          <w:position w:val="-12"/>
        </w:rPr>
        <w:drawing>
          <wp:inline distT="0" distB="0" distL="0" distR="0" wp14:anchorId="73BDA2AB" wp14:editId="4D165FE0">
            <wp:extent cx="333375" cy="276225"/>
            <wp:effectExtent l="0" t="0" r="9525" b="9525"/>
            <wp:docPr id="6" name="Рисунок 6"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E627C">
        <w:rPr>
          <w:color w:val="000000" w:themeColor="text1"/>
        </w:rPr>
        <w:t xml:space="preserve"> - фактическая прибыль, определяемая на i-й год с применением величины </w:t>
      </w:r>
      <w:r w:rsidRPr="006E627C">
        <w:rPr>
          <w:noProof/>
          <w:color w:val="000000" w:themeColor="text1"/>
          <w:position w:val="-12"/>
        </w:rPr>
        <w:drawing>
          <wp:anchor distT="0" distB="0" distL="114300" distR="114300" simplePos="0" relativeHeight="251659264" behindDoc="1" locked="0" layoutInCell="1" allowOverlap="1" wp14:anchorId="6E68E1A0" wp14:editId="48A49B61">
            <wp:simplePos x="0" y="0"/>
            <wp:positionH relativeFrom="column">
              <wp:posOffset>882015</wp:posOffset>
            </wp:positionH>
            <wp:positionV relativeFrom="paragraph">
              <wp:posOffset>237490</wp:posOffset>
            </wp:positionV>
            <wp:extent cx="457200" cy="276225"/>
            <wp:effectExtent l="0" t="0" r="0" b="9525"/>
            <wp:wrapNone/>
            <wp:docPr id="40" name="Рисунок 40"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27C">
        <w:rPr>
          <w:color w:val="000000" w:themeColor="text1"/>
        </w:rPr>
        <w:t>и фактической ставки налога на прибыль в i-м году;</w:t>
      </w:r>
    </w:p>
    <w:p w:rsidR="005860BA" w:rsidRPr="006E627C" w:rsidRDefault="005860BA" w:rsidP="006E627C">
      <w:pPr>
        <w:pStyle w:val="Style59"/>
        <w:widowControl/>
        <w:spacing w:line="240" w:lineRule="auto"/>
        <w:ind w:left="142" w:firstLine="567"/>
        <w:jc w:val="both"/>
        <w:rPr>
          <w:color w:val="000000" w:themeColor="text1"/>
        </w:rPr>
      </w:pPr>
      <w:r w:rsidRPr="006E627C">
        <w:rPr>
          <w:noProof/>
          <w:color w:val="000000" w:themeColor="text1"/>
          <w:position w:val="-12"/>
        </w:rPr>
        <w:drawing>
          <wp:inline distT="0" distB="0" distL="0" distR="0" wp14:anchorId="6DE9B393" wp14:editId="399AF85A">
            <wp:extent cx="457200" cy="276225"/>
            <wp:effectExtent l="0" t="0" r="0" b="9525"/>
            <wp:docPr id="7" name="Рисунок 7"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6E627C">
        <w:rPr>
          <w:color w:val="000000" w:themeColor="text1"/>
        </w:rPr>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5860BA" w:rsidRPr="006E627C" w:rsidRDefault="005860BA" w:rsidP="006E627C">
      <w:pPr>
        <w:pStyle w:val="Style62"/>
        <w:widowControl/>
        <w:spacing w:before="10" w:line="240" w:lineRule="auto"/>
        <w:ind w:left="142" w:firstLine="567"/>
        <w:jc w:val="both"/>
        <w:rPr>
          <w:color w:val="000000" w:themeColor="text1"/>
        </w:rPr>
      </w:pPr>
      <w:r w:rsidRPr="006E627C">
        <w:rPr>
          <w:noProof/>
          <w:color w:val="000000" w:themeColor="text1"/>
          <w:position w:val="-12"/>
        </w:rPr>
        <w:drawing>
          <wp:inline distT="0" distB="0" distL="0" distR="0" wp14:anchorId="0936688B" wp14:editId="075559CB">
            <wp:extent cx="333375" cy="276225"/>
            <wp:effectExtent l="0" t="0" r="9525" b="9525"/>
            <wp:docPr id="41" name="Рисунок 41"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E627C">
        <w:rPr>
          <w:color w:val="000000" w:themeColor="text1"/>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5860BA" w:rsidRPr="006E627C" w:rsidRDefault="005860BA" w:rsidP="006E627C">
      <w:pPr>
        <w:pStyle w:val="Style63"/>
        <w:widowControl/>
        <w:spacing w:line="240" w:lineRule="auto"/>
        <w:ind w:left="142" w:firstLine="567"/>
        <w:rPr>
          <w:color w:val="000000" w:themeColor="text1"/>
        </w:rPr>
      </w:pPr>
    </w:p>
    <w:p w:rsidR="005860BA" w:rsidRPr="006E627C" w:rsidRDefault="005860BA" w:rsidP="006E627C">
      <w:pPr>
        <w:pStyle w:val="Style63"/>
        <w:widowControl/>
        <w:spacing w:before="38" w:line="240" w:lineRule="auto"/>
        <w:ind w:left="142" w:firstLine="567"/>
        <w:rPr>
          <w:b/>
          <w:bCs/>
          <w:color w:val="000000" w:themeColor="text1"/>
        </w:rPr>
      </w:pPr>
      <w:r w:rsidRPr="006E627C">
        <w:rPr>
          <w:b/>
          <w:bCs/>
          <w:color w:val="000000" w:themeColor="text1"/>
        </w:rPr>
        <w:t xml:space="preserve">Анализ экономической обоснованности расходов на 2018 год </w:t>
      </w:r>
    </w:p>
    <w:p w:rsidR="005860BA" w:rsidRPr="006E627C" w:rsidRDefault="005860BA" w:rsidP="006E627C">
      <w:pPr>
        <w:pStyle w:val="Style63"/>
        <w:widowControl/>
        <w:spacing w:before="38" w:line="240" w:lineRule="auto"/>
        <w:ind w:left="142" w:firstLine="567"/>
        <w:rPr>
          <w:b/>
          <w:bCs/>
          <w:color w:val="000000" w:themeColor="text1"/>
        </w:rPr>
      </w:pPr>
    </w:p>
    <w:p w:rsidR="005860BA" w:rsidRPr="006E627C" w:rsidRDefault="005860BA" w:rsidP="006E627C">
      <w:pPr>
        <w:pStyle w:val="Style63"/>
        <w:widowControl/>
        <w:spacing w:before="38" w:line="240" w:lineRule="auto"/>
        <w:ind w:left="142" w:firstLine="567"/>
        <w:jc w:val="both"/>
        <w:rPr>
          <w:color w:val="000000" w:themeColor="text1"/>
        </w:rPr>
      </w:pPr>
      <w:r w:rsidRPr="006E627C">
        <w:rPr>
          <w:b/>
          <w:bCs/>
          <w:color w:val="000000" w:themeColor="text1"/>
        </w:rPr>
        <w:t xml:space="preserve">1. Операционные расходы </w:t>
      </w:r>
      <w:r w:rsidRPr="006E627C">
        <w:rPr>
          <w:color w:val="000000" w:themeColor="text1"/>
        </w:rPr>
        <w:t>утверждены РЭК КО на 2018 год в размере 13760,32 тыс. руб.</w:t>
      </w:r>
    </w:p>
    <w:p w:rsidR="005860BA" w:rsidRPr="006E627C" w:rsidRDefault="005860BA" w:rsidP="006E627C">
      <w:pPr>
        <w:pStyle w:val="Style68"/>
        <w:widowControl/>
        <w:spacing w:line="240" w:lineRule="auto"/>
        <w:ind w:left="142" w:firstLine="567"/>
        <w:jc w:val="both"/>
        <w:rPr>
          <w:color w:val="000000" w:themeColor="text1"/>
        </w:rPr>
      </w:pPr>
      <w:r w:rsidRPr="006E627C">
        <w:rPr>
          <w:color w:val="000000" w:themeColor="text1"/>
        </w:rPr>
        <w:lastRenderedPageBreak/>
        <w:t>При расчете Операционных расходов на 2018 год регулятором использовались следующие показатели:</w:t>
      </w:r>
    </w:p>
    <w:p w:rsidR="005860BA" w:rsidRPr="006E627C" w:rsidRDefault="005860BA" w:rsidP="00AE3F24">
      <w:pPr>
        <w:pStyle w:val="Style23"/>
        <w:widowControl/>
        <w:numPr>
          <w:ilvl w:val="0"/>
          <w:numId w:val="14"/>
        </w:numPr>
        <w:tabs>
          <w:tab w:val="left" w:pos="710"/>
        </w:tabs>
        <w:spacing w:line="240" w:lineRule="auto"/>
        <w:ind w:left="142" w:firstLine="567"/>
        <w:rPr>
          <w:color w:val="000000" w:themeColor="text1"/>
        </w:rPr>
      </w:pPr>
      <w:r w:rsidRPr="006E627C">
        <w:rPr>
          <w:color w:val="000000" w:themeColor="text1"/>
        </w:rPr>
        <w:t>базовый уровень операционных расходов 2016 года – 12895,19 тыс. руб.;</w:t>
      </w:r>
    </w:p>
    <w:p w:rsidR="005860BA" w:rsidRPr="006E627C" w:rsidRDefault="005860BA" w:rsidP="00AE3F24">
      <w:pPr>
        <w:pStyle w:val="Style23"/>
        <w:widowControl/>
        <w:numPr>
          <w:ilvl w:val="0"/>
          <w:numId w:val="14"/>
        </w:numPr>
        <w:tabs>
          <w:tab w:val="left" w:pos="710"/>
        </w:tabs>
        <w:spacing w:line="240" w:lineRule="auto"/>
        <w:ind w:left="142" w:firstLine="567"/>
        <w:rPr>
          <w:color w:val="000000" w:themeColor="text1"/>
        </w:rPr>
      </w:pPr>
      <w:r w:rsidRPr="006E627C">
        <w:rPr>
          <w:color w:val="000000" w:themeColor="text1"/>
        </w:rPr>
        <w:t>индекс потребительских цен 104,3 % на 2017 год, 104,3 % на 2018 год, согласно прогнозу Минэкономразвития РФ;</w:t>
      </w:r>
    </w:p>
    <w:p w:rsidR="005860BA" w:rsidRPr="006E627C" w:rsidRDefault="005860BA" w:rsidP="00AE3F24">
      <w:pPr>
        <w:pStyle w:val="Style23"/>
        <w:widowControl/>
        <w:numPr>
          <w:ilvl w:val="0"/>
          <w:numId w:val="14"/>
        </w:numPr>
        <w:tabs>
          <w:tab w:val="left" w:pos="715"/>
        </w:tabs>
        <w:spacing w:line="240" w:lineRule="auto"/>
        <w:ind w:left="142" w:firstLine="567"/>
        <w:rPr>
          <w:color w:val="000000" w:themeColor="text1"/>
        </w:rPr>
      </w:pPr>
      <w:r w:rsidRPr="006E627C">
        <w:rPr>
          <w:color w:val="000000" w:themeColor="text1"/>
        </w:rPr>
        <w:t>индекс эффективности операционных расходов 1%;</w:t>
      </w:r>
    </w:p>
    <w:p w:rsidR="005860BA" w:rsidRPr="006E627C" w:rsidRDefault="005860BA" w:rsidP="00AE3F24">
      <w:pPr>
        <w:pStyle w:val="Style23"/>
        <w:widowControl/>
        <w:numPr>
          <w:ilvl w:val="0"/>
          <w:numId w:val="14"/>
        </w:numPr>
        <w:tabs>
          <w:tab w:val="left" w:pos="715"/>
        </w:tabs>
        <w:spacing w:line="240" w:lineRule="auto"/>
        <w:ind w:left="142" w:firstLine="567"/>
        <w:rPr>
          <w:color w:val="000000" w:themeColor="text1"/>
        </w:rPr>
      </w:pPr>
      <w:r w:rsidRPr="006E627C">
        <w:rPr>
          <w:color w:val="000000" w:themeColor="text1"/>
        </w:rPr>
        <w:t>индекс изменения количества активов 0%.</w:t>
      </w:r>
    </w:p>
    <w:p w:rsidR="005860BA" w:rsidRPr="006E627C" w:rsidRDefault="005860BA" w:rsidP="006E627C">
      <w:pPr>
        <w:pStyle w:val="Style23"/>
        <w:widowControl/>
        <w:tabs>
          <w:tab w:val="left" w:pos="715"/>
        </w:tabs>
        <w:spacing w:line="240" w:lineRule="auto"/>
        <w:ind w:left="142" w:firstLine="567"/>
        <w:rPr>
          <w:color w:val="000000" w:themeColor="text1"/>
        </w:rPr>
      </w:pPr>
    </w:p>
    <w:p w:rsidR="005860BA" w:rsidRPr="006E627C" w:rsidRDefault="005860BA" w:rsidP="006E627C">
      <w:pPr>
        <w:pStyle w:val="Style68"/>
        <w:widowControl/>
        <w:spacing w:line="240" w:lineRule="auto"/>
        <w:ind w:left="142" w:firstLine="567"/>
        <w:jc w:val="both"/>
        <w:rPr>
          <w:color w:val="000000" w:themeColor="text1"/>
        </w:rPr>
      </w:pPr>
      <w:r w:rsidRPr="006E627C">
        <w:rPr>
          <w:color w:val="000000" w:themeColor="text1"/>
        </w:rPr>
        <w:t>Согласно п. 95 Методических указаний операционные расходы определяются по формуле:</w:t>
      </w:r>
    </w:p>
    <w:p w:rsidR="005860BA" w:rsidRPr="006E627C" w:rsidRDefault="005860BA" w:rsidP="006E627C">
      <w:pPr>
        <w:pStyle w:val="Style68"/>
        <w:widowControl/>
        <w:spacing w:line="240" w:lineRule="auto"/>
        <w:ind w:left="142" w:firstLine="567"/>
        <w:jc w:val="both"/>
        <w:rPr>
          <w:color w:val="000000" w:themeColor="text1"/>
        </w:rPr>
      </w:pPr>
    </w:p>
    <w:p w:rsidR="005860BA" w:rsidRPr="006E627C" w:rsidRDefault="005860BA" w:rsidP="006E627C">
      <w:pPr>
        <w:pStyle w:val="ConsPlusNormal"/>
        <w:ind w:left="142" w:firstLine="567"/>
        <w:jc w:val="center"/>
        <w:rPr>
          <w:rFonts w:ascii="Times New Roman" w:hAnsi="Times New Roman" w:cs="Times New Roman"/>
          <w:color w:val="000000" w:themeColor="text1"/>
          <w:sz w:val="24"/>
          <w:szCs w:val="24"/>
        </w:rPr>
      </w:pPr>
      <w:r w:rsidRPr="006E627C">
        <w:rPr>
          <w:noProof/>
          <w:color w:val="000000" w:themeColor="text1"/>
          <w:position w:val="-27"/>
          <w:sz w:val="24"/>
          <w:szCs w:val="24"/>
        </w:rPr>
        <w:drawing>
          <wp:inline distT="0" distB="0" distL="0" distR="0" wp14:anchorId="7062642F" wp14:editId="09AA5C0F">
            <wp:extent cx="4276725" cy="581025"/>
            <wp:effectExtent l="0" t="0" r="9525" b="0"/>
            <wp:docPr id="23" name="Рисунок 23"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6E627C">
        <w:rPr>
          <w:rFonts w:ascii="Times New Roman" w:hAnsi="Times New Roman" w:cs="Times New Roman"/>
          <w:color w:val="000000" w:themeColor="text1"/>
          <w:sz w:val="24"/>
          <w:szCs w:val="24"/>
        </w:rPr>
        <w:t>,</w:t>
      </w:r>
    </w:p>
    <w:p w:rsidR="005860BA" w:rsidRPr="006E627C" w:rsidRDefault="005860BA" w:rsidP="006E627C">
      <w:pPr>
        <w:pStyle w:val="Style68"/>
        <w:widowControl/>
        <w:spacing w:before="101" w:line="240" w:lineRule="auto"/>
        <w:ind w:left="142" w:firstLine="567"/>
        <w:rPr>
          <w:color w:val="000000" w:themeColor="text1"/>
        </w:rPr>
      </w:pPr>
      <w:r w:rsidRPr="006E627C">
        <w:rPr>
          <w:color w:val="000000" w:themeColor="text1"/>
        </w:rPr>
        <w:t>где:</w:t>
      </w:r>
    </w:p>
    <w:p w:rsidR="005860BA" w:rsidRPr="006E627C" w:rsidRDefault="005860BA" w:rsidP="006E627C">
      <w:pPr>
        <w:pStyle w:val="Style68"/>
        <w:widowControl/>
        <w:spacing w:before="24" w:line="240" w:lineRule="auto"/>
        <w:ind w:left="142" w:firstLine="567"/>
        <w:jc w:val="both"/>
        <w:rPr>
          <w:color w:val="000000" w:themeColor="text1"/>
        </w:rPr>
      </w:pPr>
      <w:r w:rsidRPr="006E627C">
        <w:rPr>
          <w:color w:val="000000" w:themeColor="text1"/>
        </w:rPr>
        <w:t>i0 - первый год текущего долгосрочного периода регулирования;</w:t>
      </w:r>
    </w:p>
    <w:p w:rsidR="005860BA" w:rsidRPr="006E627C" w:rsidRDefault="005860BA" w:rsidP="006E627C">
      <w:pPr>
        <w:pStyle w:val="Style68"/>
        <w:widowControl/>
        <w:spacing w:before="72" w:line="240" w:lineRule="auto"/>
        <w:ind w:left="142" w:firstLine="567"/>
        <w:jc w:val="both"/>
        <w:rPr>
          <w:color w:val="000000" w:themeColor="text1"/>
        </w:rPr>
      </w:pPr>
      <w:r w:rsidRPr="006E627C">
        <w:rPr>
          <w:noProof/>
          <w:color w:val="000000" w:themeColor="text1"/>
          <w:position w:val="-12"/>
        </w:rPr>
        <w:drawing>
          <wp:inline distT="0" distB="0" distL="0" distR="0" wp14:anchorId="679A5E06" wp14:editId="2815FD53">
            <wp:extent cx="333375" cy="276225"/>
            <wp:effectExtent l="0" t="0" r="9525" b="9525"/>
            <wp:docPr id="42" name="Рисунок 42"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E627C">
        <w:rPr>
          <w:color w:val="000000" w:themeColor="text1"/>
        </w:rPr>
        <w:t xml:space="preserve"> - операционные расходы, определенные на i-й год исходя из фактических значений параметров расчета тарифов, тыс. руб.;</w:t>
      </w:r>
    </w:p>
    <w:p w:rsidR="005860BA" w:rsidRPr="006E627C" w:rsidRDefault="005860BA" w:rsidP="006E627C">
      <w:pPr>
        <w:pStyle w:val="Style68"/>
        <w:widowControl/>
        <w:spacing w:before="82" w:line="240" w:lineRule="auto"/>
        <w:ind w:left="142" w:firstLine="567"/>
        <w:jc w:val="both"/>
        <w:rPr>
          <w:color w:val="000000" w:themeColor="text1"/>
        </w:rPr>
      </w:pPr>
      <w:r w:rsidRPr="006E627C">
        <w:rPr>
          <w:noProof/>
          <w:color w:val="000000" w:themeColor="text1"/>
          <w:position w:val="-12"/>
        </w:rPr>
        <w:drawing>
          <wp:inline distT="0" distB="0" distL="0" distR="0" wp14:anchorId="6EA41744" wp14:editId="281D7BCC">
            <wp:extent cx="361950" cy="247650"/>
            <wp:effectExtent l="0" t="0" r="0" b="0"/>
            <wp:docPr id="43" name="Рисунок 43"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6E627C">
        <w:rPr>
          <w:color w:val="000000" w:themeColor="text1"/>
        </w:rPr>
        <w:t xml:space="preserve"> - базовый уровень операционных расходов, установленный на долгосрочный период регулирования в соответствии с</w:t>
      </w:r>
      <w:hyperlink r:id="rId43" w:history="1">
        <w:r w:rsidRPr="006E627C">
          <w:rPr>
            <w:color w:val="000000" w:themeColor="text1"/>
          </w:rPr>
          <w:t xml:space="preserve"> п. 45 </w:t>
        </w:r>
      </w:hyperlink>
      <w:r w:rsidRPr="006E627C">
        <w:rPr>
          <w:color w:val="000000" w:themeColor="text1"/>
        </w:rPr>
        <w:t xml:space="preserve">Методических указаний, тыс. руб.; </w:t>
      </w:r>
    </w:p>
    <w:p w:rsidR="005860BA" w:rsidRPr="006E627C" w:rsidRDefault="005860BA" w:rsidP="006E627C">
      <w:pPr>
        <w:pStyle w:val="Style68"/>
        <w:widowControl/>
        <w:spacing w:before="82" w:line="240" w:lineRule="auto"/>
        <w:ind w:left="142" w:firstLine="567"/>
        <w:jc w:val="both"/>
        <w:rPr>
          <w:color w:val="000000" w:themeColor="text1"/>
        </w:rPr>
      </w:pPr>
      <w:r w:rsidRPr="006E627C">
        <w:rPr>
          <w:color w:val="000000" w:themeColor="text1"/>
        </w:rPr>
        <w:t>ИОР - индекс эффективности операционных расходов, выраженный в процентах;</w:t>
      </w:r>
    </w:p>
    <w:p w:rsidR="005860BA" w:rsidRPr="006E627C" w:rsidRDefault="005860BA" w:rsidP="006E627C">
      <w:pPr>
        <w:pStyle w:val="Style66"/>
        <w:widowControl/>
        <w:spacing w:before="67"/>
        <w:ind w:left="142" w:firstLine="567"/>
        <w:jc w:val="both"/>
        <w:rPr>
          <w:color w:val="000000" w:themeColor="text1"/>
        </w:rPr>
      </w:pPr>
      <w:r w:rsidRPr="006E627C">
        <w:rPr>
          <w:noProof/>
          <w:color w:val="000000" w:themeColor="text1"/>
          <w:position w:val="-14"/>
        </w:rPr>
        <w:drawing>
          <wp:inline distT="0" distB="0" distL="0" distR="0" wp14:anchorId="0E2310C3" wp14:editId="7246BF89">
            <wp:extent cx="504825" cy="314325"/>
            <wp:effectExtent l="0" t="0" r="9525" b="9525"/>
            <wp:docPr id="29" name="Рисунок 29"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6E627C">
        <w:rPr>
          <w:color w:val="000000" w:themeColor="text1"/>
        </w:rPr>
        <w:t xml:space="preserve">, </w:t>
      </w:r>
      <w:r w:rsidRPr="006E627C">
        <w:rPr>
          <w:noProof/>
          <w:color w:val="000000" w:themeColor="text1"/>
          <w:position w:val="-14"/>
        </w:rPr>
        <w:drawing>
          <wp:inline distT="0" distB="0" distL="0" distR="0" wp14:anchorId="1F2EDB8A" wp14:editId="63A8FED8">
            <wp:extent cx="457200" cy="304800"/>
            <wp:effectExtent l="0" t="0" r="0" b="0"/>
            <wp:docPr id="28" name="Рисунок 28"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6E627C">
        <w:rPr>
          <w:color w:val="000000" w:themeColor="text1"/>
        </w:rPr>
        <w:t>- соответственно фактический и прогнозный индексы изменения потребительских цен в j-м году;</w:t>
      </w:r>
    </w:p>
    <w:p w:rsidR="005860BA" w:rsidRPr="006E627C" w:rsidRDefault="005860BA" w:rsidP="006E627C">
      <w:pPr>
        <w:pStyle w:val="Style68"/>
        <w:widowControl/>
        <w:spacing w:before="48" w:line="240" w:lineRule="auto"/>
        <w:ind w:left="142" w:firstLine="567"/>
        <w:jc w:val="both"/>
        <w:rPr>
          <w:color w:val="000000" w:themeColor="text1"/>
        </w:rPr>
      </w:pPr>
      <w:r w:rsidRPr="006E627C">
        <w:rPr>
          <w:noProof/>
          <w:color w:val="000000" w:themeColor="text1"/>
          <w:position w:val="-12"/>
        </w:rPr>
        <w:drawing>
          <wp:inline distT="0" distB="0" distL="0" distR="0" wp14:anchorId="654589C5" wp14:editId="37C33A96">
            <wp:extent cx="304800" cy="285750"/>
            <wp:effectExtent l="0" t="0" r="0" b="0"/>
            <wp:docPr id="31" name="Рисунок 31"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6E627C">
        <w:rPr>
          <w:color w:val="000000" w:themeColor="text1"/>
        </w:rPr>
        <w:t xml:space="preserve"> - коэффициент эластичности операционных расходов по количеству активов, необходимых для осуществления регулируемой деятельности;</w:t>
      </w:r>
    </w:p>
    <w:p w:rsidR="005860BA" w:rsidRPr="006E627C" w:rsidRDefault="005860BA" w:rsidP="006E627C">
      <w:pPr>
        <w:pStyle w:val="Style68"/>
        <w:widowControl/>
        <w:spacing w:before="58" w:line="240" w:lineRule="auto"/>
        <w:ind w:left="142" w:firstLine="567"/>
        <w:jc w:val="both"/>
        <w:rPr>
          <w:color w:val="000000" w:themeColor="text1"/>
        </w:rPr>
      </w:pPr>
      <w:r w:rsidRPr="006E627C">
        <w:rPr>
          <w:noProof/>
          <w:color w:val="000000" w:themeColor="text1"/>
          <w:position w:val="-14"/>
        </w:rPr>
        <w:drawing>
          <wp:inline distT="0" distB="0" distL="0" distR="0" wp14:anchorId="57AB552C" wp14:editId="62EF5A2A">
            <wp:extent cx="457200" cy="304800"/>
            <wp:effectExtent l="0" t="0" r="0" b="0"/>
            <wp:docPr id="32" name="Рисунок 32"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6E627C">
        <w:rPr>
          <w:color w:val="000000" w:themeColor="text1"/>
        </w:rPr>
        <w:t xml:space="preserve">   -   фактический   индекс   изменения   количества   активов   в         i-м году, рассчитываемый в соответствии с</w:t>
      </w:r>
      <w:hyperlink r:id="rId48" w:history="1">
        <w:r w:rsidRPr="006E627C">
          <w:rPr>
            <w:color w:val="000000" w:themeColor="text1"/>
          </w:rPr>
          <w:t xml:space="preserve"> формулой 8.1 </w:t>
        </w:r>
      </w:hyperlink>
      <w:r w:rsidRPr="006E627C">
        <w:rPr>
          <w:color w:val="000000" w:themeColor="text1"/>
        </w:rPr>
        <w:t xml:space="preserve">Методических указаний. </w:t>
      </w:r>
    </w:p>
    <w:p w:rsidR="005860BA" w:rsidRPr="006E627C" w:rsidRDefault="005860BA" w:rsidP="006E627C">
      <w:pPr>
        <w:pStyle w:val="Style68"/>
        <w:widowControl/>
        <w:spacing w:before="58" w:line="240" w:lineRule="auto"/>
        <w:ind w:left="142" w:firstLine="567"/>
        <w:jc w:val="both"/>
        <w:rPr>
          <w:color w:val="000000" w:themeColor="text1"/>
        </w:rPr>
      </w:pPr>
    </w:p>
    <w:p w:rsidR="005860BA" w:rsidRPr="006E627C" w:rsidRDefault="005860BA" w:rsidP="006E627C">
      <w:pPr>
        <w:pStyle w:val="Style68"/>
        <w:widowControl/>
        <w:spacing w:before="58" w:line="240" w:lineRule="auto"/>
        <w:ind w:left="142" w:firstLine="567"/>
        <w:jc w:val="both"/>
        <w:rPr>
          <w:color w:val="000000" w:themeColor="text1"/>
        </w:rPr>
      </w:pPr>
      <w:r w:rsidRPr="006E627C">
        <w:rPr>
          <w:color w:val="000000" w:themeColor="text1"/>
        </w:rPr>
        <w:t>При корректировке Операционных расходов на 2018 год регулятором использовались следующие показатели:</w:t>
      </w:r>
    </w:p>
    <w:p w:rsidR="005860BA" w:rsidRPr="006E627C" w:rsidRDefault="005860BA" w:rsidP="00AE3F24">
      <w:pPr>
        <w:pStyle w:val="Style23"/>
        <w:widowControl/>
        <w:numPr>
          <w:ilvl w:val="0"/>
          <w:numId w:val="14"/>
        </w:numPr>
        <w:tabs>
          <w:tab w:val="left" w:pos="710"/>
        </w:tabs>
        <w:spacing w:line="240" w:lineRule="auto"/>
        <w:ind w:left="142" w:firstLine="567"/>
        <w:rPr>
          <w:color w:val="000000" w:themeColor="text1"/>
        </w:rPr>
      </w:pPr>
      <w:r w:rsidRPr="006E627C">
        <w:rPr>
          <w:color w:val="000000" w:themeColor="text1"/>
        </w:rPr>
        <w:t>базовый уровень операционных расходов 2016 года – 12895,19 тыс. руб.;</w:t>
      </w:r>
    </w:p>
    <w:p w:rsidR="005860BA" w:rsidRPr="006E627C" w:rsidRDefault="005860BA" w:rsidP="00AE3F24">
      <w:pPr>
        <w:pStyle w:val="Style23"/>
        <w:widowControl/>
        <w:numPr>
          <w:ilvl w:val="0"/>
          <w:numId w:val="14"/>
        </w:numPr>
        <w:tabs>
          <w:tab w:val="left" w:pos="710"/>
        </w:tabs>
        <w:spacing w:line="240" w:lineRule="auto"/>
        <w:ind w:left="142" w:firstLine="567"/>
        <w:rPr>
          <w:color w:val="000000" w:themeColor="text1"/>
        </w:rPr>
      </w:pPr>
      <w:r w:rsidRPr="006E627C">
        <w:rPr>
          <w:color w:val="000000" w:themeColor="text1"/>
        </w:rPr>
        <w:t>индекс потребительских цен 104,0% на 2017 год, 104,0 % на 2018 год, согласно прогнозу Минэкономразвития РФ;</w:t>
      </w:r>
    </w:p>
    <w:p w:rsidR="005860BA" w:rsidRPr="006E627C" w:rsidRDefault="005860BA" w:rsidP="00AE3F24">
      <w:pPr>
        <w:pStyle w:val="Style23"/>
        <w:widowControl/>
        <w:numPr>
          <w:ilvl w:val="0"/>
          <w:numId w:val="14"/>
        </w:numPr>
        <w:tabs>
          <w:tab w:val="left" w:pos="715"/>
        </w:tabs>
        <w:spacing w:line="240" w:lineRule="auto"/>
        <w:ind w:left="142" w:firstLine="567"/>
        <w:rPr>
          <w:color w:val="000000" w:themeColor="text1"/>
        </w:rPr>
      </w:pPr>
      <w:r w:rsidRPr="006E627C">
        <w:rPr>
          <w:color w:val="000000" w:themeColor="text1"/>
        </w:rPr>
        <w:t>индекс эффективности операционных расходов 1%;</w:t>
      </w:r>
    </w:p>
    <w:p w:rsidR="005860BA" w:rsidRPr="006E627C" w:rsidRDefault="005860BA" w:rsidP="00AE3F24">
      <w:pPr>
        <w:pStyle w:val="Style23"/>
        <w:widowControl/>
        <w:numPr>
          <w:ilvl w:val="0"/>
          <w:numId w:val="14"/>
        </w:numPr>
        <w:tabs>
          <w:tab w:val="left" w:pos="715"/>
        </w:tabs>
        <w:spacing w:line="240" w:lineRule="auto"/>
        <w:ind w:left="142" w:firstLine="567"/>
        <w:rPr>
          <w:color w:val="000000" w:themeColor="text1"/>
        </w:rPr>
      </w:pPr>
      <w:r w:rsidRPr="006E627C">
        <w:rPr>
          <w:color w:val="000000" w:themeColor="text1"/>
        </w:rPr>
        <w:t>индекс изменения количества активов 0%.</w:t>
      </w:r>
    </w:p>
    <w:p w:rsidR="005860BA" w:rsidRPr="006E627C" w:rsidRDefault="005860BA" w:rsidP="006E627C">
      <w:pPr>
        <w:pStyle w:val="Style68"/>
        <w:widowControl/>
        <w:spacing w:before="58" w:line="240" w:lineRule="auto"/>
        <w:ind w:left="142" w:firstLine="567"/>
        <w:jc w:val="both"/>
        <w:rPr>
          <w:color w:val="000000" w:themeColor="text1"/>
        </w:rPr>
      </w:pPr>
    </w:p>
    <w:p w:rsidR="005860BA" w:rsidRPr="006E627C" w:rsidRDefault="005860BA" w:rsidP="006E627C">
      <w:pPr>
        <w:pStyle w:val="Style68"/>
        <w:widowControl/>
        <w:spacing w:line="240" w:lineRule="auto"/>
        <w:ind w:left="142" w:firstLine="567"/>
        <w:jc w:val="both"/>
        <w:rPr>
          <w:color w:val="000000" w:themeColor="text1"/>
        </w:rPr>
      </w:pPr>
      <w:r w:rsidRPr="006E627C">
        <w:rPr>
          <w:color w:val="000000" w:themeColor="text1"/>
        </w:rPr>
        <w:t>Таким образом, в процессе экспертизы операционные расходы на 2018год определены в сумме 13680,51 тыс. руб.</w:t>
      </w:r>
    </w:p>
    <w:p w:rsidR="005860BA" w:rsidRPr="006E627C" w:rsidRDefault="005860BA" w:rsidP="006E627C">
      <w:pPr>
        <w:pStyle w:val="Style68"/>
        <w:widowControl/>
        <w:spacing w:line="240" w:lineRule="auto"/>
        <w:ind w:left="142" w:firstLine="567"/>
        <w:jc w:val="both"/>
        <w:rPr>
          <w:color w:val="000000" w:themeColor="text1"/>
        </w:rPr>
      </w:pPr>
    </w:p>
    <w:p w:rsidR="005860BA" w:rsidRPr="006E627C" w:rsidRDefault="005860BA" w:rsidP="006E627C">
      <w:pPr>
        <w:pStyle w:val="Style26"/>
        <w:widowControl/>
        <w:spacing w:line="240" w:lineRule="auto"/>
        <w:ind w:left="142" w:firstLine="567"/>
        <w:jc w:val="left"/>
        <w:rPr>
          <w:color w:val="000000" w:themeColor="text1"/>
        </w:rPr>
      </w:pPr>
      <w:r w:rsidRPr="006E627C">
        <w:rPr>
          <w:color w:val="000000" w:themeColor="text1"/>
        </w:rPr>
        <w:t xml:space="preserve">   ОР2018 = 12895,19 х [(1- 1%/100%) х (1+0,04)] х [(1- 1%/100%) х (1+0,04)] х </w:t>
      </w:r>
    </w:p>
    <w:p w:rsidR="005860BA" w:rsidRPr="006E627C" w:rsidRDefault="005860BA" w:rsidP="006E627C">
      <w:pPr>
        <w:pStyle w:val="Style26"/>
        <w:widowControl/>
        <w:spacing w:line="240" w:lineRule="auto"/>
        <w:ind w:left="142" w:firstLine="567"/>
        <w:jc w:val="left"/>
        <w:rPr>
          <w:color w:val="000000" w:themeColor="text1"/>
        </w:rPr>
      </w:pPr>
      <w:r w:rsidRPr="006E627C">
        <w:rPr>
          <w:color w:val="000000" w:themeColor="text1"/>
        </w:rPr>
        <w:t>х (1+0) = 13680,51 тыс. руб.</w:t>
      </w:r>
    </w:p>
    <w:p w:rsidR="005860BA" w:rsidRPr="006E627C" w:rsidRDefault="005860BA" w:rsidP="006E627C">
      <w:pPr>
        <w:pStyle w:val="Style26"/>
        <w:widowControl/>
        <w:spacing w:line="240" w:lineRule="auto"/>
        <w:ind w:left="142" w:firstLine="567"/>
        <w:rPr>
          <w:color w:val="000000" w:themeColor="text1"/>
        </w:rPr>
      </w:pPr>
    </w:p>
    <w:p w:rsidR="005860BA" w:rsidRPr="006E627C" w:rsidRDefault="005860BA" w:rsidP="006E627C">
      <w:pPr>
        <w:pStyle w:val="Style26"/>
        <w:widowControl/>
        <w:spacing w:line="240" w:lineRule="auto"/>
        <w:ind w:left="142" w:firstLine="567"/>
        <w:rPr>
          <w:color w:val="000000" w:themeColor="text1"/>
        </w:rPr>
      </w:pPr>
      <w:r w:rsidRPr="006E627C">
        <w:rPr>
          <w:color w:val="000000" w:themeColor="text1"/>
        </w:rPr>
        <w:t>Снижение затрат по отношению к утвержденным РЭК КО составило 79,81 тыс. руб., отклонение затрат в сторону снижения от предложенных организацией составило 79,81 тыс. руб.</w:t>
      </w:r>
    </w:p>
    <w:p w:rsidR="005860BA" w:rsidRPr="006E627C" w:rsidRDefault="005860BA" w:rsidP="006E627C">
      <w:pPr>
        <w:pStyle w:val="Style26"/>
        <w:widowControl/>
        <w:spacing w:line="240" w:lineRule="auto"/>
        <w:ind w:left="142" w:firstLine="567"/>
        <w:rPr>
          <w:color w:val="000000" w:themeColor="text1"/>
        </w:rPr>
      </w:pPr>
    </w:p>
    <w:p w:rsidR="005860BA" w:rsidRPr="006E627C" w:rsidRDefault="005860BA" w:rsidP="00AE3F24">
      <w:pPr>
        <w:pStyle w:val="Style23"/>
        <w:widowControl/>
        <w:numPr>
          <w:ilvl w:val="0"/>
          <w:numId w:val="15"/>
        </w:numPr>
        <w:tabs>
          <w:tab w:val="left" w:pos="859"/>
        </w:tabs>
        <w:spacing w:line="240" w:lineRule="auto"/>
        <w:ind w:left="142" w:firstLine="567"/>
        <w:rPr>
          <w:rStyle w:val="FontStyle190"/>
          <w:b/>
          <w:bCs/>
          <w:color w:val="000000" w:themeColor="text1"/>
          <w:sz w:val="24"/>
          <w:szCs w:val="24"/>
        </w:rPr>
      </w:pPr>
      <w:r w:rsidRPr="006E627C">
        <w:rPr>
          <w:rStyle w:val="FontStyle193"/>
          <w:color w:val="000000" w:themeColor="text1"/>
          <w:sz w:val="24"/>
          <w:szCs w:val="24"/>
        </w:rPr>
        <w:t xml:space="preserve">Расходы на электрическую энергию </w:t>
      </w:r>
      <w:r w:rsidRPr="006E627C">
        <w:rPr>
          <w:rStyle w:val="FontStyle190"/>
          <w:color w:val="000000" w:themeColor="text1"/>
          <w:sz w:val="24"/>
          <w:szCs w:val="24"/>
        </w:rPr>
        <w:t xml:space="preserve">утверждены РЭК КО на 2018 год в размере 7889,79 тыс. руб. (объем электроэнергии 1617,19 тыс. кВт в год, цена на электроэнергию 4,88 руб./кВт*час с учетом </w:t>
      </w:r>
      <w:r w:rsidRPr="006E627C">
        <w:rPr>
          <w:rStyle w:val="FontStyle190"/>
          <w:color w:val="000000" w:themeColor="text1"/>
          <w:sz w:val="24"/>
          <w:szCs w:val="24"/>
        </w:rPr>
        <w:lastRenderedPageBreak/>
        <w:t xml:space="preserve">индекса роста на 2018 год – 107,1%), организацией расходы на электрическую энергию в целях корректировки предложены в размере 8545,21 тыс. руб. (объем электроэнергии 1590,00 тыс. кВт в год, цена на электроэнергию 5,37руб./кВт*час), в процессе экспертизы определены расходы в сумме 8225,34 тыс. руб. (объем электроэнергии 1553,78 тыс. кВт в год - рассчитан в соответствии с утвержденным на 2018 год удельным расходом электрической энергии – 2,48 </w:t>
      </w:r>
      <w:proofErr w:type="spellStart"/>
      <w:r w:rsidRPr="006E627C">
        <w:rPr>
          <w:rStyle w:val="FontStyle190"/>
          <w:color w:val="000000" w:themeColor="text1"/>
          <w:sz w:val="24"/>
          <w:szCs w:val="24"/>
        </w:rPr>
        <w:t>кВт.ч</w:t>
      </w:r>
      <w:proofErr w:type="spellEnd"/>
      <w:r w:rsidRPr="006E627C">
        <w:rPr>
          <w:rStyle w:val="FontStyle190"/>
          <w:color w:val="000000" w:themeColor="text1"/>
          <w:sz w:val="24"/>
          <w:szCs w:val="24"/>
        </w:rPr>
        <w:t>/м3, цена на электроэнергию 5,29 руб./кВт*час, применен индекс МЭР РФ на 2017 год 1,06 и на 2018 год 1,044 к среднегодовой цене 2016 года), увеличение затрат по отношению к утвержденным РЭК КО составило 335,55 тыс. руб., отклонение затрат в сторону снижения от предложенных организацией составило 319,87 тыс. руб.</w:t>
      </w:r>
    </w:p>
    <w:p w:rsidR="005860BA" w:rsidRPr="006E627C" w:rsidRDefault="005860BA" w:rsidP="006E627C">
      <w:pPr>
        <w:pStyle w:val="Style23"/>
        <w:widowControl/>
        <w:tabs>
          <w:tab w:val="left" w:pos="859"/>
        </w:tabs>
        <w:spacing w:line="240" w:lineRule="auto"/>
        <w:ind w:left="142" w:firstLine="567"/>
        <w:rPr>
          <w:rStyle w:val="FontStyle190"/>
          <w:b/>
          <w:bCs/>
          <w:color w:val="000000" w:themeColor="text1"/>
          <w:sz w:val="24"/>
          <w:szCs w:val="24"/>
        </w:rPr>
      </w:pPr>
    </w:p>
    <w:p w:rsidR="005860BA" w:rsidRPr="006E627C" w:rsidRDefault="005860BA" w:rsidP="00AE3F24">
      <w:pPr>
        <w:pStyle w:val="Style23"/>
        <w:widowControl/>
        <w:numPr>
          <w:ilvl w:val="0"/>
          <w:numId w:val="15"/>
        </w:numPr>
        <w:tabs>
          <w:tab w:val="left" w:pos="859"/>
        </w:tabs>
        <w:spacing w:line="240" w:lineRule="auto"/>
        <w:ind w:left="142" w:firstLine="567"/>
        <w:rPr>
          <w:rStyle w:val="FontStyle190"/>
          <w:b/>
          <w:bCs/>
          <w:color w:val="000000" w:themeColor="text1"/>
          <w:sz w:val="24"/>
          <w:szCs w:val="24"/>
        </w:rPr>
      </w:pPr>
      <w:r w:rsidRPr="006E627C">
        <w:rPr>
          <w:rStyle w:val="FontStyle193"/>
          <w:color w:val="000000" w:themeColor="text1"/>
          <w:sz w:val="24"/>
          <w:szCs w:val="24"/>
        </w:rPr>
        <w:t xml:space="preserve">Неподконтрольные расходы </w:t>
      </w:r>
      <w:r w:rsidRPr="006E627C">
        <w:rPr>
          <w:rStyle w:val="FontStyle190"/>
          <w:color w:val="000000" w:themeColor="text1"/>
          <w:sz w:val="24"/>
          <w:szCs w:val="24"/>
        </w:rPr>
        <w:t>утверждены РЭК КО на 2018 год в размере 362,67 тыс. руб., организацией неподконтрольные расходы в целях корректировки предложены в размере 3212,39 тыс. руб. в процессе экспертизы определены расходы в сумме (-653,97 тыс. руб.), снижение затрат по отношению к утвержденным составило 1016,64 тыс. руб., снижение затрат от предложенных организацией составило 3866,36 тыс. руб.</w:t>
      </w:r>
    </w:p>
    <w:p w:rsidR="005860BA" w:rsidRPr="006E627C" w:rsidRDefault="005860BA" w:rsidP="00AE3F24">
      <w:pPr>
        <w:pStyle w:val="Style23"/>
        <w:widowControl/>
        <w:numPr>
          <w:ilvl w:val="1"/>
          <w:numId w:val="15"/>
        </w:numPr>
        <w:tabs>
          <w:tab w:val="left" w:pos="859"/>
          <w:tab w:val="left" w:pos="1134"/>
        </w:tabs>
        <w:spacing w:line="240" w:lineRule="auto"/>
        <w:ind w:left="142" w:firstLine="567"/>
        <w:rPr>
          <w:rStyle w:val="FontStyle190"/>
          <w:b/>
          <w:bCs/>
          <w:color w:val="000000" w:themeColor="text1"/>
          <w:sz w:val="24"/>
          <w:szCs w:val="24"/>
        </w:rPr>
      </w:pPr>
      <w:r w:rsidRPr="006E627C">
        <w:rPr>
          <w:rStyle w:val="FontStyle190"/>
          <w:bCs/>
          <w:color w:val="000000" w:themeColor="text1"/>
          <w:sz w:val="24"/>
          <w:szCs w:val="24"/>
        </w:rPr>
        <w:t>По статье</w:t>
      </w:r>
      <w:r w:rsidRPr="006E627C">
        <w:rPr>
          <w:rStyle w:val="FontStyle190"/>
          <w:b/>
          <w:bCs/>
          <w:color w:val="000000" w:themeColor="text1"/>
          <w:sz w:val="24"/>
          <w:szCs w:val="24"/>
        </w:rPr>
        <w:t xml:space="preserve"> «Затраты на покупную тепловую энергию» </w:t>
      </w:r>
      <w:r w:rsidRPr="006E627C">
        <w:rPr>
          <w:rStyle w:val="FontStyle190"/>
          <w:bCs/>
          <w:color w:val="000000" w:themeColor="text1"/>
          <w:sz w:val="24"/>
          <w:szCs w:val="24"/>
        </w:rPr>
        <w:t>РЭК КО на 2018 год не утверждены, организацией в целях корректировки расходы заявлены на 2018 год в сумме 756,99 тыс. руб. В процессе экспертизы расходы не определены, так как предоставлено недостаточно экономического обоснования (расходы по статье учтены в цеховых расходах, относящиеся к операционным). Отклонение от предложенных составило в сторону снижения 756,99 тыс. руб.</w:t>
      </w:r>
    </w:p>
    <w:p w:rsidR="005860BA" w:rsidRPr="006E627C" w:rsidRDefault="005860BA" w:rsidP="00AE3F24">
      <w:pPr>
        <w:pStyle w:val="Style23"/>
        <w:widowControl/>
        <w:numPr>
          <w:ilvl w:val="1"/>
          <w:numId w:val="15"/>
        </w:numPr>
        <w:tabs>
          <w:tab w:val="left" w:pos="998"/>
        </w:tabs>
        <w:spacing w:line="240" w:lineRule="auto"/>
        <w:ind w:left="142" w:firstLine="567"/>
        <w:rPr>
          <w:rStyle w:val="FontStyle190"/>
          <w:color w:val="000000" w:themeColor="text1"/>
          <w:sz w:val="24"/>
          <w:szCs w:val="24"/>
        </w:rPr>
      </w:pPr>
      <w:r w:rsidRPr="006E627C">
        <w:rPr>
          <w:rStyle w:val="FontStyle190"/>
          <w:color w:val="000000" w:themeColor="text1"/>
          <w:sz w:val="24"/>
          <w:szCs w:val="24"/>
        </w:rPr>
        <w:t xml:space="preserve">По статье </w:t>
      </w:r>
      <w:r w:rsidRPr="006E627C">
        <w:rPr>
          <w:rStyle w:val="FontStyle190"/>
          <w:b/>
          <w:color w:val="000000" w:themeColor="text1"/>
          <w:sz w:val="24"/>
          <w:szCs w:val="24"/>
        </w:rPr>
        <w:t>«Расходы, связанные с оплатой налогов и сборов»</w:t>
      </w:r>
      <w:r w:rsidRPr="006E627C">
        <w:rPr>
          <w:rStyle w:val="FontStyle190"/>
          <w:color w:val="000000" w:themeColor="text1"/>
          <w:sz w:val="24"/>
          <w:szCs w:val="24"/>
        </w:rPr>
        <w:t xml:space="preserve"> РЭК КО утверждены на 2018 год в размере 362,67 тыс. руб. (водный налог, налог на имущество), организацией в целях корректировки расходы не предложены, в процессе экспертизы определены расходы в сумме 361,37 тыс. руб., снижение затрат по отношению к утвержденным составил 1,3 тыс. руб.</w:t>
      </w:r>
    </w:p>
    <w:p w:rsidR="005860BA" w:rsidRPr="006E627C" w:rsidRDefault="005860BA" w:rsidP="006E627C">
      <w:pPr>
        <w:pStyle w:val="Style23"/>
        <w:widowControl/>
        <w:tabs>
          <w:tab w:val="left" w:pos="998"/>
          <w:tab w:val="left" w:pos="1134"/>
        </w:tabs>
        <w:spacing w:line="240" w:lineRule="auto"/>
        <w:ind w:left="142" w:firstLine="567"/>
        <w:rPr>
          <w:rStyle w:val="FontStyle190"/>
          <w:color w:val="000000" w:themeColor="text1"/>
          <w:sz w:val="24"/>
          <w:szCs w:val="24"/>
        </w:rPr>
      </w:pPr>
      <w:r w:rsidRPr="006E627C">
        <w:rPr>
          <w:rStyle w:val="FontStyle190"/>
          <w:color w:val="000000" w:themeColor="text1"/>
          <w:sz w:val="24"/>
          <w:szCs w:val="24"/>
        </w:rPr>
        <w:t xml:space="preserve">- </w:t>
      </w:r>
      <w:r w:rsidRPr="006E627C">
        <w:rPr>
          <w:rStyle w:val="FontStyle190"/>
          <w:b/>
          <w:color w:val="000000" w:themeColor="text1"/>
          <w:sz w:val="24"/>
          <w:szCs w:val="24"/>
        </w:rPr>
        <w:t>«Водный налог»</w:t>
      </w:r>
      <w:r w:rsidRPr="006E627C">
        <w:rPr>
          <w:rStyle w:val="FontStyle190"/>
          <w:color w:val="000000" w:themeColor="text1"/>
          <w:sz w:val="24"/>
          <w:szCs w:val="24"/>
        </w:rPr>
        <w:t xml:space="preserve"> РЭК КО утвержден на 2018 год в размере 180,57 тыс. руб., предприятием в целях корректировки на 2018 год расходы не предложены. В процессе экспертизы определены расходы в сумме 180,57 тыс. руб., (по предложению организации). Отклонения от утвержденных и предложенных организацией не наблюдается;</w:t>
      </w:r>
    </w:p>
    <w:p w:rsidR="005860BA" w:rsidRPr="006E627C" w:rsidRDefault="005860BA" w:rsidP="006E627C">
      <w:pPr>
        <w:pStyle w:val="Style23"/>
        <w:widowControl/>
        <w:tabs>
          <w:tab w:val="left" w:pos="998"/>
          <w:tab w:val="left" w:pos="1134"/>
        </w:tabs>
        <w:spacing w:line="240" w:lineRule="auto"/>
        <w:ind w:left="142" w:firstLine="567"/>
        <w:rPr>
          <w:rStyle w:val="FontStyle190"/>
          <w:color w:val="000000" w:themeColor="text1"/>
          <w:sz w:val="24"/>
          <w:szCs w:val="24"/>
        </w:rPr>
      </w:pPr>
      <w:r w:rsidRPr="006E627C">
        <w:rPr>
          <w:rStyle w:val="FontStyle190"/>
          <w:color w:val="000000" w:themeColor="text1"/>
          <w:sz w:val="24"/>
          <w:szCs w:val="24"/>
        </w:rPr>
        <w:t xml:space="preserve">- </w:t>
      </w:r>
      <w:r w:rsidRPr="006E627C">
        <w:rPr>
          <w:rStyle w:val="FontStyle190"/>
          <w:b/>
          <w:color w:val="000000" w:themeColor="text1"/>
          <w:sz w:val="24"/>
          <w:szCs w:val="24"/>
        </w:rPr>
        <w:t>«Налог на имущество»</w:t>
      </w:r>
      <w:r w:rsidRPr="006E627C">
        <w:rPr>
          <w:rStyle w:val="FontStyle190"/>
          <w:color w:val="000000" w:themeColor="text1"/>
          <w:sz w:val="24"/>
          <w:szCs w:val="24"/>
        </w:rPr>
        <w:t xml:space="preserve"> РЭК КО утверждены на 2018 год в размере 182,10 тыс. руб., предприятием в целях корректировки на 2018 год расходы не предложены. В процессе экспертизы определены расходы в сумме 180,80 тыс. руб., снижение затрат по отношению к утвержденным регулятором и предложенным организацией составило 1,3 тыс. руб.,</w:t>
      </w:r>
    </w:p>
    <w:p w:rsidR="005860BA" w:rsidRPr="006E627C" w:rsidRDefault="005860BA" w:rsidP="006E627C">
      <w:pPr>
        <w:pStyle w:val="Style23"/>
        <w:widowControl/>
        <w:tabs>
          <w:tab w:val="left" w:pos="730"/>
        </w:tabs>
        <w:spacing w:line="240" w:lineRule="auto"/>
        <w:ind w:left="142" w:firstLine="567"/>
        <w:rPr>
          <w:rStyle w:val="FontStyle193"/>
          <w:b w:val="0"/>
          <w:color w:val="000000" w:themeColor="text1"/>
          <w:sz w:val="24"/>
          <w:szCs w:val="24"/>
        </w:rPr>
      </w:pPr>
      <w:r w:rsidRPr="006E627C">
        <w:rPr>
          <w:rStyle w:val="FontStyle193"/>
          <w:color w:val="000000" w:themeColor="text1"/>
          <w:sz w:val="24"/>
          <w:szCs w:val="24"/>
        </w:rPr>
        <w:t xml:space="preserve">3.3. По статье «Недополученные доходы» РЭК КО затраты не утверждены на 2018 год, </w:t>
      </w:r>
      <w:r w:rsidRPr="006E627C">
        <w:rPr>
          <w:bCs/>
          <w:color w:val="000000" w:themeColor="text1"/>
        </w:rPr>
        <w:t xml:space="preserve">предприятием в целях корректировки на 2018 год заявлены в сумме 2092,73 </w:t>
      </w:r>
      <w:proofErr w:type="spellStart"/>
      <w:r w:rsidRPr="006E627C">
        <w:rPr>
          <w:bCs/>
          <w:color w:val="000000" w:themeColor="text1"/>
        </w:rPr>
        <w:t>тыс.руб</w:t>
      </w:r>
      <w:proofErr w:type="spellEnd"/>
      <w:r w:rsidRPr="006E627C">
        <w:rPr>
          <w:bCs/>
          <w:color w:val="000000" w:themeColor="text1"/>
        </w:rPr>
        <w:t xml:space="preserve">. (организацией расчет произведен от объема с учетом собственных нужд на производство). </w:t>
      </w:r>
      <w:r w:rsidRPr="006E627C">
        <w:rPr>
          <w:rStyle w:val="FontStyle193"/>
          <w:color w:val="000000" w:themeColor="text1"/>
          <w:sz w:val="24"/>
          <w:szCs w:val="24"/>
        </w:rPr>
        <w:t xml:space="preserve">Экспертом РЭК КО доходы не определены по данному виду услуг. </w:t>
      </w:r>
    </w:p>
    <w:p w:rsidR="005860BA" w:rsidRPr="006E627C" w:rsidRDefault="005860BA" w:rsidP="006E627C">
      <w:pPr>
        <w:pStyle w:val="Style23"/>
        <w:widowControl/>
        <w:tabs>
          <w:tab w:val="left" w:pos="730"/>
        </w:tabs>
        <w:spacing w:line="240" w:lineRule="auto"/>
        <w:ind w:left="142" w:firstLine="567"/>
        <w:rPr>
          <w:rStyle w:val="FontStyle193"/>
          <w:b w:val="0"/>
          <w:color w:val="000000" w:themeColor="text1"/>
          <w:sz w:val="24"/>
          <w:szCs w:val="24"/>
        </w:rPr>
      </w:pPr>
      <w:r w:rsidRPr="006E627C">
        <w:rPr>
          <w:rStyle w:val="FontStyle193"/>
          <w:color w:val="000000" w:themeColor="text1"/>
          <w:sz w:val="24"/>
          <w:szCs w:val="24"/>
        </w:rPr>
        <w:t xml:space="preserve">В процессе экспертизы доходов по услуге «питьевая вода» района по факту 2016г организация получила доход сверх утвержденного РЭК КО. По статье учтены недополученные доходы по услуге "питьевая вода" </w:t>
      </w:r>
      <w:proofErr w:type="spellStart"/>
      <w:r w:rsidRPr="006E627C">
        <w:rPr>
          <w:rStyle w:val="FontStyle193"/>
          <w:color w:val="000000" w:themeColor="text1"/>
          <w:sz w:val="24"/>
          <w:szCs w:val="24"/>
        </w:rPr>
        <w:t>Топкинская</w:t>
      </w:r>
      <w:proofErr w:type="spellEnd"/>
      <w:r w:rsidRPr="006E627C">
        <w:rPr>
          <w:rStyle w:val="FontStyle193"/>
          <w:color w:val="000000" w:themeColor="text1"/>
          <w:sz w:val="24"/>
          <w:szCs w:val="24"/>
        </w:rPr>
        <w:t xml:space="preserve"> Роща в сумме 69,57 </w:t>
      </w:r>
      <w:proofErr w:type="spellStart"/>
      <w:r w:rsidRPr="006E627C">
        <w:rPr>
          <w:rStyle w:val="FontStyle193"/>
          <w:color w:val="000000" w:themeColor="text1"/>
          <w:sz w:val="24"/>
          <w:szCs w:val="24"/>
        </w:rPr>
        <w:t>тыс.руб</w:t>
      </w:r>
      <w:proofErr w:type="spellEnd"/>
      <w:r w:rsidRPr="006E627C">
        <w:rPr>
          <w:rStyle w:val="FontStyle193"/>
          <w:color w:val="000000" w:themeColor="text1"/>
          <w:sz w:val="24"/>
          <w:szCs w:val="24"/>
        </w:rPr>
        <w:t xml:space="preserve">. и по услуге "водоотведение" </w:t>
      </w:r>
      <w:proofErr w:type="spellStart"/>
      <w:r w:rsidRPr="006E627C">
        <w:rPr>
          <w:rStyle w:val="FontStyle193"/>
          <w:color w:val="000000" w:themeColor="text1"/>
          <w:sz w:val="24"/>
          <w:szCs w:val="24"/>
        </w:rPr>
        <w:t>Топкинская</w:t>
      </w:r>
      <w:proofErr w:type="spellEnd"/>
      <w:r w:rsidRPr="006E627C">
        <w:rPr>
          <w:rStyle w:val="FontStyle193"/>
          <w:color w:val="000000" w:themeColor="text1"/>
          <w:sz w:val="24"/>
          <w:szCs w:val="24"/>
        </w:rPr>
        <w:t xml:space="preserve"> Роща в сумме 113,97 </w:t>
      </w:r>
      <w:proofErr w:type="spellStart"/>
      <w:r w:rsidRPr="006E627C">
        <w:rPr>
          <w:rStyle w:val="FontStyle193"/>
          <w:color w:val="000000" w:themeColor="text1"/>
          <w:sz w:val="24"/>
          <w:szCs w:val="24"/>
        </w:rPr>
        <w:t>тыс.руб</w:t>
      </w:r>
      <w:proofErr w:type="spellEnd"/>
      <w:r w:rsidRPr="006E627C">
        <w:rPr>
          <w:rStyle w:val="FontStyle193"/>
          <w:color w:val="000000" w:themeColor="text1"/>
          <w:sz w:val="24"/>
          <w:szCs w:val="24"/>
        </w:rPr>
        <w:t xml:space="preserve">. Отклонение затрат по отношению к утвержденным составило в сторону увеличения 183,53 тыс. руб. и снижение по отношению к предложению организации 1909,2 </w:t>
      </w:r>
      <w:proofErr w:type="spellStart"/>
      <w:r w:rsidRPr="006E627C">
        <w:rPr>
          <w:rStyle w:val="FontStyle193"/>
          <w:color w:val="000000" w:themeColor="text1"/>
          <w:sz w:val="24"/>
          <w:szCs w:val="24"/>
        </w:rPr>
        <w:t>тыс.руб</w:t>
      </w:r>
      <w:proofErr w:type="spellEnd"/>
      <w:r w:rsidRPr="006E627C">
        <w:rPr>
          <w:rStyle w:val="FontStyle193"/>
          <w:color w:val="000000" w:themeColor="text1"/>
          <w:sz w:val="24"/>
          <w:szCs w:val="24"/>
        </w:rPr>
        <w:t>.</w:t>
      </w:r>
    </w:p>
    <w:p w:rsidR="005860BA" w:rsidRPr="006E627C" w:rsidRDefault="005860BA" w:rsidP="006E627C">
      <w:pPr>
        <w:pStyle w:val="Style23"/>
        <w:widowControl/>
        <w:tabs>
          <w:tab w:val="left" w:pos="730"/>
        </w:tabs>
        <w:spacing w:line="240" w:lineRule="auto"/>
        <w:ind w:left="142" w:firstLine="567"/>
        <w:rPr>
          <w:rStyle w:val="FontStyle190"/>
          <w:color w:val="000000" w:themeColor="text1"/>
          <w:sz w:val="24"/>
          <w:szCs w:val="24"/>
        </w:rPr>
      </w:pPr>
      <w:r w:rsidRPr="006E627C">
        <w:rPr>
          <w:rStyle w:val="FontStyle193"/>
          <w:color w:val="000000" w:themeColor="text1"/>
          <w:sz w:val="24"/>
          <w:szCs w:val="24"/>
        </w:rPr>
        <w:t>3.4. По статье «Экономически обоснованные расходы, не учтенные при установлении регулируемых тарифов в предыдущие периоды регулирования» РЭК КО</w:t>
      </w:r>
      <w:r w:rsidRPr="006E627C">
        <w:rPr>
          <w:rStyle w:val="FontStyle190"/>
          <w:color w:val="000000" w:themeColor="text1"/>
          <w:sz w:val="24"/>
          <w:szCs w:val="24"/>
        </w:rPr>
        <w:t xml:space="preserve"> не утверждены на 2018 год, </w:t>
      </w:r>
      <w:r w:rsidRPr="006E627C">
        <w:rPr>
          <w:bCs/>
          <w:color w:val="000000" w:themeColor="text1"/>
        </w:rPr>
        <w:t xml:space="preserve">предприятием в целях корректировки на 2018 год расходы не заявлены. </w:t>
      </w:r>
      <w:r w:rsidRPr="006E627C">
        <w:rPr>
          <w:rStyle w:val="FontStyle190"/>
          <w:color w:val="000000" w:themeColor="text1"/>
          <w:sz w:val="24"/>
          <w:szCs w:val="24"/>
        </w:rPr>
        <w:t xml:space="preserve">В процессе экспертизы учтены расходы на сумму 146,93 </w:t>
      </w:r>
      <w:proofErr w:type="spellStart"/>
      <w:r w:rsidRPr="006E627C">
        <w:rPr>
          <w:rStyle w:val="FontStyle190"/>
          <w:color w:val="000000" w:themeColor="text1"/>
          <w:sz w:val="24"/>
          <w:szCs w:val="24"/>
        </w:rPr>
        <w:t>тыс.руб</w:t>
      </w:r>
      <w:proofErr w:type="spellEnd"/>
      <w:r w:rsidRPr="006E627C">
        <w:rPr>
          <w:rStyle w:val="FontStyle190"/>
          <w:color w:val="000000" w:themeColor="text1"/>
          <w:sz w:val="24"/>
          <w:szCs w:val="24"/>
        </w:rPr>
        <w:t xml:space="preserve">., в том числе амортизация 2016 год (125,18 </w:t>
      </w:r>
      <w:proofErr w:type="spellStart"/>
      <w:r w:rsidRPr="006E627C">
        <w:rPr>
          <w:rStyle w:val="FontStyle190"/>
          <w:color w:val="000000" w:themeColor="text1"/>
          <w:sz w:val="24"/>
          <w:szCs w:val="24"/>
        </w:rPr>
        <w:t>тыс.руб</w:t>
      </w:r>
      <w:proofErr w:type="spellEnd"/>
      <w:r w:rsidRPr="006E627C">
        <w:rPr>
          <w:rStyle w:val="FontStyle190"/>
          <w:color w:val="000000" w:themeColor="text1"/>
          <w:sz w:val="24"/>
          <w:szCs w:val="24"/>
        </w:rPr>
        <w:t>.) и электроэнергия по смете ВО (</w:t>
      </w:r>
      <w:proofErr w:type="spellStart"/>
      <w:r w:rsidRPr="006E627C">
        <w:rPr>
          <w:rStyle w:val="FontStyle190"/>
          <w:color w:val="000000" w:themeColor="text1"/>
          <w:sz w:val="24"/>
          <w:szCs w:val="24"/>
        </w:rPr>
        <w:t>Топкинская</w:t>
      </w:r>
      <w:proofErr w:type="spellEnd"/>
      <w:r w:rsidRPr="006E627C">
        <w:rPr>
          <w:rStyle w:val="FontStyle190"/>
          <w:color w:val="000000" w:themeColor="text1"/>
          <w:sz w:val="24"/>
          <w:szCs w:val="24"/>
        </w:rPr>
        <w:t xml:space="preserve"> Роща) в сумме (21,75 </w:t>
      </w:r>
      <w:proofErr w:type="spellStart"/>
      <w:r w:rsidRPr="006E627C">
        <w:rPr>
          <w:rStyle w:val="FontStyle190"/>
          <w:color w:val="000000" w:themeColor="text1"/>
          <w:sz w:val="24"/>
          <w:szCs w:val="24"/>
        </w:rPr>
        <w:t>тыс.руб</w:t>
      </w:r>
      <w:proofErr w:type="spellEnd"/>
      <w:r w:rsidRPr="006E627C">
        <w:rPr>
          <w:rStyle w:val="FontStyle190"/>
          <w:color w:val="000000" w:themeColor="text1"/>
          <w:sz w:val="24"/>
          <w:szCs w:val="24"/>
        </w:rPr>
        <w:t>.). Отклонение затрат в сторону увеличения по отношению к утвержденным регулятором и от предложенных организацией составило 146,93 тыс. руб.</w:t>
      </w:r>
    </w:p>
    <w:p w:rsidR="005860BA" w:rsidRPr="006E627C" w:rsidRDefault="005860BA" w:rsidP="006E627C">
      <w:pPr>
        <w:pStyle w:val="Style23"/>
        <w:widowControl/>
        <w:tabs>
          <w:tab w:val="left" w:pos="730"/>
        </w:tabs>
        <w:spacing w:line="240" w:lineRule="auto"/>
        <w:ind w:left="142" w:firstLine="567"/>
        <w:rPr>
          <w:rStyle w:val="FontStyle190"/>
          <w:color w:val="000000" w:themeColor="text1"/>
          <w:sz w:val="24"/>
          <w:szCs w:val="24"/>
        </w:rPr>
      </w:pPr>
      <w:r w:rsidRPr="006E627C">
        <w:rPr>
          <w:rStyle w:val="FontStyle193"/>
          <w:color w:val="000000" w:themeColor="text1"/>
          <w:sz w:val="24"/>
          <w:szCs w:val="24"/>
        </w:rPr>
        <w:t>3.5. По статье «Экономически не обоснованные доходы прошлых периодов регулирования» РЭК КО</w:t>
      </w:r>
      <w:r w:rsidRPr="006E627C">
        <w:rPr>
          <w:rStyle w:val="FontStyle190"/>
          <w:color w:val="000000" w:themeColor="text1"/>
          <w:sz w:val="24"/>
          <w:szCs w:val="24"/>
        </w:rPr>
        <w:t xml:space="preserve"> затраты не утверждены на 2018 год, организацией в целях корректировки на 2018г. не заявлены. В процессе экспертизы учтены затраты в сумме 1345,81 </w:t>
      </w:r>
      <w:proofErr w:type="spellStart"/>
      <w:r w:rsidRPr="006E627C">
        <w:rPr>
          <w:rStyle w:val="FontStyle190"/>
          <w:color w:val="000000" w:themeColor="text1"/>
          <w:sz w:val="24"/>
          <w:szCs w:val="24"/>
        </w:rPr>
        <w:t>тыс.руб</w:t>
      </w:r>
      <w:proofErr w:type="spellEnd"/>
      <w:r w:rsidRPr="006E627C">
        <w:rPr>
          <w:rStyle w:val="FontStyle190"/>
          <w:color w:val="000000" w:themeColor="text1"/>
          <w:sz w:val="24"/>
          <w:szCs w:val="24"/>
        </w:rPr>
        <w:t xml:space="preserve">., в том числе: доходы от увеличения объемов полезного отпуска за 2016 год (915 </w:t>
      </w:r>
      <w:proofErr w:type="spellStart"/>
      <w:r w:rsidRPr="006E627C">
        <w:rPr>
          <w:rStyle w:val="FontStyle190"/>
          <w:color w:val="000000" w:themeColor="text1"/>
          <w:sz w:val="24"/>
          <w:szCs w:val="24"/>
        </w:rPr>
        <w:t>тыс.руб</w:t>
      </w:r>
      <w:proofErr w:type="spellEnd"/>
      <w:r w:rsidRPr="006E627C">
        <w:rPr>
          <w:rStyle w:val="FontStyle190"/>
          <w:color w:val="000000" w:themeColor="text1"/>
          <w:sz w:val="24"/>
          <w:szCs w:val="24"/>
        </w:rPr>
        <w:t xml:space="preserve">. из них 9,19 </w:t>
      </w:r>
      <w:proofErr w:type="spellStart"/>
      <w:r w:rsidRPr="006E627C">
        <w:rPr>
          <w:rStyle w:val="FontStyle190"/>
          <w:color w:val="000000" w:themeColor="text1"/>
          <w:sz w:val="24"/>
          <w:szCs w:val="24"/>
        </w:rPr>
        <w:t>тыс.руб</w:t>
      </w:r>
      <w:proofErr w:type="spellEnd"/>
      <w:r w:rsidRPr="006E627C">
        <w:rPr>
          <w:rStyle w:val="FontStyle190"/>
          <w:color w:val="000000" w:themeColor="text1"/>
          <w:sz w:val="24"/>
          <w:szCs w:val="24"/>
        </w:rPr>
        <w:t xml:space="preserve">. учтены в смете ПВ (Роща)); расходы по электроэнергии при соблюдении планового </w:t>
      </w:r>
      <w:proofErr w:type="spellStart"/>
      <w:proofErr w:type="gramStart"/>
      <w:r w:rsidRPr="006E627C">
        <w:rPr>
          <w:rStyle w:val="FontStyle190"/>
          <w:color w:val="000000" w:themeColor="text1"/>
          <w:sz w:val="24"/>
          <w:szCs w:val="24"/>
        </w:rPr>
        <w:t>уд.веса</w:t>
      </w:r>
      <w:proofErr w:type="spellEnd"/>
      <w:proofErr w:type="gramEnd"/>
      <w:r w:rsidRPr="006E627C">
        <w:rPr>
          <w:rStyle w:val="FontStyle190"/>
          <w:color w:val="000000" w:themeColor="text1"/>
          <w:sz w:val="24"/>
          <w:szCs w:val="24"/>
        </w:rPr>
        <w:t xml:space="preserve"> 2016г. ПВ (район) (440 </w:t>
      </w:r>
      <w:proofErr w:type="spellStart"/>
      <w:r w:rsidRPr="006E627C">
        <w:rPr>
          <w:rStyle w:val="FontStyle190"/>
          <w:color w:val="000000" w:themeColor="text1"/>
          <w:sz w:val="24"/>
          <w:szCs w:val="24"/>
        </w:rPr>
        <w:lastRenderedPageBreak/>
        <w:t>тыс.руб</w:t>
      </w:r>
      <w:proofErr w:type="spellEnd"/>
      <w:r w:rsidRPr="006E627C">
        <w:rPr>
          <w:rStyle w:val="FontStyle190"/>
          <w:color w:val="000000" w:themeColor="text1"/>
          <w:sz w:val="24"/>
          <w:szCs w:val="24"/>
        </w:rPr>
        <w:t>.), отклонение затрат в сторону увеличения по отношению к утвержденным регулятором и от предложенных организацией составило 1345,81 тыс. руб.</w:t>
      </w:r>
    </w:p>
    <w:p w:rsidR="005860BA" w:rsidRPr="006E627C" w:rsidRDefault="005860BA" w:rsidP="006E627C">
      <w:pPr>
        <w:pStyle w:val="Style23"/>
        <w:widowControl/>
        <w:tabs>
          <w:tab w:val="left" w:pos="998"/>
          <w:tab w:val="left" w:pos="1134"/>
        </w:tabs>
        <w:spacing w:line="240" w:lineRule="auto"/>
        <w:ind w:left="142" w:firstLine="567"/>
        <w:rPr>
          <w:rStyle w:val="FontStyle190"/>
          <w:color w:val="000000" w:themeColor="text1"/>
          <w:sz w:val="24"/>
          <w:szCs w:val="24"/>
        </w:rPr>
      </w:pPr>
      <w:r w:rsidRPr="006E627C">
        <w:rPr>
          <w:rStyle w:val="FontStyle193"/>
          <w:color w:val="000000" w:themeColor="text1"/>
          <w:sz w:val="24"/>
          <w:szCs w:val="24"/>
        </w:rPr>
        <w:t>4. Амортизация основных средств и нематериальных</w:t>
      </w:r>
      <w:r w:rsidRPr="006E627C">
        <w:rPr>
          <w:rFonts w:eastAsiaTheme="minorHAnsi"/>
          <w:color w:val="000000" w:themeColor="text1"/>
          <w:lang w:eastAsia="en-US"/>
        </w:rPr>
        <w:t xml:space="preserve"> </w:t>
      </w:r>
      <w:r w:rsidRPr="006E627C">
        <w:rPr>
          <w:rStyle w:val="FontStyle193"/>
          <w:color w:val="000000" w:themeColor="text1"/>
          <w:sz w:val="24"/>
          <w:szCs w:val="24"/>
        </w:rPr>
        <w:t xml:space="preserve">активов утверждена на 2018 год в размере 950,40 тыс. руб. Организацией </w:t>
      </w:r>
      <w:r w:rsidRPr="006E627C">
        <w:rPr>
          <w:rStyle w:val="FontStyle190"/>
          <w:color w:val="000000" w:themeColor="text1"/>
          <w:sz w:val="24"/>
          <w:szCs w:val="24"/>
        </w:rPr>
        <w:t>в целях корректировки расходы не заявлены. Специалистом РЭК КО расходы определены в размере 950,40 тыс. руб. Отклонения от утвержденных и предложенных организацией не наблюдается.</w:t>
      </w:r>
    </w:p>
    <w:p w:rsidR="005860BA" w:rsidRPr="006E627C" w:rsidRDefault="005860BA" w:rsidP="006E627C">
      <w:pPr>
        <w:pStyle w:val="Style23"/>
        <w:widowControl/>
        <w:tabs>
          <w:tab w:val="left" w:pos="859"/>
        </w:tabs>
        <w:spacing w:line="240" w:lineRule="auto"/>
        <w:ind w:left="142" w:firstLine="567"/>
        <w:rPr>
          <w:rStyle w:val="FontStyle190"/>
          <w:color w:val="000000" w:themeColor="text1"/>
          <w:sz w:val="24"/>
          <w:szCs w:val="24"/>
        </w:rPr>
      </w:pPr>
    </w:p>
    <w:p w:rsidR="005860BA" w:rsidRPr="006E627C" w:rsidRDefault="005860BA" w:rsidP="006E627C">
      <w:pPr>
        <w:pStyle w:val="Style23"/>
        <w:widowControl/>
        <w:tabs>
          <w:tab w:val="left" w:pos="859"/>
        </w:tabs>
        <w:spacing w:line="240" w:lineRule="auto"/>
        <w:ind w:left="142" w:firstLine="567"/>
        <w:rPr>
          <w:color w:val="000000" w:themeColor="text1"/>
        </w:rPr>
      </w:pPr>
      <w:r w:rsidRPr="006E627C">
        <w:rPr>
          <w:rStyle w:val="FontStyle190"/>
          <w:b/>
          <w:color w:val="000000" w:themeColor="text1"/>
          <w:sz w:val="24"/>
          <w:szCs w:val="24"/>
        </w:rPr>
        <w:t>5.</w:t>
      </w:r>
      <w:r w:rsidRPr="006E627C">
        <w:rPr>
          <w:rStyle w:val="FontStyle193"/>
          <w:color w:val="000000" w:themeColor="text1"/>
          <w:sz w:val="24"/>
          <w:szCs w:val="24"/>
        </w:rPr>
        <w:t>Прибыль</w:t>
      </w:r>
      <w:r w:rsidRPr="006E627C">
        <w:rPr>
          <w:rStyle w:val="FontStyle190"/>
          <w:color w:val="000000" w:themeColor="text1"/>
          <w:sz w:val="24"/>
          <w:szCs w:val="24"/>
        </w:rPr>
        <w:t xml:space="preserve"> </w:t>
      </w:r>
      <w:r w:rsidRPr="006E627C">
        <w:rPr>
          <w:rStyle w:val="FontStyle190"/>
          <w:b/>
          <w:color w:val="000000" w:themeColor="text1"/>
          <w:sz w:val="24"/>
          <w:szCs w:val="24"/>
        </w:rPr>
        <w:t>«Нормативная прибыль»</w:t>
      </w:r>
      <w:r w:rsidRPr="006E627C">
        <w:rPr>
          <w:rStyle w:val="FontStyle190"/>
          <w:color w:val="000000" w:themeColor="text1"/>
          <w:sz w:val="24"/>
          <w:szCs w:val="24"/>
        </w:rPr>
        <w:t xml:space="preserve"> </w:t>
      </w:r>
      <w:r w:rsidRPr="006E627C">
        <w:rPr>
          <w:rStyle w:val="FontStyle193"/>
          <w:color w:val="000000" w:themeColor="text1"/>
          <w:sz w:val="24"/>
          <w:szCs w:val="24"/>
        </w:rPr>
        <w:t xml:space="preserve">РЭК КО </w:t>
      </w:r>
      <w:r w:rsidRPr="006E627C">
        <w:rPr>
          <w:bCs/>
          <w:color w:val="000000" w:themeColor="text1"/>
        </w:rPr>
        <w:t xml:space="preserve">на 2018 год </w:t>
      </w:r>
      <w:r w:rsidRPr="006E627C">
        <w:rPr>
          <w:color w:val="000000" w:themeColor="text1"/>
        </w:rPr>
        <w:t>утверждена в размере 0%, предприятием затраты в целях корректировки не предложены. В процессе экспертизы на 2018 год нормативная прибыль не определена.</w:t>
      </w:r>
    </w:p>
    <w:p w:rsidR="005860BA" w:rsidRPr="006E627C" w:rsidRDefault="005860BA" w:rsidP="006E627C">
      <w:pPr>
        <w:pStyle w:val="Style26"/>
        <w:widowControl/>
        <w:spacing w:line="240" w:lineRule="auto"/>
        <w:ind w:left="142" w:firstLine="567"/>
        <w:rPr>
          <w:rStyle w:val="FontStyle190"/>
          <w:color w:val="000000" w:themeColor="text1"/>
          <w:sz w:val="24"/>
          <w:szCs w:val="24"/>
        </w:rPr>
      </w:pPr>
      <w:r w:rsidRPr="006E627C">
        <w:rPr>
          <w:rStyle w:val="FontStyle190"/>
          <w:color w:val="000000" w:themeColor="text1"/>
          <w:sz w:val="24"/>
          <w:szCs w:val="24"/>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на 2018 год составляет:</w:t>
      </w:r>
    </w:p>
    <w:p w:rsidR="005860BA" w:rsidRPr="006E627C" w:rsidRDefault="005860BA" w:rsidP="006E627C">
      <w:pPr>
        <w:pStyle w:val="Style26"/>
        <w:widowControl/>
        <w:spacing w:line="240" w:lineRule="auto"/>
        <w:ind w:left="142" w:firstLine="567"/>
        <w:rPr>
          <w:rStyle w:val="FontStyle190"/>
          <w:color w:val="000000" w:themeColor="text1"/>
          <w:sz w:val="24"/>
          <w:szCs w:val="24"/>
        </w:rPr>
      </w:pPr>
    </w:p>
    <w:p w:rsidR="005860BA" w:rsidRPr="006E627C" w:rsidRDefault="005860BA" w:rsidP="006E627C">
      <w:pPr>
        <w:pStyle w:val="Style10"/>
        <w:widowControl/>
        <w:spacing w:before="48"/>
        <w:ind w:left="142" w:firstLine="567"/>
        <w:jc w:val="left"/>
        <w:rPr>
          <w:rStyle w:val="FontStyle193"/>
          <w:color w:val="000000" w:themeColor="text1"/>
          <w:sz w:val="24"/>
          <w:szCs w:val="24"/>
        </w:rPr>
      </w:pPr>
      <w:r w:rsidRPr="006E627C">
        <w:rPr>
          <w:rStyle w:val="FontStyle193"/>
          <w:color w:val="000000" w:themeColor="text1"/>
          <w:sz w:val="24"/>
          <w:szCs w:val="24"/>
        </w:rPr>
        <w:t xml:space="preserve">НВВ </w:t>
      </w:r>
      <w:r w:rsidRPr="006E627C">
        <w:rPr>
          <w:rStyle w:val="FontStyle184"/>
          <w:color w:val="000000" w:themeColor="text1"/>
          <w:sz w:val="24"/>
          <w:szCs w:val="24"/>
        </w:rPr>
        <w:t xml:space="preserve">2018 </w:t>
      </w:r>
      <w:r w:rsidRPr="006E627C">
        <w:rPr>
          <w:rStyle w:val="FontStyle193"/>
          <w:color w:val="000000" w:themeColor="text1"/>
          <w:sz w:val="24"/>
          <w:szCs w:val="24"/>
        </w:rPr>
        <w:t>= 13680,51 + (-653,97) + 8225,34 + 950,40+0 = 22202,28 тыс. руб.</w:t>
      </w:r>
    </w:p>
    <w:p w:rsidR="005860BA" w:rsidRPr="006E627C" w:rsidRDefault="005860BA" w:rsidP="006E627C">
      <w:pPr>
        <w:pStyle w:val="Style10"/>
        <w:widowControl/>
        <w:tabs>
          <w:tab w:val="left" w:pos="2925"/>
        </w:tabs>
        <w:spacing w:before="48"/>
        <w:ind w:left="142" w:firstLine="567"/>
        <w:jc w:val="left"/>
        <w:rPr>
          <w:rStyle w:val="FontStyle193"/>
          <w:color w:val="000000" w:themeColor="text1"/>
          <w:sz w:val="24"/>
          <w:szCs w:val="24"/>
        </w:rPr>
      </w:pPr>
      <w:r w:rsidRPr="006E627C">
        <w:rPr>
          <w:rStyle w:val="FontStyle193"/>
          <w:color w:val="000000" w:themeColor="text1"/>
          <w:sz w:val="24"/>
          <w:szCs w:val="24"/>
        </w:rPr>
        <w:tab/>
      </w:r>
    </w:p>
    <w:p w:rsidR="005860BA" w:rsidRPr="006E627C" w:rsidRDefault="005860BA" w:rsidP="006E627C">
      <w:pPr>
        <w:pStyle w:val="Style26"/>
        <w:widowControl/>
        <w:spacing w:line="240" w:lineRule="auto"/>
        <w:ind w:left="142" w:firstLine="567"/>
        <w:rPr>
          <w:rStyle w:val="FontStyle190"/>
          <w:color w:val="000000" w:themeColor="text1"/>
          <w:sz w:val="24"/>
          <w:szCs w:val="24"/>
        </w:rPr>
      </w:pPr>
      <w:r w:rsidRPr="006E627C">
        <w:rPr>
          <w:rStyle w:val="FontStyle190"/>
          <w:color w:val="000000" w:themeColor="text1"/>
          <w:sz w:val="24"/>
          <w:szCs w:val="24"/>
        </w:rPr>
        <w:t>Снижение необходимой валовой выручки к установленной составляет 760,9 тыс. руб., отклонение от предложенной организацией в сторону снижения составило 4266,04 тыс. руб.</w:t>
      </w:r>
    </w:p>
    <w:p w:rsidR="005860BA" w:rsidRPr="008D4ACE" w:rsidRDefault="005860BA" w:rsidP="005860BA">
      <w:pPr>
        <w:pStyle w:val="Style26"/>
        <w:widowControl/>
        <w:spacing w:line="240" w:lineRule="auto"/>
        <w:ind w:firstLine="566"/>
        <w:rPr>
          <w:rStyle w:val="FontStyle190"/>
          <w:color w:val="000000" w:themeColor="text1"/>
          <w:sz w:val="28"/>
          <w:szCs w:val="28"/>
        </w:rPr>
      </w:pPr>
    </w:p>
    <w:p w:rsidR="005860BA" w:rsidRPr="008D4ACE" w:rsidRDefault="005860BA" w:rsidP="006E627C">
      <w:pPr>
        <w:tabs>
          <w:tab w:val="left" w:pos="284"/>
        </w:tabs>
        <w:ind w:left="1069"/>
        <w:jc w:val="center"/>
        <w:rPr>
          <w:b/>
          <w:color w:val="000000" w:themeColor="text1"/>
          <w:sz w:val="28"/>
          <w:szCs w:val="28"/>
        </w:rPr>
      </w:pPr>
      <w:r w:rsidRPr="008D4ACE">
        <w:rPr>
          <w:b/>
          <w:color w:val="000000" w:themeColor="text1"/>
          <w:sz w:val="28"/>
          <w:szCs w:val="28"/>
        </w:rPr>
        <w:t xml:space="preserve">Водоотведение </w:t>
      </w:r>
    </w:p>
    <w:p w:rsidR="005860BA" w:rsidRPr="008D4ACE" w:rsidRDefault="005860BA" w:rsidP="005860BA">
      <w:pPr>
        <w:tabs>
          <w:tab w:val="left" w:pos="284"/>
        </w:tabs>
        <w:ind w:left="1069"/>
        <w:jc w:val="center"/>
        <w:rPr>
          <w:b/>
          <w:color w:val="000000" w:themeColor="text1"/>
          <w:sz w:val="28"/>
          <w:szCs w:val="28"/>
          <w:u w:val="single"/>
        </w:rPr>
      </w:pPr>
      <w:r w:rsidRPr="008D4ACE">
        <w:rPr>
          <w:b/>
          <w:color w:val="000000" w:themeColor="text1"/>
          <w:sz w:val="28"/>
          <w:szCs w:val="28"/>
          <w:u w:val="single"/>
        </w:rPr>
        <w:t>Корректировка натуральных показателей по водоотведению</w:t>
      </w:r>
    </w:p>
    <w:p w:rsidR="005860BA" w:rsidRPr="008D4ACE" w:rsidRDefault="005860BA" w:rsidP="005860BA">
      <w:pPr>
        <w:tabs>
          <w:tab w:val="left" w:pos="284"/>
        </w:tabs>
        <w:ind w:left="1069"/>
        <w:rPr>
          <w:b/>
          <w:color w:val="000000" w:themeColor="text1"/>
          <w:sz w:val="28"/>
          <w:szCs w:val="28"/>
          <w:u w:val="single"/>
        </w:rPr>
      </w:pPr>
    </w:p>
    <w:tbl>
      <w:tblPr>
        <w:tblStyle w:val="a5"/>
        <w:tblW w:w="10241" w:type="dxa"/>
        <w:jc w:val="center"/>
        <w:tblLook w:val="04A0" w:firstRow="1" w:lastRow="0" w:firstColumn="1" w:lastColumn="0" w:noHBand="0" w:noVBand="1"/>
      </w:tblPr>
      <w:tblGrid>
        <w:gridCol w:w="2694"/>
        <w:gridCol w:w="1489"/>
        <w:gridCol w:w="1543"/>
        <w:gridCol w:w="1543"/>
        <w:gridCol w:w="1595"/>
        <w:gridCol w:w="1377"/>
      </w:tblGrid>
      <w:tr w:rsidR="005860BA" w:rsidRPr="008D4ACE" w:rsidTr="006E627C">
        <w:trPr>
          <w:trHeight w:val="419"/>
          <w:jc w:val="center"/>
        </w:trPr>
        <w:tc>
          <w:tcPr>
            <w:tcW w:w="2694" w:type="dxa"/>
            <w:vMerge w:val="restart"/>
            <w:vAlign w:val="center"/>
          </w:tcPr>
          <w:p w:rsidR="005860BA" w:rsidRPr="008D4ACE" w:rsidRDefault="005860BA" w:rsidP="005860BA">
            <w:pPr>
              <w:tabs>
                <w:tab w:val="left" w:pos="10206"/>
              </w:tabs>
              <w:jc w:val="center"/>
              <w:rPr>
                <w:color w:val="000000" w:themeColor="text1"/>
              </w:rPr>
            </w:pPr>
          </w:p>
        </w:tc>
        <w:tc>
          <w:tcPr>
            <w:tcW w:w="7547" w:type="dxa"/>
            <w:gridSpan w:val="5"/>
            <w:vAlign w:val="center"/>
          </w:tcPr>
          <w:p w:rsidR="005860BA" w:rsidRPr="008D4ACE" w:rsidRDefault="005860BA" w:rsidP="005860BA">
            <w:pPr>
              <w:tabs>
                <w:tab w:val="left" w:pos="10206"/>
              </w:tabs>
              <w:jc w:val="center"/>
              <w:rPr>
                <w:color w:val="000000" w:themeColor="text1"/>
                <w:vertAlign w:val="superscript"/>
              </w:rPr>
            </w:pPr>
            <w:r w:rsidRPr="008D4ACE">
              <w:rPr>
                <w:color w:val="000000" w:themeColor="text1"/>
              </w:rPr>
              <w:t>Принято сточных вод по категориям потребителей, м</w:t>
            </w:r>
            <w:r w:rsidRPr="008D4ACE">
              <w:rPr>
                <w:color w:val="000000" w:themeColor="text1"/>
                <w:vertAlign w:val="superscript"/>
              </w:rPr>
              <w:t>3</w:t>
            </w:r>
          </w:p>
        </w:tc>
      </w:tr>
      <w:tr w:rsidR="005860BA" w:rsidRPr="008D4ACE" w:rsidTr="006E627C">
        <w:trPr>
          <w:trHeight w:val="827"/>
          <w:jc w:val="center"/>
        </w:trPr>
        <w:tc>
          <w:tcPr>
            <w:tcW w:w="2694" w:type="dxa"/>
            <w:vMerge/>
            <w:vAlign w:val="center"/>
          </w:tcPr>
          <w:p w:rsidR="005860BA" w:rsidRPr="008D4ACE" w:rsidRDefault="005860BA" w:rsidP="005860BA">
            <w:pPr>
              <w:tabs>
                <w:tab w:val="left" w:pos="10206"/>
              </w:tabs>
              <w:jc w:val="center"/>
              <w:rPr>
                <w:color w:val="000000" w:themeColor="text1"/>
              </w:rPr>
            </w:pPr>
          </w:p>
        </w:tc>
        <w:tc>
          <w:tcPr>
            <w:tcW w:w="1489"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Население</w:t>
            </w:r>
          </w:p>
        </w:tc>
        <w:tc>
          <w:tcPr>
            <w:tcW w:w="1543"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Бюджетные потребители</w:t>
            </w:r>
          </w:p>
        </w:tc>
        <w:tc>
          <w:tcPr>
            <w:tcW w:w="1543"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Прочие потребители</w:t>
            </w:r>
          </w:p>
        </w:tc>
        <w:tc>
          <w:tcPr>
            <w:tcW w:w="1595" w:type="dxa"/>
            <w:vAlign w:val="center"/>
          </w:tcPr>
          <w:p w:rsidR="005860BA" w:rsidRPr="008D4ACE" w:rsidRDefault="005860BA" w:rsidP="005860BA">
            <w:pPr>
              <w:jc w:val="center"/>
              <w:rPr>
                <w:color w:val="000000" w:themeColor="text1"/>
              </w:rPr>
            </w:pPr>
            <w:r w:rsidRPr="008D4ACE">
              <w:rPr>
                <w:color w:val="000000" w:themeColor="text1"/>
              </w:rPr>
              <w:t>Собственные нужды производства</w:t>
            </w:r>
          </w:p>
        </w:tc>
        <w:tc>
          <w:tcPr>
            <w:tcW w:w="1377"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Всего:</w:t>
            </w:r>
          </w:p>
        </w:tc>
      </w:tr>
      <w:tr w:rsidR="005860BA" w:rsidRPr="008D4ACE" w:rsidTr="006E627C">
        <w:trPr>
          <w:jc w:val="center"/>
        </w:trPr>
        <w:tc>
          <w:tcPr>
            <w:tcW w:w="10241" w:type="dxa"/>
            <w:gridSpan w:val="6"/>
            <w:vAlign w:val="center"/>
          </w:tcPr>
          <w:p w:rsidR="005860BA" w:rsidRPr="008D4ACE" w:rsidRDefault="005860BA" w:rsidP="005860BA">
            <w:pPr>
              <w:tabs>
                <w:tab w:val="left" w:pos="10206"/>
              </w:tabs>
              <w:jc w:val="center"/>
              <w:rPr>
                <w:color w:val="000000" w:themeColor="text1"/>
              </w:rPr>
            </w:pPr>
            <w:r w:rsidRPr="008D4ACE">
              <w:rPr>
                <w:color w:val="000000" w:themeColor="text1"/>
              </w:rPr>
              <w:t>2018 год</w:t>
            </w:r>
          </w:p>
        </w:tc>
      </w:tr>
      <w:tr w:rsidR="005860BA" w:rsidRPr="008D4ACE" w:rsidTr="006E627C">
        <w:trPr>
          <w:jc w:val="center"/>
        </w:trPr>
        <w:tc>
          <w:tcPr>
            <w:tcW w:w="2694"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Утверждено РЭК КО</w:t>
            </w:r>
          </w:p>
        </w:tc>
        <w:tc>
          <w:tcPr>
            <w:tcW w:w="1489"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76632,00</w:t>
            </w:r>
          </w:p>
        </w:tc>
        <w:tc>
          <w:tcPr>
            <w:tcW w:w="1543"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14800,00</w:t>
            </w:r>
          </w:p>
        </w:tc>
        <w:tc>
          <w:tcPr>
            <w:tcW w:w="1543"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1300,00</w:t>
            </w:r>
          </w:p>
        </w:tc>
        <w:tc>
          <w:tcPr>
            <w:tcW w:w="1595"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w:t>
            </w:r>
          </w:p>
        </w:tc>
        <w:tc>
          <w:tcPr>
            <w:tcW w:w="1377"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92732,00</w:t>
            </w:r>
          </w:p>
        </w:tc>
      </w:tr>
      <w:tr w:rsidR="005860BA" w:rsidRPr="008D4ACE" w:rsidTr="006E627C">
        <w:trPr>
          <w:jc w:val="center"/>
        </w:trPr>
        <w:tc>
          <w:tcPr>
            <w:tcW w:w="2694"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Предложение организации в целях корректировки</w:t>
            </w:r>
          </w:p>
        </w:tc>
        <w:tc>
          <w:tcPr>
            <w:tcW w:w="1489"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64992,00</w:t>
            </w:r>
          </w:p>
        </w:tc>
        <w:tc>
          <w:tcPr>
            <w:tcW w:w="1543"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10127,00</w:t>
            </w:r>
          </w:p>
        </w:tc>
        <w:tc>
          <w:tcPr>
            <w:tcW w:w="1543"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2991,00</w:t>
            </w:r>
          </w:p>
        </w:tc>
        <w:tc>
          <w:tcPr>
            <w:tcW w:w="1595"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3430,00</w:t>
            </w:r>
          </w:p>
        </w:tc>
        <w:tc>
          <w:tcPr>
            <w:tcW w:w="1377"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81540,00</w:t>
            </w:r>
          </w:p>
        </w:tc>
      </w:tr>
      <w:tr w:rsidR="005860BA" w:rsidRPr="008D4ACE" w:rsidTr="006E627C">
        <w:trPr>
          <w:jc w:val="center"/>
        </w:trPr>
        <w:tc>
          <w:tcPr>
            <w:tcW w:w="2694"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 xml:space="preserve">Предложение РЭК КО в целях корректировки </w:t>
            </w:r>
          </w:p>
        </w:tc>
        <w:tc>
          <w:tcPr>
            <w:tcW w:w="1489"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76632,00</w:t>
            </w:r>
          </w:p>
        </w:tc>
        <w:tc>
          <w:tcPr>
            <w:tcW w:w="1543"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14800,00</w:t>
            </w:r>
          </w:p>
        </w:tc>
        <w:tc>
          <w:tcPr>
            <w:tcW w:w="1543"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1300,00</w:t>
            </w:r>
          </w:p>
        </w:tc>
        <w:tc>
          <w:tcPr>
            <w:tcW w:w="1595"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w:t>
            </w:r>
          </w:p>
        </w:tc>
        <w:tc>
          <w:tcPr>
            <w:tcW w:w="1377" w:type="dxa"/>
            <w:vAlign w:val="center"/>
          </w:tcPr>
          <w:p w:rsidR="005860BA" w:rsidRPr="008D4ACE" w:rsidRDefault="005860BA" w:rsidP="005860BA">
            <w:pPr>
              <w:tabs>
                <w:tab w:val="left" w:pos="10206"/>
              </w:tabs>
              <w:jc w:val="center"/>
              <w:rPr>
                <w:color w:val="000000" w:themeColor="text1"/>
              </w:rPr>
            </w:pPr>
            <w:r w:rsidRPr="008D4ACE">
              <w:rPr>
                <w:color w:val="000000" w:themeColor="text1"/>
              </w:rPr>
              <w:t>92732,00</w:t>
            </w:r>
          </w:p>
        </w:tc>
      </w:tr>
    </w:tbl>
    <w:p w:rsidR="005860BA" w:rsidRPr="008D4ACE" w:rsidRDefault="005860BA" w:rsidP="005860BA">
      <w:pPr>
        <w:tabs>
          <w:tab w:val="left" w:pos="2394"/>
        </w:tabs>
        <w:ind w:firstLine="709"/>
        <w:jc w:val="both"/>
        <w:rPr>
          <w:color w:val="000000" w:themeColor="text1"/>
          <w:sz w:val="28"/>
          <w:szCs w:val="28"/>
        </w:rPr>
      </w:pPr>
      <w:r w:rsidRPr="008D4ACE">
        <w:rPr>
          <w:color w:val="000000" w:themeColor="text1"/>
          <w:sz w:val="28"/>
          <w:szCs w:val="28"/>
        </w:rPr>
        <w:tab/>
      </w:r>
    </w:p>
    <w:p w:rsidR="005860BA" w:rsidRPr="006E627C" w:rsidRDefault="005860BA" w:rsidP="006E627C">
      <w:pPr>
        <w:tabs>
          <w:tab w:val="left" w:pos="10206"/>
        </w:tabs>
        <w:ind w:left="284" w:firstLine="709"/>
        <w:jc w:val="both"/>
        <w:rPr>
          <w:rFonts w:eastAsiaTheme="minorHAnsi"/>
          <w:color w:val="000000" w:themeColor="text1"/>
          <w:lang w:eastAsia="en-US"/>
        </w:rPr>
      </w:pPr>
      <w:r w:rsidRPr="006E627C">
        <w:rPr>
          <w:rFonts w:eastAsiaTheme="minorHAnsi"/>
          <w:color w:val="000000" w:themeColor="text1"/>
          <w:lang w:eastAsia="en-US"/>
        </w:rPr>
        <w:t>Объем реализации питьевой воды на потребительский рынок (по всем категориям потребителей) принят на уровне плановых значений, учтенных при корректировке 2017 года.</w:t>
      </w:r>
    </w:p>
    <w:p w:rsidR="005860BA" w:rsidRPr="006E627C" w:rsidRDefault="005860BA" w:rsidP="006E627C">
      <w:pPr>
        <w:tabs>
          <w:tab w:val="left" w:pos="2394"/>
        </w:tabs>
        <w:ind w:left="284" w:firstLine="709"/>
        <w:jc w:val="both"/>
        <w:rPr>
          <w:color w:val="000000" w:themeColor="text1"/>
        </w:rPr>
      </w:pPr>
    </w:p>
    <w:p w:rsidR="005860BA" w:rsidRPr="006E627C" w:rsidRDefault="005860BA" w:rsidP="006E627C">
      <w:pPr>
        <w:ind w:left="284" w:firstLine="709"/>
        <w:jc w:val="center"/>
        <w:rPr>
          <w:b/>
          <w:color w:val="000000" w:themeColor="text1"/>
          <w:u w:val="single"/>
        </w:rPr>
      </w:pPr>
      <w:r w:rsidRPr="006E627C">
        <w:rPr>
          <w:b/>
          <w:color w:val="000000" w:themeColor="text1"/>
          <w:u w:val="single"/>
        </w:rPr>
        <w:t>Корректировка необходимой валовой выручки</w:t>
      </w:r>
    </w:p>
    <w:p w:rsidR="005860BA" w:rsidRPr="006E627C" w:rsidRDefault="005860BA" w:rsidP="006E627C">
      <w:pPr>
        <w:ind w:left="284" w:firstLine="709"/>
        <w:jc w:val="center"/>
        <w:rPr>
          <w:b/>
          <w:color w:val="000000" w:themeColor="text1"/>
          <w:u w:val="single"/>
        </w:rPr>
      </w:pPr>
    </w:p>
    <w:p w:rsidR="005860BA" w:rsidRPr="006E627C" w:rsidRDefault="005860BA" w:rsidP="006E627C">
      <w:pPr>
        <w:ind w:left="284" w:firstLine="540"/>
        <w:jc w:val="both"/>
        <w:rPr>
          <w:rFonts w:eastAsiaTheme="minorHAnsi"/>
          <w:color w:val="000000" w:themeColor="text1"/>
          <w:lang w:eastAsia="en-US"/>
        </w:rPr>
      </w:pPr>
      <w:r w:rsidRPr="006E627C">
        <w:rPr>
          <w:rFonts w:eastAsiaTheme="minorHAnsi"/>
          <w:color w:val="000000" w:themeColor="text1"/>
          <w:lang w:eastAsia="en-US"/>
        </w:rPr>
        <w:t xml:space="preserve">Корректировка необходимой валовой выручки осуществляется в соответствии с главой </w:t>
      </w:r>
      <w:r w:rsidRPr="006E627C">
        <w:rPr>
          <w:rFonts w:eastAsiaTheme="minorHAnsi"/>
          <w:color w:val="000000" w:themeColor="text1"/>
          <w:lang w:val="en-US" w:eastAsia="en-US"/>
        </w:rPr>
        <w:t>VII</w:t>
      </w:r>
      <w:r w:rsidRPr="006E627C">
        <w:rPr>
          <w:rFonts w:eastAsiaTheme="minorHAnsi"/>
          <w:color w:val="000000" w:themeColor="text1"/>
          <w:lang w:eastAsia="en-US"/>
        </w:rPr>
        <w:t xml:space="preserve"> Методических указаний.</w:t>
      </w:r>
    </w:p>
    <w:p w:rsidR="005860BA" w:rsidRPr="006E627C" w:rsidRDefault="005860BA" w:rsidP="006E627C">
      <w:pPr>
        <w:ind w:left="284" w:firstLine="590"/>
        <w:jc w:val="both"/>
        <w:rPr>
          <w:color w:val="000000" w:themeColor="text1"/>
        </w:rPr>
      </w:pPr>
    </w:p>
    <w:p w:rsidR="005860BA" w:rsidRPr="006E627C" w:rsidRDefault="005860BA" w:rsidP="006E627C">
      <w:pPr>
        <w:ind w:left="284" w:firstLine="571"/>
        <w:jc w:val="both"/>
        <w:rPr>
          <w:color w:val="000000" w:themeColor="text1"/>
        </w:rPr>
      </w:pPr>
      <w:r w:rsidRPr="006E627C">
        <w:rPr>
          <w:color w:val="000000" w:themeColor="text1"/>
        </w:rPr>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rsidR="005860BA" w:rsidRPr="006E627C" w:rsidRDefault="005860BA" w:rsidP="006E627C">
      <w:pPr>
        <w:pStyle w:val="ConsPlusNormal"/>
        <w:ind w:left="284"/>
        <w:jc w:val="both"/>
        <w:rPr>
          <w:color w:val="000000" w:themeColor="text1"/>
          <w:sz w:val="24"/>
          <w:szCs w:val="24"/>
        </w:rPr>
      </w:pPr>
    </w:p>
    <w:p w:rsidR="005860BA" w:rsidRPr="006E627C" w:rsidRDefault="005860BA" w:rsidP="006E627C">
      <w:pPr>
        <w:pStyle w:val="Style26"/>
        <w:widowControl/>
        <w:spacing w:line="240" w:lineRule="auto"/>
        <w:ind w:left="284" w:firstLine="571"/>
        <w:rPr>
          <w:color w:val="000000" w:themeColor="text1"/>
        </w:rPr>
      </w:pPr>
      <w:r w:rsidRPr="006E627C">
        <w:rPr>
          <w:noProof/>
          <w:color w:val="000000" w:themeColor="text1"/>
        </w:rPr>
        <w:drawing>
          <wp:inline distT="0" distB="0" distL="0" distR="0" wp14:anchorId="1362EDA7" wp14:editId="5543E4D3">
            <wp:extent cx="5124450" cy="323850"/>
            <wp:effectExtent l="0" t="0" r="0" b="0"/>
            <wp:docPr id="27" name="Рисунок 27"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rsidR="005860BA" w:rsidRPr="006E627C" w:rsidRDefault="005860BA" w:rsidP="006E627C">
      <w:pPr>
        <w:pStyle w:val="Style26"/>
        <w:widowControl/>
        <w:spacing w:before="101" w:line="240" w:lineRule="auto"/>
        <w:ind w:left="284" w:firstLine="0"/>
        <w:jc w:val="left"/>
        <w:rPr>
          <w:color w:val="000000" w:themeColor="text1"/>
        </w:rPr>
      </w:pPr>
      <w:r w:rsidRPr="006E627C">
        <w:rPr>
          <w:color w:val="000000" w:themeColor="text1"/>
        </w:rPr>
        <w:t>где:</w:t>
      </w:r>
    </w:p>
    <w:p w:rsidR="005860BA" w:rsidRPr="006E627C" w:rsidRDefault="005860BA" w:rsidP="006E627C">
      <w:pPr>
        <w:pStyle w:val="Style26"/>
        <w:widowControl/>
        <w:spacing w:before="106" w:line="240" w:lineRule="auto"/>
        <w:ind w:left="284" w:firstLine="610"/>
        <w:rPr>
          <w:color w:val="000000" w:themeColor="text1"/>
        </w:rPr>
      </w:pPr>
      <w:r w:rsidRPr="006E627C">
        <w:rPr>
          <w:noProof/>
          <w:color w:val="000000" w:themeColor="text1"/>
          <w:position w:val="-12"/>
        </w:rPr>
        <w:lastRenderedPageBreak/>
        <w:drawing>
          <wp:inline distT="0" distB="0" distL="0" distR="0" wp14:anchorId="28AE6598" wp14:editId="457C441F">
            <wp:extent cx="333375" cy="276225"/>
            <wp:effectExtent l="0" t="0" r="9525" b="9525"/>
            <wp:docPr id="30" name="Рисунок 30"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E627C">
        <w:rPr>
          <w:color w:val="000000" w:themeColor="text1"/>
        </w:rPr>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6E627C">
          <w:rPr>
            <w:color w:val="000000" w:themeColor="text1"/>
          </w:rPr>
          <w:t xml:space="preserve"> п. 95 </w:t>
        </w:r>
      </w:hyperlink>
      <w:r w:rsidRPr="006E627C">
        <w:rPr>
          <w:color w:val="000000" w:themeColor="text1"/>
        </w:rPr>
        <w:t>Методических указаний;</w:t>
      </w:r>
    </w:p>
    <w:p w:rsidR="005860BA" w:rsidRPr="006E627C" w:rsidRDefault="005860BA" w:rsidP="006E627C">
      <w:pPr>
        <w:pStyle w:val="Style26"/>
        <w:widowControl/>
        <w:spacing w:before="58" w:line="240" w:lineRule="auto"/>
        <w:ind w:left="284" w:firstLine="634"/>
        <w:rPr>
          <w:color w:val="000000" w:themeColor="text1"/>
        </w:rPr>
      </w:pPr>
      <w:r w:rsidRPr="006E627C">
        <w:rPr>
          <w:noProof/>
          <w:color w:val="000000" w:themeColor="text1"/>
          <w:position w:val="-12"/>
        </w:rPr>
        <w:drawing>
          <wp:inline distT="0" distB="0" distL="0" distR="0" wp14:anchorId="4B4E332D" wp14:editId="120E1DFE">
            <wp:extent cx="333375" cy="276225"/>
            <wp:effectExtent l="0" t="0" r="9525" b="9525"/>
            <wp:docPr id="33" name="Рисунок 33"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E627C">
        <w:rPr>
          <w:color w:val="000000" w:themeColor="text1"/>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5860BA" w:rsidRPr="006E627C" w:rsidRDefault="005860BA" w:rsidP="006E627C">
      <w:pPr>
        <w:pStyle w:val="Style59"/>
        <w:widowControl/>
        <w:spacing w:line="240" w:lineRule="auto"/>
        <w:ind w:left="284" w:firstLine="567"/>
        <w:rPr>
          <w:color w:val="000000" w:themeColor="text1"/>
        </w:rPr>
      </w:pPr>
      <w:r w:rsidRPr="006E627C">
        <w:rPr>
          <w:noProof/>
          <w:color w:val="000000" w:themeColor="text1"/>
          <w:position w:val="-12"/>
        </w:rPr>
        <w:drawing>
          <wp:inline distT="0" distB="0" distL="0" distR="0" wp14:anchorId="42A1482E" wp14:editId="405ADB50">
            <wp:extent cx="333375" cy="276225"/>
            <wp:effectExtent l="0" t="0" r="9525" b="9525"/>
            <wp:docPr id="34" name="Рисунок 34"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E627C">
        <w:rPr>
          <w:color w:val="000000" w:themeColor="text1"/>
        </w:rPr>
        <w:t xml:space="preserve"> - фактическая прибыль, определяемая на i-й год с применением величины   </w:t>
      </w:r>
      <w:r w:rsidRPr="006E627C">
        <w:rPr>
          <w:noProof/>
          <w:color w:val="000000" w:themeColor="text1"/>
          <w:position w:val="-12"/>
        </w:rPr>
        <w:drawing>
          <wp:anchor distT="0" distB="0" distL="114300" distR="114300" simplePos="0" relativeHeight="251660288" behindDoc="1" locked="0" layoutInCell="1" allowOverlap="1" wp14:anchorId="789C544A" wp14:editId="205A9EFC">
            <wp:simplePos x="0" y="0"/>
            <wp:positionH relativeFrom="column">
              <wp:posOffset>882015</wp:posOffset>
            </wp:positionH>
            <wp:positionV relativeFrom="paragraph">
              <wp:posOffset>237490</wp:posOffset>
            </wp:positionV>
            <wp:extent cx="457200" cy="276225"/>
            <wp:effectExtent l="0" t="0" r="0" b="9525"/>
            <wp:wrapNone/>
            <wp:docPr id="35" name="Рисунок 35"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27C">
        <w:rPr>
          <w:color w:val="000000" w:themeColor="text1"/>
        </w:rPr>
        <w:t xml:space="preserve">            и фактической ставки налога на прибыль в i-м году;</w:t>
      </w:r>
    </w:p>
    <w:p w:rsidR="005860BA" w:rsidRPr="006E627C" w:rsidRDefault="005860BA" w:rsidP="006E627C">
      <w:pPr>
        <w:pStyle w:val="Style59"/>
        <w:widowControl/>
        <w:spacing w:line="240" w:lineRule="auto"/>
        <w:ind w:left="284" w:firstLine="567"/>
        <w:jc w:val="both"/>
        <w:rPr>
          <w:color w:val="000000" w:themeColor="text1"/>
        </w:rPr>
      </w:pPr>
      <w:r w:rsidRPr="006E627C">
        <w:rPr>
          <w:noProof/>
          <w:color w:val="000000" w:themeColor="text1"/>
          <w:position w:val="-12"/>
        </w:rPr>
        <w:drawing>
          <wp:inline distT="0" distB="0" distL="0" distR="0" wp14:anchorId="4F91E603" wp14:editId="2B31F156">
            <wp:extent cx="457200" cy="276225"/>
            <wp:effectExtent l="0" t="0" r="0" b="9525"/>
            <wp:docPr id="36" name="Рисунок 36"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6E627C">
        <w:rPr>
          <w:color w:val="000000" w:themeColor="text1"/>
        </w:rPr>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5860BA" w:rsidRPr="006E627C" w:rsidRDefault="005860BA" w:rsidP="006E627C">
      <w:pPr>
        <w:pStyle w:val="Style62"/>
        <w:widowControl/>
        <w:spacing w:before="10" w:line="240" w:lineRule="auto"/>
        <w:ind w:left="284" w:firstLine="567"/>
        <w:jc w:val="both"/>
        <w:rPr>
          <w:color w:val="000000" w:themeColor="text1"/>
        </w:rPr>
      </w:pPr>
      <w:r w:rsidRPr="006E627C">
        <w:rPr>
          <w:noProof/>
          <w:color w:val="000000" w:themeColor="text1"/>
          <w:position w:val="-12"/>
        </w:rPr>
        <w:drawing>
          <wp:inline distT="0" distB="0" distL="0" distR="0" wp14:anchorId="36042777" wp14:editId="586AD50C">
            <wp:extent cx="333375" cy="276225"/>
            <wp:effectExtent l="0" t="0" r="9525" b="9525"/>
            <wp:docPr id="37" name="Рисунок 37"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E627C">
        <w:rPr>
          <w:color w:val="000000" w:themeColor="text1"/>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5860BA" w:rsidRPr="006E627C" w:rsidRDefault="005860BA" w:rsidP="006E627C">
      <w:pPr>
        <w:pStyle w:val="Style63"/>
        <w:widowControl/>
        <w:spacing w:line="240" w:lineRule="auto"/>
        <w:ind w:left="284"/>
        <w:rPr>
          <w:color w:val="000000" w:themeColor="text1"/>
        </w:rPr>
      </w:pPr>
    </w:p>
    <w:p w:rsidR="005860BA" w:rsidRPr="006E627C" w:rsidRDefault="005860BA" w:rsidP="006E627C">
      <w:pPr>
        <w:pStyle w:val="Style63"/>
        <w:widowControl/>
        <w:spacing w:before="38" w:line="240" w:lineRule="auto"/>
        <w:ind w:left="284"/>
        <w:rPr>
          <w:b/>
          <w:bCs/>
          <w:color w:val="000000" w:themeColor="text1"/>
        </w:rPr>
      </w:pPr>
      <w:r w:rsidRPr="006E627C">
        <w:rPr>
          <w:b/>
          <w:bCs/>
          <w:color w:val="000000" w:themeColor="text1"/>
        </w:rPr>
        <w:t xml:space="preserve">Анализ экономической обоснованности расходов на 2018 год </w:t>
      </w:r>
    </w:p>
    <w:p w:rsidR="005860BA" w:rsidRPr="006E627C" w:rsidRDefault="005860BA" w:rsidP="006E627C">
      <w:pPr>
        <w:pStyle w:val="Style63"/>
        <w:widowControl/>
        <w:spacing w:before="38" w:line="240" w:lineRule="auto"/>
        <w:ind w:left="284"/>
        <w:rPr>
          <w:b/>
          <w:bCs/>
          <w:color w:val="000000" w:themeColor="text1"/>
        </w:rPr>
      </w:pPr>
    </w:p>
    <w:p w:rsidR="005860BA" w:rsidRPr="006E627C" w:rsidRDefault="005860BA" w:rsidP="006E627C">
      <w:pPr>
        <w:pStyle w:val="Style63"/>
        <w:widowControl/>
        <w:spacing w:before="38" w:line="240" w:lineRule="auto"/>
        <w:ind w:left="284" w:firstLine="567"/>
        <w:jc w:val="both"/>
        <w:rPr>
          <w:color w:val="000000" w:themeColor="text1"/>
        </w:rPr>
      </w:pPr>
      <w:r w:rsidRPr="006E627C">
        <w:rPr>
          <w:b/>
          <w:bCs/>
          <w:color w:val="000000" w:themeColor="text1"/>
        </w:rPr>
        <w:t xml:space="preserve">1. Операционные расходы </w:t>
      </w:r>
      <w:r w:rsidRPr="006E627C">
        <w:rPr>
          <w:color w:val="000000" w:themeColor="text1"/>
        </w:rPr>
        <w:t>утверждены РЭК КО на 2018 год в размере 2025,36 тыс. руб.</w:t>
      </w:r>
    </w:p>
    <w:p w:rsidR="005860BA" w:rsidRPr="006E627C" w:rsidRDefault="005860BA" w:rsidP="006E627C">
      <w:pPr>
        <w:pStyle w:val="Style68"/>
        <w:widowControl/>
        <w:spacing w:line="240" w:lineRule="auto"/>
        <w:ind w:left="284" w:firstLine="567"/>
        <w:jc w:val="both"/>
        <w:rPr>
          <w:color w:val="000000" w:themeColor="text1"/>
        </w:rPr>
      </w:pPr>
      <w:r w:rsidRPr="006E627C">
        <w:rPr>
          <w:color w:val="000000" w:themeColor="text1"/>
        </w:rPr>
        <w:t>При расчете Операционных расходов на 2017 год регулятором использовались следующие показатели:</w:t>
      </w:r>
    </w:p>
    <w:p w:rsidR="005860BA" w:rsidRPr="006E627C" w:rsidRDefault="005860BA" w:rsidP="00AE3F24">
      <w:pPr>
        <w:pStyle w:val="Style23"/>
        <w:widowControl/>
        <w:numPr>
          <w:ilvl w:val="0"/>
          <w:numId w:val="14"/>
        </w:numPr>
        <w:tabs>
          <w:tab w:val="left" w:pos="710"/>
        </w:tabs>
        <w:spacing w:line="240" w:lineRule="auto"/>
        <w:ind w:left="284" w:firstLine="567"/>
        <w:rPr>
          <w:color w:val="000000" w:themeColor="text1"/>
        </w:rPr>
      </w:pPr>
      <w:r w:rsidRPr="006E627C">
        <w:rPr>
          <w:color w:val="000000" w:themeColor="text1"/>
        </w:rPr>
        <w:t>базовый уровень операционных расходов 2016 года – 1898,02 тыс. руб.;</w:t>
      </w:r>
    </w:p>
    <w:p w:rsidR="005860BA" w:rsidRPr="006E627C" w:rsidRDefault="005860BA" w:rsidP="00AE3F24">
      <w:pPr>
        <w:pStyle w:val="Style23"/>
        <w:widowControl/>
        <w:numPr>
          <w:ilvl w:val="0"/>
          <w:numId w:val="14"/>
        </w:numPr>
        <w:tabs>
          <w:tab w:val="left" w:pos="710"/>
        </w:tabs>
        <w:spacing w:line="240" w:lineRule="auto"/>
        <w:ind w:left="284" w:firstLine="567"/>
        <w:rPr>
          <w:color w:val="000000" w:themeColor="text1"/>
        </w:rPr>
      </w:pPr>
      <w:r w:rsidRPr="006E627C">
        <w:rPr>
          <w:color w:val="000000" w:themeColor="text1"/>
        </w:rPr>
        <w:t>индекс потребительских цен 104,3 % на 2017 год, 104,3 % на 2018 год, согласно прогнозу Минэкономразвития РФ;</w:t>
      </w:r>
    </w:p>
    <w:p w:rsidR="005860BA" w:rsidRPr="006E627C" w:rsidRDefault="005860BA" w:rsidP="00AE3F24">
      <w:pPr>
        <w:pStyle w:val="Style23"/>
        <w:widowControl/>
        <w:numPr>
          <w:ilvl w:val="0"/>
          <w:numId w:val="14"/>
        </w:numPr>
        <w:tabs>
          <w:tab w:val="left" w:pos="715"/>
        </w:tabs>
        <w:spacing w:line="240" w:lineRule="auto"/>
        <w:ind w:left="284" w:firstLine="567"/>
        <w:rPr>
          <w:color w:val="000000" w:themeColor="text1"/>
        </w:rPr>
      </w:pPr>
      <w:r w:rsidRPr="006E627C">
        <w:rPr>
          <w:color w:val="000000" w:themeColor="text1"/>
        </w:rPr>
        <w:t>индекс эффективности операционных расходов 1%;</w:t>
      </w:r>
    </w:p>
    <w:p w:rsidR="005860BA" w:rsidRPr="006E627C" w:rsidRDefault="005860BA" w:rsidP="00AE3F24">
      <w:pPr>
        <w:pStyle w:val="Style23"/>
        <w:widowControl/>
        <w:numPr>
          <w:ilvl w:val="0"/>
          <w:numId w:val="14"/>
        </w:numPr>
        <w:tabs>
          <w:tab w:val="left" w:pos="715"/>
        </w:tabs>
        <w:spacing w:line="240" w:lineRule="auto"/>
        <w:ind w:left="284" w:firstLine="567"/>
        <w:rPr>
          <w:color w:val="000000" w:themeColor="text1"/>
        </w:rPr>
      </w:pPr>
      <w:r w:rsidRPr="006E627C">
        <w:rPr>
          <w:color w:val="000000" w:themeColor="text1"/>
        </w:rPr>
        <w:t>индекс изменения количества активов 0%.</w:t>
      </w:r>
    </w:p>
    <w:p w:rsidR="005860BA" w:rsidRPr="006E627C" w:rsidRDefault="005860BA" w:rsidP="006E627C">
      <w:pPr>
        <w:pStyle w:val="Style23"/>
        <w:widowControl/>
        <w:tabs>
          <w:tab w:val="left" w:pos="715"/>
        </w:tabs>
        <w:spacing w:line="240" w:lineRule="auto"/>
        <w:ind w:left="284" w:firstLine="0"/>
        <w:rPr>
          <w:color w:val="000000" w:themeColor="text1"/>
        </w:rPr>
      </w:pPr>
    </w:p>
    <w:p w:rsidR="005860BA" w:rsidRPr="006E627C" w:rsidRDefault="005860BA" w:rsidP="006E627C">
      <w:pPr>
        <w:pStyle w:val="Style68"/>
        <w:widowControl/>
        <w:spacing w:line="240" w:lineRule="auto"/>
        <w:ind w:left="284" w:firstLine="567"/>
        <w:jc w:val="both"/>
        <w:rPr>
          <w:color w:val="000000" w:themeColor="text1"/>
        </w:rPr>
      </w:pPr>
      <w:r w:rsidRPr="006E627C">
        <w:rPr>
          <w:color w:val="000000" w:themeColor="text1"/>
        </w:rPr>
        <w:t>Согласно п. 95 Методических указаний операционные расходы определяются по формуле:</w:t>
      </w:r>
    </w:p>
    <w:p w:rsidR="005860BA" w:rsidRPr="006E627C" w:rsidRDefault="005860BA" w:rsidP="006E627C">
      <w:pPr>
        <w:pStyle w:val="Style68"/>
        <w:widowControl/>
        <w:spacing w:line="240" w:lineRule="auto"/>
        <w:ind w:left="284" w:firstLine="567"/>
        <w:jc w:val="both"/>
        <w:rPr>
          <w:color w:val="000000" w:themeColor="text1"/>
        </w:rPr>
      </w:pPr>
    </w:p>
    <w:p w:rsidR="005860BA" w:rsidRPr="006E627C" w:rsidRDefault="005860BA" w:rsidP="006E627C">
      <w:pPr>
        <w:pStyle w:val="ConsPlusNormal"/>
        <w:ind w:left="284"/>
        <w:jc w:val="center"/>
        <w:rPr>
          <w:rFonts w:ascii="Times New Roman" w:hAnsi="Times New Roman" w:cs="Times New Roman"/>
          <w:color w:val="000000" w:themeColor="text1"/>
          <w:sz w:val="24"/>
          <w:szCs w:val="24"/>
        </w:rPr>
      </w:pPr>
      <w:r w:rsidRPr="006E627C">
        <w:rPr>
          <w:noProof/>
          <w:color w:val="000000" w:themeColor="text1"/>
          <w:position w:val="-27"/>
          <w:sz w:val="24"/>
          <w:szCs w:val="24"/>
        </w:rPr>
        <w:drawing>
          <wp:inline distT="0" distB="0" distL="0" distR="0" wp14:anchorId="157C1EE1" wp14:editId="55B95855">
            <wp:extent cx="4276725" cy="581025"/>
            <wp:effectExtent l="0" t="0" r="9525" b="0"/>
            <wp:docPr id="45" name="Рисунок 45"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6E627C">
        <w:rPr>
          <w:rFonts w:ascii="Times New Roman" w:hAnsi="Times New Roman" w:cs="Times New Roman"/>
          <w:color w:val="000000" w:themeColor="text1"/>
          <w:sz w:val="24"/>
          <w:szCs w:val="24"/>
        </w:rPr>
        <w:t>,</w:t>
      </w:r>
    </w:p>
    <w:p w:rsidR="005860BA" w:rsidRPr="006E627C" w:rsidRDefault="005860BA" w:rsidP="006E627C">
      <w:pPr>
        <w:pStyle w:val="Style68"/>
        <w:widowControl/>
        <w:spacing w:before="101" w:line="240" w:lineRule="auto"/>
        <w:ind w:left="284" w:firstLine="576"/>
        <w:rPr>
          <w:color w:val="000000" w:themeColor="text1"/>
        </w:rPr>
      </w:pPr>
      <w:r w:rsidRPr="006E627C">
        <w:rPr>
          <w:color w:val="000000" w:themeColor="text1"/>
        </w:rPr>
        <w:t>где:</w:t>
      </w:r>
    </w:p>
    <w:p w:rsidR="005860BA" w:rsidRPr="006E627C" w:rsidRDefault="005860BA" w:rsidP="006E627C">
      <w:pPr>
        <w:pStyle w:val="Style68"/>
        <w:widowControl/>
        <w:spacing w:before="24" w:line="240" w:lineRule="auto"/>
        <w:ind w:left="284" w:firstLine="576"/>
        <w:jc w:val="both"/>
        <w:rPr>
          <w:color w:val="000000" w:themeColor="text1"/>
        </w:rPr>
      </w:pPr>
      <w:r w:rsidRPr="006E627C">
        <w:rPr>
          <w:color w:val="000000" w:themeColor="text1"/>
        </w:rPr>
        <w:t>i0 - первый год текущего долгосрочного периода регулирования;</w:t>
      </w:r>
    </w:p>
    <w:p w:rsidR="005860BA" w:rsidRPr="006E627C" w:rsidRDefault="005860BA" w:rsidP="006E627C">
      <w:pPr>
        <w:pStyle w:val="Style68"/>
        <w:widowControl/>
        <w:spacing w:before="72" w:line="240" w:lineRule="auto"/>
        <w:ind w:left="284" w:firstLine="576"/>
        <w:jc w:val="both"/>
        <w:rPr>
          <w:color w:val="000000" w:themeColor="text1"/>
        </w:rPr>
      </w:pPr>
      <w:r w:rsidRPr="006E627C">
        <w:rPr>
          <w:noProof/>
          <w:color w:val="000000" w:themeColor="text1"/>
          <w:position w:val="-12"/>
        </w:rPr>
        <w:drawing>
          <wp:inline distT="0" distB="0" distL="0" distR="0" wp14:anchorId="427E905E" wp14:editId="0C7537AD">
            <wp:extent cx="333375" cy="276225"/>
            <wp:effectExtent l="0" t="0" r="9525" b="9525"/>
            <wp:docPr id="46" name="Рисунок 46"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E627C">
        <w:rPr>
          <w:color w:val="000000" w:themeColor="text1"/>
        </w:rPr>
        <w:t xml:space="preserve"> - операционные расходы, определенные на i-й год исходя из фактических значений параметров расчета тарифов, тыс. руб.;</w:t>
      </w:r>
    </w:p>
    <w:p w:rsidR="005860BA" w:rsidRPr="006E627C" w:rsidRDefault="005860BA" w:rsidP="006E627C">
      <w:pPr>
        <w:pStyle w:val="Style68"/>
        <w:widowControl/>
        <w:spacing w:before="82" w:line="240" w:lineRule="auto"/>
        <w:ind w:left="284" w:firstLine="576"/>
        <w:jc w:val="both"/>
        <w:rPr>
          <w:color w:val="000000" w:themeColor="text1"/>
        </w:rPr>
      </w:pPr>
      <w:r w:rsidRPr="006E627C">
        <w:rPr>
          <w:noProof/>
          <w:color w:val="000000" w:themeColor="text1"/>
          <w:position w:val="-12"/>
        </w:rPr>
        <w:drawing>
          <wp:inline distT="0" distB="0" distL="0" distR="0" wp14:anchorId="07E58CF1" wp14:editId="0C5CA9A9">
            <wp:extent cx="361950" cy="247650"/>
            <wp:effectExtent l="0" t="0" r="0" b="0"/>
            <wp:docPr id="47" name="Рисунок 47"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6E627C">
        <w:rPr>
          <w:color w:val="000000" w:themeColor="text1"/>
        </w:rPr>
        <w:t xml:space="preserve"> - базовый уровень операционных расходов, установленный на долгосрочный период регулирования в соответствии с</w:t>
      </w:r>
      <w:hyperlink r:id="rId49" w:history="1">
        <w:r w:rsidRPr="006E627C">
          <w:rPr>
            <w:color w:val="000000" w:themeColor="text1"/>
          </w:rPr>
          <w:t xml:space="preserve"> п. 45 </w:t>
        </w:r>
      </w:hyperlink>
      <w:r w:rsidRPr="006E627C">
        <w:rPr>
          <w:color w:val="000000" w:themeColor="text1"/>
        </w:rPr>
        <w:t xml:space="preserve">Методических указаний, тыс. руб.; </w:t>
      </w:r>
    </w:p>
    <w:p w:rsidR="005860BA" w:rsidRPr="006E627C" w:rsidRDefault="005860BA" w:rsidP="006E627C">
      <w:pPr>
        <w:pStyle w:val="Style68"/>
        <w:widowControl/>
        <w:spacing w:before="82" w:line="240" w:lineRule="auto"/>
        <w:ind w:left="284" w:firstLine="576"/>
        <w:jc w:val="both"/>
        <w:rPr>
          <w:color w:val="000000" w:themeColor="text1"/>
        </w:rPr>
      </w:pPr>
      <w:r w:rsidRPr="006E627C">
        <w:rPr>
          <w:color w:val="000000" w:themeColor="text1"/>
        </w:rPr>
        <w:t>ИОР - индекс эффективности операционных расходов, выраженный в процентах;</w:t>
      </w:r>
    </w:p>
    <w:p w:rsidR="005860BA" w:rsidRPr="006E627C" w:rsidRDefault="005860BA" w:rsidP="006E627C">
      <w:pPr>
        <w:pStyle w:val="Style66"/>
        <w:widowControl/>
        <w:spacing w:before="67"/>
        <w:ind w:left="284" w:firstLine="576"/>
        <w:jc w:val="both"/>
        <w:rPr>
          <w:color w:val="000000" w:themeColor="text1"/>
        </w:rPr>
      </w:pPr>
      <w:r w:rsidRPr="006E627C">
        <w:rPr>
          <w:noProof/>
          <w:color w:val="000000" w:themeColor="text1"/>
          <w:position w:val="-14"/>
        </w:rPr>
        <w:drawing>
          <wp:inline distT="0" distB="0" distL="0" distR="0" wp14:anchorId="59E55D09" wp14:editId="4F2EF54A">
            <wp:extent cx="504825" cy="314325"/>
            <wp:effectExtent l="0" t="0" r="9525" b="9525"/>
            <wp:docPr id="48" name="Рисунок 48"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6E627C">
        <w:rPr>
          <w:color w:val="000000" w:themeColor="text1"/>
        </w:rPr>
        <w:t xml:space="preserve">, </w:t>
      </w:r>
      <w:r w:rsidRPr="006E627C">
        <w:rPr>
          <w:noProof/>
          <w:color w:val="000000" w:themeColor="text1"/>
          <w:position w:val="-14"/>
        </w:rPr>
        <w:drawing>
          <wp:inline distT="0" distB="0" distL="0" distR="0" wp14:anchorId="5784FB9C" wp14:editId="23B586CF">
            <wp:extent cx="457200" cy="304800"/>
            <wp:effectExtent l="0" t="0" r="0" b="0"/>
            <wp:docPr id="49" name="Рисунок 49"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6E627C">
        <w:rPr>
          <w:color w:val="000000" w:themeColor="text1"/>
        </w:rPr>
        <w:t>- соответственно фактический и прогнозный индексы изменения потребительских цен в j-м году;</w:t>
      </w:r>
    </w:p>
    <w:p w:rsidR="005860BA" w:rsidRPr="006E627C" w:rsidRDefault="005860BA" w:rsidP="006E627C">
      <w:pPr>
        <w:pStyle w:val="Style68"/>
        <w:widowControl/>
        <w:spacing w:before="48" w:line="240" w:lineRule="auto"/>
        <w:ind w:left="284" w:firstLine="576"/>
        <w:jc w:val="both"/>
        <w:rPr>
          <w:color w:val="000000" w:themeColor="text1"/>
        </w:rPr>
      </w:pPr>
      <w:r w:rsidRPr="006E627C">
        <w:rPr>
          <w:noProof/>
          <w:color w:val="000000" w:themeColor="text1"/>
          <w:position w:val="-12"/>
        </w:rPr>
        <w:drawing>
          <wp:inline distT="0" distB="0" distL="0" distR="0" wp14:anchorId="060185B3" wp14:editId="0372D6FC">
            <wp:extent cx="304800" cy="285750"/>
            <wp:effectExtent l="0" t="0" r="0" b="0"/>
            <wp:docPr id="50" name="Рисунок 50"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6E627C">
        <w:rPr>
          <w:color w:val="000000" w:themeColor="text1"/>
        </w:rPr>
        <w:t xml:space="preserve"> - коэффициент эластичности операционных расходов по количеству активов, необходимых для осуществления регулируемой деятельности;</w:t>
      </w:r>
    </w:p>
    <w:p w:rsidR="005860BA" w:rsidRPr="006E627C" w:rsidRDefault="005860BA" w:rsidP="006E627C">
      <w:pPr>
        <w:pStyle w:val="Style68"/>
        <w:widowControl/>
        <w:spacing w:before="58" w:line="240" w:lineRule="auto"/>
        <w:ind w:left="284" w:firstLine="576"/>
        <w:jc w:val="both"/>
        <w:rPr>
          <w:color w:val="000000" w:themeColor="text1"/>
        </w:rPr>
      </w:pPr>
      <w:r w:rsidRPr="006E627C">
        <w:rPr>
          <w:noProof/>
          <w:color w:val="000000" w:themeColor="text1"/>
          <w:position w:val="-14"/>
        </w:rPr>
        <w:drawing>
          <wp:inline distT="0" distB="0" distL="0" distR="0" wp14:anchorId="67AE2270" wp14:editId="1E6C18ED">
            <wp:extent cx="457200" cy="304800"/>
            <wp:effectExtent l="0" t="0" r="0" b="0"/>
            <wp:docPr id="51" name="Рисунок 51"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6E627C">
        <w:rPr>
          <w:color w:val="000000" w:themeColor="text1"/>
        </w:rPr>
        <w:t xml:space="preserve">   -   фактический   индекс   изменения   количества   активов   в         i-м году, рассчитываемый в соответствии с</w:t>
      </w:r>
      <w:hyperlink r:id="rId50" w:history="1">
        <w:r w:rsidRPr="006E627C">
          <w:rPr>
            <w:color w:val="000000" w:themeColor="text1"/>
          </w:rPr>
          <w:t xml:space="preserve"> формулой 8.1 </w:t>
        </w:r>
      </w:hyperlink>
      <w:r w:rsidRPr="006E627C">
        <w:rPr>
          <w:color w:val="000000" w:themeColor="text1"/>
        </w:rPr>
        <w:t xml:space="preserve">Методических указаний. </w:t>
      </w:r>
    </w:p>
    <w:p w:rsidR="005860BA" w:rsidRPr="006E627C" w:rsidRDefault="005860BA" w:rsidP="006E627C">
      <w:pPr>
        <w:pStyle w:val="Style68"/>
        <w:widowControl/>
        <w:spacing w:before="58" w:line="240" w:lineRule="auto"/>
        <w:ind w:left="284" w:firstLine="576"/>
        <w:jc w:val="both"/>
        <w:rPr>
          <w:color w:val="000000" w:themeColor="text1"/>
        </w:rPr>
      </w:pPr>
    </w:p>
    <w:p w:rsidR="005860BA" w:rsidRPr="006E627C" w:rsidRDefault="005860BA" w:rsidP="006E627C">
      <w:pPr>
        <w:pStyle w:val="Style68"/>
        <w:widowControl/>
        <w:spacing w:before="58" w:line="240" w:lineRule="auto"/>
        <w:ind w:left="284" w:firstLine="576"/>
        <w:jc w:val="both"/>
        <w:rPr>
          <w:color w:val="000000" w:themeColor="text1"/>
        </w:rPr>
      </w:pPr>
      <w:r w:rsidRPr="006E627C">
        <w:rPr>
          <w:color w:val="000000" w:themeColor="text1"/>
        </w:rPr>
        <w:t>При корректировке Операционных расходов на 2018 год регулятором использовались следующие показатели:</w:t>
      </w:r>
    </w:p>
    <w:p w:rsidR="005860BA" w:rsidRPr="006E627C" w:rsidRDefault="005860BA" w:rsidP="00AE3F24">
      <w:pPr>
        <w:pStyle w:val="Style23"/>
        <w:widowControl/>
        <w:numPr>
          <w:ilvl w:val="0"/>
          <w:numId w:val="14"/>
        </w:numPr>
        <w:tabs>
          <w:tab w:val="left" w:pos="710"/>
        </w:tabs>
        <w:spacing w:line="240" w:lineRule="auto"/>
        <w:ind w:left="284" w:firstLine="567"/>
        <w:rPr>
          <w:color w:val="000000" w:themeColor="text1"/>
        </w:rPr>
      </w:pPr>
      <w:r w:rsidRPr="006E627C">
        <w:rPr>
          <w:color w:val="000000" w:themeColor="text1"/>
        </w:rPr>
        <w:t>базовый уровень операционных расходов 2016 года – 1898,02 тыс. руб.;</w:t>
      </w:r>
    </w:p>
    <w:p w:rsidR="005860BA" w:rsidRPr="006E627C" w:rsidRDefault="005860BA" w:rsidP="00AE3F24">
      <w:pPr>
        <w:pStyle w:val="Style23"/>
        <w:widowControl/>
        <w:numPr>
          <w:ilvl w:val="0"/>
          <w:numId w:val="14"/>
        </w:numPr>
        <w:tabs>
          <w:tab w:val="left" w:pos="710"/>
        </w:tabs>
        <w:spacing w:line="240" w:lineRule="auto"/>
        <w:ind w:left="284" w:firstLine="567"/>
        <w:rPr>
          <w:color w:val="000000" w:themeColor="text1"/>
        </w:rPr>
      </w:pPr>
      <w:r w:rsidRPr="006E627C">
        <w:rPr>
          <w:color w:val="000000" w:themeColor="text1"/>
        </w:rPr>
        <w:t>индекс потребительских цен 104,0% на 2017 год, 104,0 % на 2018 год, согласно прогнозу Минэкономразвития РФ;</w:t>
      </w:r>
    </w:p>
    <w:p w:rsidR="005860BA" w:rsidRPr="006E627C" w:rsidRDefault="005860BA" w:rsidP="00AE3F24">
      <w:pPr>
        <w:pStyle w:val="Style23"/>
        <w:widowControl/>
        <w:numPr>
          <w:ilvl w:val="0"/>
          <w:numId w:val="14"/>
        </w:numPr>
        <w:tabs>
          <w:tab w:val="left" w:pos="715"/>
        </w:tabs>
        <w:spacing w:line="240" w:lineRule="auto"/>
        <w:ind w:left="284" w:firstLine="567"/>
        <w:rPr>
          <w:color w:val="000000" w:themeColor="text1"/>
        </w:rPr>
      </w:pPr>
      <w:r w:rsidRPr="006E627C">
        <w:rPr>
          <w:color w:val="000000" w:themeColor="text1"/>
        </w:rPr>
        <w:t>индекс эффективности операционных расходов 1%;</w:t>
      </w:r>
    </w:p>
    <w:p w:rsidR="005860BA" w:rsidRPr="006E627C" w:rsidRDefault="005860BA" w:rsidP="00AE3F24">
      <w:pPr>
        <w:pStyle w:val="Style23"/>
        <w:widowControl/>
        <w:numPr>
          <w:ilvl w:val="0"/>
          <w:numId w:val="14"/>
        </w:numPr>
        <w:tabs>
          <w:tab w:val="left" w:pos="715"/>
        </w:tabs>
        <w:spacing w:line="240" w:lineRule="auto"/>
        <w:ind w:left="284" w:firstLine="567"/>
        <w:rPr>
          <w:color w:val="000000" w:themeColor="text1"/>
        </w:rPr>
      </w:pPr>
      <w:r w:rsidRPr="006E627C">
        <w:rPr>
          <w:color w:val="000000" w:themeColor="text1"/>
        </w:rPr>
        <w:t>индекс изменения количества активов 0%.</w:t>
      </w:r>
    </w:p>
    <w:p w:rsidR="005860BA" w:rsidRPr="006E627C" w:rsidRDefault="005860BA" w:rsidP="006E627C">
      <w:pPr>
        <w:pStyle w:val="Style68"/>
        <w:widowControl/>
        <w:spacing w:before="58" w:line="240" w:lineRule="auto"/>
        <w:ind w:left="284" w:firstLine="576"/>
        <w:jc w:val="both"/>
        <w:rPr>
          <w:color w:val="000000" w:themeColor="text1"/>
        </w:rPr>
      </w:pPr>
    </w:p>
    <w:p w:rsidR="005860BA" w:rsidRPr="006E627C" w:rsidRDefault="005860BA" w:rsidP="006E627C">
      <w:pPr>
        <w:pStyle w:val="Style68"/>
        <w:widowControl/>
        <w:spacing w:line="240" w:lineRule="auto"/>
        <w:ind w:left="284" w:firstLine="576"/>
        <w:jc w:val="both"/>
        <w:rPr>
          <w:color w:val="000000" w:themeColor="text1"/>
        </w:rPr>
      </w:pPr>
      <w:r w:rsidRPr="006E627C">
        <w:rPr>
          <w:color w:val="000000" w:themeColor="text1"/>
        </w:rPr>
        <w:t>Таким образом, в процессе экспертизы операционные расходы на 2018 год определены в сумме 2013,61 тыс. руб.</w:t>
      </w:r>
    </w:p>
    <w:p w:rsidR="005860BA" w:rsidRPr="006E627C" w:rsidRDefault="005860BA" w:rsidP="006E627C">
      <w:pPr>
        <w:pStyle w:val="Style68"/>
        <w:widowControl/>
        <w:spacing w:line="240" w:lineRule="auto"/>
        <w:ind w:left="284" w:firstLine="576"/>
        <w:jc w:val="both"/>
        <w:rPr>
          <w:color w:val="000000" w:themeColor="text1"/>
        </w:rPr>
      </w:pPr>
    </w:p>
    <w:p w:rsidR="005860BA" w:rsidRPr="006E627C" w:rsidRDefault="005860BA" w:rsidP="006E627C">
      <w:pPr>
        <w:ind w:left="284"/>
        <w:rPr>
          <w:color w:val="000000" w:themeColor="text1"/>
        </w:rPr>
      </w:pPr>
      <w:r w:rsidRPr="006E627C">
        <w:rPr>
          <w:color w:val="000000" w:themeColor="text1"/>
        </w:rPr>
        <w:t xml:space="preserve">   ОР2018 = 1898,02 х [(1- 1%/100%) х (1+0,04)] х [(1- 1%/100%) х (1+0,04)] х </w:t>
      </w:r>
    </w:p>
    <w:p w:rsidR="005860BA" w:rsidRPr="006E627C" w:rsidRDefault="005860BA" w:rsidP="006E627C">
      <w:pPr>
        <w:ind w:left="284"/>
        <w:rPr>
          <w:color w:val="000000" w:themeColor="text1"/>
        </w:rPr>
      </w:pPr>
      <w:r w:rsidRPr="006E627C">
        <w:rPr>
          <w:color w:val="000000" w:themeColor="text1"/>
        </w:rPr>
        <w:t>х (1+0) = 2013,61 тыс. руб.</w:t>
      </w:r>
    </w:p>
    <w:p w:rsidR="005860BA" w:rsidRPr="006E627C" w:rsidRDefault="005860BA" w:rsidP="006E627C">
      <w:pPr>
        <w:pStyle w:val="Style26"/>
        <w:widowControl/>
        <w:spacing w:line="240" w:lineRule="auto"/>
        <w:ind w:left="284" w:firstLine="576"/>
        <w:rPr>
          <w:color w:val="000000" w:themeColor="text1"/>
        </w:rPr>
      </w:pPr>
    </w:p>
    <w:p w:rsidR="005860BA" w:rsidRPr="006E627C" w:rsidRDefault="005860BA" w:rsidP="006E627C">
      <w:pPr>
        <w:pStyle w:val="Style26"/>
        <w:widowControl/>
        <w:spacing w:line="240" w:lineRule="auto"/>
        <w:ind w:left="284" w:firstLine="576"/>
        <w:rPr>
          <w:color w:val="000000" w:themeColor="text1"/>
        </w:rPr>
      </w:pPr>
      <w:r w:rsidRPr="006E627C">
        <w:rPr>
          <w:color w:val="000000" w:themeColor="text1"/>
        </w:rPr>
        <w:t>Снижение затрат по отношению к утвержденным РЭК КО составило 11,75 тыс. руб., по отношению к предложенным организацией 11,87 тыс. руб.</w:t>
      </w:r>
    </w:p>
    <w:p w:rsidR="005860BA" w:rsidRPr="006E627C" w:rsidRDefault="005860BA" w:rsidP="006E627C">
      <w:pPr>
        <w:pStyle w:val="Style23"/>
        <w:widowControl/>
        <w:tabs>
          <w:tab w:val="left" w:pos="859"/>
        </w:tabs>
        <w:spacing w:line="240" w:lineRule="auto"/>
        <w:ind w:left="284" w:firstLine="0"/>
        <w:rPr>
          <w:rStyle w:val="FontStyle190"/>
          <w:b/>
          <w:bCs/>
          <w:color w:val="000000" w:themeColor="text1"/>
          <w:sz w:val="24"/>
          <w:szCs w:val="24"/>
        </w:rPr>
      </w:pPr>
    </w:p>
    <w:p w:rsidR="005860BA" w:rsidRPr="006E627C" w:rsidRDefault="005860BA" w:rsidP="00AE3F24">
      <w:pPr>
        <w:pStyle w:val="Style23"/>
        <w:widowControl/>
        <w:numPr>
          <w:ilvl w:val="0"/>
          <w:numId w:val="16"/>
        </w:numPr>
        <w:tabs>
          <w:tab w:val="left" w:pos="859"/>
        </w:tabs>
        <w:spacing w:line="240" w:lineRule="auto"/>
        <w:ind w:left="284" w:firstLine="571"/>
        <w:rPr>
          <w:rStyle w:val="FontStyle190"/>
          <w:b/>
          <w:bCs/>
          <w:color w:val="000000" w:themeColor="text1"/>
          <w:sz w:val="24"/>
          <w:szCs w:val="24"/>
        </w:rPr>
      </w:pPr>
      <w:r w:rsidRPr="006E627C">
        <w:rPr>
          <w:rStyle w:val="FontStyle193"/>
          <w:color w:val="000000" w:themeColor="text1"/>
          <w:sz w:val="24"/>
          <w:szCs w:val="24"/>
        </w:rPr>
        <w:t xml:space="preserve">Неподконтрольные расходы </w:t>
      </w:r>
      <w:r w:rsidRPr="006E627C">
        <w:rPr>
          <w:rStyle w:val="FontStyle190"/>
          <w:color w:val="000000" w:themeColor="text1"/>
          <w:sz w:val="24"/>
          <w:szCs w:val="24"/>
        </w:rPr>
        <w:t>утверждены РЭК КО на 2018 год в размере 2,65 тыс. руб., организацией неподконтрольные расходы в целях корректировки предложены в размере 279,13 тыс. руб. в процессе экспертизы определены расходы в сумме 63,55 тыс. руб., рост затрат по отношению к утвержденным составил 60,9 тыс. руб., снижение затрат от предложенных организацией составил 215,58 тыс. руб.</w:t>
      </w:r>
    </w:p>
    <w:p w:rsidR="005860BA" w:rsidRPr="006E627C" w:rsidRDefault="005860BA" w:rsidP="00AE3F24">
      <w:pPr>
        <w:pStyle w:val="Style23"/>
        <w:widowControl/>
        <w:numPr>
          <w:ilvl w:val="1"/>
          <w:numId w:val="16"/>
        </w:numPr>
        <w:tabs>
          <w:tab w:val="left" w:pos="998"/>
        </w:tabs>
        <w:spacing w:line="240" w:lineRule="auto"/>
        <w:ind w:left="284" w:firstLine="567"/>
        <w:rPr>
          <w:rStyle w:val="FontStyle190"/>
          <w:color w:val="000000" w:themeColor="text1"/>
          <w:sz w:val="24"/>
          <w:szCs w:val="24"/>
        </w:rPr>
      </w:pPr>
      <w:r w:rsidRPr="006E627C">
        <w:rPr>
          <w:rStyle w:val="FontStyle190"/>
          <w:color w:val="000000" w:themeColor="text1"/>
          <w:sz w:val="24"/>
          <w:szCs w:val="24"/>
        </w:rPr>
        <w:t xml:space="preserve">По статье </w:t>
      </w:r>
      <w:r w:rsidRPr="006E627C">
        <w:rPr>
          <w:rStyle w:val="FontStyle190"/>
          <w:b/>
          <w:color w:val="000000" w:themeColor="text1"/>
          <w:sz w:val="24"/>
          <w:szCs w:val="24"/>
        </w:rPr>
        <w:t>«Расходы, связанные с оплатой налогов и сборов»</w:t>
      </w:r>
      <w:r w:rsidRPr="006E627C">
        <w:rPr>
          <w:rStyle w:val="FontStyle190"/>
          <w:color w:val="000000" w:themeColor="text1"/>
          <w:sz w:val="24"/>
          <w:szCs w:val="24"/>
        </w:rPr>
        <w:t xml:space="preserve"> РЭК КО утверждены на 2018 год в размере 2,65 тыс. руб. (налог на имущество), организацией в целях корректировки расходы не предложены, в процессе экспертизы определены расходы в сумме 2,65 тыс. руб. Отклонения от утвержденных и предложенных организацией не наблюдается.</w:t>
      </w:r>
    </w:p>
    <w:p w:rsidR="005860BA" w:rsidRPr="006E627C" w:rsidRDefault="005860BA" w:rsidP="006E627C">
      <w:pPr>
        <w:pStyle w:val="Style23"/>
        <w:widowControl/>
        <w:tabs>
          <w:tab w:val="left" w:pos="730"/>
        </w:tabs>
        <w:spacing w:line="240" w:lineRule="auto"/>
        <w:ind w:left="284" w:firstLine="567"/>
        <w:rPr>
          <w:rStyle w:val="FontStyle193"/>
          <w:b w:val="0"/>
          <w:color w:val="000000" w:themeColor="text1"/>
          <w:sz w:val="24"/>
          <w:szCs w:val="24"/>
        </w:rPr>
      </w:pPr>
      <w:r w:rsidRPr="006E627C">
        <w:rPr>
          <w:rStyle w:val="FontStyle193"/>
          <w:color w:val="000000" w:themeColor="text1"/>
          <w:sz w:val="24"/>
          <w:szCs w:val="24"/>
        </w:rPr>
        <w:t xml:space="preserve">2.2. По статье «Недополученные доходы» РЭК КО затраты не утверждены на 2018 год, </w:t>
      </w:r>
      <w:r w:rsidRPr="006E627C">
        <w:rPr>
          <w:bCs/>
          <w:color w:val="000000" w:themeColor="text1"/>
        </w:rPr>
        <w:t xml:space="preserve">предприятием в целях корректировки на 2018 год расходы заявлены в сумме 276,48 </w:t>
      </w:r>
      <w:proofErr w:type="spellStart"/>
      <w:r w:rsidRPr="006E627C">
        <w:rPr>
          <w:bCs/>
          <w:color w:val="000000" w:themeColor="text1"/>
        </w:rPr>
        <w:t>тыс.руб</w:t>
      </w:r>
      <w:proofErr w:type="spellEnd"/>
      <w:r w:rsidRPr="006E627C">
        <w:rPr>
          <w:bCs/>
          <w:color w:val="000000" w:themeColor="text1"/>
        </w:rPr>
        <w:t xml:space="preserve">. </w:t>
      </w:r>
      <w:r w:rsidRPr="006E627C">
        <w:rPr>
          <w:rStyle w:val="FontStyle193"/>
          <w:color w:val="000000" w:themeColor="text1"/>
          <w:sz w:val="24"/>
          <w:szCs w:val="24"/>
        </w:rPr>
        <w:t xml:space="preserve">Экспертом РЭК КО расходы определены в сумме276,48 тыс. руб., из них учтено 60,90 </w:t>
      </w:r>
      <w:proofErr w:type="spellStart"/>
      <w:r w:rsidRPr="006E627C">
        <w:rPr>
          <w:rStyle w:val="FontStyle193"/>
          <w:color w:val="000000" w:themeColor="text1"/>
          <w:sz w:val="24"/>
          <w:szCs w:val="24"/>
        </w:rPr>
        <w:t>тыс.руб</w:t>
      </w:r>
      <w:proofErr w:type="spellEnd"/>
      <w:r w:rsidRPr="006E627C">
        <w:rPr>
          <w:rStyle w:val="FontStyle193"/>
          <w:color w:val="000000" w:themeColor="text1"/>
          <w:sz w:val="24"/>
          <w:szCs w:val="24"/>
        </w:rPr>
        <w:t xml:space="preserve">., доходы от снижения объемов полезного отпуска за 2016 год (учтены частично) и 215,58 </w:t>
      </w:r>
      <w:proofErr w:type="spellStart"/>
      <w:r w:rsidRPr="006E627C">
        <w:rPr>
          <w:rStyle w:val="FontStyle193"/>
          <w:color w:val="000000" w:themeColor="text1"/>
          <w:sz w:val="24"/>
          <w:szCs w:val="24"/>
        </w:rPr>
        <w:t>тыс.руб</w:t>
      </w:r>
      <w:proofErr w:type="spellEnd"/>
      <w:r w:rsidRPr="006E627C">
        <w:rPr>
          <w:rStyle w:val="FontStyle193"/>
          <w:color w:val="000000" w:themeColor="text1"/>
          <w:sz w:val="24"/>
          <w:szCs w:val="24"/>
        </w:rPr>
        <w:t xml:space="preserve">. будет учтено в следующем периоде регулирования. </w:t>
      </w:r>
      <w:r w:rsidRPr="006E627C">
        <w:rPr>
          <w:rStyle w:val="FontStyle190"/>
          <w:color w:val="000000" w:themeColor="text1"/>
          <w:sz w:val="24"/>
          <w:szCs w:val="24"/>
        </w:rPr>
        <w:t>Отклонение затрат в сторону увеличения по отношению к утвержденным регулятором составило 60,90 тыс. руб. и от предложенных организацией составило снижение затрат 215,58 тыс. руб.</w:t>
      </w:r>
    </w:p>
    <w:p w:rsidR="005860BA" w:rsidRPr="006E627C" w:rsidRDefault="005860BA" w:rsidP="006E627C">
      <w:pPr>
        <w:pStyle w:val="Style23"/>
        <w:widowControl/>
        <w:tabs>
          <w:tab w:val="left" w:pos="859"/>
        </w:tabs>
        <w:spacing w:line="240" w:lineRule="auto"/>
        <w:ind w:left="284" w:firstLine="571"/>
        <w:rPr>
          <w:rStyle w:val="FontStyle190"/>
          <w:bCs/>
          <w:color w:val="000000" w:themeColor="text1"/>
          <w:sz w:val="24"/>
          <w:szCs w:val="24"/>
        </w:rPr>
      </w:pPr>
      <w:r w:rsidRPr="006E627C">
        <w:rPr>
          <w:rStyle w:val="FontStyle193"/>
          <w:color w:val="000000" w:themeColor="text1"/>
          <w:sz w:val="24"/>
          <w:szCs w:val="24"/>
        </w:rPr>
        <w:t>3. Амортизация основных средств и нематериальных</w:t>
      </w:r>
      <w:r w:rsidRPr="006E627C">
        <w:rPr>
          <w:rFonts w:eastAsiaTheme="minorHAnsi"/>
          <w:color w:val="000000" w:themeColor="text1"/>
          <w:lang w:eastAsia="en-US"/>
        </w:rPr>
        <w:t xml:space="preserve"> </w:t>
      </w:r>
      <w:r w:rsidRPr="006E627C">
        <w:rPr>
          <w:rStyle w:val="FontStyle193"/>
          <w:color w:val="000000" w:themeColor="text1"/>
          <w:sz w:val="24"/>
          <w:szCs w:val="24"/>
        </w:rPr>
        <w:t xml:space="preserve">активов утверждена на 2018 год в размере 18,12 тыс. руб. Организацией </w:t>
      </w:r>
      <w:r w:rsidRPr="006E627C">
        <w:rPr>
          <w:rStyle w:val="FontStyle190"/>
          <w:color w:val="000000" w:themeColor="text1"/>
          <w:sz w:val="24"/>
          <w:szCs w:val="24"/>
        </w:rPr>
        <w:t xml:space="preserve">в целях корректировки расходы не заявлены.  </w:t>
      </w:r>
    </w:p>
    <w:p w:rsidR="005860BA" w:rsidRPr="006E627C" w:rsidRDefault="005860BA" w:rsidP="006E627C">
      <w:pPr>
        <w:pStyle w:val="Style23"/>
        <w:widowControl/>
        <w:tabs>
          <w:tab w:val="left" w:pos="859"/>
        </w:tabs>
        <w:spacing w:line="240" w:lineRule="auto"/>
        <w:ind w:left="284" w:firstLine="571"/>
        <w:rPr>
          <w:rStyle w:val="FontStyle190"/>
          <w:color w:val="000000" w:themeColor="text1"/>
          <w:sz w:val="24"/>
          <w:szCs w:val="24"/>
        </w:rPr>
      </w:pPr>
      <w:r w:rsidRPr="006E627C">
        <w:rPr>
          <w:rStyle w:val="FontStyle190"/>
          <w:color w:val="000000" w:themeColor="text1"/>
          <w:sz w:val="24"/>
          <w:szCs w:val="24"/>
        </w:rPr>
        <w:t>Специалистом РЭК КО расходы определены в размере 18,12 тыс. руб. Отклонения от утвержденных и предложенных организацией не наблюдается.</w:t>
      </w:r>
    </w:p>
    <w:p w:rsidR="005860BA" w:rsidRPr="006E627C" w:rsidRDefault="005860BA" w:rsidP="006E627C">
      <w:pPr>
        <w:pStyle w:val="Style23"/>
        <w:widowControl/>
        <w:tabs>
          <w:tab w:val="left" w:pos="730"/>
        </w:tabs>
        <w:spacing w:line="240" w:lineRule="auto"/>
        <w:ind w:left="284" w:firstLine="571"/>
        <w:rPr>
          <w:rStyle w:val="FontStyle190"/>
          <w:color w:val="000000" w:themeColor="text1"/>
          <w:sz w:val="24"/>
          <w:szCs w:val="24"/>
        </w:rPr>
      </w:pPr>
    </w:p>
    <w:p w:rsidR="005860BA" w:rsidRPr="006E627C" w:rsidRDefault="005860BA" w:rsidP="006E627C">
      <w:pPr>
        <w:pStyle w:val="Style23"/>
        <w:widowControl/>
        <w:tabs>
          <w:tab w:val="left" w:pos="859"/>
        </w:tabs>
        <w:spacing w:line="240" w:lineRule="auto"/>
        <w:ind w:left="284"/>
        <w:rPr>
          <w:b/>
          <w:bCs/>
          <w:color w:val="000000" w:themeColor="text1"/>
        </w:rPr>
      </w:pPr>
      <w:r w:rsidRPr="006E627C">
        <w:rPr>
          <w:rStyle w:val="FontStyle193"/>
          <w:color w:val="000000" w:themeColor="text1"/>
          <w:sz w:val="24"/>
          <w:szCs w:val="24"/>
        </w:rPr>
        <w:t>4. Прибыль</w:t>
      </w:r>
      <w:r w:rsidRPr="006E627C">
        <w:rPr>
          <w:rStyle w:val="FontStyle190"/>
          <w:color w:val="000000" w:themeColor="text1"/>
          <w:sz w:val="24"/>
          <w:szCs w:val="24"/>
        </w:rPr>
        <w:t xml:space="preserve"> </w:t>
      </w:r>
      <w:r w:rsidRPr="006E627C">
        <w:rPr>
          <w:rStyle w:val="FontStyle190"/>
          <w:b/>
          <w:color w:val="000000" w:themeColor="text1"/>
          <w:sz w:val="24"/>
          <w:szCs w:val="24"/>
        </w:rPr>
        <w:t>«Нормативная прибыль»</w:t>
      </w:r>
      <w:r w:rsidRPr="006E627C">
        <w:rPr>
          <w:rStyle w:val="FontStyle190"/>
          <w:color w:val="000000" w:themeColor="text1"/>
          <w:sz w:val="24"/>
          <w:szCs w:val="24"/>
        </w:rPr>
        <w:t xml:space="preserve"> </w:t>
      </w:r>
      <w:r w:rsidRPr="006E627C">
        <w:rPr>
          <w:rStyle w:val="FontStyle193"/>
          <w:color w:val="000000" w:themeColor="text1"/>
          <w:sz w:val="24"/>
          <w:szCs w:val="24"/>
        </w:rPr>
        <w:t xml:space="preserve">РЭК КО </w:t>
      </w:r>
      <w:r w:rsidRPr="006E627C">
        <w:rPr>
          <w:bCs/>
          <w:color w:val="000000" w:themeColor="text1"/>
        </w:rPr>
        <w:t xml:space="preserve">на 2018 год </w:t>
      </w:r>
      <w:r w:rsidRPr="006E627C">
        <w:rPr>
          <w:color w:val="000000" w:themeColor="text1"/>
        </w:rPr>
        <w:t>утверждена в размере 0%, предприятием затраты в целях корректировки не предложены. В процессе экспертизы на 2018 год нормативная прибыль не определена.</w:t>
      </w:r>
    </w:p>
    <w:p w:rsidR="005860BA" w:rsidRPr="006E627C" w:rsidRDefault="005860BA" w:rsidP="006E627C">
      <w:pPr>
        <w:pStyle w:val="Style26"/>
        <w:widowControl/>
        <w:spacing w:line="240" w:lineRule="auto"/>
        <w:ind w:left="284" w:firstLine="567"/>
        <w:rPr>
          <w:rStyle w:val="FontStyle190"/>
          <w:color w:val="000000" w:themeColor="text1"/>
          <w:sz w:val="24"/>
          <w:szCs w:val="24"/>
        </w:rPr>
      </w:pPr>
      <w:r w:rsidRPr="006E627C">
        <w:rPr>
          <w:rStyle w:val="FontStyle190"/>
          <w:color w:val="000000" w:themeColor="text1"/>
          <w:sz w:val="24"/>
          <w:szCs w:val="24"/>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водоотведения на 2018 год составляет:</w:t>
      </w:r>
    </w:p>
    <w:p w:rsidR="005860BA" w:rsidRPr="006E627C" w:rsidRDefault="005860BA" w:rsidP="006E627C">
      <w:pPr>
        <w:pStyle w:val="Style26"/>
        <w:widowControl/>
        <w:spacing w:line="240" w:lineRule="auto"/>
        <w:ind w:left="284" w:firstLine="567"/>
        <w:rPr>
          <w:rStyle w:val="FontStyle190"/>
          <w:color w:val="000000" w:themeColor="text1"/>
          <w:sz w:val="24"/>
          <w:szCs w:val="24"/>
        </w:rPr>
      </w:pPr>
    </w:p>
    <w:p w:rsidR="005860BA" w:rsidRPr="006E627C" w:rsidRDefault="005860BA" w:rsidP="006E627C">
      <w:pPr>
        <w:pStyle w:val="Style10"/>
        <w:widowControl/>
        <w:spacing w:before="48"/>
        <w:ind w:left="284"/>
        <w:jc w:val="left"/>
        <w:rPr>
          <w:rStyle w:val="FontStyle193"/>
          <w:color w:val="000000" w:themeColor="text1"/>
          <w:sz w:val="24"/>
          <w:szCs w:val="24"/>
        </w:rPr>
      </w:pPr>
      <w:r w:rsidRPr="006E627C">
        <w:rPr>
          <w:rStyle w:val="FontStyle193"/>
          <w:color w:val="000000" w:themeColor="text1"/>
          <w:sz w:val="24"/>
          <w:szCs w:val="24"/>
        </w:rPr>
        <w:t xml:space="preserve">НВВ </w:t>
      </w:r>
      <w:r w:rsidRPr="006E627C">
        <w:rPr>
          <w:rStyle w:val="FontStyle184"/>
          <w:color w:val="000000" w:themeColor="text1"/>
          <w:sz w:val="24"/>
          <w:szCs w:val="24"/>
        </w:rPr>
        <w:t xml:space="preserve">2018 </w:t>
      </w:r>
      <w:r w:rsidRPr="006E627C">
        <w:rPr>
          <w:rStyle w:val="FontStyle193"/>
          <w:color w:val="000000" w:themeColor="text1"/>
          <w:sz w:val="24"/>
          <w:szCs w:val="24"/>
        </w:rPr>
        <w:t>= 2013,61 + 63,55 + 0 + 18,12 + 0 = 2095,28 тыс. руб.</w:t>
      </w:r>
    </w:p>
    <w:p w:rsidR="005860BA" w:rsidRPr="006E627C" w:rsidRDefault="005860BA" w:rsidP="006E627C">
      <w:pPr>
        <w:pStyle w:val="Style10"/>
        <w:widowControl/>
        <w:tabs>
          <w:tab w:val="left" w:pos="2925"/>
        </w:tabs>
        <w:spacing w:before="48"/>
        <w:ind w:left="284"/>
        <w:jc w:val="left"/>
        <w:rPr>
          <w:rStyle w:val="FontStyle193"/>
          <w:color w:val="000000" w:themeColor="text1"/>
          <w:sz w:val="24"/>
          <w:szCs w:val="24"/>
        </w:rPr>
      </w:pPr>
      <w:r w:rsidRPr="006E627C">
        <w:rPr>
          <w:rStyle w:val="FontStyle193"/>
          <w:color w:val="000000" w:themeColor="text1"/>
          <w:sz w:val="24"/>
          <w:szCs w:val="24"/>
        </w:rPr>
        <w:tab/>
      </w:r>
    </w:p>
    <w:p w:rsidR="005860BA" w:rsidRPr="006E627C" w:rsidRDefault="005860BA" w:rsidP="006E627C">
      <w:pPr>
        <w:pStyle w:val="Style26"/>
        <w:widowControl/>
        <w:spacing w:line="240" w:lineRule="auto"/>
        <w:ind w:left="284" w:firstLine="566"/>
        <w:rPr>
          <w:rStyle w:val="FontStyle190"/>
          <w:color w:val="000000" w:themeColor="text1"/>
          <w:sz w:val="24"/>
          <w:szCs w:val="24"/>
        </w:rPr>
      </w:pPr>
      <w:r w:rsidRPr="006E627C">
        <w:rPr>
          <w:rStyle w:val="FontStyle190"/>
          <w:color w:val="000000" w:themeColor="text1"/>
          <w:sz w:val="24"/>
          <w:szCs w:val="24"/>
        </w:rPr>
        <w:t>Увеличение необходимой валовой выручки к установленной составляет 49,15 тыс. руб., отклонение от предложенной организацией в сторону снижения составило 227,45 тыс. руб.</w:t>
      </w:r>
    </w:p>
    <w:p w:rsidR="005860BA" w:rsidRPr="006E627C" w:rsidRDefault="005860BA" w:rsidP="006E627C">
      <w:pPr>
        <w:tabs>
          <w:tab w:val="left" w:pos="10206"/>
        </w:tabs>
        <w:ind w:left="284"/>
        <w:jc w:val="both"/>
        <w:rPr>
          <w:color w:val="000000" w:themeColor="text1"/>
        </w:rPr>
      </w:pPr>
    </w:p>
    <w:p w:rsidR="005860BA" w:rsidRPr="006E627C" w:rsidRDefault="005860BA" w:rsidP="006E627C">
      <w:pPr>
        <w:tabs>
          <w:tab w:val="left" w:pos="10206"/>
        </w:tabs>
        <w:ind w:left="284" w:firstLine="567"/>
        <w:jc w:val="both"/>
        <w:rPr>
          <w:color w:val="000000" w:themeColor="text1"/>
        </w:rPr>
      </w:pPr>
      <w:r w:rsidRPr="006E627C">
        <w:rPr>
          <w:color w:val="000000" w:themeColor="text1"/>
        </w:rPr>
        <w:lastRenderedPageBreak/>
        <w:t xml:space="preserve">Исходя из вышеизложенного, предлагается установить (скорректировать) МКП «ЖКХ» (сельские поселения </w:t>
      </w:r>
      <w:proofErr w:type="spellStart"/>
      <w:r w:rsidRPr="006E627C">
        <w:rPr>
          <w:color w:val="000000" w:themeColor="text1"/>
        </w:rPr>
        <w:t>Топкинского</w:t>
      </w:r>
      <w:proofErr w:type="spellEnd"/>
      <w:r w:rsidRPr="006E627C">
        <w:rPr>
          <w:color w:val="000000" w:themeColor="text1"/>
        </w:rPr>
        <w:t xml:space="preserve"> муниципального района) тарифы на питьевую воду и водоотведение в целях корректировки долгосрочных тарифов на 2018 год с календарной разбивкой:</w:t>
      </w:r>
    </w:p>
    <w:p w:rsidR="005860BA" w:rsidRPr="006E627C" w:rsidRDefault="005860BA" w:rsidP="006E627C">
      <w:pPr>
        <w:tabs>
          <w:tab w:val="left" w:pos="10206"/>
        </w:tabs>
        <w:ind w:left="284"/>
        <w:rPr>
          <w:color w:val="000000" w:themeColor="text1"/>
          <w:vertAlign w:val="superscript"/>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83"/>
        <w:gridCol w:w="1637"/>
        <w:gridCol w:w="1241"/>
        <w:gridCol w:w="2226"/>
      </w:tblGrid>
      <w:tr w:rsidR="005860BA" w:rsidRPr="008D4ACE" w:rsidTr="006E627C">
        <w:trPr>
          <w:jc w:val="center"/>
        </w:trPr>
        <w:tc>
          <w:tcPr>
            <w:tcW w:w="2547" w:type="dxa"/>
            <w:shd w:val="clear" w:color="auto" w:fill="auto"/>
            <w:tcMar>
              <w:left w:w="51" w:type="dxa"/>
              <w:right w:w="51" w:type="dxa"/>
            </w:tcMar>
            <w:vAlign w:val="center"/>
          </w:tcPr>
          <w:p w:rsidR="005860BA" w:rsidRPr="008D4ACE" w:rsidRDefault="005860BA" w:rsidP="005860BA">
            <w:pPr>
              <w:jc w:val="center"/>
              <w:rPr>
                <w:color w:val="000000" w:themeColor="text1"/>
                <w:sz w:val="28"/>
                <w:szCs w:val="28"/>
              </w:rPr>
            </w:pPr>
            <w:r w:rsidRPr="008D4ACE">
              <w:rPr>
                <w:color w:val="000000" w:themeColor="text1"/>
                <w:sz w:val="28"/>
                <w:szCs w:val="28"/>
              </w:rPr>
              <w:t>Предприятие</w:t>
            </w:r>
          </w:p>
        </w:tc>
        <w:tc>
          <w:tcPr>
            <w:tcW w:w="1983" w:type="dxa"/>
            <w:shd w:val="clear" w:color="auto" w:fill="auto"/>
            <w:tcMar>
              <w:left w:w="51" w:type="dxa"/>
              <w:right w:w="51" w:type="dxa"/>
            </w:tcMar>
            <w:vAlign w:val="center"/>
          </w:tcPr>
          <w:p w:rsidR="005860BA" w:rsidRPr="008D4ACE" w:rsidRDefault="005860BA" w:rsidP="005860BA">
            <w:pPr>
              <w:jc w:val="center"/>
              <w:rPr>
                <w:color w:val="000000" w:themeColor="text1"/>
                <w:sz w:val="28"/>
                <w:szCs w:val="28"/>
              </w:rPr>
            </w:pPr>
            <w:r w:rsidRPr="008D4ACE">
              <w:rPr>
                <w:color w:val="000000" w:themeColor="text1"/>
                <w:sz w:val="28"/>
                <w:szCs w:val="28"/>
              </w:rPr>
              <w:t>Год долгосрочного периода</w:t>
            </w:r>
          </w:p>
        </w:tc>
        <w:tc>
          <w:tcPr>
            <w:tcW w:w="1637" w:type="dxa"/>
            <w:shd w:val="clear" w:color="auto" w:fill="auto"/>
            <w:tcMar>
              <w:left w:w="51" w:type="dxa"/>
              <w:right w:w="51" w:type="dxa"/>
            </w:tcMar>
            <w:vAlign w:val="center"/>
          </w:tcPr>
          <w:p w:rsidR="005860BA" w:rsidRPr="008D4ACE" w:rsidRDefault="005860BA" w:rsidP="005860BA">
            <w:pPr>
              <w:jc w:val="center"/>
              <w:rPr>
                <w:color w:val="000000" w:themeColor="text1"/>
                <w:sz w:val="28"/>
                <w:szCs w:val="28"/>
              </w:rPr>
            </w:pPr>
            <w:r w:rsidRPr="008D4ACE">
              <w:rPr>
                <w:color w:val="000000" w:themeColor="text1"/>
                <w:sz w:val="28"/>
                <w:szCs w:val="28"/>
              </w:rPr>
              <w:t>Календарная разбивка</w:t>
            </w:r>
          </w:p>
        </w:tc>
        <w:tc>
          <w:tcPr>
            <w:tcW w:w="1241" w:type="dxa"/>
            <w:shd w:val="clear" w:color="auto" w:fill="auto"/>
            <w:tcMar>
              <w:left w:w="51" w:type="dxa"/>
              <w:right w:w="51" w:type="dxa"/>
            </w:tcMar>
            <w:vAlign w:val="center"/>
          </w:tcPr>
          <w:p w:rsidR="005860BA" w:rsidRPr="008D4ACE" w:rsidRDefault="005860BA" w:rsidP="005860BA">
            <w:pPr>
              <w:jc w:val="center"/>
              <w:rPr>
                <w:color w:val="000000" w:themeColor="text1"/>
                <w:sz w:val="28"/>
                <w:szCs w:val="28"/>
                <w:vertAlign w:val="superscript"/>
              </w:rPr>
            </w:pPr>
            <w:r w:rsidRPr="008D4ACE">
              <w:rPr>
                <w:color w:val="000000" w:themeColor="text1"/>
                <w:sz w:val="28"/>
                <w:szCs w:val="28"/>
              </w:rPr>
              <w:t>Тарифы, руб./м</w:t>
            </w:r>
            <w:r w:rsidRPr="008D4ACE">
              <w:rPr>
                <w:color w:val="000000" w:themeColor="text1"/>
                <w:sz w:val="28"/>
                <w:szCs w:val="28"/>
                <w:vertAlign w:val="superscript"/>
              </w:rPr>
              <w:t>3</w:t>
            </w:r>
          </w:p>
        </w:tc>
        <w:tc>
          <w:tcPr>
            <w:tcW w:w="2226" w:type="dxa"/>
            <w:shd w:val="clear" w:color="auto" w:fill="auto"/>
            <w:tcMar>
              <w:left w:w="51" w:type="dxa"/>
              <w:right w:w="51" w:type="dxa"/>
            </w:tcMar>
            <w:vAlign w:val="center"/>
          </w:tcPr>
          <w:p w:rsidR="005860BA" w:rsidRPr="008D4ACE" w:rsidRDefault="005860BA" w:rsidP="005860BA">
            <w:pPr>
              <w:jc w:val="center"/>
              <w:rPr>
                <w:color w:val="000000" w:themeColor="text1"/>
                <w:sz w:val="28"/>
                <w:szCs w:val="28"/>
              </w:rPr>
            </w:pPr>
            <w:r w:rsidRPr="008D4ACE">
              <w:rPr>
                <w:color w:val="000000" w:themeColor="text1"/>
                <w:sz w:val="28"/>
                <w:szCs w:val="28"/>
              </w:rPr>
              <w:t>Рост (снижение) к предыдущему периоду, %</w:t>
            </w:r>
          </w:p>
        </w:tc>
      </w:tr>
      <w:tr w:rsidR="005860BA" w:rsidRPr="00BC0466" w:rsidTr="006E627C">
        <w:trPr>
          <w:jc w:val="center"/>
        </w:trPr>
        <w:tc>
          <w:tcPr>
            <w:tcW w:w="2547" w:type="dxa"/>
            <w:shd w:val="clear" w:color="auto" w:fill="auto"/>
            <w:tcMar>
              <w:left w:w="51" w:type="dxa"/>
              <w:right w:w="51" w:type="dxa"/>
            </w:tcMar>
            <w:vAlign w:val="center"/>
          </w:tcPr>
          <w:p w:rsidR="005860BA" w:rsidRPr="00BC0466" w:rsidRDefault="005860BA" w:rsidP="005860BA">
            <w:pPr>
              <w:jc w:val="center"/>
              <w:rPr>
                <w:color w:val="000000" w:themeColor="text1"/>
                <w:sz w:val="20"/>
                <w:szCs w:val="28"/>
              </w:rPr>
            </w:pPr>
            <w:r w:rsidRPr="00BC0466">
              <w:rPr>
                <w:color w:val="000000" w:themeColor="text1"/>
                <w:sz w:val="20"/>
                <w:szCs w:val="28"/>
              </w:rPr>
              <w:t>1</w:t>
            </w:r>
          </w:p>
        </w:tc>
        <w:tc>
          <w:tcPr>
            <w:tcW w:w="1983" w:type="dxa"/>
            <w:shd w:val="clear" w:color="auto" w:fill="auto"/>
            <w:tcMar>
              <w:left w:w="51" w:type="dxa"/>
              <w:right w:w="51" w:type="dxa"/>
            </w:tcMar>
            <w:vAlign w:val="center"/>
          </w:tcPr>
          <w:p w:rsidR="005860BA" w:rsidRPr="00BC0466" w:rsidRDefault="005860BA" w:rsidP="005860BA">
            <w:pPr>
              <w:jc w:val="center"/>
              <w:rPr>
                <w:color w:val="000000" w:themeColor="text1"/>
                <w:sz w:val="20"/>
                <w:szCs w:val="28"/>
              </w:rPr>
            </w:pPr>
            <w:r w:rsidRPr="00BC0466">
              <w:rPr>
                <w:color w:val="000000" w:themeColor="text1"/>
                <w:sz w:val="20"/>
                <w:szCs w:val="28"/>
              </w:rPr>
              <w:t>2</w:t>
            </w:r>
          </w:p>
        </w:tc>
        <w:tc>
          <w:tcPr>
            <w:tcW w:w="1637" w:type="dxa"/>
            <w:shd w:val="clear" w:color="auto" w:fill="auto"/>
            <w:tcMar>
              <w:left w:w="51" w:type="dxa"/>
              <w:right w:w="51" w:type="dxa"/>
            </w:tcMar>
            <w:vAlign w:val="center"/>
          </w:tcPr>
          <w:p w:rsidR="005860BA" w:rsidRPr="00BC0466" w:rsidRDefault="005860BA" w:rsidP="005860BA">
            <w:pPr>
              <w:jc w:val="center"/>
              <w:rPr>
                <w:color w:val="000000" w:themeColor="text1"/>
                <w:sz w:val="20"/>
                <w:szCs w:val="28"/>
              </w:rPr>
            </w:pPr>
            <w:r w:rsidRPr="00BC0466">
              <w:rPr>
                <w:color w:val="000000" w:themeColor="text1"/>
                <w:sz w:val="20"/>
                <w:szCs w:val="28"/>
              </w:rPr>
              <w:t>3</w:t>
            </w:r>
          </w:p>
        </w:tc>
        <w:tc>
          <w:tcPr>
            <w:tcW w:w="1241" w:type="dxa"/>
            <w:shd w:val="clear" w:color="auto" w:fill="auto"/>
            <w:tcMar>
              <w:left w:w="51" w:type="dxa"/>
              <w:right w:w="51" w:type="dxa"/>
            </w:tcMar>
            <w:vAlign w:val="center"/>
          </w:tcPr>
          <w:p w:rsidR="005860BA" w:rsidRPr="00BC0466" w:rsidRDefault="005860BA" w:rsidP="005860BA">
            <w:pPr>
              <w:jc w:val="center"/>
              <w:rPr>
                <w:color w:val="000000" w:themeColor="text1"/>
                <w:sz w:val="20"/>
                <w:szCs w:val="28"/>
              </w:rPr>
            </w:pPr>
            <w:r w:rsidRPr="00BC0466">
              <w:rPr>
                <w:color w:val="000000" w:themeColor="text1"/>
                <w:sz w:val="20"/>
                <w:szCs w:val="28"/>
              </w:rPr>
              <w:t>4</w:t>
            </w:r>
          </w:p>
        </w:tc>
        <w:tc>
          <w:tcPr>
            <w:tcW w:w="2226" w:type="dxa"/>
            <w:shd w:val="clear" w:color="auto" w:fill="auto"/>
            <w:tcMar>
              <w:left w:w="51" w:type="dxa"/>
              <w:right w:w="51" w:type="dxa"/>
            </w:tcMar>
            <w:vAlign w:val="center"/>
          </w:tcPr>
          <w:p w:rsidR="005860BA" w:rsidRPr="00BC0466" w:rsidRDefault="005860BA" w:rsidP="005860BA">
            <w:pPr>
              <w:jc w:val="center"/>
              <w:rPr>
                <w:color w:val="000000" w:themeColor="text1"/>
                <w:sz w:val="20"/>
                <w:szCs w:val="28"/>
              </w:rPr>
            </w:pPr>
            <w:r w:rsidRPr="00BC0466">
              <w:rPr>
                <w:color w:val="000000" w:themeColor="text1"/>
                <w:sz w:val="20"/>
                <w:szCs w:val="28"/>
              </w:rPr>
              <w:t>5</w:t>
            </w:r>
          </w:p>
        </w:tc>
      </w:tr>
      <w:tr w:rsidR="005860BA" w:rsidRPr="008D4ACE" w:rsidTr="006E627C">
        <w:trPr>
          <w:jc w:val="center"/>
        </w:trPr>
        <w:tc>
          <w:tcPr>
            <w:tcW w:w="9634" w:type="dxa"/>
            <w:gridSpan w:val="5"/>
            <w:shd w:val="clear" w:color="auto" w:fill="auto"/>
            <w:tcMar>
              <w:left w:w="51" w:type="dxa"/>
              <w:right w:w="51" w:type="dxa"/>
            </w:tcMar>
            <w:vAlign w:val="center"/>
          </w:tcPr>
          <w:p w:rsidR="005860BA" w:rsidRPr="008D4ACE" w:rsidRDefault="005860BA" w:rsidP="005860BA">
            <w:pPr>
              <w:jc w:val="center"/>
              <w:rPr>
                <w:color w:val="000000" w:themeColor="text1"/>
                <w:sz w:val="28"/>
                <w:szCs w:val="28"/>
              </w:rPr>
            </w:pPr>
            <w:r w:rsidRPr="008D4ACE">
              <w:rPr>
                <w:color w:val="000000" w:themeColor="text1"/>
                <w:sz w:val="28"/>
                <w:szCs w:val="28"/>
              </w:rPr>
              <w:t>Питьевая вода</w:t>
            </w:r>
          </w:p>
        </w:tc>
      </w:tr>
      <w:tr w:rsidR="005860BA" w:rsidRPr="008D4ACE" w:rsidTr="006E627C">
        <w:trPr>
          <w:jc w:val="center"/>
        </w:trPr>
        <w:tc>
          <w:tcPr>
            <w:tcW w:w="2547" w:type="dxa"/>
            <w:vMerge w:val="restart"/>
            <w:shd w:val="clear" w:color="auto" w:fill="auto"/>
            <w:tcMar>
              <w:left w:w="51" w:type="dxa"/>
              <w:right w:w="51" w:type="dxa"/>
            </w:tcMar>
            <w:vAlign w:val="center"/>
          </w:tcPr>
          <w:p w:rsidR="005860BA" w:rsidRPr="008D4ACE" w:rsidRDefault="005860BA" w:rsidP="005860BA">
            <w:pPr>
              <w:jc w:val="center"/>
              <w:rPr>
                <w:color w:val="000000" w:themeColor="text1"/>
                <w:sz w:val="28"/>
                <w:szCs w:val="28"/>
              </w:rPr>
            </w:pPr>
            <w:r w:rsidRPr="008D4ACE">
              <w:rPr>
                <w:color w:val="000000" w:themeColor="text1"/>
                <w:sz w:val="28"/>
                <w:szCs w:val="28"/>
              </w:rPr>
              <w:t xml:space="preserve">МКП «ЖКХ» </w:t>
            </w:r>
          </w:p>
        </w:tc>
        <w:tc>
          <w:tcPr>
            <w:tcW w:w="1983" w:type="dxa"/>
            <w:vMerge w:val="restart"/>
            <w:shd w:val="clear" w:color="auto" w:fill="auto"/>
            <w:tcMar>
              <w:left w:w="51" w:type="dxa"/>
              <w:right w:w="51" w:type="dxa"/>
            </w:tcMar>
            <w:vAlign w:val="center"/>
          </w:tcPr>
          <w:p w:rsidR="005860BA" w:rsidRPr="008D4ACE" w:rsidRDefault="005860BA" w:rsidP="005860BA">
            <w:pPr>
              <w:jc w:val="center"/>
              <w:rPr>
                <w:color w:val="000000" w:themeColor="text1"/>
                <w:sz w:val="28"/>
                <w:szCs w:val="28"/>
              </w:rPr>
            </w:pPr>
            <w:r w:rsidRPr="008D4ACE">
              <w:rPr>
                <w:color w:val="000000" w:themeColor="text1"/>
                <w:sz w:val="28"/>
                <w:szCs w:val="28"/>
              </w:rPr>
              <w:t>2018</w:t>
            </w:r>
          </w:p>
        </w:tc>
        <w:tc>
          <w:tcPr>
            <w:tcW w:w="1637" w:type="dxa"/>
            <w:shd w:val="clear" w:color="auto" w:fill="auto"/>
            <w:tcMar>
              <w:left w:w="51" w:type="dxa"/>
              <w:right w:w="51" w:type="dxa"/>
            </w:tcMar>
            <w:vAlign w:val="center"/>
          </w:tcPr>
          <w:p w:rsidR="005860BA" w:rsidRPr="008D4ACE" w:rsidRDefault="005860BA" w:rsidP="005860BA">
            <w:pPr>
              <w:jc w:val="center"/>
              <w:rPr>
                <w:color w:val="000000" w:themeColor="text1"/>
              </w:rPr>
            </w:pPr>
            <w:r w:rsidRPr="008D4ACE">
              <w:rPr>
                <w:color w:val="000000" w:themeColor="text1"/>
              </w:rPr>
              <w:t>с 01.01.2018 по 30.06.2018</w:t>
            </w:r>
          </w:p>
        </w:tc>
        <w:tc>
          <w:tcPr>
            <w:tcW w:w="1241" w:type="dxa"/>
            <w:shd w:val="clear" w:color="auto" w:fill="auto"/>
            <w:tcMar>
              <w:left w:w="51" w:type="dxa"/>
              <w:right w:w="51" w:type="dxa"/>
            </w:tcMar>
            <w:vAlign w:val="center"/>
          </w:tcPr>
          <w:p w:rsidR="005860BA" w:rsidRPr="008D4ACE" w:rsidRDefault="005860BA" w:rsidP="005860BA">
            <w:pPr>
              <w:jc w:val="center"/>
              <w:rPr>
                <w:color w:val="000000" w:themeColor="text1"/>
                <w:sz w:val="28"/>
                <w:szCs w:val="28"/>
              </w:rPr>
            </w:pPr>
            <w:r w:rsidRPr="008D4ACE">
              <w:rPr>
                <w:color w:val="000000" w:themeColor="text1"/>
                <w:sz w:val="28"/>
                <w:szCs w:val="28"/>
              </w:rPr>
              <w:t>41,24</w:t>
            </w:r>
          </w:p>
        </w:tc>
        <w:tc>
          <w:tcPr>
            <w:tcW w:w="2226" w:type="dxa"/>
            <w:shd w:val="clear" w:color="auto" w:fill="auto"/>
            <w:tcMar>
              <w:left w:w="51" w:type="dxa"/>
              <w:right w:w="51" w:type="dxa"/>
            </w:tcMar>
            <w:vAlign w:val="center"/>
          </w:tcPr>
          <w:p w:rsidR="005860BA" w:rsidRPr="008D4ACE" w:rsidRDefault="005860BA" w:rsidP="005860BA">
            <w:pPr>
              <w:jc w:val="center"/>
              <w:rPr>
                <w:color w:val="000000" w:themeColor="text1"/>
                <w:sz w:val="28"/>
                <w:szCs w:val="28"/>
              </w:rPr>
            </w:pPr>
            <w:r w:rsidRPr="008D4ACE">
              <w:rPr>
                <w:color w:val="000000" w:themeColor="text1"/>
                <w:sz w:val="28"/>
                <w:szCs w:val="28"/>
              </w:rPr>
              <w:t>0</w:t>
            </w:r>
          </w:p>
        </w:tc>
      </w:tr>
      <w:tr w:rsidR="005860BA" w:rsidRPr="008D4ACE" w:rsidTr="006E627C">
        <w:trPr>
          <w:jc w:val="center"/>
        </w:trPr>
        <w:tc>
          <w:tcPr>
            <w:tcW w:w="2547" w:type="dxa"/>
            <w:vMerge/>
            <w:shd w:val="clear" w:color="auto" w:fill="auto"/>
            <w:tcMar>
              <w:left w:w="51" w:type="dxa"/>
              <w:right w:w="51" w:type="dxa"/>
            </w:tcMar>
            <w:vAlign w:val="center"/>
          </w:tcPr>
          <w:p w:rsidR="005860BA" w:rsidRPr="008D4ACE" w:rsidRDefault="005860BA" w:rsidP="005860BA">
            <w:pPr>
              <w:jc w:val="center"/>
              <w:rPr>
                <w:color w:val="000000" w:themeColor="text1"/>
                <w:sz w:val="28"/>
                <w:szCs w:val="28"/>
              </w:rPr>
            </w:pPr>
          </w:p>
        </w:tc>
        <w:tc>
          <w:tcPr>
            <w:tcW w:w="1983" w:type="dxa"/>
            <w:vMerge/>
            <w:shd w:val="clear" w:color="auto" w:fill="auto"/>
            <w:tcMar>
              <w:left w:w="51" w:type="dxa"/>
              <w:right w:w="51" w:type="dxa"/>
            </w:tcMar>
            <w:vAlign w:val="center"/>
          </w:tcPr>
          <w:p w:rsidR="005860BA" w:rsidRPr="008D4ACE" w:rsidRDefault="005860BA" w:rsidP="005860BA">
            <w:pPr>
              <w:jc w:val="center"/>
              <w:rPr>
                <w:color w:val="000000" w:themeColor="text1"/>
                <w:sz w:val="28"/>
                <w:szCs w:val="28"/>
              </w:rPr>
            </w:pPr>
          </w:p>
        </w:tc>
        <w:tc>
          <w:tcPr>
            <w:tcW w:w="1637" w:type="dxa"/>
            <w:shd w:val="clear" w:color="auto" w:fill="auto"/>
            <w:tcMar>
              <w:left w:w="51" w:type="dxa"/>
              <w:right w:w="51" w:type="dxa"/>
            </w:tcMar>
            <w:vAlign w:val="center"/>
          </w:tcPr>
          <w:p w:rsidR="005860BA" w:rsidRPr="008D4ACE" w:rsidRDefault="005860BA" w:rsidP="005860BA">
            <w:pPr>
              <w:jc w:val="center"/>
              <w:rPr>
                <w:color w:val="000000" w:themeColor="text1"/>
              </w:rPr>
            </w:pPr>
            <w:r w:rsidRPr="008D4ACE">
              <w:rPr>
                <w:color w:val="000000" w:themeColor="text1"/>
              </w:rPr>
              <w:t>с 01.07.2018 по 31.12.2018</w:t>
            </w:r>
          </w:p>
        </w:tc>
        <w:tc>
          <w:tcPr>
            <w:tcW w:w="1241" w:type="dxa"/>
            <w:shd w:val="clear" w:color="auto" w:fill="auto"/>
            <w:tcMar>
              <w:left w:w="51" w:type="dxa"/>
              <w:right w:w="51" w:type="dxa"/>
            </w:tcMar>
            <w:vAlign w:val="center"/>
          </w:tcPr>
          <w:p w:rsidR="005860BA" w:rsidRPr="008D4ACE" w:rsidRDefault="005860BA" w:rsidP="005860BA">
            <w:pPr>
              <w:jc w:val="center"/>
              <w:rPr>
                <w:color w:val="000000" w:themeColor="text1"/>
                <w:sz w:val="28"/>
                <w:szCs w:val="28"/>
              </w:rPr>
            </w:pPr>
            <w:r w:rsidRPr="008D4ACE">
              <w:rPr>
                <w:color w:val="000000" w:themeColor="text1"/>
                <w:sz w:val="28"/>
                <w:szCs w:val="28"/>
              </w:rPr>
              <w:t>43,00</w:t>
            </w:r>
          </w:p>
        </w:tc>
        <w:tc>
          <w:tcPr>
            <w:tcW w:w="2226" w:type="dxa"/>
            <w:shd w:val="clear" w:color="auto" w:fill="auto"/>
            <w:tcMar>
              <w:left w:w="51" w:type="dxa"/>
              <w:right w:w="51" w:type="dxa"/>
            </w:tcMar>
            <w:vAlign w:val="center"/>
          </w:tcPr>
          <w:p w:rsidR="005860BA" w:rsidRPr="008D4ACE" w:rsidRDefault="005860BA" w:rsidP="005860BA">
            <w:pPr>
              <w:jc w:val="center"/>
              <w:rPr>
                <w:color w:val="000000" w:themeColor="text1"/>
                <w:sz w:val="28"/>
                <w:szCs w:val="28"/>
              </w:rPr>
            </w:pPr>
            <w:r w:rsidRPr="008D4ACE">
              <w:rPr>
                <w:color w:val="000000" w:themeColor="text1"/>
                <w:sz w:val="28"/>
                <w:szCs w:val="28"/>
              </w:rPr>
              <w:t>4,3</w:t>
            </w:r>
          </w:p>
        </w:tc>
      </w:tr>
      <w:tr w:rsidR="005860BA" w:rsidRPr="008D4ACE" w:rsidTr="006E627C">
        <w:trPr>
          <w:jc w:val="center"/>
        </w:trPr>
        <w:tc>
          <w:tcPr>
            <w:tcW w:w="9634" w:type="dxa"/>
            <w:gridSpan w:val="5"/>
            <w:shd w:val="clear" w:color="auto" w:fill="auto"/>
            <w:tcMar>
              <w:left w:w="51" w:type="dxa"/>
              <w:right w:w="51" w:type="dxa"/>
            </w:tcMar>
            <w:vAlign w:val="center"/>
          </w:tcPr>
          <w:p w:rsidR="005860BA" w:rsidRPr="008D4ACE" w:rsidRDefault="005860BA" w:rsidP="005860BA">
            <w:pPr>
              <w:jc w:val="center"/>
              <w:rPr>
                <w:color w:val="000000" w:themeColor="text1"/>
                <w:sz w:val="28"/>
                <w:szCs w:val="28"/>
              </w:rPr>
            </w:pPr>
            <w:r w:rsidRPr="008D4ACE">
              <w:rPr>
                <w:color w:val="000000" w:themeColor="text1"/>
                <w:sz w:val="28"/>
                <w:szCs w:val="28"/>
              </w:rPr>
              <w:t>Водоотведение</w:t>
            </w:r>
          </w:p>
        </w:tc>
      </w:tr>
      <w:tr w:rsidR="005860BA" w:rsidRPr="008D4ACE" w:rsidTr="006E627C">
        <w:trPr>
          <w:jc w:val="center"/>
        </w:trPr>
        <w:tc>
          <w:tcPr>
            <w:tcW w:w="2547" w:type="dxa"/>
            <w:vMerge w:val="restart"/>
            <w:shd w:val="clear" w:color="auto" w:fill="auto"/>
            <w:tcMar>
              <w:left w:w="51" w:type="dxa"/>
              <w:right w:w="51" w:type="dxa"/>
            </w:tcMar>
            <w:vAlign w:val="center"/>
          </w:tcPr>
          <w:p w:rsidR="005860BA" w:rsidRPr="008D4ACE" w:rsidRDefault="005860BA" w:rsidP="005860BA">
            <w:pPr>
              <w:jc w:val="center"/>
              <w:rPr>
                <w:color w:val="000000" w:themeColor="text1"/>
                <w:sz w:val="28"/>
                <w:szCs w:val="28"/>
              </w:rPr>
            </w:pPr>
            <w:r w:rsidRPr="008D4ACE">
              <w:rPr>
                <w:color w:val="000000" w:themeColor="text1"/>
                <w:sz w:val="28"/>
                <w:szCs w:val="28"/>
              </w:rPr>
              <w:t xml:space="preserve">МКП «ЖКХ» </w:t>
            </w:r>
          </w:p>
        </w:tc>
        <w:tc>
          <w:tcPr>
            <w:tcW w:w="1983" w:type="dxa"/>
            <w:vMerge w:val="restart"/>
            <w:shd w:val="clear" w:color="auto" w:fill="auto"/>
            <w:tcMar>
              <w:left w:w="51" w:type="dxa"/>
              <w:right w:w="51" w:type="dxa"/>
            </w:tcMar>
            <w:vAlign w:val="center"/>
          </w:tcPr>
          <w:p w:rsidR="005860BA" w:rsidRPr="008D4ACE" w:rsidRDefault="005860BA" w:rsidP="005860BA">
            <w:pPr>
              <w:jc w:val="center"/>
              <w:rPr>
                <w:color w:val="000000" w:themeColor="text1"/>
                <w:sz w:val="28"/>
                <w:szCs w:val="28"/>
              </w:rPr>
            </w:pPr>
            <w:r w:rsidRPr="008D4ACE">
              <w:rPr>
                <w:color w:val="000000" w:themeColor="text1"/>
                <w:sz w:val="28"/>
                <w:szCs w:val="28"/>
              </w:rPr>
              <w:t>2018</w:t>
            </w:r>
          </w:p>
        </w:tc>
        <w:tc>
          <w:tcPr>
            <w:tcW w:w="1637" w:type="dxa"/>
            <w:shd w:val="clear" w:color="auto" w:fill="auto"/>
            <w:tcMar>
              <w:left w:w="51" w:type="dxa"/>
              <w:right w:w="51" w:type="dxa"/>
            </w:tcMar>
            <w:vAlign w:val="center"/>
          </w:tcPr>
          <w:p w:rsidR="005860BA" w:rsidRPr="008D4ACE" w:rsidRDefault="005860BA" w:rsidP="005860BA">
            <w:pPr>
              <w:jc w:val="center"/>
              <w:rPr>
                <w:color w:val="000000" w:themeColor="text1"/>
              </w:rPr>
            </w:pPr>
            <w:r w:rsidRPr="008D4ACE">
              <w:rPr>
                <w:color w:val="000000" w:themeColor="text1"/>
              </w:rPr>
              <w:t>с 01.01.2018 по 30.06.2018</w:t>
            </w:r>
          </w:p>
        </w:tc>
        <w:tc>
          <w:tcPr>
            <w:tcW w:w="1241" w:type="dxa"/>
            <w:shd w:val="clear" w:color="auto" w:fill="auto"/>
            <w:tcMar>
              <w:left w:w="51" w:type="dxa"/>
              <w:right w:w="51" w:type="dxa"/>
            </w:tcMar>
            <w:vAlign w:val="center"/>
          </w:tcPr>
          <w:p w:rsidR="005860BA" w:rsidRPr="008D4ACE" w:rsidRDefault="005860BA" w:rsidP="005860BA">
            <w:pPr>
              <w:jc w:val="center"/>
              <w:rPr>
                <w:color w:val="000000" w:themeColor="text1"/>
                <w:sz w:val="28"/>
                <w:szCs w:val="28"/>
              </w:rPr>
            </w:pPr>
            <w:r w:rsidRPr="008D4ACE">
              <w:rPr>
                <w:color w:val="000000" w:themeColor="text1"/>
                <w:sz w:val="28"/>
                <w:szCs w:val="28"/>
              </w:rPr>
              <w:t>22,15</w:t>
            </w:r>
          </w:p>
        </w:tc>
        <w:tc>
          <w:tcPr>
            <w:tcW w:w="2226" w:type="dxa"/>
            <w:shd w:val="clear" w:color="auto" w:fill="auto"/>
            <w:tcMar>
              <w:left w:w="51" w:type="dxa"/>
              <w:right w:w="51" w:type="dxa"/>
            </w:tcMar>
            <w:vAlign w:val="center"/>
          </w:tcPr>
          <w:p w:rsidR="005860BA" w:rsidRPr="008D4ACE" w:rsidRDefault="005860BA" w:rsidP="005860BA">
            <w:pPr>
              <w:jc w:val="center"/>
              <w:rPr>
                <w:color w:val="000000" w:themeColor="text1"/>
                <w:sz w:val="28"/>
                <w:szCs w:val="28"/>
              </w:rPr>
            </w:pPr>
            <w:r w:rsidRPr="008D4ACE">
              <w:rPr>
                <w:color w:val="000000" w:themeColor="text1"/>
                <w:sz w:val="28"/>
                <w:szCs w:val="28"/>
              </w:rPr>
              <w:t>0</w:t>
            </w:r>
          </w:p>
        </w:tc>
      </w:tr>
      <w:tr w:rsidR="005860BA" w:rsidRPr="008D4ACE" w:rsidTr="006E627C">
        <w:trPr>
          <w:jc w:val="center"/>
        </w:trPr>
        <w:tc>
          <w:tcPr>
            <w:tcW w:w="2547" w:type="dxa"/>
            <w:vMerge/>
            <w:shd w:val="clear" w:color="auto" w:fill="auto"/>
            <w:tcMar>
              <w:left w:w="51" w:type="dxa"/>
              <w:right w:w="51" w:type="dxa"/>
            </w:tcMar>
            <w:vAlign w:val="center"/>
          </w:tcPr>
          <w:p w:rsidR="005860BA" w:rsidRPr="008D4ACE" w:rsidRDefault="005860BA" w:rsidP="005860BA">
            <w:pPr>
              <w:jc w:val="center"/>
              <w:rPr>
                <w:color w:val="000000" w:themeColor="text1"/>
                <w:sz w:val="28"/>
                <w:szCs w:val="28"/>
              </w:rPr>
            </w:pPr>
          </w:p>
        </w:tc>
        <w:tc>
          <w:tcPr>
            <w:tcW w:w="1983" w:type="dxa"/>
            <w:vMerge/>
            <w:shd w:val="clear" w:color="auto" w:fill="auto"/>
            <w:tcMar>
              <w:left w:w="51" w:type="dxa"/>
              <w:right w:w="51" w:type="dxa"/>
            </w:tcMar>
            <w:vAlign w:val="center"/>
          </w:tcPr>
          <w:p w:rsidR="005860BA" w:rsidRPr="008D4ACE" w:rsidRDefault="005860BA" w:rsidP="005860BA">
            <w:pPr>
              <w:jc w:val="center"/>
              <w:rPr>
                <w:color w:val="000000" w:themeColor="text1"/>
                <w:sz w:val="28"/>
                <w:szCs w:val="28"/>
              </w:rPr>
            </w:pPr>
          </w:p>
        </w:tc>
        <w:tc>
          <w:tcPr>
            <w:tcW w:w="1637" w:type="dxa"/>
            <w:shd w:val="clear" w:color="auto" w:fill="auto"/>
            <w:tcMar>
              <w:left w:w="51" w:type="dxa"/>
              <w:right w:w="51" w:type="dxa"/>
            </w:tcMar>
            <w:vAlign w:val="center"/>
          </w:tcPr>
          <w:p w:rsidR="005860BA" w:rsidRPr="008D4ACE" w:rsidRDefault="005860BA" w:rsidP="005860BA">
            <w:pPr>
              <w:jc w:val="center"/>
              <w:rPr>
                <w:color w:val="000000" w:themeColor="text1"/>
              </w:rPr>
            </w:pPr>
            <w:r w:rsidRPr="008D4ACE">
              <w:rPr>
                <w:color w:val="000000" w:themeColor="text1"/>
              </w:rPr>
              <w:t>с 01.07.2018 по 31.12.2018</w:t>
            </w:r>
          </w:p>
        </w:tc>
        <w:tc>
          <w:tcPr>
            <w:tcW w:w="1241" w:type="dxa"/>
            <w:shd w:val="clear" w:color="auto" w:fill="auto"/>
            <w:tcMar>
              <w:left w:w="51" w:type="dxa"/>
              <w:right w:w="51" w:type="dxa"/>
            </w:tcMar>
            <w:vAlign w:val="center"/>
          </w:tcPr>
          <w:p w:rsidR="005860BA" w:rsidRPr="008D4ACE" w:rsidRDefault="005860BA" w:rsidP="005860BA">
            <w:pPr>
              <w:jc w:val="center"/>
              <w:rPr>
                <w:color w:val="000000" w:themeColor="text1"/>
                <w:sz w:val="28"/>
                <w:szCs w:val="28"/>
              </w:rPr>
            </w:pPr>
            <w:r w:rsidRPr="008D4ACE">
              <w:rPr>
                <w:color w:val="000000" w:themeColor="text1"/>
                <w:sz w:val="28"/>
                <w:szCs w:val="28"/>
              </w:rPr>
              <w:t>23,04</w:t>
            </w:r>
          </w:p>
        </w:tc>
        <w:tc>
          <w:tcPr>
            <w:tcW w:w="2226" w:type="dxa"/>
            <w:shd w:val="clear" w:color="auto" w:fill="auto"/>
            <w:tcMar>
              <w:left w:w="51" w:type="dxa"/>
              <w:right w:w="51" w:type="dxa"/>
            </w:tcMar>
            <w:vAlign w:val="center"/>
          </w:tcPr>
          <w:p w:rsidR="005860BA" w:rsidRPr="008D4ACE" w:rsidRDefault="005860BA" w:rsidP="005860BA">
            <w:pPr>
              <w:jc w:val="center"/>
              <w:rPr>
                <w:color w:val="000000" w:themeColor="text1"/>
                <w:sz w:val="28"/>
                <w:szCs w:val="28"/>
              </w:rPr>
            </w:pPr>
            <w:r w:rsidRPr="008D4ACE">
              <w:rPr>
                <w:color w:val="000000" w:themeColor="text1"/>
                <w:sz w:val="28"/>
                <w:szCs w:val="28"/>
              </w:rPr>
              <w:t>4,0</w:t>
            </w:r>
          </w:p>
        </w:tc>
      </w:tr>
    </w:tbl>
    <w:p w:rsidR="006E627C" w:rsidRDefault="006E627C" w:rsidP="005860BA">
      <w:pPr>
        <w:tabs>
          <w:tab w:val="left" w:pos="8341"/>
        </w:tabs>
        <w:jc w:val="center"/>
        <w:rPr>
          <w:color w:val="000000" w:themeColor="text1"/>
          <w:sz w:val="28"/>
          <w:szCs w:val="28"/>
        </w:rPr>
        <w:sectPr w:rsidR="006E627C" w:rsidSect="00FD0C98">
          <w:pgSz w:w="11906" w:h="16838"/>
          <w:pgMar w:top="567" w:right="566" w:bottom="851" w:left="709" w:header="397" w:footer="397" w:gutter="0"/>
          <w:cols w:space="708"/>
          <w:titlePg/>
          <w:docGrid w:linePitch="360"/>
        </w:sectPr>
      </w:pPr>
    </w:p>
    <w:p w:rsidR="005860BA" w:rsidRDefault="005860BA" w:rsidP="005860BA">
      <w:pPr>
        <w:tabs>
          <w:tab w:val="left" w:pos="8341"/>
        </w:tabs>
        <w:jc w:val="center"/>
        <w:rPr>
          <w:color w:val="000000" w:themeColor="text1"/>
          <w:sz w:val="28"/>
          <w:szCs w:val="28"/>
        </w:rPr>
      </w:pPr>
      <w:r w:rsidRPr="008D4ACE">
        <w:rPr>
          <w:color w:val="000000" w:themeColor="text1"/>
          <w:sz w:val="28"/>
          <w:szCs w:val="28"/>
        </w:rPr>
        <w:lastRenderedPageBreak/>
        <w:t>Расчет экономии или перерасхода электроэнергии за 2016г.</w:t>
      </w:r>
    </w:p>
    <w:p w:rsidR="006E627C" w:rsidRPr="008D4ACE" w:rsidRDefault="006E627C" w:rsidP="005860BA">
      <w:pPr>
        <w:tabs>
          <w:tab w:val="left" w:pos="8341"/>
        </w:tabs>
        <w:jc w:val="center"/>
        <w:rPr>
          <w:color w:val="000000" w:themeColor="text1"/>
          <w:sz w:val="28"/>
          <w:szCs w:val="28"/>
        </w:rPr>
      </w:pPr>
    </w:p>
    <w:p w:rsidR="00EE6A53" w:rsidRDefault="006E627C" w:rsidP="006E627C">
      <w:pPr>
        <w:ind w:right="-142"/>
        <w:jc w:val="center"/>
      </w:pPr>
      <w:r w:rsidRPr="006E627C">
        <w:rPr>
          <w:noProof/>
          <w:color w:val="000000"/>
          <w:sz w:val="28"/>
          <w:szCs w:val="28"/>
        </w:rPr>
        <w:drawing>
          <wp:inline distT="0" distB="0" distL="0" distR="0" wp14:anchorId="24D25F16" wp14:editId="3596A2C3">
            <wp:extent cx="6750685" cy="175268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50685" cy="1752685"/>
                    </a:xfrm>
                    <a:prstGeom prst="rect">
                      <a:avLst/>
                    </a:prstGeom>
                    <a:noFill/>
                  </pic:spPr>
                </pic:pic>
              </a:graphicData>
            </a:graphic>
          </wp:inline>
        </w:drawing>
      </w:r>
    </w:p>
    <w:p w:rsidR="006E627C" w:rsidRDefault="006E627C" w:rsidP="008B6BE9">
      <w:pPr>
        <w:ind w:right="-142"/>
      </w:pPr>
    </w:p>
    <w:p w:rsidR="006E627C" w:rsidRPr="006E627C" w:rsidRDefault="006E627C" w:rsidP="006E627C">
      <w:pPr>
        <w:widowControl w:val="0"/>
        <w:tabs>
          <w:tab w:val="left" w:pos="8341"/>
        </w:tabs>
        <w:autoSpaceDE w:val="0"/>
        <w:autoSpaceDN w:val="0"/>
        <w:adjustRightInd w:val="0"/>
        <w:jc w:val="right"/>
        <w:rPr>
          <w:color w:val="000000"/>
          <w:sz w:val="28"/>
          <w:szCs w:val="28"/>
        </w:rPr>
      </w:pPr>
      <w:r w:rsidRPr="006E627C">
        <w:rPr>
          <w:color w:val="000000"/>
          <w:sz w:val="28"/>
          <w:szCs w:val="28"/>
        </w:rPr>
        <w:t>Таблица 2</w:t>
      </w:r>
    </w:p>
    <w:p w:rsidR="006E627C" w:rsidRPr="006E627C" w:rsidRDefault="006E627C" w:rsidP="006E627C">
      <w:pPr>
        <w:widowControl w:val="0"/>
        <w:tabs>
          <w:tab w:val="left" w:pos="8341"/>
        </w:tabs>
        <w:autoSpaceDE w:val="0"/>
        <w:autoSpaceDN w:val="0"/>
        <w:adjustRightInd w:val="0"/>
        <w:jc w:val="right"/>
        <w:rPr>
          <w:color w:val="000000"/>
          <w:sz w:val="28"/>
          <w:szCs w:val="28"/>
        </w:rPr>
      </w:pPr>
    </w:p>
    <w:p w:rsidR="006E627C" w:rsidRPr="006E627C" w:rsidRDefault="006E627C" w:rsidP="006E627C">
      <w:pPr>
        <w:widowControl w:val="0"/>
        <w:tabs>
          <w:tab w:val="left" w:pos="8341"/>
        </w:tabs>
        <w:autoSpaceDE w:val="0"/>
        <w:autoSpaceDN w:val="0"/>
        <w:adjustRightInd w:val="0"/>
        <w:jc w:val="center"/>
        <w:rPr>
          <w:color w:val="000000"/>
          <w:sz w:val="28"/>
          <w:szCs w:val="28"/>
        </w:rPr>
      </w:pPr>
      <w:r w:rsidRPr="006E627C">
        <w:rPr>
          <w:color w:val="000000"/>
          <w:sz w:val="28"/>
          <w:szCs w:val="28"/>
        </w:rPr>
        <w:t>Расчет недополученных доходов от снижения полезного отпуска за 2016г.</w:t>
      </w:r>
    </w:p>
    <w:p w:rsidR="006E627C" w:rsidRDefault="006E627C" w:rsidP="008B6BE9">
      <w:pPr>
        <w:ind w:right="-142"/>
        <w:sectPr w:rsidR="006E627C" w:rsidSect="006E627C">
          <w:pgSz w:w="16838" w:h="11906" w:orient="landscape"/>
          <w:pgMar w:top="709" w:right="567" w:bottom="566" w:left="851" w:header="397" w:footer="397" w:gutter="0"/>
          <w:cols w:space="708"/>
          <w:titlePg/>
          <w:docGrid w:linePitch="360"/>
        </w:sectPr>
      </w:pPr>
      <w:r>
        <w:rPr>
          <w:noProof/>
        </w:rPr>
        <w:drawing>
          <wp:inline distT="0" distB="0" distL="0" distR="0" wp14:anchorId="7449188A">
            <wp:extent cx="9847384" cy="2971764"/>
            <wp:effectExtent l="0" t="0" r="1905"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92565" cy="2985399"/>
                    </a:xfrm>
                    <a:prstGeom prst="rect">
                      <a:avLst/>
                    </a:prstGeom>
                    <a:noFill/>
                  </pic:spPr>
                </pic:pic>
              </a:graphicData>
            </a:graphic>
          </wp:inline>
        </w:drawing>
      </w:r>
    </w:p>
    <w:p w:rsidR="006E627C" w:rsidRPr="00F1446A" w:rsidRDefault="006E627C" w:rsidP="006E627C">
      <w:pPr>
        <w:ind w:left="3261" w:right="-142" w:firstLine="4110"/>
        <w:jc w:val="center"/>
      </w:pPr>
      <w:r w:rsidRPr="00F1446A">
        <w:lastRenderedPageBreak/>
        <w:t xml:space="preserve">Приложение № </w:t>
      </w:r>
      <w:r>
        <w:t>9</w:t>
      </w:r>
      <w:r w:rsidRPr="00F1446A">
        <w:t xml:space="preserve"> к протоколу</w:t>
      </w:r>
    </w:p>
    <w:p w:rsidR="006E627C" w:rsidRDefault="006E627C" w:rsidP="006E627C">
      <w:pPr>
        <w:ind w:left="3261" w:right="-142" w:firstLine="4110"/>
        <w:jc w:val="center"/>
      </w:pPr>
      <w:r>
        <w:t>№ 62</w:t>
      </w:r>
      <w:r w:rsidRPr="00F1446A">
        <w:t xml:space="preserve"> заседания правления</w:t>
      </w:r>
    </w:p>
    <w:p w:rsidR="006E627C" w:rsidRDefault="006E627C" w:rsidP="006E627C">
      <w:pPr>
        <w:ind w:left="3261" w:right="-142" w:firstLine="4110"/>
        <w:jc w:val="center"/>
      </w:pPr>
      <w:r>
        <w:t>региональной энергетической</w:t>
      </w:r>
    </w:p>
    <w:p w:rsidR="006E627C" w:rsidRDefault="006E627C" w:rsidP="006E627C">
      <w:pPr>
        <w:ind w:left="3261" w:right="-142" w:firstLine="4110"/>
        <w:jc w:val="center"/>
      </w:pPr>
      <w:r>
        <w:t xml:space="preserve">комиссии Кемеровской </w:t>
      </w:r>
    </w:p>
    <w:p w:rsidR="006E627C" w:rsidRDefault="006E627C" w:rsidP="006E627C">
      <w:pPr>
        <w:ind w:left="3261" w:right="-142" w:firstLine="4110"/>
        <w:jc w:val="center"/>
      </w:pPr>
      <w:r>
        <w:t>области от 23.11.2017</w:t>
      </w:r>
    </w:p>
    <w:p w:rsidR="006E627C" w:rsidRDefault="006E627C" w:rsidP="006E627C">
      <w:pPr>
        <w:tabs>
          <w:tab w:val="left" w:pos="709"/>
        </w:tabs>
        <w:ind w:left="3261" w:right="-142" w:firstLine="4110"/>
        <w:jc w:val="both"/>
        <w:rPr>
          <w:color w:val="000000" w:themeColor="text1"/>
          <w:sz w:val="28"/>
          <w:szCs w:val="28"/>
        </w:rPr>
      </w:pPr>
    </w:p>
    <w:p w:rsidR="00AD67EF" w:rsidRPr="008B530B" w:rsidRDefault="00AD67EF" w:rsidP="006E627C">
      <w:pPr>
        <w:tabs>
          <w:tab w:val="left" w:pos="709"/>
        </w:tabs>
        <w:ind w:left="3261" w:right="-142" w:firstLine="4110"/>
        <w:jc w:val="both"/>
        <w:rPr>
          <w:color w:val="000000" w:themeColor="text1"/>
          <w:sz w:val="28"/>
          <w:szCs w:val="28"/>
        </w:rPr>
      </w:pPr>
    </w:p>
    <w:p w:rsidR="00AD67EF" w:rsidRPr="006A0146" w:rsidRDefault="00AD67EF" w:rsidP="00AD67EF">
      <w:pPr>
        <w:tabs>
          <w:tab w:val="left" w:pos="3052"/>
        </w:tabs>
        <w:jc w:val="center"/>
        <w:rPr>
          <w:b/>
          <w:bCs/>
          <w:color w:val="000000" w:themeColor="text1"/>
          <w:sz w:val="28"/>
          <w:szCs w:val="28"/>
        </w:rPr>
      </w:pPr>
      <w:r w:rsidRPr="006A0146">
        <w:rPr>
          <w:b/>
          <w:bCs/>
          <w:color w:val="000000" w:themeColor="text1"/>
          <w:sz w:val="28"/>
          <w:szCs w:val="28"/>
        </w:rPr>
        <w:t xml:space="preserve">Производственная программа </w:t>
      </w:r>
    </w:p>
    <w:p w:rsidR="00AD67EF" w:rsidRPr="006A0146" w:rsidRDefault="00AD67EF" w:rsidP="00AD67EF">
      <w:pPr>
        <w:tabs>
          <w:tab w:val="left" w:pos="3052"/>
        </w:tabs>
        <w:jc w:val="center"/>
        <w:rPr>
          <w:b/>
          <w:bCs/>
          <w:color w:val="000000" w:themeColor="text1"/>
          <w:sz w:val="28"/>
          <w:szCs w:val="28"/>
        </w:rPr>
      </w:pPr>
      <w:r w:rsidRPr="006A0146">
        <w:rPr>
          <w:b/>
          <w:bCs/>
          <w:color w:val="000000" w:themeColor="text1"/>
          <w:sz w:val="28"/>
          <w:szCs w:val="28"/>
        </w:rPr>
        <w:t xml:space="preserve">МКП «ЖКХ» </w:t>
      </w:r>
    </w:p>
    <w:p w:rsidR="00AD67EF" w:rsidRPr="006A0146" w:rsidRDefault="00AD67EF" w:rsidP="00AD67EF">
      <w:pPr>
        <w:tabs>
          <w:tab w:val="left" w:pos="3052"/>
        </w:tabs>
        <w:jc w:val="center"/>
        <w:rPr>
          <w:b/>
          <w:bCs/>
          <w:color w:val="000000" w:themeColor="text1"/>
          <w:sz w:val="28"/>
          <w:szCs w:val="28"/>
        </w:rPr>
      </w:pPr>
      <w:r w:rsidRPr="006A0146">
        <w:rPr>
          <w:b/>
          <w:bCs/>
          <w:color w:val="000000" w:themeColor="text1"/>
          <w:sz w:val="28"/>
          <w:szCs w:val="28"/>
        </w:rPr>
        <w:t>(</w:t>
      </w:r>
      <w:r w:rsidRPr="006A0146">
        <w:rPr>
          <w:b/>
          <w:color w:val="000000" w:themeColor="text1"/>
          <w:sz w:val="28"/>
          <w:szCs w:val="28"/>
        </w:rPr>
        <w:t xml:space="preserve">сельские поселения </w:t>
      </w:r>
      <w:proofErr w:type="spellStart"/>
      <w:r w:rsidRPr="006A0146">
        <w:rPr>
          <w:b/>
          <w:color w:val="000000" w:themeColor="text1"/>
          <w:sz w:val="28"/>
          <w:szCs w:val="28"/>
        </w:rPr>
        <w:t>Топкинского</w:t>
      </w:r>
      <w:proofErr w:type="spellEnd"/>
      <w:r w:rsidRPr="006A0146">
        <w:rPr>
          <w:b/>
          <w:color w:val="000000" w:themeColor="text1"/>
          <w:sz w:val="28"/>
          <w:szCs w:val="28"/>
        </w:rPr>
        <w:t xml:space="preserve"> муниципального района)</w:t>
      </w:r>
    </w:p>
    <w:p w:rsidR="00AD67EF" w:rsidRPr="006A0146" w:rsidRDefault="00AD67EF" w:rsidP="00AD67EF">
      <w:pPr>
        <w:tabs>
          <w:tab w:val="left" w:pos="3052"/>
        </w:tabs>
        <w:jc w:val="center"/>
        <w:rPr>
          <w:b/>
          <w:bCs/>
          <w:color w:val="000000" w:themeColor="text1"/>
          <w:sz w:val="28"/>
          <w:szCs w:val="28"/>
        </w:rPr>
      </w:pPr>
      <w:r w:rsidRPr="006A0146">
        <w:rPr>
          <w:b/>
          <w:bCs/>
          <w:color w:val="000000" w:themeColor="text1"/>
          <w:kern w:val="32"/>
          <w:sz w:val="28"/>
          <w:szCs w:val="28"/>
        </w:rPr>
        <w:t xml:space="preserve"> </w:t>
      </w:r>
      <w:r w:rsidRPr="006A0146">
        <w:rPr>
          <w:b/>
          <w:bCs/>
          <w:color w:val="000000" w:themeColor="text1"/>
          <w:sz w:val="28"/>
          <w:szCs w:val="28"/>
        </w:rPr>
        <w:t xml:space="preserve">в сфере холодного водоснабжения питьевой водой, водоотведения </w:t>
      </w:r>
    </w:p>
    <w:p w:rsidR="00AD67EF" w:rsidRPr="006A0146" w:rsidRDefault="00AD67EF" w:rsidP="00AD67EF">
      <w:pPr>
        <w:tabs>
          <w:tab w:val="left" w:pos="3052"/>
        </w:tabs>
        <w:jc w:val="center"/>
        <w:rPr>
          <w:b/>
          <w:color w:val="000000" w:themeColor="text1"/>
        </w:rPr>
      </w:pPr>
      <w:r w:rsidRPr="006A0146">
        <w:rPr>
          <w:b/>
          <w:bCs/>
          <w:color w:val="000000" w:themeColor="text1"/>
          <w:sz w:val="28"/>
          <w:szCs w:val="28"/>
        </w:rPr>
        <w:t>на период с 01.01.2016 по 31.12.2018</w:t>
      </w:r>
    </w:p>
    <w:p w:rsidR="00AD67EF" w:rsidRPr="0061795C" w:rsidRDefault="00AD67EF" w:rsidP="00AD67EF">
      <w:pPr>
        <w:rPr>
          <w:b/>
          <w:color w:val="000000" w:themeColor="text1"/>
        </w:rPr>
      </w:pPr>
    </w:p>
    <w:p w:rsidR="00AD67EF" w:rsidRPr="0061795C" w:rsidRDefault="00AD67EF" w:rsidP="00AD67EF">
      <w:pPr>
        <w:rPr>
          <w:color w:val="000000" w:themeColor="text1"/>
        </w:rPr>
      </w:pPr>
    </w:p>
    <w:p w:rsidR="00AD67EF" w:rsidRDefault="00AD67EF" w:rsidP="00AD67EF">
      <w:pPr>
        <w:jc w:val="center"/>
        <w:rPr>
          <w:sz w:val="28"/>
          <w:szCs w:val="28"/>
        </w:rPr>
      </w:pPr>
      <w:r>
        <w:rPr>
          <w:sz w:val="28"/>
          <w:szCs w:val="28"/>
        </w:rPr>
        <w:t>Раздел 1. Паспорт производственной программы</w:t>
      </w:r>
    </w:p>
    <w:p w:rsidR="00AD67EF" w:rsidRDefault="00AD67EF" w:rsidP="00AD67EF">
      <w:pPr>
        <w:jc w:val="center"/>
        <w:rPr>
          <w:sz w:val="28"/>
          <w:szCs w:val="28"/>
        </w:rPr>
      </w:pPr>
    </w:p>
    <w:tbl>
      <w:tblPr>
        <w:tblStyle w:val="a5"/>
        <w:tblW w:w="10207" w:type="dxa"/>
        <w:jc w:val="center"/>
        <w:tblLook w:val="04A0" w:firstRow="1" w:lastRow="0" w:firstColumn="1" w:lastColumn="0" w:noHBand="0" w:noVBand="1"/>
      </w:tblPr>
      <w:tblGrid>
        <w:gridCol w:w="5103"/>
        <w:gridCol w:w="5104"/>
      </w:tblGrid>
      <w:tr w:rsidR="00AD67EF" w:rsidRPr="006A0146" w:rsidTr="00AD67EF">
        <w:trPr>
          <w:trHeight w:val="1221"/>
          <w:jc w:val="center"/>
        </w:trPr>
        <w:tc>
          <w:tcPr>
            <w:tcW w:w="5103" w:type="dxa"/>
            <w:vAlign w:val="center"/>
          </w:tcPr>
          <w:p w:rsidR="00AD67EF" w:rsidRPr="006A0146" w:rsidRDefault="00AD67EF" w:rsidP="00AD67EF">
            <w:pPr>
              <w:rPr>
                <w:color w:val="000000" w:themeColor="text1"/>
                <w:sz w:val="28"/>
                <w:szCs w:val="28"/>
              </w:rPr>
            </w:pPr>
            <w:r w:rsidRPr="006A0146">
              <w:rPr>
                <w:color w:val="000000" w:themeColor="text1"/>
                <w:sz w:val="28"/>
                <w:szCs w:val="28"/>
              </w:rPr>
              <w:t>Наименование организации</w:t>
            </w:r>
          </w:p>
        </w:tc>
        <w:tc>
          <w:tcPr>
            <w:tcW w:w="510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Муниципальное казенное предприятие «Жилищно-коммунальное хозяйство»</w:t>
            </w:r>
          </w:p>
        </w:tc>
      </w:tr>
      <w:tr w:rsidR="00AD67EF" w:rsidRPr="006A0146" w:rsidTr="00AD67EF">
        <w:trPr>
          <w:trHeight w:val="1109"/>
          <w:jc w:val="center"/>
        </w:trPr>
        <w:tc>
          <w:tcPr>
            <w:tcW w:w="5103" w:type="dxa"/>
            <w:vAlign w:val="center"/>
          </w:tcPr>
          <w:p w:rsidR="00AD67EF" w:rsidRPr="006A0146" w:rsidRDefault="00AD67EF" w:rsidP="00AD67EF">
            <w:pPr>
              <w:rPr>
                <w:color w:val="000000" w:themeColor="text1"/>
                <w:sz w:val="28"/>
                <w:szCs w:val="28"/>
              </w:rPr>
            </w:pPr>
            <w:r w:rsidRPr="006A0146">
              <w:rPr>
                <w:color w:val="000000" w:themeColor="text1"/>
                <w:sz w:val="28"/>
                <w:szCs w:val="28"/>
              </w:rPr>
              <w:t>Юридический адрес, почтовый адрес</w:t>
            </w:r>
          </w:p>
        </w:tc>
        <w:tc>
          <w:tcPr>
            <w:tcW w:w="5104" w:type="dxa"/>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 xml:space="preserve">652320, Кемеровская область, </w:t>
            </w:r>
          </w:p>
          <w:p w:rsidR="00AD67EF" w:rsidRPr="006A0146" w:rsidRDefault="00AD67EF" w:rsidP="00AD67EF">
            <w:pPr>
              <w:jc w:val="center"/>
              <w:rPr>
                <w:color w:val="000000" w:themeColor="text1"/>
                <w:sz w:val="28"/>
                <w:szCs w:val="28"/>
              </w:rPr>
            </w:pPr>
            <w:r w:rsidRPr="006A0146">
              <w:rPr>
                <w:color w:val="000000" w:themeColor="text1"/>
                <w:sz w:val="28"/>
                <w:szCs w:val="28"/>
              </w:rPr>
              <w:t xml:space="preserve">г. Топки, </w:t>
            </w:r>
            <w:r>
              <w:rPr>
                <w:color w:val="000000" w:themeColor="text1"/>
                <w:sz w:val="28"/>
                <w:szCs w:val="28"/>
              </w:rPr>
              <w:t>м-он «Красная Горка», д. 17а</w:t>
            </w:r>
          </w:p>
        </w:tc>
      </w:tr>
      <w:tr w:rsidR="00AD67EF" w:rsidRPr="006A0146" w:rsidTr="00AD67EF">
        <w:trPr>
          <w:jc w:val="center"/>
        </w:trPr>
        <w:tc>
          <w:tcPr>
            <w:tcW w:w="5103" w:type="dxa"/>
            <w:vAlign w:val="center"/>
          </w:tcPr>
          <w:p w:rsidR="00AD67EF" w:rsidRPr="006A0146" w:rsidRDefault="00AD67EF" w:rsidP="00AD67EF">
            <w:pPr>
              <w:rPr>
                <w:color w:val="000000" w:themeColor="text1"/>
                <w:sz w:val="28"/>
                <w:szCs w:val="28"/>
              </w:rPr>
            </w:pPr>
            <w:r w:rsidRPr="006A0146">
              <w:rPr>
                <w:color w:val="000000" w:themeColor="text1"/>
                <w:sz w:val="28"/>
                <w:szCs w:val="28"/>
              </w:rPr>
              <w:t>Наименование уполномоченного органа, утвердившего производственную программу</w:t>
            </w:r>
          </w:p>
        </w:tc>
        <w:tc>
          <w:tcPr>
            <w:tcW w:w="5104" w:type="dxa"/>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региональная энергетическая комиссия Кемеровской области</w:t>
            </w:r>
          </w:p>
        </w:tc>
      </w:tr>
      <w:tr w:rsidR="00AD67EF" w:rsidRPr="006A0146" w:rsidTr="00AD67EF">
        <w:trPr>
          <w:jc w:val="center"/>
        </w:trPr>
        <w:tc>
          <w:tcPr>
            <w:tcW w:w="5103" w:type="dxa"/>
            <w:vAlign w:val="center"/>
          </w:tcPr>
          <w:p w:rsidR="00AD67EF" w:rsidRPr="006A0146" w:rsidRDefault="00AD67EF" w:rsidP="00AD67EF">
            <w:pPr>
              <w:rPr>
                <w:color w:val="000000" w:themeColor="text1"/>
                <w:sz w:val="28"/>
                <w:szCs w:val="28"/>
              </w:rPr>
            </w:pPr>
            <w:r w:rsidRPr="006A0146">
              <w:rPr>
                <w:color w:val="000000" w:themeColor="text1"/>
                <w:sz w:val="28"/>
                <w:szCs w:val="28"/>
              </w:rPr>
              <w:t>Юридический адрес, почтовый адрес уполномоченного органа, утвердившего программу</w:t>
            </w:r>
          </w:p>
        </w:tc>
        <w:tc>
          <w:tcPr>
            <w:tcW w:w="5104" w:type="dxa"/>
            <w:vAlign w:val="center"/>
          </w:tcPr>
          <w:p w:rsidR="00AD67EF" w:rsidRPr="006A0146" w:rsidRDefault="00AD67EF" w:rsidP="00AD67EF">
            <w:pPr>
              <w:jc w:val="center"/>
              <w:rPr>
                <w:color w:val="000000" w:themeColor="text1"/>
                <w:sz w:val="28"/>
                <w:szCs w:val="28"/>
              </w:rPr>
            </w:pPr>
            <w:r>
              <w:rPr>
                <w:color w:val="000000" w:themeColor="text1"/>
                <w:sz w:val="28"/>
                <w:szCs w:val="28"/>
              </w:rPr>
              <w:t>650993</w:t>
            </w:r>
            <w:r w:rsidRPr="006A0146">
              <w:rPr>
                <w:color w:val="000000" w:themeColor="text1"/>
                <w:sz w:val="28"/>
                <w:szCs w:val="28"/>
              </w:rPr>
              <w:t>, г. Кемерово, ул. Н. Островского, д. 32</w:t>
            </w:r>
          </w:p>
        </w:tc>
      </w:tr>
    </w:tbl>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sectPr w:rsidR="00AD67EF" w:rsidSect="006E627C">
          <w:pgSz w:w="11906" w:h="16838"/>
          <w:pgMar w:top="567" w:right="566" w:bottom="851" w:left="709" w:header="397" w:footer="397" w:gutter="0"/>
          <w:cols w:space="708"/>
          <w:titlePg/>
          <w:docGrid w:linePitch="360"/>
        </w:sectPr>
      </w:pPr>
    </w:p>
    <w:p w:rsidR="00AD67EF" w:rsidRDefault="00AD67EF" w:rsidP="00AD67EF">
      <w:pPr>
        <w:jc w:val="center"/>
        <w:rPr>
          <w:sz w:val="28"/>
          <w:szCs w:val="28"/>
        </w:rPr>
      </w:pPr>
    </w:p>
    <w:p w:rsidR="00AD67EF" w:rsidRPr="006A0146" w:rsidRDefault="00AD67EF" w:rsidP="00AD67EF">
      <w:pPr>
        <w:jc w:val="center"/>
        <w:rPr>
          <w:color w:val="000000" w:themeColor="text1"/>
          <w:sz w:val="28"/>
          <w:szCs w:val="28"/>
        </w:rPr>
      </w:pPr>
      <w:r w:rsidRPr="006A0146">
        <w:rPr>
          <w:color w:val="000000" w:themeColor="text1"/>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rsidR="00AD67EF" w:rsidRPr="006A0146" w:rsidRDefault="00AD67EF" w:rsidP="00AD67EF">
      <w:pPr>
        <w:jc w:val="center"/>
        <w:rPr>
          <w:color w:val="000000" w:themeColor="text1"/>
          <w:sz w:val="28"/>
          <w:szCs w:val="28"/>
        </w:rPr>
      </w:pPr>
    </w:p>
    <w:tbl>
      <w:tblPr>
        <w:tblStyle w:val="a5"/>
        <w:tblW w:w="10083" w:type="dxa"/>
        <w:jc w:val="center"/>
        <w:tblLook w:val="04A0" w:firstRow="1" w:lastRow="0" w:firstColumn="1" w:lastColumn="0" w:noHBand="0" w:noVBand="1"/>
      </w:tblPr>
      <w:tblGrid>
        <w:gridCol w:w="2694"/>
        <w:gridCol w:w="1415"/>
        <w:gridCol w:w="1457"/>
        <w:gridCol w:w="1965"/>
        <w:gridCol w:w="1309"/>
        <w:gridCol w:w="1243"/>
      </w:tblGrid>
      <w:tr w:rsidR="00AD67EF" w:rsidRPr="006A0146" w:rsidTr="00AD67EF">
        <w:trPr>
          <w:trHeight w:val="375"/>
          <w:jc w:val="center"/>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AD67EF" w:rsidRPr="006A0146" w:rsidRDefault="00AD67EF" w:rsidP="00AD67EF">
            <w:pPr>
              <w:jc w:val="center"/>
              <w:rPr>
                <w:color w:val="000000" w:themeColor="text1"/>
                <w:sz w:val="28"/>
                <w:szCs w:val="28"/>
              </w:rPr>
            </w:pPr>
            <w:r w:rsidRPr="006A0146">
              <w:rPr>
                <w:color w:val="000000" w:themeColor="text1"/>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rsidR="00AD67EF" w:rsidRPr="006A0146" w:rsidRDefault="00AD67EF" w:rsidP="00AD67EF">
            <w:pPr>
              <w:jc w:val="center"/>
              <w:rPr>
                <w:color w:val="000000" w:themeColor="text1"/>
                <w:sz w:val="28"/>
                <w:szCs w:val="28"/>
              </w:rPr>
            </w:pPr>
            <w:r w:rsidRPr="006A0146">
              <w:rPr>
                <w:color w:val="000000" w:themeColor="text1"/>
                <w:sz w:val="28"/>
                <w:szCs w:val="28"/>
              </w:rPr>
              <w:t xml:space="preserve">Срок </w:t>
            </w:r>
            <w:proofErr w:type="spellStart"/>
            <w:proofErr w:type="gramStart"/>
            <w:r w:rsidRPr="006A0146">
              <w:rPr>
                <w:color w:val="000000" w:themeColor="text1"/>
                <w:sz w:val="28"/>
                <w:szCs w:val="28"/>
              </w:rPr>
              <w:t>реали-зации</w:t>
            </w:r>
            <w:proofErr w:type="spellEnd"/>
            <w:proofErr w:type="gramEnd"/>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rsidR="00AD67EF" w:rsidRPr="006A0146" w:rsidRDefault="00AD67EF" w:rsidP="00AD67EF">
            <w:pPr>
              <w:jc w:val="center"/>
              <w:rPr>
                <w:color w:val="000000" w:themeColor="text1"/>
                <w:sz w:val="28"/>
                <w:szCs w:val="28"/>
              </w:rPr>
            </w:pPr>
            <w:proofErr w:type="spellStart"/>
            <w:proofErr w:type="gramStart"/>
            <w:r w:rsidRPr="006A0146">
              <w:rPr>
                <w:color w:val="000000" w:themeColor="text1"/>
                <w:sz w:val="28"/>
                <w:szCs w:val="28"/>
              </w:rPr>
              <w:t>Финан-совые</w:t>
            </w:r>
            <w:proofErr w:type="spellEnd"/>
            <w:proofErr w:type="gramEnd"/>
            <w:r w:rsidRPr="006A0146">
              <w:rPr>
                <w:color w:val="000000" w:themeColor="text1"/>
                <w:sz w:val="28"/>
                <w:szCs w:val="28"/>
              </w:rPr>
              <w:t xml:space="preserve"> потреб-</w:t>
            </w:r>
            <w:proofErr w:type="spellStart"/>
            <w:r w:rsidRPr="006A0146">
              <w:rPr>
                <w:color w:val="000000" w:themeColor="text1"/>
                <w:sz w:val="28"/>
                <w:szCs w:val="28"/>
              </w:rPr>
              <w:t>ности</w:t>
            </w:r>
            <w:proofErr w:type="spellEnd"/>
            <w:r w:rsidRPr="006A0146">
              <w:rPr>
                <w:color w:val="000000" w:themeColor="text1"/>
                <w:sz w:val="28"/>
                <w:szCs w:val="28"/>
              </w:rPr>
              <w:t>, тыс. руб. (без НДС)</w:t>
            </w:r>
          </w:p>
        </w:tc>
        <w:tc>
          <w:tcPr>
            <w:tcW w:w="4517" w:type="dxa"/>
            <w:gridSpan w:val="3"/>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Ожидаемый эффект</w:t>
            </w:r>
          </w:p>
        </w:tc>
      </w:tr>
      <w:tr w:rsidR="00AD67EF" w:rsidRPr="006A0146" w:rsidTr="00AD67E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67EF" w:rsidRPr="006A0146" w:rsidRDefault="00AD67EF" w:rsidP="00AD67EF">
            <w:pPr>
              <w:jc w:val="cente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67EF" w:rsidRPr="006A0146" w:rsidRDefault="00AD67EF" w:rsidP="00AD67EF">
            <w:pPr>
              <w:jc w:val="cente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67EF" w:rsidRPr="006A0146" w:rsidRDefault="00AD67EF" w:rsidP="00AD67EF">
            <w:pPr>
              <w:jc w:val="center"/>
              <w:rPr>
                <w:color w:val="000000" w:themeColor="text1"/>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rsidR="00AD67EF" w:rsidRPr="006A0146" w:rsidRDefault="00AD67EF" w:rsidP="00AD67EF">
            <w:pPr>
              <w:jc w:val="center"/>
              <w:rPr>
                <w:color w:val="000000" w:themeColor="text1"/>
                <w:sz w:val="28"/>
                <w:szCs w:val="28"/>
              </w:rPr>
            </w:pPr>
            <w:r w:rsidRPr="006A0146">
              <w:rPr>
                <w:color w:val="000000" w:themeColor="text1"/>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rsidR="00AD67EF" w:rsidRPr="006A0146" w:rsidRDefault="00AD67EF" w:rsidP="00AD67EF">
            <w:pPr>
              <w:jc w:val="center"/>
              <w:rPr>
                <w:color w:val="000000" w:themeColor="text1"/>
                <w:sz w:val="28"/>
                <w:szCs w:val="28"/>
              </w:rPr>
            </w:pPr>
            <w:r w:rsidRPr="006A0146">
              <w:rPr>
                <w:color w:val="000000" w:themeColor="text1"/>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r>
      <w:tr w:rsidR="00AD67EF" w:rsidRPr="006A0146" w:rsidTr="00AD67EF">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rsidR="00AD67EF" w:rsidRPr="006A0146" w:rsidRDefault="00AD67EF" w:rsidP="00AE3F24">
            <w:pPr>
              <w:numPr>
                <w:ilvl w:val="0"/>
                <w:numId w:val="17"/>
              </w:numPr>
              <w:jc w:val="center"/>
              <w:rPr>
                <w:color w:val="000000" w:themeColor="text1"/>
                <w:sz w:val="28"/>
                <w:szCs w:val="28"/>
              </w:rPr>
            </w:pPr>
            <w:r w:rsidRPr="006A0146">
              <w:rPr>
                <w:color w:val="000000" w:themeColor="text1"/>
                <w:sz w:val="28"/>
                <w:szCs w:val="28"/>
              </w:rPr>
              <w:t xml:space="preserve">Холодное водоснабжение </w:t>
            </w:r>
          </w:p>
        </w:tc>
      </w:tr>
      <w:tr w:rsidR="00AD67EF" w:rsidRPr="006A0146" w:rsidTr="00AD67EF">
        <w:trPr>
          <w:jc w:val="center"/>
        </w:trPr>
        <w:tc>
          <w:tcPr>
            <w:tcW w:w="2694"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r>
      <w:tr w:rsidR="00AD67EF" w:rsidRPr="006A0146" w:rsidTr="00AD67EF">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rsidR="00AD67EF" w:rsidRPr="006A0146" w:rsidRDefault="00AD67EF" w:rsidP="00AE3F24">
            <w:pPr>
              <w:numPr>
                <w:ilvl w:val="0"/>
                <w:numId w:val="17"/>
              </w:numPr>
              <w:jc w:val="center"/>
              <w:rPr>
                <w:color w:val="000000" w:themeColor="text1"/>
                <w:sz w:val="28"/>
                <w:szCs w:val="28"/>
              </w:rPr>
            </w:pPr>
            <w:r w:rsidRPr="006A0146">
              <w:rPr>
                <w:color w:val="000000" w:themeColor="text1"/>
                <w:sz w:val="28"/>
                <w:szCs w:val="28"/>
              </w:rPr>
              <w:t>Водоотведение</w:t>
            </w:r>
          </w:p>
        </w:tc>
      </w:tr>
      <w:tr w:rsidR="00AD67EF" w:rsidRPr="006A0146" w:rsidTr="00AD67EF">
        <w:trPr>
          <w:jc w:val="center"/>
        </w:trPr>
        <w:tc>
          <w:tcPr>
            <w:tcW w:w="2694"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r>
    </w:tbl>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Pr="006A0146" w:rsidRDefault="00AD67EF" w:rsidP="00AD67EF">
      <w:pPr>
        <w:jc w:val="center"/>
        <w:rPr>
          <w:color w:val="000000" w:themeColor="text1"/>
          <w:sz w:val="28"/>
          <w:szCs w:val="28"/>
        </w:rPr>
      </w:pPr>
      <w:r w:rsidRPr="006A0146">
        <w:rPr>
          <w:color w:val="000000" w:themeColor="text1"/>
          <w:sz w:val="28"/>
          <w:szCs w:val="28"/>
        </w:rPr>
        <w:t>Раздел 3. Перечень плановых мероприятий, направленных на улучшение качества питьевой воды и (или) качества очистки сточных вод</w:t>
      </w:r>
    </w:p>
    <w:p w:rsidR="00AD67EF" w:rsidRPr="006A0146" w:rsidRDefault="00AD67EF" w:rsidP="00AD67EF">
      <w:pPr>
        <w:jc w:val="center"/>
        <w:rPr>
          <w:color w:val="000000" w:themeColor="text1"/>
          <w:sz w:val="28"/>
          <w:szCs w:val="28"/>
        </w:rPr>
      </w:pPr>
    </w:p>
    <w:tbl>
      <w:tblPr>
        <w:tblStyle w:val="a5"/>
        <w:tblW w:w="10083" w:type="dxa"/>
        <w:jc w:val="center"/>
        <w:tblLook w:val="04A0" w:firstRow="1" w:lastRow="0" w:firstColumn="1" w:lastColumn="0" w:noHBand="0" w:noVBand="1"/>
      </w:tblPr>
      <w:tblGrid>
        <w:gridCol w:w="2694"/>
        <w:gridCol w:w="1415"/>
        <w:gridCol w:w="1457"/>
        <w:gridCol w:w="1965"/>
        <w:gridCol w:w="1309"/>
        <w:gridCol w:w="1243"/>
      </w:tblGrid>
      <w:tr w:rsidR="00AD67EF" w:rsidRPr="006A0146" w:rsidTr="00AD67EF">
        <w:trPr>
          <w:trHeight w:val="375"/>
          <w:jc w:val="center"/>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AD67EF" w:rsidRPr="006A0146" w:rsidRDefault="00AD67EF" w:rsidP="00AD67EF">
            <w:pPr>
              <w:jc w:val="center"/>
              <w:rPr>
                <w:color w:val="000000" w:themeColor="text1"/>
                <w:sz w:val="28"/>
                <w:szCs w:val="28"/>
              </w:rPr>
            </w:pPr>
            <w:r w:rsidRPr="006A0146">
              <w:rPr>
                <w:color w:val="000000" w:themeColor="text1"/>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rsidR="00AD67EF" w:rsidRPr="006A0146" w:rsidRDefault="00AD67EF" w:rsidP="00AD67EF">
            <w:pPr>
              <w:jc w:val="center"/>
              <w:rPr>
                <w:color w:val="000000" w:themeColor="text1"/>
                <w:sz w:val="28"/>
                <w:szCs w:val="28"/>
              </w:rPr>
            </w:pPr>
            <w:r w:rsidRPr="006A0146">
              <w:rPr>
                <w:color w:val="000000" w:themeColor="text1"/>
                <w:sz w:val="28"/>
                <w:szCs w:val="28"/>
              </w:rPr>
              <w:t xml:space="preserve">Срок </w:t>
            </w:r>
            <w:proofErr w:type="spellStart"/>
            <w:proofErr w:type="gramStart"/>
            <w:r w:rsidRPr="006A0146">
              <w:rPr>
                <w:color w:val="000000" w:themeColor="text1"/>
                <w:sz w:val="28"/>
                <w:szCs w:val="28"/>
              </w:rPr>
              <w:t>реали-зации</w:t>
            </w:r>
            <w:proofErr w:type="spellEnd"/>
            <w:proofErr w:type="gramEnd"/>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rsidR="00AD67EF" w:rsidRPr="006A0146" w:rsidRDefault="00AD67EF" w:rsidP="00AD67EF">
            <w:pPr>
              <w:jc w:val="center"/>
              <w:rPr>
                <w:color w:val="000000" w:themeColor="text1"/>
                <w:sz w:val="28"/>
                <w:szCs w:val="28"/>
              </w:rPr>
            </w:pPr>
            <w:proofErr w:type="spellStart"/>
            <w:proofErr w:type="gramStart"/>
            <w:r w:rsidRPr="006A0146">
              <w:rPr>
                <w:color w:val="000000" w:themeColor="text1"/>
                <w:sz w:val="28"/>
                <w:szCs w:val="28"/>
              </w:rPr>
              <w:t>Финан-совые</w:t>
            </w:r>
            <w:proofErr w:type="spellEnd"/>
            <w:proofErr w:type="gramEnd"/>
            <w:r w:rsidRPr="006A0146">
              <w:rPr>
                <w:color w:val="000000" w:themeColor="text1"/>
                <w:sz w:val="28"/>
                <w:szCs w:val="28"/>
              </w:rPr>
              <w:t xml:space="preserve"> потреб-</w:t>
            </w:r>
            <w:proofErr w:type="spellStart"/>
            <w:r w:rsidRPr="006A0146">
              <w:rPr>
                <w:color w:val="000000" w:themeColor="text1"/>
                <w:sz w:val="28"/>
                <w:szCs w:val="28"/>
              </w:rPr>
              <w:t>ности</w:t>
            </w:r>
            <w:proofErr w:type="spellEnd"/>
            <w:r w:rsidRPr="006A0146">
              <w:rPr>
                <w:color w:val="000000" w:themeColor="text1"/>
                <w:sz w:val="28"/>
                <w:szCs w:val="28"/>
              </w:rPr>
              <w:t>, тыс. руб. (без НДС)</w:t>
            </w:r>
          </w:p>
        </w:tc>
        <w:tc>
          <w:tcPr>
            <w:tcW w:w="4517" w:type="dxa"/>
            <w:gridSpan w:val="3"/>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Ожидаемый эффект</w:t>
            </w:r>
          </w:p>
        </w:tc>
      </w:tr>
      <w:tr w:rsidR="00AD67EF" w:rsidRPr="006A0146" w:rsidTr="00AD67E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67EF" w:rsidRPr="006A0146" w:rsidRDefault="00AD67EF" w:rsidP="00AD67EF">
            <w:pPr>
              <w:jc w:val="cente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67EF" w:rsidRPr="006A0146" w:rsidRDefault="00AD67EF" w:rsidP="00AD67EF">
            <w:pPr>
              <w:jc w:val="cente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67EF" w:rsidRPr="006A0146" w:rsidRDefault="00AD67EF" w:rsidP="00AD67EF">
            <w:pPr>
              <w:jc w:val="center"/>
              <w:rPr>
                <w:color w:val="000000" w:themeColor="text1"/>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rsidR="00AD67EF" w:rsidRPr="006A0146" w:rsidRDefault="00AD67EF" w:rsidP="00AD67EF">
            <w:pPr>
              <w:jc w:val="center"/>
              <w:rPr>
                <w:color w:val="000000" w:themeColor="text1"/>
                <w:sz w:val="28"/>
                <w:szCs w:val="28"/>
              </w:rPr>
            </w:pPr>
            <w:r w:rsidRPr="006A0146">
              <w:rPr>
                <w:color w:val="000000" w:themeColor="text1"/>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rsidR="00AD67EF" w:rsidRPr="006A0146" w:rsidRDefault="00AD67EF" w:rsidP="00AD67EF">
            <w:pPr>
              <w:jc w:val="center"/>
              <w:rPr>
                <w:color w:val="000000" w:themeColor="text1"/>
                <w:sz w:val="28"/>
                <w:szCs w:val="28"/>
              </w:rPr>
            </w:pPr>
            <w:r w:rsidRPr="006A0146">
              <w:rPr>
                <w:color w:val="000000" w:themeColor="text1"/>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r>
      <w:tr w:rsidR="00AD67EF" w:rsidRPr="006A0146" w:rsidTr="00AD67EF">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rsidR="00AD67EF" w:rsidRPr="006A0146" w:rsidRDefault="00AD67EF" w:rsidP="00AE3F24">
            <w:pPr>
              <w:numPr>
                <w:ilvl w:val="0"/>
                <w:numId w:val="18"/>
              </w:numPr>
              <w:jc w:val="center"/>
              <w:rPr>
                <w:color w:val="000000" w:themeColor="text1"/>
                <w:sz w:val="28"/>
                <w:szCs w:val="28"/>
              </w:rPr>
            </w:pPr>
            <w:r w:rsidRPr="006A0146">
              <w:rPr>
                <w:color w:val="000000" w:themeColor="text1"/>
                <w:sz w:val="28"/>
                <w:szCs w:val="28"/>
              </w:rPr>
              <w:t xml:space="preserve">Холодное водоснабжение </w:t>
            </w:r>
          </w:p>
        </w:tc>
      </w:tr>
      <w:tr w:rsidR="00AD67EF" w:rsidRPr="006A0146" w:rsidTr="00AD67EF">
        <w:trPr>
          <w:jc w:val="center"/>
        </w:trPr>
        <w:tc>
          <w:tcPr>
            <w:tcW w:w="2694"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r>
      <w:tr w:rsidR="00AD67EF" w:rsidRPr="006A0146" w:rsidTr="00AD67EF">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rsidR="00AD67EF" w:rsidRPr="006A0146" w:rsidRDefault="00AD67EF" w:rsidP="00AE3F24">
            <w:pPr>
              <w:numPr>
                <w:ilvl w:val="0"/>
                <w:numId w:val="18"/>
              </w:numPr>
              <w:jc w:val="center"/>
              <w:rPr>
                <w:color w:val="000000" w:themeColor="text1"/>
                <w:sz w:val="28"/>
                <w:szCs w:val="28"/>
              </w:rPr>
            </w:pPr>
            <w:r w:rsidRPr="006A0146">
              <w:rPr>
                <w:color w:val="000000" w:themeColor="text1"/>
                <w:sz w:val="28"/>
                <w:szCs w:val="28"/>
              </w:rPr>
              <w:t>Водоотведение</w:t>
            </w:r>
          </w:p>
        </w:tc>
      </w:tr>
      <w:tr w:rsidR="00AD67EF" w:rsidRPr="006A0146" w:rsidTr="00AD67EF">
        <w:trPr>
          <w:jc w:val="center"/>
        </w:trPr>
        <w:tc>
          <w:tcPr>
            <w:tcW w:w="2694"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r>
    </w:tbl>
    <w:p w:rsidR="00AD67EF" w:rsidRPr="006A0146" w:rsidRDefault="00AD67EF" w:rsidP="00AD67EF">
      <w:pPr>
        <w:jc w:val="center"/>
        <w:rPr>
          <w:color w:val="000000" w:themeColor="text1"/>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Pr="006A0146" w:rsidRDefault="00AD67EF" w:rsidP="00AD67EF">
      <w:pPr>
        <w:jc w:val="center"/>
        <w:rPr>
          <w:color w:val="000000" w:themeColor="text1"/>
          <w:sz w:val="28"/>
          <w:szCs w:val="28"/>
        </w:rPr>
      </w:pPr>
      <w:r w:rsidRPr="006A0146">
        <w:rPr>
          <w:color w:val="000000" w:themeColor="text1"/>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rsidR="00AD67EF" w:rsidRPr="006A0146" w:rsidRDefault="00AD67EF" w:rsidP="00AD67EF">
      <w:pPr>
        <w:jc w:val="center"/>
        <w:rPr>
          <w:color w:val="000000" w:themeColor="text1"/>
          <w:sz w:val="28"/>
          <w:szCs w:val="28"/>
        </w:rPr>
      </w:pPr>
    </w:p>
    <w:tbl>
      <w:tblPr>
        <w:tblStyle w:val="a5"/>
        <w:tblW w:w="10083" w:type="dxa"/>
        <w:jc w:val="center"/>
        <w:tblLook w:val="04A0" w:firstRow="1" w:lastRow="0" w:firstColumn="1" w:lastColumn="0" w:noHBand="0" w:noVBand="1"/>
      </w:tblPr>
      <w:tblGrid>
        <w:gridCol w:w="2694"/>
        <w:gridCol w:w="1415"/>
        <w:gridCol w:w="1457"/>
        <w:gridCol w:w="1965"/>
        <w:gridCol w:w="1309"/>
        <w:gridCol w:w="1243"/>
      </w:tblGrid>
      <w:tr w:rsidR="00AD67EF" w:rsidRPr="006A0146" w:rsidTr="00AD67EF">
        <w:trPr>
          <w:trHeight w:val="375"/>
          <w:jc w:val="center"/>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AD67EF" w:rsidRPr="006A0146" w:rsidRDefault="00AD67EF" w:rsidP="00AD67EF">
            <w:pPr>
              <w:jc w:val="center"/>
              <w:rPr>
                <w:color w:val="000000" w:themeColor="text1"/>
                <w:sz w:val="28"/>
                <w:szCs w:val="28"/>
              </w:rPr>
            </w:pPr>
            <w:r w:rsidRPr="006A0146">
              <w:rPr>
                <w:color w:val="000000" w:themeColor="text1"/>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rsidR="00AD67EF" w:rsidRPr="006A0146" w:rsidRDefault="00AD67EF" w:rsidP="00AD67EF">
            <w:pPr>
              <w:jc w:val="center"/>
              <w:rPr>
                <w:color w:val="000000" w:themeColor="text1"/>
                <w:sz w:val="28"/>
                <w:szCs w:val="28"/>
              </w:rPr>
            </w:pPr>
            <w:r w:rsidRPr="006A0146">
              <w:rPr>
                <w:color w:val="000000" w:themeColor="text1"/>
                <w:sz w:val="28"/>
                <w:szCs w:val="28"/>
              </w:rPr>
              <w:t xml:space="preserve">Срок </w:t>
            </w:r>
            <w:proofErr w:type="spellStart"/>
            <w:proofErr w:type="gramStart"/>
            <w:r w:rsidRPr="006A0146">
              <w:rPr>
                <w:color w:val="000000" w:themeColor="text1"/>
                <w:sz w:val="28"/>
                <w:szCs w:val="28"/>
              </w:rPr>
              <w:t>реали-зации</w:t>
            </w:r>
            <w:proofErr w:type="spellEnd"/>
            <w:proofErr w:type="gramEnd"/>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rsidR="00AD67EF" w:rsidRPr="006A0146" w:rsidRDefault="00AD67EF" w:rsidP="00AD67EF">
            <w:pPr>
              <w:jc w:val="center"/>
              <w:rPr>
                <w:color w:val="000000" w:themeColor="text1"/>
                <w:sz w:val="28"/>
                <w:szCs w:val="28"/>
              </w:rPr>
            </w:pPr>
            <w:proofErr w:type="spellStart"/>
            <w:proofErr w:type="gramStart"/>
            <w:r w:rsidRPr="006A0146">
              <w:rPr>
                <w:color w:val="000000" w:themeColor="text1"/>
                <w:sz w:val="28"/>
                <w:szCs w:val="28"/>
              </w:rPr>
              <w:t>Финан-совые</w:t>
            </w:r>
            <w:proofErr w:type="spellEnd"/>
            <w:proofErr w:type="gramEnd"/>
            <w:r w:rsidRPr="006A0146">
              <w:rPr>
                <w:color w:val="000000" w:themeColor="text1"/>
                <w:sz w:val="28"/>
                <w:szCs w:val="28"/>
              </w:rPr>
              <w:t xml:space="preserve"> потреб-</w:t>
            </w:r>
            <w:proofErr w:type="spellStart"/>
            <w:r w:rsidRPr="006A0146">
              <w:rPr>
                <w:color w:val="000000" w:themeColor="text1"/>
                <w:sz w:val="28"/>
                <w:szCs w:val="28"/>
              </w:rPr>
              <w:t>ности</w:t>
            </w:r>
            <w:proofErr w:type="spellEnd"/>
            <w:r w:rsidRPr="006A0146">
              <w:rPr>
                <w:color w:val="000000" w:themeColor="text1"/>
                <w:sz w:val="28"/>
                <w:szCs w:val="28"/>
              </w:rPr>
              <w:t>, тыс. руб. (без НДС)</w:t>
            </w:r>
          </w:p>
        </w:tc>
        <w:tc>
          <w:tcPr>
            <w:tcW w:w="4517" w:type="dxa"/>
            <w:gridSpan w:val="3"/>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Ожидаемый эффект</w:t>
            </w:r>
          </w:p>
        </w:tc>
      </w:tr>
      <w:tr w:rsidR="00AD67EF" w:rsidRPr="006A0146" w:rsidTr="00AD67E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67EF" w:rsidRPr="006A0146" w:rsidRDefault="00AD67EF" w:rsidP="00AD67EF">
            <w:pPr>
              <w:jc w:val="cente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67EF" w:rsidRPr="006A0146" w:rsidRDefault="00AD67EF" w:rsidP="00AD67EF">
            <w:pPr>
              <w:jc w:val="cente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67EF" w:rsidRPr="006A0146" w:rsidRDefault="00AD67EF" w:rsidP="00AD67EF">
            <w:pPr>
              <w:jc w:val="center"/>
              <w:rPr>
                <w:color w:val="000000" w:themeColor="text1"/>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rsidR="00AD67EF" w:rsidRPr="006A0146" w:rsidRDefault="00AD67EF" w:rsidP="00AD67EF">
            <w:pPr>
              <w:jc w:val="center"/>
              <w:rPr>
                <w:color w:val="000000" w:themeColor="text1"/>
                <w:sz w:val="28"/>
                <w:szCs w:val="28"/>
              </w:rPr>
            </w:pPr>
            <w:r w:rsidRPr="006A0146">
              <w:rPr>
                <w:color w:val="000000" w:themeColor="text1"/>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rsidR="00AD67EF" w:rsidRPr="006A0146" w:rsidRDefault="00AD67EF" w:rsidP="00AD67EF">
            <w:pPr>
              <w:jc w:val="center"/>
              <w:rPr>
                <w:color w:val="000000" w:themeColor="text1"/>
                <w:sz w:val="28"/>
                <w:szCs w:val="28"/>
              </w:rPr>
            </w:pPr>
            <w:r w:rsidRPr="006A0146">
              <w:rPr>
                <w:color w:val="000000" w:themeColor="text1"/>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r>
      <w:tr w:rsidR="00AD67EF" w:rsidRPr="006A0146" w:rsidTr="00AD67EF">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rsidR="00AD67EF" w:rsidRPr="006A0146" w:rsidRDefault="00AD67EF" w:rsidP="00AE3F24">
            <w:pPr>
              <w:numPr>
                <w:ilvl w:val="0"/>
                <w:numId w:val="19"/>
              </w:numPr>
              <w:jc w:val="center"/>
              <w:rPr>
                <w:color w:val="000000" w:themeColor="text1"/>
                <w:sz w:val="28"/>
                <w:szCs w:val="28"/>
              </w:rPr>
            </w:pPr>
            <w:r w:rsidRPr="006A0146">
              <w:rPr>
                <w:color w:val="000000" w:themeColor="text1"/>
                <w:sz w:val="28"/>
                <w:szCs w:val="28"/>
              </w:rPr>
              <w:t xml:space="preserve">Холодное водоснабжение </w:t>
            </w:r>
          </w:p>
        </w:tc>
      </w:tr>
      <w:tr w:rsidR="00AD67EF" w:rsidRPr="006A0146" w:rsidTr="00AD67EF">
        <w:trPr>
          <w:jc w:val="center"/>
        </w:trPr>
        <w:tc>
          <w:tcPr>
            <w:tcW w:w="2694"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r>
      <w:tr w:rsidR="00AD67EF" w:rsidRPr="006A0146" w:rsidTr="00AD67EF">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rsidR="00AD67EF" w:rsidRPr="006A0146" w:rsidRDefault="00AD67EF" w:rsidP="00AE3F24">
            <w:pPr>
              <w:numPr>
                <w:ilvl w:val="0"/>
                <w:numId w:val="19"/>
              </w:numPr>
              <w:jc w:val="center"/>
              <w:rPr>
                <w:color w:val="000000" w:themeColor="text1"/>
                <w:sz w:val="28"/>
                <w:szCs w:val="28"/>
              </w:rPr>
            </w:pPr>
            <w:r w:rsidRPr="006A0146">
              <w:rPr>
                <w:color w:val="000000" w:themeColor="text1"/>
                <w:sz w:val="28"/>
                <w:szCs w:val="28"/>
              </w:rPr>
              <w:t>Водоотведение</w:t>
            </w:r>
          </w:p>
        </w:tc>
      </w:tr>
      <w:tr w:rsidR="00AD67EF" w:rsidRPr="006A0146" w:rsidTr="00AD67EF">
        <w:trPr>
          <w:jc w:val="center"/>
        </w:trPr>
        <w:tc>
          <w:tcPr>
            <w:tcW w:w="2694"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rsidR="00AD67EF" w:rsidRPr="006A0146" w:rsidRDefault="00AD67EF" w:rsidP="00AD67EF">
            <w:pPr>
              <w:jc w:val="center"/>
              <w:rPr>
                <w:color w:val="000000" w:themeColor="text1"/>
                <w:sz w:val="28"/>
                <w:szCs w:val="28"/>
              </w:rPr>
            </w:pPr>
            <w:r w:rsidRPr="006A0146">
              <w:rPr>
                <w:color w:val="000000" w:themeColor="text1"/>
                <w:sz w:val="28"/>
                <w:szCs w:val="28"/>
              </w:rPr>
              <w:t>-</w:t>
            </w:r>
          </w:p>
        </w:tc>
      </w:tr>
    </w:tbl>
    <w:p w:rsidR="00AD67EF" w:rsidRPr="006A0146" w:rsidRDefault="00AD67EF" w:rsidP="00AD67EF">
      <w:pPr>
        <w:jc w:val="center"/>
        <w:rPr>
          <w:color w:val="000000" w:themeColor="text1"/>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Pr="006A0146" w:rsidRDefault="00AD67EF" w:rsidP="00AD67EF">
      <w:pPr>
        <w:jc w:val="center"/>
        <w:rPr>
          <w:color w:val="000000" w:themeColor="text1"/>
          <w:sz w:val="28"/>
          <w:szCs w:val="28"/>
        </w:rPr>
      </w:pPr>
      <w:r w:rsidRPr="006A0146">
        <w:rPr>
          <w:color w:val="000000" w:themeColor="text1"/>
          <w:sz w:val="28"/>
          <w:szCs w:val="28"/>
        </w:rPr>
        <w:t>Раздел 5. Планируемые объемы подачи питьевой воды и объемы принимаемых сточных вод</w:t>
      </w:r>
    </w:p>
    <w:p w:rsidR="00AD67EF" w:rsidRPr="006A0146" w:rsidRDefault="00AD67EF" w:rsidP="00AD67EF">
      <w:pPr>
        <w:jc w:val="center"/>
        <w:rPr>
          <w:color w:val="000000" w:themeColor="text1"/>
          <w:sz w:val="28"/>
          <w:szCs w:val="28"/>
        </w:rPr>
      </w:pPr>
    </w:p>
    <w:tbl>
      <w:tblPr>
        <w:tblStyle w:val="a5"/>
        <w:tblW w:w="11006" w:type="dxa"/>
        <w:jc w:val="center"/>
        <w:tblLayout w:type="fixed"/>
        <w:tblCellMar>
          <w:left w:w="57" w:type="dxa"/>
          <w:right w:w="57" w:type="dxa"/>
        </w:tblCellMar>
        <w:tblLook w:val="04A0" w:firstRow="1" w:lastRow="0" w:firstColumn="1" w:lastColumn="0" w:noHBand="0" w:noVBand="1"/>
      </w:tblPr>
      <w:tblGrid>
        <w:gridCol w:w="992"/>
        <w:gridCol w:w="1985"/>
        <w:gridCol w:w="851"/>
        <w:gridCol w:w="1134"/>
        <w:gridCol w:w="1134"/>
        <w:gridCol w:w="1275"/>
        <w:gridCol w:w="1276"/>
        <w:gridCol w:w="1225"/>
        <w:gridCol w:w="1134"/>
      </w:tblGrid>
      <w:tr w:rsidR="00AD67EF" w:rsidRPr="006A0146" w:rsidTr="00AD67EF">
        <w:trPr>
          <w:trHeight w:val="673"/>
          <w:jc w:val="center"/>
        </w:trPr>
        <w:tc>
          <w:tcPr>
            <w:tcW w:w="992" w:type="dxa"/>
            <w:vMerge w:val="restart"/>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 п/п</w:t>
            </w:r>
          </w:p>
        </w:tc>
        <w:tc>
          <w:tcPr>
            <w:tcW w:w="1985" w:type="dxa"/>
            <w:vMerge w:val="restart"/>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Наименование показателя</w:t>
            </w:r>
          </w:p>
        </w:tc>
        <w:tc>
          <w:tcPr>
            <w:tcW w:w="851" w:type="dxa"/>
            <w:vMerge w:val="restart"/>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Ед. изм.</w:t>
            </w:r>
          </w:p>
        </w:tc>
        <w:tc>
          <w:tcPr>
            <w:tcW w:w="2268" w:type="dxa"/>
            <w:gridSpan w:val="2"/>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2016 год</w:t>
            </w:r>
          </w:p>
        </w:tc>
        <w:tc>
          <w:tcPr>
            <w:tcW w:w="2551" w:type="dxa"/>
            <w:gridSpan w:val="2"/>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2017 год</w:t>
            </w:r>
          </w:p>
        </w:tc>
        <w:tc>
          <w:tcPr>
            <w:tcW w:w="2359" w:type="dxa"/>
            <w:gridSpan w:val="2"/>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2018 год</w:t>
            </w:r>
          </w:p>
        </w:tc>
      </w:tr>
      <w:tr w:rsidR="00AD67EF" w:rsidRPr="006A0146" w:rsidTr="00AD67EF">
        <w:trPr>
          <w:trHeight w:val="936"/>
          <w:jc w:val="center"/>
        </w:trPr>
        <w:tc>
          <w:tcPr>
            <w:tcW w:w="992" w:type="dxa"/>
            <w:vMerge/>
          </w:tcPr>
          <w:p w:rsidR="00AD67EF" w:rsidRPr="006A0146" w:rsidRDefault="00AD67EF" w:rsidP="00AD67EF">
            <w:pPr>
              <w:jc w:val="both"/>
              <w:rPr>
                <w:color w:val="000000" w:themeColor="text1"/>
                <w:sz w:val="28"/>
                <w:szCs w:val="28"/>
              </w:rPr>
            </w:pPr>
          </w:p>
        </w:tc>
        <w:tc>
          <w:tcPr>
            <w:tcW w:w="1985" w:type="dxa"/>
            <w:vMerge/>
          </w:tcPr>
          <w:p w:rsidR="00AD67EF" w:rsidRPr="006A0146" w:rsidRDefault="00AD67EF" w:rsidP="00AD67EF">
            <w:pPr>
              <w:jc w:val="both"/>
              <w:rPr>
                <w:color w:val="000000" w:themeColor="text1"/>
                <w:sz w:val="28"/>
                <w:szCs w:val="28"/>
              </w:rPr>
            </w:pPr>
          </w:p>
        </w:tc>
        <w:tc>
          <w:tcPr>
            <w:tcW w:w="851" w:type="dxa"/>
            <w:vMerge/>
          </w:tcPr>
          <w:p w:rsidR="00AD67EF" w:rsidRPr="006A0146" w:rsidRDefault="00AD67EF" w:rsidP="00AD67EF">
            <w:pPr>
              <w:jc w:val="both"/>
              <w:rPr>
                <w:color w:val="000000" w:themeColor="text1"/>
                <w:sz w:val="28"/>
                <w:szCs w:val="28"/>
              </w:rPr>
            </w:pPr>
          </w:p>
        </w:tc>
        <w:tc>
          <w:tcPr>
            <w:tcW w:w="1134" w:type="dxa"/>
            <w:vAlign w:val="center"/>
          </w:tcPr>
          <w:p w:rsidR="00AD67EF" w:rsidRPr="006A0146" w:rsidRDefault="00AD67EF" w:rsidP="00AD67EF">
            <w:pPr>
              <w:jc w:val="center"/>
              <w:rPr>
                <w:color w:val="000000" w:themeColor="text1"/>
              </w:rPr>
            </w:pPr>
            <w:r w:rsidRPr="006A0146">
              <w:rPr>
                <w:color w:val="000000" w:themeColor="text1"/>
              </w:rPr>
              <w:t>с 01.01.    по 30.06.</w:t>
            </w:r>
          </w:p>
        </w:tc>
        <w:tc>
          <w:tcPr>
            <w:tcW w:w="1134" w:type="dxa"/>
            <w:vAlign w:val="center"/>
          </w:tcPr>
          <w:p w:rsidR="00AD67EF" w:rsidRPr="006A0146" w:rsidRDefault="00AD67EF" w:rsidP="00AD67EF">
            <w:pPr>
              <w:jc w:val="center"/>
              <w:rPr>
                <w:color w:val="000000" w:themeColor="text1"/>
              </w:rPr>
            </w:pPr>
            <w:r w:rsidRPr="006A0146">
              <w:rPr>
                <w:color w:val="000000" w:themeColor="text1"/>
              </w:rPr>
              <w:t>с 01.07.     по 31.12.</w:t>
            </w:r>
          </w:p>
        </w:tc>
        <w:tc>
          <w:tcPr>
            <w:tcW w:w="1275" w:type="dxa"/>
            <w:vAlign w:val="center"/>
          </w:tcPr>
          <w:p w:rsidR="00AD67EF" w:rsidRPr="006A0146" w:rsidRDefault="00AD67EF" w:rsidP="00AD67EF">
            <w:pPr>
              <w:jc w:val="center"/>
              <w:rPr>
                <w:color w:val="000000" w:themeColor="text1"/>
              </w:rPr>
            </w:pPr>
            <w:r w:rsidRPr="006A0146">
              <w:rPr>
                <w:color w:val="000000" w:themeColor="text1"/>
              </w:rPr>
              <w:t>с 01.01.   по 30.06.</w:t>
            </w:r>
          </w:p>
        </w:tc>
        <w:tc>
          <w:tcPr>
            <w:tcW w:w="1276" w:type="dxa"/>
            <w:vAlign w:val="center"/>
          </w:tcPr>
          <w:p w:rsidR="00AD67EF" w:rsidRPr="006A0146" w:rsidRDefault="00AD67EF" w:rsidP="00AD67EF">
            <w:pPr>
              <w:jc w:val="center"/>
              <w:rPr>
                <w:color w:val="000000" w:themeColor="text1"/>
              </w:rPr>
            </w:pPr>
            <w:r w:rsidRPr="006A0146">
              <w:rPr>
                <w:color w:val="000000" w:themeColor="text1"/>
              </w:rPr>
              <w:t>с 01.07.   по 31.12.</w:t>
            </w:r>
          </w:p>
        </w:tc>
        <w:tc>
          <w:tcPr>
            <w:tcW w:w="1225" w:type="dxa"/>
            <w:vAlign w:val="center"/>
          </w:tcPr>
          <w:p w:rsidR="00AD67EF" w:rsidRPr="006A0146" w:rsidRDefault="00AD67EF" w:rsidP="00AD67EF">
            <w:pPr>
              <w:jc w:val="center"/>
              <w:rPr>
                <w:color w:val="000000" w:themeColor="text1"/>
              </w:rPr>
            </w:pPr>
            <w:r w:rsidRPr="006A0146">
              <w:rPr>
                <w:color w:val="000000" w:themeColor="text1"/>
              </w:rPr>
              <w:t>с 01.01.</w:t>
            </w:r>
            <w:r>
              <w:rPr>
                <w:color w:val="000000" w:themeColor="text1"/>
              </w:rPr>
              <w:t xml:space="preserve">  </w:t>
            </w:r>
            <w:r w:rsidRPr="006A0146">
              <w:rPr>
                <w:color w:val="000000" w:themeColor="text1"/>
              </w:rPr>
              <w:t xml:space="preserve"> по 30.06.</w:t>
            </w:r>
          </w:p>
        </w:tc>
        <w:tc>
          <w:tcPr>
            <w:tcW w:w="1134" w:type="dxa"/>
            <w:vAlign w:val="center"/>
          </w:tcPr>
          <w:p w:rsidR="00AD67EF" w:rsidRPr="006A0146" w:rsidRDefault="00AD67EF" w:rsidP="00AD67EF">
            <w:pPr>
              <w:jc w:val="center"/>
              <w:rPr>
                <w:color w:val="000000" w:themeColor="text1"/>
              </w:rPr>
            </w:pPr>
            <w:r w:rsidRPr="006A0146">
              <w:rPr>
                <w:color w:val="000000" w:themeColor="text1"/>
              </w:rPr>
              <w:t>с 01.07. по 31.12.</w:t>
            </w:r>
          </w:p>
        </w:tc>
      </w:tr>
      <w:tr w:rsidR="00AD67EF" w:rsidRPr="006A0146" w:rsidTr="00AD67EF">
        <w:trPr>
          <w:trHeight w:val="253"/>
          <w:jc w:val="center"/>
        </w:trPr>
        <w:tc>
          <w:tcPr>
            <w:tcW w:w="992" w:type="dxa"/>
          </w:tcPr>
          <w:p w:rsidR="00AD67EF" w:rsidRPr="006A0146" w:rsidRDefault="00AD67EF" w:rsidP="00AD67EF">
            <w:pPr>
              <w:jc w:val="center"/>
              <w:rPr>
                <w:color w:val="000000" w:themeColor="text1"/>
                <w:sz w:val="28"/>
                <w:szCs w:val="28"/>
              </w:rPr>
            </w:pPr>
            <w:r w:rsidRPr="006A0146">
              <w:rPr>
                <w:color w:val="000000" w:themeColor="text1"/>
                <w:sz w:val="28"/>
                <w:szCs w:val="28"/>
              </w:rPr>
              <w:t>1</w:t>
            </w:r>
          </w:p>
        </w:tc>
        <w:tc>
          <w:tcPr>
            <w:tcW w:w="1985" w:type="dxa"/>
          </w:tcPr>
          <w:p w:rsidR="00AD67EF" w:rsidRPr="006A0146" w:rsidRDefault="00AD67EF" w:rsidP="00AD67EF">
            <w:pPr>
              <w:jc w:val="center"/>
              <w:rPr>
                <w:color w:val="000000" w:themeColor="text1"/>
                <w:sz w:val="28"/>
                <w:szCs w:val="28"/>
              </w:rPr>
            </w:pPr>
            <w:r w:rsidRPr="006A0146">
              <w:rPr>
                <w:color w:val="000000" w:themeColor="text1"/>
                <w:sz w:val="28"/>
                <w:szCs w:val="28"/>
              </w:rPr>
              <w:t>2</w:t>
            </w:r>
          </w:p>
        </w:tc>
        <w:tc>
          <w:tcPr>
            <w:tcW w:w="851" w:type="dxa"/>
          </w:tcPr>
          <w:p w:rsidR="00AD67EF" w:rsidRPr="006A0146" w:rsidRDefault="00AD67EF" w:rsidP="00AD67EF">
            <w:pPr>
              <w:jc w:val="center"/>
              <w:rPr>
                <w:color w:val="000000" w:themeColor="text1"/>
                <w:sz w:val="28"/>
                <w:szCs w:val="28"/>
              </w:rPr>
            </w:pPr>
            <w:r w:rsidRPr="006A0146">
              <w:rPr>
                <w:color w:val="000000" w:themeColor="text1"/>
                <w:sz w:val="28"/>
                <w:szCs w:val="28"/>
              </w:rPr>
              <w:t>3</w:t>
            </w:r>
          </w:p>
        </w:tc>
        <w:tc>
          <w:tcPr>
            <w:tcW w:w="1134" w:type="dxa"/>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4</w:t>
            </w:r>
          </w:p>
        </w:tc>
        <w:tc>
          <w:tcPr>
            <w:tcW w:w="1134" w:type="dxa"/>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5</w:t>
            </w:r>
          </w:p>
        </w:tc>
        <w:tc>
          <w:tcPr>
            <w:tcW w:w="1275" w:type="dxa"/>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6</w:t>
            </w:r>
          </w:p>
        </w:tc>
        <w:tc>
          <w:tcPr>
            <w:tcW w:w="1276" w:type="dxa"/>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7</w:t>
            </w:r>
          </w:p>
        </w:tc>
        <w:tc>
          <w:tcPr>
            <w:tcW w:w="1225" w:type="dxa"/>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8</w:t>
            </w:r>
          </w:p>
        </w:tc>
        <w:tc>
          <w:tcPr>
            <w:tcW w:w="1134" w:type="dxa"/>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9</w:t>
            </w:r>
          </w:p>
        </w:tc>
      </w:tr>
      <w:tr w:rsidR="00AD67EF" w:rsidRPr="006A0146" w:rsidTr="00AD67EF">
        <w:trPr>
          <w:trHeight w:val="337"/>
          <w:jc w:val="center"/>
        </w:trPr>
        <w:tc>
          <w:tcPr>
            <w:tcW w:w="11006" w:type="dxa"/>
            <w:gridSpan w:val="9"/>
            <w:vAlign w:val="center"/>
          </w:tcPr>
          <w:p w:rsidR="00AD67EF" w:rsidRPr="006A0146" w:rsidRDefault="00AD67EF" w:rsidP="00AE3F24">
            <w:pPr>
              <w:pStyle w:val="af4"/>
              <w:numPr>
                <w:ilvl w:val="0"/>
                <w:numId w:val="5"/>
              </w:numPr>
              <w:jc w:val="center"/>
              <w:rPr>
                <w:color w:val="000000" w:themeColor="text1"/>
                <w:sz w:val="28"/>
                <w:szCs w:val="28"/>
              </w:rPr>
            </w:pPr>
            <w:r w:rsidRPr="006A0146">
              <w:rPr>
                <w:color w:val="000000" w:themeColor="text1"/>
                <w:sz w:val="28"/>
                <w:szCs w:val="28"/>
              </w:rPr>
              <w:t>Холодное водоснабжение питьевой водой</w:t>
            </w:r>
          </w:p>
        </w:tc>
      </w:tr>
      <w:tr w:rsidR="00AD67EF" w:rsidRPr="006A0146" w:rsidTr="00AD67EF">
        <w:trPr>
          <w:trHeight w:val="439"/>
          <w:jc w:val="center"/>
        </w:trPr>
        <w:tc>
          <w:tcPr>
            <w:tcW w:w="992" w:type="dxa"/>
            <w:vAlign w:val="center"/>
          </w:tcPr>
          <w:p w:rsidR="00AD67EF" w:rsidRPr="006A0146" w:rsidRDefault="00AD67EF" w:rsidP="00AD67EF">
            <w:pPr>
              <w:jc w:val="center"/>
              <w:rPr>
                <w:color w:val="000000" w:themeColor="text1"/>
              </w:rPr>
            </w:pPr>
            <w:r w:rsidRPr="006A0146">
              <w:rPr>
                <w:color w:val="000000" w:themeColor="text1"/>
              </w:rPr>
              <w:t>1.1.</w:t>
            </w:r>
          </w:p>
        </w:tc>
        <w:tc>
          <w:tcPr>
            <w:tcW w:w="1985" w:type="dxa"/>
            <w:vAlign w:val="center"/>
          </w:tcPr>
          <w:p w:rsidR="00AD67EF" w:rsidRPr="006A0146" w:rsidRDefault="00AD67EF" w:rsidP="00AD67EF">
            <w:pPr>
              <w:rPr>
                <w:color w:val="000000" w:themeColor="text1"/>
              </w:rPr>
            </w:pPr>
            <w:r w:rsidRPr="006A0146">
              <w:rPr>
                <w:color w:val="000000" w:themeColor="text1"/>
              </w:rPr>
              <w:t>Поднято воды</w:t>
            </w:r>
          </w:p>
        </w:tc>
        <w:tc>
          <w:tcPr>
            <w:tcW w:w="851" w:type="dxa"/>
            <w:vAlign w:val="center"/>
          </w:tcPr>
          <w:p w:rsidR="00AD67EF" w:rsidRPr="006A0146" w:rsidRDefault="00AD67EF" w:rsidP="00AD67EF">
            <w:pPr>
              <w:jc w:val="center"/>
              <w:rPr>
                <w:color w:val="000000" w:themeColor="text1"/>
                <w:vertAlign w:val="superscript"/>
              </w:rPr>
            </w:pPr>
            <w:r w:rsidRPr="006A0146">
              <w:rPr>
                <w:color w:val="000000" w:themeColor="text1"/>
              </w:rPr>
              <w:t>м</w:t>
            </w:r>
            <w:r w:rsidRPr="006A0146">
              <w:rPr>
                <w:color w:val="000000" w:themeColor="text1"/>
                <w:vertAlign w:val="superscript"/>
              </w:rPr>
              <w:t>3</w:t>
            </w:r>
          </w:p>
        </w:tc>
        <w:tc>
          <w:tcPr>
            <w:tcW w:w="1134" w:type="dxa"/>
            <w:vAlign w:val="center"/>
          </w:tcPr>
          <w:p w:rsidR="00AD67EF" w:rsidRPr="006A0146" w:rsidRDefault="00AD67EF" w:rsidP="00AD67EF">
            <w:pPr>
              <w:jc w:val="center"/>
              <w:rPr>
                <w:color w:val="000000" w:themeColor="text1"/>
              </w:rPr>
            </w:pPr>
            <w:r w:rsidRPr="006A0146">
              <w:rPr>
                <w:color w:val="000000" w:themeColor="text1"/>
              </w:rPr>
              <w:t>326046,27</w:t>
            </w:r>
          </w:p>
        </w:tc>
        <w:tc>
          <w:tcPr>
            <w:tcW w:w="1134" w:type="dxa"/>
            <w:vAlign w:val="center"/>
          </w:tcPr>
          <w:p w:rsidR="00AD67EF" w:rsidRPr="006A0146" w:rsidRDefault="00AD67EF" w:rsidP="00AD67EF">
            <w:pPr>
              <w:jc w:val="center"/>
              <w:rPr>
                <w:color w:val="000000" w:themeColor="text1"/>
              </w:rPr>
            </w:pPr>
            <w:r w:rsidRPr="006A0146">
              <w:rPr>
                <w:color w:val="000000" w:themeColor="text1"/>
              </w:rPr>
              <w:t>326046,27</w:t>
            </w:r>
          </w:p>
        </w:tc>
        <w:tc>
          <w:tcPr>
            <w:tcW w:w="1275" w:type="dxa"/>
            <w:vAlign w:val="center"/>
          </w:tcPr>
          <w:p w:rsidR="00AD67EF" w:rsidRPr="006A0146" w:rsidRDefault="00AD67EF" w:rsidP="00AD67EF">
            <w:pPr>
              <w:jc w:val="center"/>
              <w:rPr>
                <w:color w:val="000000" w:themeColor="text1"/>
              </w:rPr>
            </w:pPr>
            <w:r>
              <w:rPr>
                <w:color w:val="000000" w:themeColor="text1"/>
              </w:rPr>
              <w:t>313261,64</w:t>
            </w:r>
          </w:p>
        </w:tc>
        <w:tc>
          <w:tcPr>
            <w:tcW w:w="1276" w:type="dxa"/>
            <w:vAlign w:val="center"/>
          </w:tcPr>
          <w:p w:rsidR="00AD67EF" w:rsidRPr="006A0146" w:rsidRDefault="00AD67EF" w:rsidP="00AD67EF">
            <w:pPr>
              <w:jc w:val="center"/>
              <w:rPr>
                <w:color w:val="000000" w:themeColor="text1"/>
              </w:rPr>
            </w:pPr>
            <w:r>
              <w:rPr>
                <w:color w:val="000000" w:themeColor="text1"/>
              </w:rPr>
              <w:t>313261,64</w:t>
            </w:r>
          </w:p>
        </w:tc>
        <w:tc>
          <w:tcPr>
            <w:tcW w:w="1225" w:type="dxa"/>
            <w:vAlign w:val="center"/>
          </w:tcPr>
          <w:p w:rsidR="00AD67EF" w:rsidRPr="006A0146" w:rsidRDefault="00AD67EF" w:rsidP="00AD67EF">
            <w:pPr>
              <w:jc w:val="center"/>
              <w:rPr>
                <w:color w:val="000000" w:themeColor="text1"/>
              </w:rPr>
            </w:pPr>
            <w:r>
              <w:rPr>
                <w:color w:val="000000" w:themeColor="text1"/>
              </w:rPr>
              <w:t>313261,64</w:t>
            </w:r>
          </w:p>
        </w:tc>
        <w:tc>
          <w:tcPr>
            <w:tcW w:w="1134" w:type="dxa"/>
            <w:vAlign w:val="center"/>
          </w:tcPr>
          <w:p w:rsidR="00AD67EF" w:rsidRPr="006A0146" w:rsidRDefault="00AD67EF" w:rsidP="00AD67EF">
            <w:pPr>
              <w:jc w:val="center"/>
              <w:rPr>
                <w:color w:val="000000" w:themeColor="text1"/>
              </w:rPr>
            </w:pPr>
            <w:r>
              <w:rPr>
                <w:color w:val="000000" w:themeColor="text1"/>
              </w:rPr>
              <w:t>313261,64</w:t>
            </w:r>
          </w:p>
        </w:tc>
      </w:tr>
      <w:tr w:rsidR="00AD67EF" w:rsidRPr="006A0146" w:rsidTr="00AD67EF">
        <w:trPr>
          <w:jc w:val="center"/>
        </w:trPr>
        <w:tc>
          <w:tcPr>
            <w:tcW w:w="992" w:type="dxa"/>
            <w:vAlign w:val="center"/>
          </w:tcPr>
          <w:p w:rsidR="00AD67EF" w:rsidRPr="006A0146" w:rsidRDefault="00AD67EF" w:rsidP="00AD67EF">
            <w:pPr>
              <w:jc w:val="center"/>
              <w:rPr>
                <w:color w:val="000000" w:themeColor="text1"/>
              </w:rPr>
            </w:pPr>
            <w:r w:rsidRPr="006A0146">
              <w:rPr>
                <w:color w:val="000000" w:themeColor="text1"/>
              </w:rPr>
              <w:t>1.2.</w:t>
            </w:r>
          </w:p>
        </w:tc>
        <w:tc>
          <w:tcPr>
            <w:tcW w:w="1985" w:type="dxa"/>
            <w:vAlign w:val="center"/>
          </w:tcPr>
          <w:p w:rsidR="00AD67EF" w:rsidRPr="006A0146" w:rsidRDefault="00AD67EF" w:rsidP="00AD67EF">
            <w:pPr>
              <w:rPr>
                <w:color w:val="000000" w:themeColor="text1"/>
              </w:rPr>
            </w:pPr>
            <w:r w:rsidRPr="006A0146">
              <w:rPr>
                <w:color w:val="000000" w:themeColor="text1"/>
              </w:rPr>
              <w:t>Получено со стороны</w:t>
            </w:r>
          </w:p>
        </w:tc>
        <w:tc>
          <w:tcPr>
            <w:tcW w:w="851" w:type="dxa"/>
            <w:vAlign w:val="center"/>
          </w:tcPr>
          <w:p w:rsidR="00AD67EF" w:rsidRPr="006A0146" w:rsidRDefault="00AD67EF" w:rsidP="00AD67EF">
            <w:pPr>
              <w:jc w:val="center"/>
              <w:rPr>
                <w:color w:val="000000" w:themeColor="text1"/>
              </w:rPr>
            </w:pPr>
            <w:r w:rsidRPr="006A0146">
              <w:rPr>
                <w:color w:val="000000" w:themeColor="text1"/>
              </w:rPr>
              <w:t>м</w:t>
            </w:r>
            <w:r w:rsidRPr="006A0146">
              <w:rPr>
                <w:color w:val="000000" w:themeColor="text1"/>
                <w:vertAlign w:val="superscript"/>
              </w:rPr>
              <w:t>3</w:t>
            </w:r>
          </w:p>
        </w:tc>
        <w:tc>
          <w:tcPr>
            <w:tcW w:w="1134" w:type="dxa"/>
            <w:vAlign w:val="center"/>
          </w:tcPr>
          <w:p w:rsidR="00AD67EF" w:rsidRPr="006A0146" w:rsidRDefault="00AD67EF" w:rsidP="00AD67EF">
            <w:pPr>
              <w:jc w:val="center"/>
              <w:rPr>
                <w:color w:val="000000" w:themeColor="text1"/>
              </w:rPr>
            </w:pPr>
            <w:r w:rsidRPr="006A0146">
              <w:rPr>
                <w:color w:val="000000" w:themeColor="text1"/>
              </w:rPr>
              <w:t>-</w:t>
            </w:r>
          </w:p>
        </w:tc>
        <w:tc>
          <w:tcPr>
            <w:tcW w:w="1134" w:type="dxa"/>
            <w:vAlign w:val="center"/>
          </w:tcPr>
          <w:p w:rsidR="00AD67EF" w:rsidRPr="006A0146" w:rsidRDefault="00AD67EF" w:rsidP="00AD67EF">
            <w:pPr>
              <w:jc w:val="center"/>
              <w:rPr>
                <w:color w:val="000000" w:themeColor="text1"/>
              </w:rPr>
            </w:pPr>
            <w:r w:rsidRPr="006A0146">
              <w:rPr>
                <w:color w:val="000000" w:themeColor="text1"/>
              </w:rPr>
              <w:t>-</w:t>
            </w:r>
          </w:p>
        </w:tc>
        <w:tc>
          <w:tcPr>
            <w:tcW w:w="1275" w:type="dxa"/>
            <w:vAlign w:val="center"/>
          </w:tcPr>
          <w:p w:rsidR="00AD67EF" w:rsidRPr="006A0146" w:rsidRDefault="00AD67EF" w:rsidP="00AD67EF">
            <w:pPr>
              <w:jc w:val="center"/>
              <w:rPr>
                <w:color w:val="000000" w:themeColor="text1"/>
              </w:rPr>
            </w:pPr>
            <w:r w:rsidRPr="006A0146">
              <w:rPr>
                <w:color w:val="000000" w:themeColor="text1"/>
              </w:rPr>
              <w:t>-</w:t>
            </w:r>
          </w:p>
        </w:tc>
        <w:tc>
          <w:tcPr>
            <w:tcW w:w="1276" w:type="dxa"/>
            <w:vAlign w:val="center"/>
          </w:tcPr>
          <w:p w:rsidR="00AD67EF" w:rsidRPr="006A0146" w:rsidRDefault="00AD67EF" w:rsidP="00AD67EF">
            <w:pPr>
              <w:jc w:val="center"/>
              <w:rPr>
                <w:color w:val="000000" w:themeColor="text1"/>
              </w:rPr>
            </w:pPr>
            <w:r w:rsidRPr="006A0146">
              <w:rPr>
                <w:color w:val="000000" w:themeColor="text1"/>
              </w:rPr>
              <w:t>-</w:t>
            </w:r>
          </w:p>
        </w:tc>
        <w:tc>
          <w:tcPr>
            <w:tcW w:w="1225" w:type="dxa"/>
            <w:vAlign w:val="center"/>
          </w:tcPr>
          <w:p w:rsidR="00AD67EF" w:rsidRPr="006A0146" w:rsidRDefault="00AD67EF" w:rsidP="00AD67EF">
            <w:pPr>
              <w:jc w:val="center"/>
              <w:rPr>
                <w:color w:val="000000" w:themeColor="text1"/>
              </w:rPr>
            </w:pPr>
            <w:r w:rsidRPr="006A0146">
              <w:rPr>
                <w:color w:val="000000" w:themeColor="text1"/>
              </w:rPr>
              <w:t>-</w:t>
            </w:r>
          </w:p>
        </w:tc>
        <w:tc>
          <w:tcPr>
            <w:tcW w:w="1134" w:type="dxa"/>
            <w:vAlign w:val="center"/>
          </w:tcPr>
          <w:p w:rsidR="00AD67EF" w:rsidRPr="006A0146" w:rsidRDefault="00AD67EF" w:rsidP="00AD67EF">
            <w:pPr>
              <w:jc w:val="center"/>
              <w:rPr>
                <w:color w:val="000000" w:themeColor="text1"/>
              </w:rPr>
            </w:pPr>
            <w:r w:rsidRPr="006A0146">
              <w:rPr>
                <w:color w:val="000000" w:themeColor="text1"/>
              </w:rPr>
              <w:t>-</w:t>
            </w:r>
          </w:p>
        </w:tc>
      </w:tr>
      <w:tr w:rsidR="00AD67EF" w:rsidRPr="006A0146" w:rsidTr="00AD67EF">
        <w:trPr>
          <w:trHeight w:val="912"/>
          <w:jc w:val="center"/>
        </w:trPr>
        <w:tc>
          <w:tcPr>
            <w:tcW w:w="992" w:type="dxa"/>
            <w:vAlign w:val="center"/>
          </w:tcPr>
          <w:p w:rsidR="00AD67EF" w:rsidRPr="006A0146" w:rsidRDefault="00AD67EF" w:rsidP="00AD67EF">
            <w:pPr>
              <w:jc w:val="center"/>
              <w:rPr>
                <w:color w:val="000000" w:themeColor="text1"/>
              </w:rPr>
            </w:pPr>
            <w:r w:rsidRPr="006A0146">
              <w:rPr>
                <w:color w:val="000000" w:themeColor="text1"/>
              </w:rPr>
              <w:t>1.3.</w:t>
            </w:r>
          </w:p>
        </w:tc>
        <w:tc>
          <w:tcPr>
            <w:tcW w:w="1985" w:type="dxa"/>
            <w:vAlign w:val="center"/>
          </w:tcPr>
          <w:p w:rsidR="00AD67EF" w:rsidRPr="006A0146" w:rsidRDefault="00AD67EF" w:rsidP="00AD67EF">
            <w:pPr>
              <w:rPr>
                <w:color w:val="000000" w:themeColor="text1"/>
              </w:rPr>
            </w:pPr>
            <w:r w:rsidRPr="006A0146">
              <w:rPr>
                <w:color w:val="000000" w:themeColor="text1"/>
              </w:rPr>
              <w:t>Расход воды на коммунально-бытовые нужды</w:t>
            </w:r>
          </w:p>
        </w:tc>
        <w:tc>
          <w:tcPr>
            <w:tcW w:w="851" w:type="dxa"/>
            <w:vAlign w:val="center"/>
          </w:tcPr>
          <w:p w:rsidR="00AD67EF" w:rsidRPr="006A0146" w:rsidRDefault="00AD67EF" w:rsidP="00AD67EF">
            <w:pPr>
              <w:jc w:val="center"/>
              <w:rPr>
                <w:color w:val="000000" w:themeColor="text1"/>
              </w:rPr>
            </w:pPr>
            <w:r w:rsidRPr="006A0146">
              <w:rPr>
                <w:color w:val="000000" w:themeColor="text1"/>
              </w:rPr>
              <w:t>м</w:t>
            </w:r>
            <w:r w:rsidRPr="006A0146">
              <w:rPr>
                <w:color w:val="000000" w:themeColor="text1"/>
                <w:vertAlign w:val="superscript"/>
              </w:rPr>
              <w:t>3</w:t>
            </w:r>
          </w:p>
        </w:tc>
        <w:tc>
          <w:tcPr>
            <w:tcW w:w="1134" w:type="dxa"/>
            <w:vAlign w:val="center"/>
          </w:tcPr>
          <w:p w:rsidR="00AD67EF" w:rsidRPr="006A0146" w:rsidRDefault="00AD67EF" w:rsidP="00AD67EF">
            <w:pPr>
              <w:jc w:val="center"/>
              <w:rPr>
                <w:color w:val="000000" w:themeColor="text1"/>
              </w:rPr>
            </w:pPr>
            <w:r w:rsidRPr="006A0146">
              <w:rPr>
                <w:color w:val="000000" w:themeColor="text1"/>
              </w:rPr>
              <w:t>2500,00</w:t>
            </w:r>
          </w:p>
        </w:tc>
        <w:tc>
          <w:tcPr>
            <w:tcW w:w="1134" w:type="dxa"/>
            <w:vAlign w:val="center"/>
          </w:tcPr>
          <w:p w:rsidR="00AD67EF" w:rsidRPr="006A0146" w:rsidRDefault="00AD67EF" w:rsidP="00AD67EF">
            <w:pPr>
              <w:jc w:val="center"/>
              <w:rPr>
                <w:color w:val="000000" w:themeColor="text1"/>
              </w:rPr>
            </w:pPr>
            <w:r w:rsidRPr="006A0146">
              <w:rPr>
                <w:color w:val="000000" w:themeColor="text1"/>
              </w:rPr>
              <w:t>2500,00</w:t>
            </w:r>
          </w:p>
        </w:tc>
        <w:tc>
          <w:tcPr>
            <w:tcW w:w="1275" w:type="dxa"/>
            <w:vAlign w:val="center"/>
          </w:tcPr>
          <w:p w:rsidR="00AD67EF" w:rsidRPr="006A0146" w:rsidRDefault="00AD67EF" w:rsidP="00AD67EF">
            <w:pPr>
              <w:jc w:val="center"/>
              <w:rPr>
                <w:color w:val="000000" w:themeColor="text1"/>
              </w:rPr>
            </w:pPr>
            <w:r w:rsidRPr="006A0146">
              <w:rPr>
                <w:color w:val="000000" w:themeColor="text1"/>
              </w:rPr>
              <w:t>2500,00</w:t>
            </w:r>
          </w:p>
        </w:tc>
        <w:tc>
          <w:tcPr>
            <w:tcW w:w="1276" w:type="dxa"/>
            <w:vAlign w:val="center"/>
          </w:tcPr>
          <w:p w:rsidR="00AD67EF" w:rsidRPr="006A0146" w:rsidRDefault="00AD67EF" w:rsidP="00AD67EF">
            <w:pPr>
              <w:jc w:val="center"/>
              <w:rPr>
                <w:color w:val="000000" w:themeColor="text1"/>
              </w:rPr>
            </w:pPr>
            <w:r w:rsidRPr="006A0146">
              <w:rPr>
                <w:color w:val="000000" w:themeColor="text1"/>
              </w:rPr>
              <w:t>2500,00</w:t>
            </w:r>
          </w:p>
        </w:tc>
        <w:tc>
          <w:tcPr>
            <w:tcW w:w="1225" w:type="dxa"/>
            <w:vAlign w:val="center"/>
          </w:tcPr>
          <w:p w:rsidR="00AD67EF" w:rsidRPr="006A0146" w:rsidRDefault="00AD67EF" w:rsidP="00AD67EF">
            <w:pPr>
              <w:jc w:val="center"/>
              <w:rPr>
                <w:color w:val="000000" w:themeColor="text1"/>
              </w:rPr>
            </w:pPr>
            <w:r w:rsidRPr="006A0146">
              <w:rPr>
                <w:color w:val="000000" w:themeColor="text1"/>
              </w:rPr>
              <w:t>2500,00</w:t>
            </w:r>
          </w:p>
        </w:tc>
        <w:tc>
          <w:tcPr>
            <w:tcW w:w="1134" w:type="dxa"/>
            <w:vAlign w:val="center"/>
          </w:tcPr>
          <w:p w:rsidR="00AD67EF" w:rsidRPr="006A0146" w:rsidRDefault="00AD67EF" w:rsidP="00AD67EF">
            <w:pPr>
              <w:jc w:val="center"/>
              <w:rPr>
                <w:color w:val="000000" w:themeColor="text1"/>
              </w:rPr>
            </w:pPr>
            <w:r w:rsidRPr="006A0146">
              <w:rPr>
                <w:color w:val="000000" w:themeColor="text1"/>
              </w:rPr>
              <w:t>2500,00</w:t>
            </w:r>
          </w:p>
        </w:tc>
      </w:tr>
      <w:tr w:rsidR="00AD67EF" w:rsidRPr="006A0146" w:rsidTr="00AD67EF">
        <w:trPr>
          <w:trHeight w:val="968"/>
          <w:jc w:val="center"/>
        </w:trPr>
        <w:tc>
          <w:tcPr>
            <w:tcW w:w="992" w:type="dxa"/>
            <w:vAlign w:val="center"/>
          </w:tcPr>
          <w:p w:rsidR="00AD67EF" w:rsidRPr="006A0146" w:rsidRDefault="00AD67EF" w:rsidP="00AD67EF">
            <w:pPr>
              <w:jc w:val="center"/>
              <w:rPr>
                <w:color w:val="000000" w:themeColor="text1"/>
              </w:rPr>
            </w:pPr>
            <w:r w:rsidRPr="006A0146">
              <w:rPr>
                <w:color w:val="000000" w:themeColor="text1"/>
              </w:rPr>
              <w:t>1.4.</w:t>
            </w:r>
          </w:p>
        </w:tc>
        <w:tc>
          <w:tcPr>
            <w:tcW w:w="1985" w:type="dxa"/>
            <w:vAlign w:val="center"/>
          </w:tcPr>
          <w:p w:rsidR="00AD67EF" w:rsidRPr="006A0146" w:rsidRDefault="00AD67EF" w:rsidP="00AD67EF">
            <w:pPr>
              <w:rPr>
                <w:color w:val="000000" w:themeColor="text1"/>
              </w:rPr>
            </w:pPr>
            <w:r w:rsidRPr="006A0146">
              <w:rPr>
                <w:color w:val="000000" w:themeColor="text1"/>
              </w:rPr>
              <w:t>Расход воды на нужды предприятия:</w:t>
            </w:r>
          </w:p>
        </w:tc>
        <w:tc>
          <w:tcPr>
            <w:tcW w:w="851" w:type="dxa"/>
            <w:vAlign w:val="center"/>
          </w:tcPr>
          <w:p w:rsidR="00AD67EF" w:rsidRPr="006A0146" w:rsidRDefault="00AD67EF" w:rsidP="00AD67EF">
            <w:pPr>
              <w:jc w:val="center"/>
              <w:rPr>
                <w:color w:val="000000" w:themeColor="text1"/>
              </w:rPr>
            </w:pPr>
            <w:r w:rsidRPr="006A0146">
              <w:rPr>
                <w:color w:val="000000" w:themeColor="text1"/>
              </w:rPr>
              <w:t>м</w:t>
            </w:r>
            <w:r w:rsidRPr="006A0146">
              <w:rPr>
                <w:color w:val="000000" w:themeColor="text1"/>
                <w:vertAlign w:val="superscript"/>
              </w:rPr>
              <w:t>3</w:t>
            </w:r>
          </w:p>
        </w:tc>
        <w:tc>
          <w:tcPr>
            <w:tcW w:w="1134" w:type="dxa"/>
            <w:vAlign w:val="center"/>
          </w:tcPr>
          <w:p w:rsidR="00AD67EF" w:rsidRPr="006A0146" w:rsidRDefault="00AD67EF" w:rsidP="00AD67EF">
            <w:pPr>
              <w:jc w:val="center"/>
              <w:rPr>
                <w:color w:val="000000" w:themeColor="text1"/>
              </w:rPr>
            </w:pPr>
            <w:r w:rsidRPr="006A0146">
              <w:rPr>
                <w:color w:val="000000" w:themeColor="text1"/>
              </w:rPr>
              <w:t>3188,00</w:t>
            </w:r>
          </w:p>
        </w:tc>
        <w:tc>
          <w:tcPr>
            <w:tcW w:w="1134" w:type="dxa"/>
            <w:vAlign w:val="center"/>
          </w:tcPr>
          <w:p w:rsidR="00AD67EF" w:rsidRPr="006A0146" w:rsidRDefault="00AD67EF" w:rsidP="00AD67EF">
            <w:pPr>
              <w:jc w:val="center"/>
              <w:rPr>
                <w:color w:val="000000" w:themeColor="text1"/>
              </w:rPr>
            </w:pPr>
            <w:r w:rsidRPr="006A0146">
              <w:rPr>
                <w:color w:val="000000" w:themeColor="text1"/>
              </w:rPr>
              <w:t>3188,00</w:t>
            </w:r>
          </w:p>
        </w:tc>
        <w:tc>
          <w:tcPr>
            <w:tcW w:w="1275" w:type="dxa"/>
            <w:vAlign w:val="center"/>
          </w:tcPr>
          <w:p w:rsidR="00AD67EF" w:rsidRPr="006A0146" w:rsidRDefault="00AD67EF" w:rsidP="00AD67EF">
            <w:pPr>
              <w:jc w:val="center"/>
              <w:rPr>
                <w:color w:val="000000" w:themeColor="text1"/>
              </w:rPr>
            </w:pPr>
            <w:r w:rsidRPr="006A0146">
              <w:rPr>
                <w:color w:val="000000" w:themeColor="text1"/>
              </w:rPr>
              <w:t>3188,00</w:t>
            </w:r>
          </w:p>
        </w:tc>
        <w:tc>
          <w:tcPr>
            <w:tcW w:w="1276" w:type="dxa"/>
            <w:vAlign w:val="center"/>
          </w:tcPr>
          <w:p w:rsidR="00AD67EF" w:rsidRPr="006A0146" w:rsidRDefault="00AD67EF" w:rsidP="00AD67EF">
            <w:pPr>
              <w:jc w:val="center"/>
              <w:rPr>
                <w:color w:val="000000" w:themeColor="text1"/>
              </w:rPr>
            </w:pPr>
            <w:r w:rsidRPr="006A0146">
              <w:rPr>
                <w:color w:val="000000" w:themeColor="text1"/>
              </w:rPr>
              <w:t>3188,00</w:t>
            </w:r>
          </w:p>
        </w:tc>
        <w:tc>
          <w:tcPr>
            <w:tcW w:w="1225" w:type="dxa"/>
            <w:vAlign w:val="center"/>
          </w:tcPr>
          <w:p w:rsidR="00AD67EF" w:rsidRPr="006A0146" w:rsidRDefault="00AD67EF" w:rsidP="00AD67EF">
            <w:pPr>
              <w:jc w:val="center"/>
              <w:rPr>
                <w:color w:val="000000" w:themeColor="text1"/>
              </w:rPr>
            </w:pPr>
            <w:r w:rsidRPr="006A0146">
              <w:rPr>
                <w:color w:val="000000" w:themeColor="text1"/>
              </w:rPr>
              <w:t>3188,00</w:t>
            </w:r>
          </w:p>
        </w:tc>
        <w:tc>
          <w:tcPr>
            <w:tcW w:w="1134" w:type="dxa"/>
            <w:vAlign w:val="center"/>
          </w:tcPr>
          <w:p w:rsidR="00AD67EF" w:rsidRPr="006A0146" w:rsidRDefault="00AD67EF" w:rsidP="00AD67EF">
            <w:pPr>
              <w:jc w:val="center"/>
              <w:rPr>
                <w:color w:val="000000" w:themeColor="text1"/>
              </w:rPr>
            </w:pPr>
            <w:r w:rsidRPr="006A0146">
              <w:rPr>
                <w:color w:val="000000" w:themeColor="text1"/>
              </w:rPr>
              <w:t>3188,00</w:t>
            </w:r>
          </w:p>
        </w:tc>
      </w:tr>
      <w:tr w:rsidR="00AD67EF" w:rsidRPr="006A0146" w:rsidTr="00AD67EF">
        <w:trPr>
          <w:jc w:val="center"/>
        </w:trPr>
        <w:tc>
          <w:tcPr>
            <w:tcW w:w="992" w:type="dxa"/>
            <w:vAlign w:val="center"/>
          </w:tcPr>
          <w:p w:rsidR="00AD67EF" w:rsidRPr="006A0146" w:rsidRDefault="00AD67EF" w:rsidP="00AD67EF">
            <w:pPr>
              <w:jc w:val="center"/>
              <w:rPr>
                <w:color w:val="000000" w:themeColor="text1"/>
              </w:rPr>
            </w:pPr>
            <w:r w:rsidRPr="006A0146">
              <w:rPr>
                <w:color w:val="000000" w:themeColor="text1"/>
              </w:rPr>
              <w:t>1.4.1.</w:t>
            </w:r>
          </w:p>
        </w:tc>
        <w:tc>
          <w:tcPr>
            <w:tcW w:w="1985" w:type="dxa"/>
            <w:vAlign w:val="center"/>
          </w:tcPr>
          <w:p w:rsidR="00AD67EF" w:rsidRPr="006A0146" w:rsidRDefault="00AD67EF" w:rsidP="00AD67EF">
            <w:pPr>
              <w:rPr>
                <w:color w:val="000000" w:themeColor="text1"/>
              </w:rPr>
            </w:pPr>
            <w:r w:rsidRPr="006A0146">
              <w:rPr>
                <w:color w:val="000000" w:themeColor="text1"/>
              </w:rPr>
              <w:t>- на очистные сооружения</w:t>
            </w:r>
          </w:p>
        </w:tc>
        <w:tc>
          <w:tcPr>
            <w:tcW w:w="851" w:type="dxa"/>
            <w:vAlign w:val="center"/>
          </w:tcPr>
          <w:p w:rsidR="00AD67EF" w:rsidRPr="006A0146" w:rsidRDefault="00AD67EF" w:rsidP="00AD67EF">
            <w:pPr>
              <w:jc w:val="center"/>
              <w:rPr>
                <w:color w:val="000000" w:themeColor="text1"/>
              </w:rPr>
            </w:pPr>
            <w:r w:rsidRPr="006A0146">
              <w:rPr>
                <w:color w:val="000000" w:themeColor="text1"/>
              </w:rPr>
              <w:t>м</w:t>
            </w:r>
            <w:r w:rsidRPr="006A0146">
              <w:rPr>
                <w:color w:val="000000" w:themeColor="text1"/>
                <w:vertAlign w:val="superscript"/>
              </w:rPr>
              <w:t>3</w:t>
            </w:r>
          </w:p>
        </w:tc>
        <w:tc>
          <w:tcPr>
            <w:tcW w:w="1134" w:type="dxa"/>
            <w:vAlign w:val="center"/>
          </w:tcPr>
          <w:p w:rsidR="00AD67EF" w:rsidRPr="006A0146" w:rsidRDefault="00AD67EF" w:rsidP="00AD67EF">
            <w:pPr>
              <w:jc w:val="center"/>
              <w:rPr>
                <w:color w:val="000000" w:themeColor="text1"/>
              </w:rPr>
            </w:pPr>
            <w:r w:rsidRPr="006A0146">
              <w:rPr>
                <w:color w:val="000000" w:themeColor="text1"/>
              </w:rPr>
              <w:t>-</w:t>
            </w:r>
          </w:p>
        </w:tc>
        <w:tc>
          <w:tcPr>
            <w:tcW w:w="1134" w:type="dxa"/>
            <w:vAlign w:val="center"/>
          </w:tcPr>
          <w:p w:rsidR="00AD67EF" w:rsidRPr="006A0146" w:rsidRDefault="00AD67EF" w:rsidP="00AD67EF">
            <w:pPr>
              <w:jc w:val="center"/>
              <w:rPr>
                <w:color w:val="000000" w:themeColor="text1"/>
              </w:rPr>
            </w:pPr>
            <w:r w:rsidRPr="006A0146">
              <w:rPr>
                <w:color w:val="000000" w:themeColor="text1"/>
              </w:rPr>
              <w:t>-</w:t>
            </w:r>
          </w:p>
        </w:tc>
        <w:tc>
          <w:tcPr>
            <w:tcW w:w="1275" w:type="dxa"/>
            <w:vAlign w:val="center"/>
          </w:tcPr>
          <w:p w:rsidR="00AD67EF" w:rsidRPr="006A0146" w:rsidRDefault="00AD67EF" w:rsidP="00AD67EF">
            <w:pPr>
              <w:jc w:val="center"/>
              <w:rPr>
                <w:color w:val="000000" w:themeColor="text1"/>
              </w:rPr>
            </w:pPr>
            <w:r w:rsidRPr="006A0146">
              <w:rPr>
                <w:color w:val="000000" w:themeColor="text1"/>
              </w:rPr>
              <w:t>-</w:t>
            </w:r>
          </w:p>
        </w:tc>
        <w:tc>
          <w:tcPr>
            <w:tcW w:w="1276" w:type="dxa"/>
            <w:vAlign w:val="center"/>
          </w:tcPr>
          <w:p w:rsidR="00AD67EF" w:rsidRPr="006A0146" w:rsidRDefault="00AD67EF" w:rsidP="00AD67EF">
            <w:pPr>
              <w:jc w:val="center"/>
              <w:rPr>
                <w:color w:val="000000" w:themeColor="text1"/>
              </w:rPr>
            </w:pPr>
            <w:r w:rsidRPr="006A0146">
              <w:rPr>
                <w:color w:val="000000" w:themeColor="text1"/>
              </w:rPr>
              <w:t>-</w:t>
            </w:r>
          </w:p>
        </w:tc>
        <w:tc>
          <w:tcPr>
            <w:tcW w:w="1225" w:type="dxa"/>
            <w:vAlign w:val="center"/>
          </w:tcPr>
          <w:p w:rsidR="00AD67EF" w:rsidRPr="006A0146" w:rsidRDefault="00AD67EF" w:rsidP="00AD67EF">
            <w:pPr>
              <w:jc w:val="center"/>
              <w:rPr>
                <w:color w:val="000000" w:themeColor="text1"/>
              </w:rPr>
            </w:pPr>
            <w:r w:rsidRPr="006A0146">
              <w:rPr>
                <w:color w:val="000000" w:themeColor="text1"/>
              </w:rPr>
              <w:t>-</w:t>
            </w:r>
          </w:p>
        </w:tc>
        <w:tc>
          <w:tcPr>
            <w:tcW w:w="1134" w:type="dxa"/>
            <w:vAlign w:val="center"/>
          </w:tcPr>
          <w:p w:rsidR="00AD67EF" w:rsidRPr="006A0146" w:rsidRDefault="00AD67EF" w:rsidP="00AD67EF">
            <w:pPr>
              <w:jc w:val="center"/>
              <w:rPr>
                <w:color w:val="000000" w:themeColor="text1"/>
              </w:rPr>
            </w:pPr>
            <w:r w:rsidRPr="006A0146">
              <w:rPr>
                <w:color w:val="000000" w:themeColor="text1"/>
              </w:rPr>
              <w:t>-</w:t>
            </w:r>
          </w:p>
        </w:tc>
      </w:tr>
      <w:tr w:rsidR="00AD67EF" w:rsidRPr="006A0146" w:rsidTr="00AD67EF">
        <w:trPr>
          <w:jc w:val="center"/>
        </w:trPr>
        <w:tc>
          <w:tcPr>
            <w:tcW w:w="992" w:type="dxa"/>
            <w:vAlign w:val="center"/>
          </w:tcPr>
          <w:p w:rsidR="00AD67EF" w:rsidRPr="006A0146" w:rsidRDefault="00AD67EF" w:rsidP="00AD67EF">
            <w:pPr>
              <w:jc w:val="center"/>
              <w:rPr>
                <w:color w:val="000000" w:themeColor="text1"/>
              </w:rPr>
            </w:pPr>
            <w:r w:rsidRPr="006A0146">
              <w:rPr>
                <w:color w:val="000000" w:themeColor="text1"/>
              </w:rPr>
              <w:t>1.4.2.</w:t>
            </w:r>
          </w:p>
        </w:tc>
        <w:tc>
          <w:tcPr>
            <w:tcW w:w="1985" w:type="dxa"/>
            <w:vAlign w:val="center"/>
          </w:tcPr>
          <w:p w:rsidR="00AD67EF" w:rsidRPr="006A0146" w:rsidRDefault="00AD67EF" w:rsidP="00AD67EF">
            <w:pPr>
              <w:rPr>
                <w:color w:val="000000" w:themeColor="text1"/>
              </w:rPr>
            </w:pPr>
            <w:r w:rsidRPr="006A0146">
              <w:rPr>
                <w:color w:val="000000" w:themeColor="text1"/>
              </w:rPr>
              <w:t>- на промывку сетей</w:t>
            </w:r>
          </w:p>
        </w:tc>
        <w:tc>
          <w:tcPr>
            <w:tcW w:w="851" w:type="dxa"/>
            <w:vAlign w:val="center"/>
          </w:tcPr>
          <w:p w:rsidR="00AD67EF" w:rsidRPr="006A0146" w:rsidRDefault="00AD67EF" w:rsidP="00AD67EF">
            <w:pPr>
              <w:jc w:val="center"/>
              <w:rPr>
                <w:color w:val="000000" w:themeColor="text1"/>
              </w:rPr>
            </w:pPr>
            <w:r w:rsidRPr="006A0146">
              <w:rPr>
                <w:color w:val="000000" w:themeColor="text1"/>
              </w:rPr>
              <w:t>м</w:t>
            </w:r>
            <w:r w:rsidRPr="006A0146">
              <w:rPr>
                <w:color w:val="000000" w:themeColor="text1"/>
                <w:vertAlign w:val="superscript"/>
              </w:rPr>
              <w:t>3</w:t>
            </w:r>
          </w:p>
        </w:tc>
        <w:tc>
          <w:tcPr>
            <w:tcW w:w="1134" w:type="dxa"/>
            <w:vAlign w:val="center"/>
          </w:tcPr>
          <w:p w:rsidR="00AD67EF" w:rsidRPr="006A0146" w:rsidRDefault="00AD67EF" w:rsidP="00AD67EF">
            <w:pPr>
              <w:jc w:val="center"/>
              <w:rPr>
                <w:color w:val="000000" w:themeColor="text1"/>
              </w:rPr>
            </w:pPr>
            <w:r w:rsidRPr="006A0146">
              <w:rPr>
                <w:color w:val="000000" w:themeColor="text1"/>
              </w:rPr>
              <w:t>128,50</w:t>
            </w:r>
          </w:p>
        </w:tc>
        <w:tc>
          <w:tcPr>
            <w:tcW w:w="1134" w:type="dxa"/>
            <w:vAlign w:val="center"/>
          </w:tcPr>
          <w:p w:rsidR="00AD67EF" w:rsidRPr="006A0146" w:rsidRDefault="00AD67EF" w:rsidP="00AD67EF">
            <w:pPr>
              <w:jc w:val="center"/>
              <w:rPr>
                <w:color w:val="000000" w:themeColor="text1"/>
              </w:rPr>
            </w:pPr>
            <w:r w:rsidRPr="006A0146">
              <w:rPr>
                <w:color w:val="000000" w:themeColor="text1"/>
              </w:rPr>
              <w:t>128,50</w:t>
            </w:r>
          </w:p>
        </w:tc>
        <w:tc>
          <w:tcPr>
            <w:tcW w:w="1275" w:type="dxa"/>
            <w:vAlign w:val="center"/>
          </w:tcPr>
          <w:p w:rsidR="00AD67EF" w:rsidRPr="006A0146" w:rsidRDefault="00AD67EF" w:rsidP="00AD67EF">
            <w:pPr>
              <w:jc w:val="center"/>
              <w:rPr>
                <w:color w:val="000000" w:themeColor="text1"/>
              </w:rPr>
            </w:pPr>
            <w:r w:rsidRPr="006A0146">
              <w:rPr>
                <w:color w:val="000000" w:themeColor="text1"/>
              </w:rPr>
              <w:t>128,50</w:t>
            </w:r>
          </w:p>
        </w:tc>
        <w:tc>
          <w:tcPr>
            <w:tcW w:w="1276" w:type="dxa"/>
            <w:vAlign w:val="center"/>
          </w:tcPr>
          <w:p w:rsidR="00AD67EF" w:rsidRPr="006A0146" w:rsidRDefault="00AD67EF" w:rsidP="00AD67EF">
            <w:pPr>
              <w:jc w:val="center"/>
              <w:rPr>
                <w:color w:val="000000" w:themeColor="text1"/>
              </w:rPr>
            </w:pPr>
            <w:r w:rsidRPr="006A0146">
              <w:rPr>
                <w:color w:val="000000" w:themeColor="text1"/>
              </w:rPr>
              <w:t>128,50</w:t>
            </w:r>
          </w:p>
        </w:tc>
        <w:tc>
          <w:tcPr>
            <w:tcW w:w="1225" w:type="dxa"/>
            <w:vAlign w:val="center"/>
          </w:tcPr>
          <w:p w:rsidR="00AD67EF" w:rsidRPr="006A0146" w:rsidRDefault="00AD67EF" w:rsidP="00AD67EF">
            <w:pPr>
              <w:jc w:val="center"/>
              <w:rPr>
                <w:color w:val="000000" w:themeColor="text1"/>
              </w:rPr>
            </w:pPr>
            <w:r w:rsidRPr="006A0146">
              <w:rPr>
                <w:color w:val="000000" w:themeColor="text1"/>
              </w:rPr>
              <w:t>128,50</w:t>
            </w:r>
          </w:p>
        </w:tc>
        <w:tc>
          <w:tcPr>
            <w:tcW w:w="1134" w:type="dxa"/>
            <w:vAlign w:val="center"/>
          </w:tcPr>
          <w:p w:rsidR="00AD67EF" w:rsidRPr="006A0146" w:rsidRDefault="00AD67EF" w:rsidP="00AD67EF">
            <w:pPr>
              <w:jc w:val="center"/>
              <w:rPr>
                <w:color w:val="000000" w:themeColor="text1"/>
              </w:rPr>
            </w:pPr>
            <w:r w:rsidRPr="006A0146">
              <w:rPr>
                <w:color w:val="000000" w:themeColor="text1"/>
              </w:rPr>
              <w:t>128,50</w:t>
            </w:r>
          </w:p>
        </w:tc>
      </w:tr>
      <w:tr w:rsidR="00AD67EF" w:rsidRPr="006A0146" w:rsidTr="00AD67EF">
        <w:trPr>
          <w:trHeight w:val="385"/>
          <w:jc w:val="center"/>
        </w:trPr>
        <w:tc>
          <w:tcPr>
            <w:tcW w:w="992" w:type="dxa"/>
            <w:vAlign w:val="center"/>
          </w:tcPr>
          <w:p w:rsidR="00AD67EF" w:rsidRPr="006A0146" w:rsidRDefault="00AD67EF" w:rsidP="00AD67EF">
            <w:pPr>
              <w:jc w:val="center"/>
              <w:rPr>
                <w:color w:val="000000" w:themeColor="text1"/>
              </w:rPr>
            </w:pPr>
            <w:r w:rsidRPr="006A0146">
              <w:rPr>
                <w:color w:val="000000" w:themeColor="text1"/>
              </w:rPr>
              <w:t>1.4.3.</w:t>
            </w:r>
          </w:p>
        </w:tc>
        <w:tc>
          <w:tcPr>
            <w:tcW w:w="1985" w:type="dxa"/>
            <w:vAlign w:val="center"/>
          </w:tcPr>
          <w:p w:rsidR="00AD67EF" w:rsidRPr="006A0146" w:rsidRDefault="00AD67EF" w:rsidP="00AD67EF">
            <w:pPr>
              <w:rPr>
                <w:color w:val="000000" w:themeColor="text1"/>
              </w:rPr>
            </w:pPr>
            <w:r w:rsidRPr="006A0146">
              <w:rPr>
                <w:color w:val="000000" w:themeColor="text1"/>
              </w:rPr>
              <w:t>- прочие</w:t>
            </w:r>
          </w:p>
        </w:tc>
        <w:tc>
          <w:tcPr>
            <w:tcW w:w="851" w:type="dxa"/>
            <w:vAlign w:val="center"/>
          </w:tcPr>
          <w:p w:rsidR="00AD67EF" w:rsidRPr="006A0146" w:rsidRDefault="00AD67EF" w:rsidP="00AD67EF">
            <w:pPr>
              <w:jc w:val="center"/>
              <w:rPr>
                <w:color w:val="000000" w:themeColor="text1"/>
              </w:rPr>
            </w:pPr>
            <w:r w:rsidRPr="006A0146">
              <w:rPr>
                <w:color w:val="000000" w:themeColor="text1"/>
              </w:rPr>
              <w:t>м</w:t>
            </w:r>
            <w:r w:rsidRPr="006A0146">
              <w:rPr>
                <w:color w:val="000000" w:themeColor="text1"/>
                <w:vertAlign w:val="superscript"/>
              </w:rPr>
              <w:t>3</w:t>
            </w:r>
          </w:p>
        </w:tc>
        <w:tc>
          <w:tcPr>
            <w:tcW w:w="1134" w:type="dxa"/>
            <w:vAlign w:val="center"/>
          </w:tcPr>
          <w:p w:rsidR="00AD67EF" w:rsidRPr="006A0146" w:rsidRDefault="00AD67EF" w:rsidP="00AD67EF">
            <w:pPr>
              <w:jc w:val="center"/>
              <w:rPr>
                <w:color w:val="000000" w:themeColor="text1"/>
              </w:rPr>
            </w:pPr>
            <w:r w:rsidRPr="006A0146">
              <w:rPr>
                <w:color w:val="000000" w:themeColor="text1"/>
              </w:rPr>
              <w:t>3059,50</w:t>
            </w:r>
          </w:p>
        </w:tc>
        <w:tc>
          <w:tcPr>
            <w:tcW w:w="1134" w:type="dxa"/>
            <w:vAlign w:val="center"/>
          </w:tcPr>
          <w:p w:rsidR="00AD67EF" w:rsidRPr="006A0146" w:rsidRDefault="00AD67EF" w:rsidP="00AD67EF">
            <w:pPr>
              <w:jc w:val="center"/>
              <w:rPr>
                <w:color w:val="000000" w:themeColor="text1"/>
              </w:rPr>
            </w:pPr>
            <w:r w:rsidRPr="006A0146">
              <w:rPr>
                <w:color w:val="000000" w:themeColor="text1"/>
              </w:rPr>
              <w:t>3059,50</w:t>
            </w:r>
          </w:p>
        </w:tc>
        <w:tc>
          <w:tcPr>
            <w:tcW w:w="1275" w:type="dxa"/>
            <w:vAlign w:val="center"/>
          </w:tcPr>
          <w:p w:rsidR="00AD67EF" w:rsidRPr="006A0146" w:rsidRDefault="00AD67EF" w:rsidP="00AD67EF">
            <w:pPr>
              <w:jc w:val="center"/>
              <w:rPr>
                <w:color w:val="000000" w:themeColor="text1"/>
              </w:rPr>
            </w:pPr>
            <w:r w:rsidRPr="006A0146">
              <w:rPr>
                <w:color w:val="000000" w:themeColor="text1"/>
              </w:rPr>
              <w:t>3059,50</w:t>
            </w:r>
          </w:p>
        </w:tc>
        <w:tc>
          <w:tcPr>
            <w:tcW w:w="1276" w:type="dxa"/>
            <w:vAlign w:val="center"/>
          </w:tcPr>
          <w:p w:rsidR="00AD67EF" w:rsidRPr="006A0146" w:rsidRDefault="00AD67EF" w:rsidP="00AD67EF">
            <w:pPr>
              <w:jc w:val="center"/>
              <w:rPr>
                <w:color w:val="000000" w:themeColor="text1"/>
              </w:rPr>
            </w:pPr>
            <w:r w:rsidRPr="006A0146">
              <w:rPr>
                <w:color w:val="000000" w:themeColor="text1"/>
              </w:rPr>
              <w:t>3059,50</w:t>
            </w:r>
          </w:p>
        </w:tc>
        <w:tc>
          <w:tcPr>
            <w:tcW w:w="1225" w:type="dxa"/>
            <w:vAlign w:val="center"/>
          </w:tcPr>
          <w:p w:rsidR="00AD67EF" w:rsidRPr="006A0146" w:rsidRDefault="00AD67EF" w:rsidP="00AD67EF">
            <w:pPr>
              <w:jc w:val="center"/>
              <w:rPr>
                <w:color w:val="000000" w:themeColor="text1"/>
              </w:rPr>
            </w:pPr>
            <w:r w:rsidRPr="006A0146">
              <w:rPr>
                <w:color w:val="000000" w:themeColor="text1"/>
              </w:rPr>
              <w:t>3059,50</w:t>
            </w:r>
          </w:p>
        </w:tc>
        <w:tc>
          <w:tcPr>
            <w:tcW w:w="1134" w:type="dxa"/>
            <w:vAlign w:val="center"/>
          </w:tcPr>
          <w:p w:rsidR="00AD67EF" w:rsidRPr="006A0146" w:rsidRDefault="00AD67EF" w:rsidP="00AD67EF">
            <w:pPr>
              <w:jc w:val="center"/>
              <w:rPr>
                <w:color w:val="000000" w:themeColor="text1"/>
              </w:rPr>
            </w:pPr>
            <w:r w:rsidRPr="006A0146">
              <w:rPr>
                <w:color w:val="000000" w:themeColor="text1"/>
              </w:rPr>
              <w:t>3059,50</w:t>
            </w:r>
          </w:p>
        </w:tc>
      </w:tr>
      <w:tr w:rsidR="00AD67EF" w:rsidRPr="006A0146" w:rsidTr="00AD67EF">
        <w:trPr>
          <w:trHeight w:val="1539"/>
          <w:jc w:val="center"/>
        </w:trPr>
        <w:tc>
          <w:tcPr>
            <w:tcW w:w="992" w:type="dxa"/>
            <w:vAlign w:val="center"/>
          </w:tcPr>
          <w:p w:rsidR="00AD67EF" w:rsidRPr="006A0146" w:rsidRDefault="00AD67EF" w:rsidP="00AD67EF">
            <w:pPr>
              <w:jc w:val="center"/>
              <w:rPr>
                <w:color w:val="000000" w:themeColor="text1"/>
              </w:rPr>
            </w:pPr>
            <w:r w:rsidRPr="006A0146">
              <w:rPr>
                <w:color w:val="000000" w:themeColor="text1"/>
              </w:rPr>
              <w:t>1.5.</w:t>
            </w:r>
          </w:p>
        </w:tc>
        <w:tc>
          <w:tcPr>
            <w:tcW w:w="1985" w:type="dxa"/>
            <w:vAlign w:val="center"/>
          </w:tcPr>
          <w:p w:rsidR="00AD67EF" w:rsidRPr="006A0146" w:rsidRDefault="00AD67EF" w:rsidP="00AD67EF">
            <w:pPr>
              <w:rPr>
                <w:color w:val="000000" w:themeColor="text1"/>
              </w:rPr>
            </w:pPr>
            <w:r w:rsidRPr="006A0146">
              <w:rPr>
                <w:color w:val="000000" w:themeColor="text1"/>
              </w:rPr>
              <w:t>Объем пропущенной воды через очистные сооружения</w:t>
            </w:r>
          </w:p>
        </w:tc>
        <w:tc>
          <w:tcPr>
            <w:tcW w:w="851" w:type="dxa"/>
            <w:vAlign w:val="center"/>
          </w:tcPr>
          <w:p w:rsidR="00AD67EF" w:rsidRPr="006A0146" w:rsidRDefault="00AD67EF" w:rsidP="00AD67EF">
            <w:pPr>
              <w:jc w:val="center"/>
              <w:rPr>
                <w:color w:val="000000" w:themeColor="text1"/>
              </w:rPr>
            </w:pPr>
            <w:r w:rsidRPr="006A0146">
              <w:rPr>
                <w:color w:val="000000" w:themeColor="text1"/>
              </w:rPr>
              <w:t>м</w:t>
            </w:r>
            <w:r w:rsidRPr="006A0146">
              <w:rPr>
                <w:color w:val="000000" w:themeColor="text1"/>
                <w:vertAlign w:val="superscript"/>
              </w:rPr>
              <w:t>3</w:t>
            </w:r>
          </w:p>
        </w:tc>
        <w:tc>
          <w:tcPr>
            <w:tcW w:w="1134" w:type="dxa"/>
            <w:vAlign w:val="center"/>
          </w:tcPr>
          <w:p w:rsidR="00AD67EF" w:rsidRPr="006A0146" w:rsidRDefault="00AD67EF" w:rsidP="00AD67EF">
            <w:pPr>
              <w:jc w:val="center"/>
              <w:rPr>
                <w:color w:val="000000" w:themeColor="text1"/>
              </w:rPr>
            </w:pPr>
            <w:r w:rsidRPr="006A0146">
              <w:rPr>
                <w:color w:val="000000" w:themeColor="text1"/>
              </w:rPr>
              <w:t>-</w:t>
            </w:r>
          </w:p>
        </w:tc>
        <w:tc>
          <w:tcPr>
            <w:tcW w:w="1134" w:type="dxa"/>
            <w:vAlign w:val="center"/>
          </w:tcPr>
          <w:p w:rsidR="00AD67EF" w:rsidRPr="006A0146" w:rsidRDefault="00AD67EF" w:rsidP="00AD67EF">
            <w:pPr>
              <w:jc w:val="center"/>
              <w:rPr>
                <w:color w:val="000000" w:themeColor="text1"/>
              </w:rPr>
            </w:pPr>
            <w:r w:rsidRPr="006A0146">
              <w:rPr>
                <w:color w:val="000000" w:themeColor="text1"/>
              </w:rPr>
              <w:t>-</w:t>
            </w:r>
          </w:p>
        </w:tc>
        <w:tc>
          <w:tcPr>
            <w:tcW w:w="1275" w:type="dxa"/>
            <w:vAlign w:val="center"/>
          </w:tcPr>
          <w:p w:rsidR="00AD67EF" w:rsidRPr="006A0146" w:rsidRDefault="00AD67EF" w:rsidP="00AD67EF">
            <w:pPr>
              <w:jc w:val="center"/>
              <w:rPr>
                <w:color w:val="000000" w:themeColor="text1"/>
              </w:rPr>
            </w:pPr>
            <w:r w:rsidRPr="006A0146">
              <w:rPr>
                <w:color w:val="000000" w:themeColor="text1"/>
              </w:rPr>
              <w:t>-</w:t>
            </w:r>
          </w:p>
        </w:tc>
        <w:tc>
          <w:tcPr>
            <w:tcW w:w="1276" w:type="dxa"/>
            <w:vAlign w:val="center"/>
          </w:tcPr>
          <w:p w:rsidR="00AD67EF" w:rsidRPr="006A0146" w:rsidRDefault="00AD67EF" w:rsidP="00AD67EF">
            <w:pPr>
              <w:jc w:val="center"/>
              <w:rPr>
                <w:color w:val="000000" w:themeColor="text1"/>
              </w:rPr>
            </w:pPr>
            <w:r w:rsidRPr="006A0146">
              <w:rPr>
                <w:color w:val="000000" w:themeColor="text1"/>
              </w:rPr>
              <w:t>-</w:t>
            </w:r>
          </w:p>
        </w:tc>
        <w:tc>
          <w:tcPr>
            <w:tcW w:w="1225" w:type="dxa"/>
            <w:vAlign w:val="center"/>
          </w:tcPr>
          <w:p w:rsidR="00AD67EF" w:rsidRPr="006A0146" w:rsidRDefault="00AD67EF" w:rsidP="00AD67EF">
            <w:pPr>
              <w:jc w:val="center"/>
              <w:rPr>
                <w:color w:val="000000" w:themeColor="text1"/>
              </w:rPr>
            </w:pPr>
            <w:r w:rsidRPr="006A0146">
              <w:rPr>
                <w:color w:val="000000" w:themeColor="text1"/>
              </w:rPr>
              <w:t>-</w:t>
            </w:r>
          </w:p>
        </w:tc>
        <w:tc>
          <w:tcPr>
            <w:tcW w:w="1134" w:type="dxa"/>
            <w:vAlign w:val="center"/>
          </w:tcPr>
          <w:p w:rsidR="00AD67EF" w:rsidRPr="006A0146" w:rsidRDefault="00AD67EF" w:rsidP="00AD67EF">
            <w:pPr>
              <w:jc w:val="center"/>
              <w:rPr>
                <w:color w:val="000000" w:themeColor="text1"/>
              </w:rPr>
            </w:pPr>
            <w:r w:rsidRPr="006A0146">
              <w:rPr>
                <w:color w:val="000000" w:themeColor="text1"/>
              </w:rPr>
              <w:t>-</w:t>
            </w:r>
          </w:p>
        </w:tc>
      </w:tr>
      <w:tr w:rsidR="00AD67EF" w:rsidRPr="006A0146" w:rsidTr="00AD67EF">
        <w:trPr>
          <w:jc w:val="center"/>
        </w:trPr>
        <w:tc>
          <w:tcPr>
            <w:tcW w:w="992" w:type="dxa"/>
            <w:vAlign w:val="center"/>
          </w:tcPr>
          <w:p w:rsidR="00AD67EF" w:rsidRPr="006A0146" w:rsidRDefault="00AD67EF" w:rsidP="00AD67EF">
            <w:pPr>
              <w:jc w:val="center"/>
              <w:rPr>
                <w:color w:val="000000" w:themeColor="text1"/>
              </w:rPr>
            </w:pPr>
            <w:r w:rsidRPr="006A0146">
              <w:rPr>
                <w:color w:val="000000" w:themeColor="text1"/>
              </w:rPr>
              <w:t>1.6.</w:t>
            </w:r>
          </w:p>
        </w:tc>
        <w:tc>
          <w:tcPr>
            <w:tcW w:w="1985" w:type="dxa"/>
            <w:vAlign w:val="center"/>
          </w:tcPr>
          <w:p w:rsidR="00AD67EF" w:rsidRPr="006A0146" w:rsidRDefault="00AD67EF" w:rsidP="00AD67EF">
            <w:pPr>
              <w:rPr>
                <w:color w:val="000000" w:themeColor="text1"/>
              </w:rPr>
            </w:pPr>
            <w:r w:rsidRPr="006A0146">
              <w:rPr>
                <w:color w:val="000000" w:themeColor="text1"/>
              </w:rPr>
              <w:t>Подано воды в сеть</w:t>
            </w:r>
          </w:p>
        </w:tc>
        <w:tc>
          <w:tcPr>
            <w:tcW w:w="851" w:type="dxa"/>
            <w:vAlign w:val="center"/>
          </w:tcPr>
          <w:p w:rsidR="00AD67EF" w:rsidRPr="006A0146" w:rsidRDefault="00AD67EF" w:rsidP="00AD67EF">
            <w:pPr>
              <w:jc w:val="center"/>
              <w:rPr>
                <w:color w:val="000000" w:themeColor="text1"/>
              </w:rPr>
            </w:pPr>
            <w:r w:rsidRPr="006A0146">
              <w:rPr>
                <w:color w:val="000000" w:themeColor="text1"/>
              </w:rPr>
              <w:t>м</w:t>
            </w:r>
            <w:r w:rsidRPr="006A0146">
              <w:rPr>
                <w:color w:val="000000" w:themeColor="text1"/>
                <w:vertAlign w:val="superscript"/>
              </w:rPr>
              <w:t>3</w:t>
            </w:r>
          </w:p>
        </w:tc>
        <w:tc>
          <w:tcPr>
            <w:tcW w:w="1134" w:type="dxa"/>
            <w:vAlign w:val="center"/>
          </w:tcPr>
          <w:p w:rsidR="00AD67EF" w:rsidRPr="006A0146" w:rsidRDefault="00AD67EF" w:rsidP="00AD67EF">
            <w:pPr>
              <w:jc w:val="center"/>
              <w:rPr>
                <w:color w:val="000000" w:themeColor="text1"/>
              </w:rPr>
            </w:pPr>
            <w:r w:rsidRPr="006A0146">
              <w:rPr>
                <w:color w:val="000000" w:themeColor="text1"/>
              </w:rPr>
              <w:t>320358,27</w:t>
            </w:r>
          </w:p>
        </w:tc>
        <w:tc>
          <w:tcPr>
            <w:tcW w:w="1134" w:type="dxa"/>
            <w:vAlign w:val="center"/>
          </w:tcPr>
          <w:p w:rsidR="00AD67EF" w:rsidRPr="006A0146" w:rsidRDefault="00AD67EF" w:rsidP="00AD67EF">
            <w:pPr>
              <w:jc w:val="center"/>
              <w:rPr>
                <w:color w:val="000000" w:themeColor="text1"/>
              </w:rPr>
            </w:pPr>
            <w:r w:rsidRPr="006A0146">
              <w:rPr>
                <w:color w:val="000000" w:themeColor="text1"/>
              </w:rPr>
              <w:t>320358,27</w:t>
            </w:r>
          </w:p>
        </w:tc>
        <w:tc>
          <w:tcPr>
            <w:tcW w:w="1275" w:type="dxa"/>
            <w:vAlign w:val="center"/>
          </w:tcPr>
          <w:p w:rsidR="00AD67EF" w:rsidRPr="006A0146" w:rsidRDefault="00AD67EF" w:rsidP="00AD67EF">
            <w:pPr>
              <w:jc w:val="center"/>
              <w:rPr>
                <w:color w:val="000000" w:themeColor="text1"/>
              </w:rPr>
            </w:pPr>
            <w:r>
              <w:rPr>
                <w:color w:val="000000" w:themeColor="text1"/>
              </w:rPr>
              <w:t>307573,64</w:t>
            </w:r>
          </w:p>
        </w:tc>
        <w:tc>
          <w:tcPr>
            <w:tcW w:w="1276" w:type="dxa"/>
            <w:vAlign w:val="center"/>
          </w:tcPr>
          <w:p w:rsidR="00AD67EF" w:rsidRPr="006A0146" w:rsidRDefault="00AD67EF" w:rsidP="00AD67EF">
            <w:pPr>
              <w:jc w:val="center"/>
              <w:rPr>
                <w:color w:val="000000" w:themeColor="text1"/>
              </w:rPr>
            </w:pPr>
            <w:r>
              <w:rPr>
                <w:color w:val="000000" w:themeColor="text1"/>
              </w:rPr>
              <w:t>307573,64</w:t>
            </w:r>
          </w:p>
        </w:tc>
        <w:tc>
          <w:tcPr>
            <w:tcW w:w="1225" w:type="dxa"/>
            <w:vAlign w:val="center"/>
          </w:tcPr>
          <w:p w:rsidR="00AD67EF" w:rsidRPr="006A0146" w:rsidRDefault="00AD67EF" w:rsidP="00AD67EF">
            <w:pPr>
              <w:jc w:val="center"/>
              <w:rPr>
                <w:color w:val="000000" w:themeColor="text1"/>
              </w:rPr>
            </w:pPr>
            <w:r>
              <w:rPr>
                <w:color w:val="000000" w:themeColor="text1"/>
              </w:rPr>
              <w:t>307573,64</w:t>
            </w:r>
          </w:p>
        </w:tc>
        <w:tc>
          <w:tcPr>
            <w:tcW w:w="1134" w:type="dxa"/>
            <w:vAlign w:val="center"/>
          </w:tcPr>
          <w:p w:rsidR="00AD67EF" w:rsidRPr="006A0146" w:rsidRDefault="00AD67EF" w:rsidP="00AD67EF">
            <w:pPr>
              <w:jc w:val="center"/>
              <w:rPr>
                <w:color w:val="000000" w:themeColor="text1"/>
              </w:rPr>
            </w:pPr>
            <w:r>
              <w:rPr>
                <w:color w:val="000000" w:themeColor="text1"/>
              </w:rPr>
              <w:t>307573,64</w:t>
            </w:r>
          </w:p>
        </w:tc>
      </w:tr>
      <w:tr w:rsidR="00AD67EF" w:rsidRPr="006A0146" w:rsidTr="00AD67EF">
        <w:trPr>
          <w:trHeight w:val="447"/>
          <w:jc w:val="center"/>
        </w:trPr>
        <w:tc>
          <w:tcPr>
            <w:tcW w:w="992" w:type="dxa"/>
            <w:vAlign w:val="center"/>
          </w:tcPr>
          <w:p w:rsidR="00AD67EF" w:rsidRPr="006A0146" w:rsidRDefault="00AD67EF" w:rsidP="00AD67EF">
            <w:pPr>
              <w:jc w:val="center"/>
              <w:rPr>
                <w:color w:val="000000" w:themeColor="text1"/>
              </w:rPr>
            </w:pPr>
            <w:r w:rsidRPr="006A0146">
              <w:rPr>
                <w:color w:val="000000" w:themeColor="text1"/>
              </w:rPr>
              <w:t>1.7.</w:t>
            </w:r>
          </w:p>
        </w:tc>
        <w:tc>
          <w:tcPr>
            <w:tcW w:w="1985" w:type="dxa"/>
            <w:vAlign w:val="center"/>
          </w:tcPr>
          <w:p w:rsidR="00AD67EF" w:rsidRPr="006A0146" w:rsidRDefault="00AD67EF" w:rsidP="00AD67EF">
            <w:pPr>
              <w:rPr>
                <w:color w:val="000000" w:themeColor="text1"/>
              </w:rPr>
            </w:pPr>
            <w:r w:rsidRPr="006A0146">
              <w:rPr>
                <w:color w:val="000000" w:themeColor="text1"/>
              </w:rPr>
              <w:t>Потери воды</w:t>
            </w:r>
          </w:p>
        </w:tc>
        <w:tc>
          <w:tcPr>
            <w:tcW w:w="851" w:type="dxa"/>
            <w:vAlign w:val="center"/>
          </w:tcPr>
          <w:p w:rsidR="00AD67EF" w:rsidRPr="006A0146" w:rsidRDefault="00AD67EF" w:rsidP="00AD67EF">
            <w:pPr>
              <w:jc w:val="center"/>
              <w:rPr>
                <w:color w:val="000000" w:themeColor="text1"/>
              </w:rPr>
            </w:pPr>
            <w:r w:rsidRPr="006A0146">
              <w:rPr>
                <w:color w:val="000000" w:themeColor="text1"/>
              </w:rPr>
              <w:t>м</w:t>
            </w:r>
            <w:r w:rsidRPr="006A0146">
              <w:rPr>
                <w:color w:val="000000" w:themeColor="text1"/>
                <w:vertAlign w:val="superscript"/>
              </w:rPr>
              <w:t>3</w:t>
            </w:r>
          </w:p>
        </w:tc>
        <w:tc>
          <w:tcPr>
            <w:tcW w:w="1134" w:type="dxa"/>
            <w:vAlign w:val="center"/>
          </w:tcPr>
          <w:p w:rsidR="00AD67EF" w:rsidRPr="006A0146" w:rsidRDefault="00AD67EF" w:rsidP="00AD67EF">
            <w:pPr>
              <w:jc w:val="center"/>
              <w:rPr>
                <w:color w:val="000000" w:themeColor="text1"/>
              </w:rPr>
            </w:pPr>
            <w:r w:rsidRPr="006A0146">
              <w:rPr>
                <w:color w:val="000000" w:themeColor="text1"/>
              </w:rPr>
              <w:t>45843,27</w:t>
            </w:r>
          </w:p>
        </w:tc>
        <w:tc>
          <w:tcPr>
            <w:tcW w:w="1134" w:type="dxa"/>
            <w:vAlign w:val="center"/>
          </w:tcPr>
          <w:p w:rsidR="00AD67EF" w:rsidRPr="006A0146" w:rsidRDefault="00AD67EF" w:rsidP="00AD67EF">
            <w:pPr>
              <w:jc w:val="center"/>
              <w:rPr>
                <w:color w:val="000000" w:themeColor="text1"/>
              </w:rPr>
            </w:pPr>
            <w:r w:rsidRPr="006A0146">
              <w:rPr>
                <w:color w:val="000000" w:themeColor="text1"/>
              </w:rPr>
              <w:t>45843,27</w:t>
            </w:r>
          </w:p>
        </w:tc>
        <w:tc>
          <w:tcPr>
            <w:tcW w:w="1275" w:type="dxa"/>
            <w:vAlign w:val="center"/>
          </w:tcPr>
          <w:p w:rsidR="00AD67EF" w:rsidRPr="006A0146" w:rsidRDefault="00AD67EF" w:rsidP="00AD67EF">
            <w:pPr>
              <w:jc w:val="center"/>
              <w:rPr>
                <w:color w:val="000000" w:themeColor="text1"/>
              </w:rPr>
            </w:pPr>
            <w:r>
              <w:rPr>
                <w:color w:val="000000" w:themeColor="text1"/>
              </w:rPr>
              <w:t>44013,79</w:t>
            </w:r>
          </w:p>
        </w:tc>
        <w:tc>
          <w:tcPr>
            <w:tcW w:w="1276" w:type="dxa"/>
            <w:vAlign w:val="center"/>
          </w:tcPr>
          <w:p w:rsidR="00AD67EF" w:rsidRPr="006A0146" w:rsidRDefault="00AD67EF" w:rsidP="00AD67EF">
            <w:pPr>
              <w:jc w:val="center"/>
              <w:rPr>
                <w:color w:val="000000" w:themeColor="text1"/>
              </w:rPr>
            </w:pPr>
            <w:r>
              <w:rPr>
                <w:color w:val="000000" w:themeColor="text1"/>
              </w:rPr>
              <w:t>44013,79</w:t>
            </w:r>
          </w:p>
        </w:tc>
        <w:tc>
          <w:tcPr>
            <w:tcW w:w="1225" w:type="dxa"/>
            <w:vAlign w:val="center"/>
          </w:tcPr>
          <w:p w:rsidR="00AD67EF" w:rsidRPr="006A0146" w:rsidRDefault="00AD67EF" w:rsidP="00AD67EF">
            <w:pPr>
              <w:jc w:val="center"/>
              <w:rPr>
                <w:color w:val="000000" w:themeColor="text1"/>
              </w:rPr>
            </w:pPr>
            <w:r>
              <w:rPr>
                <w:color w:val="000000" w:themeColor="text1"/>
              </w:rPr>
              <w:t>44013,79</w:t>
            </w:r>
          </w:p>
        </w:tc>
        <w:tc>
          <w:tcPr>
            <w:tcW w:w="1134" w:type="dxa"/>
            <w:vAlign w:val="center"/>
          </w:tcPr>
          <w:p w:rsidR="00AD67EF" w:rsidRPr="006A0146" w:rsidRDefault="00AD67EF" w:rsidP="00AD67EF">
            <w:pPr>
              <w:jc w:val="center"/>
              <w:rPr>
                <w:color w:val="000000" w:themeColor="text1"/>
              </w:rPr>
            </w:pPr>
            <w:r>
              <w:rPr>
                <w:color w:val="000000" w:themeColor="text1"/>
              </w:rPr>
              <w:t>44013,79</w:t>
            </w:r>
          </w:p>
        </w:tc>
      </w:tr>
      <w:tr w:rsidR="00AD67EF" w:rsidRPr="006A0146" w:rsidTr="00AD67EF">
        <w:trPr>
          <w:trHeight w:val="977"/>
          <w:jc w:val="center"/>
        </w:trPr>
        <w:tc>
          <w:tcPr>
            <w:tcW w:w="992" w:type="dxa"/>
            <w:vAlign w:val="center"/>
          </w:tcPr>
          <w:p w:rsidR="00AD67EF" w:rsidRPr="006A0146" w:rsidRDefault="00AD67EF" w:rsidP="00AD67EF">
            <w:pPr>
              <w:jc w:val="center"/>
              <w:rPr>
                <w:color w:val="000000" w:themeColor="text1"/>
              </w:rPr>
            </w:pPr>
            <w:r w:rsidRPr="006A0146">
              <w:rPr>
                <w:color w:val="000000" w:themeColor="text1"/>
              </w:rPr>
              <w:t>1.8.</w:t>
            </w:r>
          </w:p>
        </w:tc>
        <w:tc>
          <w:tcPr>
            <w:tcW w:w="1985" w:type="dxa"/>
            <w:vAlign w:val="center"/>
          </w:tcPr>
          <w:p w:rsidR="00AD67EF" w:rsidRPr="006A0146" w:rsidRDefault="00AD67EF" w:rsidP="00AD67EF">
            <w:pPr>
              <w:rPr>
                <w:color w:val="000000" w:themeColor="text1"/>
              </w:rPr>
            </w:pPr>
            <w:r w:rsidRPr="006A0146">
              <w:rPr>
                <w:color w:val="000000" w:themeColor="text1"/>
              </w:rPr>
              <w:t>Уровень потерь к объему поданной воды в сеть</w:t>
            </w:r>
          </w:p>
        </w:tc>
        <w:tc>
          <w:tcPr>
            <w:tcW w:w="851" w:type="dxa"/>
            <w:vAlign w:val="center"/>
          </w:tcPr>
          <w:p w:rsidR="00AD67EF" w:rsidRPr="006A0146" w:rsidRDefault="00AD67EF" w:rsidP="00AD67EF">
            <w:pPr>
              <w:jc w:val="center"/>
              <w:rPr>
                <w:color w:val="000000" w:themeColor="text1"/>
              </w:rPr>
            </w:pPr>
            <w:r w:rsidRPr="006A0146">
              <w:rPr>
                <w:color w:val="000000" w:themeColor="text1"/>
              </w:rPr>
              <w:t>%</w:t>
            </w:r>
          </w:p>
        </w:tc>
        <w:tc>
          <w:tcPr>
            <w:tcW w:w="1134" w:type="dxa"/>
            <w:vAlign w:val="center"/>
          </w:tcPr>
          <w:p w:rsidR="00AD67EF" w:rsidRPr="006A0146" w:rsidRDefault="00AD67EF" w:rsidP="00AD67EF">
            <w:pPr>
              <w:jc w:val="center"/>
              <w:rPr>
                <w:color w:val="000000" w:themeColor="text1"/>
              </w:rPr>
            </w:pPr>
            <w:r w:rsidRPr="006A0146">
              <w:rPr>
                <w:color w:val="000000" w:themeColor="text1"/>
              </w:rPr>
              <w:t>14,31</w:t>
            </w:r>
          </w:p>
        </w:tc>
        <w:tc>
          <w:tcPr>
            <w:tcW w:w="1134" w:type="dxa"/>
            <w:vAlign w:val="center"/>
          </w:tcPr>
          <w:p w:rsidR="00AD67EF" w:rsidRPr="006A0146" w:rsidRDefault="00AD67EF" w:rsidP="00AD67EF">
            <w:pPr>
              <w:jc w:val="center"/>
              <w:rPr>
                <w:color w:val="000000" w:themeColor="text1"/>
              </w:rPr>
            </w:pPr>
            <w:r w:rsidRPr="006A0146">
              <w:rPr>
                <w:color w:val="000000" w:themeColor="text1"/>
              </w:rPr>
              <w:t>14,31</w:t>
            </w:r>
          </w:p>
        </w:tc>
        <w:tc>
          <w:tcPr>
            <w:tcW w:w="1275" w:type="dxa"/>
            <w:vAlign w:val="center"/>
          </w:tcPr>
          <w:p w:rsidR="00AD67EF" w:rsidRPr="006A0146" w:rsidRDefault="00AD67EF" w:rsidP="00AD67EF">
            <w:pPr>
              <w:jc w:val="center"/>
              <w:rPr>
                <w:color w:val="000000" w:themeColor="text1"/>
              </w:rPr>
            </w:pPr>
            <w:r w:rsidRPr="006A0146">
              <w:rPr>
                <w:color w:val="000000" w:themeColor="text1"/>
              </w:rPr>
              <w:t>14,31</w:t>
            </w:r>
          </w:p>
        </w:tc>
        <w:tc>
          <w:tcPr>
            <w:tcW w:w="1276" w:type="dxa"/>
            <w:vAlign w:val="center"/>
          </w:tcPr>
          <w:p w:rsidR="00AD67EF" w:rsidRPr="006A0146" w:rsidRDefault="00AD67EF" w:rsidP="00AD67EF">
            <w:pPr>
              <w:jc w:val="center"/>
              <w:rPr>
                <w:color w:val="000000" w:themeColor="text1"/>
              </w:rPr>
            </w:pPr>
            <w:r w:rsidRPr="006A0146">
              <w:rPr>
                <w:color w:val="000000" w:themeColor="text1"/>
              </w:rPr>
              <w:t>14,31</w:t>
            </w:r>
          </w:p>
        </w:tc>
        <w:tc>
          <w:tcPr>
            <w:tcW w:w="1225" w:type="dxa"/>
            <w:vAlign w:val="center"/>
          </w:tcPr>
          <w:p w:rsidR="00AD67EF" w:rsidRPr="006A0146" w:rsidRDefault="00AD67EF" w:rsidP="00AD67EF">
            <w:pPr>
              <w:jc w:val="center"/>
              <w:rPr>
                <w:color w:val="000000" w:themeColor="text1"/>
              </w:rPr>
            </w:pPr>
            <w:r w:rsidRPr="006A0146">
              <w:rPr>
                <w:color w:val="000000" w:themeColor="text1"/>
              </w:rPr>
              <w:t>14,31</w:t>
            </w:r>
          </w:p>
        </w:tc>
        <w:tc>
          <w:tcPr>
            <w:tcW w:w="1134" w:type="dxa"/>
            <w:vAlign w:val="center"/>
          </w:tcPr>
          <w:p w:rsidR="00AD67EF" w:rsidRPr="006A0146" w:rsidRDefault="00AD67EF" w:rsidP="00AD67EF">
            <w:pPr>
              <w:jc w:val="center"/>
              <w:rPr>
                <w:color w:val="000000" w:themeColor="text1"/>
              </w:rPr>
            </w:pPr>
            <w:r w:rsidRPr="006A0146">
              <w:rPr>
                <w:color w:val="000000" w:themeColor="text1"/>
              </w:rPr>
              <w:t>14,31</w:t>
            </w:r>
          </w:p>
        </w:tc>
      </w:tr>
      <w:tr w:rsidR="00AD67EF" w:rsidRPr="006A0146" w:rsidTr="00AD67EF">
        <w:trPr>
          <w:jc w:val="center"/>
        </w:trPr>
        <w:tc>
          <w:tcPr>
            <w:tcW w:w="992" w:type="dxa"/>
            <w:vAlign w:val="center"/>
          </w:tcPr>
          <w:p w:rsidR="00AD67EF" w:rsidRPr="006A0146" w:rsidRDefault="00AD67EF" w:rsidP="00AD67EF">
            <w:pPr>
              <w:jc w:val="center"/>
              <w:rPr>
                <w:color w:val="000000" w:themeColor="text1"/>
              </w:rPr>
            </w:pPr>
            <w:r w:rsidRPr="006A0146">
              <w:rPr>
                <w:color w:val="000000" w:themeColor="text1"/>
              </w:rPr>
              <w:t>1.9.</w:t>
            </w:r>
          </w:p>
        </w:tc>
        <w:tc>
          <w:tcPr>
            <w:tcW w:w="1985" w:type="dxa"/>
            <w:vAlign w:val="center"/>
          </w:tcPr>
          <w:p w:rsidR="00AD67EF" w:rsidRPr="006A0146" w:rsidRDefault="00AD67EF" w:rsidP="00AD67EF">
            <w:pPr>
              <w:rPr>
                <w:color w:val="000000" w:themeColor="text1"/>
              </w:rPr>
            </w:pPr>
            <w:r w:rsidRPr="006A0146">
              <w:rPr>
                <w:color w:val="000000" w:themeColor="text1"/>
              </w:rPr>
              <w:t>Отпущено воды по категориям потребителей</w:t>
            </w:r>
          </w:p>
        </w:tc>
        <w:tc>
          <w:tcPr>
            <w:tcW w:w="851" w:type="dxa"/>
            <w:vAlign w:val="center"/>
          </w:tcPr>
          <w:p w:rsidR="00AD67EF" w:rsidRPr="006A0146" w:rsidRDefault="00AD67EF" w:rsidP="00AD67EF">
            <w:pPr>
              <w:jc w:val="center"/>
              <w:rPr>
                <w:color w:val="000000" w:themeColor="text1"/>
              </w:rPr>
            </w:pPr>
            <w:r w:rsidRPr="006A0146">
              <w:rPr>
                <w:color w:val="000000" w:themeColor="text1"/>
              </w:rPr>
              <w:t>м</w:t>
            </w:r>
            <w:r w:rsidRPr="006A0146">
              <w:rPr>
                <w:color w:val="000000" w:themeColor="text1"/>
                <w:vertAlign w:val="superscript"/>
              </w:rPr>
              <w:t>3</w:t>
            </w:r>
          </w:p>
        </w:tc>
        <w:tc>
          <w:tcPr>
            <w:tcW w:w="1134" w:type="dxa"/>
            <w:vAlign w:val="center"/>
          </w:tcPr>
          <w:p w:rsidR="00AD67EF" w:rsidRPr="006A0146" w:rsidRDefault="00AD67EF" w:rsidP="00AD67EF">
            <w:pPr>
              <w:jc w:val="center"/>
              <w:rPr>
                <w:color w:val="000000" w:themeColor="text1"/>
              </w:rPr>
            </w:pPr>
            <w:r w:rsidRPr="006A0146">
              <w:rPr>
                <w:color w:val="000000" w:themeColor="text1"/>
              </w:rPr>
              <w:t>274515,00</w:t>
            </w:r>
          </w:p>
        </w:tc>
        <w:tc>
          <w:tcPr>
            <w:tcW w:w="1134" w:type="dxa"/>
            <w:vAlign w:val="center"/>
          </w:tcPr>
          <w:p w:rsidR="00AD67EF" w:rsidRPr="006A0146" w:rsidRDefault="00AD67EF" w:rsidP="00AD67EF">
            <w:pPr>
              <w:jc w:val="center"/>
              <w:rPr>
                <w:color w:val="000000" w:themeColor="text1"/>
              </w:rPr>
            </w:pPr>
            <w:r w:rsidRPr="006A0146">
              <w:rPr>
                <w:color w:val="000000" w:themeColor="text1"/>
              </w:rPr>
              <w:t>274515,00</w:t>
            </w:r>
          </w:p>
        </w:tc>
        <w:tc>
          <w:tcPr>
            <w:tcW w:w="1275" w:type="dxa"/>
            <w:vAlign w:val="center"/>
          </w:tcPr>
          <w:p w:rsidR="00AD67EF" w:rsidRPr="006A0146" w:rsidRDefault="00AD67EF" w:rsidP="00AD67EF">
            <w:pPr>
              <w:jc w:val="center"/>
              <w:rPr>
                <w:color w:val="000000" w:themeColor="text1"/>
              </w:rPr>
            </w:pPr>
            <w:r>
              <w:rPr>
                <w:color w:val="000000" w:themeColor="text1"/>
              </w:rPr>
              <w:t>263559,85</w:t>
            </w:r>
          </w:p>
        </w:tc>
        <w:tc>
          <w:tcPr>
            <w:tcW w:w="1276" w:type="dxa"/>
            <w:vAlign w:val="center"/>
          </w:tcPr>
          <w:p w:rsidR="00AD67EF" w:rsidRPr="006A0146" w:rsidRDefault="00AD67EF" w:rsidP="00AD67EF">
            <w:pPr>
              <w:jc w:val="center"/>
              <w:rPr>
                <w:color w:val="000000" w:themeColor="text1"/>
              </w:rPr>
            </w:pPr>
            <w:r>
              <w:rPr>
                <w:color w:val="000000" w:themeColor="text1"/>
              </w:rPr>
              <w:t>263559,85</w:t>
            </w:r>
          </w:p>
        </w:tc>
        <w:tc>
          <w:tcPr>
            <w:tcW w:w="1225" w:type="dxa"/>
            <w:vAlign w:val="center"/>
          </w:tcPr>
          <w:p w:rsidR="00AD67EF" w:rsidRPr="006A0146" w:rsidRDefault="00AD67EF" w:rsidP="00AD67EF">
            <w:pPr>
              <w:jc w:val="center"/>
              <w:rPr>
                <w:color w:val="000000" w:themeColor="text1"/>
              </w:rPr>
            </w:pPr>
            <w:r>
              <w:rPr>
                <w:color w:val="000000" w:themeColor="text1"/>
              </w:rPr>
              <w:t>263559,85</w:t>
            </w:r>
          </w:p>
        </w:tc>
        <w:tc>
          <w:tcPr>
            <w:tcW w:w="1134" w:type="dxa"/>
            <w:vAlign w:val="center"/>
          </w:tcPr>
          <w:p w:rsidR="00AD67EF" w:rsidRPr="006A0146" w:rsidRDefault="00AD67EF" w:rsidP="00AD67EF">
            <w:pPr>
              <w:jc w:val="center"/>
              <w:rPr>
                <w:color w:val="000000" w:themeColor="text1"/>
              </w:rPr>
            </w:pPr>
            <w:r>
              <w:rPr>
                <w:color w:val="000000" w:themeColor="text1"/>
              </w:rPr>
              <w:t>263559,85</w:t>
            </w:r>
          </w:p>
        </w:tc>
      </w:tr>
      <w:tr w:rsidR="00AD67EF" w:rsidRPr="006A0146" w:rsidTr="00AD67EF">
        <w:trPr>
          <w:trHeight w:val="576"/>
          <w:jc w:val="center"/>
        </w:trPr>
        <w:tc>
          <w:tcPr>
            <w:tcW w:w="992" w:type="dxa"/>
            <w:vAlign w:val="center"/>
          </w:tcPr>
          <w:p w:rsidR="00AD67EF" w:rsidRPr="006A0146" w:rsidRDefault="00AD67EF" w:rsidP="00AD67EF">
            <w:pPr>
              <w:jc w:val="center"/>
              <w:rPr>
                <w:color w:val="000000" w:themeColor="text1"/>
              </w:rPr>
            </w:pPr>
            <w:r w:rsidRPr="006A0146">
              <w:rPr>
                <w:color w:val="000000" w:themeColor="text1"/>
              </w:rPr>
              <w:t>1.9.1.</w:t>
            </w:r>
          </w:p>
        </w:tc>
        <w:tc>
          <w:tcPr>
            <w:tcW w:w="1985" w:type="dxa"/>
            <w:vAlign w:val="center"/>
          </w:tcPr>
          <w:p w:rsidR="00AD67EF" w:rsidRPr="006A0146" w:rsidRDefault="00AD67EF" w:rsidP="00AD67EF">
            <w:pPr>
              <w:rPr>
                <w:color w:val="000000" w:themeColor="text1"/>
              </w:rPr>
            </w:pPr>
            <w:proofErr w:type="gramStart"/>
            <w:r w:rsidRPr="006A0146">
              <w:rPr>
                <w:color w:val="000000" w:themeColor="text1"/>
              </w:rPr>
              <w:t>Потребитель-</w:t>
            </w:r>
            <w:proofErr w:type="spellStart"/>
            <w:r w:rsidRPr="006A0146">
              <w:rPr>
                <w:color w:val="000000" w:themeColor="text1"/>
              </w:rPr>
              <w:t>ский</w:t>
            </w:r>
            <w:proofErr w:type="spellEnd"/>
            <w:proofErr w:type="gramEnd"/>
            <w:r w:rsidRPr="006A0146">
              <w:rPr>
                <w:color w:val="000000" w:themeColor="text1"/>
              </w:rPr>
              <w:t xml:space="preserve"> рынок</w:t>
            </w:r>
          </w:p>
        </w:tc>
        <w:tc>
          <w:tcPr>
            <w:tcW w:w="851" w:type="dxa"/>
            <w:vAlign w:val="center"/>
          </w:tcPr>
          <w:p w:rsidR="00AD67EF" w:rsidRPr="006A0146" w:rsidRDefault="00AD67EF" w:rsidP="00AD67EF">
            <w:pPr>
              <w:jc w:val="center"/>
              <w:rPr>
                <w:color w:val="000000" w:themeColor="text1"/>
              </w:rPr>
            </w:pPr>
            <w:r w:rsidRPr="006A0146">
              <w:rPr>
                <w:color w:val="000000" w:themeColor="text1"/>
              </w:rPr>
              <w:t>м</w:t>
            </w:r>
            <w:r w:rsidRPr="006A0146">
              <w:rPr>
                <w:color w:val="000000" w:themeColor="text1"/>
                <w:vertAlign w:val="superscript"/>
              </w:rPr>
              <w:t>3</w:t>
            </w:r>
          </w:p>
        </w:tc>
        <w:tc>
          <w:tcPr>
            <w:tcW w:w="1134" w:type="dxa"/>
            <w:vAlign w:val="center"/>
          </w:tcPr>
          <w:p w:rsidR="00AD67EF" w:rsidRPr="006A0146" w:rsidRDefault="00AD67EF" w:rsidP="00AD67EF">
            <w:pPr>
              <w:jc w:val="center"/>
              <w:rPr>
                <w:color w:val="000000" w:themeColor="text1"/>
              </w:rPr>
            </w:pPr>
            <w:r w:rsidRPr="006A0146">
              <w:rPr>
                <w:color w:val="000000" w:themeColor="text1"/>
              </w:rPr>
              <w:t>196650,00</w:t>
            </w:r>
          </w:p>
        </w:tc>
        <w:tc>
          <w:tcPr>
            <w:tcW w:w="1134" w:type="dxa"/>
            <w:vAlign w:val="center"/>
          </w:tcPr>
          <w:p w:rsidR="00AD67EF" w:rsidRPr="006A0146" w:rsidRDefault="00AD67EF" w:rsidP="00AD67EF">
            <w:pPr>
              <w:jc w:val="center"/>
              <w:rPr>
                <w:color w:val="000000" w:themeColor="text1"/>
              </w:rPr>
            </w:pPr>
            <w:r w:rsidRPr="006A0146">
              <w:rPr>
                <w:color w:val="000000" w:themeColor="text1"/>
              </w:rPr>
              <w:t>196650,00</w:t>
            </w:r>
          </w:p>
        </w:tc>
        <w:tc>
          <w:tcPr>
            <w:tcW w:w="1275" w:type="dxa"/>
            <w:vAlign w:val="center"/>
          </w:tcPr>
          <w:p w:rsidR="00AD67EF" w:rsidRPr="006A0146" w:rsidRDefault="00AD67EF" w:rsidP="00AD67EF">
            <w:pPr>
              <w:jc w:val="center"/>
              <w:rPr>
                <w:color w:val="000000" w:themeColor="text1"/>
              </w:rPr>
            </w:pPr>
            <w:r>
              <w:rPr>
                <w:color w:val="000000" w:themeColor="text1"/>
              </w:rPr>
              <w:t>206974,10</w:t>
            </w:r>
          </w:p>
        </w:tc>
        <w:tc>
          <w:tcPr>
            <w:tcW w:w="1276" w:type="dxa"/>
            <w:vAlign w:val="center"/>
          </w:tcPr>
          <w:p w:rsidR="00AD67EF" w:rsidRPr="006A0146" w:rsidRDefault="00AD67EF" w:rsidP="00AD67EF">
            <w:pPr>
              <w:jc w:val="center"/>
              <w:rPr>
                <w:color w:val="000000" w:themeColor="text1"/>
              </w:rPr>
            </w:pPr>
            <w:r>
              <w:rPr>
                <w:color w:val="000000" w:themeColor="text1"/>
              </w:rPr>
              <w:t>206974,10</w:t>
            </w:r>
          </w:p>
        </w:tc>
        <w:tc>
          <w:tcPr>
            <w:tcW w:w="1225" w:type="dxa"/>
            <w:vAlign w:val="center"/>
          </w:tcPr>
          <w:p w:rsidR="00AD67EF" w:rsidRPr="006A0146" w:rsidRDefault="00AD67EF" w:rsidP="00AD67EF">
            <w:pPr>
              <w:jc w:val="center"/>
              <w:rPr>
                <w:color w:val="000000" w:themeColor="text1"/>
              </w:rPr>
            </w:pPr>
            <w:r>
              <w:rPr>
                <w:color w:val="000000" w:themeColor="text1"/>
              </w:rPr>
              <w:t>206974,10</w:t>
            </w:r>
          </w:p>
        </w:tc>
        <w:tc>
          <w:tcPr>
            <w:tcW w:w="1134" w:type="dxa"/>
            <w:vAlign w:val="center"/>
          </w:tcPr>
          <w:p w:rsidR="00AD67EF" w:rsidRPr="006A0146" w:rsidRDefault="00AD67EF" w:rsidP="00AD67EF">
            <w:pPr>
              <w:jc w:val="center"/>
              <w:rPr>
                <w:color w:val="000000" w:themeColor="text1"/>
              </w:rPr>
            </w:pPr>
            <w:r>
              <w:rPr>
                <w:color w:val="000000" w:themeColor="text1"/>
              </w:rPr>
              <w:t>206974,10</w:t>
            </w:r>
          </w:p>
        </w:tc>
      </w:tr>
      <w:tr w:rsidR="00AD67EF" w:rsidRPr="006A0146" w:rsidTr="00AD67EF">
        <w:trPr>
          <w:trHeight w:val="325"/>
          <w:jc w:val="center"/>
        </w:trPr>
        <w:tc>
          <w:tcPr>
            <w:tcW w:w="992" w:type="dxa"/>
            <w:vAlign w:val="center"/>
          </w:tcPr>
          <w:p w:rsidR="00AD67EF" w:rsidRPr="006A0146" w:rsidRDefault="00AD67EF" w:rsidP="00AD67EF">
            <w:pPr>
              <w:jc w:val="center"/>
              <w:rPr>
                <w:color w:val="000000" w:themeColor="text1"/>
              </w:rPr>
            </w:pPr>
            <w:r w:rsidRPr="006A0146">
              <w:rPr>
                <w:color w:val="000000" w:themeColor="text1"/>
              </w:rPr>
              <w:t>1.9.1.1.</w:t>
            </w:r>
          </w:p>
        </w:tc>
        <w:tc>
          <w:tcPr>
            <w:tcW w:w="1985" w:type="dxa"/>
            <w:vAlign w:val="center"/>
          </w:tcPr>
          <w:p w:rsidR="00AD67EF" w:rsidRPr="006A0146" w:rsidRDefault="00AD67EF" w:rsidP="00AD67EF">
            <w:pPr>
              <w:rPr>
                <w:color w:val="000000" w:themeColor="text1"/>
              </w:rPr>
            </w:pPr>
            <w:r w:rsidRPr="006A0146">
              <w:rPr>
                <w:color w:val="000000" w:themeColor="text1"/>
              </w:rPr>
              <w:t>- население</w:t>
            </w:r>
          </w:p>
        </w:tc>
        <w:tc>
          <w:tcPr>
            <w:tcW w:w="851" w:type="dxa"/>
            <w:vAlign w:val="center"/>
          </w:tcPr>
          <w:p w:rsidR="00AD67EF" w:rsidRPr="006A0146" w:rsidRDefault="00AD67EF" w:rsidP="00AD67EF">
            <w:pPr>
              <w:jc w:val="center"/>
              <w:rPr>
                <w:color w:val="000000" w:themeColor="text1"/>
              </w:rPr>
            </w:pPr>
            <w:r w:rsidRPr="006A0146">
              <w:rPr>
                <w:color w:val="000000" w:themeColor="text1"/>
              </w:rPr>
              <w:t>м</w:t>
            </w:r>
            <w:r w:rsidRPr="006A0146">
              <w:rPr>
                <w:color w:val="000000" w:themeColor="text1"/>
                <w:vertAlign w:val="superscript"/>
              </w:rPr>
              <w:t>3</w:t>
            </w:r>
          </w:p>
        </w:tc>
        <w:tc>
          <w:tcPr>
            <w:tcW w:w="1134" w:type="dxa"/>
            <w:vAlign w:val="center"/>
          </w:tcPr>
          <w:p w:rsidR="00AD67EF" w:rsidRPr="006A0146" w:rsidRDefault="00AD67EF" w:rsidP="00AD67EF">
            <w:pPr>
              <w:jc w:val="center"/>
              <w:rPr>
                <w:color w:val="000000" w:themeColor="text1"/>
              </w:rPr>
            </w:pPr>
            <w:r w:rsidRPr="006A0146">
              <w:rPr>
                <w:color w:val="000000" w:themeColor="text1"/>
              </w:rPr>
              <w:t>181754,29</w:t>
            </w:r>
          </w:p>
        </w:tc>
        <w:tc>
          <w:tcPr>
            <w:tcW w:w="1134" w:type="dxa"/>
            <w:vAlign w:val="center"/>
          </w:tcPr>
          <w:p w:rsidR="00AD67EF" w:rsidRPr="006A0146" w:rsidRDefault="00AD67EF" w:rsidP="00AD67EF">
            <w:pPr>
              <w:jc w:val="center"/>
              <w:rPr>
                <w:color w:val="000000" w:themeColor="text1"/>
              </w:rPr>
            </w:pPr>
            <w:r w:rsidRPr="006A0146">
              <w:rPr>
                <w:color w:val="000000" w:themeColor="text1"/>
              </w:rPr>
              <w:t>181754,29</w:t>
            </w:r>
          </w:p>
        </w:tc>
        <w:tc>
          <w:tcPr>
            <w:tcW w:w="1275" w:type="dxa"/>
            <w:vAlign w:val="center"/>
          </w:tcPr>
          <w:p w:rsidR="00AD67EF" w:rsidRPr="006A0146" w:rsidRDefault="00AD67EF" w:rsidP="00AD67EF">
            <w:pPr>
              <w:jc w:val="center"/>
              <w:rPr>
                <w:color w:val="000000" w:themeColor="text1"/>
              </w:rPr>
            </w:pPr>
            <w:r>
              <w:rPr>
                <w:color w:val="000000" w:themeColor="text1"/>
              </w:rPr>
              <w:t>194041,65</w:t>
            </w:r>
          </w:p>
        </w:tc>
        <w:tc>
          <w:tcPr>
            <w:tcW w:w="1276" w:type="dxa"/>
            <w:vAlign w:val="center"/>
          </w:tcPr>
          <w:p w:rsidR="00AD67EF" w:rsidRPr="006A0146" w:rsidRDefault="00AD67EF" w:rsidP="00AD67EF">
            <w:pPr>
              <w:jc w:val="center"/>
              <w:rPr>
                <w:color w:val="000000" w:themeColor="text1"/>
              </w:rPr>
            </w:pPr>
            <w:r>
              <w:rPr>
                <w:color w:val="000000" w:themeColor="text1"/>
              </w:rPr>
              <w:t>194041,65</w:t>
            </w:r>
          </w:p>
        </w:tc>
        <w:tc>
          <w:tcPr>
            <w:tcW w:w="1225" w:type="dxa"/>
            <w:vAlign w:val="center"/>
          </w:tcPr>
          <w:p w:rsidR="00AD67EF" w:rsidRPr="006A0146" w:rsidRDefault="00AD67EF" w:rsidP="00AD67EF">
            <w:pPr>
              <w:jc w:val="center"/>
              <w:rPr>
                <w:color w:val="000000" w:themeColor="text1"/>
              </w:rPr>
            </w:pPr>
            <w:r>
              <w:rPr>
                <w:color w:val="000000" w:themeColor="text1"/>
              </w:rPr>
              <w:t>194041,65</w:t>
            </w:r>
          </w:p>
        </w:tc>
        <w:tc>
          <w:tcPr>
            <w:tcW w:w="1134" w:type="dxa"/>
            <w:vAlign w:val="center"/>
          </w:tcPr>
          <w:p w:rsidR="00AD67EF" w:rsidRPr="006A0146" w:rsidRDefault="00AD67EF" w:rsidP="00AD67EF">
            <w:pPr>
              <w:jc w:val="center"/>
              <w:rPr>
                <w:color w:val="000000" w:themeColor="text1"/>
              </w:rPr>
            </w:pPr>
            <w:r>
              <w:rPr>
                <w:color w:val="000000" w:themeColor="text1"/>
              </w:rPr>
              <w:t>194041,65</w:t>
            </w:r>
          </w:p>
        </w:tc>
      </w:tr>
      <w:tr w:rsidR="00AD67EF" w:rsidRPr="006A0146" w:rsidTr="00AD67EF">
        <w:trPr>
          <w:trHeight w:val="673"/>
          <w:jc w:val="center"/>
        </w:trPr>
        <w:tc>
          <w:tcPr>
            <w:tcW w:w="992" w:type="dxa"/>
            <w:vAlign w:val="center"/>
          </w:tcPr>
          <w:p w:rsidR="00AD67EF" w:rsidRPr="006A0146" w:rsidRDefault="00AD67EF" w:rsidP="00AD67EF">
            <w:pPr>
              <w:jc w:val="center"/>
              <w:rPr>
                <w:color w:val="000000" w:themeColor="text1"/>
              </w:rPr>
            </w:pPr>
            <w:r w:rsidRPr="006A0146">
              <w:rPr>
                <w:color w:val="000000" w:themeColor="text1"/>
              </w:rPr>
              <w:t>1.9.1.2.</w:t>
            </w:r>
          </w:p>
        </w:tc>
        <w:tc>
          <w:tcPr>
            <w:tcW w:w="1985" w:type="dxa"/>
            <w:vAlign w:val="center"/>
          </w:tcPr>
          <w:p w:rsidR="00AD67EF" w:rsidRPr="006A0146" w:rsidRDefault="00AD67EF" w:rsidP="00AD67EF">
            <w:pPr>
              <w:rPr>
                <w:color w:val="000000" w:themeColor="text1"/>
              </w:rPr>
            </w:pPr>
            <w:r w:rsidRPr="006A0146">
              <w:rPr>
                <w:color w:val="000000" w:themeColor="text1"/>
              </w:rPr>
              <w:t>- прочие потребители</w:t>
            </w:r>
          </w:p>
        </w:tc>
        <w:tc>
          <w:tcPr>
            <w:tcW w:w="851" w:type="dxa"/>
            <w:vAlign w:val="center"/>
          </w:tcPr>
          <w:p w:rsidR="00AD67EF" w:rsidRPr="006A0146" w:rsidRDefault="00AD67EF" w:rsidP="00AD67EF">
            <w:pPr>
              <w:jc w:val="center"/>
              <w:rPr>
                <w:color w:val="000000" w:themeColor="text1"/>
              </w:rPr>
            </w:pPr>
            <w:r w:rsidRPr="006A0146">
              <w:rPr>
                <w:color w:val="000000" w:themeColor="text1"/>
              </w:rPr>
              <w:t>м</w:t>
            </w:r>
            <w:r w:rsidRPr="006A0146">
              <w:rPr>
                <w:color w:val="000000" w:themeColor="text1"/>
                <w:vertAlign w:val="superscript"/>
              </w:rPr>
              <w:t>3</w:t>
            </w:r>
          </w:p>
        </w:tc>
        <w:tc>
          <w:tcPr>
            <w:tcW w:w="1134" w:type="dxa"/>
            <w:vAlign w:val="center"/>
          </w:tcPr>
          <w:p w:rsidR="00AD67EF" w:rsidRPr="006A0146" w:rsidRDefault="00AD67EF" w:rsidP="00AD67EF">
            <w:pPr>
              <w:jc w:val="center"/>
              <w:rPr>
                <w:color w:val="000000" w:themeColor="text1"/>
              </w:rPr>
            </w:pPr>
            <w:r w:rsidRPr="006A0146">
              <w:rPr>
                <w:color w:val="000000" w:themeColor="text1"/>
              </w:rPr>
              <w:t>14895,72</w:t>
            </w:r>
          </w:p>
        </w:tc>
        <w:tc>
          <w:tcPr>
            <w:tcW w:w="1134" w:type="dxa"/>
            <w:vAlign w:val="center"/>
          </w:tcPr>
          <w:p w:rsidR="00AD67EF" w:rsidRPr="006A0146" w:rsidRDefault="00AD67EF" w:rsidP="00AD67EF">
            <w:pPr>
              <w:jc w:val="center"/>
              <w:rPr>
                <w:color w:val="000000" w:themeColor="text1"/>
              </w:rPr>
            </w:pPr>
            <w:r w:rsidRPr="006A0146">
              <w:rPr>
                <w:color w:val="000000" w:themeColor="text1"/>
              </w:rPr>
              <w:t>14895,72</w:t>
            </w:r>
          </w:p>
        </w:tc>
        <w:tc>
          <w:tcPr>
            <w:tcW w:w="1275" w:type="dxa"/>
            <w:vAlign w:val="center"/>
          </w:tcPr>
          <w:p w:rsidR="00AD67EF" w:rsidRPr="006A0146" w:rsidRDefault="00AD67EF" w:rsidP="00AD67EF">
            <w:pPr>
              <w:jc w:val="center"/>
              <w:rPr>
                <w:color w:val="000000" w:themeColor="text1"/>
              </w:rPr>
            </w:pPr>
            <w:r>
              <w:rPr>
                <w:color w:val="000000" w:themeColor="text1"/>
              </w:rPr>
              <w:t>12932,45</w:t>
            </w:r>
          </w:p>
        </w:tc>
        <w:tc>
          <w:tcPr>
            <w:tcW w:w="1276" w:type="dxa"/>
            <w:vAlign w:val="center"/>
          </w:tcPr>
          <w:p w:rsidR="00AD67EF" w:rsidRPr="006A0146" w:rsidRDefault="00AD67EF" w:rsidP="00AD67EF">
            <w:pPr>
              <w:jc w:val="center"/>
              <w:rPr>
                <w:color w:val="000000" w:themeColor="text1"/>
              </w:rPr>
            </w:pPr>
            <w:r>
              <w:rPr>
                <w:color w:val="000000" w:themeColor="text1"/>
              </w:rPr>
              <w:t>12932,45</w:t>
            </w:r>
          </w:p>
        </w:tc>
        <w:tc>
          <w:tcPr>
            <w:tcW w:w="1225" w:type="dxa"/>
            <w:vAlign w:val="center"/>
          </w:tcPr>
          <w:p w:rsidR="00AD67EF" w:rsidRPr="006A0146" w:rsidRDefault="00AD67EF" w:rsidP="00AD67EF">
            <w:pPr>
              <w:jc w:val="center"/>
              <w:rPr>
                <w:color w:val="000000" w:themeColor="text1"/>
              </w:rPr>
            </w:pPr>
            <w:r>
              <w:rPr>
                <w:color w:val="000000" w:themeColor="text1"/>
              </w:rPr>
              <w:t>12932,45</w:t>
            </w:r>
          </w:p>
        </w:tc>
        <w:tc>
          <w:tcPr>
            <w:tcW w:w="1134" w:type="dxa"/>
            <w:vAlign w:val="center"/>
          </w:tcPr>
          <w:p w:rsidR="00AD67EF" w:rsidRPr="006A0146" w:rsidRDefault="00AD67EF" w:rsidP="00AD67EF">
            <w:pPr>
              <w:jc w:val="center"/>
              <w:rPr>
                <w:color w:val="000000" w:themeColor="text1"/>
              </w:rPr>
            </w:pPr>
            <w:r>
              <w:rPr>
                <w:color w:val="000000" w:themeColor="text1"/>
              </w:rPr>
              <w:t>12932,45</w:t>
            </w:r>
          </w:p>
        </w:tc>
      </w:tr>
      <w:tr w:rsidR="00AD67EF" w:rsidRPr="006A0146" w:rsidTr="00AD67EF">
        <w:trPr>
          <w:trHeight w:val="863"/>
          <w:jc w:val="center"/>
        </w:trPr>
        <w:tc>
          <w:tcPr>
            <w:tcW w:w="992" w:type="dxa"/>
            <w:vAlign w:val="center"/>
          </w:tcPr>
          <w:p w:rsidR="00AD67EF" w:rsidRPr="006A0146" w:rsidRDefault="00AD67EF" w:rsidP="00AD67EF">
            <w:pPr>
              <w:jc w:val="center"/>
              <w:rPr>
                <w:color w:val="000000" w:themeColor="text1"/>
              </w:rPr>
            </w:pPr>
            <w:r w:rsidRPr="006A0146">
              <w:rPr>
                <w:color w:val="000000" w:themeColor="text1"/>
              </w:rPr>
              <w:t>1.9.2.</w:t>
            </w:r>
          </w:p>
        </w:tc>
        <w:tc>
          <w:tcPr>
            <w:tcW w:w="1985" w:type="dxa"/>
            <w:vAlign w:val="center"/>
          </w:tcPr>
          <w:p w:rsidR="00AD67EF" w:rsidRPr="006A0146" w:rsidRDefault="00AD67EF" w:rsidP="00AD67EF">
            <w:pPr>
              <w:rPr>
                <w:color w:val="000000" w:themeColor="text1"/>
              </w:rPr>
            </w:pPr>
            <w:r w:rsidRPr="006A0146">
              <w:rPr>
                <w:color w:val="000000" w:themeColor="text1"/>
              </w:rPr>
              <w:t>Собственные нужды производства</w:t>
            </w:r>
          </w:p>
        </w:tc>
        <w:tc>
          <w:tcPr>
            <w:tcW w:w="851" w:type="dxa"/>
            <w:vAlign w:val="center"/>
          </w:tcPr>
          <w:p w:rsidR="00AD67EF" w:rsidRPr="006A0146" w:rsidRDefault="00AD67EF" w:rsidP="00AD67EF">
            <w:pPr>
              <w:jc w:val="center"/>
              <w:rPr>
                <w:color w:val="000000" w:themeColor="text1"/>
              </w:rPr>
            </w:pPr>
            <w:r w:rsidRPr="006A0146">
              <w:rPr>
                <w:color w:val="000000" w:themeColor="text1"/>
              </w:rPr>
              <w:t>м</w:t>
            </w:r>
            <w:r w:rsidRPr="006A0146">
              <w:rPr>
                <w:color w:val="000000" w:themeColor="text1"/>
                <w:vertAlign w:val="superscript"/>
              </w:rPr>
              <w:t>3</w:t>
            </w:r>
          </w:p>
        </w:tc>
        <w:tc>
          <w:tcPr>
            <w:tcW w:w="1134" w:type="dxa"/>
            <w:vAlign w:val="center"/>
          </w:tcPr>
          <w:p w:rsidR="00AD67EF" w:rsidRPr="006A0146" w:rsidRDefault="00AD67EF" w:rsidP="00AD67EF">
            <w:pPr>
              <w:jc w:val="center"/>
              <w:rPr>
                <w:color w:val="000000" w:themeColor="text1"/>
              </w:rPr>
            </w:pPr>
            <w:r w:rsidRPr="006A0146">
              <w:rPr>
                <w:color w:val="000000" w:themeColor="text1"/>
              </w:rPr>
              <w:t>77865,00</w:t>
            </w:r>
          </w:p>
        </w:tc>
        <w:tc>
          <w:tcPr>
            <w:tcW w:w="1134" w:type="dxa"/>
            <w:vAlign w:val="center"/>
          </w:tcPr>
          <w:p w:rsidR="00AD67EF" w:rsidRPr="006A0146" w:rsidRDefault="00AD67EF" w:rsidP="00AD67EF">
            <w:pPr>
              <w:jc w:val="center"/>
              <w:rPr>
                <w:color w:val="000000" w:themeColor="text1"/>
              </w:rPr>
            </w:pPr>
            <w:r w:rsidRPr="006A0146">
              <w:rPr>
                <w:color w:val="000000" w:themeColor="text1"/>
              </w:rPr>
              <w:t>77865,00</w:t>
            </w:r>
          </w:p>
        </w:tc>
        <w:tc>
          <w:tcPr>
            <w:tcW w:w="1275" w:type="dxa"/>
            <w:vAlign w:val="center"/>
          </w:tcPr>
          <w:p w:rsidR="00AD67EF" w:rsidRPr="006A0146" w:rsidRDefault="00AD67EF" w:rsidP="00AD67EF">
            <w:pPr>
              <w:jc w:val="center"/>
              <w:rPr>
                <w:color w:val="000000" w:themeColor="text1"/>
              </w:rPr>
            </w:pPr>
            <w:r>
              <w:rPr>
                <w:color w:val="000000" w:themeColor="text1"/>
              </w:rPr>
              <w:t>56585,75</w:t>
            </w:r>
          </w:p>
        </w:tc>
        <w:tc>
          <w:tcPr>
            <w:tcW w:w="1276" w:type="dxa"/>
            <w:vAlign w:val="center"/>
          </w:tcPr>
          <w:p w:rsidR="00AD67EF" w:rsidRPr="006A0146" w:rsidRDefault="00AD67EF" w:rsidP="00AD67EF">
            <w:pPr>
              <w:jc w:val="center"/>
              <w:rPr>
                <w:color w:val="000000" w:themeColor="text1"/>
              </w:rPr>
            </w:pPr>
            <w:r>
              <w:rPr>
                <w:color w:val="000000" w:themeColor="text1"/>
              </w:rPr>
              <w:t>56585,75</w:t>
            </w:r>
          </w:p>
        </w:tc>
        <w:tc>
          <w:tcPr>
            <w:tcW w:w="1225" w:type="dxa"/>
            <w:vAlign w:val="center"/>
          </w:tcPr>
          <w:p w:rsidR="00AD67EF" w:rsidRPr="006A0146" w:rsidRDefault="00AD67EF" w:rsidP="00AD67EF">
            <w:pPr>
              <w:jc w:val="center"/>
              <w:rPr>
                <w:color w:val="000000" w:themeColor="text1"/>
              </w:rPr>
            </w:pPr>
            <w:r>
              <w:rPr>
                <w:color w:val="000000" w:themeColor="text1"/>
              </w:rPr>
              <w:t>56585,75</w:t>
            </w:r>
          </w:p>
        </w:tc>
        <w:tc>
          <w:tcPr>
            <w:tcW w:w="1134" w:type="dxa"/>
            <w:vAlign w:val="center"/>
          </w:tcPr>
          <w:p w:rsidR="00AD67EF" w:rsidRPr="006A0146" w:rsidRDefault="00AD67EF" w:rsidP="00AD67EF">
            <w:pPr>
              <w:jc w:val="center"/>
              <w:rPr>
                <w:color w:val="000000" w:themeColor="text1"/>
              </w:rPr>
            </w:pPr>
            <w:r>
              <w:rPr>
                <w:color w:val="000000" w:themeColor="text1"/>
              </w:rPr>
              <w:t>56585,75</w:t>
            </w:r>
          </w:p>
        </w:tc>
      </w:tr>
      <w:tr w:rsidR="00AD67EF" w:rsidRPr="006A0146" w:rsidTr="00AD67EF">
        <w:trPr>
          <w:jc w:val="center"/>
        </w:trPr>
        <w:tc>
          <w:tcPr>
            <w:tcW w:w="992" w:type="dxa"/>
            <w:vAlign w:val="center"/>
          </w:tcPr>
          <w:p w:rsidR="00AD67EF" w:rsidRPr="006A0146" w:rsidRDefault="00AD67EF" w:rsidP="00AD67EF">
            <w:pPr>
              <w:jc w:val="center"/>
              <w:rPr>
                <w:color w:val="000000" w:themeColor="text1"/>
              </w:rPr>
            </w:pPr>
            <w:r w:rsidRPr="006A0146">
              <w:rPr>
                <w:color w:val="000000" w:themeColor="text1"/>
              </w:rPr>
              <w:t>1</w:t>
            </w:r>
          </w:p>
        </w:tc>
        <w:tc>
          <w:tcPr>
            <w:tcW w:w="1985" w:type="dxa"/>
          </w:tcPr>
          <w:p w:rsidR="00AD67EF" w:rsidRPr="006A0146" w:rsidRDefault="00AD67EF" w:rsidP="00AD67EF">
            <w:pPr>
              <w:jc w:val="center"/>
              <w:rPr>
                <w:color w:val="000000" w:themeColor="text1"/>
              </w:rPr>
            </w:pPr>
            <w:r w:rsidRPr="006A0146">
              <w:rPr>
                <w:color w:val="000000" w:themeColor="text1"/>
              </w:rPr>
              <w:t>2</w:t>
            </w:r>
          </w:p>
        </w:tc>
        <w:tc>
          <w:tcPr>
            <w:tcW w:w="851" w:type="dxa"/>
            <w:vAlign w:val="center"/>
          </w:tcPr>
          <w:p w:rsidR="00AD67EF" w:rsidRPr="006A0146" w:rsidRDefault="00AD67EF" w:rsidP="00AD67EF">
            <w:pPr>
              <w:jc w:val="center"/>
              <w:rPr>
                <w:color w:val="000000" w:themeColor="text1"/>
              </w:rPr>
            </w:pPr>
            <w:r w:rsidRPr="006A0146">
              <w:rPr>
                <w:color w:val="000000" w:themeColor="text1"/>
              </w:rPr>
              <w:t>3</w:t>
            </w:r>
          </w:p>
        </w:tc>
        <w:tc>
          <w:tcPr>
            <w:tcW w:w="1134" w:type="dxa"/>
            <w:vAlign w:val="center"/>
          </w:tcPr>
          <w:p w:rsidR="00AD67EF" w:rsidRPr="006A0146" w:rsidRDefault="00AD67EF" w:rsidP="00AD67EF">
            <w:pPr>
              <w:jc w:val="center"/>
              <w:rPr>
                <w:color w:val="000000" w:themeColor="text1"/>
              </w:rPr>
            </w:pPr>
            <w:r w:rsidRPr="006A0146">
              <w:rPr>
                <w:color w:val="000000" w:themeColor="text1"/>
              </w:rPr>
              <w:t>4</w:t>
            </w:r>
          </w:p>
        </w:tc>
        <w:tc>
          <w:tcPr>
            <w:tcW w:w="1134" w:type="dxa"/>
            <w:vAlign w:val="center"/>
          </w:tcPr>
          <w:p w:rsidR="00AD67EF" w:rsidRPr="006A0146" w:rsidRDefault="00AD67EF" w:rsidP="00AD67EF">
            <w:pPr>
              <w:jc w:val="center"/>
              <w:rPr>
                <w:color w:val="000000" w:themeColor="text1"/>
              </w:rPr>
            </w:pPr>
            <w:r w:rsidRPr="006A0146">
              <w:rPr>
                <w:color w:val="000000" w:themeColor="text1"/>
              </w:rPr>
              <w:t>5</w:t>
            </w:r>
          </w:p>
        </w:tc>
        <w:tc>
          <w:tcPr>
            <w:tcW w:w="1275" w:type="dxa"/>
            <w:vAlign w:val="center"/>
          </w:tcPr>
          <w:p w:rsidR="00AD67EF" w:rsidRPr="006A0146" w:rsidRDefault="00AD67EF" w:rsidP="00AD67EF">
            <w:pPr>
              <w:jc w:val="center"/>
              <w:rPr>
                <w:color w:val="000000" w:themeColor="text1"/>
              </w:rPr>
            </w:pPr>
            <w:r w:rsidRPr="006A0146">
              <w:rPr>
                <w:color w:val="000000" w:themeColor="text1"/>
              </w:rPr>
              <w:t>6</w:t>
            </w:r>
          </w:p>
        </w:tc>
        <w:tc>
          <w:tcPr>
            <w:tcW w:w="1276" w:type="dxa"/>
            <w:vAlign w:val="center"/>
          </w:tcPr>
          <w:p w:rsidR="00AD67EF" w:rsidRPr="006A0146" w:rsidRDefault="00AD67EF" w:rsidP="00AD67EF">
            <w:pPr>
              <w:jc w:val="center"/>
              <w:rPr>
                <w:color w:val="000000" w:themeColor="text1"/>
              </w:rPr>
            </w:pPr>
            <w:r w:rsidRPr="006A0146">
              <w:rPr>
                <w:color w:val="000000" w:themeColor="text1"/>
              </w:rPr>
              <w:t>7</w:t>
            </w:r>
          </w:p>
        </w:tc>
        <w:tc>
          <w:tcPr>
            <w:tcW w:w="1225" w:type="dxa"/>
            <w:vAlign w:val="center"/>
          </w:tcPr>
          <w:p w:rsidR="00AD67EF" w:rsidRPr="006A0146" w:rsidRDefault="00AD67EF" w:rsidP="00AD67EF">
            <w:pPr>
              <w:jc w:val="center"/>
              <w:rPr>
                <w:color w:val="000000" w:themeColor="text1"/>
              </w:rPr>
            </w:pPr>
            <w:r w:rsidRPr="006A0146">
              <w:rPr>
                <w:color w:val="000000" w:themeColor="text1"/>
              </w:rPr>
              <w:t>8</w:t>
            </w:r>
          </w:p>
        </w:tc>
        <w:tc>
          <w:tcPr>
            <w:tcW w:w="1134" w:type="dxa"/>
            <w:vAlign w:val="center"/>
          </w:tcPr>
          <w:p w:rsidR="00AD67EF" w:rsidRPr="006A0146" w:rsidRDefault="00AD67EF" w:rsidP="00AD67EF">
            <w:pPr>
              <w:jc w:val="center"/>
              <w:rPr>
                <w:color w:val="000000" w:themeColor="text1"/>
              </w:rPr>
            </w:pPr>
            <w:r w:rsidRPr="006A0146">
              <w:rPr>
                <w:color w:val="000000" w:themeColor="text1"/>
              </w:rPr>
              <w:t>9</w:t>
            </w:r>
          </w:p>
        </w:tc>
      </w:tr>
      <w:tr w:rsidR="00AD67EF" w:rsidRPr="006A0146" w:rsidTr="00AD67EF">
        <w:trPr>
          <w:trHeight w:val="463"/>
          <w:jc w:val="center"/>
        </w:trPr>
        <w:tc>
          <w:tcPr>
            <w:tcW w:w="11006" w:type="dxa"/>
            <w:gridSpan w:val="9"/>
            <w:vAlign w:val="center"/>
          </w:tcPr>
          <w:p w:rsidR="00AD67EF" w:rsidRPr="006A0146" w:rsidRDefault="00AD67EF" w:rsidP="00AE3F24">
            <w:pPr>
              <w:pStyle w:val="af4"/>
              <w:numPr>
                <w:ilvl w:val="0"/>
                <w:numId w:val="5"/>
              </w:numPr>
              <w:jc w:val="center"/>
              <w:rPr>
                <w:color w:val="000000" w:themeColor="text1"/>
                <w:sz w:val="28"/>
                <w:szCs w:val="28"/>
              </w:rPr>
            </w:pPr>
            <w:r w:rsidRPr="006A0146">
              <w:rPr>
                <w:color w:val="000000" w:themeColor="text1"/>
                <w:sz w:val="28"/>
                <w:szCs w:val="28"/>
              </w:rPr>
              <w:t>Водоотведение</w:t>
            </w:r>
          </w:p>
        </w:tc>
      </w:tr>
      <w:tr w:rsidR="00AD67EF" w:rsidRPr="006A0146" w:rsidTr="00AD67EF">
        <w:trPr>
          <w:jc w:val="center"/>
        </w:trPr>
        <w:tc>
          <w:tcPr>
            <w:tcW w:w="992" w:type="dxa"/>
            <w:vAlign w:val="center"/>
          </w:tcPr>
          <w:p w:rsidR="00AD67EF" w:rsidRPr="006A0146" w:rsidRDefault="00AD67EF" w:rsidP="00AD67EF">
            <w:pPr>
              <w:jc w:val="center"/>
              <w:rPr>
                <w:color w:val="000000" w:themeColor="text1"/>
              </w:rPr>
            </w:pPr>
            <w:r w:rsidRPr="006A0146">
              <w:rPr>
                <w:color w:val="000000" w:themeColor="text1"/>
              </w:rPr>
              <w:t>2.1.</w:t>
            </w:r>
          </w:p>
        </w:tc>
        <w:tc>
          <w:tcPr>
            <w:tcW w:w="1985" w:type="dxa"/>
          </w:tcPr>
          <w:p w:rsidR="00AD67EF" w:rsidRPr="006A0146" w:rsidRDefault="00AD67EF" w:rsidP="00AD67EF">
            <w:pPr>
              <w:rPr>
                <w:color w:val="000000" w:themeColor="text1"/>
              </w:rPr>
            </w:pPr>
            <w:r w:rsidRPr="006A0146">
              <w:rPr>
                <w:color w:val="000000" w:themeColor="text1"/>
              </w:rPr>
              <w:t>Объем отведенных стоков</w:t>
            </w:r>
          </w:p>
        </w:tc>
        <w:tc>
          <w:tcPr>
            <w:tcW w:w="851" w:type="dxa"/>
            <w:vAlign w:val="center"/>
          </w:tcPr>
          <w:p w:rsidR="00AD67EF" w:rsidRPr="006A0146" w:rsidRDefault="00AD67EF" w:rsidP="00AD67EF">
            <w:pPr>
              <w:jc w:val="center"/>
              <w:rPr>
                <w:color w:val="000000" w:themeColor="text1"/>
              </w:rPr>
            </w:pPr>
            <w:r w:rsidRPr="006A0146">
              <w:rPr>
                <w:color w:val="000000" w:themeColor="text1"/>
              </w:rPr>
              <w:t>м</w:t>
            </w:r>
            <w:r w:rsidRPr="006A0146">
              <w:rPr>
                <w:color w:val="000000" w:themeColor="text1"/>
                <w:vertAlign w:val="superscript"/>
              </w:rPr>
              <w:t>3</w:t>
            </w:r>
          </w:p>
        </w:tc>
        <w:tc>
          <w:tcPr>
            <w:tcW w:w="1134" w:type="dxa"/>
            <w:vAlign w:val="center"/>
          </w:tcPr>
          <w:p w:rsidR="00AD67EF" w:rsidRPr="006A0146" w:rsidRDefault="00AD67EF" w:rsidP="00AD67EF">
            <w:pPr>
              <w:jc w:val="center"/>
              <w:rPr>
                <w:color w:val="000000" w:themeColor="text1"/>
              </w:rPr>
            </w:pPr>
            <w:r w:rsidRPr="006A0146">
              <w:rPr>
                <w:color w:val="000000" w:themeColor="text1"/>
              </w:rPr>
              <w:t>46366,00</w:t>
            </w:r>
          </w:p>
        </w:tc>
        <w:tc>
          <w:tcPr>
            <w:tcW w:w="1134" w:type="dxa"/>
            <w:vAlign w:val="center"/>
          </w:tcPr>
          <w:p w:rsidR="00AD67EF" w:rsidRPr="006A0146" w:rsidRDefault="00AD67EF" w:rsidP="00AD67EF">
            <w:pPr>
              <w:jc w:val="center"/>
              <w:rPr>
                <w:color w:val="000000" w:themeColor="text1"/>
              </w:rPr>
            </w:pPr>
            <w:r w:rsidRPr="006A0146">
              <w:rPr>
                <w:color w:val="000000" w:themeColor="text1"/>
              </w:rPr>
              <w:t>46366,00</w:t>
            </w:r>
          </w:p>
        </w:tc>
        <w:tc>
          <w:tcPr>
            <w:tcW w:w="1275" w:type="dxa"/>
            <w:vAlign w:val="center"/>
          </w:tcPr>
          <w:p w:rsidR="00AD67EF" w:rsidRPr="006A0146" w:rsidRDefault="00AD67EF" w:rsidP="00AD67EF">
            <w:pPr>
              <w:jc w:val="center"/>
              <w:rPr>
                <w:color w:val="000000" w:themeColor="text1"/>
              </w:rPr>
            </w:pPr>
            <w:r w:rsidRPr="006A0146">
              <w:rPr>
                <w:color w:val="000000" w:themeColor="text1"/>
              </w:rPr>
              <w:t>46366,00</w:t>
            </w:r>
          </w:p>
        </w:tc>
        <w:tc>
          <w:tcPr>
            <w:tcW w:w="1276" w:type="dxa"/>
            <w:vAlign w:val="center"/>
          </w:tcPr>
          <w:p w:rsidR="00AD67EF" w:rsidRPr="006A0146" w:rsidRDefault="00AD67EF" w:rsidP="00AD67EF">
            <w:pPr>
              <w:jc w:val="center"/>
              <w:rPr>
                <w:color w:val="000000" w:themeColor="text1"/>
              </w:rPr>
            </w:pPr>
            <w:r w:rsidRPr="006A0146">
              <w:rPr>
                <w:color w:val="000000" w:themeColor="text1"/>
              </w:rPr>
              <w:t>46366,00</w:t>
            </w:r>
          </w:p>
        </w:tc>
        <w:tc>
          <w:tcPr>
            <w:tcW w:w="1225" w:type="dxa"/>
            <w:vAlign w:val="center"/>
          </w:tcPr>
          <w:p w:rsidR="00AD67EF" w:rsidRPr="006A0146" w:rsidRDefault="00AD67EF" w:rsidP="00AD67EF">
            <w:pPr>
              <w:jc w:val="center"/>
              <w:rPr>
                <w:color w:val="000000" w:themeColor="text1"/>
              </w:rPr>
            </w:pPr>
            <w:r w:rsidRPr="006A0146">
              <w:rPr>
                <w:color w:val="000000" w:themeColor="text1"/>
              </w:rPr>
              <w:t>46366,00</w:t>
            </w:r>
          </w:p>
        </w:tc>
        <w:tc>
          <w:tcPr>
            <w:tcW w:w="1134" w:type="dxa"/>
            <w:vAlign w:val="center"/>
          </w:tcPr>
          <w:p w:rsidR="00AD67EF" w:rsidRPr="006A0146" w:rsidRDefault="00AD67EF" w:rsidP="00AD67EF">
            <w:pPr>
              <w:jc w:val="center"/>
              <w:rPr>
                <w:color w:val="000000" w:themeColor="text1"/>
              </w:rPr>
            </w:pPr>
            <w:r w:rsidRPr="006A0146">
              <w:rPr>
                <w:color w:val="000000" w:themeColor="text1"/>
              </w:rPr>
              <w:t>46366,00</w:t>
            </w:r>
          </w:p>
        </w:tc>
      </w:tr>
      <w:tr w:rsidR="00AD67EF" w:rsidRPr="006A0146" w:rsidTr="00AD67EF">
        <w:trPr>
          <w:jc w:val="center"/>
        </w:trPr>
        <w:tc>
          <w:tcPr>
            <w:tcW w:w="992" w:type="dxa"/>
            <w:vAlign w:val="center"/>
          </w:tcPr>
          <w:p w:rsidR="00AD67EF" w:rsidRPr="006A0146" w:rsidRDefault="00AD67EF" w:rsidP="00AD67EF">
            <w:pPr>
              <w:jc w:val="center"/>
              <w:rPr>
                <w:color w:val="000000" w:themeColor="text1"/>
              </w:rPr>
            </w:pPr>
            <w:r w:rsidRPr="006A0146">
              <w:rPr>
                <w:color w:val="000000" w:themeColor="text1"/>
              </w:rPr>
              <w:lastRenderedPageBreak/>
              <w:t>2.2.</w:t>
            </w:r>
          </w:p>
        </w:tc>
        <w:tc>
          <w:tcPr>
            <w:tcW w:w="1985" w:type="dxa"/>
          </w:tcPr>
          <w:p w:rsidR="00AD67EF" w:rsidRPr="006A0146" w:rsidRDefault="00AD67EF" w:rsidP="00AD67EF">
            <w:pPr>
              <w:rPr>
                <w:color w:val="000000" w:themeColor="text1"/>
              </w:rPr>
            </w:pPr>
            <w:r w:rsidRPr="006A0146">
              <w:rPr>
                <w:color w:val="000000" w:themeColor="text1"/>
              </w:rPr>
              <w:t>Хозяйственные нужды предприятия</w:t>
            </w:r>
          </w:p>
        </w:tc>
        <w:tc>
          <w:tcPr>
            <w:tcW w:w="851" w:type="dxa"/>
            <w:vAlign w:val="center"/>
          </w:tcPr>
          <w:p w:rsidR="00AD67EF" w:rsidRPr="006A0146" w:rsidRDefault="00AD67EF" w:rsidP="00AD67EF">
            <w:pPr>
              <w:jc w:val="center"/>
              <w:rPr>
                <w:color w:val="000000" w:themeColor="text1"/>
              </w:rPr>
            </w:pPr>
            <w:r w:rsidRPr="006A0146">
              <w:rPr>
                <w:color w:val="000000" w:themeColor="text1"/>
              </w:rPr>
              <w:t>м</w:t>
            </w:r>
            <w:r w:rsidRPr="006A0146">
              <w:rPr>
                <w:color w:val="000000" w:themeColor="text1"/>
                <w:vertAlign w:val="superscript"/>
              </w:rPr>
              <w:t>3</w:t>
            </w:r>
          </w:p>
        </w:tc>
        <w:tc>
          <w:tcPr>
            <w:tcW w:w="1134" w:type="dxa"/>
            <w:vAlign w:val="center"/>
          </w:tcPr>
          <w:p w:rsidR="00AD67EF" w:rsidRPr="006A0146" w:rsidRDefault="00AD67EF" w:rsidP="00AD67EF">
            <w:pPr>
              <w:jc w:val="center"/>
              <w:rPr>
                <w:color w:val="000000" w:themeColor="text1"/>
              </w:rPr>
            </w:pPr>
            <w:r w:rsidRPr="006A0146">
              <w:rPr>
                <w:color w:val="000000" w:themeColor="text1"/>
              </w:rPr>
              <w:t>-</w:t>
            </w:r>
          </w:p>
        </w:tc>
        <w:tc>
          <w:tcPr>
            <w:tcW w:w="1134" w:type="dxa"/>
            <w:vAlign w:val="center"/>
          </w:tcPr>
          <w:p w:rsidR="00AD67EF" w:rsidRPr="006A0146" w:rsidRDefault="00AD67EF" w:rsidP="00AD67EF">
            <w:pPr>
              <w:jc w:val="center"/>
              <w:rPr>
                <w:color w:val="000000" w:themeColor="text1"/>
              </w:rPr>
            </w:pPr>
            <w:r w:rsidRPr="006A0146">
              <w:rPr>
                <w:color w:val="000000" w:themeColor="text1"/>
              </w:rPr>
              <w:t>-</w:t>
            </w:r>
          </w:p>
        </w:tc>
        <w:tc>
          <w:tcPr>
            <w:tcW w:w="1275" w:type="dxa"/>
            <w:vAlign w:val="center"/>
          </w:tcPr>
          <w:p w:rsidR="00AD67EF" w:rsidRPr="006A0146" w:rsidRDefault="00AD67EF" w:rsidP="00AD67EF">
            <w:pPr>
              <w:jc w:val="center"/>
              <w:rPr>
                <w:color w:val="000000" w:themeColor="text1"/>
              </w:rPr>
            </w:pPr>
            <w:r w:rsidRPr="006A0146">
              <w:rPr>
                <w:color w:val="000000" w:themeColor="text1"/>
              </w:rPr>
              <w:t>-</w:t>
            </w:r>
          </w:p>
        </w:tc>
        <w:tc>
          <w:tcPr>
            <w:tcW w:w="1276" w:type="dxa"/>
            <w:vAlign w:val="center"/>
          </w:tcPr>
          <w:p w:rsidR="00AD67EF" w:rsidRPr="006A0146" w:rsidRDefault="00AD67EF" w:rsidP="00AD67EF">
            <w:pPr>
              <w:jc w:val="center"/>
              <w:rPr>
                <w:color w:val="000000" w:themeColor="text1"/>
              </w:rPr>
            </w:pPr>
            <w:r w:rsidRPr="006A0146">
              <w:rPr>
                <w:color w:val="000000" w:themeColor="text1"/>
              </w:rPr>
              <w:t>-</w:t>
            </w:r>
          </w:p>
        </w:tc>
        <w:tc>
          <w:tcPr>
            <w:tcW w:w="1225" w:type="dxa"/>
            <w:vAlign w:val="center"/>
          </w:tcPr>
          <w:p w:rsidR="00AD67EF" w:rsidRPr="006A0146" w:rsidRDefault="00AD67EF" w:rsidP="00AD67EF">
            <w:pPr>
              <w:jc w:val="center"/>
              <w:rPr>
                <w:color w:val="000000" w:themeColor="text1"/>
              </w:rPr>
            </w:pPr>
            <w:r w:rsidRPr="006A0146">
              <w:rPr>
                <w:color w:val="000000" w:themeColor="text1"/>
              </w:rPr>
              <w:t>-</w:t>
            </w:r>
          </w:p>
        </w:tc>
        <w:tc>
          <w:tcPr>
            <w:tcW w:w="1134" w:type="dxa"/>
            <w:vAlign w:val="center"/>
          </w:tcPr>
          <w:p w:rsidR="00AD67EF" w:rsidRPr="006A0146" w:rsidRDefault="00AD67EF" w:rsidP="00AD67EF">
            <w:pPr>
              <w:jc w:val="center"/>
              <w:rPr>
                <w:color w:val="000000" w:themeColor="text1"/>
              </w:rPr>
            </w:pPr>
            <w:r w:rsidRPr="006A0146">
              <w:rPr>
                <w:color w:val="000000" w:themeColor="text1"/>
              </w:rPr>
              <w:t>-</w:t>
            </w:r>
          </w:p>
        </w:tc>
      </w:tr>
      <w:tr w:rsidR="00AD67EF" w:rsidRPr="006A0146" w:rsidTr="00AD67EF">
        <w:trPr>
          <w:jc w:val="center"/>
        </w:trPr>
        <w:tc>
          <w:tcPr>
            <w:tcW w:w="992" w:type="dxa"/>
            <w:vAlign w:val="center"/>
          </w:tcPr>
          <w:p w:rsidR="00AD67EF" w:rsidRPr="006A0146" w:rsidRDefault="00AD67EF" w:rsidP="00AD67EF">
            <w:pPr>
              <w:jc w:val="center"/>
              <w:rPr>
                <w:color w:val="000000" w:themeColor="text1"/>
              </w:rPr>
            </w:pPr>
            <w:r w:rsidRPr="006A0146">
              <w:rPr>
                <w:color w:val="000000" w:themeColor="text1"/>
              </w:rPr>
              <w:t>2.3.</w:t>
            </w:r>
          </w:p>
        </w:tc>
        <w:tc>
          <w:tcPr>
            <w:tcW w:w="1985" w:type="dxa"/>
          </w:tcPr>
          <w:p w:rsidR="00AD67EF" w:rsidRPr="006A0146" w:rsidRDefault="00AD67EF" w:rsidP="00AD67EF">
            <w:pPr>
              <w:rPr>
                <w:color w:val="000000" w:themeColor="text1"/>
              </w:rPr>
            </w:pPr>
            <w:r w:rsidRPr="006A0146">
              <w:rPr>
                <w:color w:val="000000" w:themeColor="text1"/>
              </w:rPr>
              <w:t>Принято сточных вод по категориям потребителей</w:t>
            </w:r>
          </w:p>
        </w:tc>
        <w:tc>
          <w:tcPr>
            <w:tcW w:w="851" w:type="dxa"/>
            <w:vAlign w:val="center"/>
          </w:tcPr>
          <w:p w:rsidR="00AD67EF" w:rsidRPr="006A0146" w:rsidRDefault="00AD67EF" w:rsidP="00AD67EF">
            <w:pPr>
              <w:jc w:val="center"/>
              <w:rPr>
                <w:color w:val="000000" w:themeColor="text1"/>
              </w:rPr>
            </w:pPr>
            <w:r w:rsidRPr="006A0146">
              <w:rPr>
                <w:color w:val="000000" w:themeColor="text1"/>
              </w:rPr>
              <w:t>м</w:t>
            </w:r>
            <w:r w:rsidRPr="006A0146">
              <w:rPr>
                <w:color w:val="000000" w:themeColor="text1"/>
                <w:vertAlign w:val="superscript"/>
              </w:rPr>
              <w:t>3</w:t>
            </w:r>
          </w:p>
        </w:tc>
        <w:tc>
          <w:tcPr>
            <w:tcW w:w="1134" w:type="dxa"/>
            <w:vAlign w:val="center"/>
          </w:tcPr>
          <w:p w:rsidR="00AD67EF" w:rsidRPr="006A0146" w:rsidRDefault="00AD67EF" w:rsidP="00AD67EF">
            <w:pPr>
              <w:jc w:val="center"/>
              <w:rPr>
                <w:color w:val="000000" w:themeColor="text1"/>
              </w:rPr>
            </w:pPr>
            <w:r w:rsidRPr="006A0146">
              <w:rPr>
                <w:color w:val="000000" w:themeColor="text1"/>
              </w:rPr>
              <w:t>46366,00</w:t>
            </w:r>
          </w:p>
        </w:tc>
        <w:tc>
          <w:tcPr>
            <w:tcW w:w="1134" w:type="dxa"/>
            <w:vAlign w:val="center"/>
          </w:tcPr>
          <w:p w:rsidR="00AD67EF" w:rsidRPr="006A0146" w:rsidRDefault="00AD67EF" w:rsidP="00AD67EF">
            <w:pPr>
              <w:jc w:val="center"/>
              <w:rPr>
                <w:color w:val="000000" w:themeColor="text1"/>
              </w:rPr>
            </w:pPr>
            <w:r w:rsidRPr="006A0146">
              <w:rPr>
                <w:color w:val="000000" w:themeColor="text1"/>
              </w:rPr>
              <w:t>46366,00</w:t>
            </w:r>
          </w:p>
        </w:tc>
        <w:tc>
          <w:tcPr>
            <w:tcW w:w="1275" w:type="dxa"/>
            <w:vAlign w:val="center"/>
          </w:tcPr>
          <w:p w:rsidR="00AD67EF" w:rsidRPr="006A0146" w:rsidRDefault="00AD67EF" w:rsidP="00AD67EF">
            <w:pPr>
              <w:jc w:val="center"/>
              <w:rPr>
                <w:color w:val="000000" w:themeColor="text1"/>
              </w:rPr>
            </w:pPr>
            <w:r w:rsidRPr="006A0146">
              <w:rPr>
                <w:color w:val="000000" w:themeColor="text1"/>
              </w:rPr>
              <w:t>46366,00</w:t>
            </w:r>
          </w:p>
        </w:tc>
        <w:tc>
          <w:tcPr>
            <w:tcW w:w="1276" w:type="dxa"/>
            <w:vAlign w:val="center"/>
          </w:tcPr>
          <w:p w:rsidR="00AD67EF" w:rsidRPr="006A0146" w:rsidRDefault="00AD67EF" w:rsidP="00AD67EF">
            <w:pPr>
              <w:jc w:val="center"/>
              <w:rPr>
                <w:color w:val="000000" w:themeColor="text1"/>
              </w:rPr>
            </w:pPr>
            <w:r w:rsidRPr="006A0146">
              <w:rPr>
                <w:color w:val="000000" w:themeColor="text1"/>
              </w:rPr>
              <w:t>46366,00</w:t>
            </w:r>
          </w:p>
        </w:tc>
        <w:tc>
          <w:tcPr>
            <w:tcW w:w="1225" w:type="dxa"/>
            <w:vAlign w:val="center"/>
          </w:tcPr>
          <w:p w:rsidR="00AD67EF" w:rsidRPr="006A0146" w:rsidRDefault="00AD67EF" w:rsidP="00AD67EF">
            <w:pPr>
              <w:jc w:val="center"/>
              <w:rPr>
                <w:color w:val="000000" w:themeColor="text1"/>
              </w:rPr>
            </w:pPr>
            <w:r w:rsidRPr="006A0146">
              <w:rPr>
                <w:color w:val="000000" w:themeColor="text1"/>
              </w:rPr>
              <w:t>46366,00</w:t>
            </w:r>
          </w:p>
        </w:tc>
        <w:tc>
          <w:tcPr>
            <w:tcW w:w="1134" w:type="dxa"/>
            <w:vAlign w:val="center"/>
          </w:tcPr>
          <w:p w:rsidR="00AD67EF" w:rsidRPr="006A0146" w:rsidRDefault="00AD67EF" w:rsidP="00AD67EF">
            <w:pPr>
              <w:jc w:val="center"/>
              <w:rPr>
                <w:color w:val="000000" w:themeColor="text1"/>
              </w:rPr>
            </w:pPr>
            <w:r w:rsidRPr="006A0146">
              <w:rPr>
                <w:color w:val="000000" w:themeColor="text1"/>
              </w:rPr>
              <w:t>46366,00</w:t>
            </w:r>
          </w:p>
        </w:tc>
      </w:tr>
      <w:tr w:rsidR="00AD67EF" w:rsidRPr="006A0146" w:rsidTr="00AD67EF">
        <w:trPr>
          <w:jc w:val="center"/>
        </w:trPr>
        <w:tc>
          <w:tcPr>
            <w:tcW w:w="992" w:type="dxa"/>
            <w:vAlign w:val="center"/>
          </w:tcPr>
          <w:p w:rsidR="00AD67EF" w:rsidRPr="006A0146" w:rsidRDefault="00AD67EF" w:rsidP="00AD67EF">
            <w:pPr>
              <w:jc w:val="center"/>
              <w:rPr>
                <w:color w:val="000000" w:themeColor="text1"/>
              </w:rPr>
            </w:pPr>
            <w:r w:rsidRPr="006A0146">
              <w:rPr>
                <w:color w:val="000000" w:themeColor="text1"/>
              </w:rPr>
              <w:t>2.3.1.</w:t>
            </w:r>
          </w:p>
        </w:tc>
        <w:tc>
          <w:tcPr>
            <w:tcW w:w="1985" w:type="dxa"/>
          </w:tcPr>
          <w:p w:rsidR="00AD67EF" w:rsidRPr="006A0146" w:rsidRDefault="00AD67EF" w:rsidP="00AD67EF">
            <w:pPr>
              <w:rPr>
                <w:color w:val="000000" w:themeColor="text1"/>
              </w:rPr>
            </w:pPr>
            <w:proofErr w:type="gramStart"/>
            <w:r w:rsidRPr="006A0146">
              <w:rPr>
                <w:color w:val="000000" w:themeColor="text1"/>
              </w:rPr>
              <w:t>Потребитель-</w:t>
            </w:r>
            <w:proofErr w:type="spellStart"/>
            <w:r w:rsidRPr="006A0146">
              <w:rPr>
                <w:color w:val="000000" w:themeColor="text1"/>
              </w:rPr>
              <w:t>ский</w:t>
            </w:r>
            <w:proofErr w:type="spellEnd"/>
            <w:proofErr w:type="gramEnd"/>
            <w:r w:rsidRPr="006A0146">
              <w:rPr>
                <w:color w:val="000000" w:themeColor="text1"/>
              </w:rPr>
              <w:t xml:space="preserve"> рынок</w:t>
            </w:r>
          </w:p>
        </w:tc>
        <w:tc>
          <w:tcPr>
            <w:tcW w:w="851" w:type="dxa"/>
            <w:vAlign w:val="center"/>
          </w:tcPr>
          <w:p w:rsidR="00AD67EF" w:rsidRPr="006A0146" w:rsidRDefault="00AD67EF" w:rsidP="00AD67EF">
            <w:pPr>
              <w:jc w:val="center"/>
              <w:rPr>
                <w:color w:val="000000" w:themeColor="text1"/>
              </w:rPr>
            </w:pPr>
            <w:r w:rsidRPr="006A0146">
              <w:rPr>
                <w:color w:val="000000" w:themeColor="text1"/>
              </w:rPr>
              <w:t>м</w:t>
            </w:r>
            <w:r w:rsidRPr="006A0146">
              <w:rPr>
                <w:color w:val="000000" w:themeColor="text1"/>
                <w:vertAlign w:val="superscript"/>
              </w:rPr>
              <w:t>3</w:t>
            </w:r>
          </w:p>
        </w:tc>
        <w:tc>
          <w:tcPr>
            <w:tcW w:w="1134" w:type="dxa"/>
            <w:vAlign w:val="center"/>
          </w:tcPr>
          <w:p w:rsidR="00AD67EF" w:rsidRPr="006A0146" w:rsidRDefault="00AD67EF" w:rsidP="00AD67EF">
            <w:pPr>
              <w:jc w:val="center"/>
              <w:rPr>
                <w:color w:val="000000" w:themeColor="text1"/>
              </w:rPr>
            </w:pPr>
            <w:r w:rsidRPr="006A0146">
              <w:rPr>
                <w:color w:val="000000" w:themeColor="text1"/>
              </w:rPr>
              <w:t>46366,00</w:t>
            </w:r>
          </w:p>
        </w:tc>
        <w:tc>
          <w:tcPr>
            <w:tcW w:w="1134" w:type="dxa"/>
            <w:vAlign w:val="center"/>
          </w:tcPr>
          <w:p w:rsidR="00AD67EF" w:rsidRPr="006A0146" w:rsidRDefault="00AD67EF" w:rsidP="00AD67EF">
            <w:pPr>
              <w:jc w:val="center"/>
              <w:rPr>
                <w:color w:val="000000" w:themeColor="text1"/>
              </w:rPr>
            </w:pPr>
            <w:r w:rsidRPr="006A0146">
              <w:rPr>
                <w:color w:val="000000" w:themeColor="text1"/>
              </w:rPr>
              <w:t>46366,00</w:t>
            </w:r>
          </w:p>
        </w:tc>
        <w:tc>
          <w:tcPr>
            <w:tcW w:w="1275" w:type="dxa"/>
            <w:vAlign w:val="center"/>
          </w:tcPr>
          <w:p w:rsidR="00AD67EF" w:rsidRPr="006A0146" w:rsidRDefault="00AD67EF" w:rsidP="00AD67EF">
            <w:pPr>
              <w:jc w:val="center"/>
              <w:rPr>
                <w:color w:val="000000" w:themeColor="text1"/>
              </w:rPr>
            </w:pPr>
            <w:r w:rsidRPr="006A0146">
              <w:rPr>
                <w:color w:val="000000" w:themeColor="text1"/>
              </w:rPr>
              <w:t>46366,00</w:t>
            </w:r>
          </w:p>
        </w:tc>
        <w:tc>
          <w:tcPr>
            <w:tcW w:w="1276" w:type="dxa"/>
            <w:vAlign w:val="center"/>
          </w:tcPr>
          <w:p w:rsidR="00AD67EF" w:rsidRPr="006A0146" w:rsidRDefault="00AD67EF" w:rsidP="00AD67EF">
            <w:pPr>
              <w:jc w:val="center"/>
              <w:rPr>
                <w:color w:val="000000" w:themeColor="text1"/>
              </w:rPr>
            </w:pPr>
            <w:r w:rsidRPr="006A0146">
              <w:rPr>
                <w:color w:val="000000" w:themeColor="text1"/>
              </w:rPr>
              <w:t>46366,00</w:t>
            </w:r>
          </w:p>
        </w:tc>
        <w:tc>
          <w:tcPr>
            <w:tcW w:w="1225" w:type="dxa"/>
            <w:vAlign w:val="center"/>
          </w:tcPr>
          <w:p w:rsidR="00AD67EF" w:rsidRPr="006A0146" w:rsidRDefault="00AD67EF" w:rsidP="00AD67EF">
            <w:pPr>
              <w:jc w:val="center"/>
              <w:rPr>
                <w:color w:val="000000" w:themeColor="text1"/>
              </w:rPr>
            </w:pPr>
            <w:r w:rsidRPr="006A0146">
              <w:rPr>
                <w:color w:val="000000" w:themeColor="text1"/>
              </w:rPr>
              <w:t>46366,00</w:t>
            </w:r>
          </w:p>
        </w:tc>
        <w:tc>
          <w:tcPr>
            <w:tcW w:w="1134" w:type="dxa"/>
            <w:vAlign w:val="center"/>
          </w:tcPr>
          <w:p w:rsidR="00AD67EF" w:rsidRPr="006A0146" w:rsidRDefault="00AD67EF" w:rsidP="00AD67EF">
            <w:pPr>
              <w:jc w:val="center"/>
              <w:rPr>
                <w:color w:val="000000" w:themeColor="text1"/>
              </w:rPr>
            </w:pPr>
            <w:r w:rsidRPr="006A0146">
              <w:rPr>
                <w:color w:val="000000" w:themeColor="text1"/>
              </w:rPr>
              <w:t>46366,00</w:t>
            </w:r>
          </w:p>
        </w:tc>
      </w:tr>
      <w:tr w:rsidR="00AD67EF" w:rsidRPr="006A0146" w:rsidTr="00AD67EF">
        <w:trPr>
          <w:trHeight w:val="297"/>
          <w:jc w:val="center"/>
        </w:trPr>
        <w:tc>
          <w:tcPr>
            <w:tcW w:w="992" w:type="dxa"/>
            <w:vAlign w:val="center"/>
          </w:tcPr>
          <w:p w:rsidR="00AD67EF" w:rsidRPr="006A0146" w:rsidRDefault="00AD67EF" w:rsidP="00AD67EF">
            <w:pPr>
              <w:jc w:val="center"/>
              <w:rPr>
                <w:color w:val="000000" w:themeColor="text1"/>
              </w:rPr>
            </w:pPr>
            <w:r w:rsidRPr="006A0146">
              <w:rPr>
                <w:color w:val="000000" w:themeColor="text1"/>
              </w:rPr>
              <w:t>2.3.1.1.</w:t>
            </w:r>
          </w:p>
        </w:tc>
        <w:tc>
          <w:tcPr>
            <w:tcW w:w="1985" w:type="dxa"/>
          </w:tcPr>
          <w:p w:rsidR="00AD67EF" w:rsidRPr="006A0146" w:rsidRDefault="00AD67EF" w:rsidP="00AD67EF">
            <w:pPr>
              <w:rPr>
                <w:color w:val="000000" w:themeColor="text1"/>
              </w:rPr>
            </w:pPr>
            <w:r w:rsidRPr="006A0146">
              <w:rPr>
                <w:color w:val="000000" w:themeColor="text1"/>
              </w:rPr>
              <w:t>- население</w:t>
            </w:r>
          </w:p>
        </w:tc>
        <w:tc>
          <w:tcPr>
            <w:tcW w:w="851" w:type="dxa"/>
            <w:vAlign w:val="center"/>
          </w:tcPr>
          <w:p w:rsidR="00AD67EF" w:rsidRPr="006A0146" w:rsidRDefault="00AD67EF" w:rsidP="00AD67EF">
            <w:pPr>
              <w:jc w:val="center"/>
              <w:rPr>
                <w:color w:val="000000" w:themeColor="text1"/>
              </w:rPr>
            </w:pPr>
            <w:r w:rsidRPr="006A0146">
              <w:rPr>
                <w:color w:val="000000" w:themeColor="text1"/>
              </w:rPr>
              <w:t>м</w:t>
            </w:r>
            <w:r w:rsidRPr="006A0146">
              <w:rPr>
                <w:color w:val="000000" w:themeColor="text1"/>
                <w:vertAlign w:val="superscript"/>
              </w:rPr>
              <w:t>3</w:t>
            </w:r>
          </w:p>
        </w:tc>
        <w:tc>
          <w:tcPr>
            <w:tcW w:w="1134" w:type="dxa"/>
            <w:vAlign w:val="center"/>
          </w:tcPr>
          <w:p w:rsidR="00AD67EF" w:rsidRPr="006A0146" w:rsidRDefault="00AD67EF" w:rsidP="00AD67EF">
            <w:pPr>
              <w:jc w:val="center"/>
              <w:rPr>
                <w:color w:val="000000" w:themeColor="text1"/>
              </w:rPr>
            </w:pPr>
            <w:r w:rsidRPr="006A0146">
              <w:rPr>
                <w:color w:val="000000" w:themeColor="text1"/>
              </w:rPr>
              <w:t>38316,00</w:t>
            </w:r>
          </w:p>
        </w:tc>
        <w:tc>
          <w:tcPr>
            <w:tcW w:w="1134" w:type="dxa"/>
            <w:vAlign w:val="center"/>
          </w:tcPr>
          <w:p w:rsidR="00AD67EF" w:rsidRPr="006A0146" w:rsidRDefault="00AD67EF" w:rsidP="00AD67EF">
            <w:pPr>
              <w:jc w:val="center"/>
              <w:rPr>
                <w:color w:val="000000" w:themeColor="text1"/>
              </w:rPr>
            </w:pPr>
            <w:r w:rsidRPr="006A0146">
              <w:rPr>
                <w:color w:val="000000" w:themeColor="text1"/>
              </w:rPr>
              <w:t>38316,00</w:t>
            </w:r>
          </w:p>
        </w:tc>
        <w:tc>
          <w:tcPr>
            <w:tcW w:w="1275" w:type="dxa"/>
            <w:vAlign w:val="center"/>
          </w:tcPr>
          <w:p w:rsidR="00AD67EF" w:rsidRPr="006A0146" w:rsidRDefault="00AD67EF" w:rsidP="00AD67EF">
            <w:pPr>
              <w:jc w:val="center"/>
              <w:rPr>
                <w:color w:val="000000" w:themeColor="text1"/>
              </w:rPr>
            </w:pPr>
            <w:r w:rsidRPr="006A0146">
              <w:rPr>
                <w:color w:val="000000" w:themeColor="text1"/>
              </w:rPr>
              <w:t>38316,00</w:t>
            </w:r>
          </w:p>
        </w:tc>
        <w:tc>
          <w:tcPr>
            <w:tcW w:w="1276" w:type="dxa"/>
            <w:vAlign w:val="center"/>
          </w:tcPr>
          <w:p w:rsidR="00AD67EF" w:rsidRPr="006A0146" w:rsidRDefault="00AD67EF" w:rsidP="00AD67EF">
            <w:pPr>
              <w:jc w:val="center"/>
              <w:rPr>
                <w:color w:val="000000" w:themeColor="text1"/>
              </w:rPr>
            </w:pPr>
            <w:r w:rsidRPr="006A0146">
              <w:rPr>
                <w:color w:val="000000" w:themeColor="text1"/>
              </w:rPr>
              <w:t>38316,00</w:t>
            </w:r>
          </w:p>
        </w:tc>
        <w:tc>
          <w:tcPr>
            <w:tcW w:w="1225" w:type="dxa"/>
            <w:vAlign w:val="center"/>
          </w:tcPr>
          <w:p w:rsidR="00AD67EF" w:rsidRPr="006A0146" w:rsidRDefault="00AD67EF" w:rsidP="00AD67EF">
            <w:pPr>
              <w:jc w:val="center"/>
              <w:rPr>
                <w:color w:val="000000" w:themeColor="text1"/>
              </w:rPr>
            </w:pPr>
            <w:r w:rsidRPr="006A0146">
              <w:rPr>
                <w:color w:val="000000" w:themeColor="text1"/>
              </w:rPr>
              <w:t>38316,00</w:t>
            </w:r>
          </w:p>
        </w:tc>
        <w:tc>
          <w:tcPr>
            <w:tcW w:w="1134" w:type="dxa"/>
            <w:vAlign w:val="center"/>
          </w:tcPr>
          <w:p w:rsidR="00AD67EF" w:rsidRPr="006A0146" w:rsidRDefault="00AD67EF" w:rsidP="00AD67EF">
            <w:pPr>
              <w:jc w:val="center"/>
              <w:rPr>
                <w:color w:val="000000" w:themeColor="text1"/>
              </w:rPr>
            </w:pPr>
            <w:r w:rsidRPr="006A0146">
              <w:rPr>
                <w:color w:val="000000" w:themeColor="text1"/>
              </w:rPr>
              <w:t>38316,00</w:t>
            </w:r>
          </w:p>
        </w:tc>
      </w:tr>
      <w:tr w:rsidR="00AD67EF" w:rsidRPr="006A0146" w:rsidTr="00AD67EF">
        <w:trPr>
          <w:jc w:val="center"/>
        </w:trPr>
        <w:tc>
          <w:tcPr>
            <w:tcW w:w="992" w:type="dxa"/>
            <w:vAlign w:val="center"/>
          </w:tcPr>
          <w:p w:rsidR="00AD67EF" w:rsidRPr="006A0146" w:rsidRDefault="00AD67EF" w:rsidP="00AD67EF">
            <w:pPr>
              <w:jc w:val="center"/>
              <w:rPr>
                <w:color w:val="000000" w:themeColor="text1"/>
              </w:rPr>
            </w:pPr>
            <w:r w:rsidRPr="006A0146">
              <w:rPr>
                <w:color w:val="000000" w:themeColor="text1"/>
              </w:rPr>
              <w:t>2.3.1.2.</w:t>
            </w:r>
          </w:p>
        </w:tc>
        <w:tc>
          <w:tcPr>
            <w:tcW w:w="1985" w:type="dxa"/>
          </w:tcPr>
          <w:p w:rsidR="00AD67EF" w:rsidRPr="006A0146" w:rsidRDefault="00AD67EF" w:rsidP="00AD67EF">
            <w:pPr>
              <w:rPr>
                <w:color w:val="000000" w:themeColor="text1"/>
              </w:rPr>
            </w:pPr>
            <w:r w:rsidRPr="006A0146">
              <w:rPr>
                <w:color w:val="000000" w:themeColor="text1"/>
              </w:rPr>
              <w:t>- прочие потребители</w:t>
            </w:r>
          </w:p>
        </w:tc>
        <w:tc>
          <w:tcPr>
            <w:tcW w:w="851" w:type="dxa"/>
            <w:vAlign w:val="center"/>
          </w:tcPr>
          <w:p w:rsidR="00AD67EF" w:rsidRPr="006A0146" w:rsidRDefault="00AD67EF" w:rsidP="00AD67EF">
            <w:pPr>
              <w:jc w:val="center"/>
              <w:rPr>
                <w:color w:val="000000" w:themeColor="text1"/>
              </w:rPr>
            </w:pPr>
            <w:r w:rsidRPr="006A0146">
              <w:rPr>
                <w:color w:val="000000" w:themeColor="text1"/>
              </w:rPr>
              <w:t>м</w:t>
            </w:r>
            <w:r w:rsidRPr="006A0146">
              <w:rPr>
                <w:color w:val="000000" w:themeColor="text1"/>
                <w:vertAlign w:val="superscript"/>
              </w:rPr>
              <w:t>3</w:t>
            </w:r>
          </w:p>
        </w:tc>
        <w:tc>
          <w:tcPr>
            <w:tcW w:w="1134" w:type="dxa"/>
            <w:vAlign w:val="center"/>
          </w:tcPr>
          <w:p w:rsidR="00AD67EF" w:rsidRPr="006A0146" w:rsidRDefault="00AD67EF" w:rsidP="00AD67EF">
            <w:pPr>
              <w:jc w:val="center"/>
              <w:rPr>
                <w:color w:val="000000" w:themeColor="text1"/>
              </w:rPr>
            </w:pPr>
            <w:r w:rsidRPr="006A0146">
              <w:rPr>
                <w:color w:val="000000" w:themeColor="text1"/>
              </w:rPr>
              <w:t>8050,00</w:t>
            </w:r>
          </w:p>
        </w:tc>
        <w:tc>
          <w:tcPr>
            <w:tcW w:w="1134" w:type="dxa"/>
            <w:vAlign w:val="center"/>
          </w:tcPr>
          <w:p w:rsidR="00AD67EF" w:rsidRPr="006A0146" w:rsidRDefault="00AD67EF" w:rsidP="00AD67EF">
            <w:pPr>
              <w:jc w:val="center"/>
              <w:rPr>
                <w:color w:val="000000" w:themeColor="text1"/>
              </w:rPr>
            </w:pPr>
            <w:r w:rsidRPr="006A0146">
              <w:rPr>
                <w:color w:val="000000" w:themeColor="text1"/>
              </w:rPr>
              <w:t>8050,00</w:t>
            </w:r>
          </w:p>
        </w:tc>
        <w:tc>
          <w:tcPr>
            <w:tcW w:w="1275" w:type="dxa"/>
            <w:vAlign w:val="center"/>
          </w:tcPr>
          <w:p w:rsidR="00AD67EF" w:rsidRPr="006A0146" w:rsidRDefault="00AD67EF" w:rsidP="00AD67EF">
            <w:pPr>
              <w:jc w:val="center"/>
              <w:rPr>
                <w:color w:val="000000" w:themeColor="text1"/>
              </w:rPr>
            </w:pPr>
            <w:r w:rsidRPr="006A0146">
              <w:rPr>
                <w:color w:val="000000" w:themeColor="text1"/>
              </w:rPr>
              <w:t>8050,00</w:t>
            </w:r>
          </w:p>
        </w:tc>
        <w:tc>
          <w:tcPr>
            <w:tcW w:w="1276" w:type="dxa"/>
            <w:vAlign w:val="center"/>
          </w:tcPr>
          <w:p w:rsidR="00AD67EF" w:rsidRPr="006A0146" w:rsidRDefault="00AD67EF" w:rsidP="00AD67EF">
            <w:pPr>
              <w:jc w:val="center"/>
              <w:rPr>
                <w:color w:val="000000" w:themeColor="text1"/>
              </w:rPr>
            </w:pPr>
            <w:r w:rsidRPr="006A0146">
              <w:rPr>
                <w:color w:val="000000" w:themeColor="text1"/>
              </w:rPr>
              <w:t>8050,00</w:t>
            </w:r>
          </w:p>
        </w:tc>
        <w:tc>
          <w:tcPr>
            <w:tcW w:w="1225" w:type="dxa"/>
            <w:vAlign w:val="center"/>
          </w:tcPr>
          <w:p w:rsidR="00AD67EF" w:rsidRPr="006A0146" w:rsidRDefault="00AD67EF" w:rsidP="00AD67EF">
            <w:pPr>
              <w:jc w:val="center"/>
              <w:rPr>
                <w:color w:val="000000" w:themeColor="text1"/>
              </w:rPr>
            </w:pPr>
            <w:r w:rsidRPr="006A0146">
              <w:rPr>
                <w:color w:val="000000" w:themeColor="text1"/>
              </w:rPr>
              <w:t>8050,00</w:t>
            </w:r>
          </w:p>
        </w:tc>
        <w:tc>
          <w:tcPr>
            <w:tcW w:w="1134" w:type="dxa"/>
            <w:vAlign w:val="center"/>
          </w:tcPr>
          <w:p w:rsidR="00AD67EF" w:rsidRPr="006A0146" w:rsidRDefault="00AD67EF" w:rsidP="00AD67EF">
            <w:pPr>
              <w:jc w:val="center"/>
              <w:rPr>
                <w:color w:val="000000" w:themeColor="text1"/>
              </w:rPr>
            </w:pPr>
            <w:r w:rsidRPr="006A0146">
              <w:rPr>
                <w:color w:val="000000" w:themeColor="text1"/>
              </w:rPr>
              <w:t>8050,00</w:t>
            </w:r>
          </w:p>
        </w:tc>
      </w:tr>
      <w:tr w:rsidR="00AD67EF" w:rsidRPr="006A0146" w:rsidTr="00AD67EF">
        <w:trPr>
          <w:jc w:val="center"/>
        </w:trPr>
        <w:tc>
          <w:tcPr>
            <w:tcW w:w="992" w:type="dxa"/>
            <w:vAlign w:val="center"/>
          </w:tcPr>
          <w:p w:rsidR="00AD67EF" w:rsidRPr="006A0146" w:rsidRDefault="00AD67EF" w:rsidP="00AD67EF">
            <w:pPr>
              <w:jc w:val="center"/>
              <w:rPr>
                <w:color w:val="000000" w:themeColor="text1"/>
              </w:rPr>
            </w:pPr>
            <w:r w:rsidRPr="006A0146">
              <w:rPr>
                <w:color w:val="000000" w:themeColor="text1"/>
              </w:rPr>
              <w:t>2.3.2.</w:t>
            </w:r>
          </w:p>
        </w:tc>
        <w:tc>
          <w:tcPr>
            <w:tcW w:w="1985" w:type="dxa"/>
          </w:tcPr>
          <w:p w:rsidR="00AD67EF" w:rsidRPr="006A0146" w:rsidRDefault="00AD67EF" w:rsidP="00AD67EF">
            <w:pPr>
              <w:rPr>
                <w:color w:val="000000" w:themeColor="text1"/>
              </w:rPr>
            </w:pPr>
            <w:r w:rsidRPr="006A0146">
              <w:rPr>
                <w:color w:val="000000" w:themeColor="text1"/>
              </w:rPr>
              <w:t>Собственные нужды производства</w:t>
            </w:r>
          </w:p>
        </w:tc>
        <w:tc>
          <w:tcPr>
            <w:tcW w:w="851" w:type="dxa"/>
            <w:vAlign w:val="center"/>
          </w:tcPr>
          <w:p w:rsidR="00AD67EF" w:rsidRPr="006A0146" w:rsidRDefault="00AD67EF" w:rsidP="00AD67EF">
            <w:pPr>
              <w:jc w:val="center"/>
              <w:rPr>
                <w:color w:val="000000" w:themeColor="text1"/>
              </w:rPr>
            </w:pPr>
            <w:r w:rsidRPr="006A0146">
              <w:rPr>
                <w:color w:val="000000" w:themeColor="text1"/>
              </w:rPr>
              <w:t>м</w:t>
            </w:r>
            <w:r w:rsidRPr="006A0146">
              <w:rPr>
                <w:color w:val="000000" w:themeColor="text1"/>
                <w:vertAlign w:val="superscript"/>
              </w:rPr>
              <w:t>3</w:t>
            </w:r>
          </w:p>
        </w:tc>
        <w:tc>
          <w:tcPr>
            <w:tcW w:w="1134" w:type="dxa"/>
            <w:vAlign w:val="center"/>
          </w:tcPr>
          <w:p w:rsidR="00AD67EF" w:rsidRPr="006A0146" w:rsidRDefault="00AD67EF" w:rsidP="00AD67EF">
            <w:pPr>
              <w:jc w:val="center"/>
              <w:rPr>
                <w:color w:val="000000" w:themeColor="text1"/>
              </w:rPr>
            </w:pPr>
            <w:r w:rsidRPr="006A0146">
              <w:rPr>
                <w:color w:val="000000" w:themeColor="text1"/>
              </w:rPr>
              <w:t>-</w:t>
            </w:r>
          </w:p>
        </w:tc>
        <w:tc>
          <w:tcPr>
            <w:tcW w:w="1134" w:type="dxa"/>
            <w:vAlign w:val="center"/>
          </w:tcPr>
          <w:p w:rsidR="00AD67EF" w:rsidRPr="006A0146" w:rsidRDefault="00AD67EF" w:rsidP="00AD67EF">
            <w:pPr>
              <w:jc w:val="center"/>
              <w:rPr>
                <w:color w:val="000000" w:themeColor="text1"/>
              </w:rPr>
            </w:pPr>
            <w:r w:rsidRPr="006A0146">
              <w:rPr>
                <w:color w:val="000000" w:themeColor="text1"/>
              </w:rPr>
              <w:t>-</w:t>
            </w:r>
          </w:p>
        </w:tc>
        <w:tc>
          <w:tcPr>
            <w:tcW w:w="1275" w:type="dxa"/>
            <w:vAlign w:val="center"/>
          </w:tcPr>
          <w:p w:rsidR="00AD67EF" w:rsidRPr="006A0146" w:rsidRDefault="00AD67EF" w:rsidP="00AD67EF">
            <w:pPr>
              <w:jc w:val="center"/>
              <w:rPr>
                <w:color w:val="000000" w:themeColor="text1"/>
              </w:rPr>
            </w:pPr>
            <w:r w:rsidRPr="006A0146">
              <w:rPr>
                <w:color w:val="000000" w:themeColor="text1"/>
              </w:rPr>
              <w:t>-</w:t>
            </w:r>
          </w:p>
        </w:tc>
        <w:tc>
          <w:tcPr>
            <w:tcW w:w="1276" w:type="dxa"/>
            <w:vAlign w:val="center"/>
          </w:tcPr>
          <w:p w:rsidR="00AD67EF" w:rsidRPr="006A0146" w:rsidRDefault="00AD67EF" w:rsidP="00AD67EF">
            <w:pPr>
              <w:jc w:val="center"/>
              <w:rPr>
                <w:color w:val="000000" w:themeColor="text1"/>
              </w:rPr>
            </w:pPr>
            <w:r w:rsidRPr="006A0146">
              <w:rPr>
                <w:color w:val="000000" w:themeColor="text1"/>
              </w:rPr>
              <w:t>-</w:t>
            </w:r>
          </w:p>
        </w:tc>
        <w:tc>
          <w:tcPr>
            <w:tcW w:w="1225" w:type="dxa"/>
            <w:vAlign w:val="center"/>
          </w:tcPr>
          <w:p w:rsidR="00AD67EF" w:rsidRPr="006A0146" w:rsidRDefault="00AD67EF" w:rsidP="00AD67EF">
            <w:pPr>
              <w:jc w:val="center"/>
              <w:rPr>
                <w:color w:val="000000" w:themeColor="text1"/>
              </w:rPr>
            </w:pPr>
            <w:r w:rsidRPr="006A0146">
              <w:rPr>
                <w:color w:val="000000" w:themeColor="text1"/>
              </w:rPr>
              <w:t>-</w:t>
            </w:r>
          </w:p>
        </w:tc>
        <w:tc>
          <w:tcPr>
            <w:tcW w:w="1134" w:type="dxa"/>
            <w:vAlign w:val="center"/>
          </w:tcPr>
          <w:p w:rsidR="00AD67EF" w:rsidRPr="006A0146" w:rsidRDefault="00AD67EF" w:rsidP="00AD67EF">
            <w:pPr>
              <w:jc w:val="center"/>
              <w:rPr>
                <w:color w:val="000000" w:themeColor="text1"/>
              </w:rPr>
            </w:pPr>
            <w:r w:rsidRPr="006A0146">
              <w:rPr>
                <w:color w:val="000000" w:themeColor="text1"/>
              </w:rPr>
              <w:t>-</w:t>
            </w:r>
          </w:p>
        </w:tc>
      </w:tr>
      <w:tr w:rsidR="00AD67EF" w:rsidRPr="006A0146" w:rsidTr="00AD67EF">
        <w:trPr>
          <w:jc w:val="center"/>
        </w:trPr>
        <w:tc>
          <w:tcPr>
            <w:tcW w:w="992" w:type="dxa"/>
            <w:vAlign w:val="center"/>
          </w:tcPr>
          <w:p w:rsidR="00AD67EF" w:rsidRPr="006A0146" w:rsidRDefault="00AD67EF" w:rsidP="00AD67EF">
            <w:pPr>
              <w:jc w:val="center"/>
              <w:rPr>
                <w:color w:val="000000" w:themeColor="text1"/>
              </w:rPr>
            </w:pPr>
            <w:r w:rsidRPr="006A0146">
              <w:rPr>
                <w:color w:val="000000" w:themeColor="text1"/>
              </w:rPr>
              <w:t>2.4.</w:t>
            </w:r>
          </w:p>
        </w:tc>
        <w:tc>
          <w:tcPr>
            <w:tcW w:w="1985" w:type="dxa"/>
          </w:tcPr>
          <w:p w:rsidR="00AD67EF" w:rsidRPr="006A0146" w:rsidRDefault="00AD67EF" w:rsidP="00AD67EF">
            <w:pPr>
              <w:rPr>
                <w:color w:val="000000" w:themeColor="text1"/>
              </w:rPr>
            </w:pPr>
            <w:r w:rsidRPr="006A0146">
              <w:rPr>
                <w:color w:val="000000" w:themeColor="text1"/>
              </w:rPr>
              <w:t>Пропущено через собственные очистные сооружения</w:t>
            </w:r>
          </w:p>
        </w:tc>
        <w:tc>
          <w:tcPr>
            <w:tcW w:w="851" w:type="dxa"/>
            <w:vAlign w:val="center"/>
          </w:tcPr>
          <w:p w:rsidR="00AD67EF" w:rsidRPr="006A0146" w:rsidRDefault="00AD67EF" w:rsidP="00AD67EF">
            <w:pPr>
              <w:jc w:val="center"/>
              <w:rPr>
                <w:color w:val="000000" w:themeColor="text1"/>
              </w:rPr>
            </w:pPr>
            <w:r w:rsidRPr="006A0146">
              <w:rPr>
                <w:color w:val="000000" w:themeColor="text1"/>
              </w:rPr>
              <w:t>м</w:t>
            </w:r>
            <w:r w:rsidRPr="006A0146">
              <w:rPr>
                <w:color w:val="000000" w:themeColor="text1"/>
                <w:vertAlign w:val="superscript"/>
              </w:rPr>
              <w:t>3</w:t>
            </w:r>
          </w:p>
        </w:tc>
        <w:tc>
          <w:tcPr>
            <w:tcW w:w="1134" w:type="dxa"/>
            <w:vAlign w:val="center"/>
          </w:tcPr>
          <w:p w:rsidR="00AD67EF" w:rsidRPr="006A0146" w:rsidRDefault="00AD67EF" w:rsidP="00AD67EF">
            <w:pPr>
              <w:jc w:val="center"/>
              <w:rPr>
                <w:color w:val="000000" w:themeColor="text1"/>
              </w:rPr>
            </w:pPr>
            <w:r w:rsidRPr="006A0146">
              <w:rPr>
                <w:color w:val="000000" w:themeColor="text1"/>
              </w:rPr>
              <w:t>-</w:t>
            </w:r>
          </w:p>
        </w:tc>
        <w:tc>
          <w:tcPr>
            <w:tcW w:w="1134" w:type="dxa"/>
            <w:vAlign w:val="center"/>
          </w:tcPr>
          <w:p w:rsidR="00AD67EF" w:rsidRPr="006A0146" w:rsidRDefault="00AD67EF" w:rsidP="00AD67EF">
            <w:pPr>
              <w:jc w:val="center"/>
              <w:rPr>
                <w:color w:val="000000" w:themeColor="text1"/>
              </w:rPr>
            </w:pPr>
            <w:r w:rsidRPr="006A0146">
              <w:rPr>
                <w:color w:val="000000" w:themeColor="text1"/>
              </w:rPr>
              <w:t>-</w:t>
            </w:r>
          </w:p>
        </w:tc>
        <w:tc>
          <w:tcPr>
            <w:tcW w:w="1275" w:type="dxa"/>
            <w:vAlign w:val="center"/>
          </w:tcPr>
          <w:p w:rsidR="00AD67EF" w:rsidRPr="006A0146" w:rsidRDefault="00AD67EF" w:rsidP="00AD67EF">
            <w:pPr>
              <w:jc w:val="center"/>
              <w:rPr>
                <w:color w:val="000000" w:themeColor="text1"/>
              </w:rPr>
            </w:pPr>
            <w:r w:rsidRPr="006A0146">
              <w:rPr>
                <w:color w:val="000000" w:themeColor="text1"/>
              </w:rPr>
              <w:t>-</w:t>
            </w:r>
          </w:p>
        </w:tc>
        <w:tc>
          <w:tcPr>
            <w:tcW w:w="1276" w:type="dxa"/>
            <w:vAlign w:val="center"/>
          </w:tcPr>
          <w:p w:rsidR="00AD67EF" w:rsidRPr="006A0146" w:rsidRDefault="00AD67EF" w:rsidP="00AD67EF">
            <w:pPr>
              <w:jc w:val="center"/>
              <w:rPr>
                <w:color w:val="000000" w:themeColor="text1"/>
              </w:rPr>
            </w:pPr>
            <w:r w:rsidRPr="006A0146">
              <w:rPr>
                <w:color w:val="000000" w:themeColor="text1"/>
              </w:rPr>
              <w:t>-</w:t>
            </w:r>
          </w:p>
        </w:tc>
        <w:tc>
          <w:tcPr>
            <w:tcW w:w="1225" w:type="dxa"/>
            <w:vAlign w:val="center"/>
          </w:tcPr>
          <w:p w:rsidR="00AD67EF" w:rsidRPr="006A0146" w:rsidRDefault="00AD67EF" w:rsidP="00AD67EF">
            <w:pPr>
              <w:jc w:val="center"/>
              <w:rPr>
                <w:color w:val="000000" w:themeColor="text1"/>
              </w:rPr>
            </w:pPr>
            <w:r w:rsidRPr="006A0146">
              <w:rPr>
                <w:color w:val="000000" w:themeColor="text1"/>
              </w:rPr>
              <w:t>-</w:t>
            </w:r>
          </w:p>
        </w:tc>
        <w:tc>
          <w:tcPr>
            <w:tcW w:w="1134" w:type="dxa"/>
            <w:vAlign w:val="center"/>
          </w:tcPr>
          <w:p w:rsidR="00AD67EF" w:rsidRPr="006A0146" w:rsidRDefault="00AD67EF" w:rsidP="00AD67EF">
            <w:pPr>
              <w:jc w:val="center"/>
              <w:rPr>
                <w:color w:val="000000" w:themeColor="text1"/>
              </w:rPr>
            </w:pPr>
            <w:r w:rsidRPr="006A0146">
              <w:rPr>
                <w:color w:val="000000" w:themeColor="text1"/>
              </w:rPr>
              <w:t>-</w:t>
            </w:r>
          </w:p>
        </w:tc>
      </w:tr>
    </w:tbl>
    <w:p w:rsidR="00AD67EF" w:rsidRPr="006A0146" w:rsidRDefault="00AD67EF" w:rsidP="00AD67EF">
      <w:pPr>
        <w:jc w:val="both"/>
        <w:rPr>
          <w:color w:val="000000" w:themeColor="text1"/>
          <w:sz w:val="28"/>
          <w:szCs w:val="28"/>
        </w:rPr>
      </w:pPr>
    </w:p>
    <w:p w:rsidR="00AD67EF" w:rsidRPr="006A0146" w:rsidRDefault="00AD67EF" w:rsidP="00AD67EF">
      <w:pPr>
        <w:jc w:val="both"/>
        <w:rPr>
          <w:color w:val="000000" w:themeColor="text1"/>
          <w:sz w:val="28"/>
          <w:szCs w:val="28"/>
        </w:rPr>
      </w:pPr>
    </w:p>
    <w:p w:rsidR="00AD67EF" w:rsidRPr="006A0146" w:rsidRDefault="00AD67EF" w:rsidP="00AD67EF">
      <w:pPr>
        <w:jc w:val="both"/>
        <w:rPr>
          <w:color w:val="000000" w:themeColor="text1"/>
          <w:sz w:val="28"/>
          <w:szCs w:val="28"/>
        </w:rPr>
      </w:pPr>
    </w:p>
    <w:p w:rsidR="00AD67EF" w:rsidRPr="006A0146" w:rsidRDefault="00AD67EF" w:rsidP="00AD67EF">
      <w:pPr>
        <w:jc w:val="both"/>
        <w:rPr>
          <w:color w:val="000000" w:themeColor="text1"/>
          <w:sz w:val="28"/>
          <w:szCs w:val="28"/>
        </w:rPr>
      </w:pPr>
    </w:p>
    <w:p w:rsidR="00AD67EF" w:rsidRPr="006A0146" w:rsidRDefault="00AD67EF" w:rsidP="00AD67EF">
      <w:pPr>
        <w:jc w:val="both"/>
        <w:rPr>
          <w:color w:val="000000" w:themeColor="text1"/>
          <w:sz w:val="28"/>
          <w:szCs w:val="28"/>
        </w:rPr>
      </w:pPr>
    </w:p>
    <w:p w:rsidR="00AD67EF" w:rsidRPr="006A0146" w:rsidRDefault="00AD67EF" w:rsidP="00AD67EF">
      <w:pPr>
        <w:jc w:val="both"/>
        <w:rPr>
          <w:color w:val="000000" w:themeColor="text1"/>
          <w:sz w:val="28"/>
          <w:szCs w:val="28"/>
        </w:rPr>
      </w:pPr>
    </w:p>
    <w:p w:rsidR="00AD67EF" w:rsidRPr="006A0146" w:rsidRDefault="00AD67EF" w:rsidP="00AD67EF">
      <w:pPr>
        <w:jc w:val="both"/>
        <w:rPr>
          <w:color w:val="000000" w:themeColor="text1"/>
          <w:sz w:val="28"/>
          <w:szCs w:val="28"/>
        </w:rPr>
      </w:pPr>
    </w:p>
    <w:p w:rsidR="00AD67EF" w:rsidRPr="006A0146" w:rsidRDefault="00AD67EF" w:rsidP="00AD67EF">
      <w:pPr>
        <w:jc w:val="both"/>
        <w:rPr>
          <w:color w:val="000000" w:themeColor="text1"/>
          <w:sz w:val="28"/>
          <w:szCs w:val="28"/>
        </w:rPr>
      </w:pPr>
    </w:p>
    <w:p w:rsidR="00AD67EF" w:rsidRPr="006A0146" w:rsidRDefault="00AD67EF" w:rsidP="00AD67EF">
      <w:pPr>
        <w:jc w:val="both"/>
        <w:rPr>
          <w:color w:val="000000" w:themeColor="text1"/>
          <w:sz w:val="28"/>
          <w:szCs w:val="28"/>
        </w:rPr>
      </w:pPr>
    </w:p>
    <w:p w:rsidR="00AD67EF" w:rsidRPr="006A0146" w:rsidRDefault="00AD67EF" w:rsidP="00AD67EF">
      <w:pPr>
        <w:jc w:val="both"/>
        <w:rPr>
          <w:color w:val="000000" w:themeColor="text1"/>
          <w:sz w:val="28"/>
          <w:szCs w:val="28"/>
        </w:rPr>
      </w:pPr>
    </w:p>
    <w:p w:rsidR="00AD67EF" w:rsidRPr="006A0146" w:rsidRDefault="00AD67EF" w:rsidP="00AD67EF">
      <w:pPr>
        <w:jc w:val="both"/>
        <w:rPr>
          <w:color w:val="000000" w:themeColor="text1"/>
          <w:sz w:val="28"/>
          <w:szCs w:val="28"/>
        </w:rPr>
      </w:pPr>
    </w:p>
    <w:p w:rsidR="00AD67EF" w:rsidRPr="006A0146" w:rsidRDefault="00AD67EF" w:rsidP="00AD67EF">
      <w:pPr>
        <w:jc w:val="both"/>
        <w:rPr>
          <w:color w:val="000000" w:themeColor="text1"/>
          <w:sz w:val="28"/>
          <w:szCs w:val="28"/>
        </w:rPr>
      </w:pPr>
    </w:p>
    <w:p w:rsidR="00AD67EF" w:rsidRPr="006A0146" w:rsidRDefault="00AD67EF" w:rsidP="00AD67EF">
      <w:pPr>
        <w:jc w:val="both"/>
        <w:rPr>
          <w:color w:val="000000" w:themeColor="text1"/>
          <w:sz w:val="28"/>
          <w:szCs w:val="28"/>
        </w:rPr>
      </w:pPr>
    </w:p>
    <w:p w:rsidR="00AD67EF" w:rsidRPr="006A0146" w:rsidRDefault="00AD67EF" w:rsidP="00AD67EF">
      <w:pPr>
        <w:jc w:val="both"/>
        <w:rPr>
          <w:color w:val="000000" w:themeColor="text1"/>
          <w:sz w:val="28"/>
          <w:szCs w:val="28"/>
        </w:rPr>
      </w:pPr>
    </w:p>
    <w:p w:rsidR="00AD67EF" w:rsidRPr="006A0146" w:rsidRDefault="00AD67EF" w:rsidP="00AD67EF">
      <w:pPr>
        <w:jc w:val="both"/>
        <w:rPr>
          <w:color w:val="000000" w:themeColor="text1"/>
          <w:sz w:val="28"/>
          <w:szCs w:val="28"/>
        </w:rPr>
      </w:pPr>
    </w:p>
    <w:p w:rsidR="00AD67EF" w:rsidRPr="006A0146" w:rsidRDefault="00AD67EF" w:rsidP="00AD67EF">
      <w:pPr>
        <w:jc w:val="both"/>
        <w:rPr>
          <w:color w:val="000000" w:themeColor="text1"/>
          <w:sz w:val="28"/>
          <w:szCs w:val="28"/>
        </w:rPr>
      </w:pPr>
    </w:p>
    <w:p w:rsidR="00AD67EF" w:rsidRPr="006A0146" w:rsidRDefault="00AD67EF" w:rsidP="00AD67EF">
      <w:pPr>
        <w:jc w:val="both"/>
        <w:rPr>
          <w:color w:val="000000" w:themeColor="text1"/>
          <w:sz w:val="28"/>
          <w:szCs w:val="28"/>
        </w:rPr>
      </w:pPr>
    </w:p>
    <w:p w:rsidR="00AD67EF" w:rsidRPr="006A0146" w:rsidRDefault="00AD67EF" w:rsidP="00AD67EF">
      <w:pPr>
        <w:jc w:val="both"/>
        <w:rPr>
          <w:color w:val="000000" w:themeColor="text1"/>
          <w:sz w:val="28"/>
          <w:szCs w:val="28"/>
        </w:rPr>
      </w:pPr>
    </w:p>
    <w:p w:rsidR="00AD67EF" w:rsidRPr="006A0146" w:rsidRDefault="00AD67EF" w:rsidP="00AD67EF">
      <w:pPr>
        <w:jc w:val="both"/>
        <w:rPr>
          <w:color w:val="000000" w:themeColor="text1"/>
          <w:sz w:val="28"/>
          <w:szCs w:val="28"/>
        </w:rPr>
      </w:pPr>
    </w:p>
    <w:p w:rsidR="00AD67EF" w:rsidRPr="006A0146" w:rsidRDefault="00AD67EF" w:rsidP="00AD67EF">
      <w:pPr>
        <w:jc w:val="both"/>
        <w:rPr>
          <w:color w:val="000000" w:themeColor="text1"/>
          <w:sz w:val="28"/>
          <w:szCs w:val="28"/>
        </w:rPr>
      </w:pPr>
    </w:p>
    <w:p w:rsidR="00AD67EF" w:rsidRPr="006A0146" w:rsidRDefault="00AD67EF" w:rsidP="00AD67EF">
      <w:pPr>
        <w:jc w:val="both"/>
        <w:rPr>
          <w:color w:val="000000" w:themeColor="text1"/>
          <w:sz w:val="28"/>
          <w:szCs w:val="28"/>
        </w:rPr>
      </w:pPr>
    </w:p>
    <w:p w:rsidR="00AD67EF" w:rsidRPr="006A0146" w:rsidRDefault="00AD67EF" w:rsidP="00AD67EF">
      <w:pPr>
        <w:jc w:val="both"/>
        <w:rPr>
          <w:color w:val="000000" w:themeColor="text1"/>
          <w:sz w:val="28"/>
          <w:szCs w:val="28"/>
        </w:rPr>
      </w:pPr>
    </w:p>
    <w:p w:rsidR="00AD67EF" w:rsidRPr="006A0146" w:rsidRDefault="00AD67EF" w:rsidP="00AD67EF">
      <w:pPr>
        <w:rPr>
          <w:color w:val="000000" w:themeColor="text1"/>
        </w:rPr>
      </w:pPr>
    </w:p>
    <w:p w:rsidR="00AD67EF" w:rsidRPr="006A0146" w:rsidRDefault="00AD67EF" w:rsidP="00AD67EF">
      <w:pPr>
        <w:rPr>
          <w:color w:val="000000" w:themeColor="text1"/>
        </w:rPr>
      </w:pPr>
    </w:p>
    <w:p w:rsidR="00AD67EF" w:rsidRPr="006A0146" w:rsidRDefault="00AD67EF" w:rsidP="00AD67EF">
      <w:pPr>
        <w:ind w:left="-567"/>
        <w:jc w:val="center"/>
        <w:rPr>
          <w:bCs/>
          <w:color w:val="000000" w:themeColor="text1"/>
          <w:sz w:val="28"/>
          <w:szCs w:val="28"/>
        </w:rPr>
      </w:pPr>
      <w:r w:rsidRPr="006A0146">
        <w:rPr>
          <w:bCs/>
          <w:color w:val="000000" w:themeColor="text1"/>
          <w:sz w:val="28"/>
          <w:szCs w:val="28"/>
        </w:rPr>
        <w:t>Раздел 6. Объем финансовых потребностей, необходимых для реализации производственной программы</w:t>
      </w:r>
    </w:p>
    <w:p w:rsidR="00AD67EF" w:rsidRPr="006A0146" w:rsidRDefault="00AD67EF" w:rsidP="00AD67EF">
      <w:pPr>
        <w:ind w:left="-567"/>
        <w:jc w:val="center"/>
        <w:rPr>
          <w:bCs/>
          <w:color w:val="000000" w:themeColor="text1"/>
          <w:sz w:val="28"/>
          <w:szCs w:val="28"/>
        </w:rPr>
      </w:pPr>
    </w:p>
    <w:tbl>
      <w:tblPr>
        <w:tblStyle w:val="a5"/>
        <w:tblW w:w="10915" w:type="dxa"/>
        <w:jc w:val="center"/>
        <w:tblLook w:val="04A0" w:firstRow="1" w:lastRow="0" w:firstColumn="1" w:lastColumn="0" w:noHBand="0" w:noVBand="1"/>
      </w:tblPr>
      <w:tblGrid>
        <w:gridCol w:w="594"/>
        <w:gridCol w:w="2667"/>
        <w:gridCol w:w="1276"/>
        <w:gridCol w:w="1276"/>
        <w:gridCol w:w="1276"/>
        <w:gridCol w:w="1275"/>
        <w:gridCol w:w="1275"/>
        <w:gridCol w:w="1276"/>
      </w:tblGrid>
      <w:tr w:rsidR="00AD67EF" w:rsidRPr="006A0146" w:rsidTr="00AD67EF">
        <w:trPr>
          <w:jc w:val="center"/>
        </w:trPr>
        <w:tc>
          <w:tcPr>
            <w:tcW w:w="594" w:type="dxa"/>
            <w:vMerge w:val="restart"/>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 п/п</w:t>
            </w:r>
          </w:p>
        </w:tc>
        <w:tc>
          <w:tcPr>
            <w:tcW w:w="2667" w:type="dxa"/>
            <w:vMerge w:val="restart"/>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Наименование показателя</w:t>
            </w:r>
          </w:p>
        </w:tc>
        <w:tc>
          <w:tcPr>
            <w:tcW w:w="2552" w:type="dxa"/>
            <w:gridSpan w:val="2"/>
          </w:tcPr>
          <w:p w:rsidR="00AD67EF" w:rsidRPr="006A0146" w:rsidRDefault="00AD67EF" w:rsidP="00AD67EF">
            <w:pPr>
              <w:jc w:val="center"/>
              <w:rPr>
                <w:bCs/>
                <w:color w:val="000000" w:themeColor="text1"/>
                <w:sz w:val="28"/>
                <w:szCs w:val="28"/>
              </w:rPr>
            </w:pPr>
            <w:r w:rsidRPr="006A0146">
              <w:rPr>
                <w:bCs/>
                <w:color w:val="000000" w:themeColor="text1"/>
                <w:sz w:val="28"/>
                <w:szCs w:val="28"/>
              </w:rPr>
              <w:t>2016 год</w:t>
            </w:r>
          </w:p>
        </w:tc>
        <w:tc>
          <w:tcPr>
            <w:tcW w:w="2551" w:type="dxa"/>
            <w:gridSpan w:val="2"/>
          </w:tcPr>
          <w:p w:rsidR="00AD67EF" w:rsidRPr="006A0146" w:rsidRDefault="00AD67EF" w:rsidP="00AD67EF">
            <w:pPr>
              <w:jc w:val="center"/>
              <w:rPr>
                <w:bCs/>
                <w:color w:val="000000" w:themeColor="text1"/>
                <w:sz w:val="28"/>
                <w:szCs w:val="28"/>
              </w:rPr>
            </w:pPr>
            <w:r w:rsidRPr="006A0146">
              <w:rPr>
                <w:bCs/>
                <w:color w:val="000000" w:themeColor="text1"/>
                <w:sz w:val="28"/>
                <w:szCs w:val="28"/>
              </w:rPr>
              <w:t>2017 год</w:t>
            </w:r>
          </w:p>
        </w:tc>
        <w:tc>
          <w:tcPr>
            <w:tcW w:w="2551" w:type="dxa"/>
            <w:gridSpan w:val="2"/>
          </w:tcPr>
          <w:p w:rsidR="00AD67EF" w:rsidRPr="006A0146" w:rsidRDefault="00AD67EF" w:rsidP="00AD67EF">
            <w:pPr>
              <w:jc w:val="center"/>
              <w:rPr>
                <w:bCs/>
                <w:color w:val="000000" w:themeColor="text1"/>
                <w:sz w:val="28"/>
                <w:szCs w:val="28"/>
              </w:rPr>
            </w:pPr>
            <w:r w:rsidRPr="006A0146">
              <w:rPr>
                <w:bCs/>
                <w:color w:val="000000" w:themeColor="text1"/>
                <w:sz w:val="28"/>
                <w:szCs w:val="28"/>
              </w:rPr>
              <w:t>2018 год</w:t>
            </w:r>
          </w:p>
        </w:tc>
      </w:tr>
      <w:tr w:rsidR="00AD67EF" w:rsidRPr="006A0146" w:rsidTr="00AD67EF">
        <w:trPr>
          <w:trHeight w:val="554"/>
          <w:jc w:val="center"/>
        </w:trPr>
        <w:tc>
          <w:tcPr>
            <w:tcW w:w="594" w:type="dxa"/>
            <w:vMerge/>
          </w:tcPr>
          <w:p w:rsidR="00AD67EF" w:rsidRPr="006A0146" w:rsidRDefault="00AD67EF" w:rsidP="00AD67EF">
            <w:pPr>
              <w:jc w:val="center"/>
              <w:rPr>
                <w:bCs/>
                <w:color w:val="000000" w:themeColor="text1"/>
                <w:sz w:val="28"/>
                <w:szCs w:val="28"/>
              </w:rPr>
            </w:pPr>
          </w:p>
        </w:tc>
        <w:tc>
          <w:tcPr>
            <w:tcW w:w="2667" w:type="dxa"/>
            <w:vMerge/>
          </w:tcPr>
          <w:p w:rsidR="00AD67EF" w:rsidRPr="006A0146" w:rsidRDefault="00AD67EF" w:rsidP="00AD67EF">
            <w:pPr>
              <w:jc w:val="center"/>
              <w:rPr>
                <w:bCs/>
                <w:color w:val="000000" w:themeColor="text1"/>
                <w:sz w:val="28"/>
                <w:szCs w:val="28"/>
              </w:rPr>
            </w:pPr>
          </w:p>
        </w:tc>
        <w:tc>
          <w:tcPr>
            <w:tcW w:w="1276" w:type="dxa"/>
            <w:vAlign w:val="center"/>
          </w:tcPr>
          <w:p w:rsidR="00AD67EF" w:rsidRPr="006A0146" w:rsidRDefault="00AD67EF" w:rsidP="00AD67EF">
            <w:pPr>
              <w:jc w:val="center"/>
              <w:rPr>
                <w:color w:val="000000" w:themeColor="text1"/>
              </w:rPr>
            </w:pPr>
            <w:r w:rsidRPr="006A0146">
              <w:rPr>
                <w:color w:val="000000" w:themeColor="text1"/>
              </w:rPr>
              <w:t>с 01.01.    по 30.06.</w:t>
            </w:r>
          </w:p>
        </w:tc>
        <w:tc>
          <w:tcPr>
            <w:tcW w:w="1276" w:type="dxa"/>
          </w:tcPr>
          <w:p w:rsidR="00AD67EF" w:rsidRPr="006A0146" w:rsidRDefault="00AD67EF" w:rsidP="00AD67EF">
            <w:pPr>
              <w:jc w:val="center"/>
              <w:rPr>
                <w:bCs/>
                <w:color w:val="000000" w:themeColor="text1"/>
                <w:sz w:val="28"/>
                <w:szCs w:val="28"/>
              </w:rPr>
            </w:pPr>
            <w:r w:rsidRPr="006A0146">
              <w:rPr>
                <w:color w:val="000000" w:themeColor="text1"/>
              </w:rPr>
              <w:t>с 01.07.     по 31.12.</w:t>
            </w:r>
          </w:p>
        </w:tc>
        <w:tc>
          <w:tcPr>
            <w:tcW w:w="1276" w:type="dxa"/>
            <w:vAlign w:val="center"/>
          </w:tcPr>
          <w:p w:rsidR="00AD67EF" w:rsidRPr="006A0146" w:rsidRDefault="00AD67EF" w:rsidP="00AD67EF">
            <w:pPr>
              <w:jc w:val="center"/>
              <w:rPr>
                <w:color w:val="000000" w:themeColor="text1"/>
              </w:rPr>
            </w:pPr>
            <w:r w:rsidRPr="006A0146">
              <w:rPr>
                <w:color w:val="000000" w:themeColor="text1"/>
              </w:rPr>
              <w:t>с 01.01.    по 30.06.</w:t>
            </w:r>
          </w:p>
        </w:tc>
        <w:tc>
          <w:tcPr>
            <w:tcW w:w="1275" w:type="dxa"/>
          </w:tcPr>
          <w:p w:rsidR="00AD67EF" w:rsidRPr="006A0146" w:rsidRDefault="00AD67EF" w:rsidP="00AD67EF">
            <w:pPr>
              <w:jc w:val="center"/>
              <w:rPr>
                <w:bCs/>
                <w:color w:val="000000" w:themeColor="text1"/>
                <w:sz w:val="28"/>
                <w:szCs w:val="28"/>
              </w:rPr>
            </w:pPr>
            <w:r w:rsidRPr="006A0146">
              <w:rPr>
                <w:color w:val="000000" w:themeColor="text1"/>
              </w:rPr>
              <w:t>с 01.07.     по 31.12.</w:t>
            </w:r>
          </w:p>
        </w:tc>
        <w:tc>
          <w:tcPr>
            <w:tcW w:w="1275" w:type="dxa"/>
            <w:vAlign w:val="center"/>
          </w:tcPr>
          <w:p w:rsidR="00AD67EF" w:rsidRPr="006A0146" w:rsidRDefault="00AD67EF" w:rsidP="00AD67EF">
            <w:pPr>
              <w:jc w:val="center"/>
              <w:rPr>
                <w:color w:val="000000" w:themeColor="text1"/>
              </w:rPr>
            </w:pPr>
            <w:r w:rsidRPr="006A0146">
              <w:rPr>
                <w:color w:val="000000" w:themeColor="text1"/>
              </w:rPr>
              <w:t>с 01.01.    по 30.06.</w:t>
            </w:r>
          </w:p>
        </w:tc>
        <w:tc>
          <w:tcPr>
            <w:tcW w:w="1276" w:type="dxa"/>
          </w:tcPr>
          <w:p w:rsidR="00AD67EF" w:rsidRPr="006A0146" w:rsidRDefault="00AD67EF" w:rsidP="00AD67EF">
            <w:pPr>
              <w:jc w:val="center"/>
              <w:rPr>
                <w:bCs/>
                <w:color w:val="000000" w:themeColor="text1"/>
                <w:sz w:val="28"/>
                <w:szCs w:val="28"/>
              </w:rPr>
            </w:pPr>
            <w:r w:rsidRPr="006A0146">
              <w:rPr>
                <w:color w:val="000000" w:themeColor="text1"/>
              </w:rPr>
              <w:t>с 01.07.     по 31.12.</w:t>
            </w:r>
          </w:p>
        </w:tc>
      </w:tr>
      <w:tr w:rsidR="00AD67EF" w:rsidRPr="006A0146" w:rsidTr="00AD67EF">
        <w:trPr>
          <w:jc w:val="center"/>
        </w:trPr>
        <w:tc>
          <w:tcPr>
            <w:tcW w:w="594"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lastRenderedPageBreak/>
              <w:t>1</w:t>
            </w:r>
          </w:p>
        </w:tc>
        <w:tc>
          <w:tcPr>
            <w:tcW w:w="2667"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2</w:t>
            </w:r>
          </w:p>
        </w:tc>
        <w:tc>
          <w:tcPr>
            <w:tcW w:w="1276"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3</w:t>
            </w:r>
          </w:p>
        </w:tc>
        <w:tc>
          <w:tcPr>
            <w:tcW w:w="1276"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4</w:t>
            </w:r>
          </w:p>
        </w:tc>
        <w:tc>
          <w:tcPr>
            <w:tcW w:w="1276"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5</w:t>
            </w:r>
          </w:p>
        </w:tc>
        <w:tc>
          <w:tcPr>
            <w:tcW w:w="1275"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6</w:t>
            </w:r>
          </w:p>
        </w:tc>
        <w:tc>
          <w:tcPr>
            <w:tcW w:w="1275"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7</w:t>
            </w:r>
          </w:p>
        </w:tc>
        <w:tc>
          <w:tcPr>
            <w:tcW w:w="1276"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8</w:t>
            </w:r>
          </w:p>
        </w:tc>
      </w:tr>
      <w:tr w:rsidR="00AD67EF" w:rsidRPr="006A0146" w:rsidTr="00AD67EF">
        <w:trPr>
          <w:jc w:val="center"/>
        </w:trPr>
        <w:tc>
          <w:tcPr>
            <w:tcW w:w="59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1.</w:t>
            </w:r>
          </w:p>
        </w:tc>
        <w:tc>
          <w:tcPr>
            <w:tcW w:w="2667" w:type="dxa"/>
            <w:vAlign w:val="center"/>
          </w:tcPr>
          <w:p w:rsidR="00AD67EF" w:rsidRPr="006A0146" w:rsidRDefault="00AD67EF" w:rsidP="00AD67EF">
            <w:pPr>
              <w:rPr>
                <w:bCs/>
                <w:color w:val="000000" w:themeColor="text1"/>
                <w:sz w:val="28"/>
                <w:szCs w:val="28"/>
              </w:rPr>
            </w:pPr>
            <w:r w:rsidRPr="006A0146">
              <w:rPr>
                <w:bCs/>
                <w:color w:val="000000" w:themeColor="text1"/>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76"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10277,84</w:t>
            </w:r>
          </w:p>
        </w:tc>
        <w:tc>
          <w:tcPr>
            <w:tcW w:w="1276"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10832,36</w:t>
            </w:r>
          </w:p>
        </w:tc>
        <w:tc>
          <w:tcPr>
            <w:tcW w:w="1276" w:type="dxa"/>
            <w:vAlign w:val="center"/>
          </w:tcPr>
          <w:p w:rsidR="00AD67EF" w:rsidRPr="006A0146" w:rsidRDefault="00AD67EF" w:rsidP="00AD67EF">
            <w:pPr>
              <w:jc w:val="center"/>
              <w:rPr>
                <w:bCs/>
                <w:color w:val="000000" w:themeColor="text1"/>
                <w:sz w:val="28"/>
                <w:szCs w:val="28"/>
              </w:rPr>
            </w:pPr>
            <w:r>
              <w:rPr>
                <w:bCs/>
                <w:color w:val="000000" w:themeColor="text1"/>
                <w:sz w:val="28"/>
                <w:szCs w:val="28"/>
              </w:rPr>
              <w:t>10400,07</w:t>
            </w:r>
          </w:p>
        </w:tc>
        <w:tc>
          <w:tcPr>
            <w:tcW w:w="1275" w:type="dxa"/>
            <w:vAlign w:val="center"/>
          </w:tcPr>
          <w:p w:rsidR="00AD67EF" w:rsidRPr="006A0146" w:rsidRDefault="00AD67EF" w:rsidP="00AD67EF">
            <w:pPr>
              <w:jc w:val="center"/>
              <w:rPr>
                <w:bCs/>
                <w:color w:val="000000" w:themeColor="text1"/>
                <w:sz w:val="28"/>
                <w:szCs w:val="28"/>
              </w:rPr>
            </w:pPr>
            <w:r>
              <w:rPr>
                <w:bCs/>
                <w:color w:val="000000" w:themeColor="text1"/>
                <w:sz w:val="28"/>
                <w:szCs w:val="28"/>
              </w:rPr>
              <w:t>10869,21</w:t>
            </w:r>
          </w:p>
        </w:tc>
        <w:tc>
          <w:tcPr>
            <w:tcW w:w="1275" w:type="dxa"/>
            <w:vAlign w:val="center"/>
          </w:tcPr>
          <w:p w:rsidR="00AD67EF" w:rsidRPr="006A0146" w:rsidRDefault="00AD67EF" w:rsidP="00AD67EF">
            <w:pPr>
              <w:jc w:val="center"/>
              <w:rPr>
                <w:bCs/>
                <w:color w:val="000000" w:themeColor="text1"/>
                <w:sz w:val="28"/>
                <w:szCs w:val="28"/>
              </w:rPr>
            </w:pPr>
            <w:r>
              <w:rPr>
                <w:bCs/>
                <w:color w:val="000000" w:themeColor="text1"/>
                <w:sz w:val="28"/>
                <w:szCs w:val="28"/>
              </w:rPr>
              <w:t>10869,21</w:t>
            </w:r>
          </w:p>
        </w:tc>
        <w:tc>
          <w:tcPr>
            <w:tcW w:w="1276" w:type="dxa"/>
            <w:vAlign w:val="center"/>
          </w:tcPr>
          <w:p w:rsidR="00AD67EF" w:rsidRPr="006A0146" w:rsidRDefault="00AD67EF" w:rsidP="00AD67EF">
            <w:pPr>
              <w:jc w:val="center"/>
              <w:rPr>
                <w:bCs/>
                <w:color w:val="000000" w:themeColor="text1"/>
                <w:sz w:val="28"/>
                <w:szCs w:val="28"/>
              </w:rPr>
            </w:pPr>
            <w:r>
              <w:rPr>
                <w:bCs/>
                <w:color w:val="000000" w:themeColor="text1"/>
                <w:sz w:val="28"/>
                <w:szCs w:val="28"/>
              </w:rPr>
              <w:t>11333,07</w:t>
            </w:r>
          </w:p>
        </w:tc>
      </w:tr>
      <w:tr w:rsidR="00AD67EF" w:rsidRPr="006A0146" w:rsidTr="00AD67EF">
        <w:trPr>
          <w:jc w:val="center"/>
        </w:trPr>
        <w:tc>
          <w:tcPr>
            <w:tcW w:w="59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2.</w:t>
            </w:r>
          </w:p>
        </w:tc>
        <w:tc>
          <w:tcPr>
            <w:tcW w:w="2667" w:type="dxa"/>
            <w:vAlign w:val="center"/>
          </w:tcPr>
          <w:p w:rsidR="00AD67EF" w:rsidRPr="006A0146" w:rsidRDefault="00AD67EF" w:rsidP="00AD67EF">
            <w:pPr>
              <w:rPr>
                <w:bCs/>
                <w:color w:val="000000" w:themeColor="text1"/>
                <w:sz w:val="28"/>
                <w:szCs w:val="28"/>
              </w:rPr>
            </w:pPr>
            <w:r w:rsidRPr="006A0146">
              <w:rPr>
                <w:bCs/>
                <w:color w:val="000000" w:themeColor="text1"/>
                <w:sz w:val="28"/>
                <w:szCs w:val="28"/>
              </w:rPr>
              <w:t xml:space="preserve">Финансовые потребности, необходимые для реализации производственной программы в сфере водоотведения, </w:t>
            </w:r>
          </w:p>
          <w:p w:rsidR="00AD67EF" w:rsidRPr="006A0146" w:rsidRDefault="00AD67EF" w:rsidP="00AD67EF">
            <w:pPr>
              <w:rPr>
                <w:bCs/>
                <w:color w:val="000000" w:themeColor="text1"/>
                <w:sz w:val="28"/>
                <w:szCs w:val="28"/>
              </w:rPr>
            </w:pPr>
            <w:r w:rsidRPr="006A0146">
              <w:rPr>
                <w:bCs/>
                <w:color w:val="000000" w:themeColor="text1"/>
                <w:sz w:val="28"/>
                <w:szCs w:val="28"/>
              </w:rPr>
              <w:t>тыс. руб.</w:t>
            </w:r>
          </w:p>
        </w:tc>
        <w:tc>
          <w:tcPr>
            <w:tcW w:w="1276"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935,20</w:t>
            </w:r>
          </w:p>
        </w:tc>
        <w:tc>
          <w:tcPr>
            <w:tcW w:w="1276"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985,74</w:t>
            </w:r>
          </w:p>
        </w:tc>
        <w:tc>
          <w:tcPr>
            <w:tcW w:w="1276"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985,74</w:t>
            </w:r>
          </w:p>
        </w:tc>
        <w:tc>
          <w:tcPr>
            <w:tcW w:w="1275" w:type="dxa"/>
            <w:vAlign w:val="center"/>
          </w:tcPr>
          <w:p w:rsidR="00AD67EF" w:rsidRPr="006A0146" w:rsidRDefault="00AD67EF" w:rsidP="00AD67EF">
            <w:pPr>
              <w:jc w:val="center"/>
              <w:rPr>
                <w:bCs/>
                <w:color w:val="000000" w:themeColor="text1"/>
                <w:sz w:val="28"/>
                <w:szCs w:val="28"/>
              </w:rPr>
            </w:pPr>
            <w:r>
              <w:rPr>
                <w:bCs/>
                <w:color w:val="000000" w:themeColor="text1"/>
                <w:sz w:val="28"/>
                <w:szCs w:val="28"/>
              </w:rPr>
              <w:t>1027,01</w:t>
            </w:r>
          </w:p>
        </w:tc>
        <w:tc>
          <w:tcPr>
            <w:tcW w:w="1275" w:type="dxa"/>
            <w:vAlign w:val="center"/>
          </w:tcPr>
          <w:p w:rsidR="00AD67EF" w:rsidRPr="005A6337" w:rsidRDefault="00AD67EF" w:rsidP="00AD67EF">
            <w:pPr>
              <w:jc w:val="center"/>
              <w:rPr>
                <w:bCs/>
                <w:color w:val="000000" w:themeColor="text1"/>
                <w:sz w:val="28"/>
                <w:szCs w:val="28"/>
              </w:rPr>
            </w:pPr>
            <w:r w:rsidRPr="005A6337">
              <w:rPr>
                <w:bCs/>
                <w:color w:val="000000" w:themeColor="text1"/>
                <w:sz w:val="28"/>
                <w:szCs w:val="28"/>
              </w:rPr>
              <w:t>1027,01</w:t>
            </w:r>
          </w:p>
        </w:tc>
        <w:tc>
          <w:tcPr>
            <w:tcW w:w="1276" w:type="dxa"/>
            <w:vAlign w:val="center"/>
          </w:tcPr>
          <w:p w:rsidR="00AD67EF" w:rsidRPr="006A0146" w:rsidRDefault="00AD67EF" w:rsidP="00AD67EF">
            <w:pPr>
              <w:jc w:val="center"/>
              <w:rPr>
                <w:bCs/>
                <w:color w:val="000000" w:themeColor="text1"/>
                <w:sz w:val="28"/>
                <w:szCs w:val="28"/>
              </w:rPr>
            </w:pPr>
            <w:r>
              <w:rPr>
                <w:bCs/>
                <w:color w:val="000000" w:themeColor="text1"/>
                <w:sz w:val="28"/>
                <w:szCs w:val="28"/>
              </w:rPr>
              <w:t>1068,27</w:t>
            </w:r>
          </w:p>
        </w:tc>
      </w:tr>
    </w:tbl>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r w:rsidRPr="006A0146">
        <w:rPr>
          <w:bCs/>
          <w:color w:val="000000" w:themeColor="text1"/>
          <w:sz w:val="28"/>
          <w:szCs w:val="28"/>
        </w:rPr>
        <w:t>Раздел 7. График реализации мероприятий производственной программы</w:t>
      </w:r>
    </w:p>
    <w:p w:rsidR="00AD67EF" w:rsidRPr="006A0146" w:rsidRDefault="00AD67EF" w:rsidP="00AD67EF">
      <w:pPr>
        <w:ind w:left="-567"/>
        <w:jc w:val="center"/>
        <w:rPr>
          <w:bCs/>
          <w:color w:val="000000" w:themeColor="text1"/>
          <w:sz w:val="28"/>
          <w:szCs w:val="28"/>
        </w:rPr>
      </w:pPr>
    </w:p>
    <w:tbl>
      <w:tblPr>
        <w:tblStyle w:val="a5"/>
        <w:tblW w:w="10060" w:type="dxa"/>
        <w:jc w:val="center"/>
        <w:tblLook w:val="04A0" w:firstRow="1" w:lastRow="0" w:firstColumn="1" w:lastColumn="0" w:noHBand="0" w:noVBand="1"/>
      </w:tblPr>
      <w:tblGrid>
        <w:gridCol w:w="3539"/>
        <w:gridCol w:w="3260"/>
        <w:gridCol w:w="3261"/>
      </w:tblGrid>
      <w:tr w:rsidR="00AD67EF" w:rsidRPr="006A0146" w:rsidTr="00AD67EF">
        <w:trPr>
          <w:trHeight w:val="914"/>
          <w:jc w:val="center"/>
        </w:trPr>
        <w:tc>
          <w:tcPr>
            <w:tcW w:w="3539"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Наименование мероприятия</w:t>
            </w:r>
          </w:p>
        </w:tc>
        <w:tc>
          <w:tcPr>
            <w:tcW w:w="3260"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Дата начала    реализации мероприятий</w:t>
            </w:r>
          </w:p>
        </w:tc>
        <w:tc>
          <w:tcPr>
            <w:tcW w:w="326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Дата окончания реализации мероприятий</w:t>
            </w:r>
          </w:p>
        </w:tc>
      </w:tr>
      <w:tr w:rsidR="00AD67EF" w:rsidRPr="006A0146" w:rsidTr="00AD67EF">
        <w:trPr>
          <w:trHeight w:val="1409"/>
          <w:jc w:val="center"/>
        </w:trPr>
        <w:tc>
          <w:tcPr>
            <w:tcW w:w="3539"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lastRenderedPageBreak/>
              <w:t>Бесперебойное холодное водоснабжение и (или) водоотведение</w:t>
            </w:r>
          </w:p>
        </w:tc>
        <w:tc>
          <w:tcPr>
            <w:tcW w:w="3260"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01.01.2016</w:t>
            </w:r>
          </w:p>
        </w:tc>
        <w:tc>
          <w:tcPr>
            <w:tcW w:w="326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31.12.2018</w:t>
            </w:r>
          </w:p>
        </w:tc>
      </w:tr>
    </w:tbl>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r w:rsidRPr="006A0146">
        <w:rPr>
          <w:bCs/>
          <w:color w:val="000000" w:themeColor="text1"/>
          <w:sz w:val="28"/>
          <w:szCs w:val="28"/>
        </w:rPr>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p w:rsidR="00AD67EF" w:rsidRPr="006A0146" w:rsidRDefault="00AD67EF" w:rsidP="00AD67EF">
      <w:pPr>
        <w:ind w:left="-567"/>
        <w:jc w:val="center"/>
        <w:rPr>
          <w:bCs/>
          <w:color w:val="000000" w:themeColor="text1"/>
          <w:sz w:val="28"/>
          <w:szCs w:val="28"/>
        </w:rPr>
      </w:pPr>
    </w:p>
    <w:tbl>
      <w:tblPr>
        <w:tblStyle w:val="a5"/>
        <w:tblW w:w="11256" w:type="dxa"/>
        <w:jc w:val="center"/>
        <w:tblLayout w:type="fixed"/>
        <w:tblLook w:val="04A0" w:firstRow="1" w:lastRow="0" w:firstColumn="1" w:lastColumn="0" w:noHBand="0" w:noVBand="1"/>
      </w:tblPr>
      <w:tblGrid>
        <w:gridCol w:w="822"/>
        <w:gridCol w:w="3375"/>
        <w:gridCol w:w="993"/>
        <w:gridCol w:w="1701"/>
        <w:gridCol w:w="992"/>
        <w:gridCol w:w="1134"/>
        <w:gridCol w:w="1134"/>
        <w:gridCol w:w="1105"/>
      </w:tblGrid>
      <w:tr w:rsidR="00AD67EF" w:rsidRPr="006A0146" w:rsidTr="00E47E71">
        <w:trPr>
          <w:jc w:val="center"/>
        </w:trPr>
        <w:tc>
          <w:tcPr>
            <w:tcW w:w="82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lastRenderedPageBreak/>
              <w:t>№ п/п</w:t>
            </w:r>
          </w:p>
        </w:tc>
        <w:tc>
          <w:tcPr>
            <w:tcW w:w="3375"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Наименование показателя</w:t>
            </w:r>
          </w:p>
        </w:tc>
        <w:tc>
          <w:tcPr>
            <w:tcW w:w="993"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Факт 2014 год</w:t>
            </w:r>
          </w:p>
        </w:tc>
        <w:tc>
          <w:tcPr>
            <w:tcW w:w="170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Ожидаемые значения 2015 год</w:t>
            </w:r>
          </w:p>
        </w:tc>
        <w:tc>
          <w:tcPr>
            <w:tcW w:w="99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План 2016 год</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План 2017 год</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План 2018 год</w:t>
            </w:r>
          </w:p>
        </w:tc>
        <w:tc>
          <w:tcPr>
            <w:tcW w:w="1105"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План 2019 год</w:t>
            </w:r>
          </w:p>
        </w:tc>
      </w:tr>
      <w:tr w:rsidR="00AD67EF" w:rsidRPr="006A0146" w:rsidTr="00E47E71">
        <w:trPr>
          <w:jc w:val="center"/>
        </w:trPr>
        <w:tc>
          <w:tcPr>
            <w:tcW w:w="822"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1</w:t>
            </w:r>
          </w:p>
        </w:tc>
        <w:tc>
          <w:tcPr>
            <w:tcW w:w="3375"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2</w:t>
            </w:r>
          </w:p>
        </w:tc>
        <w:tc>
          <w:tcPr>
            <w:tcW w:w="993"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3</w:t>
            </w:r>
          </w:p>
        </w:tc>
        <w:tc>
          <w:tcPr>
            <w:tcW w:w="1701"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4</w:t>
            </w:r>
          </w:p>
        </w:tc>
        <w:tc>
          <w:tcPr>
            <w:tcW w:w="992"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5</w:t>
            </w:r>
          </w:p>
        </w:tc>
        <w:tc>
          <w:tcPr>
            <w:tcW w:w="1134"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6</w:t>
            </w:r>
          </w:p>
        </w:tc>
        <w:tc>
          <w:tcPr>
            <w:tcW w:w="1134"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7</w:t>
            </w:r>
          </w:p>
        </w:tc>
        <w:tc>
          <w:tcPr>
            <w:tcW w:w="1105"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8</w:t>
            </w:r>
          </w:p>
        </w:tc>
      </w:tr>
      <w:tr w:rsidR="00AD67EF" w:rsidRPr="006A0146" w:rsidTr="00E47E71">
        <w:trPr>
          <w:trHeight w:val="530"/>
          <w:jc w:val="center"/>
        </w:trPr>
        <w:tc>
          <w:tcPr>
            <w:tcW w:w="11256" w:type="dxa"/>
            <w:gridSpan w:val="8"/>
            <w:vAlign w:val="center"/>
          </w:tcPr>
          <w:p w:rsidR="00AD67EF" w:rsidRPr="006A0146" w:rsidRDefault="00AD67EF" w:rsidP="00AE3F24">
            <w:pPr>
              <w:pStyle w:val="af4"/>
              <w:numPr>
                <w:ilvl w:val="0"/>
                <w:numId w:val="6"/>
              </w:numPr>
              <w:jc w:val="center"/>
              <w:rPr>
                <w:bCs/>
                <w:color w:val="000000" w:themeColor="text1"/>
                <w:sz w:val="28"/>
                <w:szCs w:val="28"/>
              </w:rPr>
            </w:pPr>
            <w:r w:rsidRPr="006A0146">
              <w:rPr>
                <w:bCs/>
                <w:color w:val="000000" w:themeColor="text1"/>
                <w:sz w:val="28"/>
                <w:szCs w:val="28"/>
              </w:rPr>
              <w:t>Показатели качества воды</w:t>
            </w:r>
          </w:p>
        </w:tc>
      </w:tr>
      <w:tr w:rsidR="00AD67EF" w:rsidRPr="006A0146" w:rsidTr="00E47E71">
        <w:trPr>
          <w:trHeight w:val="3739"/>
          <w:jc w:val="center"/>
        </w:trPr>
        <w:tc>
          <w:tcPr>
            <w:tcW w:w="82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1.1.</w:t>
            </w:r>
          </w:p>
        </w:tc>
        <w:tc>
          <w:tcPr>
            <w:tcW w:w="3375" w:type="dxa"/>
            <w:vAlign w:val="center"/>
          </w:tcPr>
          <w:p w:rsidR="00AD67EF" w:rsidRPr="006A0146" w:rsidRDefault="00AD67EF" w:rsidP="00AD67EF">
            <w:pPr>
              <w:rPr>
                <w:color w:val="000000" w:themeColor="text1"/>
                <w:sz w:val="22"/>
                <w:szCs w:val="22"/>
              </w:rPr>
            </w:pPr>
            <w:r w:rsidRPr="006A0146">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170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99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1105"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r>
      <w:tr w:rsidR="00AD67EF" w:rsidRPr="006A0146" w:rsidTr="00E47E71">
        <w:trPr>
          <w:trHeight w:val="2619"/>
          <w:jc w:val="center"/>
        </w:trPr>
        <w:tc>
          <w:tcPr>
            <w:tcW w:w="82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1.2.</w:t>
            </w:r>
          </w:p>
        </w:tc>
        <w:tc>
          <w:tcPr>
            <w:tcW w:w="3375" w:type="dxa"/>
          </w:tcPr>
          <w:p w:rsidR="00AD67EF" w:rsidRPr="006A0146" w:rsidRDefault="00AD67EF" w:rsidP="00AD67EF">
            <w:pPr>
              <w:rPr>
                <w:bCs/>
                <w:color w:val="000000" w:themeColor="text1"/>
                <w:sz w:val="28"/>
                <w:szCs w:val="28"/>
              </w:rPr>
            </w:pPr>
            <w:r w:rsidRPr="006A0146">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170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99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1105"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r>
      <w:tr w:rsidR="00AD67EF" w:rsidRPr="006A0146" w:rsidTr="00E47E71">
        <w:trPr>
          <w:trHeight w:val="514"/>
          <w:jc w:val="center"/>
        </w:trPr>
        <w:tc>
          <w:tcPr>
            <w:tcW w:w="11256" w:type="dxa"/>
            <w:gridSpan w:val="8"/>
            <w:vAlign w:val="center"/>
          </w:tcPr>
          <w:p w:rsidR="00AD67EF" w:rsidRPr="006A0146" w:rsidRDefault="00AD67EF" w:rsidP="00AE3F24">
            <w:pPr>
              <w:pStyle w:val="af4"/>
              <w:numPr>
                <w:ilvl w:val="0"/>
                <w:numId w:val="6"/>
              </w:numPr>
              <w:jc w:val="center"/>
              <w:rPr>
                <w:bCs/>
                <w:color w:val="000000" w:themeColor="text1"/>
                <w:sz w:val="28"/>
                <w:szCs w:val="28"/>
              </w:rPr>
            </w:pPr>
            <w:r w:rsidRPr="006A0146">
              <w:rPr>
                <w:bCs/>
                <w:color w:val="000000" w:themeColor="text1"/>
                <w:sz w:val="28"/>
                <w:szCs w:val="28"/>
              </w:rPr>
              <w:t>Показатели надежности и бесперебойности водоснабжения и водоотведения</w:t>
            </w:r>
          </w:p>
        </w:tc>
      </w:tr>
      <w:tr w:rsidR="00AD67EF" w:rsidRPr="006A0146" w:rsidTr="00E47E71">
        <w:trPr>
          <w:trHeight w:val="4780"/>
          <w:jc w:val="center"/>
        </w:trPr>
        <w:tc>
          <w:tcPr>
            <w:tcW w:w="82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2.1.</w:t>
            </w:r>
          </w:p>
        </w:tc>
        <w:tc>
          <w:tcPr>
            <w:tcW w:w="3375" w:type="dxa"/>
          </w:tcPr>
          <w:p w:rsidR="00AD67EF" w:rsidRPr="006A0146" w:rsidRDefault="00AD67EF" w:rsidP="00AD67EF">
            <w:pPr>
              <w:rPr>
                <w:bCs/>
                <w:color w:val="000000" w:themeColor="text1"/>
                <w:sz w:val="28"/>
                <w:szCs w:val="28"/>
              </w:rPr>
            </w:pPr>
            <w:r w:rsidRPr="006A0146">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170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99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1105"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r>
      <w:tr w:rsidR="00AD67EF" w:rsidRPr="006A0146" w:rsidTr="00E47E71">
        <w:trPr>
          <w:jc w:val="center"/>
        </w:trPr>
        <w:tc>
          <w:tcPr>
            <w:tcW w:w="822"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1</w:t>
            </w:r>
          </w:p>
        </w:tc>
        <w:tc>
          <w:tcPr>
            <w:tcW w:w="3375"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2</w:t>
            </w:r>
          </w:p>
        </w:tc>
        <w:tc>
          <w:tcPr>
            <w:tcW w:w="993"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3</w:t>
            </w:r>
          </w:p>
        </w:tc>
        <w:tc>
          <w:tcPr>
            <w:tcW w:w="1701"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4</w:t>
            </w:r>
          </w:p>
        </w:tc>
        <w:tc>
          <w:tcPr>
            <w:tcW w:w="992"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5</w:t>
            </w:r>
          </w:p>
        </w:tc>
        <w:tc>
          <w:tcPr>
            <w:tcW w:w="1134"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6</w:t>
            </w:r>
          </w:p>
        </w:tc>
        <w:tc>
          <w:tcPr>
            <w:tcW w:w="1134"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7</w:t>
            </w:r>
          </w:p>
        </w:tc>
        <w:tc>
          <w:tcPr>
            <w:tcW w:w="1105"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8</w:t>
            </w:r>
          </w:p>
        </w:tc>
      </w:tr>
      <w:tr w:rsidR="00AD67EF" w:rsidRPr="006A0146" w:rsidTr="00E47E71">
        <w:trPr>
          <w:trHeight w:val="1094"/>
          <w:jc w:val="center"/>
        </w:trPr>
        <w:tc>
          <w:tcPr>
            <w:tcW w:w="82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lastRenderedPageBreak/>
              <w:t>2.2.</w:t>
            </w:r>
          </w:p>
        </w:tc>
        <w:tc>
          <w:tcPr>
            <w:tcW w:w="3375" w:type="dxa"/>
          </w:tcPr>
          <w:p w:rsidR="00AD67EF" w:rsidRPr="006A0146" w:rsidRDefault="00AD67EF" w:rsidP="00AD67EF">
            <w:pPr>
              <w:rPr>
                <w:bCs/>
                <w:color w:val="000000" w:themeColor="text1"/>
                <w:sz w:val="28"/>
                <w:szCs w:val="28"/>
              </w:rPr>
            </w:pPr>
            <w:r w:rsidRPr="006A0146">
              <w:rPr>
                <w:color w:val="000000" w:themeColor="text1"/>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170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99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1105"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r>
      <w:tr w:rsidR="00AD67EF" w:rsidRPr="006A0146" w:rsidTr="00E47E71">
        <w:trPr>
          <w:trHeight w:val="498"/>
          <w:jc w:val="center"/>
        </w:trPr>
        <w:tc>
          <w:tcPr>
            <w:tcW w:w="11256" w:type="dxa"/>
            <w:gridSpan w:val="8"/>
            <w:vAlign w:val="center"/>
          </w:tcPr>
          <w:p w:rsidR="00AD67EF" w:rsidRPr="006A0146" w:rsidRDefault="00AD67EF" w:rsidP="00AE3F24">
            <w:pPr>
              <w:pStyle w:val="af4"/>
              <w:numPr>
                <w:ilvl w:val="0"/>
                <w:numId w:val="6"/>
              </w:numPr>
              <w:jc w:val="center"/>
              <w:rPr>
                <w:bCs/>
                <w:color w:val="000000" w:themeColor="text1"/>
                <w:sz w:val="28"/>
                <w:szCs w:val="28"/>
              </w:rPr>
            </w:pPr>
            <w:r w:rsidRPr="006A0146">
              <w:rPr>
                <w:bCs/>
                <w:color w:val="000000" w:themeColor="text1"/>
                <w:sz w:val="28"/>
                <w:szCs w:val="28"/>
              </w:rPr>
              <w:t>Показатели качества очистки сточных вод</w:t>
            </w:r>
          </w:p>
        </w:tc>
      </w:tr>
      <w:tr w:rsidR="00AD67EF" w:rsidRPr="006A0146" w:rsidTr="00E47E71">
        <w:trPr>
          <w:trHeight w:val="2166"/>
          <w:jc w:val="center"/>
        </w:trPr>
        <w:tc>
          <w:tcPr>
            <w:tcW w:w="82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3.1.</w:t>
            </w:r>
          </w:p>
        </w:tc>
        <w:tc>
          <w:tcPr>
            <w:tcW w:w="3375" w:type="dxa"/>
            <w:vAlign w:val="center"/>
          </w:tcPr>
          <w:p w:rsidR="00AD67EF" w:rsidRPr="006A0146" w:rsidRDefault="00AD67EF" w:rsidP="00AD67EF">
            <w:pPr>
              <w:rPr>
                <w:color w:val="000000" w:themeColor="text1"/>
                <w:sz w:val="22"/>
                <w:szCs w:val="22"/>
              </w:rPr>
            </w:pPr>
            <w:r w:rsidRPr="006A0146">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170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99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1105"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r>
      <w:tr w:rsidR="00AD67EF" w:rsidRPr="006A0146" w:rsidTr="00E47E71">
        <w:trPr>
          <w:trHeight w:val="1970"/>
          <w:jc w:val="center"/>
        </w:trPr>
        <w:tc>
          <w:tcPr>
            <w:tcW w:w="82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3.2.</w:t>
            </w:r>
          </w:p>
        </w:tc>
        <w:tc>
          <w:tcPr>
            <w:tcW w:w="3375" w:type="dxa"/>
            <w:vAlign w:val="center"/>
          </w:tcPr>
          <w:p w:rsidR="00AD67EF" w:rsidRPr="006A0146" w:rsidRDefault="00AD67EF" w:rsidP="00AD67EF">
            <w:pPr>
              <w:rPr>
                <w:bCs/>
                <w:color w:val="000000" w:themeColor="text1"/>
                <w:sz w:val="28"/>
                <w:szCs w:val="28"/>
              </w:rPr>
            </w:pPr>
            <w:r w:rsidRPr="006A0146">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170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99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1105"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r>
      <w:tr w:rsidR="00AD67EF" w:rsidRPr="006A0146" w:rsidTr="00E47E71">
        <w:trPr>
          <w:trHeight w:val="3272"/>
          <w:jc w:val="center"/>
        </w:trPr>
        <w:tc>
          <w:tcPr>
            <w:tcW w:w="82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3.3.</w:t>
            </w:r>
          </w:p>
        </w:tc>
        <w:tc>
          <w:tcPr>
            <w:tcW w:w="3375" w:type="dxa"/>
            <w:vAlign w:val="center"/>
          </w:tcPr>
          <w:p w:rsidR="00AD67EF" w:rsidRPr="006A0146" w:rsidRDefault="00AD67EF" w:rsidP="00AD67EF">
            <w:pPr>
              <w:rPr>
                <w:color w:val="000000" w:themeColor="text1"/>
                <w:sz w:val="22"/>
                <w:szCs w:val="22"/>
              </w:rPr>
            </w:pPr>
            <w:r w:rsidRPr="006A0146">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170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99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1105"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r>
      <w:tr w:rsidR="00AD67EF" w:rsidRPr="006A0146" w:rsidTr="00E47E71">
        <w:trPr>
          <w:trHeight w:val="982"/>
          <w:jc w:val="center"/>
        </w:trPr>
        <w:tc>
          <w:tcPr>
            <w:tcW w:w="11256" w:type="dxa"/>
            <w:gridSpan w:val="8"/>
            <w:vAlign w:val="center"/>
          </w:tcPr>
          <w:p w:rsidR="00AD67EF" w:rsidRPr="006A0146" w:rsidRDefault="00AD67EF" w:rsidP="00AE3F24">
            <w:pPr>
              <w:pStyle w:val="af4"/>
              <w:numPr>
                <w:ilvl w:val="0"/>
                <w:numId w:val="6"/>
              </w:numPr>
              <w:jc w:val="center"/>
              <w:rPr>
                <w:bCs/>
                <w:color w:val="000000" w:themeColor="text1"/>
                <w:sz w:val="28"/>
                <w:szCs w:val="28"/>
              </w:rPr>
            </w:pPr>
            <w:r w:rsidRPr="006A0146">
              <w:rPr>
                <w:bCs/>
                <w:color w:val="000000" w:themeColor="text1"/>
                <w:sz w:val="28"/>
                <w:szCs w:val="28"/>
              </w:rPr>
              <w:t>Показатели энергетической эффективности использования ресурсов, в том числе уровень потерь воды</w:t>
            </w:r>
          </w:p>
        </w:tc>
      </w:tr>
      <w:tr w:rsidR="00AD67EF" w:rsidRPr="006A0146" w:rsidTr="00E47E71">
        <w:trPr>
          <w:trHeight w:val="1980"/>
          <w:jc w:val="center"/>
        </w:trPr>
        <w:tc>
          <w:tcPr>
            <w:tcW w:w="82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4.1.</w:t>
            </w:r>
          </w:p>
        </w:tc>
        <w:tc>
          <w:tcPr>
            <w:tcW w:w="3375" w:type="dxa"/>
            <w:vAlign w:val="center"/>
          </w:tcPr>
          <w:p w:rsidR="00AD67EF" w:rsidRPr="006A0146" w:rsidRDefault="00AD67EF" w:rsidP="00AD67EF">
            <w:pPr>
              <w:rPr>
                <w:bCs/>
                <w:color w:val="000000" w:themeColor="text1"/>
                <w:sz w:val="28"/>
                <w:szCs w:val="28"/>
              </w:rPr>
            </w:pPr>
            <w:r w:rsidRPr="006A0146">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14,31</w:t>
            </w:r>
          </w:p>
        </w:tc>
        <w:tc>
          <w:tcPr>
            <w:tcW w:w="170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14,31</w:t>
            </w:r>
          </w:p>
        </w:tc>
        <w:tc>
          <w:tcPr>
            <w:tcW w:w="99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14,31</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14,31</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14,31</w:t>
            </w:r>
          </w:p>
        </w:tc>
        <w:tc>
          <w:tcPr>
            <w:tcW w:w="1105"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14,31</w:t>
            </w:r>
          </w:p>
        </w:tc>
      </w:tr>
      <w:tr w:rsidR="00AD67EF" w:rsidRPr="006A0146" w:rsidTr="00E47E71">
        <w:trPr>
          <w:trHeight w:val="2263"/>
          <w:jc w:val="center"/>
        </w:trPr>
        <w:tc>
          <w:tcPr>
            <w:tcW w:w="82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4.2.</w:t>
            </w:r>
          </w:p>
        </w:tc>
        <w:tc>
          <w:tcPr>
            <w:tcW w:w="3375" w:type="dxa"/>
            <w:vAlign w:val="center"/>
          </w:tcPr>
          <w:p w:rsidR="00AD67EF" w:rsidRPr="006A0146" w:rsidRDefault="00AD67EF" w:rsidP="00AD67EF">
            <w:pPr>
              <w:rPr>
                <w:bCs/>
                <w:color w:val="000000" w:themeColor="text1"/>
                <w:sz w:val="28"/>
                <w:szCs w:val="28"/>
              </w:rPr>
            </w:pPr>
            <w:r w:rsidRPr="006A0146">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6A0146">
              <w:rPr>
                <w:color w:val="000000" w:themeColor="text1"/>
                <w:sz w:val="22"/>
                <w:szCs w:val="22"/>
                <w:vertAlign w:val="superscript"/>
              </w:rPr>
              <w:t>3</w:t>
            </w:r>
            <w:r w:rsidRPr="006A0146">
              <w:rPr>
                <w:color w:val="000000" w:themeColor="text1"/>
                <w:sz w:val="22"/>
                <w:szCs w:val="22"/>
              </w:rPr>
              <w:t xml:space="preserve">) – </w:t>
            </w:r>
            <w:r w:rsidRPr="006A0146">
              <w:rPr>
                <w:color w:val="000000" w:themeColor="text1"/>
                <w:sz w:val="22"/>
                <w:szCs w:val="22"/>
                <w:u w:val="single"/>
              </w:rPr>
              <w:t>для организаций, оказывающих услуги по водоподготовке</w:t>
            </w:r>
          </w:p>
        </w:tc>
        <w:tc>
          <w:tcPr>
            <w:tcW w:w="993"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170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99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1105"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r>
      <w:tr w:rsidR="00AD67EF" w:rsidRPr="006A0146" w:rsidTr="00E47E71">
        <w:trPr>
          <w:jc w:val="center"/>
        </w:trPr>
        <w:tc>
          <w:tcPr>
            <w:tcW w:w="82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1</w:t>
            </w:r>
          </w:p>
        </w:tc>
        <w:tc>
          <w:tcPr>
            <w:tcW w:w="3375" w:type="dxa"/>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2</w:t>
            </w:r>
          </w:p>
        </w:tc>
        <w:tc>
          <w:tcPr>
            <w:tcW w:w="993"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3</w:t>
            </w:r>
          </w:p>
        </w:tc>
        <w:tc>
          <w:tcPr>
            <w:tcW w:w="170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4</w:t>
            </w:r>
          </w:p>
        </w:tc>
        <w:tc>
          <w:tcPr>
            <w:tcW w:w="99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5</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6</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7</w:t>
            </w:r>
          </w:p>
        </w:tc>
        <w:tc>
          <w:tcPr>
            <w:tcW w:w="1105"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8</w:t>
            </w:r>
          </w:p>
        </w:tc>
      </w:tr>
      <w:tr w:rsidR="00AD67EF" w:rsidRPr="006A0146" w:rsidTr="00E47E71">
        <w:trPr>
          <w:jc w:val="center"/>
        </w:trPr>
        <w:tc>
          <w:tcPr>
            <w:tcW w:w="82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lastRenderedPageBreak/>
              <w:t>4.3.</w:t>
            </w:r>
          </w:p>
        </w:tc>
        <w:tc>
          <w:tcPr>
            <w:tcW w:w="3375" w:type="dxa"/>
            <w:vAlign w:val="center"/>
          </w:tcPr>
          <w:p w:rsidR="00AD67EF" w:rsidRPr="006A0146" w:rsidRDefault="00AD67EF" w:rsidP="00AD67EF">
            <w:pPr>
              <w:rPr>
                <w:color w:val="000000" w:themeColor="text1"/>
                <w:sz w:val="22"/>
                <w:szCs w:val="22"/>
              </w:rPr>
            </w:pPr>
            <w:r w:rsidRPr="006A0146">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6A0146">
              <w:rPr>
                <w:color w:val="000000" w:themeColor="text1"/>
                <w:sz w:val="22"/>
                <w:szCs w:val="22"/>
                <w:vertAlign w:val="superscript"/>
              </w:rPr>
              <w:t>3</w:t>
            </w:r>
            <w:r w:rsidRPr="006A0146">
              <w:rPr>
                <w:color w:val="000000" w:themeColor="text1"/>
                <w:sz w:val="22"/>
                <w:szCs w:val="22"/>
              </w:rPr>
              <w:t xml:space="preserve">) – </w:t>
            </w:r>
            <w:r w:rsidRPr="006A0146">
              <w:rPr>
                <w:color w:val="000000" w:themeColor="text1"/>
                <w:sz w:val="22"/>
                <w:szCs w:val="22"/>
                <w:u w:val="single"/>
              </w:rPr>
              <w:t>для организаций, оказывающих услуги по транспортировке</w:t>
            </w:r>
          </w:p>
        </w:tc>
        <w:tc>
          <w:tcPr>
            <w:tcW w:w="993"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170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99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1105"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r>
      <w:tr w:rsidR="00AD67EF" w:rsidRPr="006A0146" w:rsidTr="00E47E71">
        <w:trPr>
          <w:jc w:val="center"/>
        </w:trPr>
        <w:tc>
          <w:tcPr>
            <w:tcW w:w="82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4.4.</w:t>
            </w:r>
          </w:p>
        </w:tc>
        <w:tc>
          <w:tcPr>
            <w:tcW w:w="3375" w:type="dxa"/>
          </w:tcPr>
          <w:p w:rsidR="00AD67EF" w:rsidRPr="006A0146" w:rsidRDefault="00AD67EF" w:rsidP="00AD67EF">
            <w:pPr>
              <w:rPr>
                <w:bCs/>
                <w:color w:val="000000" w:themeColor="text1"/>
                <w:sz w:val="28"/>
                <w:szCs w:val="28"/>
              </w:rPr>
            </w:pPr>
            <w:r w:rsidRPr="006A0146">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6A0146">
              <w:rPr>
                <w:color w:val="000000" w:themeColor="text1"/>
                <w:sz w:val="22"/>
                <w:szCs w:val="22"/>
                <w:vertAlign w:val="superscript"/>
              </w:rPr>
              <w:t>3</w:t>
            </w:r>
            <w:r w:rsidRPr="006A0146">
              <w:rPr>
                <w:color w:val="000000" w:themeColor="text1"/>
                <w:sz w:val="22"/>
                <w:szCs w:val="22"/>
              </w:rPr>
              <w:t xml:space="preserve">) – </w:t>
            </w:r>
            <w:r w:rsidRPr="006A0146">
              <w:rPr>
                <w:color w:val="000000" w:themeColor="text1"/>
                <w:sz w:val="22"/>
                <w:szCs w:val="22"/>
                <w:u w:val="single"/>
              </w:rPr>
              <w:t>для организаций, оказывающих услуги водоснабжения (полный цикл)</w:t>
            </w:r>
          </w:p>
        </w:tc>
        <w:tc>
          <w:tcPr>
            <w:tcW w:w="993"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3,07</w:t>
            </w:r>
          </w:p>
        </w:tc>
        <w:tc>
          <w:tcPr>
            <w:tcW w:w="170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2,48</w:t>
            </w:r>
          </w:p>
        </w:tc>
        <w:tc>
          <w:tcPr>
            <w:tcW w:w="99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2,48</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2,48</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2,48</w:t>
            </w:r>
          </w:p>
        </w:tc>
        <w:tc>
          <w:tcPr>
            <w:tcW w:w="1105"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2,48</w:t>
            </w:r>
          </w:p>
        </w:tc>
      </w:tr>
      <w:tr w:rsidR="00AD67EF" w:rsidRPr="006A0146" w:rsidTr="00E47E71">
        <w:trPr>
          <w:jc w:val="center"/>
        </w:trPr>
        <w:tc>
          <w:tcPr>
            <w:tcW w:w="82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4.5.</w:t>
            </w:r>
          </w:p>
        </w:tc>
        <w:tc>
          <w:tcPr>
            <w:tcW w:w="3375" w:type="dxa"/>
          </w:tcPr>
          <w:p w:rsidR="00AD67EF" w:rsidRPr="006A0146" w:rsidRDefault="00AD67EF" w:rsidP="00AD67EF">
            <w:pPr>
              <w:rPr>
                <w:bCs/>
                <w:color w:val="000000" w:themeColor="text1"/>
                <w:sz w:val="28"/>
                <w:szCs w:val="28"/>
              </w:rPr>
            </w:pPr>
            <w:r w:rsidRPr="006A0146">
              <w:rPr>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6A0146">
              <w:rPr>
                <w:color w:val="000000" w:themeColor="text1"/>
                <w:sz w:val="22"/>
                <w:szCs w:val="22"/>
                <w:vertAlign w:val="superscript"/>
              </w:rPr>
              <w:t>3</w:t>
            </w:r>
            <w:r w:rsidRPr="006A0146">
              <w:rPr>
                <w:color w:val="000000" w:themeColor="text1"/>
                <w:sz w:val="22"/>
                <w:szCs w:val="22"/>
              </w:rPr>
              <w:t xml:space="preserve">) – </w:t>
            </w:r>
            <w:r w:rsidRPr="006A0146">
              <w:rPr>
                <w:color w:val="000000" w:themeColor="text1"/>
                <w:sz w:val="22"/>
                <w:szCs w:val="22"/>
                <w:u w:val="single"/>
              </w:rPr>
              <w:t>для организаций, оказывающих услуги по очистке сточных вод</w:t>
            </w:r>
          </w:p>
        </w:tc>
        <w:tc>
          <w:tcPr>
            <w:tcW w:w="993"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170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99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1105"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r>
      <w:tr w:rsidR="00AD67EF" w:rsidRPr="006A0146" w:rsidTr="00E47E71">
        <w:trPr>
          <w:jc w:val="center"/>
        </w:trPr>
        <w:tc>
          <w:tcPr>
            <w:tcW w:w="82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4.6.</w:t>
            </w:r>
          </w:p>
        </w:tc>
        <w:tc>
          <w:tcPr>
            <w:tcW w:w="3375" w:type="dxa"/>
            <w:vAlign w:val="center"/>
          </w:tcPr>
          <w:p w:rsidR="00AD67EF" w:rsidRPr="006A0146" w:rsidRDefault="00AD67EF" w:rsidP="00AD67EF">
            <w:pPr>
              <w:rPr>
                <w:color w:val="000000" w:themeColor="text1"/>
                <w:sz w:val="22"/>
                <w:szCs w:val="22"/>
              </w:rPr>
            </w:pPr>
            <w:r w:rsidRPr="006A0146">
              <w:rPr>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6A0146">
              <w:rPr>
                <w:color w:val="000000" w:themeColor="text1"/>
                <w:sz w:val="22"/>
                <w:szCs w:val="22"/>
                <w:vertAlign w:val="superscript"/>
              </w:rPr>
              <w:t>3</w:t>
            </w:r>
            <w:r w:rsidRPr="006A0146">
              <w:rPr>
                <w:color w:val="000000" w:themeColor="text1"/>
                <w:sz w:val="22"/>
                <w:szCs w:val="22"/>
              </w:rPr>
              <w:t xml:space="preserve">) – </w:t>
            </w:r>
            <w:r w:rsidRPr="006A0146">
              <w:rPr>
                <w:color w:val="000000" w:themeColor="text1"/>
                <w:sz w:val="22"/>
                <w:szCs w:val="22"/>
                <w:u w:val="single"/>
              </w:rPr>
              <w:t>для организаций, оказывающих услуги по транспортировке сточных вод</w:t>
            </w:r>
          </w:p>
        </w:tc>
        <w:tc>
          <w:tcPr>
            <w:tcW w:w="993"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170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99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1105"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r>
      <w:tr w:rsidR="00AD67EF" w:rsidRPr="006A0146" w:rsidTr="00E47E71">
        <w:trPr>
          <w:jc w:val="center"/>
        </w:trPr>
        <w:tc>
          <w:tcPr>
            <w:tcW w:w="82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4.7.</w:t>
            </w:r>
          </w:p>
        </w:tc>
        <w:tc>
          <w:tcPr>
            <w:tcW w:w="3375" w:type="dxa"/>
            <w:vAlign w:val="center"/>
          </w:tcPr>
          <w:p w:rsidR="00AD67EF" w:rsidRPr="006A0146" w:rsidRDefault="00AD67EF" w:rsidP="00AD67EF">
            <w:pPr>
              <w:rPr>
                <w:color w:val="000000" w:themeColor="text1"/>
                <w:sz w:val="22"/>
                <w:szCs w:val="22"/>
              </w:rPr>
            </w:pPr>
            <w:r w:rsidRPr="006A0146">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A0146">
              <w:rPr>
                <w:color w:val="000000" w:themeColor="text1"/>
                <w:sz w:val="22"/>
                <w:szCs w:val="22"/>
                <w:vertAlign w:val="superscript"/>
              </w:rPr>
              <w:t>3</w:t>
            </w:r>
            <w:r w:rsidRPr="006A0146">
              <w:rPr>
                <w:color w:val="000000" w:themeColor="text1"/>
                <w:sz w:val="22"/>
                <w:szCs w:val="22"/>
              </w:rPr>
              <w:t xml:space="preserve">) – </w:t>
            </w:r>
            <w:r w:rsidRPr="006A0146">
              <w:rPr>
                <w:color w:val="000000" w:themeColor="text1"/>
                <w:sz w:val="22"/>
                <w:szCs w:val="22"/>
                <w:u w:val="single"/>
              </w:rPr>
              <w:t>для организаций, оказывающих услуги по водоотведению</w:t>
            </w:r>
          </w:p>
        </w:tc>
        <w:tc>
          <w:tcPr>
            <w:tcW w:w="993"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170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99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1134"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1105"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r>
    </w:tbl>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E47E71" w:rsidRDefault="00E47E71" w:rsidP="00AD67EF">
      <w:pPr>
        <w:ind w:left="-567"/>
        <w:jc w:val="center"/>
        <w:rPr>
          <w:bCs/>
          <w:color w:val="000000" w:themeColor="text1"/>
          <w:sz w:val="28"/>
          <w:szCs w:val="28"/>
        </w:rPr>
        <w:sectPr w:rsidR="00E47E71" w:rsidSect="006E627C">
          <w:pgSz w:w="11906" w:h="16838"/>
          <w:pgMar w:top="567" w:right="566" w:bottom="851" w:left="709" w:header="397" w:footer="397" w:gutter="0"/>
          <w:cols w:space="708"/>
          <w:titlePg/>
          <w:docGrid w:linePitch="360"/>
        </w:sect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r w:rsidRPr="006A0146">
        <w:rPr>
          <w:bCs/>
          <w:color w:val="000000" w:themeColor="text1"/>
          <w:sz w:val="28"/>
          <w:szCs w:val="28"/>
        </w:rPr>
        <w:t>Раздел 9. Расчет эффективности производственной программы</w:t>
      </w:r>
    </w:p>
    <w:p w:rsidR="00AD67EF" w:rsidRPr="006A0146" w:rsidRDefault="00AD67EF" w:rsidP="00AD67EF">
      <w:pPr>
        <w:ind w:left="-567"/>
        <w:jc w:val="center"/>
        <w:rPr>
          <w:bCs/>
          <w:color w:val="000000" w:themeColor="text1"/>
          <w:sz w:val="28"/>
          <w:szCs w:val="28"/>
        </w:rPr>
      </w:pPr>
    </w:p>
    <w:tbl>
      <w:tblPr>
        <w:tblStyle w:val="a5"/>
        <w:tblW w:w="11057" w:type="dxa"/>
        <w:jc w:val="center"/>
        <w:tblLayout w:type="fixed"/>
        <w:tblLook w:val="04A0" w:firstRow="1" w:lastRow="0" w:firstColumn="1" w:lastColumn="0" w:noHBand="0" w:noVBand="1"/>
      </w:tblPr>
      <w:tblGrid>
        <w:gridCol w:w="736"/>
        <w:gridCol w:w="3659"/>
        <w:gridCol w:w="1559"/>
        <w:gridCol w:w="2552"/>
        <w:gridCol w:w="2551"/>
      </w:tblGrid>
      <w:tr w:rsidR="00AD67EF" w:rsidRPr="006A0146" w:rsidTr="00E47E71">
        <w:trPr>
          <w:jc w:val="center"/>
        </w:trPr>
        <w:tc>
          <w:tcPr>
            <w:tcW w:w="736"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 п/п</w:t>
            </w:r>
          </w:p>
        </w:tc>
        <w:tc>
          <w:tcPr>
            <w:tcW w:w="3659"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Наименование показателя</w:t>
            </w:r>
          </w:p>
        </w:tc>
        <w:tc>
          <w:tcPr>
            <w:tcW w:w="1559"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Значение показателя в базовом периоде    2016 год</w:t>
            </w:r>
          </w:p>
        </w:tc>
        <w:tc>
          <w:tcPr>
            <w:tcW w:w="255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Планируемое значение показателя по итогам реализации производственной программы                  2019 год</w:t>
            </w:r>
          </w:p>
        </w:tc>
        <w:tc>
          <w:tcPr>
            <w:tcW w:w="255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 xml:space="preserve">Эффективность производственной </w:t>
            </w:r>
            <w:proofErr w:type="gramStart"/>
            <w:r w:rsidRPr="006A0146">
              <w:rPr>
                <w:bCs/>
                <w:color w:val="000000" w:themeColor="text1"/>
                <w:sz w:val="28"/>
                <w:szCs w:val="28"/>
              </w:rPr>
              <w:t xml:space="preserve">программы,   </w:t>
            </w:r>
            <w:proofErr w:type="gramEnd"/>
            <w:r w:rsidRPr="006A0146">
              <w:rPr>
                <w:bCs/>
                <w:color w:val="000000" w:themeColor="text1"/>
                <w:sz w:val="28"/>
                <w:szCs w:val="28"/>
              </w:rPr>
              <w:t xml:space="preserve">            тыс. руб.</w:t>
            </w:r>
          </w:p>
        </w:tc>
      </w:tr>
      <w:tr w:rsidR="00AD67EF" w:rsidRPr="006A0146" w:rsidTr="00E47E71">
        <w:trPr>
          <w:jc w:val="center"/>
        </w:trPr>
        <w:tc>
          <w:tcPr>
            <w:tcW w:w="736"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1</w:t>
            </w:r>
          </w:p>
        </w:tc>
        <w:tc>
          <w:tcPr>
            <w:tcW w:w="3659"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2</w:t>
            </w:r>
          </w:p>
        </w:tc>
        <w:tc>
          <w:tcPr>
            <w:tcW w:w="1559"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3</w:t>
            </w:r>
          </w:p>
        </w:tc>
        <w:tc>
          <w:tcPr>
            <w:tcW w:w="2552"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4</w:t>
            </w:r>
          </w:p>
        </w:tc>
        <w:tc>
          <w:tcPr>
            <w:tcW w:w="2551"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5</w:t>
            </w:r>
          </w:p>
        </w:tc>
      </w:tr>
      <w:tr w:rsidR="00AD67EF" w:rsidRPr="006A0146" w:rsidTr="00E47E71">
        <w:trPr>
          <w:trHeight w:val="596"/>
          <w:jc w:val="center"/>
        </w:trPr>
        <w:tc>
          <w:tcPr>
            <w:tcW w:w="11057" w:type="dxa"/>
            <w:gridSpan w:val="5"/>
            <w:vAlign w:val="center"/>
          </w:tcPr>
          <w:p w:rsidR="00AD67EF" w:rsidRPr="006A0146" w:rsidRDefault="00AD67EF" w:rsidP="00AE3F24">
            <w:pPr>
              <w:pStyle w:val="af4"/>
              <w:numPr>
                <w:ilvl w:val="0"/>
                <w:numId w:val="7"/>
              </w:numPr>
              <w:jc w:val="center"/>
              <w:rPr>
                <w:bCs/>
                <w:color w:val="000000" w:themeColor="text1"/>
                <w:sz w:val="28"/>
                <w:szCs w:val="28"/>
              </w:rPr>
            </w:pPr>
            <w:r w:rsidRPr="006A0146">
              <w:rPr>
                <w:bCs/>
                <w:color w:val="000000" w:themeColor="text1"/>
                <w:sz w:val="28"/>
                <w:szCs w:val="28"/>
              </w:rPr>
              <w:t>Показатели качества воды</w:t>
            </w:r>
          </w:p>
        </w:tc>
      </w:tr>
      <w:tr w:rsidR="00AD67EF" w:rsidRPr="006A0146" w:rsidTr="00E47E71">
        <w:trPr>
          <w:trHeight w:val="3565"/>
          <w:jc w:val="center"/>
        </w:trPr>
        <w:tc>
          <w:tcPr>
            <w:tcW w:w="736"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1.1.</w:t>
            </w:r>
          </w:p>
        </w:tc>
        <w:tc>
          <w:tcPr>
            <w:tcW w:w="3659" w:type="dxa"/>
            <w:vAlign w:val="center"/>
          </w:tcPr>
          <w:p w:rsidR="00AD67EF" w:rsidRPr="006A0146" w:rsidRDefault="00AD67EF" w:rsidP="00AD67EF">
            <w:pPr>
              <w:rPr>
                <w:color w:val="000000" w:themeColor="text1"/>
                <w:sz w:val="22"/>
                <w:szCs w:val="22"/>
              </w:rPr>
            </w:pPr>
            <w:r w:rsidRPr="006A0146">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255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255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r>
      <w:tr w:rsidR="00AD67EF" w:rsidRPr="006A0146" w:rsidTr="00E47E71">
        <w:trPr>
          <w:trHeight w:val="2266"/>
          <w:jc w:val="center"/>
        </w:trPr>
        <w:tc>
          <w:tcPr>
            <w:tcW w:w="736"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1.2.</w:t>
            </w:r>
          </w:p>
        </w:tc>
        <w:tc>
          <w:tcPr>
            <w:tcW w:w="3659" w:type="dxa"/>
            <w:vAlign w:val="center"/>
          </w:tcPr>
          <w:p w:rsidR="00AD67EF" w:rsidRPr="006A0146" w:rsidRDefault="00AD67EF" w:rsidP="00AD67EF">
            <w:pPr>
              <w:rPr>
                <w:bCs/>
                <w:color w:val="000000" w:themeColor="text1"/>
                <w:sz w:val="28"/>
                <w:szCs w:val="28"/>
              </w:rPr>
            </w:pPr>
            <w:r w:rsidRPr="006A0146">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255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255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r>
      <w:tr w:rsidR="00AD67EF" w:rsidRPr="006A0146" w:rsidTr="00E47E71">
        <w:trPr>
          <w:trHeight w:val="704"/>
          <w:jc w:val="center"/>
        </w:trPr>
        <w:tc>
          <w:tcPr>
            <w:tcW w:w="11057" w:type="dxa"/>
            <w:gridSpan w:val="5"/>
            <w:vAlign w:val="center"/>
          </w:tcPr>
          <w:p w:rsidR="00AD67EF" w:rsidRPr="006A0146" w:rsidRDefault="00AD67EF" w:rsidP="00AE3F24">
            <w:pPr>
              <w:pStyle w:val="af4"/>
              <w:numPr>
                <w:ilvl w:val="0"/>
                <w:numId w:val="7"/>
              </w:numPr>
              <w:jc w:val="center"/>
              <w:rPr>
                <w:bCs/>
                <w:color w:val="000000" w:themeColor="text1"/>
                <w:sz w:val="28"/>
                <w:szCs w:val="28"/>
              </w:rPr>
            </w:pPr>
            <w:r w:rsidRPr="006A0146">
              <w:rPr>
                <w:bCs/>
                <w:color w:val="000000" w:themeColor="text1"/>
                <w:sz w:val="28"/>
                <w:szCs w:val="28"/>
              </w:rPr>
              <w:t>Показатели надежности и бесперебойности водоснабжения и водоотведения</w:t>
            </w:r>
          </w:p>
        </w:tc>
      </w:tr>
      <w:tr w:rsidR="00AD67EF" w:rsidRPr="006A0146" w:rsidTr="00E47E71">
        <w:trPr>
          <w:trHeight w:val="4124"/>
          <w:jc w:val="center"/>
        </w:trPr>
        <w:tc>
          <w:tcPr>
            <w:tcW w:w="736"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2.1.</w:t>
            </w:r>
          </w:p>
        </w:tc>
        <w:tc>
          <w:tcPr>
            <w:tcW w:w="3659" w:type="dxa"/>
            <w:vAlign w:val="center"/>
          </w:tcPr>
          <w:p w:rsidR="00AD67EF" w:rsidRPr="006A0146" w:rsidRDefault="00AD67EF" w:rsidP="00AD67EF">
            <w:pPr>
              <w:rPr>
                <w:bCs/>
                <w:color w:val="000000" w:themeColor="text1"/>
                <w:sz w:val="28"/>
                <w:szCs w:val="28"/>
              </w:rPr>
            </w:pPr>
            <w:r w:rsidRPr="006A0146">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255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255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r>
      <w:tr w:rsidR="00AD67EF" w:rsidRPr="006A0146" w:rsidTr="00E47E71">
        <w:trPr>
          <w:jc w:val="center"/>
        </w:trPr>
        <w:tc>
          <w:tcPr>
            <w:tcW w:w="736"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1</w:t>
            </w:r>
          </w:p>
        </w:tc>
        <w:tc>
          <w:tcPr>
            <w:tcW w:w="3659"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2</w:t>
            </w:r>
          </w:p>
        </w:tc>
        <w:tc>
          <w:tcPr>
            <w:tcW w:w="1559"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3</w:t>
            </w:r>
          </w:p>
        </w:tc>
        <w:tc>
          <w:tcPr>
            <w:tcW w:w="2552"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4</w:t>
            </w:r>
          </w:p>
        </w:tc>
        <w:tc>
          <w:tcPr>
            <w:tcW w:w="2551" w:type="dxa"/>
          </w:tcPr>
          <w:p w:rsidR="00AD67EF" w:rsidRPr="006A0146" w:rsidRDefault="00AD67EF" w:rsidP="00AD67EF">
            <w:pPr>
              <w:jc w:val="center"/>
              <w:rPr>
                <w:bCs/>
                <w:color w:val="000000" w:themeColor="text1"/>
                <w:sz w:val="28"/>
                <w:szCs w:val="28"/>
              </w:rPr>
            </w:pPr>
            <w:r w:rsidRPr="006A0146">
              <w:rPr>
                <w:bCs/>
                <w:color w:val="000000" w:themeColor="text1"/>
                <w:sz w:val="28"/>
                <w:szCs w:val="28"/>
              </w:rPr>
              <w:t>5</w:t>
            </w:r>
          </w:p>
        </w:tc>
      </w:tr>
      <w:tr w:rsidR="00AD67EF" w:rsidRPr="006A0146" w:rsidTr="00E47E71">
        <w:trPr>
          <w:trHeight w:val="953"/>
          <w:jc w:val="center"/>
        </w:trPr>
        <w:tc>
          <w:tcPr>
            <w:tcW w:w="736"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lastRenderedPageBreak/>
              <w:t>2.2.</w:t>
            </w:r>
          </w:p>
        </w:tc>
        <w:tc>
          <w:tcPr>
            <w:tcW w:w="3659" w:type="dxa"/>
            <w:vAlign w:val="center"/>
          </w:tcPr>
          <w:p w:rsidR="00AD67EF" w:rsidRPr="006A0146" w:rsidRDefault="00AD67EF" w:rsidP="00AD67EF">
            <w:pPr>
              <w:rPr>
                <w:bCs/>
                <w:color w:val="000000" w:themeColor="text1"/>
                <w:sz w:val="28"/>
                <w:szCs w:val="28"/>
              </w:rPr>
            </w:pPr>
            <w:r w:rsidRPr="006A0146">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255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255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r>
      <w:tr w:rsidR="00AD67EF" w:rsidRPr="006A0146" w:rsidTr="00E47E71">
        <w:trPr>
          <w:trHeight w:val="498"/>
          <w:jc w:val="center"/>
        </w:trPr>
        <w:tc>
          <w:tcPr>
            <w:tcW w:w="11057" w:type="dxa"/>
            <w:gridSpan w:val="5"/>
            <w:vAlign w:val="center"/>
          </w:tcPr>
          <w:p w:rsidR="00AD67EF" w:rsidRPr="006A0146" w:rsidRDefault="00AD67EF" w:rsidP="00AE3F24">
            <w:pPr>
              <w:pStyle w:val="af4"/>
              <w:numPr>
                <w:ilvl w:val="0"/>
                <w:numId w:val="7"/>
              </w:numPr>
              <w:jc w:val="center"/>
              <w:rPr>
                <w:bCs/>
                <w:color w:val="000000" w:themeColor="text1"/>
                <w:sz w:val="28"/>
                <w:szCs w:val="28"/>
              </w:rPr>
            </w:pPr>
            <w:r w:rsidRPr="006A0146">
              <w:rPr>
                <w:bCs/>
                <w:color w:val="000000" w:themeColor="text1"/>
                <w:sz w:val="28"/>
                <w:szCs w:val="28"/>
              </w:rPr>
              <w:t>Показатели качества очистки сточных вод</w:t>
            </w:r>
          </w:p>
        </w:tc>
      </w:tr>
      <w:tr w:rsidR="00AD67EF" w:rsidRPr="006A0146" w:rsidTr="00E47E71">
        <w:trPr>
          <w:trHeight w:val="1894"/>
          <w:jc w:val="center"/>
        </w:trPr>
        <w:tc>
          <w:tcPr>
            <w:tcW w:w="736"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3.1.</w:t>
            </w:r>
          </w:p>
        </w:tc>
        <w:tc>
          <w:tcPr>
            <w:tcW w:w="3659" w:type="dxa"/>
            <w:vAlign w:val="center"/>
          </w:tcPr>
          <w:p w:rsidR="00AD67EF" w:rsidRPr="006A0146" w:rsidRDefault="00AD67EF" w:rsidP="00AD67EF">
            <w:pPr>
              <w:rPr>
                <w:color w:val="000000" w:themeColor="text1"/>
                <w:sz w:val="22"/>
                <w:szCs w:val="22"/>
              </w:rPr>
            </w:pPr>
            <w:r w:rsidRPr="006A0146">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255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255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r>
      <w:tr w:rsidR="00AD67EF" w:rsidRPr="006A0146" w:rsidTr="00E47E71">
        <w:trPr>
          <w:trHeight w:val="2120"/>
          <w:jc w:val="center"/>
        </w:trPr>
        <w:tc>
          <w:tcPr>
            <w:tcW w:w="736"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3.2.</w:t>
            </w:r>
          </w:p>
        </w:tc>
        <w:tc>
          <w:tcPr>
            <w:tcW w:w="3659" w:type="dxa"/>
            <w:vAlign w:val="center"/>
          </w:tcPr>
          <w:p w:rsidR="00AD67EF" w:rsidRPr="006A0146" w:rsidRDefault="00AD67EF" w:rsidP="00AD67EF">
            <w:pPr>
              <w:rPr>
                <w:bCs/>
                <w:color w:val="000000" w:themeColor="text1"/>
                <w:sz w:val="28"/>
                <w:szCs w:val="28"/>
              </w:rPr>
            </w:pPr>
            <w:r w:rsidRPr="006A0146">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255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255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r>
      <w:tr w:rsidR="00AD67EF" w:rsidRPr="006A0146" w:rsidTr="00E47E71">
        <w:trPr>
          <w:trHeight w:val="3242"/>
          <w:jc w:val="center"/>
        </w:trPr>
        <w:tc>
          <w:tcPr>
            <w:tcW w:w="736"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3.3.</w:t>
            </w:r>
          </w:p>
        </w:tc>
        <w:tc>
          <w:tcPr>
            <w:tcW w:w="3659" w:type="dxa"/>
            <w:vAlign w:val="center"/>
          </w:tcPr>
          <w:p w:rsidR="00AD67EF" w:rsidRPr="006A0146" w:rsidRDefault="00AD67EF" w:rsidP="00AD67EF">
            <w:pPr>
              <w:rPr>
                <w:color w:val="000000" w:themeColor="text1"/>
                <w:sz w:val="22"/>
                <w:szCs w:val="22"/>
              </w:rPr>
            </w:pPr>
            <w:r w:rsidRPr="006A0146">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255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0</w:t>
            </w:r>
          </w:p>
        </w:tc>
        <w:tc>
          <w:tcPr>
            <w:tcW w:w="255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r>
      <w:tr w:rsidR="00AD67EF" w:rsidRPr="006A0146" w:rsidTr="00E47E71">
        <w:trPr>
          <w:trHeight w:val="982"/>
          <w:jc w:val="center"/>
        </w:trPr>
        <w:tc>
          <w:tcPr>
            <w:tcW w:w="11057" w:type="dxa"/>
            <w:gridSpan w:val="5"/>
            <w:vAlign w:val="center"/>
          </w:tcPr>
          <w:p w:rsidR="00AD67EF" w:rsidRPr="006A0146" w:rsidRDefault="00AD67EF" w:rsidP="00AE3F24">
            <w:pPr>
              <w:pStyle w:val="af4"/>
              <w:numPr>
                <w:ilvl w:val="0"/>
                <w:numId w:val="7"/>
              </w:numPr>
              <w:jc w:val="center"/>
              <w:rPr>
                <w:bCs/>
                <w:color w:val="000000" w:themeColor="text1"/>
                <w:sz w:val="28"/>
                <w:szCs w:val="28"/>
              </w:rPr>
            </w:pPr>
            <w:r w:rsidRPr="006A0146">
              <w:rPr>
                <w:bCs/>
                <w:color w:val="000000" w:themeColor="text1"/>
                <w:sz w:val="28"/>
                <w:szCs w:val="28"/>
              </w:rPr>
              <w:t>Показатели энергетической эффективности использования ресурсов, в том числе уровень потерь воды</w:t>
            </w:r>
          </w:p>
        </w:tc>
      </w:tr>
      <w:tr w:rsidR="00AD67EF" w:rsidRPr="006A0146" w:rsidTr="00E47E71">
        <w:trPr>
          <w:trHeight w:val="1980"/>
          <w:jc w:val="center"/>
        </w:trPr>
        <w:tc>
          <w:tcPr>
            <w:tcW w:w="736"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4.1.</w:t>
            </w:r>
          </w:p>
        </w:tc>
        <w:tc>
          <w:tcPr>
            <w:tcW w:w="3659" w:type="dxa"/>
            <w:vAlign w:val="center"/>
          </w:tcPr>
          <w:p w:rsidR="00AD67EF" w:rsidRPr="006A0146" w:rsidRDefault="00AD67EF" w:rsidP="00AD67EF">
            <w:pPr>
              <w:rPr>
                <w:bCs/>
                <w:color w:val="000000" w:themeColor="text1"/>
                <w:sz w:val="28"/>
                <w:szCs w:val="28"/>
              </w:rPr>
            </w:pPr>
            <w:r w:rsidRPr="006A0146">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14,31</w:t>
            </w:r>
          </w:p>
        </w:tc>
        <w:tc>
          <w:tcPr>
            <w:tcW w:w="255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14,31</w:t>
            </w:r>
          </w:p>
        </w:tc>
        <w:tc>
          <w:tcPr>
            <w:tcW w:w="255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r>
      <w:tr w:rsidR="00AD67EF" w:rsidRPr="006A0146" w:rsidTr="00E47E71">
        <w:trPr>
          <w:trHeight w:val="2534"/>
          <w:jc w:val="center"/>
        </w:trPr>
        <w:tc>
          <w:tcPr>
            <w:tcW w:w="736"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4.2.</w:t>
            </w:r>
          </w:p>
        </w:tc>
        <w:tc>
          <w:tcPr>
            <w:tcW w:w="3659" w:type="dxa"/>
            <w:vAlign w:val="center"/>
          </w:tcPr>
          <w:p w:rsidR="00AD67EF" w:rsidRPr="006A0146" w:rsidRDefault="00AD67EF" w:rsidP="00AD67EF">
            <w:pPr>
              <w:rPr>
                <w:bCs/>
                <w:color w:val="000000" w:themeColor="text1"/>
                <w:sz w:val="28"/>
                <w:szCs w:val="28"/>
              </w:rPr>
            </w:pPr>
            <w:r w:rsidRPr="006A0146">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6A0146">
              <w:rPr>
                <w:color w:val="000000" w:themeColor="text1"/>
                <w:sz w:val="22"/>
                <w:szCs w:val="22"/>
                <w:vertAlign w:val="superscript"/>
              </w:rPr>
              <w:t>3</w:t>
            </w:r>
            <w:r w:rsidRPr="006A0146">
              <w:rPr>
                <w:color w:val="000000" w:themeColor="text1"/>
                <w:sz w:val="22"/>
                <w:szCs w:val="22"/>
              </w:rPr>
              <w:t xml:space="preserve">) – </w:t>
            </w:r>
            <w:r w:rsidRPr="006A0146">
              <w:rPr>
                <w:color w:val="000000" w:themeColor="text1"/>
                <w:sz w:val="22"/>
                <w:szCs w:val="22"/>
                <w:u w:val="single"/>
              </w:rPr>
              <w:t>для организаций, оказывающих услуги по водоподготовке</w:t>
            </w:r>
          </w:p>
        </w:tc>
        <w:tc>
          <w:tcPr>
            <w:tcW w:w="1559"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255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255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r>
      <w:tr w:rsidR="00AD67EF" w:rsidRPr="006A0146" w:rsidTr="00E47E71">
        <w:trPr>
          <w:jc w:val="center"/>
        </w:trPr>
        <w:tc>
          <w:tcPr>
            <w:tcW w:w="736"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1</w:t>
            </w:r>
          </w:p>
        </w:tc>
        <w:tc>
          <w:tcPr>
            <w:tcW w:w="3659" w:type="dxa"/>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2</w:t>
            </w:r>
          </w:p>
        </w:tc>
        <w:tc>
          <w:tcPr>
            <w:tcW w:w="1559"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3</w:t>
            </w:r>
          </w:p>
        </w:tc>
        <w:tc>
          <w:tcPr>
            <w:tcW w:w="255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4</w:t>
            </w:r>
          </w:p>
        </w:tc>
        <w:tc>
          <w:tcPr>
            <w:tcW w:w="255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5</w:t>
            </w:r>
          </w:p>
        </w:tc>
      </w:tr>
      <w:tr w:rsidR="00AD67EF" w:rsidRPr="006A0146" w:rsidTr="00E47E71">
        <w:trPr>
          <w:trHeight w:val="2228"/>
          <w:jc w:val="center"/>
        </w:trPr>
        <w:tc>
          <w:tcPr>
            <w:tcW w:w="736"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lastRenderedPageBreak/>
              <w:t>4.3.</w:t>
            </w:r>
          </w:p>
        </w:tc>
        <w:tc>
          <w:tcPr>
            <w:tcW w:w="3659" w:type="dxa"/>
            <w:vAlign w:val="center"/>
          </w:tcPr>
          <w:p w:rsidR="00AD67EF" w:rsidRPr="006A0146" w:rsidRDefault="00AD67EF" w:rsidP="00AD67EF">
            <w:pPr>
              <w:rPr>
                <w:color w:val="000000" w:themeColor="text1"/>
                <w:sz w:val="22"/>
                <w:szCs w:val="22"/>
              </w:rPr>
            </w:pPr>
            <w:r w:rsidRPr="006A0146">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6A0146">
              <w:rPr>
                <w:color w:val="000000" w:themeColor="text1"/>
                <w:sz w:val="22"/>
                <w:szCs w:val="22"/>
                <w:vertAlign w:val="superscript"/>
              </w:rPr>
              <w:t>3</w:t>
            </w:r>
            <w:r w:rsidRPr="006A0146">
              <w:rPr>
                <w:color w:val="000000" w:themeColor="text1"/>
                <w:sz w:val="22"/>
                <w:szCs w:val="22"/>
              </w:rPr>
              <w:t xml:space="preserve">) – </w:t>
            </w:r>
            <w:r w:rsidRPr="006A0146">
              <w:rPr>
                <w:color w:val="000000" w:themeColor="text1"/>
                <w:sz w:val="22"/>
                <w:szCs w:val="22"/>
                <w:u w:val="single"/>
              </w:rPr>
              <w:t>для организаций, оказывающих услуги по транспортировке</w:t>
            </w:r>
          </w:p>
        </w:tc>
        <w:tc>
          <w:tcPr>
            <w:tcW w:w="1559"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255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255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r>
      <w:tr w:rsidR="00AD67EF" w:rsidRPr="006A0146" w:rsidTr="00E47E71">
        <w:trPr>
          <w:trHeight w:val="2259"/>
          <w:jc w:val="center"/>
        </w:trPr>
        <w:tc>
          <w:tcPr>
            <w:tcW w:w="736"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4.4.</w:t>
            </w:r>
          </w:p>
        </w:tc>
        <w:tc>
          <w:tcPr>
            <w:tcW w:w="3659" w:type="dxa"/>
            <w:vAlign w:val="center"/>
          </w:tcPr>
          <w:p w:rsidR="00AD67EF" w:rsidRPr="006A0146" w:rsidRDefault="00AD67EF" w:rsidP="00AD67EF">
            <w:pPr>
              <w:rPr>
                <w:bCs/>
                <w:color w:val="000000" w:themeColor="text1"/>
                <w:sz w:val="28"/>
                <w:szCs w:val="28"/>
              </w:rPr>
            </w:pPr>
            <w:r w:rsidRPr="006A0146">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6A0146">
              <w:rPr>
                <w:color w:val="000000" w:themeColor="text1"/>
                <w:sz w:val="22"/>
                <w:szCs w:val="22"/>
                <w:vertAlign w:val="superscript"/>
              </w:rPr>
              <w:t>3</w:t>
            </w:r>
            <w:r w:rsidRPr="006A0146">
              <w:rPr>
                <w:color w:val="000000" w:themeColor="text1"/>
                <w:sz w:val="22"/>
                <w:szCs w:val="22"/>
              </w:rPr>
              <w:t xml:space="preserve">) – </w:t>
            </w:r>
            <w:r w:rsidRPr="006A0146">
              <w:rPr>
                <w:color w:val="000000" w:themeColor="text1"/>
                <w:sz w:val="22"/>
                <w:szCs w:val="22"/>
                <w:u w:val="single"/>
              </w:rPr>
              <w:t>для организаций, оказывающих услуги водоснабжения (полный цикл)</w:t>
            </w:r>
          </w:p>
        </w:tc>
        <w:tc>
          <w:tcPr>
            <w:tcW w:w="1559"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2,48</w:t>
            </w:r>
          </w:p>
        </w:tc>
        <w:tc>
          <w:tcPr>
            <w:tcW w:w="255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2,48</w:t>
            </w:r>
          </w:p>
        </w:tc>
        <w:tc>
          <w:tcPr>
            <w:tcW w:w="255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r>
      <w:tr w:rsidR="00AD67EF" w:rsidRPr="006A0146" w:rsidTr="00E47E71">
        <w:trPr>
          <w:trHeight w:val="1978"/>
          <w:jc w:val="center"/>
        </w:trPr>
        <w:tc>
          <w:tcPr>
            <w:tcW w:w="736"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4.5.</w:t>
            </w:r>
          </w:p>
        </w:tc>
        <w:tc>
          <w:tcPr>
            <w:tcW w:w="3659" w:type="dxa"/>
            <w:vAlign w:val="center"/>
          </w:tcPr>
          <w:p w:rsidR="00AD67EF" w:rsidRPr="006A0146" w:rsidRDefault="00AD67EF" w:rsidP="00AD67EF">
            <w:pPr>
              <w:rPr>
                <w:bCs/>
                <w:color w:val="000000" w:themeColor="text1"/>
                <w:sz w:val="28"/>
                <w:szCs w:val="28"/>
              </w:rPr>
            </w:pPr>
            <w:r w:rsidRPr="006A0146">
              <w:rPr>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6A0146">
              <w:rPr>
                <w:color w:val="000000" w:themeColor="text1"/>
                <w:sz w:val="22"/>
                <w:szCs w:val="22"/>
                <w:vertAlign w:val="superscript"/>
              </w:rPr>
              <w:t>3</w:t>
            </w:r>
            <w:r w:rsidRPr="006A0146">
              <w:rPr>
                <w:color w:val="000000" w:themeColor="text1"/>
                <w:sz w:val="22"/>
                <w:szCs w:val="22"/>
              </w:rPr>
              <w:t xml:space="preserve">) – </w:t>
            </w:r>
            <w:r w:rsidRPr="006A0146">
              <w:rPr>
                <w:color w:val="000000" w:themeColor="text1"/>
                <w:sz w:val="22"/>
                <w:szCs w:val="22"/>
                <w:u w:val="single"/>
              </w:rPr>
              <w:t>для организаций, оказывающих услуги по очистке сточных вод</w:t>
            </w:r>
          </w:p>
        </w:tc>
        <w:tc>
          <w:tcPr>
            <w:tcW w:w="1559"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255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255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r>
      <w:tr w:rsidR="00AD67EF" w:rsidRPr="006A0146" w:rsidTr="00E47E71">
        <w:trPr>
          <w:trHeight w:val="2117"/>
          <w:jc w:val="center"/>
        </w:trPr>
        <w:tc>
          <w:tcPr>
            <w:tcW w:w="736"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4.6.</w:t>
            </w:r>
          </w:p>
        </w:tc>
        <w:tc>
          <w:tcPr>
            <w:tcW w:w="3659" w:type="dxa"/>
            <w:vAlign w:val="center"/>
          </w:tcPr>
          <w:p w:rsidR="00AD67EF" w:rsidRPr="006A0146" w:rsidRDefault="00AD67EF" w:rsidP="00AD67EF">
            <w:pPr>
              <w:rPr>
                <w:color w:val="000000" w:themeColor="text1"/>
                <w:sz w:val="22"/>
                <w:szCs w:val="22"/>
              </w:rPr>
            </w:pPr>
            <w:r w:rsidRPr="006A0146">
              <w:rPr>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6A0146">
              <w:rPr>
                <w:color w:val="000000" w:themeColor="text1"/>
                <w:sz w:val="22"/>
                <w:szCs w:val="22"/>
                <w:vertAlign w:val="superscript"/>
              </w:rPr>
              <w:t>3</w:t>
            </w:r>
            <w:r w:rsidRPr="006A0146">
              <w:rPr>
                <w:color w:val="000000" w:themeColor="text1"/>
                <w:sz w:val="22"/>
                <w:szCs w:val="22"/>
              </w:rPr>
              <w:t xml:space="preserve">) – </w:t>
            </w:r>
            <w:r w:rsidRPr="006A0146">
              <w:rPr>
                <w:color w:val="000000" w:themeColor="text1"/>
                <w:sz w:val="22"/>
                <w:szCs w:val="22"/>
                <w:u w:val="single"/>
              </w:rPr>
              <w:t>для организаций, оказывающих услуги по транспортировке сточных вод</w:t>
            </w:r>
          </w:p>
        </w:tc>
        <w:tc>
          <w:tcPr>
            <w:tcW w:w="1559"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255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255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r>
      <w:tr w:rsidR="00AD67EF" w:rsidRPr="006A0146" w:rsidTr="00E47E71">
        <w:trPr>
          <w:trHeight w:val="2248"/>
          <w:jc w:val="center"/>
        </w:trPr>
        <w:tc>
          <w:tcPr>
            <w:tcW w:w="736"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4.7.</w:t>
            </w:r>
          </w:p>
        </w:tc>
        <w:tc>
          <w:tcPr>
            <w:tcW w:w="3659" w:type="dxa"/>
            <w:vAlign w:val="center"/>
          </w:tcPr>
          <w:p w:rsidR="00AD67EF" w:rsidRPr="006A0146" w:rsidRDefault="00AD67EF" w:rsidP="00AD67EF">
            <w:pPr>
              <w:rPr>
                <w:color w:val="000000" w:themeColor="text1"/>
                <w:sz w:val="22"/>
                <w:szCs w:val="22"/>
              </w:rPr>
            </w:pPr>
            <w:r w:rsidRPr="006A0146">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A0146">
              <w:rPr>
                <w:color w:val="000000" w:themeColor="text1"/>
                <w:sz w:val="22"/>
                <w:szCs w:val="22"/>
                <w:vertAlign w:val="superscript"/>
              </w:rPr>
              <w:t>3</w:t>
            </w:r>
            <w:r w:rsidRPr="006A0146">
              <w:rPr>
                <w:color w:val="000000" w:themeColor="text1"/>
                <w:sz w:val="22"/>
                <w:szCs w:val="22"/>
              </w:rPr>
              <w:t xml:space="preserve">) – </w:t>
            </w:r>
            <w:r w:rsidRPr="006A0146">
              <w:rPr>
                <w:color w:val="000000" w:themeColor="text1"/>
                <w:sz w:val="22"/>
                <w:szCs w:val="22"/>
                <w:u w:val="single"/>
              </w:rPr>
              <w:t>для организаций, оказывающих услуги по водоотведению</w:t>
            </w:r>
          </w:p>
        </w:tc>
        <w:tc>
          <w:tcPr>
            <w:tcW w:w="1559"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2552"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c>
          <w:tcPr>
            <w:tcW w:w="2551" w:type="dxa"/>
            <w:vAlign w:val="center"/>
          </w:tcPr>
          <w:p w:rsidR="00AD67EF" w:rsidRPr="006A0146" w:rsidRDefault="00AD67EF" w:rsidP="00AD67EF">
            <w:pPr>
              <w:jc w:val="center"/>
              <w:rPr>
                <w:bCs/>
                <w:color w:val="000000" w:themeColor="text1"/>
                <w:sz w:val="28"/>
                <w:szCs w:val="28"/>
              </w:rPr>
            </w:pPr>
            <w:r w:rsidRPr="006A0146">
              <w:rPr>
                <w:bCs/>
                <w:color w:val="000000" w:themeColor="text1"/>
                <w:sz w:val="28"/>
                <w:szCs w:val="28"/>
              </w:rPr>
              <w:t>-</w:t>
            </w:r>
          </w:p>
        </w:tc>
      </w:tr>
    </w:tbl>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Pr="006A0146" w:rsidRDefault="00AD67EF" w:rsidP="00AD67EF">
      <w:pPr>
        <w:ind w:left="-567"/>
        <w:jc w:val="center"/>
        <w:rPr>
          <w:bCs/>
          <w:color w:val="000000" w:themeColor="text1"/>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jc w:val="center"/>
        <w:rPr>
          <w:sz w:val="28"/>
          <w:szCs w:val="28"/>
        </w:rPr>
      </w:pPr>
    </w:p>
    <w:p w:rsidR="00AD67EF" w:rsidRDefault="00AD67EF" w:rsidP="00AD67EF">
      <w:pPr>
        <w:ind w:left="-567"/>
        <w:jc w:val="center"/>
        <w:rPr>
          <w:bCs/>
          <w:color w:val="000000"/>
          <w:sz w:val="28"/>
          <w:szCs w:val="28"/>
        </w:rPr>
      </w:pPr>
      <w:r>
        <w:rPr>
          <w:bCs/>
          <w:color w:val="000000"/>
          <w:sz w:val="28"/>
          <w:szCs w:val="28"/>
        </w:rPr>
        <w:t xml:space="preserve">Раздел 10. Отчет об исполнении производственной программы </w:t>
      </w:r>
    </w:p>
    <w:p w:rsidR="00AD67EF" w:rsidRDefault="00AD67EF" w:rsidP="00AD67EF">
      <w:pPr>
        <w:ind w:left="-567"/>
        <w:jc w:val="center"/>
        <w:rPr>
          <w:bCs/>
          <w:color w:val="000000"/>
          <w:sz w:val="28"/>
          <w:szCs w:val="28"/>
        </w:rPr>
      </w:pPr>
      <w:r>
        <w:rPr>
          <w:bCs/>
          <w:color w:val="000000"/>
          <w:sz w:val="28"/>
          <w:szCs w:val="28"/>
        </w:rPr>
        <w:lastRenderedPageBreak/>
        <w:t>за 2014-2016 годы</w:t>
      </w:r>
    </w:p>
    <w:p w:rsidR="00AD67EF" w:rsidRDefault="00AD67EF" w:rsidP="00AD67EF">
      <w:pPr>
        <w:ind w:left="-567"/>
        <w:jc w:val="center"/>
        <w:rPr>
          <w:bCs/>
          <w:color w:val="000000"/>
          <w:sz w:val="28"/>
          <w:szCs w:val="28"/>
        </w:rPr>
      </w:pPr>
    </w:p>
    <w:tbl>
      <w:tblPr>
        <w:tblStyle w:val="a5"/>
        <w:tblW w:w="10173" w:type="dxa"/>
        <w:jc w:val="center"/>
        <w:tblLook w:val="04A0" w:firstRow="1" w:lastRow="0" w:firstColumn="1" w:lastColumn="0" w:noHBand="0" w:noVBand="1"/>
      </w:tblPr>
      <w:tblGrid>
        <w:gridCol w:w="776"/>
        <w:gridCol w:w="5888"/>
        <w:gridCol w:w="3509"/>
      </w:tblGrid>
      <w:tr w:rsidR="00AD67EF" w:rsidRPr="00C14B1D" w:rsidTr="00E47E71">
        <w:trPr>
          <w:jc w:val="center"/>
        </w:trPr>
        <w:tc>
          <w:tcPr>
            <w:tcW w:w="776" w:type="dxa"/>
          </w:tcPr>
          <w:p w:rsidR="00AD67EF" w:rsidRPr="00C14B1D" w:rsidRDefault="00AD67EF" w:rsidP="00AD67EF">
            <w:pPr>
              <w:jc w:val="center"/>
              <w:rPr>
                <w:bCs/>
                <w:color w:val="000000" w:themeColor="text1"/>
                <w:sz w:val="28"/>
                <w:szCs w:val="28"/>
              </w:rPr>
            </w:pPr>
            <w:r w:rsidRPr="00C14B1D">
              <w:rPr>
                <w:bCs/>
                <w:color w:val="000000" w:themeColor="text1"/>
                <w:sz w:val="28"/>
                <w:szCs w:val="28"/>
              </w:rPr>
              <w:t>№ п/п</w:t>
            </w:r>
          </w:p>
        </w:tc>
        <w:tc>
          <w:tcPr>
            <w:tcW w:w="5888" w:type="dxa"/>
            <w:vAlign w:val="center"/>
          </w:tcPr>
          <w:p w:rsidR="00AD67EF" w:rsidRPr="00C14B1D" w:rsidRDefault="00AD67EF" w:rsidP="00AD67EF">
            <w:pPr>
              <w:jc w:val="center"/>
              <w:rPr>
                <w:bCs/>
                <w:color w:val="000000" w:themeColor="text1"/>
                <w:sz w:val="28"/>
                <w:szCs w:val="28"/>
              </w:rPr>
            </w:pPr>
            <w:r w:rsidRPr="00C14B1D">
              <w:rPr>
                <w:bCs/>
                <w:color w:val="000000" w:themeColor="text1"/>
                <w:sz w:val="28"/>
                <w:szCs w:val="28"/>
              </w:rPr>
              <w:t>Наименование показателя</w:t>
            </w:r>
          </w:p>
        </w:tc>
        <w:tc>
          <w:tcPr>
            <w:tcW w:w="3509" w:type="dxa"/>
            <w:vAlign w:val="center"/>
          </w:tcPr>
          <w:p w:rsidR="00AD67EF" w:rsidRPr="00C14B1D" w:rsidRDefault="00AD67EF" w:rsidP="00AD67EF">
            <w:pPr>
              <w:jc w:val="center"/>
              <w:rPr>
                <w:bCs/>
                <w:color w:val="000000" w:themeColor="text1"/>
                <w:sz w:val="28"/>
                <w:szCs w:val="28"/>
              </w:rPr>
            </w:pPr>
            <w:r w:rsidRPr="00C14B1D">
              <w:rPr>
                <w:bCs/>
                <w:color w:val="000000" w:themeColor="text1"/>
                <w:sz w:val="28"/>
                <w:szCs w:val="28"/>
              </w:rPr>
              <w:t>Фактическое значение показателя, тыс. руб.</w:t>
            </w:r>
          </w:p>
        </w:tc>
      </w:tr>
      <w:tr w:rsidR="00AD67EF" w:rsidRPr="00C14B1D" w:rsidTr="00E47E71">
        <w:trPr>
          <w:jc w:val="center"/>
        </w:trPr>
        <w:tc>
          <w:tcPr>
            <w:tcW w:w="776" w:type="dxa"/>
          </w:tcPr>
          <w:p w:rsidR="00AD67EF" w:rsidRPr="00C14B1D" w:rsidRDefault="00AD67EF" w:rsidP="00AD67EF">
            <w:pPr>
              <w:jc w:val="center"/>
              <w:rPr>
                <w:bCs/>
                <w:color w:val="000000" w:themeColor="text1"/>
                <w:sz w:val="28"/>
                <w:szCs w:val="28"/>
              </w:rPr>
            </w:pPr>
            <w:r w:rsidRPr="00C14B1D">
              <w:rPr>
                <w:bCs/>
                <w:color w:val="000000" w:themeColor="text1"/>
                <w:sz w:val="28"/>
                <w:szCs w:val="28"/>
              </w:rPr>
              <w:t>1</w:t>
            </w:r>
          </w:p>
        </w:tc>
        <w:tc>
          <w:tcPr>
            <w:tcW w:w="5888" w:type="dxa"/>
            <w:vAlign w:val="center"/>
          </w:tcPr>
          <w:p w:rsidR="00AD67EF" w:rsidRPr="00C14B1D" w:rsidRDefault="00AD67EF" w:rsidP="00AD67EF">
            <w:pPr>
              <w:jc w:val="center"/>
              <w:rPr>
                <w:bCs/>
                <w:color w:val="000000" w:themeColor="text1"/>
                <w:sz w:val="28"/>
                <w:szCs w:val="28"/>
              </w:rPr>
            </w:pPr>
            <w:r w:rsidRPr="00C14B1D">
              <w:rPr>
                <w:bCs/>
                <w:color w:val="000000" w:themeColor="text1"/>
                <w:sz w:val="28"/>
                <w:szCs w:val="28"/>
              </w:rPr>
              <w:t>2</w:t>
            </w:r>
          </w:p>
        </w:tc>
        <w:tc>
          <w:tcPr>
            <w:tcW w:w="3509" w:type="dxa"/>
            <w:vAlign w:val="center"/>
          </w:tcPr>
          <w:p w:rsidR="00AD67EF" w:rsidRPr="00C14B1D" w:rsidRDefault="00AD67EF" w:rsidP="00AD67EF">
            <w:pPr>
              <w:jc w:val="center"/>
              <w:rPr>
                <w:bCs/>
                <w:color w:val="000000" w:themeColor="text1"/>
                <w:sz w:val="28"/>
                <w:szCs w:val="28"/>
              </w:rPr>
            </w:pPr>
            <w:r w:rsidRPr="00C14B1D">
              <w:rPr>
                <w:bCs/>
                <w:color w:val="000000" w:themeColor="text1"/>
                <w:sz w:val="28"/>
                <w:szCs w:val="28"/>
              </w:rPr>
              <w:t>3</w:t>
            </w:r>
          </w:p>
        </w:tc>
      </w:tr>
      <w:tr w:rsidR="00AD67EF" w:rsidRPr="00C14B1D" w:rsidTr="00E47E71">
        <w:trPr>
          <w:jc w:val="center"/>
        </w:trPr>
        <w:tc>
          <w:tcPr>
            <w:tcW w:w="10173" w:type="dxa"/>
            <w:gridSpan w:val="3"/>
          </w:tcPr>
          <w:p w:rsidR="00AD67EF" w:rsidRPr="00C14B1D" w:rsidRDefault="00AD67EF" w:rsidP="00AD67EF">
            <w:pPr>
              <w:jc w:val="center"/>
              <w:rPr>
                <w:bCs/>
                <w:color w:val="000000" w:themeColor="text1"/>
                <w:sz w:val="28"/>
                <w:szCs w:val="28"/>
              </w:rPr>
            </w:pPr>
            <w:r w:rsidRPr="00C14B1D">
              <w:rPr>
                <w:bCs/>
                <w:color w:val="000000" w:themeColor="text1"/>
                <w:sz w:val="28"/>
                <w:szCs w:val="28"/>
              </w:rPr>
              <w:t>2014 год</w:t>
            </w:r>
          </w:p>
        </w:tc>
      </w:tr>
      <w:tr w:rsidR="00AD67EF" w:rsidRPr="00C14B1D" w:rsidTr="00E47E71">
        <w:trPr>
          <w:trHeight w:val="541"/>
          <w:jc w:val="center"/>
        </w:trPr>
        <w:tc>
          <w:tcPr>
            <w:tcW w:w="10173" w:type="dxa"/>
            <w:gridSpan w:val="3"/>
            <w:vAlign w:val="center"/>
          </w:tcPr>
          <w:p w:rsidR="00AD67EF" w:rsidRPr="00C14B1D" w:rsidRDefault="00AD67EF" w:rsidP="00AE3F24">
            <w:pPr>
              <w:pStyle w:val="af4"/>
              <w:numPr>
                <w:ilvl w:val="0"/>
                <w:numId w:val="4"/>
              </w:numPr>
              <w:jc w:val="center"/>
              <w:rPr>
                <w:bCs/>
                <w:color w:val="000000" w:themeColor="text1"/>
                <w:sz w:val="28"/>
                <w:szCs w:val="28"/>
              </w:rPr>
            </w:pPr>
            <w:r w:rsidRPr="00C14B1D">
              <w:rPr>
                <w:bCs/>
                <w:color w:val="000000" w:themeColor="text1"/>
                <w:sz w:val="28"/>
                <w:szCs w:val="28"/>
              </w:rPr>
              <w:t xml:space="preserve">Холодное водоснабжение </w:t>
            </w:r>
          </w:p>
        </w:tc>
      </w:tr>
      <w:tr w:rsidR="00AD67EF" w:rsidRPr="00C14B1D" w:rsidTr="00E47E71">
        <w:trPr>
          <w:jc w:val="center"/>
        </w:trPr>
        <w:tc>
          <w:tcPr>
            <w:tcW w:w="776" w:type="dxa"/>
            <w:vAlign w:val="center"/>
          </w:tcPr>
          <w:p w:rsidR="00AD67EF" w:rsidRPr="00C14B1D" w:rsidRDefault="00AD67EF" w:rsidP="00AD67EF">
            <w:pPr>
              <w:jc w:val="center"/>
              <w:rPr>
                <w:bCs/>
                <w:color w:val="000000" w:themeColor="text1"/>
                <w:sz w:val="28"/>
                <w:szCs w:val="28"/>
              </w:rPr>
            </w:pPr>
            <w:r w:rsidRPr="00C14B1D">
              <w:rPr>
                <w:bCs/>
                <w:color w:val="000000" w:themeColor="text1"/>
                <w:sz w:val="28"/>
                <w:szCs w:val="28"/>
              </w:rPr>
              <w:t>1.1.</w:t>
            </w:r>
          </w:p>
        </w:tc>
        <w:tc>
          <w:tcPr>
            <w:tcW w:w="5888" w:type="dxa"/>
          </w:tcPr>
          <w:p w:rsidR="00AD67EF" w:rsidRPr="00C14B1D" w:rsidRDefault="00AD67EF" w:rsidP="00AD67EF">
            <w:pPr>
              <w:rPr>
                <w:bCs/>
                <w:color w:val="000000" w:themeColor="text1"/>
                <w:sz w:val="28"/>
                <w:szCs w:val="28"/>
              </w:rPr>
            </w:pPr>
            <w:r w:rsidRPr="00C14B1D">
              <w:rPr>
                <w:bCs/>
                <w:color w:val="000000" w:themeColor="text1"/>
                <w:sz w:val="28"/>
                <w:szCs w:val="28"/>
              </w:rPr>
              <w:t>Капитальный ремонт</w:t>
            </w:r>
          </w:p>
        </w:tc>
        <w:tc>
          <w:tcPr>
            <w:tcW w:w="3509" w:type="dxa"/>
            <w:vAlign w:val="center"/>
          </w:tcPr>
          <w:p w:rsidR="00AD67EF" w:rsidRPr="00C14B1D" w:rsidRDefault="00AD67EF" w:rsidP="00AD67EF">
            <w:pPr>
              <w:jc w:val="center"/>
              <w:rPr>
                <w:bCs/>
                <w:color w:val="000000" w:themeColor="text1"/>
                <w:sz w:val="28"/>
                <w:szCs w:val="28"/>
              </w:rPr>
            </w:pPr>
            <w:r>
              <w:rPr>
                <w:bCs/>
                <w:color w:val="000000" w:themeColor="text1"/>
                <w:sz w:val="28"/>
                <w:szCs w:val="28"/>
              </w:rPr>
              <w:t>-</w:t>
            </w:r>
          </w:p>
        </w:tc>
      </w:tr>
      <w:tr w:rsidR="00AD67EF" w:rsidRPr="00C14B1D" w:rsidTr="00E47E71">
        <w:trPr>
          <w:jc w:val="center"/>
        </w:trPr>
        <w:tc>
          <w:tcPr>
            <w:tcW w:w="6664" w:type="dxa"/>
            <w:gridSpan w:val="2"/>
            <w:vAlign w:val="center"/>
          </w:tcPr>
          <w:p w:rsidR="00AD67EF" w:rsidRPr="00C14B1D" w:rsidRDefault="00AD67EF" w:rsidP="00AD67EF">
            <w:pPr>
              <w:rPr>
                <w:bCs/>
                <w:color w:val="000000" w:themeColor="text1"/>
                <w:sz w:val="28"/>
                <w:szCs w:val="28"/>
              </w:rPr>
            </w:pPr>
            <w:r w:rsidRPr="00C14B1D">
              <w:rPr>
                <w:bCs/>
                <w:color w:val="000000" w:themeColor="text1"/>
                <w:sz w:val="28"/>
                <w:szCs w:val="28"/>
              </w:rPr>
              <w:t>Итого:</w:t>
            </w:r>
          </w:p>
        </w:tc>
        <w:tc>
          <w:tcPr>
            <w:tcW w:w="3509" w:type="dxa"/>
            <w:vAlign w:val="center"/>
          </w:tcPr>
          <w:p w:rsidR="00AD67EF" w:rsidRPr="00C14B1D" w:rsidRDefault="00AD67EF" w:rsidP="00AD67EF">
            <w:pPr>
              <w:jc w:val="center"/>
              <w:rPr>
                <w:bCs/>
                <w:color w:val="000000" w:themeColor="text1"/>
                <w:sz w:val="28"/>
                <w:szCs w:val="28"/>
              </w:rPr>
            </w:pPr>
            <w:r>
              <w:rPr>
                <w:bCs/>
                <w:color w:val="000000" w:themeColor="text1"/>
                <w:sz w:val="28"/>
                <w:szCs w:val="28"/>
              </w:rPr>
              <w:t>-</w:t>
            </w:r>
          </w:p>
        </w:tc>
      </w:tr>
      <w:tr w:rsidR="00AD67EF" w:rsidRPr="00C14B1D" w:rsidTr="00E47E71">
        <w:trPr>
          <w:jc w:val="center"/>
        </w:trPr>
        <w:tc>
          <w:tcPr>
            <w:tcW w:w="10173" w:type="dxa"/>
            <w:gridSpan w:val="3"/>
            <w:vAlign w:val="center"/>
          </w:tcPr>
          <w:p w:rsidR="00AD67EF" w:rsidRPr="00C14B1D" w:rsidRDefault="00AD67EF" w:rsidP="00AE3F24">
            <w:pPr>
              <w:pStyle w:val="af4"/>
              <w:numPr>
                <w:ilvl w:val="0"/>
                <w:numId w:val="4"/>
              </w:numPr>
              <w:jc w:val="center"/>
              <w:rPr>
                <w:color w:val="000000" w:themeColor="text1"/>
                <w:sz w:val="28"/>
                <w:szCs w:val="28"/>
              </w:rPr>
            </w:pPr>
            <w:r w:rsidRPr="00C14B1D">
              <w:rPr>
                <w:color w:val="000000" w:themeColor="text1"/>
                <w:sz w:val="28"/>
                <w:szCs w:val="28"/>
              </w:rPr>
              <w:t>Водоотведение</w:t>
            </w:r>
          </w:p>
        </w:tc>
      </w:tr>
      <w:tr w:rsidR="00AD67EF" w:rsidRPr="00C14B1D" w:rsidTr="00E47E71">
        <w:trPr>
          <w:jc w:val="center"/>
        </w:trPr>
        <w:tc>
          <w:tcPr>
            <w:tcW w:w="776" w:type="dxa"/>
            <w:vAlign w:val="center"/>
          </w:tcPr>
          <w:p w:rsidR="00AD67EF" w:rsidRPr="00C14B1D" w:rsidRDefault="00AD67EF" w:rsidP="00AD67EF">
            <w:pPr>
              <w:jc w:val="center"/>
              <w:rPr>
                <w:bCs/>
                <w:color w:val="000000" w:themeColor="text1"/>
                <w:sz w:val="28"/>
                <w:szCs w:val="28"/>
              </w:rPr>
            </w:pPr>
            <w:r w:rsidRPr="00C14B1D">
              <w:rPr>
                <w:bCs/>
                <w:color w:val="000000" w:themeColor="text1"/>
                <w:sz w:val="28"/>
                <w:szCs w:val="28"/>
              </w:rPr>
              <w:t>2.1.</w:t>
            </w:r>
          </w:p>
        </w:tc>
        <w:tc>
          <w:tcPr>
            <w:tcW w:w="5888" w:type="dxa"/>
          </w:tcPr>
          <w:p w:rsidR="00AD67EF" w:rsidRPr="00C14B1D" w:rsidRDefault="00AD67EF" w:rsidP="00AD67EF">
            <w:pPr>
              <w:rPr>
                <w:bCs/>
                <w:color w:val="000000" w:themeColor="text1"/>
                <w:sz w:val="28"/>
                <w:szCs w:val="28"/>
              </w:rPr>
            </w:pPr>
            <w:r w:rsidRPr="00C14B1D">
              <w:rPr>
                <w:bCs/>
                <w:color w:val="000000" w:themeColor="text1"/>
                <w:sz w:val="28"/>
                <w:szCs w:val="28"/>
              </w:rPr>
              <w:t>Капитальный ремонт</w:t>
            </w:r>
          </w:p>
        </w:tc>
        <w:tc>
          <w:tcPr>
            <w:tcW w:w="3509" w:type="dxa"/>
            <w:vAlign w:val="center"/>
          </w:tcPr>
          <w:p w:rsidR="00AD67EF" w:rsidRPr="00C14B1D" w:rsidRDefault="00AD67EF" w:rsidP="00AD67EF">
            <w:pPr>
              <w:jc w:val="center"/>
              <w:rPr>
                <w:bCs/>
                <w:color w:val="000000" w:themeColor="text1"/>
                <w:sz w:val="28"/>
                <w:szCs w:val="28"/>
              </w:rPr>
            </w:pPr>
            <w:r>
              <w:rPr>
                <w:bCs/>
                <w:color w:val="000000" w:themeColor="text1"/>
                <w:sz w:val="28"/>
                <w:szCs w:val="28"/>
              </w:rPr>
              <w:t>-</w:t>
            </w:r>
          </w:p>
        </w:tc>
      </w:tr>
      <w:tr w:rsidR="00AD67EF" w:rsidRPr="00C14B1D" w:rsidTr="00E47E71">
        <w:trPr>
          <w:jc w:val="center"/>
        </w:trPr>
        <w:tc>
          <w:tcPr>
            <w:tcW w:w="6664" w:type="dxa"/>
            <w:gridSpan w:val="2"/>
            <w:vAlign w:val="center"/>
          </w:tcPr>
          <w:p w:rsidR="00AD67EF" w:rsidRPr="00C14B1D" w:rsidRDefault="00AD67EF" w:rsidP="00AD67EF">
            <w:pPr>
              <w:rPr>
                <w:bCs/>
                <w:color w:val="000000" w:themeColor="text1"/>
                <w:sz w:val="28"/>
                <w:szCs w:val="28"/>
              </w:rPr>
            </w:pPr>
            <w:r w:rsidRPr="00C14B1D">
              <w:rPr>
                <w:bCs/>
                <w:color w:val="000000" w:themeColor="text1"/>
                <w:sz w:val="28"/>
                <w:szCs w:val="28"/>
              </w:rPr>
              <w:t>Итого:</w:t>
            </w:r>
          </w:p>
        </w:tc>
        <w:tc>
          <w:tcPr>
            <w:tcW w:w="3509" w:type="dxa"/>
            <w:vAlign w:val="center"/>
          </w:tcPr>
          <w:p w:rsidR="00AD67EF" w:rsidRPr="00C14B1D" w:rsidRDefault="00AD67EF" w:rsidP="00AD67EF">
            <w:pPr>
              <w:jc w:val="center"/>
              <w:rPr>
                <w:bCs/>
                <w:color w:val="000000" w:themeColor="text1"/>
                <w:sz w:val="28"/>
                <w:szCs w:val="28"/>
              </w:rPr>
            </w:pPr>
            <w:r>
              <w:rPr>
                <w:bCs/>
                <w:color w:val="000000" w:themeColor="text1"/>
                <w:sz w:val="28"/>
                <w:szCs w:val="28"/>
              </w:rPr>
              <w:t>-</w:t>
            </w:r>
          </w:p>
        </w:tc>
      </w:tr>
      <w:tr w:rsidR="00AD67EF" w:rsidRPr="00C14B1D" w:rsidTr="00E47E71">
        <w:trPr>
          <w:jc w:val="center"/>
        </w:trPr>
        <w:tc>
          <w:tcPr>
            <w:tcW w:w="10173" w:type="dxa"/>
            <w:gridSpan w:val="3"/>
          </w:tcPr>
          <w:p w:rsidR="00AD67EF" w:rsidRPr="00C14B1D" w:rsidRDefault="00AD67EF" w:rsidP="00AD67EF">
            <w:pPr>
              <w:jc w:val="center"/>
              <w:rPr>
                <w:bCs/>
                <w:color w:val="000000" w:themeColor="text1"/>
                <w:sz w:val="28"/>
                <w:szCs w:val="28"/>
              </w:rPr>
            </w:pPr>
            <w:r>
              <w:rPr>
                <w:bCs/>
                <w:color w:val="000000" w:themeColor="text1"/>
                <w:sz w:val="28"/>
                <w:szCs w:val="28"/>
              </w:rPr>
              <w:t>2015</w:t>
            </w:r>
            <w:r w:rsidRPr="00C14B1D">
              <w:rPr>
                <w:bCs/>
                <w:color w:val="000000" w:themeColor="text1"/>
                <w:sz w:val="28"/>
                <w:szCs w:val="28"/>
              </w:rPr>
              <w:t xml:space="preserve"> год</w:t>
            </w:r>
          </w:p>
        </w:tc>
      </w:tr>
      <w:tr w:rsidR="00AD67EF" w:rsidRPr="00C14B1D" w:rsidTr="00E47E71">
        <w:trPr>
          <w:jc w:val="center"/>
        </w:trPr>
        <w:tc>
          <w:tcPr>
            <w:tcW w:w="10173" w:type="dxa"/>
            <w:gridSpan w:val="3"/>
            <w:vAlign w:val="center"/>
          </w:tcPr>
          <w:p w:rsidR="00AD67EF" w:rsidRPr="00C14B1D" w:rsidRDefault="00AD67EF" w:rsidP="00AE3F24">
            <w:pPr>
              <w:pStyle w:val="af4"/>
              <w:numPr>
                <w:ilvl w:val="0"/>
                <w:numId w:val="4"/>
              </w:numPr>
              <w:jc w:val="center"/>
              <w:rPr>
                <w:bCs/>
                <w:color w:val="000000" w:themeColor="text1"/>
                <w:sz w:val="28"/>
                <w:szCs w:val="28"/>
              </w:rPr>
            </w:pPr>
            <w:r w:rsidRPr="00C14B1D">
              <w:rPr>
                <w:bCs/>
                <w:color w:val="000000" w:themeColor="text1"/>
                <w:sz w:val="28"/>
                <w:szCs w:val="28"/>
              </w:rPr>
              <w:t xml:space="preserve">Холодное водоснабжение </w:t>
            </w:r>
          </w:p>
        </w:tc>
      </w:tr>
      <w:tr w:rsidR="00AD67EF" w:rsidRPr="00C14B1D" w:rsidTr="00E47E71">
        <w:trPr>
          <w:jc w:val="center"/>
        </w:trPr>
        <w:tc>
          <w:tcPr>
            <w:tcW w:w="776" w:type="dxa"/>
            <w:vAlign w:val="center"/>
          </w:tcPr>
          <w:p w:rsidR="00AD67EF" w:rsidRPr="00C14B1D" w:rsidRDefault="00AD67EF" w:rsidP="00AD67EF">
            <w:pPr>
              <w:jc w:val="center"/>
              <w:rPr>
                <w:bCs/>
                <w:color w:val="000000" w:themeColor="text1"/>
                <w:sz w:val="28"/>
                <w:szCs w:val="28"/>
              </w:rPr>
            </w:pPr>
            <w:r w:rsidRPr="00C14B1D">
              <w:rPr>
                <w:bCs/>
                <w:color w:val="000000" w:themeColor="text1"/>
                <w:sz w:val="28"/>
                <w:szCs w:val="28"/>
              </w:rPr>
              <w:t>3.1.</w:t>
            </w:r>
          </w:p>
        </w:tc>
        <w:tc>
          <w:tcPr>
            <w:tcW w:w="5888" w:type="dxa"/>
          </w:tcPr>
          <w:p w:rsidR="00AD67EF" w:rsidRPr="00C14B1D" w:rsidRDefault="00AD67EF" w:rsidP="00AD67EF">
            <w:pPr>
              <w:rPr>
                <w:bCs/>
                <w:color w:val="000000" w:themeColor="text1"/>
                <w:sz w:val="28"/>
                <w:szCs w:val="28"/>
              </w:rPr>
            </w:pPr>
            <w:r w:rsidRPr="00C14B1D">
              <w:rPr>
                <w:bCs/>
                <w:color w:val="000000" w:themeColor="text1"/>
                <w:sz w:val="28"/>
                <w:szCs w:val="28"/>
              </w:rPr>
              <w:t>Капитальный ремонт</w:t>
            </w:r>
          </w:p>
        </w:tc>
        <w:tc>
          <w:tcPr>
            <w:tcW w:w="3509" w:type="dxa"/>
            <w:vAlign w:val="center"/>
          </w:tcPr>
          <w:p w:rsidR="00AD67EF" w:rsidRPr="00C14B1D" w:rsidRDefault="00AD67EF" w:rsidP="00AD67EF">
            <w:pPr>
              <w:jc w:val="center"/>
              <w:rPr>
                <w:bCs/>
                <w:color w:val="000000" w:themeColor="text1"/>
                <w:sz w:val="28"/>
                <w:szCs w:val="28"/>
              </w:rPr>
            </w:pPr>
            <w:r>
              <w:rPr>
                <w:bCs/>
                <w:color w:val="000000" w:themeColor="text1"/>
                <w:sz w:val="28"/>
                <w:szCs w:val="28"/>
              </w:rPr>
              <w:t>-</w:t>
            </w:r>
          </w:p>
        </w:tc>
      </w:tr>
      <w:tr w:rsidR="00AD67EF" w:rsidRPr="00C14B1D" w:rsidTr="00E47E71">
        <w:trPr>
          <w:trHeight w:val="473"/>
          <w:jc w:val="center"/>
        </w:trPr>
        <w:tc>
          <w:tcPr>
            <w:tcW w:w="6664" w:type="dxa"/>
            <w:gridSpan w:val="2"/>
            <w:vAlign w:val="center"/>
          </w:tcPr>
          <w:p w:rsidR="00AD67EF" w:rsidRPr="00C14B1D" w:rsidRDefault="00AD67EF" w:rsidP="00AD67EF">
            <w:pPr>
              <w:rPr>
                <w:bCs/>
                <w:color w:val="000000" w:themeColor="text1"/>
                <w:sz w:val="28"/>
                <w:szCs w:val="28"/>
              </w:rPr>
            </w:pPr>
            <w:r w:rsidRPr="00C14B1D">
              <w:rPr>
                <w:bCs/>
                <w:color w:val="000000" w:themeColor="text1"/>
                <w:sz w:val="28"/>
                <w:szCs w:val="28"/>
              </w:rPr>
              <w:t>Итого:</w:t>
            </w:r>
          </w:p>
        </w:tc>
        <w:tc>
          <w:tcPr>
            <w:tcW w:w="3509" w:type="dxa"/>
            <w:vAlign w:val="center"/>
          </w:tcPr>
          <w:p w:rsidR="00AD67EF" w:rsidRPr="00C14B1D" w:rsidRDefault="00AD67EF" w:rsidP="00AD67EF">
            <w:pPr>
              <w:jc w:val="center"/>
              <w:rPr>
                <w:bCs/>
                <w:color w:val="000000" w:themeColor="text1"/>
                <w:sz w:val="28"/>
                <w:szCs w:val="28"/>
              </w:rPr>
            </w:pPr>
            <w:r>
              <w:rPr>
                <w:bCs/>
                <w:color w:val="000000" w:themeColor="text1"/>
                <w:sz w:val="28"/>
                <w:szCs w:val="28"/>
              </w:rPr>
              <w:t>-</w:t>
            </w:r>
          </w:p>
        </w:tc>
      </w:tr>
      <w:tr w:rsidR="00AD67EF" w:rsidRPr="00C14B1D" w:rsidTr="00E47E71">
        <w:trPr>
          <w:trHeight w:val="467"/>
          <w:jc w:val="center"/>
        </w:trPr>
        <w:tc>
          <w:tcPr>
            <w:tcW w:w="10173" w:type="dxa"/>
            <w:gridSpan w:val="3"/>
            <w:vAlign w:val="center"/>
          </w:tcPr>
          <w:p w:rsidR="00AD67EF" w:rsidRPr="00C14B1D" w:rsidRDefault="00AD67EF" w:rsidP="00AE3F24">
            <w:pPr>
              <w:pStyle w:val="af4"/>
              <w:numPr>
                <w:ilvl w:val="0"/>
                <w:numId w:val="4"/>
              </w:numPr>
              <w:jc w:val="center"/>
              <w:rPr>
                <w:bCs/>
                <w:color w:val="000000" w:themeColor="text1"/>
                <w:sz w:val="28"/>
                <w:szCs w:val="28"/>
              </w:rPr>
            </w:pPr>
            <w:r w:rsidRPr="00C14B1D">
              <w:rPr>
                <w:bCs/>
                <w:color w:val="000000" w:themeColor="text1"/>
                <w:sz w:val="28"/>
                <w:szCs w:val="28"/>
              </w:rPr>
              <w:t>Водоотведение</w:t>
            </w:r>
          </w:p>
        </w:tc>
      </w:tr>
      <w:tr w:rsidR="00AD67EF" w:rsidRPr="00C14B1D" w:rsidTr="00E47E71">
        <w:trPr>
          <w:jc w:val="center"/>
        </w:trPr>
        <w:tc>
          <w:tcPr>
            <w:tcW w:w="776" w:type="dxa"/>
            <w:vAlign w:val="center"/>
          </w:tcPr>
          <w:p w:rsidR="00AD67EF" w:rsidRPr="00C14B1D" w:rsidRDefault="00AD67EF" w:rsidP="00AD67EF">
            <w:pPr>
              <w:jc w:val="center"/>
              <w:rPr>
                <w:bCs/>
                <w:color w:val="000000" w:themeColor="text1"/>
                <w:sz w:val="28"/>
                <w:szCs w:val="28"/>
              </w:rPr>
            </w:pPr>
            <w:r w:rsidRPr="00C14B1D">
              <w:rPr>
                <w:bCs/>
                <w:color w:val="000000" w:themeColor="text1"/>
                <w:sz w:val="28"/>
                <w:szCs w:val="28"/>
              </w:rPr>
              <w:t>4.1.</w:t>
            </w:r>
          </w:p>
        </w:tc>
        <w:tc>
          <w:tcPr>
            <w:tcW w:w="5888" w:type="dxa"/>
          </w:tcPr>
          <w:p w:rsidR="00AD67EF" w:rsidRPr="00C14B1D" w:rsidRDefault="00AD67EF" w:rsidP="00AD67EF">
            <w:pPr>
              <w:rPr>
                <w:bCs/>
                <w:color w:val="000000" w:themeColor="text1"/>
                <w:sz w:val="28"/>
                <w:szCs w:val="28"/>
              </w:rPr>
            </w:pPr>
            <w:r w:rsidRPr="00C14B1D">
              <w:rPr>
                <w:bCs/>
                <w:color w:val="000000" w:themeColor="text1"/>
                <w:sz w:val="28"/>
                <w:szCs w:val="28"/>
              </w:rPr>
              <w:t xml:space="preserve">Капитальный ремонт </w:t>
            </w:r>
          </w:p>
        </w:tc>
        <w:tc>
          <w:tcPr>
            <w:tcW w:w="3509" w:type="dxa"/>
            <w:vAlign w:val="center"/>
          </w:tcPr>
          <w:p w:rsidR="00AD67EF" w:rsidRPr="00C14B1D" w:rsidRDefault="00AD67EF" w:rsidP="00AD67EF">
            <w:pPr>
              <w:jc w:val="center"/>
              <w:rPr>
                <w:bCs/>
                <w:color w:val="000000" w:themeColor="text1"/>
                <w:sz w:val="28"/>
                <w:szCs w:val="28"/>
              </w:rPr>
            </w:pPr>
            <w:r>
              <w:rPr>
                <w:bCs/>
                <w:color w:val="000000" w:themeColor="text1"/>
                <w:sz w:val="28"/>
                <w:szCs w:val="28"/>
              </w:rPr>
              <w:t>-</w:t>
            </w:r>
          </w:p>
        </w:tc>
      </w:tr>
      <w:tr w:rsidR="00AD67EF" w:rsidRPr="00C14B1D" w:rsidTr="00E47E71">
        <w:trPr>
          <w:trHeight w:val="407"/>
          <w:jc w:val="center"/>
        </w:trPr>
        <w:tc>
          <w:tcPr>
            <w:tcW w:w="6664" w:type="dxa"/>
            <w:gridSpan w:val="2"/>
            <w:vAlign w:val="center"/>
          </w:tcPr>
          <w:p w:rsidR="00AD67EF" w:rsidRPr="00C14B1D" w:rsidRDefault="00AD67EF" w:rsidP="00AD67EF">
            <w:pPr>
              <w:rPr>
                <w:bCs/>
                <w:color w:val="000000" w:themeColor="text1"/>
                <w:sz w:val="28"/>
                <w:szCs w:val="28"/>
              </w:rPr>
            </w:pPr>
            <w:r w:rsidRPr="00C14B1D">
              <w:rPr>
                <w:bCs/>
                <w:color w:val="000000" w:themeColor="text1"/>
                <w:sz w:val="28"/>
                <w:szCs w:val="28"/>
              </w:rPr>
              <w:t>Итого:</w:t>
            </w:r>
          </w:p>
        </w:tc>
        <w:tc>
          <w:tcPr>
            <w:tcW w:w="3509" w:type="dxa"/>
            <w:vAlign w:val="center"/>
          </w:tcPr>
          <w:p w:rsidR="00AD67EF" w:rsidRPr="00C14B1D" w:rsidRDefault="00AD67EF" w:rsidP="00AD67EF">
            <w:pPr>
              <w:jc w:val="center"/>
              <w:rPr>
                <w:bCs/>
                <w:color w:val="000000" w:themeColor="text1"/>
                <w:sz w:val="28"/>
                <w:szCs w:val="28"/>
              </w:rPr>
            </w:pPr>
            <w:r>
              <w:rPr>
                <w:bCs/>
                <w:color w:val="000000" w:themeColor="text1"/>
                <w:sz w:val="28"/>
                <w:szCs w:val="28"/>
              </w:rPr>
              <w:t>-</w:t>
            </w:r>
          </w:p>
        </w:tc>
      </w:tr>
      <w:tr w:rsidR="00AD67EF" w:rsidRPr="00C14B1D" w:rsidTr="00E47E71">
        <w:trPr>
          <w:jc w:val="center"/>
        </w:trPr>
        <w:tc>
          <w:tcPr>
            <w:tcW w:w="10173" w:type="dxa"/>
            <w:gridSpan w:val="3"/>
          </w:tcPr>
          <w:p w:rsidR="00AD67EF" w:rsidRPr="00C14B1D" w:rsidRDefault="00AD67EF" w:rsidP="00AD67EF">
            <w:pPr>
              <w:tabs>
                <w:tab w:val="left" w:pos="4438"/>
              </w:tabs>
              <w:jc w:val="center"/>
              <w:rPr>
                <w:bCs/>
                <w:color w:val="000000" w:themeColor="text1"/>
                <w:sz w:val="28"/>
                <w:szCs w:val="28"/>
              </w:rPr>
            </w:pPr>
            <w:r>
              <w:rPr>
                <w:bCs/>
                <w:color w:val="000000" w:themeColor="text1"/>
                <w:sz w:val="28"/>
                <w:szCs w:val="28"/>
              </w:rPr>
              <w:t>2016</w:t>
            </w:r>
            <w:r w:rsidRPr="00C14B1D">
              <w:rPr>
                <w:bCs/>
                <w:color w:val="000000" w:themeColor="text1"/>
                <w:sz w:val="28"/>
                <w:szCs w:val="28"/>
              </w:rPr>
              <w:t xml:space="preserve"> год</w:t>
            </w:r>
          </w:p>
        </w:tc>
      </w:tr>
      <w:tr w:rsidR="00AD67EF" w:rsidRPr="00C14B1D" w:rsidTr="00E47E71">
        <w:trPr>
          <w:jc w:val="center"/>
        </w:trPr>
        <w:tc>
          <w:tcPr>
            <w:tcW w:w="10173" w:type="dxa"/>
            <w:gridSpan w:val="3"/>
            <w:vAlign w:val="center"/>
          </w:tcPr>
          <w:p w:rsidR="00AD67EF" w:rsidRPr="00C14B1D" w:rsidRDefault="00AD67EF" w:rsidP="00AE3F24">
            <w:pPr>
              <w:pStyle w:val="af4"/>
              <w:numPr>
                <w:ilvl w:val="0"/>
                <w:numId w:val="4"/>
              </w:numPr>
              <w:jc w:val="center"/>
              <w:rPr>
                <w:bCs/>
                <w:color w:val="000000" w:themeColor="text1"/>
                <w:sz w:val="28"/>
                <w:szCs w:val="28"/>
              </w:rPr>
            </w:pPr>
            <w:r w:rsidRPr="00C14B1D">
              <w:rPr>
                <w:bCs/>
                <w:color w:val="000000" w:themeColor="text1"/>
                <w:sz w:val="28"/>
                <w:szCs w:val="28"/>
              </w:rPr>
              <w:t xml:space="preserve">Холодное водоснабжение </w:t>
            </w:r>
          </w:p>
        </w:tc>
      </w:tr>
      <w:tr w:rsidR="00AD67EF" w:rsidRPr="00C14B1D" w:rsidTr="00E47E71">
        <w:trPr>
          <w:jc w:val="center"/>
        </w:trPr>
        <w:tc>
          <w:tcPr>
            <w:tcW w:w="776" w:type="dxa"/>
            <w:vAlign w:val="center"/>
          </w:tcPr>
          <w:p w:rsidR="00AD67EF" w:rsidRPr="00C14B1D" w:rsidRDefault="00AD67EF" w:rsidP="00AD67EF">
            <w:pPr>
              <w:jc w:val="center"/>
              <w:rPr>
                <w:bCs/>
                <w:color w:val="000000" w:themeColor="text1"/>
                <w:sz w:val="28"/>
                <w:szCs w:val="28"/>
              </w:rPr>
            </w:pPr>
            <w:r>
              <w:rPr>
                <w:bCs/>
                <w:color w:val="000000" w:themeColor="text1"/>
                <w:sz w:val="28"/>
                <w:szCs w:val="28"/>
              </w:rPr>
              <w:t>5</w:t>
            </w:r>
            <w:r w:rsidRPr="00C14B1D">
              <w:rPr>
                <w:bCs/>
                <w:color w:val="000000" w:themeColor="text1"/>
                <w:sz w:val="28"/>
                <w:szCs w:val="28"/>
              </w:rPr>
              <w:t>.1.</w:t>
            </w:r>
          </w:p>
        </w:tc>
        <w:tc>
          <w:tcPr>
            <w:tcW w:w="5888" w:type="dxa"/>
          </w:tcPr>
          <w:p w:rsidR="00AD67EF" w:rsidRPr="00C14B1D" w:rsidRDefault="00AD67EF" w:rsidP="00AD67EF">
            <w:pPr>
              <w:rPr>
                <w:bCs/>
                <w:color w:val="000000" w:themeColor="text1"/>
                <w:sz w:val="28"/>
                <w:szCs w:val="28"/>
              </w:rPr>
            </w:pPr>
            <w:r w:rsidRPr="00C14B1D">
              <w:rPr>
                <w:bCs/>
                <w:color w:val="000000" w:themeColor="text1"/>
                <w:sz w:val="28"/>
                <w:szCs w:val="28"/>
              </w:rPr>
              <w:t>Капитальный ремонт</w:t>
            </w:r>
          </w:p>
        </w:tc>
        <w:tc>
          <w:tcPr>
            <w:tcW w:w="3509" w:type="dxa"/>
            <w:vAlign w:val="center"/>
          </w:tcPr>
          <w:p w:rsidR="00AD67EF" w:rsidRPr="00C14B1D" w:rsidRDefault="00AD67EF" w:rsidP="00AD67EF">
            <w:pPr>
              <w:jc w:val="center"/>
              <w:rPr>
                <w:bCs/>
                <w:color w:val="000000" w:themeColor="text1"/>
                <w:sz w:val="28"/>
                <w:szCs w:val="28"/>
              </w:rPr>
            </w:pPr>
            <w:r>
              <w:rPr>
                <w:bCs/>
                <w:color w:val="000000" w:themeColor="text1"/>
                <w:sz w:val="28"/>
                <w:szCs w:val="28"/>
              </w:rPr>
              <w:t>-</w:t>
            </w:r>
          </w:p>
        </w:tc>
      </w:tr>
      <w:tr w:rsidR="00AD67EF" w:rsidRPr="00C14B1D" w:rsidTr="00E47E71">
        <w:trPr>
          <w:trHeight w:val="473"/>
          <w:jc w:val="center"/>
        </w:trPr>
        <w:tc>
          <w:tcPr>
            <w:tcW w:w="6664" w:type="dxa"/>
            <w:gridSpan w:val="2"/>
            <w:vAlign w:val="center"/>
          </w:tcPr>
          <w:p w:rsidR="00AD67EF" w:rsidRPr="00C14B1D" w:rsidRDefault="00AD67EF" w:rsidP="00AD67EF">
            <w:pPr>
              <w:rPr>
                <w:bCs/>
                <w:color w:val="000000" w:themeColor="text1"/>
                <w:sz w:val="28"/>
                <w:szCs w:val="28"/>
              </w:rPr>
            </w:pPr>
            <w:r w:rsidRPr="00C14B1D">
              <w:rPr>
                <w:bCs/>
                <w:color w:val="000000" w:themeColor="text1"/>
                <w:sz w:val="28"/>
                <w:szCs w:val="28"/>
              </w:rPr>
              <w:t>Итого:</w:t>
            </w:r>
          </w:p>
        </w:tc>
        <w:tc>
          <w:tcPr>
            <w:tcW w:w="3509" w:type="dxa"/>
            <w:vAlign w:val="center"/>
          </w:tcPr>
          <w:p w:rsidR="00AD67EF" w:rsidRPr="00C14B1D" w:rsidRDefault="00AD67EF" w:rsidP="00AD67EF">
            <w:pPr>
              <w:jc w:val="center"/>
              <w:rPr>
                <w:bCs/>
                <w:color w:val="000000" w:themeColor="text1"/>
                <w:sz w:val="28"/>
                <w:szCs w:val="28"/>
              </w:rPr>
            </w:pPr>
            <w:r>
              <w:rPr>
                <w:bCs/>
                <w:color w:val="000000" w:themeColor="text1"/>
                <w:sz w:val="28"/>
                <w:szCs w:val="28"/>
              </w:rPr>
              <w:t>-</w:t>
            </w:r>
          </w:p>
        </w:tc>
      </w:tr>
      <w:tr w:rsidR="00AD67EF" w:rsidRPr="00C14B1D" w:rsidTr="00E47E71">
        <w:trPr>
          <w:trHeight w:val="467"/>
          <w:jc w:val="center"/>
        </w:trPr>
        <w:tc>
          <w:tcPr>
            <w:tcW w:w="10173" w:type="dxa"/>
            <w:gridSpan w:val="3"/>
            <w:vAlign w:val="center"/>
          </w:tcPr>
          <w:p w:rsidR="00AD67EF" w:rsidRPr="00C14B1D" w:rsidRDefault="00AD67EF" w:rsidP="00AE3F24">
            <w:pPr>
              <w:pStyle w:val="af4"/>
              <w:numPr>
                <w:ilvl w:val="0"/>
                <w:numId w:val="4"/>
              </w:numPr>
              <w:jc w:val="center"/>
              <w:rPr>
                <w:bCs/>
                <w:color w:val="000000" w:themeColor="text1"/>
                <w:sz w:val="28"/>
                <w:szCs w:val="28"/>
              </w:rPr>
            </w:pPr>
            <w:r w:rsidRPr="00C14B1D">
              <w:rPr>
                <w:bCs/>
                <w:color w:val="000000" w:themeColor="text1"/>
                <w:sz w:val="28"/>
                <w:szCs w:val="28"/>
              </w:rPr>
              <w:t>Водоотведение</w:t>
            </w:r>
          </w:p>
        </w:tc>
      </w:tr>
      <w:tr w:rsidR="00AD67EF" w:rsidRPr="00C14B1D" w:rsidTr="00E47E71">
        <w:trPr>
          <w:jc w:val="center"/>
        </w:trPr>
        <w:tc>
          <w:tcPr>
            <w:tcW w:w="776" w:type="dxa"/>
            <w:vAlign w:val="center"/>
          </w:tcPr>
          <w:p w:rsidR="00AD67EF" w:rsidRPr="00C14B1D" w:rsidRDefault="00AD67EF" w:rsidP="00AD67EF">
            <w:pPr>
              <w:jc w:val="center"/>
              <w:rPr>
                <w:bCs/>
                <w:color w:val="000000" w:themeColor="text1"/>
                <w:sz w:val="28"/>
                <w:szCs w:val="28"/>
              </w:rPr>
            </w:pPr>
            <w:r>
              <w:rPr>
                <w:bCs/>
                <w:color w:val="000000" w:themeColor="text1"/>
                <w:sz w:val="28"/>
                <w:szCs w:val="28"/>
              </w:rPr>
              <w:t>6</w:t>
            </w:r>
            <w:r w:rsidRPr="00C14B1D">
              <w:rPr>
                <w:bCs/>
                <w:color w:val="000000" w:themeColor="text1"/>
                <w:sz w:val="28"/>
                <w:szCs w:val="28"/>
              </w:rPr>
              <w:t>.1.</w:t>
            </w:r>
          </w:p>
        </w:tc>
        <w:tc>
          <w:tcPr>
            <w:tcW w:w="5888" w:type="dxa"/>
          </w:tcPr>
          <w:p w:rsidR="00AD67EF" w:rsidRPr="00C14B1D" w:rsidRDefault="00AD67EF" w:rsidP="00AD67EF">
            <w:pPr>
              <w:rPr>
                <w:bCs/>
                <w:color w:val="000000" w:themeColor="text1"/>
                <w:sz w:val="28"/>
                <w:szCs w:val="28"/>
              </w:rPr>
            </w:pPr>
            <w:r w:rsidRPr="00C14B1D">
              <w:rPr>
                <w:bCs/>
                <w:color w:val="000000" w:themeColor="text1"/>
                <w:sz w:val="28"/>
                <w:szCs w:val="28"/>
              </w:rPr>
              <w:t xml:space="preserve">Капитальный ремонт </w:t>
            </w:r>
          </w:p>
        </w:tc>
        <w:tc>
          <w:tcPr>
            <w:tcW w:w="3509" w:type="dxa"/>
            <w:vAlign w:val="center"/>
          </w:tcPr>
          <w:p w:rsidR="00AD67EF" w:rsidRPr="00C14B1D" w:rsidRDefault="00AD67EF" w:rsidP="00AD67EF">
            <w:pPr>
              <w:jc w:val="center"/>
              <w:rPr>
                <w:bCs/>
                <w:color w:val="000000" w:themeColor="text1"/>
                <w:sz w:val="28"/>
                <w:szCs w:val="28"/>
              </w:rPr>
            </w:pPr>
            <w:r>
              <w:rPr>
                <w:bCs/>
                <w:color w:val="000000" w:themeColor="text1"/>
                <w:sz w:val="28"/>
                <w:szCs w:val="28"/>
              </w:rPr>
              <w:t>-</w:t>
            </w:r>
          </w:p>
        </w:tc>
      </w:tr>
      <w:tr w:rsidR="00AD67EF" w:rsidRPr="00C14B1D" w:rsidTr="00E47E71">
        <w:trPr>
          <w:trHeight w:val="407"/>
          <w:jc w:val="center"/>
        </w:trPr>
        <w:tc>
          <w:tcPr>
            <w:tcW w:w="6664" w:type="dxa"/>
            <w:gridSpan w:val="2"/>
            <w:vAlign w:val="center"/>
          </w:tcPr>
          <w:p w:rsidR="00AD67EF" w:rsidRPr="00C14B1D" w:rsidRDefault="00AD67EF" w:rsidP="00AD67EF">
            <w:pPr>
              <w:rPr>
                <w:bCs/>
                <w:color w:val="000000" w:themeColor="text1"/>
                <w:sz w:val="28"/>
                <w:szCs w:val="28"/>
              </w:rPr>
            </w:pPr>
            <w:r w:rsidRPr="00C14B1D">
              <w:rPr>
                <w:bCs/>
                <w:color w:val="000000" w:themeColor="text1"/>
                <w:sz w:val="28"/>
                <w:szCs w:val="28"/>
              </w:rPr>
              <w:t>Итого:</w:t>
            </w:r>
          </w:p>
        </w:tc>
        <w:tc>
          <w:tcPr>
            <w:tcW w:w="3509" w:type="dxa"/>
            <w:vAlign w:val="center"/>
          </w:tcPr>
          <w:p w:rsidR="00AD67EF" w:rsidRPr="00C14B1D" w:rsidRDefault="00AD67EF" w:rsidP="00AD67EF">
            <w:pPr>
              <w:jc w:val="center"/>
              <w:rPr>
                <w:bCs/>
                <w:color w:val="000000" w:themeColor="text1"/>
                <w:sz w:val="28"/>
                <w:szCs w:val="28"/>
              </w:rPr>
            </w:pPr>
            <w:r>
              <w:rPr>
                <w:bCs/>
                <w:color w:val="000000" w:themeColor="text1"/>
                <w:sz w:val="28"/>
                <w:szCs w:val="28"/>
              </w:rPr>
              <w:t>-</w:t>
            </w:r>
          </w:p>
        </w:tc>
      </w:tr>
    </w:tbl>
    <w:p w:rsidR="00AD67EF" w:rsidRDefault="00AD67EF" w:rsidP="00AD67EF">
      <w:pPr>
        <w:ind w:left="-567"/>
        <w:jc w:val="center"/>
        <w:rPr>
          <w:bCs/>
          <w:color w:val="000000"/>
          <w:sz w:val="28"/>
          <w:szCs w:val="28"/>
        </w:rPr>
      </w:pPr>
    </w:p>
    <w:p w:rsidR="00AD67EF" w:rsidRDefault="00AD67EF" w:rsidP="00AD67EF">
      <w:pPr>
        <w:ind w:left="-567"/>
        <w:jc w:val="center"/>
        <w:rPr>
          <w:bCs/>
          <w:color w:val="000000"/>
          <w:sz w:val="28"/>
          <w:szCs w:val="28"/>
        </w:rPr>
      </w:pPr>
    </w:p>
    <w:p w:rsidR="00AD67EF" w:rsidRDefault="00AD67EF" w:rsidP="00AD67EF">
      <w:pPr>
        <w:ind w:left="-567"/>
        <w:jc w:val="center"/>
        <w:rPr>
          <w:bCs/>
          <w:color w:val="000000"/>
          <w:sz w:val="28"/>
          <w:szCs w:val="28"/>
        </w:rPr>
      </w:pPr>
    </w:p>
    <w:p w:rsidR="00AD67EF" w:rsidRDefault="00AD67EF" w:rsidP="00AD67EF">
      <w:pPr>
        <w:ind w:left="-567"/>
        <w:jc w:val="center"/>
        <w:rPr>
          <w:bCs/>
          <w:color w:val="000000"/>
          <w:sz w:val="28"/>
          <w:szCs w:val="28"/>
        </w:rPr>
      </w:pPr>
    </w:p>
    <w:p w:rsidR="00AD67EF" w:rsidRDefault="00AD67EF" w:rsidP="00AD67EF">
      <w:pPr>
        <w:ind w:left="-567"/>
        <w:jc w:val="center"/>
        <w:rPr>
          <w:bCs/>
          <w:color w:val="000000"/>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E47E71">
      <w:pPr>
        <w:ind w:left="-567" w:firstLine="425"/>
        <w:jc w:val="center"/>
        <w:rPr>
          <w:bCs/>
          <w:color w:val="000000"/>
          <w:sz w:val="28"/>
          <w:szCs w:val="28"/>
        </w:rPr>
      </w:pPr>
      <w:r>
        <w:rPr>
          <w:bCs/>
          <w:color w:val="000000"/>
          <w:sz w:val="28"/>
          <w:szCs w:val="28"/>
        </w:rPr>
        <w:t>Раздел 11. Мероприятия, направленные на повышение качества обслуживания абонентов</w:t>
      </w:r>
    </w:p>
    <w:p w:rsidR="00AD67EF" w:rsidRDefault="00AD67EF" w:rsidP="00AD67EF">
      <w:pPr>
        <w:ind w:left="-567"/>
        <w:jc w:val="center"/>
        <w:rPr>
          <w:bCs/>
          <w:color w:val="000000"/>
          <w:sz w:val="28"/>
          <w:szCs w:val="28"/>
        </w:rPr>
      </w:pPr>
    </w:p>
    <w:tbl>
      <w:tblPr>
        <w:tblStyle w:val="a5"/>
        <w:tblW w:w="9918" w:type="dxa"/>
        <w:jc w:val="center"/>
        <w:tblLook w:val="04A0" w:firstRow="1" w:lastRow="0" w:firstColumn="1" w:lastColumn="0" w:noHBand="0" w:noVBand="1"/>
      </w:tblPr>
      <w:tblGrid>
        <w:gridCol w:w="5935"/>
        <w:gridCol w:w="3983"/>
      </w:tblGrid>
      <w:tr w:rsidR="00AD67EF" w:rsidTr="00E47E71">
        <w:trPr>
          <w:trHeight w:val="748"/>
          <w:jc w:val="center"/>
        </w:trPr>
        <w:tc>
          <w:tcPr>
            <w:tcW w:w="5935" w:type="dxa"/>
            <w:vAlign w:val="center"/>
          </w:tcPr>
          <w:p w:rsidR="00AD67EF" w:rsidRDefault="00AD67EF" w:rsidP="00AD67EF">
            <w:pPr>
              <w:jc w:val="center"/>
              <w:rPr>
                <w:bCs/>
                <w:color w:val="000000"/>
                <w:sz w:val="28"/>
                <w:szCs w:val="28"/>
              </w:rPr>
            </w:pPr>
            <w:r>
              <w:rPr>
                <w:bCs/>
                <w:color w:val="000000"/>
                <w:sz w:val="28"/>
                <w:szCs w:val="28"/>
              </w:rPr>
              <w:lastRenderedPageBreak/>
              <w:t>Наименование мероприятия</w:t>
            </w:r>
          </w:p>
        </w:tc>
        <w:tc>
          <w:tcPr>
            <w:tcW w:w="3983" w:type="dxa"/>
            <w:vAlign w:val="center"/>
          </w:tcPr>
          <w:p w:rsidR="00AD67EF" w:rsidRDefault="00AD67EF" w:rsidP="00AD67EF">
            <w:pPr>
              <w:jc w:val="center"/>
              <w:rPr>
                <w:bCs/>
                <w:color w:val="000000"/>
                <w:sz w:val="28"/>
                <w:szCs w:val="28"/>
              </w:rPr>
            </w:pPr>
            <w:r>
              <w:rPr>
                <w:bCs/>
                <w:color w:val="000000"/>
                <w:sz w:val="28"/>
                <w:szCs w:val="28"/>
              </w:rPr>
              <w:t>Период проведения мероприятий</w:t>
            </w:r>
          </w:p>
        </w:tc>
      </w:tr>
      <w:tr w:rsidR="00AD67EF" w:rsidTr="00E47E71">
        <w:trPr>
          <w:trHeight w:val="517"/>
          <w:jc w:val="center"/>
        </w:trPr>
        <w:tc>
          <w:tcPr>
            <w:tcW w:w="5935" w:type="dxa"/>
          </w:tcPr>
          <w:p w:rsidR="00AD67EF" w:rsidRPr="00A806C8" w:rsidRDefault="00AD67EF" w:rsidP="00AD67EF">
            <w:pPr>
              <w:jc w:val="center"/>
              <w:rPr>
                <w:bCs/>
                <w:sz w:val="28"/>
                <w:szCs w:val="28"/>
              </w:rPr>
            </w:pPr>
            <w:r>
              <w:rPr>
                <w:bCs/>
                <w:sz w:val="28"/>
                <w:szCs w:val="28"/>
              </w:rPr>
              <w:t>-</w:t>
            </w:r>
          </w:p>
        </w:tc>
        <w:tc>
          <w:tcPr>
            <w:tcW w:w="3983" w:type="dxa"/>
            <w:vAlign w:val="center"/>
          </w:tcPr>
          <w:p w:rsidR="00AD67EF" w:rsidRPr="00FB1C58" w:rsidRDefault="00AD67EF" w:rsidP="00AD67EF">
            <w:pPr>
              <w:jc w:val="center"/>
              <w:rPr>
                <w:bCs/>
                <w:sz w:val="28"/>
                <w:szCs w:val="28"/>
              </w:rPr>
            </w:pPr>
            <w:r>
              <w:rPr>
                <w:bCs/>
                <w:sz w:val="28"/>
                <w:szCs w:val="28"/>
              </w:rPr>
              <w:t>-</w:t>
            </w:r>
          </w:p>
        </w:tc>
      </w:tr>
    </w:tbl>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AD67EF" w:rsidRDefault="00AD67EF" w:rsidP="00AD67EF">
      <w:pPr>
        <w:jc w:val="both"/>
        <w:rPr>
          <w:sz w:val="28"/>
          <w:szCs w:val="28"/>
        </w:rPr>
      </w:pPr>
    </w:p>
    <w:p w:rsidR="00E47E71" w:rsidRDefault="00E47E71" w:rsidP="00AD67EF">
      <w:pPr>
        <w:jc w:val="both"/>
        <w:rPr>
          <w:sz w:val="28"/>
          <w:szCs w:val="28"/>
        </w:rPr>
        <w:sectPr w:rsidR="00E47E71" w:rsidSect="006E627C">
          <w:pgSz w:w="11906" w:h="16838"/>
          <w:pgMar w:top="567" w:right="566" w:bottom="851" w:left="709" w:header="397" w:footer="397" w:gutter="0"/>
          <w:cols w:space="708"/>
          <w:titlePg/>
          <w:docGrid w:linePitch="360"/>
        </w:sectPr>
      </w:pPr>
    </w:p>
    <w:p w:rsidR="00E47E71" w:rsidRPr="00F1446A" w:rsidRDefault="00E47E71" w:rsidP="00E47E71">
      <w:pPr>
        <w:ind w:left="3261" w:right="-142" w:firstLine="7371"/>
        <w:jc w:val="center"/>
      </w:pPr>
      <w:r w:rsidRPr="00F1446A">
        <w:lastRenderedPageBreak/>
        <w:t xml:space="preserve">Приложение № </w:t>
      </w:r>
      <w:r>
        <w:t>10</w:t>
      </w:r>
      <w:r w:rsidRPr="00F1446A">
        <w:t xml:space="preserve"> к протоколу</w:t>
      </w:r>
    </w:p>
    <w:p w:rsidR="00E47E71" w:rsidRDefault="00E47E71" w:rsidP="00E47E71">
      <w:pPr>
        <w:ind w:left="3261" w:right="-142" w:firstLine="7371"/>
        <w:jc w:val="center"/>
      </w:pPr>
      <w:r>
        <w:t>№ 62</w:t>
      </w:r>
      <w:r w:rsidRPr="00F1446A">
        <w:t xml:space="preserve"> заседания правления</w:t>
      </w:r>
    </w:p>
    <w:p w:rsidR="00E47E71" w:rsidRDefault="00E47E71" w:rsidP="00E47E71">
      <w:pPr>
        <w:ind w:left="3261" w:right="-142" w:firstLine="7371"/>
        <w:jc w:val="center"/>
      </w:pPr>
      <w:r>
        <w:t>региональной энергетической</w:t>
      </w:r>
    </w:p>
    <w:p w:rsidR="00E47E71" w:rsidRDefault="00E47E71" w:rsidP="00E47E71">
      <w:pPr>
        <w:ind w:left="3261" w:right="-142" w:firstLine="7371"/>
        <w:jc w:val="center"/>
      </w:pPr>
      <w:r>
        <w:t xml:space="preserve">комиссии Кемеровской </w:t>
      </w:r>
    </w:p>
    <w:p w:rsidR="00E47E71" w:rsidRDefault="00E47E71" w:rsidP="00E47E71">
      <w:pPr>
        <w:ind w:left="3261" w:right="-142" w:firstLine="7371"/>
        <w:jc w:val="center"/>
      </w:pPr>
      <w:r>
        <w:t>области от 23.11.2017</w:t>
      </w:r>
    </w:p>
    <w:p w:rsidR="00E47E71" w:rsidRDefault="00E47E71" w:rsidP="00E47E71">
      <w:pPr>
        <w:tabs>
          <w:tab w:val="left" w:pos="0"/>
        </w:tabs>
        <w:rPr>
          <w:sz w:val="28"/>
          <w:szCs w:val="28"/>
        </w:rPr>
      </w:pPr>
      <w:r w:rsidRPr="00E47E71">
        <w:rPr>
          <w:noProof/>
        </w:rPr>
        <w:drawing>
          <wp:inline distT="0" distB="0" distL="0" distR="0">
            <wp:extent cx="9791700" cy="978986"/>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91700" cy="978986"/>
                    </a:xfrm>
                    <a:prstGeom prst="rect">
                      <a:avLst/>
                    </a:prstGeom>
                    <a:noFill/>
                    <a:ln>
                      <a:noFill/>
                    </a:ln>
                  </pic:spPr>
                </pic:pic>
              </a:graphicData>
            </a:graphic>
          </wp:inline>
        </w:drawing>
      </w:r>
    </w:p>
    <w:p w:rsidR="00F855EF" w:rsidRDefault="00F855EF" w:rsidP="00E47E71">
      <w:pPr>
        <w:tabs>
          <w:tab w:val="left" w:pos="0"/>
        </w:tabs>
        <w:rPr>
          <w:sz w:val="28"/>
          <w:szCs w:val="28"/>
        </w:rPr>
      </w:pPr>
      <w:r w:rsidRPr="00F855EF">
        <w:rPr>
          <w:noProof/>
        </w:rPr>
        <w:drawing>
          <wp:inline distT="0" distB="0" distL="0" distR="0">
            <wp:extent cx="9790519" cy="4712677"/>
            <wp:effectExtent l="0" t="0" r="127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798100" cy="4716326"/>
                    </a:xfrm>
                    <a:prstGeom prst="rect">
                      <a:avLst/>
                    </a:prstGeom>
                    <a:noFill/>
                    <a:ln>
                      <a:noFill/>
                    </a:ln>
                  </pic:spPr>
                </pic:pic>
              </a:graphicData>
            </a:graphic>
          </wp:inline>
        </w:drawing>
      </w:r>
    </w:p>
    <w:p w:rsidR="00F855EF" w:rsidRDefault="00F855EF" w:rsidP="00E47E71">
      <w:pPr>
        <w:tabs>
          <w:tab w:val="left" w:pos="0"/>
        </w:tabs>
        <w:rPr>
          <w:sz w:val="28"/>
          <w:szCs w:val="28"/>
        </w:rPr>
      </w:pPr>
      <w:r w:rsidRPr="00E47E71">
        <w:rPr>
          <w:noProof/>
        </w:rPr>
        <w:lastRenderedPageBreak/>
        <w:drawing>
          <wp:inline distT="0" distB="0" distL="0" distR="0" wp14:anchorId="51805BCD" wp14:editId="444EA150">
            <wp:extent cx="9952892" cy="97853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954562" cy="978699"/>
                    </a:xfrm>
                    <a:prstGeom prst="rect">
                      <a:avLst/>
                    </a:prstGeom>
                    <a:noFill/>
                    <a:ln>
                      <a:noFill/>
                    </a:ln>
                  </pic:spPr>
                </pic:pic>
              </a:graphicData>
            </a:graphic>
          </wp:inline>
        </w:drawing>
      </w:r>
    </w:p>
    <w:p w:rsidR="00FD4921" w:rsidRDefault="00FD4921" w:rsidP="00E47E71">
      <w:pPr>
        <w:tabs>
          <w:tab w:val="left" w:pos="0"/>
        </w:tabs>
        <w:rPr>
          <w:sz w:val="28"/>
          <w:szCs w:val="28"/>
        </w:rPr>
      </w:pPr>
      <w:r w:rsidRPr="00FD4921">
        <w:rPr>
          <w:noProof/>
        </w:rPr>
        <w:drawing>
          <wp:inline distT="0" distB="0" distL="0" distR="0">
            <wp:extent cx="9952355" cy="5187147"/>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59182" cy="5190705"/>
                    </a:xfrm>
                    <a:prstGeom prst="rect">
                      <a:avLst/>
                    </a:prstGeom>
                    <a:noFill/>
                    <a:ln>
                      <a:noFill/>
                    </a:ln>
                  </pic:spPr>
                </pic:pic>
              </a:graphicData>
            </a:graphic>
          </wp:inline>
        </w:drawing>
      </w:r>
    </w:p>
    <w:p w:rsidR="00FD4921" w:rsidRDefault="00FD4921" w:rsidP="00E47E71">
      <w:pPr>
        <w:tabs>
          <w:tab w:val="left" w:pos="0"/>
        </w:tabs>
        <w:rPr>
          <w:sz w:val="28"/>
          <w:szCs w:val="28"/>
        </w:rPr>
      </w:pPr>
      <w:r w:rsidRPr="00E47E71">
        <w:rPr>
          <w:noProof/>
        </w:rPr>
        <w:lastRenderedPageBreak/>
        <w:drawing>
          <wp:inline distT="0" distB="0" distL="0" distR="0" wp14:anchorId="4DC4CD4B" wp14:editId="120487C5">
            <wp:extent cx="9908931" cy="962660"/>
            <wp:effectExtent l="0" t="0" r="0" b="889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910771" cy="962839"/>
                    </a:xfrm>
                    <a:prstGeom prst="rect">
                      <a:avLst/>
                    </a:prstGeom>
                    <a:noFill/>
                    <a:ln>
                      <a:noFill/>
                    </a:ln>
                  </pic:spPr>
                </pic:pic>
              </a:graphicData>
            </a:graphic>
          </wp:inline>
        </w:drawing>
      </w:r>
    </w:p>
    <w:p w:rsidR="00FD4921" w:rsidRDefault="00FD4921" w:rsidP="00E47E71">
      <w:pPr>
        <w:tabs>
          <w:tab w:val="left" w:pos="0"/>
        </w:tabs>
        <w:rPr>
          <w:sz w:val="28"/>
          <w:szCs w:val="28"/>
        </w:rPr>
      </w:pPr>
      <w:r w:rsidRPr="00FD4921">
        <w:rPr>
          <w:noProof/>
        </w:rPr>
        <w:drawing>
          <wp:inline distT="0" distB="0" distL="0" distR="0">
            <wp:extent cx="9908540" cy="5020408"/>
            <wp:effectExtent l="0" t="0" r="0" b="889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910812" cy="5021559"/>
                    </a:xfrm>
                    <a:prstGeom prst="rect">
                      <a:avLst/>
                    </a:prstGeom>
                    <a:noFill/>
                    <a:ln>
                      <a:noFill/>
                    </a:ln>
                  </pic:spPr>
                </pic:pic>
              </a:graphicData>
            </a:graphic>
          </wp:inline>
        </w:drawing>
      </w:r>
    </w:p>
    <w:p w:rsidR="00FD4921" w:rsidRDefault="00FD4921" w:rsidP="00E47E71">
      <w:pPr>
        <w:tabs>
          <w:tab w:val="left" w:pos="0"/>
        </w:tabs>
        <w:rPr>
          <w:sz w:val="28"/>
          <w:szCs w:val="28"/>
        </w:rPr>
      </w:pPr>
      <w:r>
        <w:rPr>
          <w:noProof/>
          <w:sz w:val="28"/>
          <w:szCs w:val="28"/>
        </w:rPr>
        <w:lastRenderedPageBreak/>
        <w:drawing>
          <wp:inline distT="0" distB="0" distL="0" distR="0" wp14:anchorId="2127DAD0">
            <wp:extent cx="9952892" cy="963295"/>
            <wp:effectExtent l="0" t="0" r="0" b="825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954866" cy="963486"/>
                    </a:xfrm>
                    <a:prstGeom prst="rect">
                      <a:avLst/>
                    </a:prstGeom>
                    <a:noFill/>
                  </pic:spPr>
                </pic:pic>
              </a:graphicData>
            </a:graphic>
          </wp:inline>
        </w:drawing>
      </w:r>
    </w:p>
    <w:p w:rsidR="00FD4921" w:rsidRDefault="00FD4921" w:rsidP="00E47E71">
      <w:pPr>
        <w:tabs>
          <w:tab w:val="left" w:pos="0"/>
        </w:tabs>
        <w:rPr>
          <w:sz w:val="28"/>
          <w:szCs w:val="28"/>
        </w:rPr>
      </w:pPr>
      <w:r w:rsidRPr="00FD4921">
        <w:rPr>
          <w:noProof/>
        </w:rPr>
        <w:drawing>
          <wp:inline distT="0" distB="0" distL="0" distR="0">
            <wp:extent cx="9952355" cy="1366520"/>
            <wp:effectExtent l="0" t="0" r="0" b="508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954809" cy="1366857"/>
                    </a:xfrm>
                    <a:prstGeom prst="rect">
                      <a:avLst/>
                    </a:prstGeom>
                    <a:noFill/>
                    <a:ln>
                      <a:noFill/>
                    </a:ln>
                  </pic:spPr>
                </pic:pic>
              </a:graphicData>
            </a:graphic>
          </wp:inline>
        </w:drawing>
      </w:r>
    </w:p>
    <w:p w:rsidR="00FD4921" w:rsidRDefault="00FD4921" w:rsidP="00E47E71">
      <w:pPr>
        <w:tabs>
          <w:tab w:val="left" w:pos="0"/>
        </w:tabs>
        <w:rPr>
          <w:sz w:val="28"/>
          <w:szCs w:val="28"/>
        </w:rPr>
      </w:pPr>
      <w:r w:rsidRPr="00FD4921">
        <w:rPr>
          <w:noProof/>
        </w:rPr>
        <w:drawing>
          <wp:inline distT="0" distB="0" distL="0" distR="0">
            <wp:extent cx="9952355" cy="321754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960942" cy="3220321"/>
                    </a:xfrm>
                    <a:prstGeom prst="rect">
                      <a:avLst/>
                    </a:prstGeom>
                    <a:noFill/>
                    <a:ln>
                      <a:noFill/>
                    </a:ln>
                  </pic:spPr>
                </pic:pic>
              </a:graphicData>
            </a:graphic>
          </wp:inline>
        </w:drawing>
      </w:r>
    </w:p>
    <w:p w:rsidR="00FD4921" w:rsidRDefault="00FD4921" w:rsidP="00E47E71">
      <w:pPr>
        <w:tabs>
          <w:tab w:val="left" w:pos="0"/>
        </w:tabs>
        <w:rPr>
          <w:sz w:val="28"/>
          <w:szCs w:val="28"/>
        </w:rPr>
      </w:pPr>
    </w:p>
    <w:p w:rsidR="00FD4921" w:rsidRDefault="00FD4921" w:rsidP="00E47E71">
      <w:pPr>
        <w:tabs>
          <w:tab w:val="left" w:pos="0"/>
        </w:tabs>
        <w:rPr>
          <w:sz w:val="28"/>
          <w:szCs w:val="28"/>
        </w:rPr>
      </w:pPr>
    </w:p>
    <w:p w:rsidR="00FD4921" w:rsidRDefault="00FD4921" w:rsidP="00E47E71">
      <w:pPr>
        <w:tabs>
          <w:tab w:val="left" w:pos="0"/>
        </w:tabs>
        <w:rPr>
          <w:sz w:val="28"/>
          <w:szCs w:val="28"/>
        </w:rPr>
      </w:pPr>
    </w:p>
    <w:p w:rsidR="00FD4921" w:rsidRDefault="00FD4921" w:rsidP="00E47E71">
      <w:pPr>
        <w:tabs>
          <w:tab w:val="left" w:pos="0"/>
        </w:tabs>
        <w:rPr>
          <w:sz w:val="28"/>
          <w:szCs w:val="28"/>
        </w:rPr>
      </w:pPr>
      <w:r w:rsidRPr="00FD4921">
        <w:rPr>
          <w:noProof/>
        </w:rPr>
        <w:lastRenderedPageBreak/>
        <w:drawing>
          <wp:inline distT="0" distB="0" distL="0" distR="0">
            <wp:extent cx="9891346" cy="945515"/>
            <wp:effectExtent l="0" t="0" r="0" b="698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895791" cy="945940"/>
                    </a:xfrm>
                    <a:prstGeom prst="rect">
                      <a:avLst/>
                    </a:prstGeom>
                    <a:noFill/>
                    <a:ln>
                      <a:noFill/>
                    </a:ln>
                  </pic:spPr>
                </pic:pic>
              </a:graphicData>
            </a:graphic>
          </wp:inline>
        </w:drawing>
      </w:r>
    </w:p>
    <w:p w:rsidR="00FD4921" w:rsidRDefault="00FD4921" w:rsidP="00E47E71">
      <w:pPr>
        <w:tabs>
          <w:tab w:val="left" w:pos="0"/>
        </w:tabs>
        <w:rPr>
          <w:sz w:val="28"/>
          <w:szCs w:val="28"/>
        </w:rPr>
      </w:pPr>
      <w:r w:rsidRPr="00FD4921">
        <w:rPr>
          <w:noProof/>
        </w:rPr>
        <w:drawing>
          <wp:inline distT="0" distB="0" distL="0" distR="0">
            <wp:extent cx="9890760" cy="4034790"/>
            <wp:effectExtent l="0" t="0" r="0" b="381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891447" cy="4035070"/>
                    </a:xfrm>
                    <a:prstGeom prst="rect">
                      <a:avLst/>
                    </a:prstGeom>
                    <a:noFill/>
                    <a:ln>
                      <a:noFill/>
                    </a:ln>
                  </pic:spPr>
                </pic:pic>
              </a:graphicData>
            </a:graphic>
          </wp:inline>
        </w:drawing>
      </w:r>
    </w:p>
    <w:p w:rsidR="00FD4921" w:rsidRDefault="00FD4921" w:rsidP="00E47E71">
      <w:pPr>
        <w:tabs>
          <w:tab w:val="left" w:pos="0"/>
        </w:tabs>
        <w:rPr>
          <w:sz w:val="28"/>
          <w:szCs w:val="28"/>
        </w:rPr>
      </w:pPr>
      <w:r w:rsidRPr="00FD4921">
        <w:rPr>
          <w:noProof/>
        </w:rPr>
        <w:drawing>
          <wp:inline distT="0" distB="0" distL="0" distR="0">
            <wp:extent cx="9885946" cy="1116623"/>
            <wp:effectExtent l="0" t="0" r="1270"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922786" cy="1120784"/>
                    </a:xfrm>
                    <a:prstGeom prst="rect">
                      <a:avLst/>
                    </a:prstGeom>
                    <a:noFill/>
                    <a:ln>
                      <a:noFill/>
                    </a:ln>
                  </pic:spPr>
                </pic:pic>
              </a:graphicData>
            </a:graphic>
          </wp:inline>
        </w:drawing>
      </w:r>
    </w:p>
    <w:p w:rsidR="00FD4921" w:rsidRDefault="00FD4921" w:rsidP="00E47E71">
      <w:pPr>
        <w:tabs>
          <w:tab w:val="left" w:pos="0"/>
        </w:tabs>
        <w:rPr>
          <w:sz w:val="28"/>
          <w:szCs w:val="28"/>
        </w:rPr>
      </w:pPr>
      <w:r>
        <w:rPr>
          <w:noProof/>
          <w:sz w:val="28"/>
          <w:szCs w:val="28"/>
        </w:rPr>
        <w:lastRenderedPageBreak/>
        <w:drawing>
          <wp:inline distT="0" distB="0" distL="0" distR="0" wp14:anchorId="42FFD902">
            <wp:extent cx="9894570" cy="944880"/>
            <wp:effectExtent l="0" t="0" r="0" b="762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894570" cy="944880"/>
                    </a:xfrm>
                    <a:prstGeom prst="rect">
                      <a:avLst/>
                    </a:prstGeom>
                    <a:noFill/>
                  </pic:spPr>
                </pic:pic>
              </a:graphicData>
            </a:graphic>
          </wp:inline>
        </w:drawing>
      </w:r>
    </w:p>
    <w:p w:rsidR="00FD4921" w:rsidRDefault="00FD4921" w:rsidP="00E47E71">
      <w:pPr>
        <w:tabs>
          <w:tab w:val="left" w:pos="0"/>
        </w:tabs>
        <w:rPr>
          <w:sz w:val="28"/>
          <w:szCs w:val="28"/>
        </w:rPr>
      </w:pPr>
      <w:r w:rsidRPr="00FD4921">
        <w:rPr>
          <w:noProof/>
        </w:rPr>
        <w:drawing>
          <wp:inline distT="0" distB="0" distL="0" distR="0">
            <wp:extent cx="9894136" cy="4273061"/>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901951" cy="4276436"/>
                    </a:xfrm>
                    <a:prstGeom prst="rect">
                      <a:avLst/>
                    </a:prstGeom>
                    <a:noFill/>
                    <a:ln>
                      <a:noFill/>
                    </a:ln>
                  </pic:spPr>
                </pic:pic>
              </a:graphicData>
            </a:graphic>
          </wp:inline>
        </w:drawing>
      </w:r>
    </w:p>
    <w:p w:rsidR="00AE3F24" w:rsidRDefault="00AE3F24" w:rsidP="00E47E71">
      <w:pPr>
        <w:tabs>
          <w:tab w:val="left" w:pos="0"/>
        </w:tabs>
        <w:rPr>
          <w:sz w:val="28"/>
          <w:szCs w:val="28"/>
        </w:rPr>
      </w:pPr>
      <w:r w:rsidRPr="00AE3F24">
        <w:rPr>
          <w:noProof/>
        </w:rPr>
        <w:drawing>
          <wp:inline distT="0" distB="0" distL="0" distR="0">
            <wp:extent cx="9893935" cy="940777"/>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907517" cy="942068"/>
                    </a:xfrm>
                    <a:prstGeom prst="rect">
                      <a:avLst/>
                    </a:prstGeom>
                    <a:noFill/>
                    <a:ln>
                      <a:noFill/>
                    </a:ln>
                  </pic:spPr>
                </pic:pic>
              </a:graphicData>
            </a:graphic>
          </wp:inline>
        </w:drawing>
      </w:r>
    </w:p>
    <w:p w:rsidR="00AE3F24" w:rsidRDefault="00AE3F24" w:rsidP="00E47E71">
      <w:pPr>
        <w:tabs>
          <w:tab w:val="left" w:pos="0"/>
        </w:tabs>
        <w:rPr>
          <w:sz w:val="28"/>
          <w:szCs w:val="28"/>
        </w:rPr>
      </w:pPr>
      <w:r>
        <w:rPr>
          <w:noProof/>
          <w:sz w:val="28"/>
          <w:szCs w:val="28"/>
        </w:rPr>
        <w:lastRenderedPageBreak/>
        <w:drawing>
          <wp:inline distT="0" distB="0" distL="0" distR="0" wp14:anchorId="63C46CEE">
            <wp:extent cx="9894570" cy="944880"/>
            <wp:effectExtent l="0" t="0" r="0" b="762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894570" cy="944880"/>
                    </a:xfrm>
                    <a:prstGeom prst="rect">
                      <a:avLst/>
                    </a:prstGeom>
                    <a:noFill/>
                  </pic:spPr>
                </pic:pic>
              </a:graphicData>
            </a:graphic>
          </wp:inline>
        </w:drawing>
      </w:r>
    </w:p>
    <w:p w:rsidR="00AE3F24" w:rsidRDefault="00AE3F24" w:rsidP="00E47E71">
      <w:pPr>
        <w:tabs>
          <w:tab w:val="left" w:pos="0"/>
        </w:tabs>
        <w:rPr>
          <w:sz w:val="28"/>
          <w:szCs w:val="28"/>
        </w:rPr>
      </w:pPr>
      <w:r w:rsidRPr="00AE3F24">
        <w:rPr>
          <w:noProof/>
        </w:rPr>
        <w:drawing>
          <wp:inline distT="0" distB="0" distL="0" distR="0">
            <wp:extent cx="9894570" cy="3516923"/>
            <wp:effectExtent l="0" t="0" r="0" b="762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901084" cy="3519238"/>
                    </a:xfrm>
                    <a:prstGeom prst="rect">
                      <a:avLst/>
                    </a:prstGeom>
                    <a:noFill/>
                    <a:ln>
                      <a:noFill/>
                    </a:ln>
                  </pic:spPr>
                </pic:pic>
              </a:graphicData>
            </a:graphic>
          </wp:inline>
        </w:drawing>
      </w:r>
    </w:p>
    <w:p w:rsidR="00E47E71" w:rsidRDefault="00E47E71" w:rsidP="00E47E71">
      <w:pPr>
        <w:tabs>
          <w:tab w:val="left" w:pos="0"/>
        </w:tabs>
        <w:rPr>
          <w:sz w:val="28"/>
          <w:szCs w:val="28"/>
        </w:rPr>
      </w:pPr>
    </w:p>
    <w:p w:rsidR="00E47E71" w:rsidRDefault="00E47E71" w:rsidP="00E47E71">
      <w:pPr>
        <w:tabs>
          <w:tab w:val="left" w:pos="0"/>
        </w:tabs>
        <w:rPr>
          <w:sz w:val="28"/>
          <w:szCs w:val="28"/>
        </w:rPr>
        <w:sectPr w:rsidR="00E47E71" w:rsidSect="00E47E71">
          <w:pgSz w:w="16838" w:h="11906" w:orient="landscape"/>
          <w:pgMar w:top="709" w:right="567" w:bottom="566" w:left="851" w:header="397" w:footer="397" w:gutter="0"/>
          <w:cols w:space="708"/>
          <w:titlePg/>
          <w:docGrid w:linePitch="360"/>
        </w:sectPr>
      </w:pPr>
    </w:p>
    <w:p w:rsidR="00AD67EF" w:rsidRDefault="00AD67EF" w:rsidP="00E47E71">
      <w:pPr>
        <w:tabs>
          <w:tab w:val="left" w:pos="0"/>
        </w:tabs>
        <w:rPr>
          <w:sz w:val="28"/>
          <w:szCs w:val="28"/>
        </w:rPr>
      </w:pPr>
    </w:p>
    <w:p w:rsidR="00E47E71" w:rsidRPr="00F1446A" w:rsidRDefault="00E47E71" w:rsidP="00E47E71">
      <w:pPr>
        <w:ind w:left="3261" w:right="-142" w:firstLine="4110"/>
        <w:jc w:val="center"/>
      </w:pPr>
      <w:r w:rsidRPr="00F1446A">
        <w:t xml:space="preserve">Приложение № </w:t>
      </w:r>
      <w:r>
        <w:t>11</w:t>
      </w:r>
      <w:r w:rsidRPr="00F1446A">
        <w:t xml:space="preserve"> к протоколу</w:t>
      </w:r>
    </w:p>
    <w:p w:rsidR="00E47E71" w:rsidRDefault="00E47E71" w:rsidP="00E47E71">
      <w:pPr>
        <w:ind w:left="3261" w:right="-142" w:firstLine="4110"/>
        <w:jc w:val="center"/>
      </w:pPr>
      <w:r>
        <w:t>№ 62</w:t>
      </w:r>
      <w:r w:rsidRPr="00F1446A">
        <w:t xml:space="preserve"> заседания правления</w:t>
      </w:r>
    </w:p>
    <w:p w:rsidR="00E47E71" w:rsidRDefault="00E47E71" w:rsidP="00E47E71">
      <w:pPr>
        <w:ind w:left="3261" w:right="-142" w:firstLine="4110"/>
        <w:jc w:val="center"/>
      </w:pPr>
      <w:r>
        <w:t>региональной энергетической</w:t>
      </w:r>
    </w:p>
    <w:p w:rsidR="00E47E71" w:rsidRDefault="00E47E71" w:rsidP="00E47E71">
      <w:pPr>
        <w:ind w:left="3261" w:right="-142" w:firstLine="4110"/>
        <w:jc w:val="center"/>
      </w:pPr>
      <w:r>
        <w:t xml:space="preserve">комиссии Кемеровской </w:t>
      </w:r>
    </w:p>
    <w:p w:rsidR="00E47E71" w:rsidRDefault="00E47E71" w:rsidP="00E47E71">
      <w:pPr>
        <w:ind w:left="3261" w:right="-142" w:firstLine="4110"/>
        <w:jc w:val="center"/>
      </w:pPr>
      <w:r>
        <w:t>области от 23.11.2017</w:t>
      </w:r>
    </w:p>
    <w:p w:rsidR="00AD67EF" w:rsidRDefault="00AD67EF" w:rsidP="00AD67EF">
      <w:pPr>
        <w:tabs>
          <w:tab w:val="left" w:pos="0"/>
          <w:tab w:val="left" w:pos="3052"/>
        </w:tabs>
        <w:ind w:left="3544"/>
      </w:pPr>
    </w:p>
    <w:p w:rsidR="00AD67EF" w:rsidRDefault="00AD67EF" w:rsidP="00AD67EF">
      <w:pPr>
        <w:tabs>
          <w:tab w:val="left" w:pos="0"/>
          <w:tab w:val="left" w:pos="3052"/>
        </w:tabs>
        <w:ind w:left="3544"/>
      </w:pPr>
    </w:p>
    <w:p w:rsidR="00AD67EF" w:rsidRPr="006A0146" w:rsidRDefault="00AD67EF" w:rsidP="00AD67EF">
      <w:pPr>
        <w:jc w:val="center"/>
        <w:rPr>
          <w:b/>
          <w:color w:val="000000" w:themeColor="text1"/>
          <w:sz w:val="28"/>
          <w:szCs w:val="28"/>
        </w:rPr>
      </w:pPr>
      <w:proofErr w:type="spellStart"/>
      <w:r w:rsidRPr="006A0146">
        <w:rPr>
          <w:b/>
          <w:color w:val="000000" w:themeColor="text1"/>
          <w:sz w:val="28"/>
          <w:szCs w:val="28"/>
        </w:rPr>
        <w:t>Одноставочные</w:t>
      </w:r>
      <w:proofErr w:type="spellEnd"/>
      <w:r w:rsidRPr="006A0146">
        <w:rPr>
          <w:b/>
          <w:color w:val="000000" w:themeColor="text1"/>
          <w:sz w:val="28"/>
          <w:szCs w:val="28"/>
        </w:rPr>
        <w:t xml:space="preserve"> тарифы на питьевую воду, водоотведение </w:t>
      </w:r>
    </w:p>
    <w:p w:rsidR="00AD67EF" w:rsidRPr="006A0146" w:rsidRDefault="00AD67EF" w:rsidP="00AD67EF">
      <w:pPr>
        <w:jc w:val="center"/>
        <w:rPr>
          <w:b/>
          <w:bCs/>
          <w:color w:val="000000" w:themeColor="text1"/>
          <w:sz w:val="28"/>
          <w:szCs w:val="28"/>
        </w:rPr>
      </w:pPr>
      <w:r w:rsidRPr="006A0146">
        <w:rPr>
          <w:b/>
          <w:bCs/>
          <w:color w:val="000000" w:themeColor="text1"/>
          <w:sz w:val="28"/>
          <w:szCs w:val="28"/>
        </w:rPr>
        <w:t>МКП «ЖКХ»</w:t>
      </w:r>
    </w:p>
    <w:p w:rsidR="00AD67EF" w:rsidRPr="006A0146" w:rsidRDefault="00AD67EF" w:rsidP="00AD67EF">
      <w:pPr>
        <w:jc w:val="center"/>
        <w:rPr>
          <w:b/>
          <w:bCs/>
          <w:color w:val="000000" w:themeColor="text1"/>
          <w:sz w:val="28"/>
          <w:szCs w:val="28"/>
        </w:rPr>
      </w:pPr>
      <w:r w:rsidRPr="006A0146">
        <w:rPr>
          <w:b/>
          <w:bCs/>
          <w:color w:val="000000" w:themeColor="text1"/>
          <w:sz w:val="28"/>
          <w:szCs w:val="28"/>
        </w:rPr>
        <w:t>(</w:t>
      </w:r>
      <w:r w:rsidRPr="006A0146">
        <w:rPr>
          <w:b/>
          <w:color w:val="000000" w:themeColor="text1"/>
          <w:sz w:val="28"/>
          <w:szCs w:val="28"/>
        </w:rPr>
        <w:t xml:space="preserve">сельские поселения </w:t>
      </w:r>
      <w:proofErr w:type="spellStart"/>
      <w:r w:rsidRPr="006A0146">
        <w:rPr>
          <w:b/>
          <w:color w:val="000000" w:themeColor="text1"/>
          <w:sz w:val="28"/>
          <w:szCs w:val="28"/>
        </w:rPr>
        <w:t>Топкинского</w:t>
      </w:r>
      <w:proofErr w:type="spellEnd"/>
      <w:r w:rsidRPr="006A0146">
        <w:rPr>
          <w:b/>
          <w:color w:val="000000" w:themeColor="text1"/>
          <w:sz w:val="28"/>
          <w:szCs w:val="28"/>
        </w:rPr>
        <w:t xml:space="preserve"> муниципального района) </w:t>
      </w:r>
    </w:p>
    <w:p w:rsidR="00AD67EF" w:rsidRPr="006A0146" w:rsidRDefault="00AD67EF" w:rsidP="00AD67EF">
      <w:pPr>
        <w:jc w:val="center"/>
        <w:rPr>
          <w:b/>
          <w:color w:val="000000" w:themeColor="text1"/>
          <w:sz w:val="28"/>
          <w:szCs w:val="28"/>
        </w:rPr>
      </w:pPr>
      <w:r w:rsidRPr="006A0146">
        <w:rPr>
          <w:b/>
          <w:color w:val="000000" w:themeColor="text1"/>
          <w:sz w:val="28"/>
          <w:szCs w:val="28"/>
        </w:rPr>
        <w:t>на период с 01.01.2016 по 31.12.2018</w:t>
      </w:r>
    </w:p>
    <w:p w:rsidR="00AD67EF" w:rsidRPr="006A0146" w:rsidRDefault="00AD67EF" w:rsidP="00AD67EF">
      <w:pPr>
        <w:jc w:val="center"/>
        <w:rPr>
          <w:b/>
          <w:color w:val="000000" w:themeColor="text1"/>
          <w:sz w:val="28"/>
          <w:szCs w:val="28"/>
        </w:rPr>
      </w:pPr>
    </w:p>
    <w:p w:rsidR="00AD67EF" w:rsidRPr="006A0146" w:rsidRDefault="00AD67EF" w:rsidP="00AD67EF">
      <w:pPr>
        <w:jc w:val="center"/>
        <w:rPr>
          <w:b/>
          <w:color w:val="000000" w:themeColor="text1"/>
          <w:sz w:val="28"/>
          <w:szCs w:val="28"/>
        </w:rPr>
      </w:pPr>
    </w:p>
    <w:p w:rsidR="00AD67EF" w:rsidRPr="006A0146" w:rsidRDefault="00AD67EF" w:rsidP="00AD67EF">
      <w:pPr>
        <w:jc w:val="center"/>
        <w:rPr>
          <w:b/>
          <w:color w:val="000000" w:themeColor="text1"/>
          <w:sz w:val="28"/>
          <w:szCs w:val="28"/>
        </w:rPr>
      </w:pPr>
    </w:p>
    <w:tbl>
      <w:tblPr>
        <w:tblW w:w="10775" w:type="dxa"/>
        <w:jc w:val="center"/>
        <w:tblLayout w:type="fixed"/>
        <w:tblLook w:val="04A0" w:firstRow="1" w:lastRow="0" w:firstColumn="1" w:lastColumn="0" w:noHBand="0" w:noVBand="1"/>
      </w:tblPr>
      <w:tblGrid>
        <w:gridCol w:w="636"/>
        <w:gridCol w:w="2483"/>
        <w:gridCol w:w="1276"/>
        <w:gridCol w:w="1276"/>
        <w:gridCol w:w="1276"/>
        <w:gridCol w:w="1276"/>
        <w:gridCol w:w="1276"/>
        <w:gridCol w:w="1276"/>
      </w:tblGrid>
      <w:tr w:rsidR="00AD67EF" w:rsidRPr="006A0146" w:rsidTr="00FD4921">
        <w:trPr>
          <w:trHeight w:val="495"/>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D67EF" w:rsidRPr="006A0146" w:rsidRDefault="00AD67EF" w:rsidP="00AD67EF">
            <w:pPr>
              <w:jc w:val="center"/>
              <w:rPr>
                <w:color w:val="000000" w:themeColor="text1"/>
                <w:sz w:val="28"/>
                <w:szCs w:val="28"/>
              </w:rPr>
            </w:pPr>
            <w:r w:rsidRPr="006A0146">
              <w:rPr>
                <w:color w:val="000000" w:themeColor="text1"/>
                <w:sz w:val="28"/>
                <w:szCs w:val="28"/>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D67EF" w:rsidRPr="006A0146" w:rsidRDefault="00AD67EF" w:rsidP="00AD67EF">
            <w:pPr>
              <w:jc w:val="center"/>
              <w:rPr>
                <w:color w:val="000000" w:themeColor="text1"/>
                <w:sz w:val="28"/>
                <w:szCs w:val="28"/>
              </w:rPr>
            </w:pPr>
            <w:r w:rsidRPr="006A0146">
              <w:rPr>
                <w:color w:val="000000" w:themeColor="text1"/>
                <w:sz w:val="28"/>
                <w:szCs w:val="28"/>
              </w:rPr>
              <w:t>Наименование услуг, потребителей</w:t>
            </w:r>
          </w:p>
        </w:tc>
        <w:tc>
          <w:tcPr>
            <w:tcW w:w="7656" w:type="dxa"/>
            <w:gridSpan w:val="6"/>
            <w:tcBorders>
              <w:top w:val="single" w:sz="4" w:space="0" w:color="auto"/>
              <w:left w:val="nil"/>
              <w:bottom w:val="single" w:sz="4" w:space="0" w:color="auto"/>
              <w:right w:val="single" w:sz="4" w:space="0" w:color="auto"/>
            </w:tcBorders>
            <w:shd w:val="clear" w:color="000000" w:fill="FFFFFF"/>
            <w:vAlign w:val="center"/>
            <w:hideMark/>
          </w:tcPr>
          <w:p w:rsidR="00AD67EF" w:rsidRPr="006A0146" w:rsidRDefault="00AD67EF" w:rsidP="00AD67EF">
            <w:pPr>
              <w:jc w:val="center"/>
              <w:rPr>
                <w:color w:val="000000" w:themeColor="text1"/>
                <w:sz w:val="28"/>
                <w:szCs w:val="28"/>
              </w:rPr>
            </w:pPr>
            <w:r w:rsidRPr="006A0146">
              <w:rPr>
                <w:color w:val="000000" w:themeColor="text1"/>
                <w:sz w:val="28"/>
                <w:szCs w:val="28"/>
              </w:rPr>
              <w:t>Тариф, руб./м</w:t>
            </w:r>
            <w:r w:rsidRPr="006A0146">
              <w:rPr>
                <w:color w:val="000000" w:themeColor="text1"/>
                <w:sz w:val="28"/>
                <w:szCs w:val="28"/>
                <w:vertAlign w:val="superscript"/>
              </w:rPr>
              <w:t>3</w:t>
            </w:r>
          </w:p>
        </w:tc>
      </w:tr>
      <w:tr w:rsidR="00AD67EF" w:rsidRPr="006A0146" w:rsidTr="00FD4921">
        <w:trPr>
          <w:trHeight w:val="403"/>
          <w:jc w:val="center"/>
        </w:trPr>
        <w:tc>
          <w:tcPr>
            <w:tcW w:w="636" w:type="dxa"/>
            <w:vMerge/>
            <w:tcBorders>
              <w:top w:val="single" w:sz="4" w:space="0" w:color="auto"/>
              <w:left w:val="single" w:sz="4" w:space="0" w:color="auto"/>
              <w:bottom w:val="single" w:sz="4" w:space="0" w:color="auto"/>
              <w:right w:val="single" w:sz="4" w:space="0" w:color="auto"/>
            </w:tcBorders>
            <w:vAlign w:val="center"/>
          </w:tcPr>
          <w:p w:rsidR="00AD67EF" w:rsidRPr="006A0146" w:rsidRDefault="00AD67EF" w:rsidP="00AD67EF">
            <w:pPr>
              <w:rPr>
                <w:color w:val="000000" w:themeColor="text1"/>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tcPr>
          <w:p w:rsidR="00AD67EF" w:rsidRPr="006A0146" w:rsidRDefault="00AD67EF" w:rsidP="00AD67EF">
            <w:pPr>
              <w:rPr>
                <w:color w:val="000000" w:themeColor="text1"/>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2016 год</w:t>
            </w:r>
          </w:p>
        </w:tc>
        <w:tc>
          <w:tcPr>
            <w:tcW w:w="2552" w:type="dxa"/>
            <w:gridSpan w:val="2"/>
            <w:tcBorders>
              <w:top w:val="nil"/>
              <w:left w:val="nil"/>
              <w:bottom w:val="single" w:sz="4" w:space="0" w:color="auto"/>
              <w:right w:val="single" w:sz="4" w:space="0" w:color="auto"/>
            </w:tcBorders>
            <w:shd w:val="clear" w:color="000000" w:fill="FFFFFF"/>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2017 год</w:t>
            </w:r>
          </w:p>
        </w:tc>
        <w:tc>
          <w:tcPr>
            <w:tcW w:w="2552" w:type="dxa"/>
            <w:gridSpan w:val="2"/>
            <w:tcBorders>
              <w:top w:val="nil"/>
              <w:left w:val="nil"/>
              <w:bottom w:val="single" w:sz="4" w:space="0" w:color="auto"/>
              <w:right w:val="single" w:sz="4" w:space="0" w:color="auto"/>
            </w:tcBorders>
            <w:shd w:val="clear" w:color="000000" w:fill="FFFFFF"/>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2018 год</w:t>
            </w:r>
          </w:p>
        </w:tc>
      </w:tr>
      <w:tr w:rsidR="00AD67EF" w:rsidRPr="006A0146" w:rsidTr="00FD4921">
        <w:trPr>
          <w:trHeight w:val="885"/>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rsidR="00AD67EF" w:rsidRPr="006A0146" w:rsidRDefault="00AD67EF" w:rsidP="00AD67EF">
            <w:pPr>
              <w:rPr>
                <w:color w:val="000000" w:themeColor="text1"/>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rsidR="00AD67EF" w:rsidRPr="006A0146" w:rsidRDefault="00AD67EF" w:rsidP="00AD67EF">
            <w:pPr>
              <w:rPr>
                <w:color w:val="000000" w:themeColor="text1"/>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rsidR="00AD67EF" w:rsidRPr="006A0146" w:rsidRDefault="00AD67EF" w:rsidP="00AD67EF">
            <w:pPr>
              <w:jc w:val="center"/>
              <w:rPr>
                <w:color w:val="000000" w:themeColor="text1"/>
                <w:sz w:val="28"/>
                <w:szCs w:val="28"/>
              </w:rPr>
            </w:pPr>
            <w:r w:rsidRPr="006A0146">
              <w:rPr>
                <w:color w:val="000000" w:themeColor="text1"/>
                <w:sz w:val="28"/>
                <w:szCs w:val="28"/>
              </w:rPr>
              <w:t xml:space="preserve">с 01.01. </w:t>
            </w:r>
          </w:p>
          <w:p w:rsidR="00AD67EF" w:rsidRPr="006A0146" w:rsidRDefault="00AD67EF" w:rsidP="00AD67EF">
            <w:pPr>
              <w:jc w:val="center"/>
              <w:rPr>
                <w:color w:val="000000" w:themeColor="text1"/>
                <w:sz w:val="28"/>
                <w:szCs w:val="28"/>
              </w:rPr>
            </w:pPr>
            <w:r w:rsidRPr="006A0146">
              <w:rPr>
                <w:color w:val="000000" w:themeColor="text1"/>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rsidR="00AD67EF" w:rsidRPr="006A0146" w:rsidRDefault="00AD67EF" w:rsidP="00AD67EF">
            <w:pPr>
              <w:jc w:val="center"/>
              <w:rPr>
                <w:color w:val="000000" w:themeColor="text1"/>
                <w:sz w:val="28"/>
                <w:szCs w:val="28"/>
              </w:rPr>
            </w:pPr>
            <w:r w:rsidRPr="006A0146">
              <w:rPr>
                <w:color w:val="000000" w:themeColor="text1"/>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 xml:space="preserve">с 01.01. </w:t>
            </w:r>
          </w:p>
          <w:p w:rsidR="00AD67EF" w:rsidRPr="006A0146" w:rsidRDefault="00AD67EF" w:rsidP="00AD67EF">
            <w:pPr>
              <w:jc w:val="center"/>
              <w:rPr>
                <w:color w:val="000000" w:themeColor="text1"/>
                <w:sz w:val="28"/>
                <w:szCs w:val="28"/>
              </w:rPr>
            </w:pPr>
            <w:r w:rsidRPr="006A0146">
              <w:rPr>
                <w:color w:val="000000" w:themeColor="text1"/>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 xml:space="preserve">с 01.01. </w:t>
            </w:r>
          </w:p>
          <w:p w:rsidR="00AD67EF" w:rsidRPr="006A0146" w:rsidRDefault="00AD67EF" w:rsidP="00AD67EF">
            <w:pPr>
              <w:jc w:val="center"/>
              <w:rPr>
                <w:color w:val="000000" w:themeColor="text1"/>
                <w:sz w:val="28"/>
                <w:szCs w:val="28"/>
              </w:rPr>
            </w:pPr>
            <w:r w:rsidRPr="006A0146">
              <w:rPr>
                <w:color w:val="000000" w:themeColor="text1"/>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с 01.07. по 31.12.</w:t>
            </w:r>
          </w:p>
        </w:tc>
      </w:tr>
      <w:tr w:rsidR="00AD67EF" w:rsidRPr="006A0146" w:rsidTr="00FD4921">
        <w:trPr>
          <w:trHeight w:val="435"/>
          <w:jc w:val="center"/>
        </w:trPr>
        <w:tc>
          <w:tcPr>
            <w:tcW w:w="10775"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AD67EF" w:rsidRPr="006A0146" w:rsidRDefault="00AD67EF" w:rsidP="00AD67EF">
            <w:pPr>
              <w:jc w:val="center"/>
              <w:rPr>
                <w:color w:val="000000" w:themeColor="text1"/>
                <w:sz w:val="28"/>
                <w:szCs w:val="28"/>
              </w:rPr>
            </w:pPr>
            <w:r w:rsidRPr="006A0146">
              <w:rPr>
                <w:color w:val="000000" w:themeColor="text1"/>
                <w:sz w:val="28"/>
                <w:szCs w:val="28"/>
              </w:rPr>
              <w:t>1. Питьевая вода</w:t>
            </w:r>
          </w:p>
        </w:tc>
      </w:tr>
      <w:tr w:rsidR="00AD67EF" w:rsidRPr="006A0146" w:rsidTr="00FD4921">
        <w:trPr>
          <w:trHeight w:val="492"/>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AD67EF" w:rsidRPr="006A0146" w:rsidRDefault="00AD67EF" w:rsidP="00AD67EF">
            <w:pPr>
              <w:jc w:val="center"/>
              <w:rPr>
                <w:color w:val="000000" w:themeColor="text1"/>
                <w:sz w:val="28"/>
                <w:szCs w:val="28"/>
              </w:rPr>
            </w:pPr>
            <w:r w:rsidRPr="006A0146">
              <w:rPr>
                <w:color w:val="000000" w:themeColor="text1"/>
                <w:sz w:val="28"/>
                <w:szCs w:val="28"/>
              </w:rPr>
              <w:t>1.1.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AD67EF" w:rsidRPr="006A0146" w:rsidRDefault="00AD67EF" w:rsidP="00AD67EF">
            <w:pPr>
              <w:rPr>
                <w:color w:val="000000" w:themeColor="text1"/>
                <w:sz w:val="28"/>
                <w:szCs w:val="28"/>
              </w:rPr>
            </w:pPr>
            <w:r w:rsidRPr="006A0146">
              <w:rPr>
                <w:color w:val="000000" w:themeColor="text1"/>
                <w:sz w:val="28"/>
                <w:szCs w:val="28"/>
              </w:rPr>
              <w:t xml:space="preserve">Население             </w:t>
            </w:r>
            <w:proofErr w:type="gramStart"/>
            <w:r w:rsidRPr="006A0146">
              <w:rPr>
                <w:color w:val="000000" w:themeColor="text1"/>
                <w:sz w:val="28"/>
                <w:szCs w:val="28"/>
              </w:rPr>
              <w:t xml:space="preserve">   (</w:t>
            </w:r>
            <w:proofErr w:type="gramEnd"/>
            <w:r w:rsidRPr="006A0146">
              <w:rPr>
                <w:color w:val="000000" w:themeColor="text1"/>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44,18</w:t>
            </w:r>
          </w:p>
        </w:tc>
        <w:tc>
          <w:tcPr>
            <w:tcW w:w="1276" w:type="dxa"/>
            <w:tcBorders>
              <w:top w:val="nil"/>
              <w:left w:val="nil"/>
              <w:bottom w:val="single" w:sz="4" w:space="0" w:color="auto"/>
              <w:right w:val="single" w:sz="4" w:space="0" w:color="auto"/>
            </w:tcBorders>
            <w:shd w:val="clear" w:color="000000" w:fill="FFFFFF"/>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46,56</w:t>
            </w:r>
          </w:p>
        </w:tc>
        <w:tc>
          <w:tcPr>
            <w:tcW w:w="1276" w:type="dxa"/>
            <w:tcBorders>
              <w:top w:val="nil"/>
              <w:left w:val="nil"/>
              <w:bottom w:val="single" w:sz="4" w:space="0" w:color="auto"/>
              <w:right w:val="single" w:sz="4" w:space="0" w:color="auto"/>
            </w:tcBorders>
            <w:shd w:val="clear" w:color="000000" w:fill="FFFFFF"/>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46,56</w:t>
            </w:r>
          </w:p>
        </w:tc>
        <w:tc>
          <w:tcPr>
            <w:tcW w:w="1276" w:type="dxa"/>
            <w:tcBorders>
              <w:top w:val="nil"/>
              <w:left w:val="nil"/>
              <w:bottom w:val="single" w:sz="4" w:space="0" w:color="auto"/>
              <w:right w:val="single" w:sz="4" w:space="0" w:color="auto"/>
            </w:tcBorders>
            <w:shd w:val="clear" w:color="000000" w:fill="FFFFFF"/>
            <w:vAlign w:val="center"/>
          </w:tcPr>
          <w:p w:rsidR="00AD67EF" w:rsidRPr="006A0146" w:rsidRDefault="00AD67EF" w:rsidP="00AD67EF">
            <w:pPr>
              <w:jc w:val="center"/>
              <w:rPr>
                <w:color w:val="000000" w:themeColor="text1"/>
                <w:sz w:val="28"/>
                <w:szCs w:val="28"/>
              </w:rPr>
            </w:pPr>
            <w:r>
              <w:rPr>
                <w:color w:val="000000" w:themeColor="text1"/>
                <w:sz w:val="28"/>
                <w:szCs w:val="28"/>
              </w:rPr>
              <w:t>48,66</w:t>
            </w:r>
          </w:p>
        </w:tc>
        <w:tc>
          <w:tcPr>
            <w:tcW w:w="1276" w:type="dxa"/>
            <w:tcBorders>
              <w:top w:val="nil"/>
              <w:left w:val="nil"/>
              <w:bottom w:val="single" w:sz="4" w:space="0" w:color="auto"/>
              <w:right w:val="single" w:sz="4" w:space="0" w:color="auto"/>
            </w:tcBorders>
            <w:shd w:val="clear" w:color="000000" w:fill="FFFFFF"/>
            <w:vAlign w:val="center"/>
          </w:tcPr>
          <w:p w:rsidR="00AD67EF" w:rsidRPr="006A0146" w:rsidRDefault="00AD67EF" w:rsidP="00AD67EF">
            <w:pPr>
              <w:jc w:val="center"/>
              <w:rPr>
                <w:color w:val="000000" w:themeColor="text1"/>
                <w:sz w:val="28"/>
                <w:szCs w:val="28"/>
              </w:rPr>
            </w:pPr>
            <w:r>
              <w:rPr>
                <w:color w:val="000000" w:themeColor="text1"/>
                <w:sz w:val="28"/>
                <w:szCs w:val="28"/>
              </w:rPr>
              <w:t>48,66</w:t>
            </w:r>
          </w:p>
        </w:tc>
        <w:tc>
          <w:tcPr>
            <w:tcW w:w="1276" w:type="dxa"/>
            <w:tcBorders>
              <w:top w:val="nil"/>
              <w:left w:val="nil"/>
              <w:bottom w:val="single" w:sz="4" w:space="0" w:color="auto"/>
              <w:right w:val="single" w:sz="4" w:space="0" w:color="auto"/>
            </w:tcBorders>
            <w:shd w:val="clear" w:color="000000" w:fill="FFFFFF"/>
            <w:vAlign w:val="center"/>
          </w:tcPr>
          <w:p w:rsidR="00AD67EF" w:rsidRPr="006A0146" w:rsidRDefault="00AD67EF" w:rsidP="00AD67EF">
            <w:pPr>
              <w:jc w:val="center"/>
              <w:rPr>
                <w:color w:val="000000" w:themeColor="text1"/>
                <w:sz w:val="28"/>
                <w:szCs w:val="28"/>
              </w:rPr>
            </w:pPr>
            <w:r>
              <w:rPr>
                <w:color w:val="000000" w:themeColor="text1"/>
                <w:sz w:val="28"/>
                <w:szCs w:val="28"/>
              </w:rPr>
              <w:t>50,74</w:t>
            </w:r>
          </w:p>
        </w:tc>
      </w:tr>
      <w:tr w:rsidR="00AD67EF" w:rsidRPr="006A0146" w:rsidTr="00FD4921">
        <w:trPr>
          <w:trHeight w:val="557"/>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AD67EF" w:rsidRPr="006A0146" w:rsidRDefault="00AD67EF" w:rsidP="00AD67EF">
            <w:pPr>
              <w:jc w:val="center"/>
              <w:rPr>
                <w:color w:val="000000" w:themeColor="text1"/>
                <w:sz w:val="28"/>
                <w:szCs w:val="28"/>
              </w:rPr>
            </w:pPr>
            <w:r w:rsidRPr="006A0146">
              <w:rPr>
                <w:color w:val="000000" w:themeColor="text1"/>
                <w:sz w:val="28"/>
                <w:szCs w:val="28"/>
              </w:rPr>
              <w:t>1.2.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AD67EF" w:rsidRPr="006A0146" w:rsidRDefault="00AD67EF" w:rsidP="00AD67EF">
            <w:pPr>
              <w:rPr>
                <w:color w:val="000000" w:themeColor="text1"/>
                <w:sz w:val="28"/>
                <w:szCs w:val="28"/>
              </w:rPr>
            </w:pPr>
            <w:r w:rsidRPr="006A0146">
              <w:rPr>
                <w:color w:val="000000" w:themeColor="text1"/>
                <w:sz w:val="28"/>
                <w:szCs w:val="28"/>
              </w:rPr>
              <w:t xml:space="preserve">Прочие потребители   </w:t>
            </w:r>
            <w:proofErr w:type="gramStart"/>
            <w:r w:rsidRPr="006A0146">
              <w:rPr>
                <w:color w:val="000000" w:themeColor="text1"/>
                <w:sz w:val="28"/>
                <w:szCs w:val="28"/>
              </w:rPr>
              <w:t xml:space="preserve">   (</w:t>
            </w:r>
            <w:proofErr w:type="gramEnd"/>
            <w:r w:rsidRPr="006A0146">
              <w:rPr>
                <w:color w:val="000000" w:themeColor="text1"/>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37,44</w:t>
            </w:r>
          </w:p>
        </w:tc>
        <w:tc>
          <w:tcPr>
            <w:tcW w:w="1276" w:type="dxa"/>
            <w:tcBorders>
              <w:top w:val="nil"/>
              <w:left w:val="nil"/>
              <w:bottom w:val="single" w:sz="4" w:space="0" w:color="auto"/>
              <w:right w:val="single" w:sz="4" w:space="0" w:color="auto"/>
            </w:tcBorders>
            <w:shd w:val="clear" w:color="000000" w:fill="FFFFFF"/>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39,46</w:t>
            </w:r>
          </w:p>
        </w:tc>
        <w:tc>
          <w:tcPr>
            <w:tcW w:w="1276" w:type="dxa"/>
            <w:tcBorders>
              <w:top w:val="nil"/>
              <w:left w:val="nil"/>
              <w:bottom w:val="single" w:sz="4" w:space="0" w:color="auto"/>
              <w:right w:val="single" w:sz="4" w:space="0" w:color="auto"/>
            </w:tcBorders>
            <w:shd w:val="clear" w:color="000000" w:fill="FFFFFF"/>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39,46</w:t>
            </w:r>
          </w:p>
        </w:tc>
        <w:tc>
          <w:tcPr>
            <w:tcW w:w="1276" w:type="dxa"/>
            <w:tcBorders>
              <w:top w:val="nil"/>
              <w:left w:val="nil"/>
              <w:bottom w:val="single" w:sz="4" w:space="0" w:color="auto"/>
              <w:right w:val="single" w:sz="4" w:space="0" w:color="auto"/>
            </w:tcBorders>
            <w:shd w:val="clear" w:color="000000" w:fill="FFFFFF"/>
            <w:vAlign w:val="center"/>
          </w:tcPr>
          <w:p w:rsidR="00AD67EF" w:rsidRPr="006A0146" w:rsidRDefault="00AD67EF" w:rsidP="00AD67EF">
            <w:pPr>
              <w:jc w:val="center"/>
              <w:rPr>
                <w:color w:val="000000" w:themeColor="text1"/>
                <w:sz w:val="28"/>
                <w:szCs w:val="28"/>
              </w:rPr>
            </w:pPr>
            <w:r>
              <w:rPr>
                <w:color w:val="000000" w:themeColor="text1"/>
                <w:sz w:val="28"/>
                <w:szCs w:val="28"/>
              </w:rPr>
              <w:t>41,24</w:t>
            </w:r>
          </w:p>
        </w:tc>
        <w:tc>
          <w:tcPr>
            <w:tcW w:w="1276" w:type="dxa"/>
            <w:tcBorders>
              <w:top w:val="nil"/>
              <w:left w:val="nil"/>
              <w:bottom w:val="single" w:sz="4" w:space="0" w:color="auto"/>
              <w:right w:val="single" w:sz="4" w:space="0" w:color="auto"/>
            </w:tcBorders>
            <w:shd w:val="clear" w:color="000000" w:fill="FFFFFF"/>
            <w:vAlign w:val="center"/>
          </w:tcPr>
          <w:p w:rsidR="00AD67EF" w:rsidRPr="006A0146" w:rsidRDefault="00AD67EF" w:rsidP="00AD67EF">
            <w:pPr>
              <w:jc w:val="center"/>
              <w:rPr>
                <w:color w:val="000000" w:themeColor="text1"/>
                <w:sz w:val="28"/>
                <w:szCs w:val="28"/>
              </w:rPr>
            </w:pPr>
            <w:r>
              <w:rPr>
                <w:color w:val="000000" w:themeColor="text1"/>
                <w:sz w:val="28"/>
                <w:szCs w:val="28"/>
              </w:rPr>
              <w:t>41,24</w:t>
            </w:r>
          </w:p>
        </w:tc>
        <w:tc>
          <w:tcPr>
            <w:tcW w:w="1276" w:type="dxa"/>
            <w:tcBorders>
              <w:top w:val="nil"/>
              <w:left w:val="nil"/>
              <w:bottom w:val="single" w:sz="4" w:space="0" w:color="auto"/>
              <w:right w:val="single" w:sz="4" w:space="0" w:color="auto"/>
            </w:tcBorders>
            <w:shd w:val="clear" w:color="000000" w:fill="FFFFFF"/>
            <w:vAlign w:val="center"/>
          </w:tcPr>
          <w:p w:rsidR="00AD67EF" w:rsidRPr="006A0146" w:rsidRDefault="00AD67EF" w:rsidP="00AD67EF">
            <w:pPr>
              <w:jc w:val="center"/>
              <w:rPr>
                <w:color w:val="000000" w:themeColor="text1"/>
                <w:sz w:val="28"/>
                <w:szCs w:val="28"/>
              </w:rPr>
            </w:pPr>
            <w:r>
              <w:rPr>
                <w:color w:val="000000" w:themeColor="text1"/>
                <w:sz w:val="28"/>
                <w:szCs w:val="28"/>
              </w:rPr>
              <w:t>43,00</w:t>
            </w:r>
          </w:p>
        </w:tc>
      </w:tr>
      <w:tr w:rsidR="00AD67EF" w:rsidRPr="006A0146" w:rsidTr="00FD4921">
        <w:trPr>
          <w:trHeight w:val="435"/>
          <w:jc w:val="center"/>
        </w:trPr>
        <w:tc>
          <w:tcPr>
            <w:tcW w:w="10775"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AD67EF" w:rsidRPr="006A0146" w:rsidRDefault="00AD67EF" w:rsidP="00AD67EF">
            <w:pPr>
              <w:jc w:val="center"/>
              <w:rPr>
                <w:color w:val="000000" w:themeColor="text1"/>
                <w:sz w:val="28"/>
                <w:szCs w:val="28"/>
              </w:rPr>
            </w:pPr>
            <w:r w:rsidRPr="006A0146">
              <w:rPr>
                <w:color w:val="000000" w:themeColor="text1"/>
                <w:sz w:val="28"/>
                <w:szCs w:val="28"/>
              </w:rPr>
              <w:t xml:space="preserve">2. Водоотведение </w:t>
            </w:r>
          </w:p>
        </w:tc>
      </w:tr>
      <w:tr w:rsidR="00AD67EF" w:rsidRPr="006A0146" w:rsidTr="00FD4921">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AD67EF" w:rsidRPr="006A0146" w:rsidRDefault="00AD67EF" w:rsidP="00AD67EF">
            <w:pPr>
              <w:jc w:val="center"/>
              <w:rPr>
                <w:color w:val="000000" w:themeColor="text1"/>
                <w:sz w:val="28"/>
                <w:szCs w:val="28"/>
              </w:rPr>
            </w:pPr>
            <w:r w:rsidRPr="006A0146">
              <w:rPr>
                <w:color w:val="000000" w:themeColor="text1"/>
                <w:sz w:val="28"/>
                <w:szCs w:val="28"/>
              </w:rPr>
              <w:t>2.1.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AD67EF" w:rsidRPr="006A0146" w:rsidRDefault="00AD67EF" w:rsidP="00AD67EF">
            <w:pPr>
              <w:rPr>
                <w:color w:val="000000" w:themeColor="text1"/>
                <w:sz w:val="28"/>
                <w:szCs w:val="28"/>
              </w:rPr>
            </w:pPr>
            <w:r w:rsidRPr="006A0146">
              <w:rPr>
                <w:color w:val="000000" w:themeColor="text1"/>
                <w:sz w:val="28"/>
                <w:szCs w:val="28"/>
              </w:rPr>
              <w:t xml:space="preserve">Население          </w:t>
            </w:r>
            <w:proofErr w:type="gramStart"/>
            <w:r w:rsidRPr="006A0146">
              <w:rPr>
                <w:color w:val="000000" w:themeColor="text1"/>
                <w:sz w:val="28"/>
                <w:szCs w:val="28"/>
              </w:rPr>
              <w:t xml:space="preserve">   (</w:t>
            </w:r>
            <w:proofErr w:type="gramEnd"/>
            <w:r w:rsidRPr="006A0146">
              <w:rPr>
                <w:color w:val="000000" w:themeColor="text1"/>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23,80</w:t>
            </w:r>
          </w:p>
        </w:tc>
        <w:tc>
          <w:tcPr>
            <w:tcW w:w="1276" w:type="dxa"/>
            <w:tcBorders>
              <w:top w:val="nil"/>
              <w:left w:val="nil"/>
              <w:bottom w:val="single" w:sz="4" w:space="0" w:color="auto"/>
              <w:right w:val="single" w:sz="4" w:space="0" w:color="auto"/>
            </w:tcBorders>
            <w:shd w:val="clear" w:color="000000" w:fill="FFFFFF"/>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25,09</w:t>
            </w:r>
          </w:p>
        </w:tc>
        <w:tc>
          <w:tcPr>
            <w:tcW w:w="1276" w:type="dxa"/>
            <w:tcBorders>
              <w:top w:val="nil"/>
              <w:left w:val="nil"/>
              <w:bottom w:val="single" w:sz="4" w:space="0" w:color="auto"/>
              <w:right w:val="single" w:sz="4" w:space="0" w:color="auto"/>
            </w:tcBorders>
            <w:shd w:val="clear" w:color="000000" w:fill="FFFFFF"/>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25,09</w:t>
            </w:r>
          </w:p>
        </w:tc>
        <w:tc>
          <w:tcPr>
            <w:tcW w:w="1276" w:type="dxa"/>
            <w:tcBorders>
              <w:top w:val="nil"/>
              <w:left w:val="nil"/>
              <w:bottom w:val="single" w:sz="4" w:space="0" w:color="auto"/>
              <w:right w:val="single" w:sz="4" w:space="0" w:color="auto"/>
            </w:tcBorders>
            <w:shd w:val="clear" w:color="000000" w:fill="FFFFFF"/>
            <w:vAlign w:val="center"/>
          </w:tcPr>
          <w:p w:rsidR="00AD67EF" w:rsidRPr="006A0146" w:rsidRDefault="00AD67EF" w:rsidP="00AD67EF">
            <w:pPr>
              <w:jc w:val="center"/>
              <w:rPr>
                <w:color w:val="000000" w:themeColor="text1"/>
                <w:sz w:val="28"/>
                <w:szCs w:val="28"/>
              </w:rPr>
            </w:pPr>
            <w:r>
              <w:rPr>
                <w:color w:val="000000" w:themeColor="text1"/>
                <w:sz w:val="28"/>
                <w:szCs w:val="28"/>
              </w:rPr>
              <w:t>26,14</w:t>
            </w:r>
          </w:p>
        </w:tc>
        <w:tc>
          <w:tcPr>
            <w:tcW w:w="1276" w:type="dxa"/>
            <w:tcBorders>
              <w:top w:val="nil"/>
              <w:left w:val="nil"/>
              <w:bottom w:val="single" w:sz="4" w:space="0" w:color="auto"/>
              <w:right w:val="single" w:sz="4" w:space="0" w:color="auto"/>
            </w:tcBorders>
            <w:shd w:val="clear" w:color="000000" w:fill="FFFFFF"/>
            <w:vAlign w:val="center"/>
          </w:tcPr>
          <w:p w:rsidR="00AD67EF" w:rsidRPr="006A0146" w:rsidRDefault="00AD67EF" w:rsidP="00AD67EF">
            <w:pPr>
              <w:jc w:val="center"/>
              <w:rPr>
                <w:color w:val="000000" w:themeColor="text1"/>
                <w:sz w:val="28"/>
                <w:szCs w:val="28"/>
              </w:rPr>
            </w:pPr>
            <w:r>
              <w:rPr>
                <w:color w:val="000000" w:themeColor="text1"/>
                <w:sz w:val="28"/>
                <w:szCs w:val="28"/>
              </w:rPr>
              <w:t>26,14</w:t>
            </w:r>
          </w:p>
        </w:tc>
        <w:tc>
          <w:tcPr>
            <w:tcW w:w="1276" w:type="dxa"/>
            <w:tcBorders>
              <w:top w:val="nil"/>
              <w:left w:val="nil"/>
              <w:bottom w:val="single" w:sz="4" w:space="0" w:color="auto"/>
              <w:right w:val="single" w:sz="4" w:space="0" w:color="auto"/>
            </w:tcBorders>
            <w:shd w:val="clear" w:color="000000" w:fill="FFFFFF"/>
            <w:vAlign w:val="center"/>
          </w:tcPr>
          <w:p w:rsidR="00AD67EF" w:rsidRPr="006A0146" w:rsidRDefault="00AD67EF" w:rsidP="00AD67EF">
            <w:pPr>
              <w:jc w:val="center"/>
              <w:rPr>
                <w:color w:val="000000" w:themeColor="text1"/>
                <w:sz w:val="28"/>
                <w:szCs w:val="28"/>
              </w:rPr>
            </w:pPr>
            <w:r>
              <w:rPr>
                <w:color w:val="000000" w:themeColor="text1"/>
                <w:sz w:val="28"/>
                <w:szCs w:val="28"/>
              </w:rPr>
              <w:t>27,19</w:t>
            </w:r>
          </w:p>
        </w:tc>
      </w:tr>
      <w:tr w:rsidR="00AD67EF" w:rsidRPr="006A0146" w:rsidTr="00FD4921">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AD67EF" w:rsidRPr="006A0146" w:rsidRDefault="00AD67EF" w:rsidP="00AD67EF">
            <w:pPr>
              <w:jc w:val="center"/>
              <w:rPr>
                <w:color w:val="000000" w:themeColor="text1"/>
                <w:sz w:val="28"/>
                <w:szCs w:val="28"/>
              </w:rPr>
            </w:pPr>
            <w:r w:rsidRPr="006A0146">
              <w:rPr>
                <w:color w:val="000000" w:themeColor="text1"/>
                <w:sz w:val="28"/>
                <w:szCs w:val="28"/>
              </w:rPr>
              <w:t>2.2.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AD67EF" w:rsidRPr="006A0146" w:rsidRDefault="00AD67EF" w:rsidP="00AD67EF">
            <w:pPr>
              <w:rPr>
                <w:color w:val="000000" w:themeColor="text1"/>
                <w:sz w:val="28"/>
                <w:szCs w:val="28"/>
              </w:rPr>
            </w:pPr>
            <w:r w:rsidRPr="006A0146">
              <w:rPr>
                <w:color w:val="000000" w:themeColor="text1"/>
                <w:sz w:val="28"/>
                <w:szCs w:val="28"/>
              </w:rPr>
              <w:t xml:space="preserve">Прочие потребители         </w:t>
            </w:r>
            <w:proofErr w:type="gramStart"/>
            <w:r w:rsidRPr="006A0146">
              <w:rPr>
                <w:color w:val="000000" w:themeColor="text1"/>
                <w:sz w:val="28"/>
                <w:szCs w:val="28"/>
              </w:rPr>
              <w:t xml:space="preserve">   (</w:t>
            </w:r>
            <w:proofErr w:type="gramEnd"/>
            <w:r w:rsidRPr="006A0146">
              <w:rPr>
                <w:color w:val="000000" w:themeColor="text1"/>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20,17</w:t>
            </w:r>
          </w:p>
        </w:tc>
        <w:tc>
          <w:tcPr>
            <w:tcW w:w="1276" w:type="dxa"/>
            <w:tcBorders>
              <w:top w:val="nil"/>
              <w:left w:val="nil"/>
              <w:bottom w:val="single" w:sz="4" w:space="0" w:color="auto"/>
              <w:right w:val="single" w:sz="4" w:space="0" w:color="auto"/>
            </w:tcBorders>
            <w:shd w:val="clear" w:color="000000" w:fill="FFFFFF"/>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21,26</w:t>
            </w:r>
          </w:p>
        </w:tc>
        <w:tc>
          <w:tcPr>
            <w:tcW w:w="1276" w:type="dxa"/>
            <w:tcBorders>
              <w:top w:val="nil"/>
              <w:left w:val="nil"/>
              <w:bottom w:val="single" w:sz="4" w:space="0" w:color="auto"/>
              <w:right w:val="single" w:sz="4" w:space="0" w:color="auto"/>
            </w:tcBorders>
            <w:shd w:val="clear" w:color="000000" w:fill="FFFFFF"/>
            <w:vAlign w:val="center"/>
          </w:tcPr>
          <w:p w:rsidR="00AD67EF" w:rsidRPr="006A0146" w:rsidRDefault="00AD67EF" w:rsidP="00AD67EF">
            <w:pPr>
              <w:jc w:val="center"/>
              <w:rPr>
                <w:color w:val="000000" w:themeColor="text1"/>
                <w:sz w:val="28"/>
                <w:szCs w:val="28"/>
              </w:rPr>
            </w:pPr>
            <w:r w:rsidRPr="006A0146">
              <w:rPr>
                <w:color w:val="000000" w:themeColor="text1"/>
                <w:sz w:val="28"/>
                <w:szCs w:val="28"/>
              </w:rPr>
              <w:t>21,26</w:t>
            </w:r>
          </w:p>
        </w:tc>
        <w:tc>
          <w:tcPr>
            <w:tcW w:w="1276" w:type="dxa"/>
            <w:tcBorders>
              <w:top w:val="nil"/>
              <w:left w:val="nil"/>
              <w:bottom w:val="single" w:sz="4" w:space="0" w:color="auto"/>
              <w:right w:val="single" w:sz="4" w:space="0" w:color="auto"/>
            </w:tcBorders>
            <w:shd w:val="clear" w:color="000000" w:fill="FFFFFF"/>
            <w:vAlign w:val="center"/>
          </w:tcPr>
          <w:p w:rsidR="00AD67EF" w:rsidRPr="006A0146" w:rsidRDefault="00AD67EF" w:rsidP="00AD67EF">
            <w:pPr>
              <w:jc w:val="center"/>
              <w:rPr>
                <w:color w:val="000000" w:themeColor="text1"/>
                <w:sz w:val="28"/>
                <w:szCs w:val="28"/>
              </w:rPr>
            </w:pPr>
            <w:r>
              <w:rPr>
                <w:color w:val="000000" w:themeColor="text1"/>
                <w:sz w:val="28"/>
                <w:szCs w:val="28"/>
              </w:rPr>
              <w:t>22,15</w:t>
            </w:r>
          </w:p>
        </w:tc>
        <w:tc>
          <w:tcPr>
            <w:tcW w:w="1276" w:type="dxa"/>
            <w:tcBorders>
              <w:top w:val="nil"/>
              <w:left w:val="nil"/>
              <w:bottom w:val="single" w:sz="4" w:space="0" w:color="auto"/>
              <w:right w:val="single" w:sz="4" w:space="0" w:color="auto"/>
            </w:tcBorders>
            <w:shd w:val="clear" w:color="000000" w:fill="FFFFFF"/>
            <w:vAlign w:val="center"/>
          </w:tcPr>
          <w:p w:rsidR="00AD67EF" w:rsidRPr="006A0146" w:rsidRDefault="00AD67EF" w:rsidP="00AD67EF">
            <w:pPr>
              <w:jc w:val="center"/>
              <w:rPr>
                <w:color w:val="000000" w:themeColor="text1"/>
                <w:sz w:val="28"/>
                <w:szCs w:val="28"/>
              </w:rPr>
            </w:pPr>
            <w:r>
              <w:rPr>
                <w:color w:val="000000" w:themeColor="text1"/>
                <w:sz w:val="28"/>
                <w:szCs w:val="28"/>
              </w:rPr>
              <w:t>22,15</w:t>
            </w:r>
          </w:p>
        </w:tc>
        <w:tc>
          <w:tcPr>
            <w:tcW w:w="1276" w:type="dxa"/>
            <w:tcBorders>
              <w:top w:val="nil"/>
              <w:left w:val="nil"/>
              <w:bottom w:val="single" w:sz="4" w:space="0" w:color="auto"/>
              <w:right w:val="single" w:sz="4" w:space="0" w:color="auto"/>
            </w:tcBorders>
            <w:shd w:val="clear" w:color="000000" w:fill="FFFFFF"/>
            <w:vAlign w:val="center"/>
          </w:tcPr>
          <w:p w:rsidR="00AD67EF" w:rsidRPr="006A0146" w:rsidRDefault="00AD67EF" w:rsidP="00AD67EF">
            <w:pPr>
              <w:jc w:val="center"/>
              <w:rPr>
                <w:color w:val="000000" w:themeColor="text1"/>
                <w:sz w:val="28"/>
                <w:szCs w:val="28"/>
              </w:rPr>
            </w:pPr>
            <w:r>
              <w:rPr>
                <w:color w:val="000000" w:themeColor="text1"/>
                <w:sz w:val="28"/>
                <w:szCs w:val="28"/>
              </w:rPr>
              <w:t>23,04</w:t>
            </w:r>
          </w:p>
        </w:tc>
      </w:tr>
    </w:tbl>
    <w:p w:rsidR="00AD67EF" w:rsidRDefault="00AD67EF" w:rsidP="00AD67EF">
      <w:pPr>
        <w:tabs>
          <w:tab w:val="left" w:pos="0"/>
          <w:tab w:val="left" w:pos="3052"/>
        </w:tabs>
        <w:ind w:left="3544"/>
      </w:pPr>
      <w:r>
        <w:t xml:space="preserve">   </w:t>
      </w:r>
    </w:p>
    <w:p w:rsidR="00AD67EF" w:rsidRPr="007C52A9" w:rsidRDefault="00AD67EF" w:rsidP="00AD67EF">
      <w:pPr>
        <w:tabs>
          <w:tab w:val="left" w:pos="0"/>
          <w:tab w:val="left" w:pos="3052"/>
        </w:tabs>
        <w:ind w:left="3544"/>
      </w:pPr>
    </w:p>
    <w:p w:rsidR="00AD67EF" w:rsidRPr="004E1A9D" w:rsidRDefault="00AD67EF" w:rsidP="00AD67EF">
      <w:pPr>
        <w:ind w:firstLine="709"/>
        <w:jc w:val="both"/>
        <w:rPr>
          <w:color w:val="000000" w:themeColor="text1"/>
          <w:sz w:val="28"/>
          <w:szCs w:val="28"/>
        </w:rPr>
      </w:pPr>
      <w:r w:rsidRPr="004E1A9D">
        <w:rPr>
          <w:color w:val="000000" w:themeColor="text1"/>
          <w:sz w:val="28"/>
          <w:szCs w:val="28"/>
        </w:rPr>
        <w:t>*Выделяется в целях реализации пункта 6 статьи 168 Налогового кодекса Российской Федерации.</w:t>
      </w:r>
    </w:p>
    <w:p w:rsidR="00AD67EF" w:rsidRPr="004E1A9D" w:rsidRDefault="00AD67EF" w:rsidP="00AD67EF">
      <w:pPr>
        <w:ind w:firstLine="709"/>
        <w:jc w:val="right"/>
        <w:rPr>
          <w:color w:val="000000" w:themeColor="text1"/>
          <w:sz w:val="28"/>
          <w:szCs w:val="28"/>
        </w:rPr>
      </w:pPr>
      <w:r w:rsidRPr="009A5CC3">
        <w:rPr>
          <w:color w:val="000000" w:themeColor="text1"/>
          <w:sz w:val="28"/>
          <w:szCs w:val="28"/>
        </w:rPr>
        <w:t>».</w:t>
      </w:r>
    </w:p>
    <w:p w:rsidR="00AD67EF" w:rsidRPr="0061795C" w:rsidRDefault="00AD67EF" w:rsidP="00AD67EF">
      <w:pPr>
        <w:ind w:left="-709" w:firstLine="709"/>
        <w:jc w:val="both"/>
        <w:rPr>
          <w:color w:val="000000" w:themeColor="text1"/>
          <w:sz w:val="28"/>
          <w:szCs w:val="28"/>
        </w:rPr>
      </w:pPr>
    </w:p>
    <w:p w:rsidR="00FD4921" w:rsidRDefault="00FD4921" w:rsidP="008B6BE9">
      <w:pPr>
        <w:ind w:right="-142"/>
        <w:sectPr w:rsidR="00FD4921" w:rsidSect="006E627C">
          <w:pgSz w:w="11906" w:h="16838"/>
          <w:pgMar w:top="567" w:right="566" w:bottom="851" w:left="709" w:header="397" w:footer="397" w:gutter="0"/>
          <w:cols w:space="708"/>
          <w:titlePg/>
          <w:docGrid w:linePitch="360"/>
        </w:sectPr>
      </w:pPr>
    </w:p>
    <w:p w:rsidR="00FD4921" w:rsidRPr="00F1446A" w:rsidRDefault="00FD4921" w:rsidP="00FD4921">
      <w:pPr>
        <w:ind w:left="3261" w:right="-142" w:firstLine="4110"/>
        <w:jc w:val="center"/>
      </w:pPr>
      <w:r w:rsidRPr="00F1446A">
        <w:lastRenderedPageBreak/>
        <w:t xml:space="preserve">Приложение № </w:t>
      </w:r>
      <w:r>
        <w:t>12</w:t>
      </w:r>
      <w:r w:rsidRPr="00F1446A">
        <w:t xml:space="preserve"> к протоколу</w:t>
      </w:r>
    </w:p>
    <w:p w:rsidR="00FD4921" w:rsidRDefault="00FD4921" w:rsidP="00FD4921">
      <w:pPr>
        <w:ind w:left="3261" w:right="-142" w:firstLine="4110"/>
        <w:jc w:val="center"/>
      </w:pPr>
      <w:r>
        <w:t>№ 62</w:t>
      </w:r>
      <w:r w:rsidRPr="00F1446A">
        <w:t xml:space="preserve"> заседания правления</w:t>
      </w:r>
    </w:p>
    <w:p w:rsidR="00FD4921" w:rsidRDefault="00FD4921" w:rsidP="00FD4921">
      <w:pPr>
        <w:ind w:left="3261" w:right="-142" w:firstLine="4110"/>
        <w:jc w:val="center"/>
      </w:pPr>
      <w:r>
        <w:t>региональной энергетической</w:t>
      </w:r>
    </w:p>
    <w:p w:rsidR="00FD4921" w:rsidRDefault="00FD4921" w:rsidP="00FD4921">
      <w:pPr>
        <w:ind w:left="3261" w:right="-142" w:firstLine="4110"/>
        <w:jc w:val="center"/>
      </w:pPr>
      <w:r>
        <w:t xml:space="preserve">комиссии Кемеровской </w:t>
      </w:r>
    </w:p>
    <w:p w:rsidR="00FD4921" w:rsidRDefault="00FD4921" w:rsidP="00FD4921">
      <w:pPr>
        <w:ind w:left="3261" w:right="-142" w:firstLine="4110"/>
        <w:jc w:val="center"/>
      </w:pPr>
      <w:r>
        <w:t>области от 23.11.2017</w:t>
      </w:r>
    </w:p>
    <w:p w:rsidR="00035593" w:rsidRPr="00035593" w:rsidRDefault="00035593" w:rsidP="00035593">
      <w:pPr>
        <w:keepNext/>
        <w:ind w:firstLine="567"/>
        <w:jc w:val="center"/>
        <w:outlineLvl w:val="0"/>
        <w:rPr>
          <w:b/>
          <w:iCs/>
          <w:color w:val="000000"/>
        </w:rPr>
      </w:pPr>
      <w:r w:rsidRPr="00035593">
        <w:rPr>
          <w:b/>
          <w:iCs/>
          <w:color w:val="000000"/>
        </w:rPr>
        <w:t>Экспертное заключение</w:t>
      </w:r>
    </w:p>
    <w:p w:rsidR="00035593" w:rsidRPr="00035593" w:rsidRDefault="00035593" w:rsidP="00035593">
      <w:pPr>
        <w:keepNext/>
        <w:ind w:firstLine="567"/>
        <w:jc w:val="center"/>
        <w:outlineLvl w:val="0"/>
        <w:rPr>
          <w:b/>
          <w:iCs/>
          <w:color w:val="000000"/>
        </w:rPr>
      </w:pPr>
      <w:r w:rsidRPr="00035593">
        <w:rPr>
          <w:b/>
          <w:iCs/>
          <w:color w:val="000000"/>
        </w:rPr>
        <w:t>региональной энергетической комиссии Кемеровской области</w:t>
      </w:r>
    </w:p>
    <w:p w:rsidR="00035593" w:rsidRPr="00035593" w:rsidRDefault="00035593" w:rsidP="00035593">
      <w:pPr>
        <w:tabs>
          <w:tab w:val="left" w:pos="10206"/>
        </w:tabs>
        <w:ind w:firstLine="567"/>
        <w:jc w:val="center"/>
        <w:rPr>
          <w:color w:val="000000"/>
        </w:rPr>
      </w:pPr>
      <w:r w:rsidRPr="00035593">
        <w:rPr>
          <w:color w:val="000000"/>
        </w:rPr>
        <w:t>по материалам, представленным</w:t>
      </w:r>
      <w:r w:rsidRPr="00035593">
        <w:rPr>
          <w:b/>
          <w:color w:val="000000"/>
        </w:rPr>
        <w:t xml:space="preserve"> </w:t>
      </w:r>
      <w:r w:rsidRPr="00035593">
        <w:rPr>
          <w:color w:val="000000"/>
        </w:rPr>
        <w:t>МКП «ЖКХ» (</w:t>
      </w:r>
      <w:proofErr w:type="spellStart"/>
      <w:r w:rsidRPr="00035593">
        <w:rPr>
          <w:color w:val="000000"/>
        </w:rPr>
        <w:t>Топкинский</w:t>
      </w:r>
      <w:proofErr w:type="spellEnd"/>
      <w:r w:rsidRPr="00035593">
        <w:rPr>
          <w:color w:val="000000"/>
        </w:rPr>
        <w:t xml:space="preserve"> муниципальный район, ГЛД </w:t>
      </w:r>
      <w:proofErr w:type="spellStart"/>
      <w:r w:rsidRPr="00035593">
        <w:rPr>
          <w:color w:val="000000"/>
        </w:rPr>
        <w:t>Топкинская</w:t>
      </w:r>
      <w:proofErr w:type="spellEnd"/>
      <w:r w:rsidRPr="00035593">
        <w:rPr>
          <w:color w:val="000000"/>
        </w:rPr>
        <w:t xml:space="preserve">, квартал 43 (участок энергосбережения в </w:t>
      </w:r>
      <w:proofErr w:type="spellStart"/>
      <w:r w:rsidRPr="00035593">
        <w:rPr>
          <w:color w:val="000000"/>
        </w:rPr>
        <w:t>Топкинской</w:t>
      </w:r>
      <w:proofErr w:type="spellEnd"/>
      <w:r w:rsidRPr="00035593">
        <w:rPr>
          <w:color w:val="000000"/>
        </w:rPr>
        <w:t xml:space="preserve"> роще), для корректировки необходимой валовой выручки и установленных тарифов на питьевую воду, водоотведение, реализуемые на потребительском рынке на 2018 год</w:t>
      </w:r>
    </w:p>
    <w:p w:rsidR="00035593" w:rsidRPr="00035593" w:rsidRDefault="00035593" w:rsidP="00035593">
      <w:pPr>
        <w:widowControl w:val="0"/>
        <w:autoSpaceDE w:val="0"/>
        <w:autoSpaceDN w:val="0"/>
        <w:adjustRightInd w:val="0"/>
        <w:jc w:val="both"/>
        <w:rPr>
          <w:color w:val="000000"/>
          <w:sz w:val="28"/>
          <w:szCs w:val="28"/>
        </w:rPr>
      </w:pPr>
    </w:p>
    <w:p w:rsidR="00035593" w:rsidRPr="00035593" w:rsidRDefault="00035593" w:rsidP="00035593">
      <w:pPr>
        <w:widowControl w:val="0"/>
        <w:tabs>
          <w:tab w:val="left" w:pos="284"/>
        </w:tabs>
        <w:autoSpaceDE w:val="0"/>
        <w:autoSpaceDN w:val="0"/>
        <w:adjustRightInd w:val="0"/>
        <w:ind w:left="284" w:firstLine="567"/>
        <w:jc w:val="both"/>
        <w:rPr>
          <w:bCs/>
          <w:color w:val="000000"/>
          <w:kern w:val="32"/>
        </w:rPr>
      </w:pPr>
      <w:r w:rsidRPr="00035593">
        <w:rPr>
          <w:color w:val="000000"/>
        </w:rPr>
        <w:t>Постановлением региональной энергетической комиссии от 24.11.2015   № 574 МКП «ЖКХ» (</w:t>
      </w:r>
      <w:proofErr w:type="spellStart"/>
      <w:r w:rsidRPr="00035593">
        <w:rPr>
          <w:color w:val="000000"/>
        </w:rPr>
        <w:t>Топкинский</w:t>
      </w:r>
      <w:proofErr w:type="spellEnd"/>
      <w:r w:rsidRPr="00035593">
        <w:rPr>
          <w:color w:val="000000"/>
        </w:rPr>
        <w:t xml:space="preserve"> муниципальный район, ГЛД </w:t>
      </w:r>
      <w:proofErr w:type="spellStart"/>
      <w:r w:rsidRPr="00035593">
        <w:rPr>
          <w:color w:val="000000"/>
        </w:rPr>
        <w:t>Топкинская</w:t>
      </w:r>
      <w:proofErr w:type="spellEnd"/>
      <w:r w:rsidRPr="00035593">
        <w:rPr>
          <w:color w:val="000000"/>
        </w:rPr>
        <w:t xml:space="preserve">, квартал 43 (участок энергосбережения в </w:t>
      </w:r>
      <w:proofErr w:type="spellStart"/>
      <w:r w:rsidRPr="00035593">
        <w:rPr>
          <w:color w:val="000000"/>
        </w:rPr>
        <w:t>Топкинской</w:t>
      </w:r>
      <w:proofErr w:type="spellEnd"/>
      <w:r w:rsidRPr="00035593">
        <w:rPr>
          <w:color w:val="000000"/>
        </w:rPr>
        <w:t xml:space="preserve"> роще) установлены</w:t>
      </w:r>
      <w:r w:rsidRPr="00035593">
        <w:rPr>
          <w:bCs/>
          <w:color w:val="000000"/>
          <w:kern w:val="32"/>
        </w:rPr>
        <w:t xml:space="preserve"> долгосрочные параметры регулирования тарифов</w:t>
      </w:r>
      <w:r w:rsidRPr="00035593">
        <w:rPr>
          <w:color w:val="000000"/>
        </w:rPr>
        <w:t xml:space="preserve"> </w:t>
      </w:r>
      <w:r w:rsidRPr="00035593">
        <w:rPr>
          <w:bCs/>
          <w:color w:val="000000"/>
          <w:kern w:val="32"/>
        </w:rPr>
        <w:t>на питьевую воду, водоотведение на период с 01.01.2016 по 31.12.2018.</w:t>
      </w:r>
    </w:p>
    <w:p w:rsidR="00035593" w:rsidRPr="00035593" w:rsidRDefault="00035593" w:rsidP="00035593">
      <w:pPr>
        <w:widowControl w:val="0"/>
        <w:tabs>
          <w:tab w:val="left" w:pos="284"/>
        </w:tabs>
        <w:autoSpaceDE w:val="0"/>
        <w:autoSpaceDN w:val="0"/>
        <w:adjustRightInd w:val="0"/>
        <w:ind w:left="284" w:firstLine="567"/>
        <w:jc w:val="both"/>
        <w:rPr>
          <w:color w:val="000000"/>
        </w:rPr>
      </w:pPr>
      <w:r w:rsidRPr="00035593">
        <w:rPr>
          <w:color w:val="000000"/>
        </w:rPr>
        <w:t>Постановлением региональной энергетической комиссии от 24.11.2015   № 575 МКП «ЖКХ» (</w:t>
      </w:r>
      <w:proofErr w:type="spellStart"/>
      <w:r w:rsidRPr="00035593">
        <w:rPr>
          <w:color w:val="000000"/>
        </w:rPr>
        <w:t>Топкинский</w:t>
      </w:r>
      <w:proofErr w:type="spellEnd"/>
      <w:r w:rsidRPr="00035593">
        <w:rPr>
          <w:color w:val="000000"/>
        </w:rPr>
        <w:t xml:space="preserve"> муниципальный район, ГЛД </w:t>
      </w:r>
      <w:proofErr w:type="spellStart"/>
      <w:r w:rsidRPr="00035593">
        <w:rPr>
          <w:color w:val="000000"/>
        </w:rPr>
        <w:t>Топкинская</w:t>
      </w:r>
      <w:proofErr w:type="spellEnd"/>
      <w:r w:rsidRPr="00035593">
        <w:rPr>
          <w:color w:val="000000"/>
        </w:rPr>
        <w:t xml:space="preserve">, квартал 43 (участок энергосбережения в </w:t>
      </w:r>
      <w:proofErr w:type="spellStart"/>
      <w:r w:rsidRPr="00035593">
        <w:rPr>
          <w:color w:val="000000"/>
        </w:rPr>
        <w:t>Топкинской</w:t>
      </w:r>
      <w:proofErr w:type="spellEnd"/>
      <w:r w:rsidRPr="00035593">
        <w:rPr>
          <w:color w:val="000000"/>
        </w:rPr>
        <w:t xml:space="preserve"> роще)</w:t>
      </w:r>
      <w:r w:rsidRPr="00035593">
        <w:rPr>
          <w:bCs/>
          <w:color w:val="000000"/>
          <w:kern w:val="32"/>
          <w:lang w:eastAsia="en-US"/>
        </w:rPr>
        <w:t xml:space="preserve"> (в редакции постановления региональной энергетической комиссии Кемеровской области от 15.12.2016 № 490)</w:t>
      </w:r>
      <w:r w:rsidRPr="00035593">
        <w:rPr>
          <w:color w:val="000000"/>
        </w:rPr>
        <w:t>:</w:t>
      </w:r>
    </w:p>
    <w:p w:rsidR="00035593" w:rsidRPr="00035593" w:rsidRDefault="00035593" w:rsidP="00035593">
      <w:pPr>
        <w:widowControl w:val="0"/>
        <w:tabs>
          <w:tab w:val="left" w:pos="284"/>
        </w:tabs>
        <w:autoSpaceDE w:val="0"/>
        <w:autoSpaceDN w:val="0"/>
        <w:adjustRightInd w:val="0"/>
        <w:ind w:left="284" w:firstLine="567"/>
        <w:jc w:val="both"/>
        <w:rPr>
          <w:color w:val="000000"/>
        </w:rPr>
      </w:pPr>
      <w:r w:rsidRPr="00035593">
        <w:rPr>
          <w:color w:val="000000"/>
        </w:rPr>
        <w:t>утверждена производственная программа в сфере холодного водоснабжения питьевой водой, водоотведения;</w:t>
      </w:r>
    </w:p>
    <w:p w:rsidR="00035593" w:rsidRPr="00035593" w:rsidRDefault="00035593" w:rsidP="00035593">
      <w:pPr>
        <w:widowControl w:val="0"/>
        <w:tabs>
          <w:tab w:val="left" w:pos="284"/>
        </w:tabs>
        <w:autoSpaceDE w:val="0"/>
        <w:autoSpaceDN w:val="0"/>
        <w:adjustRightInd w:val="0"/>
        <w:ind w:left="284" w:firstLine="567"/>
        <w:jc w:val="both"/>
        <w:rPr>
          <w:color w:val="000000"/>
        </w:rPr>
      </w:pPr>
      <w:r w:rsidRPr="00035593">
        <w:rPr>
          <w:color w:val="000000"/>
        </w:rPr>
        <w:t xml:space="preserve">установлены </w:t>
      </w:r>
      <w:proofErr w:type="spellStart"/>
      <w:r w:rsidRPr="00035593">
        <w:rPr>
          <w:color w:val="000000"/>
        </w:rPr>
        <w:t>одноставочные</w:t>
      </w:r>
      <w:proofErr w:type="spellEnd"/>
      <w:r w:rsidRPr="00035593">
        <w:rPr>
          <w:color w:val="000000"/>
        </w:rPr>
        <w:t xml:space="preserve"> тарифы на питьевую воду, водоотведение, с применением метода индексации. </w:t>
      </w:r>
    </w:p>
    <w:p w:rsidR="00035593" w:rsidRPr="00035593" w:rsidRDefault="00035593" w:rsidP="00035593">
      <w:pPr>
        <w:widowControl w:val="0"/>
        <w:tabs>
          <w:tab w:val="left" w:pos="284"/>
        </w:tabs>
        <w:autoSpaceDE w:val="0"/>
        <w:autoSpaceDN w:val="0"/>
        <w:adjustRightInd w:val="0"/>
        <w:ind w:left="284" w:firstLine="567"/>
        <w:jc w:val="both"/>
        <w:rPr>
          <w:bCs/>
          <w:color w:val="000000"/>
          <w:kern w:val="32"/>
        </w:rPr>
      </w:pPr>
    </w:p>
    <w:p w:rsidR="00035593" w:rsidRPr="00035593" w:rsidRDefault="00035593" w:rsidP="00035593">
      <w:pPr>
        <w:widowControl w:val="0"/>
        <w:tabs>
          <w:tab w:val="left" w:pos="284"/>
        </w:tabs>
        <w:autoSpaceDE w:val="0"/>
        <w:autoSpaceDN w:val="0"/>
        <w:adjustRightInd w:val="0"/>
        <w:ind w:left="284" w:firstLine="567"/>
        <w:jc w:val="both"/>
        <w:rPr>
          <w:color w:val="000000"/>
        </w:rPr>
      </w:pPr>
      <w:r w:rsidRPr="00035593">
        <w:rPr>
          <w:color w:val="000000"/>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035593">
        <w:rPr>
          <w:color w:val="000000"/>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rsidR="00035593" w:rsidRPr="00035593" w:rsidRDefault="00035593" w:rsidP="00035593">
      <w:pPr>
        <w:widowControl w:val="0"/>
        <w:tabs>
          <w:tab w:val="left" w:pos="284"/>
        </w:tabs>
        <w:autoSpaceDE w:val="0"/>
        <w:autoSpaceDN w:val="0"/>
        <w:adjustRightInd w:val="0"/>
        <w:ind w:left="284" w:firstLine="567"/>
        <w:jc w:val="both"/>
        <w:rPr>
          <w:color w:val="000000"/>
        </w:rPr>
      </w:pPr>
      <w:r w:rsidRPr="00035593">
        <w:rPr>
          <w:color w:val="000000"/>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rsidR="00035593" w:rsidRPr="00035593" w:rsidRDefault="00035593" w:rsidP="00035593">
      <w:pPr>
        <w:widowControl w:val="0"/>
        <w:tabs>
          <w:tab w:val="left" w:pos="284"/>
          <w:tab w:val="left" w:pos="2751"/>
        </w:tabs>
        <w:autoSpaceDE w:val="0"/>
        <w:autoSpaceDN w:val="0"/>
        <w:adjustRightInd w:val="0"/>
        <w:ind w:firstLine="567"/>
        <w:jc w:val="both"/>
        <w:rPr>
          <w:color w:val="000000"/>
        </w:rPr>
      </w:pPr>
      <w:r w:rsidRPr="00035593">
        <w:rPr>
          <w:color w:val="000000"/>
        </w:rPr>
        <w:tab/>
      </w:r>
    </w:p>
    <w:p w:rsidR="00035593" w:rsidRDefault="00035593" w:rsidP="00035593">
      <w:pPr>
        <w:widowControl w:val="0"/>
        <w:autoSpaceDE w:val="0"/>
        <w:autoSpaceDN w:val="0"/>
        <w:adjustRightInd w:val="0"/>
        <w:jc w:val="center"/>
        <w:rPr>
          <w:b/>
          <w:color w:val="000000"/>
        </w:rPr>
        <w:sectPr w:rsidR="00035593" w:rsidSect="006E627C">
          <w:pgSz w:w="11906" w:h="16838"/>
          <w:pgMar w:top="567" w:right="566" w:bottom="851" w:left="709" w:header="397" w:footer="397" w:gutter="0"/>
          <w:cols w:space="708"/>
          <w:titlePg/>
          <w:docGrid w:linePitch="360"/>
        </w:sectPr>
      </w:pPr>
    </w:p>
    <w:p w:rsidR="00035593" w:rsidRPr="00035593" w:rsidRDefault="00035593" w:rsidP="00035593">
      <w:pPr>
        <w:widowControl w:val="0"/>
        <w:autoSpaceDE w:val="0"/>
        <w:autoSpaceDN w:val="0"/>
        <w:adjustRightInd w:val="0"/>
        <w:jc w:val="center"/>
        <w:rPr>
          <w:b/>
          <w:color w:val="000000"/>
        </w:rPr>
      </w:pPr>
      <w:r w:rsidRPr="00035593">
        <w:rPr>
          <w:b/>
          <w:color w:val="000000"/>
        </w:rPr>
        <w:lastRenderedPageBreak/>
        <w:t>Долгосрочные параметры</w:t>
      </w:r>
    </w:p>
    <w:p w:rsidR="00035593" w:rsidRPr="00035593" w:rsidRDefault="00035593" w:rsidP="00035593">
      <w:pPr>
        <w:widowControl w:val="0"/>
        <w:autoSpaceDE w:val="0"/>
        <w:autoSpaceDN w:val="0"/>
        <w:adjustRightInd w:val="0"/>
        <w:jc w:val="center"/>
        <w:rPr>
          <w:b/>
          <w:color w:val="000000"/>
        </w:rPr>
      </w:pPr>
      <w:r w:rsidRPr="00035593">
        <w:rPr>
          <w:b/>
          <w:color w:val="000000"/>
        </w:rPr>
        <w:t xml:space="preserve"> регулирования тарифов на питьевую воду, водоотведение </w:t>
      </w:r>
    </w:p>
    <w:p w:rsidR="00035593" w:rsidRPr="00035593" w:rsidRDefault="00035593" w:rsidP="00035593">
      <w:pPr>
        <w:widowControl w:val="0"/>
        <w:tabs>
          <w:tab w:val="left" w:pos="3052"/>
        </w:tabs>
        <w:autoSpaceDE w:val="0"/>
        <w:autoSpaceDN w:val="0"/>
        <w:adjustRightInd w:val="0"/>
        <w:jc w:val="center"/>
        <w:rPr>
          <w:b/>
          <w:bCs/>
          <w:color w:val="000000"/>
        </w:rPr>
      </w:pPr>
      <w:r w:rsidRPr="00035593">
        <w:rPr>
          <w:b/>
          <w:bCs/>
          <w:color w:val="000000"/>
        </w:rPr>
        <w:t>МКП «ЖКХ»</w:t>
      </w:r>
    </w:p>
    <w:p w:rsidR="00035593" w:rsidRPr="00035593" w:rsidRDefault="00035593" w:rsidP="00035593">
      <w:pPr>
        <w:widowControl w:val="0"/>
        <w:tabs>
          <w:tab w:val="left" w:pos="3052"/>
        </w:tabs>
        <w:autoSpaceDE w:val="0"/>
        <w:autoSpaceDN w:val="0"/>
        <w:adjustRightInd w:val="0"/>
        <w:jc w:val="center"/>
        <w:rPr>
          <w:b/>
          <w:bCs/>
          <w:color w:val="000000"/>
        </w:rPr>
      </w:pPr>
      <w:r w:rsidRPr="00035593">
        <w:rPr>
          <w:b/>
          <w:bCs/>
          <w:color w:val="000000"/>
        </w:rPr>
        <w:t>(</w:t>
      </w:r>
      <w:proofErr w:type="spellStart"/>
      <w:r w:rsidRPr="00035593">
        <w:rPr>
          <w:b/>
          <w:bCs/>
          <w:color w:val="000000"/>
        </w:rPr>
        <w:t>Топкинский</w:t>
      </w:r>
      <w:proofErr w:type="spellEnd"/>
      <w:r w:rsidRPr="00035593">
        <w:rPr>
          <w:b/>
          <w:bCs/>
          <w:color w:val="000000"/>
        </w:rPr>
        <w:t xml:space="preserve"> муниципальный район, ГЛД </w:t>
      </w:r>
      <w:proofErr w:type="spellStart"/>
      <w:r w:rsidRPr="00035593">
        <w:rPr>
          <w:b/>
          <w:bCs/>
          <w:color w:val="000000"/>
        </w:rPr>
        <w:t>Топкинская</w:t>
      </w:r>
      <w:proofErr w:type="spellEnd"/>
      <w:r w:rsidRPr="00035593">
        <w:rPr>
          <w:b/>
          <w:bCs/>
          <w:color w:val="000000"/>
        </w:rPr>
        <w:t xml:space="preserve">, квартал 43 (участок энергосбережения в </w:t>
      </w:r>
      <w:proofErr w:type="spellStart"/>
      <w:r w:rsidRPr="00035593">
        <w:rPr>
          <w:b/>
          <w:bCs/>
          <w:color w:val="000000"/>
        </w:rPr>
        <w:t>Топкинской</w:t>
      </w:r>
      <w:proofErr w:type="spellEnd"/>
      <w:r w:rsidRPr="00035593">
        <w:rPr>
          <w:b/>
          <w:bCs/>
          <w:color w:val="000000"/>
        </w:rPr>
        <w:t xml:space="preserve"> роще)</w:t>
      </w:r>
    </w:p>
    <w:p w:rsidR="00035593" w:rsidRPr="00035593" w:rsidRDefault="00035593" w:rsidP="00035593">
      <w:pPr>
        <w:widowControl w:val="0"/>
        <w:autoSpaceDE w:val="0"/>
        <w:autoSpaceDN w:val="0"/>
        <w:adjustRightInd w:val="0"/>
        <w:jc w:val="center"/>
        <w:rPr>
          <w:b/>
          <w:color w:val="000000"/>
        </w:rPr>
      </w:pPr>
      <w:r w:rsidRPr="00035593">
        <w:rPr>
          <w:b/>
          <w:color w:val="000000"/>
        </w:rPr>
        <w:t>на период с 01.01.2016 по 31.12.2018</w:t>
      </w:r>
    </w:p>
    <w:p w:rsidR="00035593" w:rsidRPr="00035593" w:rsidRDefault="00035593" w:rsidP="00035593">
      <w:pPr>
        <w:widowControl w:val="0"/>
        <w:autoSpaceDE w:val="0"/>
        <w:autoSpaceDN w:val="0"/>
        <w:adjustRightInd w:val="0"/>
        <w:jc w:val="center"/>
        <w:rPr>
          <w:b/>
          <w:color w:val="000000"/>
          <w:sz w:val="28"/>
          <w:szCs w:val="28"/>
        </w:rPr>
      </w:pPr>
    </w:p>
    <w:tbl>
      <w:tblPr>
        <w:tblStyle w:val="131"/>
        <w:tblW w:w="11057" w:type="dxa"/>
        <w:jc w:val="center"/>
        <w:tblLayout w:type="fixed"/>
        <w:tblLook w:val="04A0" w:firstRow="1" w:lastRow="0" w:firstColumn="1" w:lastColumn="0" w:noHBand="0" w:noVBand="1"/>
      </w:tblPr>
      <w:tblGrid>
        <w:gridCol w:w="567"/>
        <w:gridCol w:w="1843"/>
        <w:gridCol w:w="851"/>
        <w:gridCol w:w="1843"/>
        <w:gridCol w:w="1842"/>
        <w:gridCol w:w="1701"/>
        <w:gridCol w:w="1134"/>
        <w:gridCol w:w="1276"/>
      </w:tblGrid>
      <w:tr w:rsidR="00035593" w:rsidRPr="00035593" w:rsidTr="00035593">
        <w:trPr>
          <w:trHeight w:val="922"/>
          <w:jc w:val="center"/>
        </w:trPr>
        <w:tc>
          <w:tcPr>
            <w:tcW w:w="567" w:type="dxa"/>
            <w:vMerge w:val="restart"/>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 п/п</w:t>
            </w:r>
          </w:p>
        </w:tc>
        <w:tc>
          <w:tcPr>
            <w:tcW w:w="1843" w:type="dxa"/>
            <w:vMerge w:val="restart"/>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Наименование услуг</w:t>
            </w:r>
          </w:p>
        </w:tc>
        <w:tc>
          <w:tcPr>
            <w:tcW w:w="851" w:type="dxa"/>
            <w:vMerge w:val="restart"/>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Годы</w:t>
            </w:r>
          </w:p>
        </w:tc>
        <w:tc>
          <w:tcPr>
            <w:tcW w:w="1843" w:type="dxa"/>
            <w:vMerge w:val="restart"/>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 xml:space="preserve">Базовый уровень операционных </w:t>
            </w:r>
            <w:proofErr w:type="gramStart"/>
            <w:r w:rsidRPr="00035593">
              <w:rPr>
                <w:color w:val="000000"/>
              </w:rPr>
              <w:t xml:space="preserve">расходов,   </w:t>
            </w:r>
            <w:proofErr w:type="gramEnd"/>
            <w:r w:rsidRPr="00035593">
              <w:rPr>
                <w:color w:val="000000"/>
              </w:rPr>
              <w:t xml:space="preserve"> тыс. руб.</w:t>
            </w:r>
          </w:p>
        </w:tc>
        <w:tc>
          <w:tcPr>
            <w:tcW w:w="1842" w:type="dxa"/>
            <w:vMerge w:val="restart"/>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Индекс эффективности операционных расходов, %</w:t>
            </w:r>
          </w:p>
        </w:tc>
        <w:tc>
          <w:tcPr>
            <w:tcW w:w="1701" w:type="dxa"/>
            <w:vMerge w:val="restart"/>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Нормативный уровень прибыли, %</w:t>
            </w:r>
          </w:p>
        </w:tc>
        <w:tc>
          <w:tcPr>
            <w:tcW w:w="2410" w:type="dxa"/>
            <w:gridSpan w:val="2"/>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Показатели энергосбережения и энергетической эффективности</w:t>
            </w:r>
          </w:p>
        </w:tc>
      </w:tr>
      <w:tr w:rsidR="00035593" w:rsidRPr="00035593" w:rsidTr="00035593">
        <w:trPr>
          <w:trHeight w:val="897"/>
          <w:jc w:val="center"/>
        </w:trPr>
        <w:tc>
          <w:tcPr>
            <w:tcW w:w="567" w:type="dxa"/>
            <w:vMerge/>
          </w:tcPr>
          <w:p w:rsidR="00035593" w:rsidRPr="00035593" w:rsidRDefault="00035593" w:rsidP="00035593">
            <w:pPr>
              <w:widowControl w:val="0"/>
              <w:tabs>
                <w:tab w:val="left" w:pos="0"/>
              </w:tabs>
              <w:autoSpaceDE w:val="0"/>
              <w:autoSpaceDN w:val="0"/>
              <w:adjustRightInd w:val="0"/>
              <w:rPr>
                <w:color w:val="000000"/>
              </w:rPr>
            </w:pPr>
          </w:p>
        </w:tc>
        <w:tc>
          <w:tcPr>
            <w:tcW w:w="1843" w:type="dxa"/>
            <w:vMerge/>
            <w:vAlign w:val="center"/>
          </w:tcPr>
          <w:p w:rsidR="00035593" w:rsidRPr="00035593" w:rsidRDefault="00035593" w:rsidP="00035593">
            <w:pPr>
              <w:widowControl w:val="0"/>
              <w:tabs>
                <w:tab w:val="left" w:pos="0"/>
              </w:tabs>
              <w:autoSpaceDE w:val="0"/>
              <w:autoSpaceDN w:val="0"/>
              <w:adjustRightInd w:val="0"/>
              <w:rPr>
                <w:color w:val="000000"/>
              </w:rPr>
            </w:pPr>
          </w:p>
        </w:tc>
        <w:tc>
          <w:tcPr>
            <w:tcW w:w="851" w:type="dxa"/>
            <w:vMerge/>
          </w:tcPr>
          <w:p w:rsidR="00035593" w:rsidRPr="00035593" w:rsidRDefault="00035593" w:rsidP="00035593">
            <w:pPr>
              <w:widowControl w:val="0"/>
              <w:tabs>
                <w:tab w:val="left" w:pos="0"/>
              </w:tabs>
              <w:autoSpaceDE w:val="0"/>
              <w:autoSpaceDN w:val="0"/>
              <w:adjustRightInd w:val="0"/>
              <w:rPr>
                <w:color w:val="000000"/>
              </w:rPr>
            </w:pPr>
          </w:p>
        </w:tc>
        <w:tc>
          <w:tcPr>
            <w:tcW w:w="1843" w:type="dxa"/>
            <w:vMerge/>
          </w:tcPr>
          <w:p w:rsidR="00035593" w:rsidRPr="00035593" w:rsidRDefault="00035593" w:rsidP="00035593">
            <w:pPr>
              <w:widowControl w:val="0"/>
              <w:tabs>
                <w:tab w:val="left" w:pos="0"/>
              </w:tabs>
              <w:autoSpaceDE w:val="0"/>
              <w:autoSpaceDN w:val="0"/>
              <w:adjustRightInd w:val="0"/>
              <w:rPr>
                <w:color w:val="000000"/>
              </w:rPr>
            </w:pPr>
          </w:p>
        </w:tc>
        <w:tc>
          <w:tcPr>
            <w:tcW w:w="1842" w:type="dxa"/>
            <w:vMerge/>
          </w:tcPr>
          <w:p w:rsidR="00035593" w:rsidRPr="00035593" w:rsidRDefault="00035593" w:rsidP="00035593">
            <w:pPr>
              <w:widowControl w:val="0"/>
              <w:tabs>
                <w:tab w:val="left" w:pos="0"/>
              </w:tabs>
              <w:autoSpaceDE w:val="0"/>
              <w:autoSpaceDN w:val="0"/>
              <w:adjustRightInd w:val="0"/>
              <w:rPr>
                <w:color w:val="000000"/>
              </w:rPr>
            </w:pPr>
          </w:p>
        </w:tc>
        <w:tc>
          <w:tcPr>
            <w:tcW w:w="1701" w:type="dxa"/>
            <w:vMerge/>
            <w:vAlign w:val="center"/>
          </w:tcPr>
          <w:p w:rsidR="00035593" w:rsidRPr="00035593" w:rsidRDefault="00035593" w:rsidP="00035593">
            <w:pPr>
              <w:widowControl w:val="0"/>
              <w:tabs>
                <w:tab w:val="left" w:pos="0"/>
              </w:tabs>
              <w:autoSpaceDE w:val="0"/>
              <w:autoSpaceDN w:val="0"/>
              <w:adjustRightInd w:val="0"/>
              <w:rPr>
                <w:color w:val="000000"/>
              </w:rPr>
            </w:pPr>
          </w:p>
        </w:tc>
        <w:tc>
          <w:tcPr>
            <w:tcW w:w="1134" w:type="dxa"/>
          </w:tcPr>
          <w:p w:rsidR="00035593" w:rsidRPr="00035593" w:rsidRDefault="00035593" w:rsidP="00035593">
            <w:pPr>
              <w:widowControl w:val="0"/>
              <w:tabs>
                <w:tab w:val="left" w:pos="0"/>
              </w:tabs>
              <w:autoSpaceDE w:val="0"/>
              <w:autoSpaceDN w:val="0"/>
              <w:adjustRightInd w:val="0"/>
              <w:rPr>
                <w:color w:val="000000"/>
              </w:rPr>
            </w:pPr>
            <w:r w:rsidRPr="00035593">
              <w:rPr>
                <w:color w:val="000000"/>
              </w:rPr>
              <w:t>Уровень потерь воды, %</w:t>
            </w:r>
          </w:p>
        </w:tc>
        <w:tc>
          <w:tcPr>
            <w:tcW w:w="1276" w:type="dxa"/>
          </w:tcPr>
          <w:p w:rsidR="00035593" w:rsidRPr="00035593" w:rsidRDefault="00035593" w:rsidP="00035593">
            <w:pPr>
              <w:widowControl w:val="0"/>
              <w:tabs>
                <w:tab w:val="left" w:pos="0"/>
              </w:tabs>
              <w:autoSpaceDE w:val="0"/>
              <w:autoSpaceDN w:val="0"/>
              <w:adjustRightInd w:val="0"/>
              <w:rPr>
                <w:color w:val="000000"/>
              </w:rPr>
            </w:pPr>
            <w:r w:rsidRPr="00035593">
              <w:rPr>
                <w:color w:val="000000"/>
              </w:rPr>
              <w:t xml:space="preserve">Удельный расход </w:t>
            </w:r>
            <w:proofErr w:type="spellStart"/>
            <w:proofErr w:type="gramStart"/>
            <w:r w:rsidRPr="00035593">
              <w:rPr>
                <w:color w:val="000000"/>
              </w:rPr>
              <w:t>электри</w:t>
            </w:r>
            <w:proofErr w:type="spellEnd"/>
            <w:r w:rsidRPr="00035593">
              <w:rPr>
                <w:color w:val="000000"/>
              </w:rPr>
              <w:t>-ческой</w:t>
            </w:r>
            <w:proofErr w:type="gramEnd"/>
            <w:r w:rsidRPr="00035593">
              <w:rPr>
                <w:color w:val="000000"/>
              </w:rPr>
              <w:t xml:space="preserve"> энергии, кВт*ч/ м</w:t>
            </w:r>
            <w:r w:rsidRPr="00035593">
              <w:rPr>
                <w:color w:val="000000"/>
                <w:vertAlign w:val="superscript"/>
              </w:rPr>
              <w:t>3</w:t>
            </w:r>
          </w:p>
        </w:tc>
      </w:tr>
      <w:tr w:rsidR="00035593" w:rsidRPr="00035593" w:rsidTr="00035593">
        <w:trPr>
          <w:jc w:val="center"/>
        </w:trPr>
        <w:tc>
          <w:tcPr>
            <w:tcW w:w="567" w:type="dxa"/>
            <w:vMerge w:val="restart"/>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1.</w:t>
            </w:r>
          </w:p>
        </w:tc>
        <w:tc>
          <w:tcPr>
            <w:tcW w:w="1843" w:type="dxa"/>
            <w:vMerge w:val="restart"/>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Питьевая вода</w:t>
            </w:r>
          </w:p>
        </w:tc>
        <w:tc>
          <w:tcPr>
            <w:tcW w:w="851" w:type="dxa"/>
          </w:tcPr>
          <w:p w:rsidR="00035593" w:rsidRPr="00035593" w:rsidRDefault="00035593" w:rsidP="00035593">
            <w:pPr>
              <w:widowControl w:val="0"/>
              <w:tabs>
                <w:tab w:val="left" w:pos="0"/>
              </w:tabs>
              <w:autoSpaceDE w:val="0"/>
              <w:autoSpaceDN w:val="0"/>
              <w:adjustRightInd w:val="0"/>
              <w:rPr>
                <w:color w:val="000000"/>
              </w:rPr>
            </w:pPr>
            <w:r w:rsidRPr="00035593">
              <w:rPr>
                <w:color w:val="000000"/>
              </w:rPr>
              <w:t>2016</w:t>
            </w:r>
          </w:p>
        </w:tc>
        <w:tc>
          <w:tcPr>
            <w:tcW w:w="1843" w:type="dxa"/>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219,15</w:t>
            </w:r>
          </w:p>
        </w:tc>
        <w:tc>
          <w:tcPr>
            <w:tcW w:w="1842" w:type="dxa"/>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х</w:t>
            </w:r>
          </w:p>
        </w:tc>
        <w:tc>
          <w:tcPr>
            <w:tcW w:w="1701" w:type="dxa"/>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0</w:t>
            </w:r>
          </w:p>
        </w:tc>
        <w:tc>
          <w:tcPr>
            <w:tcW w:w="1134" w:type="dxa"/>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6,99</w:t>
            </w:r>
          </w:p>
        </w:tc>
        <w:tc>
          <w:tcPr>
            <w:tcW w:w="1276" w:type="dxa"/>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0,61</w:t>
            </w:r>
          </w:p>
        </w:tc>
      </w:tr>
      <w:tr w:rsidR="00035593" w:rsidRPr="00035593" w:rsidTr="00035593">
        <w:trPr>
          <w:jc w:val="center"/>
        </w:trPr>
        <w:tc>
          <w:tcPr>
            <w:tcW w:w="567" w:type="dxa"/>
            <w:vMerge/>
            <w:vAlign w:val="center"/>
          </w:tcPr>
          <w:p w:rsidR="00035593" w:rsidRPr="00035593" w:rsidRDefault="00035593" w:rsidP="00035593">
            <w:pPr>
              <w:widowControl w:val="0"/>
              <w:tabs>
                <w:tab w:val="left" w:pos="0"/>
              </w:tabs>
              <w:autoSpaceDE w:val="0"/>
              <w:autoSpaceDN w:val="0"/>
              <w:adjustRightInd w:val="0"/>
              <w:rPr>
                <w:color w:val="000000"/>
              </w:rPr>
            </w:pPr>
          </w:p>
        </w:tc>
        <w:tc>
          <w:tcPr>
            <w:tcW w:w="1843" w:type="dxa"/>
            <w:vMerge/>
            <w:vAlign w:val="center"/>
          </w:tcPr>
          <w:p w:rsidR="00035593" w:rsidRPr="00035593" w:rsidRDefault="00035593" w:rsidP="00035593">
            <w:pPr>
              <w:widowControl w:val="0"/>
              <w:tabs>
                <w:tab w:val="left" w:pos="0"/>
              </w:tabs>
              <w:autoSpaceDE w:val="0"/>
              <w:autoSpaceDN w:val="0"/>
              <w:adjustRightInd w:val="0"/>
              <w:rPr>
                <w:color w:val="000000"/>
              </w:rPr>
            </w:pPr>
          </w:p>
        </w:tc>
        <w:tc>
          <w:tcPr>
            <w:tcW w:w="851" w:type="dxa"/>
          </w:tcPr>
          <w:p w:rsidR="00035593" w:rsidRPr="00035593" w:rsidRDefault="00035593" w:rsidP="00035593">
            <w:pPr>
              <w:widowControl w:val="0"/>
              <w:tabs>
                <w:tab w:val="left" w:pos="0"/>
              </w:tabs>
              <w:autoSpaceDE w:val="0"/>
              <w:autoSpaceDN w:val="0"/>
              <w:adjustRightInd w:val="0"/>
              <w:rPr>
                <w:color w:val="000000"/>
              </w:rPr>
            </w:pPr>
            <w:r w:rsidRPr="00035593">
              <w:rPr>
                <w:color w:val="000000"/>
              </w:rPr>
              <w:t>2017</w:t>
            </w:r>
          </w:p>
        </w:tc>
        <w:tc>
          <w:tcPr>
            <w:tcW w:w="1843" w:type="dxa"/>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х</w:t>
            </w:r>
          </w:p>
        </w:tc>
        <w:tc>
          <w:tcPr>
            <w:tcW w:w="1842" w:type="dxa"/>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1</w:t>
            </w:r>
          </w:p>
        </w:tc>
        <w:tc>
          <w:tcPr>
            <w:tcW w:w="1701" w:type="dxa"/>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0</w:t>
            </w:r>
          </w:p>
        </w:tc>
        <w:tc>
          <w:tcPr>
            <w:tcW w:w="1134" w:type="dxa"/>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6,99</w:t>
            </w:r>
          </w:p>
        </w:tc>
        <w:tc>
          <w:tcPr>
            <w:tcW w:w="1276" w:type="dxa"/>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0,61</w:t>
            </w:r>
          </w:p>
        </w:tc>
      </w:tr>
      <w:tr w:rsidR="00035593" w:rsidRPr="00035593" w:rsidTr="00035593">
        <w:trPr>
          <w:jc w:val="center"/>
        </w:trPr>
        <w:tc>
          <w:tcPr>
            <w:tcW w:w="567" w:type="dxa"/>
            <w:vMerge/>
            <w:vAlign w:val="center"/>
          </w:tcPr>
          <w:p w:rsidR="00035593" w:rsidRPr="00035593" w:rsidRDefault="00035593" w:rsidP="00035593">
            <w:pPr>
              <w:widowControl w:val="0"/>
              <w:tabs>
                <w:tab w:val="left" w:pos="0"/>
              </w:tabs>
              <w:autoSpaceDE w:val="0"/>
              <w:autoSpaceDN w:val="0"/>
              <w:adjustRightInd w:val="0"/>
              <w:rPr>
                <w:color w:val="000000"/>
              </w:rPr>
            </w:pPr>
          </w:p>
        </w:tc>
        <w:tc>
          <w:tcPr>
            <w:tcW w:w="1843" w:type="dxa"/>
            <w:vMerge/>
            <w:vAlign w:val="center"/>
          </w:tcPr>
          <w:p w:rsidR="00035593" w:rsidRPr="00035593" w:rsidRDefault="00035593" w:rsidP="00035593">
            <w:pPr>
              <w:widowControl w:val="0"/>
              <w:tabs>
                <w:tab w:val="left" w:pos="0"/>
              </w:tabs>
              <w:autoSpaceDE w:val="0"/>
              <w:autoSpaceDN w:val="0"/>
              <w:adjustRightInd w:val="0"/>
              <w:rPr>
                <w:color w:val="000000"/>
              </w:rPr>
            </w:pPr>
          </w:p>
        </w:tc>
        <w:tc>
          <w:tcPr>
            <w:tcW w:w="851" w:type="dxa"/>
          </w:tcPr>
          <w:p w:rsidR="00035593" w:rsidRPr="00035593" w:rsidRDefault="00035593" w:rsidP="00035593">
            <w:pPr>
              <w:widowControl w:val="0"/>
              <w:tabs>
                <w:tab w:val="left" w:pos="0"/>
              </w:tabs>
              <w:autoSpaceDE w:val="0"/>
              <w:autoSpaceDN w:val="0"/>
              <w:adjustRightInd w:val="0"/>
              <w:rPr>
                <w:color w:val="000000"/>
              </w:rPr>
            </w:pPr>
            <w:r w:rsidRPr="00035593">
              <w:rPr>
                <w:color w:val="000000"/>
              </w:rPr>
              <w:t>2018</w:t>
            </w:r>
          </w:p>
        </w:tc>
        <w:tc>
          <w:tcPr>
            <w:tcW w:w="1843" w:type="dxa"/>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х</w:t>
            </w:r>
          </w:p>
        </w:tc>
        <w:tc>
          <w:tcPr>
            <w:tcW w:w="1842" w:type="dxa"/>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1</w:t>
            </w:r>
          </w:p>
        </w:tc>
        <w:tc>
          <w:tcPr>
            <w:tcW w:w="1701" w:type="dxa"/>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0</w:t>
            </w:r>
          </w:p>
        </w:tc>
        <w:tc>
          <w:tcPr>
            <w:tcW w:w="1134" w:type="dxa"/>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6,99</w:t>
            </w:r>
          </w:p>
        </w:tc>
        <w:tc>
          <w:tcPr>
            <w:tcW w:w="1276" w:type="dxa"/>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0,61</w:t>
            </w:r>
          </w:p>
        </w:tc>
      </w:tr>
      <w:tr w:rsidR="00035593" w:rsidRPr="00035593" w:rsidTr="00035593">
        <w:trPr>
          <w:jc w:val="center"/>
        </w:trPr>
        <w:tc>
          <w:tcPr>
            <w:tcW w:w="567" w:type="dxa"/>
            <w:vMerge w:val="restart"/>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2.</w:t>
            </w:r>
          </w:p>
        </w:tc>
        <w:tc>
          <w:tcPr>
            <w:tcW w:w="1843" w:type="dxa"/>
            <w:vMerge w:val="restart"/>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Водоотведение</w:t>
            </w:r>
          </w:p>
        </w:tc>
        <w:tc>
          <w:tcPr>
            <w:tcW w:w="851" w:type="dxa"/>
          </w:tcPr>
          <w:p w:rsidR="00035593" w:rsidRPr="00035593" w:rsidRDefault="00035593" w:rsidP="00035593">
            <w:pPr>
              <w:widowControl w:val="0"/>
              <w:tabs>
                <w:tab w:val="left" w:pos="0"/>
              </w:tabs>
              <w:autoSpaceDE w:val="0"/>
              <w:autoSpaceDN w:val="0"/>
              <w:adjustRightInd w:val="0"/>
              <w:rPr>
                <w:color w:val="000000"/>
              </w:rPr>
            </w:pPr>
            <w:r w:rsidRPr="00035593">
              <w:rPr>
                <w:color w:val="000000"/>
              </w:rPr>
              <w:t>2016</w:t>
            </w:r>
          </w:p>
        </w:tc>
        <w:tc>
          <w:tcPr>
            <w:tcW w:w="1843" w:type="dxa"/>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299,79</w:t>
            </w:r>
          </w:p>
        </w:tc>
        <w:tc>
          <w:tcPr>
            <w:tcW w:w="1842" w:type="dxa"/>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х</w:t>
            </w:r>
          </w:p>
        </w:tc>
        <w:tc>
          <w:tcPr>
            <w:tcW w:w="1701" w:type="dxa"/>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0</w:t>
            </w:r>
          </w:p>
        </w:tc>
        <w:tc>
          <w:tcPr>
            <w:tcW w:w="1134" w:type="dxa"/>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х</w:t>
            </w:r>
          </w:p>
        </w:tc>
        <w:tc>
          <w:tcPr>
            <w:tcW w:w="1276" w:type="dxa"/>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4,53</w:t>
            </w:r>
          </w:p>
        </w:tc>
      </w:tr>
      <w:tr w:rsidR="00035593" w:rsidRPr="00035593" w:rsidTr="00035593">
        <w:trPr>
          <w:jc w:val="center"/>
        </w:trPr>
        <w:tc>
          <w:tcPr>
            <w:tcW w:w="567" w:type="dxa"/>
            <w:vMerge/>
          </w:tcPr>
          <w:p w:rsidR="00035593" w:rsidRPr="00035593" w:rsidRDefault="00035593" w:rsidP="00035593">
            <w:pPr>
              <w:widowControl w:val="0"/>
              <w:tabs>
                <w:tab w:val="left" w:pos="0"/>
              </w:tabs>
              <w:autoSpaceDE w:val="0"/>
              <w:autoSpaceDN w:val="0"/>
              <w:adjustRightInd w:val="0"/>
              <w:rPr>
                <w:color w:val="000000"/>
              </w:rPr>
            </w:pPr>
          </w:p>
        </w:tc>
        <w:tc>
          <w:tcPr>
            <w:tcW w:w="1843" w:type="dxa"/>
            <w:vMerge/>
          </w:tcPr>
          <w:p w:rsidR="00035593" w:rsidRPr="00035593" w:rsidRDefault="00035593" w:rsidP="00035593">
            <w:pPr>
              <w:widowControl w:val="0"/>
              <w:tabs>
                <w:tab w:val="left" w:pos="0"/>
              </w:tabs>
              <w:autoSpaceDE w:val="0"/>
              <w:autoSpaceDN w:val="0"/>
              <w:adjustRightInd w:val="0"/>
              <w:rPr>
                <w:color w:val="000000"/>
              </w:rPr>
            </w:pPr>
          </w:p>
        </w:tc>
        <w:tc>
          <w:tcPr>
            <w:tcW w:w="851" w:type="dxa"/>
          </w:tcPr>
          <w:p w:rsidR="00035593" w:rsidRPr="00035593" w:rsidRDefault="00035593" w:rsidP="00035593">
            <w:pPr>
              <w:widowControl w:val="0"/>
              <w:tabs>
                <w:tab w:val="left" w:pos="0"/>
              </w:tabs>
              <w:autoSpaceDE w:val="0"/>
              <w:autoSpaceDN w:val="0"/>
              <w:adjustRightInd w:val="0"/>
              <w:rPr>
                <w:color w:val="000000"/>
              </w:rPr>
            </w:pPr>
            <w:r w:rsidRPr="00035593">
              <w:rPr>
                <w:color w:val="000000"/>
              </w:rPr>
              <w:t>2017</w:t>
            </w:r>
          </w:p>
        </w:tc>
        <w:tc>
          <w:tcPr>
            <w:tcW w:w="1843" w:type="dxa"/>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х</w:t>
            </w:r>
          </w:p>
        </w:tc>
        <w:tc>
          <w:tcPr>
            <w:tcW w:w="1842" w:type="dxa"/>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1</w:t>
            </w:r>
          </w:p>
        </w:tc>
        <w:tc>
          <w:tcPr>
            <w:tcW w:w="1701" w:type="dxa"/>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0</w:t>
            </w:r>
          </w:p>
        </w:tc>
        <w:tc>
          <w:tcPr>
            <w:tcW w:w="1134" w:type="dxa"/>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х</w:t>
            </w:r>
          </w:p>
        </w:tc>
        <w:tc>
          <w:tcPr>
            <w:tcW w:w="1276" w:type="dxa"/>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4,53</w:t>
            </w:r>
          </w:p>
        </w:tc>
      </w:tr>
      <w:tr w:rsidR="00035593" w:rsidRPr="00035593" w:rsidTr="00035593">
        <w:trPr>
          <w:jc w:val="center"/>
        </w:trPr>
        <w:tc>
          <w:tcPr>
            <w:tcW w:w="567" w:type="dxa"/>
            <w:vMerge/>
          </w:tcPr>
          <w:p w:rsidR="00035593" w:rsidRPr="00035593" w:rsidRDefault="00035593" w:rsidP="00035593">
            <w:pPr>
              <w:widowControl w:val="0"/>
              <w:tabs>
                <w:tab w:val="left" w:pos="0"/>
              </w:tabs>
              <w:autoSpaceDE w:val="0"/>
              <w:autoSpaceDN w:val="0"/>
              <w:adjustRightInd w:val="0"/>
              <w:rPr>
                <w:color w:val="000000"/>
              </w:rPr>
            </w:pPr>
          </w:p>
        </w:tc>
        <w:tc>
          <w:tcPr>
            <w:tcW w:w="1843" w:type="dxa"/>
            <w:vMerge/>
          </w:tcPr>
          <w:p w:rsidR="00035593" w:rsidRPr="00035593" w:rsidRDefault="00035593" w:rsidP="00035593">
            <w:pPr>
              <w:widowControl w:val="0"/>
              <w:tabs>
                <w:tab w:val="left" w:pos="0"/>
              </w:tabs>
              <w:autoSpaceDE w:val="0"/>
              <w:autoSpaceDN w:val="0"/>
              <w:adjustRightInd w:val="0"/>
              <w:rPr>
                <w:color w:val="000000"/>
              </w:rPr>
            </w:pPr>
          </w:p>
        </w:tc>
        <w:tc>
          <w:tcPr>
            <w:tcW w:w="851" w:type="dxa"/>
          </w:tcPr>
          <w:p w:rsidR="00035593" w:rsidRPr="00035593" w:rsidRDefault="00035593" w:rsidP="00035593">
            <w:pPr>
              <w:widowControl w:val="0"/>
              <w:tabs>
                <w:tab w:val="left" w:pos="0"/>
              </w:tabs>
              <w:autoSpaceDE w:val="0"/>
              <w:autoSpaceDN w:val="0"/>
              <w:adjustRightInd w:val="0"/>
              <w:rPr>
                <w:color w:val="000000"/>
              </w:rPr>
            </w:pPr>
            <w:r w:rsidRPr="00035593">
              <w:rPr>
                <w:color w:val="000000"/>
              </w:rPr>
              <w:t>2018</w:t>
            </w:r>
          </w:p>
        </w:tc>
        <w:tc>
          <w:tcPr>
            <w:tcW w:w="1843" w:type="dxa"/>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х</w:t>
            </w:r>
          </w:p>
        </w:tc>
        <w:tc>
          <w:tcPr>
            <w:tcW w:w="1842" w:type="dxa"/>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1</w:t>
            </w:r>
          </w:p>
        </w:tc>
        <w:tc>
          <w:tcPr>
            <w:tcW w:w="1701" w:type="dxa"/>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0</w:t>
            </w:r>
          </w:p>
        </w:tc>
        <w:tc>
          <w:tcPr>
            <w:tcW w:w="1134" w:type="dxa"/>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х</w:t>
            </w:r>
          </w:p>
        </w:tc>
        <w:tc>
          <w:tcPr>
            <w:tcW w:w="1276" w:type="dxa"/>
            <w:vAlign w:val="center"/>
          </w:tcPr>
          <w:p w:rsidR="00035593" w:rsidRPr="00035593" w:rsidRDefault="00035593" w:rsidP="00035593">
            <w:pPr>
              <w:widowControl w:val="0"/>
              <w:tabs>
                <w:tab w:val="left" w:pos="0"/>
              </w:tabs>
              <w:autoSpaceDE w:val="0"/>
              <w:autoSpaceDN w:val="0"/>
              <w:adjustRightInd w:val="0"/>
              <w:rPr>
                <w:color w:val="000000"/>
              </w:rPr>
            </w:pPr>
            <w:r w:rsidRPr="00035593">
              <w:rPr>
                <w:color w:val="000000"/>
              </w:rPr>
              <w:t>4,53</w:t>
            </w:r>
          </w:p>
        </w:tc>
      </w:tr>
    </w:tbl>
    <w:p w:rsidR="00035593" w:rsidRPr="00035593" w:rsidRDefault="00035593" w:rsidP="00035593">
      <w:pPr>
        <w:widowControl w:val="0"/>
        <w:tabs>
          <w:tab w:val="left" w:pos="284"/>
        </w:tabs>
        <w:autoSpaceDE w:val="0"/>
        <w:autoSpaceDN w:val="0"/>
        <w:adjustRightInd w:val="0"/>
        <w:ind w:left="1069"/>
        <w:jc w:val="center"/>
        <w:rPr>
          <w:b/>
          <w:color w:val="000000"/>
          <w:sz w:val="14"/>
          <w:szCs w:val="28"/>
        </w:rPr>
      </w:pPr>
    </w:p>
    <w:p w:rsidR="00035593" w:rsidRPr="00035593" w:rsidRDefault="00035593" w:rsidP="00035593">
      <w:pPr>
        <w:autoSpaceDE w:val="0"/>
        <w:autoSpaceDN w:val="0"/>
        <w:adjustRightInd w:val="0"/>
        <w:spacing w:before="29"/>
        <w:ind w:firstLine="557"/>
        <w:jc w:val="both"/>
        <w:rPr>
          <w:color w:val="000000"/>
        </w:rPr>
      </w:pPr>
      <w:r w:rsidRPr="00035593">
        <w:rPr>
          <w:color w:val="000000"/>
        </w:rPr>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rsidR="00035593" w:rsidRPr="00035593" w:rsidRDefault="00035593" w:rsidP="00035593">
      <w:pPr>
        <w:tabs>
          <w:tab w:val="left" w:pos="835"/>
        </w:tabs>
        <w:autoSpaceDE w:val="0"/>
        <w:autoSpaceDN w:val="0"/>
        <w:adjustRightInd w:val="0"/>
        <w:ind w:firstLine="576"/>
        <w:jc w:val="both"/>
        <w:rPr>
          <w:color w:val="000000"/>
        </w:rPr>
      </w:pPr>
      <w:r w:rsidRPr="00035593">
        <w:rPr>
          <w:color w:val="000000"/>
        </w:rPr>
        <w:t>а) отклонение фактически достигнутого объема поданной воды или принятых сточных вод от объема, учтенного при установлении тарифов;</w:t>
      </w:r>
    </w:p>
    <w:p w:rsidR="00035593" w:rsidRPr="00035593" w:rsidRDefault="00035593" w:rsidP="00035593">
      <w:pPr>
        <w:autoSpaceDE w:val="0"/>
        <w:autoSpaceDN w:val="0"/>
        <w:adjustRightInd w:val="0"/>
        <w:spacing w:before="29"/>
        <w:ind w:firstLine="557"/>
        <w:jc w:val="both"/>
        <w:rPr>
          <w:color w:val="000000"/>
        </w:rPr>
      </w:pPr>
      <w:r w:rsidRPr="00035593">
        <w:rPr>
          <w:color w:val="000000"/>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rsidR="00035593" w:rsidRPr="00035593" w:rsidRDefault="00035593" w:rsidP="00035593">
      <w:pPr>
        <w:autoSpaceDE w:val="0"/>
        <w:autoSpaceDN w:val="0"/>
        <w:adjustRightInd w:val="0"/>
        <w:spacing w:before="29"/>
        <w:ind w:firstLine="557"/>
        <w:jc w:val="both"/>
        <w:rPr>
          <w:color w:val="000000"/>
        </w:rPr>
      </w:pPr>
      <w:r w:rsidRPr="00035593">
        <w:rPr>
          <w:color w:val="000000"/>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rsidR="00035593" w:rsidRPr="00035593" w:rsidRDefault="00035593" w:rsidP="00035593">
      <w:pPr>
        <w:autoSpaceDE w:val="0"/>
        <w:autoSpaceDN w:val="0"/>
        <w:adjustRightInd w:val="0"/>
        <w:spacing w:before="29"/>
        <w:ind w:firstLine="557"/>
        <w:jc w:val="both"/>
        <w:rPr>
          <w:color w:val="000000"/>
        </w:rPr>
      </w:pPr>
      <w:r w:rsidRPr="00035593">
        <w:rPr>
          <w:color w:val="000000"/>
        </w:rPr>
        <w:t xml:space="preserve">г) ввод объектов системы водоснабжения и (или) водоотведения в эксплуатацию и изменение утвержденной инвестиционной программы; </w:t>
      </w:r>
    </w:p>
    <w:p w:rsidR="00035593" w:rsidRPr="00035593" w:rsidRDefault="00035593" w:rsidP="00035593">
      <w:pPr>
        <w:autoSpaceDE w:val="0"/>
        <w:autoSpaceDN w:val="0"/>
        <w:adjustRightInd w:val="0"/>
        <w:spacing w:before="29"/>
        <w:ind w:firstLine="557"/>
        <w:jc w:val="both"/>
        <w:rPr>
          <w:color w:val="000000"/>
        </w:rPr>
      </w:pPr>
      <w:r w:rsidRPr="00035593">
        <w:rPr>
          <w:color w:val="000000"/>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035593">
        <w:rPr>
          <w:color w:val="000000"/>
        </w:rPr>
        <w:br/>
        <w:t>муниципальной собственности, по реализации инвестиционной программы,</w:t>
      </w:r>
      <w:r w:rsidRPr="00035593">
        <w:rPr>
          <w:color w:val="000000"/>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rsidR="00035593" w:rsidRPr="00035593" w:rsidRDefault="00035593" w:rsidP="00035593">
      <w:pPr>
        <w:autoSpaceDE w:val="0"/>
        <w:autoSpaceDN w:val="0"/>
        <w:adjustRightInd w:val="0"/>
        <w:spacing w:before="29"/>
        <w:ind w:firstLine="557"/>
        <w:jc w:val="both"/>
        <w:rPr>
          <w:color w:val="000000"/>
        </w:rPr>
      </w:pPr>
      <w:r w:rsidRPr="00035593">
        <w:rPr>
          <w:color w:val="000000"/>
        </w:rPr>
        <w:t>е) изменение доходности долгосрочных государственных обязательств, учитываемое при определении нормы доходности инвестированного капитала.</w:t>
      </w:r>
    </w:p>
    <w:p w:rsidR="00035593" w:rsidRPr="00035593" w:rsidRDefault="00035593" w:rsidP="00035593">
      <w:pPr>
        <w:autoSpaceDE w:val="0"/>
        <w:autoSpaceDN w:val="0"/>
        <w:adjustRightInd w:val="0"/>
        <w:ind w:firstLine="556"/>
        <w:jc w:val="both"/>
        <w:rPr>
          <w:color w:val="000000"/>
        </w:rPr>
      </w:pPr>
      <w:r w:rsidRPr="00035593">
        <w:rPr>
          <w:color w:val="000000"/>
        </w:rPr>
        <w:t>Заявление о корректировке необходимой валовой выручки и установленных тарифов от МКП «ЖКХ» (</w:t>
      </w:r>
      <w:proofErr w:type="spellStart"/>
      <w:r w:rsidRPr="00035593">
        <w:rPr>
          <w:color w:val="000000"/>
        </w:rPr>
        <w:t>Топкинский</w:t>
      </w:r>
      <w:proofErr w:type="spellEnd"/>
      <w:r w:rsidRPr="00035593">
        <w:rPr>
          <w:color w:val="000000"/>
        </w:rPr>
        <w:t xml:space="preserve"> муниципальный район, ГЛД </w:t>
      </w:r>
      <w:proofErr w:type="spellStart"/>
      <w:r w:rsidRPr="00035593">
        <w:rPr>
          <w:color w:val="000000"/>
        </w:rPr>
        <w:t>Топкинская</w:t>
      </w:r>
      <w:proofErr w:type="spellEnd"/>
      <w:r w:rsidRPr="00035593">
        <w:rPr>
          <w:color w:val="000000"/>
        </w:rPr>
        <w:t xml:space="preserve">, квартал 43 (участок энергосбережения в </w:t>
      </w:r>
      <w:proofErr w:type="spellStart"/>
      <w:r w:rsidRPr="00035593">
        <w:rPr>
          <w:color w:val="000000"/>
        </w:rPr>
        <w:t>Топкинской</w:t>
      </w:r>
      <w:proofErr w:type="spellEnd"/>
      <w:r w:rsidRPr="00035593">
        <w:rPr>
          <w:color w:val="000000"/>
        </w:rPr>
        <w:t xml:space="preserve"> роще) на питьевую воду, водоотведение на 2018 год поступило 26.04.2017 № 2157.</w:t>
      </w:r>
    </w:p>
    <w:p w:rsidR="00035593" w:rsidRPr="00035593" w:rsidRDefault="00035593" w:rsidP="00035593">
      <w:pPr>
        <w:autoSpaceDE w:val="0"/>
        <w:autoSpaceDN w:val="0"/>
        <w:adjustRightInd w:val="0"/>
        <w:ind w:firstLine="556"/>
        <w:jc w:val="both"/>
        <w:rPr>
          <w:color w:val="000000"/>
        </w:rPr>
      </w:pPr>
      <w:r w:rsidRPr="00035593">
        <w:rPr>
          <w:color w:val="000000"/>
        </w:rPr>
        <w:t>Организация применяет общую систему налогообложения.</w:t>
      </w:r>
    </w:p>
    <w:p w:rsidR="00035593" w:rsidRDefault="00035593" w:rsidP="00035593">
      <w:pPr>
        <w:autoSpaceDE w:val="0"/>
        <w:autoSpaceDN w:val="0"/>
        <w:adjustRightInd w:val="0"/>
        <w:spacing w:before="29"/>
        <w:ind w:firstLine="557"/>
        <w:jc w:val="both"/>
        <w:rPr>
          <w:color w:val="000000"/>
        </w:rPr>
        <w:sectPr w:rsidR="00035593" w:rsidSect="006E627C">
          <w:pgSz w:w="11906" w:h="16838"/>
          <w:pgMar w:top="567" w:right="566" w:bottom="851" w:left="709" w:header="397" w:footer="397" w:gutter="0"/>
          <w:cols w:space="708"/>
          <w:titlePg/>
          <w:docGrid w:linePitch="360"/>
        </w:sectPr>
      </w:pPr>
    </w:p>
    <w:p w:rsidR="00035593" w:rsidRPr="00035593" w:rsidRDefault="00035593" w:rsidP="00035593">
      <w:pPr>
        <w:widowControl w:val="0"/>
        <w:tabs>
          <w:tab w:val="left" w:pos="284"/>
        </w:tabs>
        <w:autoSpaceDE w:val="0"/>
        <w:autoSpaceDN w:val="0"/>
        <w:adjustRightInd w:val="0"/>
        <w:ind w:left="1069"/>
        <w:jc w:val="center"/>
        <w:rPr>
          <w:b/>
          <w:color w:val="000000"/>
        </w:rPr>
      </w:pPr>
      <w:r w:rsidRPr="00035593">
        <w:rPr>
          <w:b/>
          <w:color w:val="000000"/>
        </w:rPr>
        <w:lastRenderedPageBreak/>
        <w:t>Холодное водоснабжение питьевой водой</w:t>
      </w:r>
    </w:p>
    <w:p w:rsidR="00035593" w:rsidRPr="00035593" w:rsidRDefault="00035593" w:rsidP="00035593">
      <w:pPr>
        <w:widowControl w:val="0"/>
        <w:tabs>
          <w:tab w:val="left" w:pos="284"/>
        </w:tabs>
        <w:autoSpaceDE w:val="0"/>
        <w:autoSpaceDN w:val="0"/>
        <w:adjustRightInd w:val="0"/>
        <w:ind w:left="1069"/>
        <w:jc w:val="center"/>
        <w:rPr>
          <w:b/>
          <w:color w:val="000000"/>
          <w:u w:val="single"/>
        </w:rPr>
      </w:pPr>
      <w:r w:rsidRPr="00035593">
        <w:rPr>
          <w:b/>
          <w:color w:val="000000"/>
          <w:u w:val="single"/>
        </w:rPr>
        <w:t>Корректировка натуральных показателей по питьевой воде</w:t>
      </w:r>
    </w:p>
    <w:p w:rsidR="00035593" w:rsidRPr="00035593" w:rsidRDefault="00035593" w:rsidP="00035593">
      <w:pPr>
        <w:widowControl w:val="0"/>
        <w:tabs>
          <w:tab w:val="left" w:pos="284"/>
        </w:tabs>
        <w:autoSpaceDE w:val="0"/>
        <w:autoSpaceDN w:val="0"/>
        <w:adjustRightInd w:val="0"/>
        <w:ind w:left="1069"/>
        <w:rPr>
          <w:b/>
          <w:color w:val="000000"/>
          <w:sz w:val="28"/>
          <w:szCs w:val="28"/>
          <w:u w:val="single"/>
        </w:rPr>
      </w:pPr>
    </w:p>
    <w:tbl>
      <w:tblPr>
        <w:tblStyle w:val="131"/>
        <w:tblW w:w="10241" w:type="dxa"/>
        <w:jc w:val="center"/>
        <w:tblLook w:val="04A0" w:firstRow="1" w:lastRow="0" w:firstColumn="1" w:lastColumn="0" w:noHBand="0" w:noVBand="1"/>
      </w:tblPr>
      <w:tblGrid>
        <w:gridCol w:w="2694"/>
        <w:gridCol w:w="1489"/>
        <w:gridCol w:w="1543"/>
        <w:gridCol w:w="1543"/>
        <w:gridCol w:w="1595"/>
        <w:gridCol w:w="1377"/>
      </w:tblGrid>
      <w:tr w:rsidR="00035593" w:rsidRPr="00035593" w:rsidTr="00035593">
        <w:trPr>
          <w:trHeight w:val="451"/>
          <w:jc w:val="center"/>
        </w:trPr>
        <w:tc>
          <w:tcPr>
            <w:tcW w:w="2694" w:type="dxa"/>
            <w:vMerge w:val="restart"/>
            <w:vAlign w:val="center"/>
          </w:tcPr>
          <w:p w:rsidR="00035593" w:rsidRPr="00035593" w:rsidRDefault="00035593" w:rsidP="00035593">
            <w:pPr>
              <w:tabs>
                <w:tab w:val="left" w:pos="10206"/>
              </w:tabs>
              <w:rPr>
                <w:color w:val="000000"/>
              </w:rPr>
            </w:pPr>
          </w:p>
        </w:tc>
        <w:tc>
          <w:tcPr>
            <w:tcW w:w="7547" w:type="dxa"/>
            <w:gridSpan w:val="5"/>
            <w:vAlign w:val="center"/>
          </w:tcPr>
          <w:p w:rsidR="00035593" w:rsidRPr="00035593" w:rsidRDefault="00035593" w:rsidP="00035593">
            <w:pPr>
              <w:tabs>
                <w:tab w:val="left" w:pos="10206"/>
              </w:tabs>
              <w:rPr>
                <w:color w:val="000000"/>
                <w:vertAlign w:val="superscript"/>
              </w:rPr>
            </w:pPr>
            <w:r w:rsidRPr="00035593">
              <w:rPr>
                <w:color w:val="000000"/>
              </w:rPr>
              <w:t>Отпущено воды по категориям потребителей, м</w:t>
            </w:r>
            <w:r w:rsidRPr="00035593">
              <w:rPr>
                <w:color w:val="000000"/>
                <w:vertAlign w:val="superscript"/>
              </w:rPr>
              <w:t>3</w:t>
            </w:r>
          </w:p>
        </w:tc>
      </w:tr>
      <w:tr w:rsidR="00035593" w:rsidRPr="00035593" w:rsidTr="00035593">
        <w:trPr>
          <w:trHeight w:val="827"/>
          <w:jc w:val="center"/>
        </w:trPr>
        <w:tc>
          <w:tcPr>
            <w:tcW w:w="2694" w:type="dxa"/>
            <w:vMerge/>
            <w:vAlign w:val="center"/>
          </w:tcPr>
          <w:p w:rsidR="00035593" w:rsidRPr="00035593" w:rsidRDefault="00035593" w:rsidP="00035593">
            <w:pPr>
              <w:tabs>
                <w:tab w:val="left" w:pos="10206"/>
              </w:tabs>
              <w:rPr>
                <w:color w:val="000000"/>
              </w:rPr>
            </w:pPr>
          </w:p>
        </w:tc>
        <w:tc>
          <w:tcPr>
            <w:tcW w:w="1489" w:type="dxa"/>
            <w:vAlign w:val="center"/>
          </w:tcPr>
          <w:p w:rsidR="00035593" w:rsidRPr="00035593" w:rsidRDefault="00035593" w:rsidP="00035593">
            <w:pPr>
              <w:tabs>
                <w:tab w:val="left" w:pos="10206"/>
              </w:tabs>
              <w:rPr>
                <w:color w:val="000000"/>
              </w:rPr>
            </w:pPr>
            <w:r w:rsidRPr="00035593">
              <w:rPr>
                <w:color w:val="000000"/>
              </w:rPr>
              <w:t>Население</w:t>
            </w:r>
          </w:p>
        </w:tc>
        <w:tc>
          <w:tcPr>
            <w:tcW w:w="1543" w:type="dxa"/>
            <w:vAlign w:val="center"/>
          </w:tcPr>
          <w:p w:rsidR="00035593" w:rsidRPr="00035593" w:rsidRDefault="00035593" w:rsidP="00035593">
            <w:pPr>
              <w:tabs>
                <w:tab w:val="left" w:pos="10206"/>
              </w:tabs>
              <w:rPr>
                <w:color w:val="000000"/>
              </w:rPr>
            </w:pPr>
            <w:r w:rsidRPr="00035593">
              <w:rPr>
                <w:color w:val="000000"/>
              </w:rPr>
              <w:t>Бюджетные потребители</w:t>
            </w:r>
          </w:p>
        </w:tc>
        <w:tc>
          <w:tcPr>
            <w:tcW w:w="1543" w:type="dxa"/>
            <w:vAlign w:val="center"/>
          </w:tcPr>
          <w:p w:rsidR="00035593" w:rsidRPr="00035593" w:rsidRDefault="00035593" w:rsidP="00035593">
            <w:pPr>
              <w:tabs>
                <w:tab w:val="left" w:pos="10206"/>
              </w:tabs>
              <w:rPr>
                <w:color w:val="000000"/>
              </w:rPr>
            </w:pPr>
            <w:r w:rsidRPr="00035593">
              <w:rPr>
                <w:color w:val="000000"/>
              </w:rPr>
              <w:t>Прочие потребители</w:t>
            </w:r>
          </w:p>
        </w:tc>
        <w:tc>
          <w:tcPr>
            <w:tcW w:w="1595" w:type="dxa"/>
            <w:vAlign w:val="center"/>
          </w:tcPr>
          <w:p w:rsidR="00035593" w:rsidRPr="00035593" w:rsidRDefault="00035593" w:rsidP="00035593">
            <w:pPr>
              <w:widowControl w:val="0"/>
              <w:autoSpaceDE w:val="0"/>
              <w:autoSpaceDN w:val="0"/>
              <w:adjustRightInd w:val="0"/>
              <w:rPr>
                <w:color w:val="000000"/>
              </w:rPr>
            </w:pPr>
            <w:r w:rsidRPr="00035593">
              <w:rPr>
                <w:color w:val="000000"/>
              </w:rPr>
              <w:t>Собственные нужды производства</w:t>
            </w:r>
          </w:p>
        </w:tc>
        <w:tc>
          <w:tcPr>
            <w:tcW w:w="1377" w:type="dxa"/>
            <w:vAlign w:val="center"/>
          </w:tcPr>
          <w:p w:rsidR="00035593" w:rsidRPr="00035593" w:rsidRDefault="00035593" w:rsidP="00035593">
            <w:pPr>
              <w:tabs>
                <w:tab w:val="left" w:pos="10206"/>
              </w:tabs>
              <w:rPr>
                <w:color w:val="000000"/>
              </w:rPr>
            </w:pPr>
            <w:r w:rsidRPr="00035593">
              <w:rPr>
                <w:color w:val="000000"/>
              </w:rPr>
              <w:t>Всего:</w:t>
            </w:r>
          </w:p>
        </w:tc>
      </w:tr>
      <w:tr w:rsidR="00035593" w:rsidRPr="00035593" w:rsidTr="00035593">
        <w:trPr>
          <w:jc w:val="center"/>
        </w:trPr>
        <w:tc>
          <w:tcPr>
            <w:tcW w:w="10241" w:type="dxa"/>
            <w:gridSpan w:val="6"/>
            <w:vAlign w:val="center"/>
          </w:tcPr>
          <w:p w:rsidR="00035593" w:rsidRPr="00035593" w:rsidRDefault="00035593" w:rsidP="00035593">
            <w:pPr>
              <w:tabs>
                <w:tab w:val="left" w:pos="10206"/>
              </w:tabs>
              <w:rPr>
                <w:color w:val="000000"/>
              </w:rPr>
            </w:pPr>
            <w:r w:rsidRPr="00035593">
              <w:rPr>
                <w:color w:val="000000"/>
              </w:rPr>
              <w:t>2018 год</w:t>
            </w:r>
          </w:p>
        </w:tc>
      </w:tr>
      <w:tr w:rsidR="00035593" w:rsidRPr="00035593" w:rsidTr="00035593">
        <w:trPr>
          <w:trHeight w:val="417"/>
          <w:jc w:val="center"/>
        </w:trPr>
        <w:tc>
          <w:tcPr>
            <w:tcW w:w="2694" w:type="dxa"/>
            <w:vAlign w:val="center"/>
          </w:tcPr>
          <w:p w:rsidR="00035593" w:rsidRPr="00035593" w:rsidRDefault="00035593" w:rsidP="00035593">
            <w:pPr>
              <w:tabs>
                <w:tab w:val="left" w:pos="10206"/>
              </w:tabs>
              <w:rPr>
                <w:color w:val="000000"/>
              </w:rPr>
            </w:pPr>
            <w:r w:rsidRPr="00035593">
              <w:rPr>
                <w:color w:val="000000"/>
              </w:rPr>
              <w:t>Утверждено РЭК КО</w:t>
            </w:r>
          </w:p>
        </w:tc>
        <w:tc>
          <w:tcPr>
            <w:tcW w:w="1489" w:type="dxa"/>
            <w:vAlign w:val="center"/>
          </w:tcPr>
          <w:p w:rsidR="00035593" w:rsidRPr="00035593" w:rsidRDefault="00035593" w:rsidP="00035593">
            <w:pPr>
              <w:tabs>
                <w:tab w:val="left" w:pos="10206"/>
              </w:tabs>
              <w:rPr>
                <w:color w:val="000000"/>
              </w:rPr>
            </w:pPr>
            <w:r w:rsidRPr="00035593">
              <w:rPr>
                <w:color w:val="000000"/>
              </w:rPr>
              <w:t>-</w:t>
            </w:r>
          </w:p>
        </w:tc>
        <w:tc>
          <w:tcPr>
            <w:tcW w:w="1543" w:type="dxa"/>
            <w:vAlign w:val="center"/>
          </w:tcPr>
          <w:p w:rsidR="00035593" w:rsidRPr="00035593" w:rsidRDefault="00035593" w:rsidP="00035593">
            <w:pPr>
              <w:tabs>
                <w:tab w:val="left" w:pos="10206"/>
              </w:tabs>
              <w:rPr>
                <w:color w:val="000000"/>
              </w:rPr>
            </w:pPr>
            <w:r w:rsidRPr="00035593">
              <w:rPr>
                <w:color w:val="000000"/>
              </w:rPr>
              <w:t>2302,80</w:t>
            </w:r>
          </w:p>
        </w:tc>
        <w:tc>
          <w:tcPr>
            <w:tcW w:w="1543" w:type="dxa"/>
            <w:vAlign w:val="center"/>
          </w:tcPr>
          <w:p w:rsidR="00035593" w:rsidRPr="00035593" w:rsidRDefault="00035593" w:rsidP="00035593">
            <w:pPr>
              <w:tabs>
                <w:tab w:val="left" w:pos="10206"/>
              </w:tabs>
              <w:rPr>
                <w:color w:val="000000"/>
              </w:rPr>
            </w:pPr>
            <w:r w:rsidRPr="00035593">
              <w:rPr>
                <w:color w:val="000000"/>
              </w:rPr>
              <w:t>11105,50</w:t>
            </w:r>
          </w:p>
        </w:tc>
        <w:tc>
          <w:tcPr>
            <w:tcW w:w="1595" w:type="dxa"/>
            <w:vAlign w:val="center"/>
          </w:tcPr>
          <w:p w:rsidR="00035593" w:rsidRPr="00035593" w:rsidRDefault="00035593" w:rsidP="00035593">
            <w:pPr>
              <w:tabs>
                <w:tab w:val="left" w:pos="10206"/>
              </w:tabs>
              <w:rPr>
                <w:color w:val="000000"/>
              </w:rPr>
            </w:pPr>
            <w:r w:rsidRPr="00035593">
              <w:rPr>
                <w:color w:val="000000"/>
              </w:rPr>
              <w:t>10537,00</w:t>
            </w:r>
          </w:p>
        </w:tc>
        <w:tc>
          <w:tcPr>
            <w:tcW w:w="1377" w:type="dxa"/>
            <w:vAlign w:val="center"/>
          </w:tcPr>
          <w:p w:rsidR="00035593" w:rsidRPr="00035593" w:rsidRDefault="00035593" w:rsidP="00035593">
            <w:pPr>
              <w:tabs>
                <w:tab w:val="left" w:pos="10206"/>
              </w:tabs>
              <w:rPr>
                <w:color w:val="000000"/>
              </w:rPr>
            </w:pPr>
            <w:r w:rsidRPr="00035593">
              <w:rPr>
                <w:color w:val="000000"/>
              </w:rPr>
              <w:t>23945,30</w:t>
            </w:r>
          </w:p>
        </w:tc>
      </w:tr>
      <w:tr w:rsidR="00035593" w:rsidRPr="00035593" w:rsidTr="00035593">
        <w:trPr>
          <w:jc w:val="center"/>
        </w:trPr>
        <w:tc>
          <w:tcPr>
            <w:tcW w:w="2694" w:type="dxa"/>
            <w:vAlign w:val="center"/>
          </w:tcPr>
          <w:p w:rsidR="00035593" w:rsidRPr="00035593" w:rsidRDefault="00035593" w:rsidP="00035593">
            <w:pPr>
              <w:tabs>
                <w:tab w:val="left" w:pos="10206"/>
              </w:tabs>
              <w:rPr>
                <w:color w:val="000000"/>
              </w:rPr>
            </w:pPr>
            <w:r w:rsidRPr="00035593">
              <w:rPr>
                <w:color w:val="000000"/>
              </w:rPr>
              <w:t>Предложение организации в целях корректировки</w:t>
            </w:r>
          </w:p>
        </w:tc>
        <w:tc>
          <w:tcPr>
            <w:tcW w:w="1489" w:type="dxa"/>
            <w:vAlign w:val="center"/>
          </w:tcPr>
          <w:p w:rsidR="00035593" w:rsidRPr="00035593" w:rsidRDefault="00035593" w:rsidP="00035593">
            <w:pPr>
              <w:tabs>
                <w:tab w:val="left" w:pos="10206"/>
              </w:tabs>
              <w:rPr>
                <w:color w:val="000000"/>
              </w:rPr>
            </w:pPr>
            <w:r w:rsidRPr="00035593">
              <w:rPr>
                <w:color w:val="000000"/>
              </w:rPr>
              <w:t>-</w:t>
            </w:r>
          </w:p>
        </w:tc>
        <w:tc>
          <w:tcPr>
            <w:tcW w:w="1543" w:type="dxa"/>
            <w:vAlign w:val="center"/>
          </w:tcPr>
          <w:p w:rsidR="00035593" w:rsidRPr="00035593" w:rsidRDefault="00035593" w:rsidP="00035593">
            <w:pPr>
              <w:tabs>
                <w:tab w:val="left" w:pos="10206"/>
              </w:tabs>
              <w:rPr>
                <w:color w:val="000000"/>
              </w:rPr>
            </w:pPr>
            <w:r w:rsidRPr="00035593">
              <w:rPr>
                <w:color w:val="000000"/>
              </w:rPr>
              <w:t>3088,00</w:t>
            </w:r>
          </w:p>
        </w:tc>
        <w:tc>
          <w:tcPr>
            <w:tcW w:w="1543" w:type="dxa"/>
            <w:vAlign w:val="center"/>
          </w:tcPr>
          <w:p w:rsidR="00035593" w:rsidRPr="00035593" w:rsidRDefault="00035593" w:rsidP="00035593">
            <w:pPr>
              <w:tabs>
                <w:tab w:val="left" w:pos="10206"/>
              </w:tabs>
              <w:rPr>
                <w:color w:val="000000"/>
              </w:rPr>
            </w:pPr>
            <w:r w:rsidRPr="00035593">
              <w:rPr>
                <w:color w:val="000000"/>
              </w:rPr>
              <w:t>3433,00</w:t>
            </w:r>
          </w:p>
        </w:tc>
        <w:tc>
          <w:tcPr>
            <w:tcW w:w="1595" w:type="dxa"/>
            <w:vAlign w:val="center"/>
          </w:tcPr>
          <w:p w:rsidR="00035593" w:rsidRPr="00035593" w:rsidRDefault="00035593" w:rsidP="00035593">
            <w:pPr>
              <w:tabs>
                <w:tab w:val="left" w:pos="10206"/>
              </w:tabs>
              <w:rPr>
                <w:color w:val="000000"/>
              </w:rPr>
            </w:pPr>
            <w:r w:rsidRPr="00035593">
              <w:rPr>
                <w:color w:val="000000"/>
              </w:rPr>
              <w:t>8618,00</w:t>
            </w:r>
          </w:p>
        </w:tc>
        <w:tc>
          <w:tcPr>
            <w:tcW w:w="1377" w:type="dxa"/>
            <w:vAlign w:val="center"/>
          </w:tcPr>
          <w:p w:rsidR="00035593" w:rsidRPr="00035593" w:rsidRDefault="00035593" w:rsidP="00035593">
            <w:pPr>
              <w:tabs>
                <w:tab w:val="left" w:pos="10206"/>
              </w:tabs>
              <w:rPr>
                <w:color w:val="000000"/>
              </w:rPr>
            </w:pPr>
            <w:r w:rsidRPr="00035593">
              <w:rPr>
                <w:color w:val="000000"/>
              </w:rPr>
              <w:t>15139,00</w:t>
            </w:r>
          </w:p>
        </w:tc>
      </w:tr>
      <w:tr w:rsidR="00035593" w:rsidRPr="00035593" w:rsidTr="00035593">
        <w:trPr>
          <w:trHeight w:val="579"/>
          <w:jc w:val="center"/>
        </w:trPr>
        <w:tc>
          <w:tcPr>
            <w:tcW w:w="2694" w:type="dxa"/>
            <w:vAlign w:val="center"/>
          </w:tcPr>
          <w:p w:rsidR="00035593" w:rsidRPr="00035593" w:rsidRDefault="00035593" w:rsidP="00035593">
            <w:pPr>
              <w:tabs>
                <w:tab w:val="left" w:pos="10206"/>
              </w:tabs>
              <w:rPr>
                <w:color w:val="000000"/>
              </w:rPr>
            </w:pPr>
            <w:r w:rsidRPr="00035593">
              <w:rPr>
                <w:color w:val="000000"/>
              </w:rPr>
              <w:t xml:space="preserve">Предложение РЭК КО в целях корректировки </w:t>
            </w:r>
          </w:p>
        </w:tc>
        <w:tc>
          <w:tcPr>
            <w:tcW w:w="1489" w:type="dxa"/>
            <w:vAlign w:val="center"/>
          </w:tcPr>
          <w:p w:rsidR="00035593" w:rsidRPr="00035593" w:rsidRDefault="00035593" w:rsidP="00035593">
            <w:pPr>
              <w:tabs>
                <w:tab w:val="left" w:pos="10206"/>
              </w:tabs>
              <w:rPr>
                <w:color w:val="000000"/>
              </w:rPr>
            </w:pPr>
            <w:r w:rsidRPr="00035593">
              <w:rPr>
                <w:color w:val="000000"/>
              </w:rPr>
              <w:t>-</w:t>
            </w:r>
          </w:p>
        </w:tc>
        <w:tc>
          <w:tcPr>
            <w:tcW w:w="1543" w:type="dxa"/>
            <w:vAlign w:val="center"/>
          </w:tcPr>
          <w:p w:rsidR="00035593" w:rsidRPr="00035593" w:rsidRDefault="00035593" w:rsidP="00035593">
            <w:pPr>
              <w:tabs>
                <w:tab w:val="left" w:pos="10206"/>
              </w:tabs>
              <w:rPr>
                <w:color w:val="000000"/>
              </w:rPr>
            </w:pPr>
            <w:r w:rsidRPr="00035593">
              <w:rPr>
                <w:color w:val="000000"/>
              </w:rPr>
              <w:t>2302,80</w:t>
            </w:r>
          </w:p>
        </w:tc>
        <w:tc>
          <w:tcPr>
            <w:tcW w:w="1543" w:type="dxa"/>
            <w:vAlign w:val="center"/>
          </w:tcPr>
          <w:p w:rsidR="00035593" w:rsidRPr="00035593" w:rsidRDefault="00035593" w:rsidP="00035593">
            <w:pPr>
              <w:tabs>
                <w:tab w:val="left" w:pos="10206"/>
              </w:tabs>
              <w:rPr>
                <w:color w:val="000000"/>
              </w:rPr>
            </w:pPr>
            <w:r w:rsidRPr="00035593">
              <w:rPr>
                <w:color w:val="000000"/>
              </w:rPr>
              <w:t>11105,50</w:t>
            </w:r>
          </w:p>
        </w:tc>
        <w:tc>
          <w:tcPr>
            <w:tcW w:w="1595" w:type="dxa"/>
            <w:vAlign w:val="center"/>
          </w:tcPr>
          <w:p w:rsidR="00035593" w:rsidRPr="00035593" w:rsidRDefault="00035593" w:rsidP="00035593">
            <w:pPr>
              <w:tabs>
                <w:tab w:val="left" w:pos="10206"/>
              </w:tabs>
              <w:rPr>
                <w:color w:val="000000"/>
              </w:rPr>
            </w:pPr>
            <w:r w:rsidRPr="00035593">
              <w:rPr>
                <w:color w:val="000000"/>
              </w:rPr>
              <w:t>10010,15</w:t>
            </w:r>
          </w:p>
        </w:tc>
        <w:tc>
          <w:tcPr>
            <w:tcW w:w="1377" w:type="dxa"/>
            <w:vAlign w:val="center"/>
          </w:tcPr>
          <w:p w:rsidR="00035593" w:rsidRPr="00035593" w:rsidRDefault="00035593" w:rsidP="00035593">
            <w:pPr>
              <w:tabs>
                <w:tab w:val="left" w:pos="10206"/>
              </w:tabs>
              <w:rPr>
                <w:color w:val="000000"/>
              </w:rPr>
            </w:pPr>
            <w:r w:rsidRPr="00035593">
              <w:rPr>
                <w:color w:val="000000"/>
              </w:rPr>
              <w:t>23418,45</w:t>
            </w:r>
          </w:p>
        </w:tc>
      </w:tr>
    </w:tbl>
    <w:p w:rsidR="00035593" w:rsidRPr="00035593" w:rsidRDefault="00035593" w:rsidP="00035593">
      <w:pPr>
        <w:widowControl w:val="0"/>
        <w:autoSpaceDE w:val="0"/>
        <w:autoSpaceDN w:val="0"/>
        <w:adjustRightInd w:val="0"/>
        <w:rPr>
          <w:b/>
          <w:color w:val="000000"/>
          <w:sz w:val="28"/>
          <w:szCs w:val="28"/>
          <w:u w:val="single"/>
        </w:rPr>
      </w:pPr>
    </w:p>
    <w:p w:rsidR="00035593" w:rsidRPr="00674247" w:rsidRDefault="00035593" w:rsidP="00674247">
      <w:pPr>
        <w:tabs>
          <w:tab w:val="left" w:pos="10206"/>
        </w:tabs>
        <w:ind w:left="284" w:firstLine="709"/>
        <w:jc w:val="both"/>
        <w:rPr>
          <w:rFonts w:eastAsia="Calibri"/>
          <w:color w:val="000000"/>
          <w:lang w:eastAsia="en-US"/>
        </w:rPr>
      </w:pPr>
      <w:r w:rsidRPr="00674247">
        <w:rPr>
          <w:rFonts w:eastAsia="Calibri"/>
          <w:color w:val="000000"/>
          <w:lang w:eastAsia="en-US"/>
        </w:rPr>
        <w:t>Объем реализации питьевой воды на потребительский рынок (по всем категориям потребителей) принят на уровне плановых значений, учтенных при корректировке 2017 года.</w:t>
      </w:r>
    </w:p>
    <w:p w:rsidR="00674247" w:rsidRDefault="00674247" w:rsidP="00674247">
      <w:pPr>
        <w:widowControl w:val="0"/>
        <w:autoSpaceDE w:val="0"/>
        <w:autoSpaceDN w:val="0"/>
        <w:adjustRightInd w:val="0"/>
        <w:ind w:left="284" w:firstLine="709"/>
        <w:jc w:val="center"/>
        <w:rPr>
          <w:b/>
          <w:color w:val="000000"/>
          <w:u w:val="single"/>
        </w:rPr>
      </w:pPr>
    </w:p>
    <w:p w:rsidR="00035593" w:rsidRPr="00674247" w:rsidRDefault="00035593" w:rsidP="00674247">
      <w:pPr>
        <w:widowControl w:val="0"/>
        <w:autoSpaceDE w:val="0"/>
        <w:autoSpaceDN w:val="0"/>
        <w:adjustRightInd w:val="0"/>
        <w:ind w:left="284" w:firstLine="709"/>
        <w:jc w:val="center"/>
        <w:rPr>
          <w:b/>
          <w:color w:val="000000"/>
          <w:u w:val="single"/>
        </w:rPr>
      </w:pPr>
      <w:r w:rsidRPr="00674247">
        <w:rPr>
          <w:b/>
          <w:color w:val="000000"/>
          <w:u w:val="single"/>
        </w:rPr>
        <w:t>Корректировка необходимой валовой выручки</w:t>
      </w:r>
    </w:p>
    <w:p w:rsidR="00035593" w:rsidRPr="00674247" w:rsidRDefault="00035593" w:rsidP="00674247">
      <w:pPr>
        <w:widowControl w:val="0"/>
        <w:autoSpaceDE w:val="0"/>
        <w:autoSpaceDN w:val="0"/>
        <w:adjustRightInd w:val="0"/>
        <w:ind w:left="284" w:firstLine="709"/>
        <w:jc w:val="center"/>
        <w:rPr>
          <w:b/>
          <w:color w:val="000000"/>
          <w:u w:val="single"/>
        </w:rPr>
      </w:pPr>
    </w:p>
    <w:p w:rsidR="00035593" w:rsidRPr="00674247" w:rsidRDefault="00035593" w:rsidP="00674247">
      <w:pPr>
        <w:autoSpaceDE w:val="0"/>
        <w:autoSpaceDN w:val="0"/>
        <w:adjustRightInd w:val="0"/>
        <w:ind w:left="284" w:firstLine="540"/>
        <w:jc w:val="both"/>
        <w:rPr>
          <w:rFonts w:eastAsia="Calibri"/>
          <w:color w:val="000000"/>
          <w:lang w:eastAsia="en-US"/>
        </w:rPr>
      </w:pPr>
      <w:r w:rsidRPr="00674247">
        <w:rPr>
          <w:rFonts w:eastAsia="Calibri"/>
          <w:color w:val="000000"/>
          <w:lang w:eastAsia="en-US"/>
        </w:rPr>
        <w:t xml:space="preserve">Корректировка необходимой валовой выручки осуществляется в соответствии с главой </w:t>
      </w:r>
      <w:r w:rsidRPr="00674247">
        <w:rPr>
          <w:rFonts w:eastAsia="Calibri"/>
          <w:color w:val="000000"/>
          <w:lang w:val="en-US" w:eastAsia="en-US"/>
        </w:rPr>
        <w:t>VII</w:t>
      </w:r>
      <w:r w:rsidRPr="00674247">
        <w:rPr>
          <w:rFonts w:eastAsia="Calibri"/>
          <w:color w:val="000000"/>
          <w:lang w:eastAsia="en-US"/>
        </w:rPr>
        <w:t xml:space="preserve"> Методических указаний.</w:t>
      </w:r>
    </w:p>
    <w:p w:rsidR="00035593" w:rsidRPr="00674247" w:rsidRDefault="00035593" w:rsidP="00674247">
      <w:pPr>
        <w:autoSpaceDE w:val="0"/>
        <w:autoSpaceDN w:val="0"/>
        <w:adjustRightInd w:val="0"/>
        <w:ind w:left="284" w:firstLine="590"/>
        <w:jc w:val="both"/>
        <w:rPr>
          <w:color w:val="000000"/>
        </w:rPr>
      </w:pPr>
    </w:p>
    <w:p w:rsidR="00035593" w:rsidRPr="00674247" w:rsidRDefault="00035593" w:rsidP="00674247">
      <w:pPr>
        <w:autoSpaceDE w:val="0"/>
        <w:autoSpaceDN w:val="0"/>
        <w:adjustRightInd w:val="0"/>
        <w:ind w:left="284" w:firstLine="571"/>
        <w:jc w:val="both"/>
        <w:rPr>
          <w:color w:val="000000"/>
        </w:rPr>
      </w:pPr>
      <w:r w:rsidRPr="00674247">
        <w:rPr>
          <w:color w:val="000000"/>
        </w:rPr>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rsidR="00035593" w:rsidRPr="00674247" w:rsidRDefault="00035593" w:rsidP="00674247">
      <w:pPr>
        <w:widowControl w:val="0"/>
        <w:autoSpaceDE w:val="0"/>
        <w:autoSpaceDN w:val="0"/>
        <w:ind w:left="284"/>
        <w:jc w:val="both"/>
        <w:rPr>
          <w:rFonts w:ascii="Calibri" w:hAnsi="Calibri" w:cs="Calibri"/>
          <w:color w:val="000000"/>
        </w:rPr>
      </w:pPr>
    </w:p>
    <w:p w:rsidR="00035593" w:rsidRPr="00674247" w:rsidRDefault="00035593" w:rsidP="00674247">
      <w:pPr>
        <w:autoSpaceDE w:val="0"/>
        <w:autoSpaceDN w:val="0"/>
        <w:adjustRightInd w:val="0"/>
        <w:ind w:left="284" w:firstLine="571"/>
        <w:jc w:val="both"/>
        <w:rPr>
          <w:color w:val="000000"/>
        </w:rPr>
      </w:pPr>
      <w:r w:rsidRPr="00674247">
        <w:rPr>
          <w:noProof/>
          <w:color w:val="000000"/>
        </w:rPr>
        <w:drawing>
          <wp:inline distT="0" distB="0" distL="0" distR="0" wp14:anchorId="027E4C57" wp14:editId="424361B3">
            <wp:extent cx="5124450" cy="323850"/>
            <wp:effectExtent l="0" t="0" r="0" b="0"/>
            <wp:docPr id="74" name="Рисунок 74"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rsidR="00035593" w:rsidRPr="00674247" w:rsidRDefault="00035593" w:rsidP="00674247">
      <w:pPr>
        <w:autoSpaceDE w:val="0"/>
        <w:autoSpaceDN w:val="0"/>
        <w:adjustRightInd w:val="0"/>
        <w:spacing w:before="101"/>
        <w:ind w:left="284"/>
        <w:rPr>
          <w:color w:val="000000"/>
        </w:rPr>
      </w:pPr>
      <w:r w:rsidRPr="00674247">
        <w:rPr>
          <w:color w:val="000000"/>
        </w:rPr>
        <w:t>где:</w:t>
      </w:r>
    </w:p>
    <w:p w:rsidR="00035593" w:rsidRPr="00674247" w:rsidRDefault="00035593" w:rsidP="00674247">
      <w:pPr>
        <w:autoSpaceDE w:val="0"/>
        <w:autoSpaceDN w:val="0"/>
        <w:adjustRightInd w:val="0"/>
        <w:spacing w:before="106"/>
        <w:ind w:left="284" w:firstLine="610"/>
        <w:jc w:val="both"/>
        <w:rPr>
          <w:color w:val="000000"/>
        </w:rPr>
      </w:pPr>
      <w:r w:rsidRPr="00674247">
        <w:rPr>
          <w:noProof/>
          <w:color w:val="000000"/>
          <w:position w:val="-12"/>
        </w:rPr>
        <w:drawing>
          <wp:inline distT="0" distB="0" distL="0" distR="0" wp14:anchorId="2E07F46E" wp14:editId="0238DB15">
            <wp:extent cx="333375" cy="276225"/>
            <wp:effectExtent l="0" t="0" r="9525" b="9525"/>
            <wp:docPr id="75" name="Рисунок 75"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74247">
        <w:rPr>
          <w:color w:val="000000"/>
        </w:rPr>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674247">
          <w:rPr>
            <w:color w:val="000000"/>
          </w:rPr>
          <w:t xml:space="preserve"> п. 95 </w:t>
        </w:r>
      </w:hyperlink>
      <w:r w:rsidRPr="00674247">
        <w:rPr>
          <w:color w:val="000000"/>
        </w:rPr>
        <w:t>Методических указаний;</w:t>
      </w:r>
    </w:p>
    <w:p w:rsidR="00035593" w:rsidRPr="00674247" w:rsidRDefault="00035593" w:rsidP="00674247">
      <w:pPr>
        <w:autoSpaceDE w:val="0"/>
        <w:autoSpaceDN w:val="0"/>
        <w:adjustRightInd w:val="0"/>
        <w:spacing w:before="58"/>
        <w:ind w:left="284" w:firstLine="634"/>
        <w:jc w:val="both"/>
        <w:rPr>
          <w:color w:val="000000"/>
        </w:rPr>
      </w:pPr>
      <w:r w:rsidRPr="00674247">
        <w:rPr>
          <w:noProof/>
          <w:color w:val="000000"/>
          <w:position w:val="-12"/>
        </w:rPr>
        <w:drawing>
          <wp:inline distT="0" distB="0" distL="0" distR="0" wp14:anchorId="5A39742B" wp14:editId="692A70A9">
            <wp:extent cx="333375" cy="276225"/>
            <wp:effectExtent l="0" t="0" r="9525" b="9525"/>
            <wp:docPr id="76" name="Рисунок 76"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74247">
        <w:rPr>
          <w:color w:val="000000"/>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035593" w:rsidRPr="00674247" w:rsidRDefault="00035593" w:rsidP="00674247">
      <w:pPr>
        <w:autoSpaceDE w:val="0"/>
        <w:autoSpaceDN w:val="0"/>
        <w:adjustRightInd w:val="0"/>
        <w:ind w:left="284" w:firstLine="567"/>
        <w:rPr>
          <w:color w:val="000000"/>
        </w:rPr>
      </w:pPr>
      <w:r w:rsidRPr="00674247">
        <w:rPr>
          <w:noProof/>
          <w:color w:val="000000"/>
          <w:position w:val="-12"/>
        </w:rPr>
        <w:drawing>
          <wp:inline distT="0" distB="0" distL="0" distR="0" wp14:anchorId="1C30E87A" wp14:editId="1B534513">
            <wp:extent cx="333375" cy="276225"/>
            <wp:effectExtent l="0" t="0" r="9525" b="9525"/>
            <wp:docPr id="77" name="Рисунок 77"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74247">
        <w:rPr>
          <w:color w:val="000000"/>
        </w:rPr>
        <w:t xml:space="preserve"> - фактическая прибыль, определяемая на i-й год с применением величины   </w:t>
      </w:r>
      <w:r w:rsidRPr="00674247">
        <w:rPr>
          <w:noProof/>
          <w:color w:val="000000"/>
          <w:position w:val="-12"/>
        </w:rPr>
        <w:drawing>
          <wp:anchor distT="0" distB="0" distL="114300" distR="114300" simplePos="0" relativeHeight="251662336" behindDoc="1" locked="0" layoutInCell="1" allowOverlap="1" wp14:anchorId="648D9895" wp14:editId="27236C30">
            <wp:simplePos x="0" y="0"/>
            <wp:positionH relativeFrom="column">
              <wp:posOffset>882015</wp:posOffset>
            </wp:positionH>
            <wp:positionV relativeFrom="paragraph">
              <wp:posOffset>237490</wp:posOffset>
            </wp:positionV>
            <wp:extent cx="457200" cy="276225"/>
            <wp:effectExtent l="0" t="0" r="0" b="9525"/>
            <wp:wrapNone/>
            <wp:docPr id="78" name="Рисунок 78"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247">
        <w:rPr>
          <w:color w:val="000000"/>
        </w:rPr>
        <w:t xml:space="preserve">            и фактической ставки налога на прибыль в i-м году;</w:t>
      </w:r>
    </w:p>
    <w:p w:rsidR="00035593" w:rsidRPr="00674247" w:rsidRDefault="00035593" w:rsidP="00674247">
      <w:pPr>
        <w:autoSpaceDE w:val="0"/>
        <w:autoSpaceDN w:val="0"/>
        <w:adjustRightInd w:val="0"/>
        <w:ind w:left="284" w:firstLine="567"/>
        <w:jc w:val="both"/>
        <w:rPr>
          <w:color w:val="000000"/>
        </w:rPr>
      </w:pPr>
      <w:r w:rsidRPr="00674247">
        <w:rPr>
          <w:noProof/>
          <w:color w:val="000000"/>
          <w:position w:val="-12"/>
        </w:rPr>
        <w:drawing>
          <wp:inline distT="0" distB="0" distL="0" distR="0" wp14:anchorId="14FA4209" wp14:editId="5FC40984">
            <wp:extent cx="457200" cy="276225"/>
            <wp:effectExtent l="0" t="0" r="0" b="9525"/>
            <wp:docPr id="79" name="Рисунок 79"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674247">
        <w:rPr>
          <w:color w:val="000000"/>
        </w:rPr>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035593" w:rsidRPr="00674247" w:rsidRDefault="00035593" w:rsidP="00674247">
      <w:pPr>
        <w:autoSpaceDE w:val="0"/>
        <w:autoSpaceDN w:val="0"/>
        <w:adjustRightInd w:val="0"/>
        <w:spacing w:before="10"/>
        <w:ind w:left="284" w:firstLine="567"/>
        <w:jc w:val="both"/>
        <w:rPr>
          <w:color w:val="000000"/>
        </w:rPr>
      </w:pPr>
      <w:r w:rsidRPr="00674247">
        <w:rPr>
          <w:noProof/>
          <w:color w:val="000000"/>
          <w:position w:val="-12"/>
        </w:rPr>
        <w:drawing>
          <wp:inline distT="0" distB="0" distL="0" distR="0" wp14:anchorId="7EADFA45" wp14:editId="736729CA">
            <wp:extent cx="333375" cy="276225"/>
            <wp:effectExtent l="0" t="0" r="9525" b="9525"/>
            <wp:docPr id="80" name="Рисунок 80"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74247">
        <w:rPr>
          <w:color w:val="000000"/>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035593" w:rsidRPr="00674247" w:rsidRDefault="00035593" w:rsidP="00674247">
      <w:pPr>
        <w:autoSpaceDE w:val="0"/>
        <w:autoSpaceDN w:val="0"/>
        <w:adjustRightInd w:val="0"/>
        <w:ind w:left="284" w:firstLine="1157"/>
        <w:rPr>
          <w:color w:val="000000"/>
        </w:rPr>
      </w:pPr>
    </w:p>
    <w:p w:rsidR="00035593" w:rsidRPr="00674247" w:rsidRDefault="00035593" w:rsidP="00674247">
      <w:pPr>
        <w:autoSpaceDE w:val="0"/>
        <w:autoSpaceDN w:val="0"/>
        <w:adjustRightInd w:val="0"/>
        <w:spacing w:before="38"/>
        <w:ind w:left="284" w:firstLine="1157"/>
        <w:rPr>
          <w:b/>
          <w:bCs/>
          <w:color w:val="000000"/>
        </w:rPr>
      </w:pPr>
      <w:r w:rsidRPr="00674247">
        <w:rPr>
          <w:b/>
          <w:bCs/>
          <w:color w:val="000000"/>
        </w:rPr>
        <w:t xml:space="preserve">Анализ экономической обоснованности расходов на 2018 год </w:t>
      </w:r>
    </w:p>
    <w:p w:rsidR="00035593" w:rsidRPr="00674247" w:rsidRDefault="00035593" w:rsidP="00674247">
      <w:pPr>
        <w:autoSpaceDE w:val="0"/>
        <w:autoSpaceDN w:val="0"/>
        <w:adjustRightInd w:val="0"/>
        <w:spacing w:before="38"/>
        <w:ind w:left="284" w:firstLine="1157"/>
        <w:rPr>
          <w:b/>
          <w:bCs/>
          <w:color w:val="000000"/>
        </w:rPr>
      </w:pPr>
    </w:p>
    <w:p w:rsidR="00035593" w:rsidRPr="00674247" w:rsidRDefault="00035593" w:rsidP="00674247">
      <w:pPr>
        <w:autoSpaceDE w:val="0"/>
        <w:autoSpaceDN w:val="0"/>
        <w:adjustRightInd w:val="0"/>
        <w:spacing w:before="38"/>
        <w:ind w:left="284" w:firstLine="567"/>
        <w:jc w:val="both"/>
        <w:rPr>
          <w:color w:val="000000"/>
        </w:rPr>
      </w:pPr>
      <w:r w:rsidRPr="00674247">
        <w:rPr>
          <w:b/>
          <w:bCs/>
          <w:color w:val="000000"/>
        </w:rPr>
        <w:t xml:space="preserve">1. Операционные расходы </w:t>
      </w:r>
      <w:r w:rsidRPr="00674247">
        <w:rPr>
          <w:color w:val="000000"/>
        </w:rPr>
        <w:t>утверждены РЭК КО на 2018 год в размере 233,85 тыс. руб.</w:t>
      </w:r>
    </w:p>
    <w:p w:rsidR="00035593" w:rsidRPr="00674247" w:rsidRDefault="00035593" w:rsidP="00674247">
      <w:pPr>
        <w:autoSpaceDE w:val="0"/>
        <w:autoSpaceDN w:val="0"/>
        <w:adjustRightInd w:val="0"/>
        <w:ind w:left="284" w:firstLine="567"/>
        <w:jc w:val="both"/>
        <w:rPr>
          <w:color w:val="000000"/>
        </w:rPr>
      </w:pPr>
      <w:r w:rsidRPr="00674247">
        <w:rPr>
          <w:color w:val="000000"/>
        </w:rPr>
        <w:lastRenderedPageBreak/>
        <w:t>При расчете Операционных расходов на 2018 год регулятором использовались следующие показатели:</w:t>
      </w:r>
    </w:p>
    <w:p w:rsidR="00035593" w:rsidRPr="00674247" w:rsidRDefault="00035593" w:rsidP="00674247">
      <w:pPr>
        <w:widowControl w:val="0"/>
        <w:numPr>
          <w:ilvl w:val="0"/>
          <w:numId w:val="14"/>
        </w:numPr>
        <w:tabs>
          <w:tab w:val="left" w:pos="710"/>
        </w:tabs>
        <w:autoSpaceDE w:val="0"/>
        <w:autoSpaceDN w:val="0"/>
        <w:adjustRightInd w:val="0"/>
        <w:ind w:left="284" w:firstLine="567"/>
        <w:jc w:val="both"/>
        <w:rPr>
          <w:color w:val="000000"/>
        </w:rPr>
      </w:pPr>
      <w:r w:rsidRPr="00674247">
        <w:rPr>
          <w:color w:val="000000"/>
        </w:rPr>
        <w:t>базовый уровень операционных расходов 2016 года – 219,15 тыс. руб.;</w:t>
      </w:r>
    </w:p>
    <w:p w:rsidR="00035593" w:rsidRPr="00674247" w:rsidRDefault="00035593" w:rsidP="00674247">
      <w:pPr>
        <w:widowControl w:val="0"/>
        <w:numPr>
          <w:ilvl w:val="0"/>
          <w:numId w:val="14"/>
        </w:numPr>
        <w:tabs>
          <w:tab w:val="left" w:pos="710"/>
        </w:tabs>
        <w:autoSpaceDE w:val="0"/>
        <w:autoSpaceDN w:val="0"/>
        <w:adjustRightInd w:val="0"/>
        <w:ind w:left="284" w:firstLine="567"/>
        <w:jc w:val="both"/>
        <w:rPr>
          <w:color w:val="000000"/>
        </w:rPr>
      </w:pPr>
      <w:r w:rsidRPr="00674247">
        <w:rPr>
          <w:color w:val="000000"/>
        </w:rPr>
        <w:t>индекс потребительских цен 104,3 % на 2017 год, 104,3 % на 2018 год, согласно прогнозу Минэкономразвития РФ;</w:t>
      </w:r>
    </w:p>
    <w:p w:rsidR="00035593" w:rsidRPr="00674247" w:rsidRDefault="00035593" w:rsidP="00674247">
      <w:pPr>
        <w:widowControl w:val="0"/>
        <w:numPr>
          <w:ilvl w:val="0"/>
          <w:numId w:val="14"/>
        </w:numPr>
        <w:tabs>
          <w:tab w:val="left" w:pos="715"/>
        </w:tabs>
        <w:autoSpaceDE w:val="0"/>
        <w:autoSpaceDN w:val="0"/>
        <w:adjustRightInd w:val="0"/>
        <w:ind w:left="284" w:firstLine="567"/>
        <w:jc w:val="both"/>
        <w:rPr>
          <w:color w:val="000000"/>
        </w:rPr>
      </w:pPr>
      <w:r w:rsidRPr="00674247">
        <w:rPr>
          <w:color w:val="000000"/>
        </w:rPr>
        <w:t>индекс эффективности операционных расходов 1%;</w:t>
      </w:r>
    </w:p>
    <w:p w:rsidR="00035593" w:rsidRPr="00674247" w:rsidRDefault="00035593" w:rsidP="00674247">
      <w:pPr>
        <w:widowControl w:val="0"/>
        <w:numPr>
          <w:ilvl w:val="0"/>
          <w:numId w:val="14"/>
        </w:numPr>
        <w:tabs>
          <w:tab w:val="left" w:pos="715"/>
        </w:tabs>
        <w:autoSpaceDE w:val="0"/>
        <w:autoSpaceDN w:val="0"/>
        <w:adjustRightInd w:val="0"/>
        <w:ind w:left="284" w:firstLine="567"/>
        <w:jc w:val="both"/>
        <w:rPr>
          <w:color w:val="000000"/>
        </w:rPr>
      </w:pPr>
      <w:r w:rsidRPr="00674247">
        <w:rPr>
          <w:color w:val="000000"/>
        </w:rPr>
        <w:t>индекс изменения количества активов 0%.</w:t>
      </w:r>
    </w:p>
    <w:p w:rsidR="00035593" w:rsidRPr="00674247" w:rsidRDefault="00035593" w:rsidP="00674247">
      <w:pPr>
        <w:tabs>
          <w:tab w:val="left" w:pos="715"/>
        </w:tabs>
        <w:autoSpaceDE w:val="0"/>
        <w:autoSpaceDN w:val="0"/>
        <w:adjustRightInd w:val="0"/>
        <w:ind w:left="284"/>
        <w:jc w:val="both"/>
        <w:rPr>
          <w:color w:val="000000"/>
        </w:rPr>
      </w:pPr>
    </w:p>
    <w:p w:rsidR="00035593" w:rsidRPr="00674247" w:rsidRDefault="00035593" w:rsidP="00674247">
      <w:pPr>
        <w:autoSpaceDE w:val="0"/>
        <w:autoSpaceDN w:val="0"/>
        <w:adjustRightInd w:val="0"/>
        <w:ind w:left="284" w:firstLine="567"/>
        <w:jc w:val="both"/>
        <w:rPr>
          <w:color w:val="000000"/>
        </w:rPr>
      </w:pPr>
      <w:r w:rsidRPr="00674247">
        <w:rPr>
          <w:color w:val="000000"/>
        </w:rPr>
        <w:t>Согласно п. 95 Методических указаний операционные расходы определяются по формуле:</w:t>
      </w:r>
    </w:p>
    <w:p w:rsidR="00035593" w:rsidRPr="00674247" w:rsidRDefault="00035593" w:rsidP="00674247">
      <w:pPr>
        <w:autoSpaceDE w:val="0"/>
        <w:autoSpaceDN w:val="0"/>
        <w:adjustRightInd w:val="0"/>
        <w:ind w:left="284" w:firstLine="567"/>
        <w:jc w:val="both"/>
        <w:rPr>
          <w:color w:val="000000"/>
        </w:rPr>
      </w:pPr>
    </w:p>
    <w:p w:rsidR="00035593" w:rsidRPr="00674247" w:rsidRDefault="00035593" w:rsidP="00674247">
      <w:pPr>
        <w:widowControl w:val="0"/>
        <w:autoSpaceDE w:val="0"/>
        <w:autoSpaceDN w:val="0"/>
        <w:ind w:left="284"/>
        <w:jc w:val="center"/>
        <w:rPr>
          <w:color w:val="000000"/>
        </w:rPr>
      </w:pPr>
      <w:r w:rsidRPr="00674247">
        <w:rPr>
          <w:rFonts w:ascii="Calibri" w:hAnsi="Calibri" w:cs="Calibri"/>
          <w:noProof/>
          <w:color w:val="000000"/>
          <w:position w:val="-27"/>
        </w:rPr>
        <w:drawing>
          <wp:inline distT="0" distB="0" distL="0" distR="0" wp14:anchorId="57BB2CFB" wp14:editId="42B98A1A">
            <wp:extent cx="4276725" cy="581025"/>
            <wp:effectExtent l="0" t="0" r="9525" b="0"/>
            <wp:docPr id="81" name="Рисунок 81"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674247">
        <w:rPr>
          <w:color w:val="000000"/>
        </w:rPr>
        <w:t>,</w:t>
      </w:r>
    </w:p>
    <w:p w:rsidR="00035593" w:rsidRPr="00674247" w:rsidRDefault="00035593" w:rsidP="00674247">
      <w:pPr>
        <w:autoSpaceDE w:val="0"/>
        <w:autoSpaceDN w:val="0"/>
        <w:adjustRightInd w:val="0"/>
        <w:spacing w:before="101"/>
        <w:ind w:left="284" w:firstLine="576"/>
        <w:rPr>
          <w:color w:val="000000"/>
        </w:rPr>
      </w:pPr>
      <w:r w:rsidRPr="00674247">
        <w:rPr>
          <w:color w:val="000000"/>
        </w:rPr>
        <w:t>где:</w:t>
      </w:r>
    </w:p>
    <w:p w:rsidR="00035593" w:rsidRPr="00674247" w:rsidRDefault="00035593" w:rsidP="00674247">
      <w:pPr>
        <w:autoSpaceDE w:val="0"/>
        <w:autoSpaceDN w:val="0"/>
        <w:adjustRightInd w:val="0"/>
        <w:spacing w:before="24"/>
        <w:ind w:left="284" w:firstLine="576"/>
        <w:jc w:val="both"/>
        <w:rPr>
          <w:color w:val="000000"/>
        </w:rPr>
      </w:pPr>
      <w:r w:rsidRPr="00674247">
        <w:rPr>
          <w:color w:val="000000"/>
        </w:rPr>
        <w:t>i0 - первый год текущего долгосрочного периода регулирования;</w:t>
      </w:r>
    </w:p>
    <w:p w:rsidR="00035593" w:rsidRPr="00674247" w:rsidRDefault="00035593" w:rsidP="00674247">
      <w:pPr>
        <w:autoSpaceDE w:val="0"/>
        <w:autoSpaceDN w:val="0"/>
        <w:adjustRightInd w:val="0"/>
        <w:spacing w:before="72"/>
        <w:ind w:left="284" w:firstLine="576"/>
        <w:jc w:val="both"/>
        <w:rPr>
          <w:color w:val="000000"/>
        </w:rPr>
      </w:pPr>
      <w:r w:rsidRPr="00674247">
        <w:rPr>
          <w:noProof/>
          <w:color w:val="000000"/>
          <w:position w:val="-12"/>
        </w:rPr>
        <w:drawing>
          <wp:inline distT="0" distB="0" distL="0" distR="0" wp14:anchorId="62F3D704" wp14:editId="3F8CB0E9">
            <wp:extent cx="333375" cy="276225"/>
            <wp:effectExtent l="0" t="0" r="9525" b="9525"/>
            <wp:docPr id="82" name="Рисунок 82"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74247">
        <w:rPr>
          <w:color w:val="000000"/>
        </w:rPr>
        <w:t xml:space="preserve"> - операционные расходы, определенные на i-й год исходя из фактических значений параметров расчета тарифов, тыс. руб.;</w:t>
      </w:r>
    </w:p>
    <w:p w:rsidR="00035593" w:rsidRPr="00674247" w:rsidRDefault="00035593" w:rsidP="00674247">
      <w:pPr>
        <w:autoSpaceDE w:val="0"/>
        <w:autoSpaceDN w:val="0"/>
        <w:adjustRightInd w:val="0"/>
        <w:spacing w:before="82"/>
        <w:ind w:left="284" w:firstLine="576"/>
        <w:jc w:val="both"/>
        <w:rPr>
          <w:color w:val="000000"/>
        </w:rPr>
      </w:pPr>
      <w:r w:rsidRPr="00674247">
        <w:rPr>
          <w:noProof/>
          <w:color w:val="000000"/>
          <w:position w:val="-12"/>
        </w:rPr>
        <w:drawing>
          <wp:inline distT="0" distB="0" distL="0" distR="0" wp14:anchorId="136BA92C" wp14:editId="2445BE40">
            <wp:extent cx="361950" cy="247650"/>
            <wp:effectExtent l="0" t="0" r="0" b="0"/>
            <wp:docPr id="83" name="Рисунок 83"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674247">
        <w:rPr>
          <w:color w:val="000000"/>
        </w:rPr>
        <w:t xml:space="preserve"> - базовый уровень операционных расходов, установленный на долгосрочный период регулирования в соответствии с</w:t>
      </w:r>
      <w:hyperlink r:id="rId67" w:history="1">
        <w:r w:rsidRPr="00674247">
          <w:rPr>
            <w:color w:val="000000"/>
          </w:rPr>
          <w:t xml:space="preserve"> п. 45 </w:t>
        </w:r>
      </w:hyperlink>
      <w:r w:rsidRPr="00674247">
        <w:rPr>
          <w:color w:val="000000"/>
        </w:rPr>
        <w:t xml:space="preserve">Методических указаний, тыс. руб.; </w:t>
      </w:r>
    </w:p>
    <w:p w:rsidR="00035593" w:rsidRPr="00674247" w:rsidRDefault="00035593" w:rsidP="00674247">
      <w:pPr>
        <w:autoSpaceDE w:val="0"/>
        <w:autoSpaceDN w:val="0"/>
        <w:adjustRightInd w:val="0"/>
        <w:spacing w:before="82"/>
        <w:ind w:left="284" w:firstLine="576"/>
        <w:jc w:val="both"/>
        <w:rPr>
          <w:color w:val="000000"/>
        </w:rPr>
      </w:pPr>
      <w:r w:rsidRPr="00674247">
        <w:rPr>
          <w:color w:val="000000"/>
        </w:rPr>
        <w:t>ИОР - индекс эффективности операционных расходов, выраженный в процентах;</w:t>
      </w:r>
    </w:p>
    <w:p w:rsidR="00035593" w:rsidRPr="00674247" w:rsidRDefault="00035593" w:rsidP="00674247">
      <w:pPr>
        <w:autoSpaceDE w:val="0"/>
        <w:autoSpaceDN w:val="0"/>
        <w:adjustRightInd w:val="0"/>
        <w:spacing w:before="67"/>
        <w:ind w:left="284" w:firstLine="576"/>
        <w:jc w:val="both"/>
        <w:rPr>
          <w:color w:val="000000"/>
        </w:rPr>
      </w:pPr>
      <w:r w:rsidRPr="00674247">
        <w:rPr>
          <w:noProof/>
          <w:color w:val="000000"/>
          <w:position w:val="-14"/>
        </w:rPr>
        <w:drawing>
          <wp:inline distT="0" distB="0" distL="0" distR="0" wp14:anchorId="22A058BF" wp14:editId="7C795367">
            <wp:extent cx="504825" cy="314325"/>
            <wp:effectExtent l="0" t="0" r="9525" b="9525"/>
            <wp:docPr id="84" name="Рисунок 84"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674247">
        <w:rPr>
          <w:color w:val="000000"/>
        </w:rPr>
        <w:t xml:space="preserve">, </w:t>
      </w:r>
      <w:r w:rsidRPr="00674247">
        <w:rPr>
          <w:noProof/>
          <w:color w:val="000000"/>
          <w:position w:val="-14"/>
        </w:rPr>
        <w:drawing>
          <wp:inline distT="0" distB="0" distL="0" distR="0" wp14:anchorId="55818336" wp14:editId="6493A4ED">
            <wp:extent cx="457200" cy="304800"/>
            <wp:effectExtent l="0" t="0" r="0" b="0"/>
            <wp:docPr id="85" name="Рисунок 85"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674247">
        <w:rPr>
          <w:color w:val="000000"/>
        </w:rPr>
        <w:t>- соответственно фактический и прогнозный индексы изменения потребительских цен в j-м году;</w:t>
      </w:r>
    </w:p>
    <w:p w:rsidR="00035593" w:rsidRPr="00674247" w:rsidRDefault="00035593" w:rsidP="00674247">
      <w:pPr>
        <w:autoSpaceDE w:val="0"/>
        <w:autoSpaceDN w:val="0"/>
        <w:adjustRightInd w:val="0"/>
        <w:spacing w:before="48"/>
        <w:ind w:left="284" w:firstLine="576"/>
        <w:jc w:val="both"/>
        <w:rPr>
          <w:color w:val="000000"/>
        </w:rPr>
      </w:pPr>
      <w:r w:rsidRPr="00674247">
        <w:rPr>
          <w:noProof/>
          <w:color w:val="000000"/>
          <w:position w:val="-12"/>
        </w:rPr>
        <w:drawing>
          <wp:inline distT="0" distB="0" distL="0" distR="0" wp14:anchorId="0F2B1109" wp14:editId="02394031">
            <wp:extent cx="304800" cy="285750"/>
            <wp:effectExtent l="0" t="0" r="0" b="0"/>
            <wp:docPr id="86" name="Рисунок 86"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674247">
        <w:rPr>
          <w:color w:val="000000"/>
        </w:rPr>
        <w:t xml:space="preserve"> - коэффициент эластичности операционных расходов по количеству активов, необходимых для осуществления регулируемой деятельности;</w:t>
      </w:r>
    </w:p>
    <w:p w:rsidR="00035593" w:rsidRPr="00674247" w:rsidRDefault="00035593" w:rsidP="00674247">
      <w:pPr>
        <w:autoSpaceDE w:val="0"/>
        <w:autoSpaceDN w:val="0"/>
        <w:adjustRightInd w:val="0"/>
        <w:spacing w:before="58"/>
        <w:ind w:left="284" w:firstLine="576"/>
        <w:jc w:val="both"/>
        <w:rPr>
          <w:color w:val="000000"/>
        </w:rPr>
      </w:pPr>
      <w:r w:rsidRPr="00674247">
        <w:rPr>
          <w:noProof/>
          <w:color w:val="000000"/>
          <w:position w:val="-14"/>
        </w:rPr>
        <w:drawing>
          <wp:inline distT="0" distB="0" distL="0" distR="0" wp14:anchorId="69605AEF" wp14:editId="308D7970">
            <wp:extent cx="457200" cy="304800"/>
            <wp:effectExtent l="0" t="0" r="0" b="0"/>
            <wp:docPr id="87" name="Рисунок 87"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674247">
        <w:rPr>
          <w:color w:val="000000"/>
        </w:rPr>
        <w:t xml:space="preserve">   -   фактический   индекс   изменения   количества   активов   в         i-м году, рассчитываемый в соответствии с</w:t>
      </w:r>
      <w:hyperlink r:id="rId68" w:history="1">
        <w:r w:rsidRPr="00674247">
          <w:rPr>
            <w:color w:val="000000"/>
          </w:rPr>
          <w:t xml:space="preserve"> формулой 8.1 </w:t>
        </w:r>
      </w:hyperlink>
      <w:r w:rsidRPr="00674247">
        <w:rPr>
          <w:color w:val="000000"/>
        </w:rPr>
        <w:t xml:space="preserve">Методических указаний. </w:t>
      </w:r>
    </w:p>
    <w:p w:rsidR="00035593" w:rsidRPr="00674247" w:rsidRDefault="00035593" w:rsidP="00674247">
      <w:pPr>
        <w:autoSpaceDE w:val="0"/>
        <w:autoSpaceDN w:val="0"/>
        <w:adjustRightInd w:val="0"/>
        <w:spacing w:before="58"/>
        <w:ind w:left="284" w:firstLine="576"/>
        <w:jc w:val="both"/>
        <w:rPr>
          <w:color w:val="000000"/>
        </w:rPr>
      </w:pPr>
    </w:p>
    <w:p w:rsidR="00035593" w:rsidRPr="00674247" w:rsidRDefault="00035593" w:rsidP="00674247">
      <w:pPr>
        <w:autoSpaceDE w:val="0"/>
        <w:autoSpaceDN w:val="0"/>
        <w:adjustRightInd w:val="0"/>
        <w:spacing w:before="58"/>
        <w:ind w:left="284" w:firstLine="576"/>
        <w:jc w:val="both"/>
        <w:rPr>
          <w:color w:val="000000"/>
        </w:rPr>
      </w:pPr>
      <w:r w:rsidRPr="00674247">
        <w:rPr>
          <w:color w:val="000000"/>
        </w:rPr>
        <w:t>При корректировке Операционных расходов на 2018 год регулятором использовались следующие показатели:</w:t>
      </w:r>
    </w:p>
    <w:p w:rsidR="00035593" w:rsidRPr="00674247" w:rsidRDefault="00035593" w:rsidP="00674247">
      <w:pPr>
        <w:widowControl w:val="0"/>
        <w:numPr>
          <w:ilvl w:val="0"/>
          <w:numId w:val="14"/>
        </w:numPr>
        <w:tabs>
          <w:tab w:val="left" w:pos="710"/>
        </w:tabs>
        <w:autoSpaceDE w:val="0"/>
        <w:autoSpaceDN w:val="0"/>
        <w:adjustRightInd w:val="0"/>
        <w:ind w:left="284" w:firstLine="567"/>
        <w:jc w:val="both"/>
        <w:rPr>
          <w:color w:val="000000"/>
        </w:rPr>
      </w:pPr>
      <w:r w:rsidRPr="00674247">
        <w:rPr>
          <w:color w:val="000000"/>
        </w:rPr>
        <w:t>базовый уровень операционных расходов 2016 года – 219,15 тыс. руб.;</w:t>
      </w:r>
    </w:p>
    <w:p w:rsidR="00035593" w:rsidRPr="00674247" w:rsidRDefault="00035593" w:rsidP="00674247">
      <w:pPr>
        <w:widowControl w:val="0"/>
        <w:numPr>
          <w:ilvl w:val="0"/>
          <w:numId w:val="14"/>
        </w:numPr>
        <w:tabs>
          <w:tab w:val="left" w:pos="710"/>
        </w:tabs>
        <w:autoSpaceDE w:val="0"/>
        <w:autoSpaceDN w:val="0"/>
        <w:adjustRightInd w:val="0"/>
        <w:ind w:left="284" w:firstLine="567"/>
        <w:jc w:val="both"/>
        <w:rPr>
          <w:color w:val="000000"/>
        </w:rPr>
      </w:pPr>
      <w:r w:rsidRPr="00674247">
        <w:rPr>
          <w:color w:val="000000"/>
        </w:rPr>
        <w:t>индекс потребительских цен 104,0% на 2017 год, 104,0 % на 2018 год, согласно прогнозу Минэкономразвития РФ;</w:t>
      </w:r>
    </w:p>
    <w:p w:rsidR="00035593" w:rsidRPr="00674247" w:rsidRDefault="00035593" w:rsidP="00674247">
      <w:pPr>
        <w:widowControl w:val="0"/>
        <w:numPr>
          <w:ilvl w:val="0"/>
          <w:numId w:val="14"/>
        </w:numPr>
        <w:tabs>
          <w:tab w:val="left" w:pos="715"/>
        </w:tabs>
        <w:autoSpaceDE w:val="0"/>
        <w:autoSpaceDN w:val="0"/>
        <w:adjustRightInd w:val="0"/>
        <w:ind w:left="284" w:firstLine="567"/>
        <w:jc w:val="both"/>
        <w:rPr>
          <w:color w:val="000000"/>
        </w:rPr>
      </w:pPr>
      <w:r w:rsidRPr="00674247">
        <w:rPr>
          <w:color w:val="000000"/>
        </w:rPr>
        <w:t>индекс эффективности операционных расходов 1%;</w:t>
      </w:r>
    </w:p>
    <w:p w:rsidR="00035593" w:rsidRPr="00674247" w:rsidRDefault="00035593" w:rsidP="00674247">
      <w:pPr>
        <w:widowControl w:val="0"/>
        <w:numPr>
          <w:ilvl w:val="0"/>
          <w:numId w:val="14"/>
        </w:numPr>
        <w:tabs>
          <w:tab w:val="left" w:pos="715"/>
        </w:tabs>
        <w:autoSpaceDE w:val="0"/>
        <w:autoSpaceDN w:val="0"/>
        <w:adjustRightInd w:val="0"/>
        <w:ind w:left="284" w:firstLine="567"/>
        <w:jc w:val="both"/>
        <w:rPr>
          <w:color w:val="000000"/>
        </w:rPr>
      </w:pPr>
      <w:r w:rsidRPr="00674247">
        <w:rPr>
          <w:color w:val="000000"/>
        </w:rPr>
        <w:t>индекс изменения количества активов 0%.</w:t>
      </w:r>
    </w:p>
    <w:p w:rsidR="00035593" w:rsidRPr="00674247" w:rsidRDefault="00035593" w:rsidP="00674247">
      <w:pPr>
        <w:autoSpaceDE w:val="0"/>
        <w:autoSpaceDN w:val="0"/>
        <w:adjustRightInd w:val="0"/>
        <w:spacing w:before="58"/>
        <w:ind w:left="284" w:firstLine="576"/>
        <w:jc w:val="both"/>
        <w:rPr>
          <w:color w:val="000000"/>
        </w:rPr>
      </w:pPr>
    </w:p>
    <w:p w:rsidR="00035593" w:rsidRPr="00674247" w:rsidRDefault="00035593" w:rsidP="00674247">
      <w:pPr>
        <w:autoSpaceDE w:val="0"/>
        <w:autoSpaceDN w:val="0"/>
        <w:adjustRightInd w:val="0"/>
        <w:ind w:left="284" w:firstLine="576"/>
        <w:jc w:val="both"/>
        <w:rPr>
          <w:color w:val="000000"/>
        </w:rPr>
      </w:pPr>
      <w:r w:rsidRPr="00674247">
        <w:rPr>
          <w:color w:val="000000"/>
        </w:rPr>
        <w:t>Таким образом, в процессе экспертизы операционные расходы на 2018 год определены в сумме 232,50 тыс. руб.</w:t>
      </w:r>
    </w:p>
    <w:p w:rsidR="00035593" w:rsidRPr="00674247" w:rsidRDefault="00035593" w:rsidP="00674247">
      <w:pPr>
        <w:autoSpaceDE w:val="0"/>
        <w:autoSpaceDN w:val="0"/>
        <w:adjustRightInd w:val="0"/>
        <w:ind w:left="284" w:firstLine="576"/>
        <w:jc w:val="both"/>
        <w:rPr>
          <w:color w:val="000000"/>
        </w:rPr>
      </w:pPr>
    </w:p>
    <w:p w:rsidR="00035593" w:rsidRPr="00674247" w:rsidRDefault="00035593" w:rsidP="00674247">
      <w:pPr>
        <w:autoSpaceDE w:val="0"/>
        <w:autoSpaceDN w:val="0"/>
        <w:adjustRightInd w:val="0"/>
        <w:ind w:left="284"/>
        <w:rPr>
          <w:color w:val="000000"/>
        </w:rPr>
      </w:pPr>
      <w:r w:rsidRPr="00674247">
        <w:rPr>
          <w:color w:val="000000"/>
        </w:rPr>
        <w:t xml:space="preserve">   ОР2018 = 219,15 х [(1- 1%/100%) х (1+0,04)] х [(1- 1%/100%) х (1+0,04)] х </w:t>
      </w:r>
    </w:p>
    <w:p w:rsidR="00035593" w:rsidRPr="00674247" w:rsidRDefault="00035593" w:rsidP="00674247">
      <w:pPr>
        <w:autoSpaceDE w:val="0"/>
        <w:autoSpaceDN w:val="0"/>
        <w:adjustRightInd w:val="0"/>
        <w:ind w:left="284"/>
        <w:rPr>
          <w:color w:val="000000"/>
        </w:rPr>
      </w:pPr>
      <w:r w:rsidRPr="00674247">
        <w:rPr>
          <w:color w:val="000000"/>
        </w:rPr>
        <w:t>х (1+0) = 232,50 тыс. руб.</w:t>
      </w:r>
    </w:p>
    <w:p w:rsidR="00035593" w:rsidRPr="00674247" w:rsidRDefault="00035593" w:rsidP="00674247">
      <w:pPr>
        <w:autoSpaceDE w:val="0"/>
        <w:autoSpaceDN w:val="0"/>
        <w:adjustRightInd w:val="0"/>
        <w:ind w:left="284" w:firstLine="576"/>
        <w:jc w:val="both"/>
        <w:rPr>
          <w:color w:val="000000"/>
        </w:rPr>
      </w:pPr>
    </w:p>
    <w:p w:rsidR="00035593" w:rsidRPr="00674247" w:rsidRDefault="00035593" w:rsidP="00674247">
      <w:pPr>
        <w:autoSpaceDE w:val="0"/>
        <w:autoSpaceDN w:val="0"/>
        <w:adjustRightInd w:val="0"/>
        <w:ind w:left="284" w:firstLine="576"/>
        <w:jc w:val="both"/>
        <w:rPr>
          <w:color w:val="000000"/>
        </w:rPr>
      </w:pPr>
      <w:r w:rsidRPr="00674247">
        <w:rPr>
          <w:color w:val="000000"/>
        </w:rPr>
        <w:t>Снижение затрат по отношению к утвержденным РЭК КО составило 1,35 тыс. руб., отклонение затрат в сторону снижения от предложенных организацией составило 282,83 тыс. руб.</w:t>
      </w:r>
    </w:p>
    <w:p w:rsidR="00035593" w:rsidRPr="00674247" w:rsidRDefault="00035593" w:rsidP="00674247">
      <w:pPr>
        <w:autoSpaceDE w:val="0"/>
        <w:autoSpaceDN w:val="0"/>
        <w:adjustRightInd w:val="0"/>
        <w:ind w:left="284" w:firstLine="576"/>
        <w:jc w:val="both"/>
        <w:rPr>
          <w:color w:val="000000"/>
        </w:rPr>
      </w:pPr>
    </w:p>
    <w:p w:rsidR="00035593" w:rsidRPr="00674247" w:rsidRDefault="00035593" w:rsidP="00674247">
      <w:pPr>
        <w:widowControl w:val="0"/>
        <w:numPr>
          <w:ilvl w:val="0"/>
          <w:numId w:val="15"/>
        </w:numPr>
        <w:tabs>
          <w:tab w:val="left" w:pos="859"/>
        </w:tabs>
        <w:autoSpaceDE w:val="0"/>
        <w:autoSpaceDN w:val="0"/>
        <w:adjustRightInd w:val="0"/>
        <w:ind w:left="284" w:firstLine="571"/>
        <w:jc w:val="both"/>
        <w:rPr>
          <w:b/>
          <w:bCs/>
          <w:color w:val="000000"/>
        </w:rPr>
      </w:pPr>
      <w:r w:rsidRPr="00674247">
        <w:rPr>
          <w:b/>
          <w:bCs/>
          <w:color w:val="000000"/>
        </w:rPr>
        <w:t xml:space="preserve">Расходы на электрическую энергию </w:t>
      </w:r>
      <w:r w:rsidRPr="00674247">
        <w:rPr>
          <w:color w:val="000000"/>
        </w:rPr>
        <w:t>утверждены РЭК КО на 2018 год в размере 71,29 тыс. руб. (объем электроэнергии 21,34 тыс. кВт в год, цена на электроэнергию с учетом затрат на мощ</w:t>
      </w:r>
      <w:r w:rsidRPr="00674247">
        <w:rPr>
          <w:color w:val="000000"/>
        </w:rPr>
        <w:lastRenderedPageBreak/>
        <w:t xml:space="preserve">ность 3,34 руб./кВт*час с учетом индекса роста на 2018 год – 107,1%), организацией расходы на электрическую энергию в целях корректировки предложены в размере 101,48 тыс. руб. (объем электроэнергии 28,86 тыс. кВт в год, цена на электроэнергию 3,52 руб./кВт*час), в процессе экспертизы определены расходы в сумме 70,87 тыс. руб. (объем электроэнергии 21,10 тыс. кВт в год - рассчитан в соответствии с утвержденным на 2018 год удельным расходом электрической энергии – 0,61 </w:t>
      </w:r>
      <w:proofErr w:type="spellStart"/>
      <w:r w:rsidRPr="00674247">
        <w:rPr>
          <w:color w:val="000000"/>
        </w:rPr>
        <w:t>кВт.ч</w:t>
      </w:r>
      <w:proofErr w:type="spellEnd"/>
      <w:r w:rsidRPr="00674247">
        <w:rPr>
          <w:color w:val="000000"/>
        </w:rPr>
        <w:t>/м3, цена на электроэнергию 2,58 руб./кВт*час, применен индекс МЭР РФ на 2017 год 1,060 и на 2018 год 1,044 к среднегодовой цене 2016 года, затраты на мощность учтены в размере 563,78 руб./</w:t>
      </w:r>
      <w:proofErr w:type="spellStart"/>
      <w:r w:rsidRPr="00674247">
        <w:rPr>
          <w:color w:val="000000"/>
        </w:rPr>
        <w:t>кВт.мес</w:t>
      </w:r>
      <w:proofErr w:type="spellEnd"/>
      <w:r w:rsidRPr="00674247">
        <w:rPr>
          <w:color w:val="000000"/>
        </w:rPr>
        <w:t>), снижение затрат по отношению к утвержденным РЭК КО составило 0,42 тыс. руб., отклонение затрат в сторону снижения от предложенных организацией составило 30,61 тыс. руб.</w:t>
      </w:r>
    </w:p>
    <w:p w:rsidR="00035593" w:rsidRPr="00674247" w:rsidRDefault="00035593" w:rsidP="00674247">
      <w:pPr>
        <w:tabs>
          <w:tab w:val="left" w:pos="859"/>
        </w:tabs>
        <w:autoSpaceDE w:val="0"/>
        <w:autoSpaceDN w:val="0"/>
        <w:adjustRightInd w:val="0"/>
        <w:ind w:left="284"/>
        <w:jc w:val="both"/>
        <w:rPr>
          <w:b/>
          <w:bCs/>
          <w:color w:val="000000"/>
        </w:rPr>
      </w:pPr>
    </w:p>
    <w:p w:rsidR="00035593" w:rsidRPr="00674247" w:rsidRDefault="00035593" w:rsidP="00674247">
      <w:pPr>
        <w:widowControl w:val="0"/>
        <w:numPr>
          <w:ilvl w:val="0"/>
          <w:numId w:val="15"/>
        </w:numPr>
        <w:tabs>
          <w:tab w:val="left" w:pos="859"/>
        </w:tabs>
        <w:autoSpaceDE w:val="0"/>
        <w:autoSpaceDN w:val="0"/>
        <w:adjustRightInd w:val="0"/>
        <w:ind w:left="284" w:firstLine="571"/>
        <w:jc w:val="both"/>
        <w:rPr>
          <w:b/>
          <w:bCs/>
          <w:color w:val="000000"/>
        </w:rPr>
      </w:pPr>
      <w:r w:rsidRPr="00674247">
        <w:rPr>
          <w:b/>
          <w:bCs/>
          <w:color w:val="000000"/>
        </w:rPr>
        <w:t xml:space="preserve">Неподконтрольные расходы </w:t>
      </w:r>
      <w:r w:rsidRPr="00674247">
        <w:rPr>
          <w:color w:val="000000"/>
        </w:rPr>
        <w:t>утверждены РЭК КО на 2018 год в размере 19,31 тыс. руб., организацией неподконтрольные расходы в целях корректировки предложены в размере 434,40 тыс. руб., в процессе экспертизы определены расходы в сумме 14,31 тыс. руб., снижение затрат по отношению к утвержденным составило 5,00 тыс. руб., снижение затрат от предложенных организацией составило 420,09 тыс. руб.</w:t>
      </w:r>
    </w:p>
    <w:p w:rsidR="00035593" w:rsidRPr="00674247" w:rsidRDefault="00035593" w:rsidP="00674247">
      <w:pPr>
        <w:widowControl w:val="0"/>
        <w:numPr>
          <w:ilvl w:val="1"/>
          <w:numId w:val="15"/>
        </w:numPr>
        <w:tabs>
          <w:tab w:val="left" w:pos="998"/>
        </w:tabs>
        <w:autoSpaceDE w:val="0"/>
        <w:autoSpaceDN w:val="0"/>
        <w:adjustRightInd w:val="0"/>
        <w:ind w:left="284" w:firstLine="567"/>
        <w:jc w:val="both"/>
        <w:rPr>
          <w:color w:val="000000"/>
        </w:rPr>
      </w:pPr>
      <w:r w:rsidRPr="00674247">
        <w:rPr>
          <w:color w:val="000000"/>
        </w:rPr>
        <w:t xml:space="preserve">По статье </w:t>
      </w:r>
      <w:r w:rsidRPr="00674247">
        <w:rPr>
          <w:b/>
          <w:color w:val="000000"/>
        </w:rPr>
        <w:t>«Расходы, связанные с оплатой налогов и сборов»</w:t>
      </w:r>
      <w:r w:rsidRPr="00674247">
        <w:rPr>
          <w:color w:val="000000"/>
        </w:rPr>
        <w:t xml:space="preserve"> РЭК КО утверждены на 2018 год в размере 19,31 тыс. руб. (водный налог), организацией в целях корректировки предложены расходы в размере 57,89 тыс. руб. в процессе экспертизы определены расходы в сумме 23,50 тыс. руб., рост затрат по отношению к утвержденным составил 4,19 тыс. руб. и по отношению к предложению организации снижение 34,39 </w:t>
      </w:r>
      <w:proofErr w:type="spellStart"/>
      <w:r w:rsidRPr="00674247">
        <w:rPr>
          <w:color w:val="000000"/>
        </w:rPr>
        <w:t>тыс.руб</w:t>
      </w:r>
      <w:proofErr w:type="spellEnd"/>
      <w:r w:rsidRPr="00674247">
        <w:rPr>
          <w:color w:val="000000"/>
        </w:rPr>
        <w:t>.:</w:t>
      </w:r>
    </w:p>
    <w:p w:rsidR="00035593" w:rsidRPr="00674247" w:rsidRDefault="00035593" w:rsidP="00674247">
      <w:pPr>
        <w:tabs>
          <w:tab w:val="left" w:pos="998"/>
          <w:tab w:val="left" w:pos="1134"/>
        </w:tabs>
        <w:autoSpaceDE w:val="0"/>
        <w:autoSpaceDN w:val="0"/>
        <w:adjustRightInd w:val="0"/>
        <w:ind w:left="284" w:firstLine="567"/>
        <w:jc w:val="both"/>
        <w:rPr>
          <w:color w:val="000000"/>
        </w:rPr>
      </w:pPr>
      <w:r w:rsidRPr="00674247">
        <w:rPr>
          <w:color w:val="000000"/>
        </w:rPr>
        <w:t xml:space="preserve">- </w:t>
      </w:r>
      <w:r w:rsidRPr="00674247">
        <w:rPr>
          <w:b/>
          <w:color w:val="000000"/>
        </w:rPr>
        <w:t>«Налог на землю»</w:t>
      </w:r>
      <w:r w:rsidRPr="00674247">
        <w:rPr>
          <w:color w:val="000000"/>
        </w:rPr>
        <w:t xml:space="preserve"> РЭК КО </w:t>
      </w:r>
      <w:proofErr w:type="spellStart"/>
      <w:r w:rsidRPr="00674247">
        <w:rPr>
          <w:color w:val="000000"/>
        </w:rPr>
        <w:t>затратф</w:t>
      </w:r>
      <w:proofErr w:type="spellEnd"/>
      <w:r w:rsidRPr="00674247">
        <w:rPr>
          <w:color w:val="000000"/>
        </w:rPr>
        <w:t xml:space="preserve"> не утверждены на 2018 год, предприятием в целях корректировки на 2018 год расходы заявлены в сумме 40,69 </w:t>
      </w:r>
      <w:proofErr w:type="spellStart"/>
      <w:r w:rsidRPr="00674247">
        <w:rPr>
          <w:color w:val="000000"/>
        </w:rPr>
        <w:t>тыс.руб</w:t>
      </w:r>
      <w:proofErr w:type="spellEnd"/>
      <w:r w:rsidRPr="00674247">
        <w:rPr>
          <w:color w:val="000000"/>
        </w:rPr>
        <w:t xml:space="preserve">. В процессе экспертизы определены расходы в сумме 6,30 тыс. руб. по плану 2017г. (регулятором предлагается кадастровую стоимость земли оспорить в судебном порядке, для уменьшения налога), увеличение затрат по отношению к утвержденным регулятором составило 6,30 тыс. руб., от предложения организации снижение затрат 34,39 </w:t>
      </w:r>
      <w:proofErr w:type="spellStart"/>
      <w:r w:rsidRPr="00674247">
        <w:rPr>
          <w:color w:val="000000"/>
        </w:rPr>
        <w:t>тыс.руб</w:t>
      </w:r>
      <w:proofErr w:type="spellEnd"/>
      <w:r w:rsidRPr="00674247">
        <w:rPr>
          <w:color w:val="000000"/>
        </w:rPr>
        <w:t>.</w:t>
      </w:r>
    </w:p>
    <w:p w:rsidR="00035593" w:rsidRPr="00674247" w:rsidRDefault="00035593" w:rsidP="00674247">
      <w:pPr>
        <w:tabs>
          <w:tab w:val="left" w:pos="998"/>
          <w:tab w:val="left" w:pos="1134"/>
        </w:tabs>
        <w:autoSpaceDE w:val="0"/>
        <w:autoSpaceDN w:val="0"/>
        <w:adjustRightInd w:val="0"/>
        <w:ind w:left="284" w:firstLine="567"/>
        <w:jc w:val="both"/>
        <w:rPr>
          <w:color w:val="000000"/>
        </w:rPr>
      </w:pPr>
      <w:r w:rsidRPr="00674247">
        <w:rPr>
          <w:color w:val="000000"/>
        </w:rPr>
        <w:t xml:space="preserve">- </w:t>
      </w:r>
      <w:r w:rsidRPr="00674247">
        <w:rPr>
          <w:b/>
          <w:color w:val="000000"/>
        </w:rPr>
        <w:t>«Водный налог»</w:t>
      </w:r>
      <w:r w:rsidRPr="00674247">
        <w:rPr>
          <w:color w:val="000000"/>
        </w:rPr>
        <w:t xml:space="preserve"> РЭК КО утверждены на 2018 год в размере 19,31 тыс. руб., предприятием в целях корректировки на 2018 год расходы заявлены в сумме 17,20 </w:t>
      </w:r>
      <w:proofErr w:type="spellStart"/>
      <w:r w:rsidRPr="00674247">
        <w:rPr>
          <w:color w:val="000000"/>
        </w:rPr>
        <w:t>тыс.руб</w:t>
      </w:r>
      <w:proofErr w:type="spellEnd"/>
      <w:r w:rsidRPr="00674247">
        <w:rPr>
          <w:color w:val="000000"/>
        </w:rPr>
        <w:t>. В процессе экспертизы определены расходы в сумме 17,20 тыс. руб. (по предложению организации), снижение затрат по отношению к утвержденным регулятором составило 2,11 тыс. руб.</w:t>
      </w:r>
    </w:p>
    <w:p w:rsidR="00035593" w:rsidRPr="00674247" w:rsidRDefault="00035593" w:rsidP="00674247">
      <w:pPr>
        <w:tabs>
          <w:tab w:val="left" w:pos="998"/>
          <w:tab w:val="left" w:pos="1134"/>
        </w:tabs>
        <w:autoSpaceDE w:val="0"/>
        <w:autoSpaceDN w:val="0"/>
        <w:adjustRightInd w:val="0"/>
        <w:ind w:left="284" w:firstLine="567"/>
        <w:jc w:val="both"/>
        <w:rPr>
          <w:color w:val="000000"/>
        </w:rPr>
      </w:pPr>
      <w:r w:rsidRPr="00674247">
        <w:rPr>
          <w:bCs/>
          <w:color w:val="000000"/>
        </w:rPr>
        <w:t>3.2.</w:t>
      </w:r>
      <w:r w:rsidRPr="00674247">
        <w:rPr>
          <w:b/>
          <w:bCs/>
          <w:color w:val="000000"/>
        </w:rPr>
        <w:t xml:space="preserve"> </w:t>
      </w:r>
      <w:r w:rsidRPr="00674247">
        <w:rPr>
          <w:bCs/>
          <w:color w:val="000000"/>
        </w:rPr>
        <w:t>По статье</w:t>
      </w:r>
      <w:r w:rsidRPr="00674247">
        <w:rPr>
          <w:b/>
          <w:bCs/>
          <w:color w:val="000000"/>
        </w:rPr>
        <w:t xml:space="preserve"> «Недополученные доходы» </w:t>
      </w:r>
      <w:r w:rsidRPr="00674247">
        <w:rPr>
          <w:bCs/>
          <w:color w:val="000000"/>
        </w:rPr>
        <w:t xml:space="preserve">РЭК КО затраты не утверждены на 2018 год, предприятием в целях корректировки на 2018 год заявлены в сумме 93,33 тыс. руб. Экспертом РЭК КО определены по статье доходы от снижения объемов полезного отпуска за 2016г. на потребительском рынке (69,57 </w:t>
      </w:r>
      <w:proofErr w:type="spellStart"/>
      <w:r w:rsidRPr="00674247">
        <w:rPr>
          <w:bCs/>
          <w:color w:val="000000"/>
        </w:rPr>
        <w:t>тыс.руб</w:t>
      </w:r>
      <w:proofErr w:type="spellEnd"/>
      <w:r w:rsidRPr="00674247">
        <w:rPr>
          <w:bCs/>
          <w:color w:val="000000"/>
        </w:rPr>
        <w:t>.),</w:t>
      </w:r>
      <w:r w:rsidRPr="00674247">
        <w:rPr>
          <w:color w:val="000000"/>
        </w:rPr>
        <w:t xml:space="preserve"> учтены в смете «Питьевая вода </w:t>
      </w:r>
      <w:proofErr w:type="spellStart"/>
      <w:r w:rsidRPr="00674247">
        <w:rPr>
          <w:color w:val="000000"/>
        </w:rPr>
        <w:t>Топкинского</w:t>
      </w:r>
      <w:proofErr w:type="spellEnd"/>
      <w:r w:rsidRPr="00674247">
        <w:rPr>
          <w:color w:val="000000"/>
        </w:rPr>
        <w:t xml:space="preserve"> района».  Увеличение затрат по отношению к утвержденным регулятором составило 69,57 тыс. руб. и снижение от предложения организации 23,76 </w:t>
      </w:r>
      <w:proofErr w:type="spellStart"/>
      <w:r w:rsidRPr="00674247">
        <w:rPr>
          <w:color w:val="000000"/>
        </w:rPr>
        <w:t>тыс.руб</w:t>
      </w:r>
      <w:proofErr w:type="spellEnd"/>
      <w:r w:rsidRPr="00674247">
        <w:rPr>
          <w:color w:val="000000"/>
        </w:rPr>
        <w:t>.;</w:t>
      </w:r>
    </w:p>
    <w:p w:rsidR="00035593" w:rsidRPr="00674247" w:rsidRDefault="00035593" w:rsidP="00674247">
      <w:pPr>
        <w:tabs>
          <w:tab w:val="left" w:pos="730"/>
        </w:tabs>
        <w:autoSpaceDE w:val="0"/>
        <w:autoSpaceDN w:val="0"/>
        <w:adjustRightInd w:val="0"/>
        <w:ind w:left="284" w:firstLine="571"/>
        <w:jc w:val="both"/>
        <w:rPr>
          <w:color w:val="000000"/>
        </w:rPr>
      </w:pPr>
      <w:r w:rsidRPr="00674247">
        <w:rPr>
          <w:bCs/>
          <w:color w:val="000000"/>
        </w:rPr>
        <w:t>3.3.</w:t>
      </w:r>
      <w:r w:rsidRPr="00674247">
        <w:rPr>
          <w:b/>
          <w:bCs/>
          <w:color w:val="000000"/>
        </w:rPr>
        <w:t xml:space="preserve"> </w:t>
      </w:r>
      <w:r w:rsidRPr="00674247">
        <w:rPr>
          <w:bCs/>
          <w:color w:val="000000"/>
        </w:rPr>
        <w:t>По статье</w:t>
      </w:r>
      <w:r w:rsidRPr="00674247">
        <w:rPr>
          <w:b/>
          <w:bCs/>
          <w:color w:val="000000"/>
        </w:rPr>
        <w:t xml:space="preserve"> «Экономически обоснованные расходы, не учтенные при установлении регулируемых тарифов в предыдущие периоды регулирования» </w:t>
      </w:r>
      <w:r w:rsidRPr="00674247">
        <w:rPr>
          <w:bCs/>
          <w:color w:val="000000"/>
        </w:rPr>
        <w:t>РЭК КО</w:t>
      </w:r>
      <w:r w:rsidRPr="00674247">
        <w:rPr>
          <w:color w:val="000000"/>
        </w:rPr>
        <w:t xml:space="preserve"> затраты не утверждены на 2018 год, </w:t>
      </w:r>
      <w:r w:rsidRPr="00674247">
        <w:rPr>
          <w:bCs/>
          <w:color w:val="000000"/>
        </w:rPr>
        <w:t xml:space="preserve">предприятием в целях корректировки на 2018 год расходы заявлены в сумме 283,18 </w:t>
      </w:r>
      <w:proofErr w:type="spellStart"/>
      <w:r w:rsidRPr="00674247">
        <w:rPr>
          <w:bCs/>
          <w:color w:val="000000"/>
        </w:rPr>
        <w:t>тыс.руб</w:t>
      </w:r>
      <w:proofErr w:type="spellEnd"/>
      <w:r w:rsidRPr="00674247">
        <w:rPr>
          <w:bCs/>
          <w:color w:val="000000"/>
        </w:rPr>
        <w:t xml:space="preserve">. </w:t>
      </w:r>
      <w:r w:rsidRPr="00674247">
        <w:rPr>
          <w:color w:val="000000"/>
        </w:rPr>
        <w:t>В процессе экспертизы расходы не учтены, так как в результате проведенного анализ операционных расходов, выяснилось, что в целом по регулируемым тарифам района и рощи наблюдается экономия операционных расходов на сумму 845 тыс. руб. и, следовательно, неучтенных расходов нет. Отклонение затрат по в сторону уменьшения по отношению к предложенным организацией составило 283,18 тыс. руб.</w:t>
      </w:r>
    </w:p>
    <w:p w:rsidR="00035593" w:rsidRPr="00674247" w:rsidRDefault="00035593" w:rsidP="00674247">
      <w:pPr>
        <w:tabs>
          <w:tab w:val="left" w:pos="730"/>
        </w:tabs>
        <w:autoSpaceDE w:val="0"/>
        <w:autoSpaceDN w:val="0"/>
        <w:adjustRightInd w:val="0"/>
        <w:ind w:left="284" w:firstLine="571"/>
        <w:jc w:val="both"/>
        <w:rPr>
          <w:color w:val="000000"/>
        </w:rPr>
      </w:pPr>
      <w:r w:rsidRPr="00674247">
        <w:rPr>
          <w:bCs/>
          <w:color w:val="000000"/>
        </w:rPr>
        <w:t>3.4.</w:t>
      </w:r>
      <w:r w:rsidRPr="00674247">
        <w:rPr>
          <w:b/>
          <w:bCs/>
          <w:color w:val="000000"/>
        </w:rPr>
        <w:t xml:space="preserve"> </w:t>
      </w:r>
      <w:r w:rsidRPr="00674247">
        <w:rPr>
          <w:bCs/>
          <w:color w:val="000000"/>
        </w:rPr>
        <w:t>По статье</w:t>
      </w:r>
      <w:r w:rsidRPr="00674247">
        <w:rPr>
          <w:b/>
          <w:bCs/>
          <w:color w:val="000000"/>
        </w:rPr>
        <w:t xml:space="preserve"> «Экономически не обоснованные доходы прошлых периодов регулирования» </w:t>
      </w:r>
      <w:r w:rsidRPr="00674247">
        <w:rPr>
          <w:bCs/>
          <w:color w:val="000000"/>
        </w:rPr>
        <w:t>РЭК КО</w:t>
      </w:r>
      <w:r w:rsidRPr="00674247">
        <w:rPr>
          <w:color w:val="000000"/>
        </w:rPr>
        <w:t xml:space="preserve"> не утверждены на 2018 год, организацией в целях корректировки на 2018г. не заявлены. В процессе экспертизы учтены затраты в сумме 9,19 </w:t>
      </w:r>
      <w:proofErr w:type="spellStart"/>
      <w:r w:rsidRPr="00674247">
        <w:rPr>
          <w:color w:val="000000"/>
        </w:rPr>
        <w:t>тыс.руб</w:t>
      </w:r>
      <w:proofErr w:type="spellEnd"/>
      <w:r w:rsidRPr="00674247">
        <w:rPr>
          <w:color w:val="000000"/>
        </w:rPr>
        <w:t>., в том числе: учтено в смете ВО (</w:t>
      </w:r>
      <w:proofErr w:type="spellStart"/>
      <w:r w:rsidRPr="00674247">
        <w:rPr>
          <w:color w:val="000000"/>
        </w:rPr>
        <w:t>Топкинс.Роща</w:t>
      </w:r>
      <w:proofErr w:type="spellEnd"/>
      <w:r w:rsidRPr="00674247">
        <w:rPr>
          <w:color w:val="000000"/>
        </w:rPr>
        <w:t>) электроэнергия по смете ВС (</w:t>
      </w:r>
      <w:proofErr w:type="spellStart"/>
      <w:r w:rsidRPr="00674247">
        <w:rPr>
          <w:color w:val="000000"/>
        </w:rPr>
        <w:t>Топкинская</w:t>
      </w:r>
      <w:proofErr w:type="spellEnd"/>
      <w:r w:rsidRPr="00674247">
        <w:rPr>
          <w:color w:val="000000"/>
        </w:rPr>
        <w:t xml:space="preserve"> Роща) при соблюдении планового </w:t>
      </w:r>
      <w:proofErr w:type="spellStart"/>
      <w:proofErr w:type="gramStart"/>
      <w:r w:rsidRPr="00674247">
        <w:rPr>
          <w:color w:val="000000"/>
        </w:rPr>
        <w:t>уд.веса</w:t>
      </w:r>
      <w:proofErr w:type="spellEnd"/>
      <w:proofErr w:type="gramEnd"/>
      <w:r w:rsidRPr="00674247">
        <w:rPr>
          <w:color w:val="000000"/>
        </w:rPr>
        <w:t xml:space="preserve"> 2016г (2,06 </w:t>
      </w:r>
      <w:proofErr w:type="spellStart"/>
      <w:r w:rsidRPr="00674247">
        <w:rPr>
          <w:color w:val="000000"/>
        </w:rPr>
        <w:t>тыс.руб</w:t>
      </w:r>
      <w:proofErr w:type="spellEnd"/>
      <w:r w:rsidRPr="00674247">
        <w:rPr>
          <w:color w:val="000000"/>
        </w:rPr>
        <w:t xml:space="preserve">.). Из сметы ПВ (район учтено 9,19 </w:t>
      </w:r>
      <w:proofErr w:type="spellStart"/>
      <w:r w:rsidRPr="00674247">
        <w:rPr>
          <w:color w:val="000000"/>
        </w:rPr>
        <w:t>тыс.руб</w:t>
      </w:r>
      <w:proofErr w:type="spellEnd"/>
      <w:r w:rsidRPr="00674247">
        <w:rPr>
          <w:color w:val="000000"/>
        </w:rPr>
        <w:t>.) для соблюдения индекса роста тарифов среднего по области на 2018 год. Отклонение затрат в сторону увеличения по отношению к утвержденным регулятором и от предложенных организацией составило 9,19 тыс. руб.</w:t>
      </w:r>
    </w:p>
    <w:p w:rsidR="00035593" w:rsidRPr="00674247" w:rsidRDefault="00035593" w:rsidP="00674247">
      <w:pPr>
        <w:tabs>
          <w:tab w:val="left" w:pos="859"/>
        </w:tabs>
        <w:autoSpaceDE w:val="0"/>
        <w:autoSpaceDN w:val="0"/>
        <w:adjustRightInd w:val="0"/>
        <w:ind w:left="284" w:firstLine="571"/>
        <w:jc w:val="both"/>
        <w:rPr>
          <w:color w:val="000000"/>
        </w:rPr>
      </w:pPr>
      <w:r w:rsidRPr="00674247">
        <w:rPr>
          <w:b/>
          <w:color w:val="000000"/>
        </w:rPr>
        <w:t>4.</w:t>
      </w:r>
      <w:r w:rsidRPr="00674247">
        <w:rPr>
          <w:b/>
          <w:bCs/>
          <w:color w:val="000000"/>
        </w:rPr>
        <w:t>Прибыль</w:t>
      </w:r>
      <w:r w:rsidRPr="00674247">
        <w:rPr>
          <w:color w:val="000000"/>
        </w:rPr>
        <w:t xml:space="preserve"> </w:t>
      </w:r>
      <w:r w:rsidRPr="00674247">
        <w:rPr>
          <w:b/>
          <w:color w:val="000000"/>
        </w:rPr>
        <w:t>«Нормативная прибыль»</w:t>
      </w:r>
      <w:r w:rsidRPr="00674247">
        <w:rPr>
          <w:color w:val="000000"/>
        </w:rPr>
        <w:t xml:space="preserve"> </w:t>
      </w:r>
      <w:r w:rsidRPr="00674247">
        <w:rPr>
          <w:bCs/>
          <w:color w:val="000000"/>
        </w:rPr>
        <w:t xml:space="preserve">РЭК КО на 2018 год </w:t>
      </w:r>
      <w:r w:rsidRPr="00674247">
        <w:rPr>
          <w:color w:val="000000"/>
        </w:rPr>
        <w:t>утверждена в размере 0%, предприятием затраты в целях корректировки не предложены. В процессе экспертизы на 2018 год нормативная прибыль не определена.</w:t>
      </w:r>
    </w:p>
    <w:p w:rsidR="00035593" w:rsidRPr="00674247" w:rsidRDefault="00035593" w:rsidP="00674247">
      <w:pPr>
        <w:autoSpaceDE w:val="0"/>
        <w:autoSpaceDN w:val="0"/>
        <w:adjustRightInd w:val="0"/>
        <w:ind w:left="284" w:firstLine="567"/>
        <w:jc w:val="both"/>
        <w:rPr>
          <w:color w:val="000000"/>
        </w:rPr>
      </w:pPr>
      <w:r w:rsidRPr="00674247">
        <w:rPr>
          <w:color w:val="000000"/>
        </w:rPr>
        <w:lastRenderedPageBreak/>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на 2018 год составляет:</w:t>
      </w:r>
    </w:p>
    <w:p w:rsidR="00035593" w:rsidRPr="00674247" w:rsidRDefault="00035593" w:rsidP="00674247">
      <w:pPr>
        <w:autoSpaceDE w:val="0"/>
        <w:autoSpaceDN w:val="0"/>
        <w:adjustRightInd w:val="0"/>
        <w:ind w:left="284" w:firstLine="567"/>
        <w:jc w:val="both"/>
        <w:rPr>
          <w:color w:val="000000"/>
        </w:rPr>
      </w:pPr>
    </w:p>
    <w:p w:rsidR="00035593" w:rsidRPr="00674247" w:rsidRDefault="00035593" w:rsidP="00674247">
      <w:pPr>
        <w:autoSpaceDE w:val="0"/>
        <w:autoSpaceDN w:val="0"/>
        <w:adjustRightInd w:val="0"/>
        <w:spacing w:before="48"/>
        <w:ind w:left="284"/>
        <w:rPr>
          <w:b/>
          <w:bCs/>
          <w:color w:val="000000"/>
        </w:rPr>
      </w:pPr>
      <w:r w:rsidRPr="00674247">
        <w:rPr>
          <w:b/>
          <w:bCs/>
          <w:color w:val="000000"/>
        </w:rPr>
        <w:t>НВВ 2018 = 232,50 + 14,31 + 70,87 + 0 = 317,68 тыс. руб.</w:t>
      </w:r>
    </w:p>
    <w:p w:rsidR="00035593" w:rsidRPr="00674247" w:rsidRDefault="00035593" w:rsidP="00674247">
      <w:pPr>
        <w:tabs>
          <w:tab w:val="left" w:pos="2925"/>
        </w:tabs>
        <w:autoSpaceDE w:val="0"/>
        <w:autoSpaceDN w:val="0"/>
        <w:adjustRightInd w:val="0"/>
        <w:spacing w:before="48"/>
        <w:ind w:left="284"/>
        <w:rPr>
          <w:b/>
          <w:bCs/>
          <w:color w:val="000000"/>
        </w:rPr>
      </w:pPr>
      <w:r w:rsidRPr="00674247">
        <w:rPr>
          <w:b/>
          <w:bCs/>
          <w:color w:val="000000"/>
        </w:rPr>
        <w:tab/>
      </w:r>
    </w:p>
    <w:p w:rsidR="00035593" w:rsidRDefault="00035593" w:rsidP="00674247">
      <w:pPr>
        <w:autoSpaceDE w:val="0"/>
        <w:autoSpaceDN w:val="0"/>
        <w:adjustRightInd w:val="0"/>
        <w:ind w:left="284" w:firstLine="566"/>
        <w:jc w:val="both"/>
        <w:rPr>
          <w:color w:val="000000"/>
        </w:rPr>
      </w:pPr>
      <w:r w:rsidRPr="00674247">
        <w:rPr>
          <w:color w:val="000000"/>
        </w:rPr>
        <w:t>Снижение необходимой валовой выручки к установленной составляет 6,78 тыс. руб., отклонение от предложенной организацией в сторону снижения составило 733,53 тыс. руб.</w:t>
      </w:r>
    </w:p>
    <w:p w:rsidR="00674247" w:rsidRPr="00674247" w:rsidRDefault="00674247" w:rsidP="00674247">
      <w:pPr>
        <w:autoSpaceDE w:val="0"/>
        <w:autoSpaceDN w:val="0"/>
        <w:adjustRightInd w:val="0"/>
        <w:ind w:left="284" w:firstLine="566"/>
        <w:jc w:val="both"/>
        <w:rPr>
          <w:color w:val="000000"/>
        </w:rPr>
      </w:pPr>
    </w:p>
    <w:p w:rsidR="00035593" w:rsidRPr="00035593" w:rsidRDefault="00035593" w:rsidP="00035593">
      <w:pPr>
        <w:widowControl w:val="0"/>
        <w:tabs>
          <w:tab w:val="left" w:pos="284"/>
        </w:tabs>
        <w:autoSpaceDE w:val="0"/>
        <w:autoSpaceDN w:val="0"/>
        <w:adjustRightInd w:val="0"/>
        <w:ind w:left="1069"/>
        <w:jc w:val="center"/>
        <w:rPr>
          <w:b/>
          <w:color w:val="000000"/>
          <w:sz w:val="28"/>
          <w:szCs w:val="28"/>
        </w:rPr>
      </w:pPr>
      <w:r w:rsidRPr="00035593">
        <w:rPr>
          <w:b/>
          <w:color w:val="000000"/>
          <w:sz w:val="28"/>
          <w:szCs w:val="28"/>
        </w:rPr>
        <w:t xml:space="preserve">Водоотведение </w:t>
      </w:r>
    </w:p>
    <w:p w:rsidR="00035593" w:rsidRPr="00035593" w:rsidRDefault="00035593" w:rsidP="00035593">
      <w:pPr>
        <w:widowControl w:val="0"/>
        <w:tabs>
          <w:tab w:val="left" w:pos="284"/>
        </w:tabs>
        <w:autoSpaceDE w:val="0"/>
        <w:autoSpaceDN w:val="0"/>
        <w:adjustRightInd w:val="0"/>
        <w:ind w:left="1069"/>
        <w:jc w:val="center"/>
        <w:rPr>
          <w:b/>
          <w:color w:val="000000"/>
          <w:sz w:val="28"/>
          <w:szCs w:val="28"/>
        </w:rPr>
      </w:pPr>
    </w:p>
    <w:p w:rsidR="00035593" w:rsidRPr="00035593" w:rsidRDefault="00035593" w:rsidP="00035593">
      <w:pPr>
        <w:widowControl w:val="0"/>
        <w:tabs>
          <w:tab w:val="left" w:pos="284"/>
        </w:tabs>
        <w:autoSpaceDE w:val="0"/>
        <w:autoSpaceDN w:val="0"/>
        <w:adjustRightInd w:val="0"/>
        <w:ind w:left="1069"/>
        <w:jc w:val="center"/>
        <w:rPr>
          <w:b/>
          <w:color w:val="000000"/>
          <w:sz w:val="28"/>
          <w:szCs w:val="28"/>
          <w:u w:val="single"/>
        </w:rPr>
      </w:pPr>
      <w:r w:rsidRPr="00035593">
        <w:rPr>
          <w:b/>
          <w:color w:val="000000"/>
          <w:sz w:val="28"/>
          <w:szCs w:val="28"/>
          <w:u w:val="single"/>
        </w:rPr>
        <w:t>Корректировка натуральных показателей по водоотведению</w:t>
      </w:r>
    </w:p>
    <w:p w:rsidR="00035593" w:rsidRPr="00035593" w:rsidRDefault="00035593" w:rsidP="00035593">
      <w:pPr>
        <w:widowControl w:val="0"/>
        <w:tabs>
          <w:tab w:val="left" w:pos="284"/>
        </w:tabs>
        <w:autoSpaceDE w:val="0"/>
        <w:autoSpaceDN w:val="0"/>
        <w:adjustRightInd w:val="0"/>
        <w:ind w:left="1069"/>
        <w:rPr>
          <w:b/>
          <w:color w:val="000000"/>
          <w:sz w:val="28"/>
          <w:szCs w:val="28"/>
          <w:u w:val="single"/>
        </w:rPr>
      </w:pPr>
    </w:p>
    <w:tbl>
      <w:tblPr>
        <w:tblStyle w:val="131"/>
        <w:tblW w:w="10241" w:type="dxa"/>
        <w:jc w:val="center"/>
        <w:tblLook w:val="04A0" w:firstRow="1" w:lastRow="0" w:firstColumn="1" w:lastColumn="0" w:noHBand="0" w:noVBand="1"/>
      </w:tblPr>
      <w:tblGrid>
        <w:gridCol w:w="2694"/>
        <w:gridCol w:w="1489"/>
        <w:gridCol w:w="1543"/>
        <w:gridCol w:w="1543"/>
        <w:gridCol w:w="1595"/>
        <w:gridCol w:w="1377"/>
      </w:tblGrid>
      <w:tr w:rsidR="00035593" w:rsidRPr="00035593" w:rsidTr="00674247">
        <w:trPr>
          <w:jc w:val="center"/>
        </w:trPr>
        <w:tc>
          <w:tcPr>
            <w:tcW w:w="2694" w:type="dxa"/>
            <w:vMerge w:val="restart"/>
            <w:vAlign w:val="center"/>
          </w:tcPr>
          <w:p w:rsidR="00035593" w:rsidRPr="00035593" w:rsidRDefault="00035593" w:rsidP="00035593">
            <w:pPr>
              <w:tabs>
                <w:tab w:val="left" w:pos="10206"/>
              </w:tabs>
              <w:rPr>
                <w:color w:val="000000"/>
              </w:rPr>
            </w:pPr>
          </w:p>
        </w:tc>
        <w:tc>
          <w:tcPr>
            <w:tcW w:w="7547" w:type="dxa"/>
            <w:gridSpan w:val="5"/>
            <w:vAlign w:val="center"/>
          </w:tcPr>
          <w:p w:rsidR="00035593" w:rsidRPr="00035593" w:rsidRDefault="00035593" w:rsidP="00035593">
            <w:pPr>
              <w:tabs>
                <w:tab w:val="left" w:pos="10206"/>
              </w:tabs>
              <w:rPr>
                <w:color w:val="000000"/>
                <w:vertAlign w:val="superscript"/>
              </w:rPr>
            </w:pPr>
            <w:r w:rsidRPr="00035593">
              <w:rPr>
                <w:color w:val="000000"/>
              </w:rPr>
              <w:t>Принято сточных вод по категориям потребителей, м</w:t>
            </w:r>
            <w:r w:rsidRPr="00035593">
              <w:rPr>
                <w:color w:val="000000"/>
                <w:vertAlign w:val="superscript"/>
              </w:rPr>
              <w:t>3</w:t>
            </w:r>
          </w:p>
        </w:tc>
      </w:tr>
      <w:tr w:rsidR="00035593" w:rsidRPr="00035593" w:rsidTr="00674247">
        <w:trPr>
          <w:trHeight w:val="827"/>
          <w:jc w:val="center"/>
        </w:trPr>
        <w:tc>
          <w:tcPr>
            <w:tcW w:w="2694" w:type="dxa"/>
            <w:vMerge/>
            <w:vAlign w:val="center"/>
          </w:tcPr>
          <w:p w:rsidR="00035593" w:rsidRPr="00035593" w:rsidRDefault="00035593" w:rsidP="00035593">
            <w:pPr>
              <w:tabs>
                <w:tab w:val="left" w:pos="10206"/>
              </w:tabs>
              <w:rPr>
                <w:color w:val="000000"/>
              </w:rPr>
            </w:pPr>
          </w:p>
        </w:tc>
        <w:tc>
          <w:tcPr>
            <w:tcW w:w="1489" w:type="dxa"/>
            <w:vAlign w:val="center"/>
          </w:tcPr>
          <w:p w:rsidR="00035593" w:rsidRPr="00035593" w:rsidRDefault="00035593" w:rsidP="00035593">
            <w:pPr>
              <w:tabs>
                <w:tab w:val="left" w:pos="10206"/>
              </w:tabs>
              <w:rPr>
                <w:color w:val="000000"/>
              </w:rPr>
            </w:pPr>
            <w:r w:rsidRPr="00035593">
              <w:rPr>
                <w:color w:val="000000"/>
              </w:rPr>
              <w:t>Население</w:t>
            </w:r>
          </w:p>
        </w:tc>
        <w:tc>
          <w:tcPr>
            <w:tcW w:w="1543" w:type="dxa"/>
            <w:vAlign w:val="center"/>
          </w:tcPr>
          <w:p w:rsidR="00035593" w:rsidRPr="00035593" w:rsidRDefault="00035593" w:rsidP="00035593">
            <w:pPr>
              <w:tabs>
                <w:tab w:val="left" w:pos="10206"/>
              </w:tabs>
              <w:rPr>
                <w:color w:val="000000"/>
              </w:rPr>
            </w:pPr>
            <w:r w:rsidRPr="00035593">
              <w:rPr>
                <w:color w:val="000000"/>
              </w:rPr>
              <w:t>Бюджетные потребители</w:t>
            </w:r>
          </w:p>
        </w:tc>
        <w:tc>
          <w:tcPr>
            <w:tcW w:w="1543" w:type="dxa"/>
            <w:vAlign w:val="center"/>
          </w:tcPr>
          <w:p w:rsidR="00035593" w:rsidRPr="00035593" w:rsidRDefault="00035593" w:rsidP="00035593">
            <w:pPr>
              <w:tabs>
                <w:tab w:val="left" w:pos="10206"/>
              </w:tabs>
              <w:rPr>
                <w:color w:val="000000"/>
              </w:rPr>
            </w:pPr>
            <w:r w:rsidRPr="00035593">
              <w:rPr>
                <w:color w:val="000000"/>
              </w:rPr>
              <w:t>Прочие потребители</w:t>
            </w:r>
          </w:p>
        </w:tc>
        <w:tc>
          <w:tcPr>
            <w:tcW w:w="1595" w:type="dxa"/>
            <w:vAlign w:val="center"/>
          </w:tcPr>
          <w:p w:rsidR="00035593" w:rsidRPr="00035593" w:rsidRDefault="00035593" w:rsidP="00035593">
            <w:pPr>
              <w:widowControl w:val="0"/>
              <w:autoSpaceDE w:val="0"/>
              <w:autoSpaceDN w:val="0"/>
              <w:adjustRightInd w:val="0"/>
              <w:rPr>
                <w:color w:val="000000"/>
              </w:rPr>
            </w:pPr>
            <w:r w:rsidRPr="00035593">
              <w:rPr>
                <w:color w:val="000000"/>
              </w:rPr>
              <w:t>Собственные нужды производства</w:t>
            </w:r>
          </w:p>
        </w:tc>
        <w:tc>
          <w:tcPr>
            <w:tcW w:w="1377" w:type="dxa"/>
            <w:vAlign w:val="center"/>
          </w:tcPr>
          <w:p w:rsidR="00035593" w:rsidRPr="00035593" w:rsidRDefault="00035593" w:rsidP="00035593">
            <w:pPr>
              <w:tabs>
                <w:tab w:val="left" w:pos="10206"/>
              </w:tabs>
              <w:rPr>
                <w:color w:val="000000"/>
              </w:rPr>
            </w:pPr>
            <w:r w:rsidRPr="00035593">
              <w:rPr>
                <w:color w:val="000000"/>
              </w:rPr>
              <w:t>Всего:</w:t>
            </w:r>
          </w:p>
        </w:tc>
      </w:tr>
      <w:tr w:rsidR="00035593" w:rsidRPr="00035593" w:rsidTr="00674247">
        <w:trPr>
          <w:jc w:val="center"/>
        </w:trPr>
        <w:tc>
          <w:tcPr>
            <w:tcW w:w="10241" w:type="dxa"/>
            <w:gridSpan w:val="6"/>
            <w:vAlign w:val="center"/>
          </w:tcPr>
          <w:p w:rsidR="00035593" w:rsidRPr="00035593" w:rsidRDefault="00035593" w:rsidP="00035593">
            <w:pPr>
              <w:tabs>
                <w:tab w:val="left" w:pos="10206"/>
              </w:tabs>
              <w:rPr>
                <w:color w:val="000000"/>
              </w:rPr>
            </w:pPr>
            <w:r w:rsidRPr="00035593">
              <w:rPr>
                <w:color w:val="000000"/>
              </w:rPr>
              <w:t>2018 год</w:t>
            </w:r>
          </w:p>
        </w:tc>
      </w:tr>
      <w:tr w:rsidR="00035593" w:rsidRPr="00035593" w:rsidTr="00674247">
        <w:trPr>
          <w:jc w:val="center"/>
        </w:trPr>
        <w:tc>
          <w:tcPr>
            <w:tcW w:w="2694" w:type="dxa"/>
            <w:vAlign w:val="center"/>
          </w:tcPr>
          <w:p w:rsidR="00035593" w:rsidRPr="00035593" w:rsidRDefault="00035593" w:rsidP="00035593">
            <w:pPr>
              <w:tabs>
                <w:tab w:val="left" w:pos="10206"/>
              </w:tabs>
              <w:rPr>
                <w:color w:val="000000"/>
              </w:rPr>
            </w:pPr>
            <w:r w:rsidRPr="00035593">
              <w:rPr>
                <w:color w:val="000000"/>
              </w:rPr>
              <w:t>Утверждено РЭК КО</w:t>
            </w:r>
          </w:p>
        </w:tc>
        <w:tc>
          <w:tcPr>
            <w:tcW w:w="1489" w:type="dxa"/>
            <w:vAlign w:val="center"/>
          </w:tcPr>
          <w:p w:rsidR="00035593" w:rsidRPr="00035593" w:rsidRDefault="00035593" w:rsidP="00035593">
            <w:pPr>
              <w:tabs>
                <w:tab w:val="left" w:pos="10206"/>
              </w:tabs>
              <w:rPr>
                <w:color w:val="000000"/>
              </w:rPr>
            </w:pPr>
            <w:r w:rsidRPr="00035593">
              <w:rPr>
                <w:color w:val="000000"/>
              </w:rPr>
              <w:t>-</w:t>
            </w:r>
          </w:p>
        </w:tc>
        <w:tc>
          <w:tcPr>
            <w:tcW w:w="1543" w:type="dxa"/>
            <w:vAlign w:val="center"/>
          </w:tcPr>
          <w:p w:rsidR="00035593" w:rsidRPr="00035593" w:rsidRDefault="00035593" w:rsidP="00035593">
            <w:pPr>
              <w:tabs>
                <w:tab w:val="left" w:pos="10206"/>
              </w:tabs>
              <w:rPr>
                <w:color w:val="000000"/>
              </w:rPr>
            </w:pPr>
            <w:r w:rsidRPr="00035593">
              <w:rPr>
                <w:color w:val="000000"/>
              </w:rPr>
              <w:t>5941,30</w:t>
            </w:r>
          </w:p>
        </w:tc>
        <w:tc>
          <w:tcPr>
            <w:tcW w:w="1543" w:type="dxa"/>
            <w:vAlign w:val="center"/>
          </w:tcPr>
          <w:p w:rsidR="00035593" w:rsidRPr="00035593" w:rsidRDefault="00035593" w:rsidP="00035593">
            <w:pPr>
              <w:tabs>
                <w:tab w:val="left" w:pos="10206"/>
              </w:tabs>
              <w:rPr>
                <w:color w:val="000000"/>
              </w:rPr>
            </w:pPr>
            <w:r w:rsidRPr="00035593">
              <w:rPr>
                <w:color w:val="000000"/>
              </w:rPr>
              <w:t>33995,75</w:t>
            </w:r>
          </w:p>
        </w:tc>
        <w:tc>
          <w:tcPr>
            <w:tcW w:w="1595" w:type="dxa"/>
            <w:vAlign w:val="center"/>
          </w:tcPr>
          <w:p w:rsidR="00035593" w:rsidRPr="00035593" w:rsidRDefault="00035593" w:rsidP="00035593">
            <w:pPr>
              <w:tabs>
                <w:tab w:val="left" w:pos="10206"/>
              </w:tabs>
              <w:rPr>
                <w:color w:val="000000"/>
              </w:rPr>
            </w:pPr>
            <w:r w:rsidRPr="00035593">
              <w:rPr>
                <w:color w:val="000000"/>
              </w:rPr>
              <w:t>14109,00</w:t>
            </w:r>
          </w:p>
        </w:tc>
        <w:tc>
          <w:tcPr>
            <w:tcW w:w="1377" w:type="dxa"/>
            <w:vAlign w:val="center"/>
          </w:tcPr>
          <w:p w:rsidR="00035593" w:rsidRPr="00035593" w:rsidRDefault="00035593" w:rsidP="00035593">
            <w:pPr>
              <w:tabs>
                <w:tab w:val="left" w:pos="10206"/>
              </w:tabs>
              <w:rPr>
                <w:color w:val="000000"/>
              </w:rPr>
            </w:pPr>
            <w:r w:rsidRPr="00035593">
              <w:rPr>
                <w:color w:val="000000"/>
              </w:rPr>
              <w:t>54046,05</w:t>
            </w:r>
          </w:p>
        </w:tc>
      </w:tr>
      <w:tr w:rsidR="00035593" w:rsidRPr="00035593" w:rsidTr="00674247">
        <w:trPr>
          <w:jc w:val="center"/>
        </w:trPr>
        <w:tc>
          <w:tcPr>
            <w:tcW w:w="2694" w:type="dxa"/>
            <w:vAlign w:val="center"/>
          </w:tcPr>
          <w:p w:rsidR="00035593" w:rsidRPr="00035593" w:rsidRDefault="00035593" w:rsidP="00035593">
            <w:pPr>
              <w:tabs>
                <w:tab w:val="left" w:pos="10206"/>
              </w:tabs>
              <w:rPr>
                <w:color w:val="000000"/>
              </w:rPr>
            </w:pPr>
            <w:r w:rsidRPr="00035593">
              <w:rPr>
                <w:color w:val="000000"/>
              </w:rPr>
              <w:t>Предложение организации в целях корректировки</w:t>
            </w:r>
          </w:p>
        </w:tc>
        <w:tc>
          <w:tcPr>
            <w:tcW w:w="1489" w:type="dxa"/>
            <w:vAlign w:val="center"/>
          </w:tcPr>
          <w:p w:rsidR="00035593" w:rsidRPr="00035593" w:rsidRDefault="00035593" w:rsidP="00035593">
            <w:pPr>
              <w:tabs>
                <w:tab w:val="left" w:pos="10206"/>
              </w:tabs>
              <w:rPr>
                <w:color w:val="000000"/>
              </w:rPr>
            </w:pPr>
            <w:r w:rsidRPr="00035593">
              <w:rPr>
                <w:color w:val="000000"/>
              </w:rPr>
              <w:t>-</w:t>
            </w:r>
          </w:p>
        </w:tc>
        <w:tc>
          <w:tcPr>
            <w:tcW w:w="1543" w:type="dxa"/>
            <w:vAlign w:val="center"/>
          </w:tcPr>
          <w:p w:rsidR="00035593" w:rsidRPr="00035593" w:rsidRDefault="00035593" w:rsidP="00035593">
            <w:pPr>
              <w:tabs>
                <w:tab w:val="left" w:pos="10206"/>
              </w:tabs>
              <w:rPr>
                <w:color w:val="000000"/>
              </w:rPr>
            </w:pPr>
            <w:r w:rsidRPr="00035593">
              <w:rPr>
                <w:color w:val="000000"/>
              </w:rPr>
              <w:t>13652,70</w:t>
            </w:r>
          </w:p>
        </w:tc>
        <w:tc>
          <w:tcPr>
            <w:tcW w:w="1543" w:type="dxa"/>
            <w:vAlign w:val="center"/>
          </w:tcPr>
          <w:p w:rsidR="00035593" w:rsidRPr="00035593" w:rsidRDefault="00035593" w:rsidP="00035593">
            <w:pPr>
              <w:tabs>
                <w:tab w:val="left" w:pos="10206"/>
              </w:tabs>
              <w:rPr>
                <w:color w:val="000000"/>
              </w:rPr>
            </w:pPr>
            <w:r w:rsidRPr="00035593">
              <w:rPr>
                <w:color w:val="000000"/>
              </w:rPr>
              <w:t>9229,10</w:t>
            </w:r>
          </w:p>
        </w:tc>
        <w:tc>
          <w:tcPr>
            <w:tcW w:w="1595" w:type="dxa"/>
            <w:vAlign w:val="center"/>
          </w:tcPr>
          <w:p w:rsidR="00035593" w:rsidRPr="00035593" w:rsidRDefault="00035593" w:rsidP="00035593">
            <w:pPr>
              <w:tabs>
                <w:tab w:val="left" w:pos="10206"/>
              </w:tabs>
              <w:rPr>
                <w:color w:val="000000"/>
              </w:rPr>
            </w:pPr>
            <w:r w:rsidRPr="00035593">
              <w:rPr>
                <w:color w:val="000000"/>
              </w:rPr>
              <w:t>1366,00</w:t>
            </w:r>
          </w:p>
        </w:tc>
        <w:tc>
          <w:tcPr>
            <w:tcW w:w="1377" w:type="dxa"/>
            <w:vAlign w:val="center"/>
          </w:tcPr>
          <w:p w:rsidR="00035593" w:rsidRPr="00035593" w:rsidRDefault="00035593" w:rsidP="00035593">
            <w:pPr>
              <w:tabs>
                <w:tab w:val="left" w:pos="10206"/>
              </w:tabs>
              <w:rPr>
                <w:color w:val="000000"/>
              </w:rPr>
            </w:pPr>
            <w:r w:rsidRPr="00035593">
              <w:rPr>
                <w:color w:val="000000"/>
              </w:rPr>
              <w:t>24247,80</w:t>
            </w:r>
          </w:p>
        </w:tc>
      </w:tr>
      <w:tr w:rsidR="00035593" w:rsidRPr="00035593" w:rsidTr="00674247">
        <w:trPr>
          <w:jc w:val="center"/>
        </w:trPr>
        <w:tc>
          <w:tcPr>
            <w:tcW w:w="2694" w:type="dxa"/>
            <w:vAlign w:val="center"/>
          </w:tcPr>
          <w:p w:rsidR="00035593" w:rsidRPr="00035593" w:rsidRDefault="00035593" w:rsidP="00035593">
            <w:pPr>
              <w:tabs>
                <w:tab w:val="left" w:pos="10206"/>
              </w:tabs>
              <w:rPr>
                <w:color w:val="000000"/>
              </w:rPr>
            </w:pPr>
            <w:r w:rsidRPr="00035593">
              <w:rPr>
                <w:color w:val="000000"/>
              </w:rPr>
              <w:t xml:space="preserve">Предложение РЭК КО в целях корректировки </w:t>
            </w:r>
          </w:p>
        </w:tc>
        <w:tc>
          <w:tcPr>
            <w:tcW w:w="1489" w:type="dxa"/>
            <w:vAlign w:val="center"/>
          </w:tcPr>
          <w:p w:rsidR="00035593" w:rsidRPr="00035593" w:rsidRDefault="00035593" w:rsidP="00035593">
            <w:pPr>
              <w:tabs>
                <w:tab w:val="left" w:pos="10206"/>
              </w:tabs>
              <w:rPr>
                <w:color w:val="000000"/>
              </w:rPr>
            </w:pPr>
            <w:r w:rsidRPr="00035593">
              <w:rPr>
                <w:color w:val="000000"/>
              </w:rPr>
              <w:t>-</w:t>
            </w:r>
          </w:p>
        </w:tc>
        <w:tc>
          <w:tcPr>
            <w:tcW w:w="1543" w:type="dxa"/>
            <w:vAlign w:val="center"/>
          </w:tcPr>
          <w:p w:rsidR="00035593" w:rsidRPr="00035593" w:rsidRDefault="00035593" w:rsidP="00035593">
            <w:pPr>
              <w:tabs>
                <w:tab w:val="left" w:pos="10206"/>
              </w:tabs>
              <w:rPr>
                <w:color w:val="000000"/>
              </w:rPr>
            </w:pPr>
            <w:r w:rsidRPr="00035593">
              <w:rPr>
                <w:color w:val="000000"/>
              </w:rPr>
              <w:t>5941,30</w:t>
            </w:r>
          </w:p>
        </w:tc>
        <w:tc>
          <w:tcPr>
            <w:tcW w:w="1543" w:type="dxa"/>
            <w:vAlign w:val="center"/>
          </w:tcPr>
          <w:p w:rsidR="00035593" w:rsidRPr="00035593" w:rsidRDefault="00035593" w:rsidP="00035593">
            <w:pPr>
              <w:tabs>
                <w:tab w:val="left" w:pos="10206"/>
              </w:tabs>
              <w:rPr>
                <w:color w:val="000000"/>
              </w:rPr>
            </w:pPr>
            <w:r w:rsidRPr="00035593">
              <w:rPr>
                <w:color w:val="000000"/>
              </w:rPr>
              <w:t>33995,75</w:t>
            </w:r>
          </w:p>
        </w:tc>
        <w:tc>
          <w:tcPr>
            <w:tcW w:w="1595" w:type="dxa"/>
            <w:vAlign w:val="center"/>
          </w:tcPr>
          <w:p w:rsidR="00035593" w:rsidRPr="00035593" w:rsidRDefault="00035593" w:rsidP="00035593">
            <w:pPr>
              <w:tabs>
                <w:tab w:val="left" w:pos="10206"/>
              </w:tabs>
              <w:rPr>
                <w:color w:val="000000"/>
              </w:rPr>
            </w:pPr>
            <w:r w:rsidRPr="00035593">
              <w:rPr>
                <w:color w:val="000000"/>
              </w:rPr>
              <w:t>9024,01</w:t>
            </w:r>
          </w:p>
        </w:tc>
        <w:tc>
          <w:tcPr>
            <w:tcW w:w="1377" w:type="dxa"/>
            <w:vAlign w:val="center"/>
          </w:tcPr>
          <w:p w:rsidR="00035593" w:rsidRPr="00035593" w:rsidRDefault="00035593" w:rsidP="00035593">
            <w:pPr>
              <w:tabs>
                <w:tab w:val="left" w:pos="10206"/>
              </w:tabs>
              <w:rPr>
                <w:color w:val="000000"/>
              </w:rPr>
            </w:pPr>
            <w:r w:rsidRPr="00035593">
              <w:rPr>
                <w:color w:val="000000"/>
              </w:rPr>
              <w:t>48961,06</w:t>
            </w:r>
          </w:p>
        </w:tc>
      </w:tr>
    </w:tbl>
    <w:p w:rsidR="00035593" w:rsidRPr="00035593" w:rsidRDefault="00035593" w:rsidP="00035593">
      <w:pPr>
        <w:tabs>
          <w:tab w:val="left" w:pos="10206"/>
        </w:tabs>
        <w:ind w:firstLine="709"/>
        <w:jc w:val="both"/>
        <w:rPr>
          <w:color w:val="000000"/>
          <w:sz w:val="28"/>
          <w:szCs w:val="28"/>
        </w:rPr>
      </w:pPr>
    </w:p>
    <w:p w:rsidR="00035593" w:rsidRPr="00674247" w:rsidRDefault="00035593" w:rsidP="00674247">
      <w:pPr>
        <w:tabs>
          <w:tab w:val="left" w:pos="10206"/>
        </w:tabs>
        <w:ind w:left="142" w:firstLine="709"/>
        <w:jc w:val="both"/>
        <w:rPr>
          <w:rFonts w:eastAsia="Calibri"/>
          <w:color w:val="000000"/>
          <w:lang w:eastAsia="en-US"/>
        </w:rPr>
      </w:pPr>
      <w:r w:rsidRPr="00674247">
        <w:rPr>
          <w:rFonts w:eastAsia="Calibri"/>
          <w:color w:val="000000"/>
          <w:lang w:eastAsia="en-US"/>
        </w:rPr>
        <w:t>Объем реализации питьевой воды на потребительский рынок (по всем категориям потребителей) принят на уровне плановых значений, учтенных при корректировке 2017 года.</w:t>
      </w:r>
    </w:p>
    <w:p w:rsidR="00035593" w:rsidRPr="00674247" w:rsidRDefault="00035593" w:rsidP="00674247">
      <w:pPr>
        <w:tabs>
          <w:tab w:val="left" w:pos="10206"/>
        </w:tabs>
        <w:ind w:left="142" w:firstLine="709"/>
        <w:jc w:val="both"/>
        <w:rPr>
          <w:color w:val="000000"/>
        </w:rPr>
      </w:pPr>
    </w:p>
    <w:p w:rsidR="00035593" w:rsidRPr="00674247" w:rsidRDefault="00035593" w:rsidP="00674247">
      <w:pPr>
        <w:widowControl w:val="0"/>
        <w:autoSpaceDE w:val="0"/>
        <w:autoSpaceDN w:val="0"/>
        <w:adjustRightInd w:val="0"/>
        <w:ind w:left="142" w:firstLine="709"/>
        <w:jc w:val="center"/>
        <w:rPr>
          <w:b/>
          <w:color w:val="000000"/>
          <w:u w:val="single"/>
        </w:rPr>
      </w:pPr>
      <w:r w:rsidRPr="00674247">
        <w:rPr>
          <w:b/>
          <w:color w:val="000000"/>
          <w:u w:val="single"/>
        </w:rPr>
        <w:t>Корректировка необходимой валовой выручки</w:t>
      </w:r>
    </w:p>
    <w:p w:rsidR="00035593" w:rsidRPr="00674247" w:rsidRDefault="00035593" w:rsidP="00674247">
      <w:pPr>
        <w:widowControl w:val="0"/>
        <w:autoSpaceDE w:val="0"/>
        <w:autoSpaceDN w:val="0"/>
        <w:adjustRightInd w:val="0"/>
        <w:ind w:left="142" w:firstLine="709"/>
        <w:jc w:val="center"/>
        <w:rPr>
          <w:b/>
          <w:color w:val="000000"/>
          <w:u w:val="single"/>
        </w:rPr>
      </w:pPr>
    </w:p>
    <w:p w:rsidR="00035593" w:rsidRPr="00674247" w:rsidRDefault="00035593" w:rsidP="00674247">
      <w:pPr>
        <w:autoSpaceDE w:val="0"/>
        <w:autoSpaceDN w:val="0"/>
        <w:adjustRightInd w:val="0"/>
        <w:ind w:left="142" w:firstLine="540"/>
        <w:jc w:val="both"/>
        <w:rPr>
          <w:rFonts w:eastAsia="Calibri"/>
          <w:color w:val="000000"/>
          <w:lang w:eastAsia="en-US"/>
        </w:rPr>
      </w:pPr>
      <w:r w:rsidRPr="00674247">
        <w:rPr>
          <w:rFonts w:eastAsia="Calibri"/>
          <w:color w:val="000000"/>
          <w:lang w:eastAsia="en-US"/>
        </w:rPr>
        <w:t xml:space="preserve">Корректировка необходимой валовой выручки осуществляется в соответствии с главой </w:t>
      </w:r>
      <w:r w:rsidRPr="00674247">
        <w:rPr>
          <w:rFonts w:eastAsia="Calibri"/>
          <w:color w:val="000000"/>
          <w:lang w:val="en-US" w:eastAsia="en-US"/>
        </w:rPr>
        <w:t>VII</w:t>
      </w:r>
      <w:r w:rsidRPr="00674247">
        <w:rPr>
          <w:rFonts w:eastAsia="Calibri"/>
          <w:color w:val="000000"/>
          <w:lang w:eastAsia="en-US"/>
        </w:rPr>
        <w:t xml:space="preserve"> Методических указаний.</w:t>
      </w:r>
    </w:p>
    <w:p w:rsidR="00035593" w:rsidRPr="00674247" w:rsidRDefault="00035593" w:rsidP="00674247">
      <w:pPr>
        <w:autoSpaceDE w:val="0"/>
        <w:autoSpaceDN w:val="0"/>
        <w:adjustRightInd w:val="0"/>
        <w:ind w:left="142" w:firstLine="590"/>
        <w:jc w:val="both"/>
        <w:rPr>
          <w:color w:val="000000"/>
        </w:rPr>
      </w:pPr>
    </w:p>
    <w:p w:rsidR="00035593" w:rsidRPr="00674247" w:rsidRDefault="00035593" w:rsidP="00674247">
      <w:pPr>
        <w:autoSpaceDE w:val="0"/>
        <w:autoSpaceDN w:val="0"/>
        <w:adjustRightInd w:val="0"/>
        <w:ind w:left="142" w:firstLine="571"/>
        <w:jc w:val="both"/>
        <w:rPr>
          <w:color w:val="000000"/>
        </w:rPr>
      </w:pPr>
      <w:r w:rsidRPr="00674247">
        <w:rPr>
          <w:color w:val="000000"/>
        </w:rPr>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rsidR="00035593" w:rsidRPr="00674247" w:rsidRDefault="00035593" w:rsidP="00674247">
      <w:pPr>
        <w:widowControl w:val="0"/>
        <w:autoSpaceDE w:val="0"/>
        <w:autoSpaceDN w:val="0"/>
        <w:ind w:left="142"/>
        <w:jc w:val="both"/>
        <w:rPr>
          <w:rFonts w:ascii="Calibri" w:hAnsi="Calibri" w:cs="Calibri"/>
          <w:color w:val="000000"/>
        </w:rPr>
      </w:pPr>
    </w:p>
    <w:p w:rsidR="00035593" w:rsidRPr="00674247" w:rsidRDefault="00035593" w:rsidP="00674247">
      <w:pPr>
        <w:autoSpaceDE w:val="0"/>
        <w:autoSpaceDN w:val="0"/>
        <w:adjustRightInd w:val="0"/>
        <w:ind w:left="142" w:firstLine="571"/>
        <w:jc w:val="both"/>
        <w:rPr>
          <w:color w:val="000000"/>
        </w:rPr>
      </w:pPr>
      <w:r w:rsidRPr="00674247">
        <w:rPr>
          <w:noProof/>
          <w:color w:val="000000"/>
        </w:rPr>
        <w:drawing>
          <wp:inline distT="0" distB="0" distL="0" distR="0" wp14:anchorId="3E789CC6" wp14:editId="34231EAA">
            <wp:extent cx="5124450" cy="323850"/>
            <wp:effectExtent l="0" t="0" r="0" b="0"/>
            <wp:docPr id="88" name="Рисунок 88"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rsidR="00035593" w:rsidRPr="00674247" w:rsidRDefault="00035593" w:rsidP="00674247">
      <w:pPr>
        <w:autoSpaceDE w:val="0"/>
        <w:autoSpaceDN w:val="0"/>
        <w:adjustRightInd w:val="0"/>
        <w:spacing w:before="101"/>
        <w:ind w:left="142"/>
        <w:rPr>
          <w:color w:val="000000"/>
        </w:rPr>
      </w:pPr>
      <w:r w:rsidRPr="00674247">
        <w:rPr>
          <w:color w:val="000000"/>
        </w:rPr>
        <w:t>где:</w:t>
      </w:r>
    </w:p>
    <w:p w:rsidR="00035593" w:rsidRPr="00674247" w:rsidRDefault="00035593" w:rsidP="00674247">
      <w:pPr>
        <w:autoSpaceDE w:val="0"/>
        <w:autoSpaceDN w:val="0"/>
        <w:adjustRightInd w:val="0"/>
        <w:spacing w:before="106"/>
        <w:ind w:left="142" w:firstLine="610"/>
        <w:jc w:val="both"/>
        <w:rPr>
          <w:color w:val="000000"/>
        </w:rPr>
      </w:pPr>
      <w:r w:rsidRPr="00674247">
        <w:rPr>
          <w:noProof/>
          <w:color w:val="000000"/>
          <w:position w:val="-12"/>
        </w:rPr>
        <w:drawing>
          <wp:inline distT="0" distB="0" distL="0" distR="0" wp14:anchorId="425C2537" wp14:editId="640C976E">
            <wp:extent cx="333375" cy="276225"/>
            <wp:effectExtent l="0" t="0" r="9525" b="9525"/>
            <wp:docPr id="89" name="Рисунок 89"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74247">
        <w:rPr>
          <w:color w:val="000000"/>
        </w:rPr>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674247">
          <w:rPr>
            <w:color w:val="000000"/>
          </w:rPr>
          <w:t xml:space="preserve"> п. 95 </w:t>
        </w:r>
      </w:hyperlink>
      <w:r w:rsidRPr="00674247">
        <w:rPr>
          <w:color w:val="000000"/>
        </w:rPr>
        <w:t>Методических указаний;</w:t>
      </w:r>
    </w:p>
    <w:p w:rsidR="00035593" w:rsidRPr="00674247" w:rsidRDefault="00035593" w:rsidP="00674247">
      <w:pPr>
        <w:autoSpaceDE w:val="0"/>
        <w:autoSpaceDN w:val="0"/>
        <w:adjustRightInd w:val="0"/>
        <w:spacing w:before="58"/>
        <w:ind w:left="142" w:firstLine="634"/>
        <w:jc w:val="both"/>
        <w:rPr>
          <w:color w:val="000000"/>
        </w:rPr>
      </w:pPr>
      <w:r w:rsidRPr="00674247">
        <w:rPr>
          <w:noProof/>
          <w:color w:val="000000"/>
          <w:position w:val="-12"/>
        </w:rPr>
        <w:drawing>
          <wp:inline distT="0" distB="0" distL="0" distR="0" wp14:anchorId="521A38BE" wp14:editId="52FFAC6F">
            <wp:extent cx="333375" cy="276225"/>
            <wp:effectExtent l="0" t="0" r="9525" b="9525"/>
            <wp:docPr id="90" name="Рисунок 90"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74247">
        <w:rPr>
          <w:color w:val="000000"/>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035593" w:rsidRPr="00674247" w:rsidRDefault="00035593" w:rsidP="00674247">
      <w:pPr>
        <w:autoSpaceDE w:val="0"/>
        <w:autoSpaceDN w:val="0"/>
        <w:adjustRightInd w:val="0"/>
        <w:ind w:left="142" w:firstLine="567"/>
        <w:rPr>
          <w:color w:val="000000"/>
        </w:rPr>
      </w:pPr>
      <w:r w:rsidRPr="00674247">
        <w:rPr>
          <w:noProof/>
          <w:color w:val="000000"/>
          <w:position w:val="-12"/>
        </w:rPr>
        <w:drawing>
          <wp:inline distT="0" distB="0" distL="0" distR="0" wp14:anchorId="35870F3E" wp14:editId="19608D1A">
            <wp:extent cx="333375" cy="276225"/>
            <wp:effectExtent l="0" t="0" r="9525" b="9525"/>
            <wp:docPr id="91" name="Рисунок 91"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74247">
        <w:rPr>
          <w:color w:val="000000"/>
        </w:rPr>
        <w:t xml:space="preserve"> - фактическая прибыль, определяемая на i-й год с применением величины   </w:t>
      </w:r>
      <w:r w:rsidRPr="00674247">
        <w:rPr>
          <w:noProof/>
          <w:color w:val="000000"/>
          <w:position w:val="-12"/>
        </w:rPr>
        <w:drawing>
          <wp:anchor distT="0" distB="0" distL="114300" distR="114300" simplePos="0" relativeHeight="251663360" behindDoc="1" locked="0" layoutInCell="1" allowOverlap="1" wp14:anchorId="2811CE2D" wp14:editId="4E1F62DF">
            <wp:simplePos x="0" y="0"/>
            <wp:positionH relativeFrom="column">
              <wp:posOffset>882015</wp:posOffset>
            </wp:positionH>
            <wp:positionV relativeFrom="paragraph">
              <wp:posOffset>237490</wp:posOffset>
            </wp:positionV>
            <wp:extent cx="457200" cy="276225"/>
            <wp:effectExtent l="0" t="0" r="0" b="9525"/>
            <wp:wrapNone/>
            <wp:docPr id="92" name="Рисунок 92"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247">
        <w:rPr>
          <w:color w:val="000000"/>
        </w:rPr>
        <w:t xml:space="preserve">            и фактической ставки налога на прибыль в i-м году;</w:t>
      </w:r>
    </w:p>
    <w:p w:rsidR="00035593" w:rsidRPr="00674247" w:rsidRDefault="00035593" w:rsidP="00674247">
      <w:pPr>
        <w:autoSpaceDE w:val="0"/>
        <w:autoSpaceDN w:val="0"/>
        <w:adjustRightInd w:val="0"/>
        <w:ind w:left="142" w:firstLine="567"/>
        <w:jc w:val="both"/>
        <w:rPr>
          <w:color w:val="000000"/>
        </w:rPr>
      </w:pPr>
      <w:r w:rsidRPr="00674247">
        <w:rPr>
          <w:noProof/>
          <w:color w:val="000000"/>
          <w:position w:val="-12"/>
        </w:rPr>
        <w:lastRenderedPageBreak/>
        <w:drawing>
          <wp:inline distT="0" distB="0" distL="0" distR="0" wp14:anchorId="2520ECA4" wp14:editId="7B230B11">
            <wp:extent cx="457200" cy="276225"/>
            <wp:effectExtent l="0" t="0" r="0" b="9525"/>
            <wp:docPr id="93" name="Рисунок 93"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674247">
        <w:rPr>
          <w:color w:val="000000"/>
        </w:rPr>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035593" w:rsidRPr="00674247" w:rsidRDefault="00035593" w:rsidP="00674247">
      <w:pPr>
        <w:autoSpaceDE w:val="0"/>
        <w:autoSpaceDN w:val="0"/>
        <w:adjustRightInd w:val="0"/>
        <w:spacing w:before="10"/>
        <w:ind w:left="142" w:firstLine="567"/>
        <w:jc w:val="both"/>
        <w:rPr>
          <w:color w:val="000000"/>
        </w:rPr>
      </w:pPr>
      <w:r w:rsidRPr="00674247">
        <w:rPr>
          <w:noProof/>
          <w:color w:val="000000"/>
          <w:position w:val="-12"/>
        </w:rPr>
        <w:drawing>
          <wp:inline distT="0" distB="0" distL="0" distR="0" wp14:anchorId="0A6C93EC" wp14:editId="02738B3F">
            <wp:extent cx="333375" cy="276225"/>
            <wp:effectExtent l="0" t="0" r="9525" b="9525"/>
            <wp:docPr id="94" name="Рисунок 94"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74247">
        <w:rPr>
          <w:color w:val="000000"/>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035593" w:rsidRPr="00674247" w:rsidRDefault="00035593" w:rsidP="00674247">
      <w:pPr>
        <w:autoSpaceDE w:val="0"/>
        <w:autoSpaceDN w:val="0"/>
        <w:adjustRightInd w:val="0"/>
        <w:spacing w:before="10"/>
        <w:ind w:left="142" w:firstLine="567"/>
        <w:jc w:val="both"/>
        <w:rPr>
          <w:color w:val="000000"/>
        </w:rPr>
      </w:pPr>
    </w:p>
    <w:p w:rsidR="00035593" w:rsidRPr="00674247" w:rsidRDefault="00035593" w:rsidP="00674247">
      <w:pPr>
        <w:autoSpaceDE w:val="0"/>
        <w:autoSpaceDN w:val="0"/>
        <w:adjustRightInd w:val="0"/>
        <w:ind w:left="142" w:firstLine="1157"/>
        <w:rPr>
          <w:color w:val="000000"/>
        </w:rPr>
      </w:pPr>
    </w:p>
    <w:p w:rsidR="00035593" w:rsidRPr="00674247" w:rsidRDefault="00035593" w:rsidP="00674247">
      <w:pPr>
        <w:autoSpaceDE w:val="0"/>
        <w:autoSpaceDN w:val="0"/>
        <w:adjustRightInd w:val="0"/>
        <w:spacing w:before="38"/>
        <w:ind w:left="142" w:firstLine="1157"/>
        <w:rPr>
          <w:b/>
          <w:bCs/>
          <w:color w:val="000000"/>
        </w:rPr>
      </w:pPr>
      <w:r w:rsidRPr="00674247">
        <w:rPr>
          <w:b/>
          <w:bCs/>
          <w:color w:val="000000"/>
        </w:rPr>
        <w:t xml:space="preserve">Анализ экономической обоснованности расходов на 2018 год </w:t>
      </w:r>
    </w:p>
    <w:p w:rsidR="00035593" w:rsidRPr="00674247" w:rsidRDefault="00035593" w:rsidP="00674247">
      <w:pPr>
        <w:autoSpaceDE w:val="0"/>
        <w:autoSpaceDN w:val="0"/>
        <w:adjustRightInd w:val="0"/>
        <w:spacing w:before="38"/>
        <w:ind w:left="142" w:firstLine="1157"/>
        <w:rPr>
          <w:b/>
          <w:bCs/>
          <w:color w:val="000000"/>
        </w:rPr>
      </w:pPr>
    </w:p>
    <w:p w:rsidR="00035593" w:rsidRPr="00674247" w:rsidRDefault="00035593" w:rsidP="00674247">
      <w:pPr>
        <w:autoSpaceDE w:val="0"/>
        <w:autoSpaceDN w:val="0"/>
        <w:adjustRightInd w:val="0"/>
        <w:spacing w:before="38"/>
        <w:ind w:left="142" w:firstLine="567"/>
        <w:jc w:val="both"/>
        <w:rPr>
          <w:color w:val="000000"/>
        </w:rPr>
      </w:pPr>
      <w:r w:rsidRPr="00674247">
        <w:rPr>
          <w:b/>
          <w:bCs/>
          <w:color w:val="000000"/>
        </w:rPr>
        <w:t xml:space="preserve">1. Операционные расходы </w:t>
      </w:r>
      <w:r w:rsidRPr="00674247">
        <w:rPr>
          <w:color w:val="000000"/>
        </w:rPr>
        <w:t>утверждены РЭК КО на 2018 год в размере 319,90 тыс. руб.</w:t>
      </w:r>
    </w:p>
    <w:p w:rsidR="00035593" w:rsidRPr="00674247" w:rsidRDefault="00035593" w:rsidP="00674247">
      <w:pPr>
        <w:autoSpaceDE w:val="0"/>
        <w:autoSpaceDN w:val="0"/>
        <w:adjustRightInd w:val="0"/>
        <w:ind w:left="142" w:firstLine="567"/>
        <w:jc w:val="both"/>
        <w:rPr>
          <w:color w:val="000000"/>
        </w:rPr>
      </w:pPr>
      <w:r w:rsidRPr="00674247">
        <w:rPr>
          <w:color w:val="000000"/>
        </w:rPr>
        <w:t>При расчете Операционных расходов на 2018 год регулятором использовались следующие показатели:</w:t>
      </w:r>
    </w:p>
    <w:p w:rsidR="00035593" w:rsidRPr="00674247" w:rsidRDefault="00035593" w:rsidP="00674247">
      <w:pPr>
        <w:widowControl w:val="0"/>
        <w:numPr>
          <w:ilvl w:val="0"/>
          <w:numId w:val="14"/>
        </w:numPr>
        <w:tabs>
          <w:tab w:val="left" w:pos="710"/>
        </w:tabs>
        <w:autoSpaceDE w:val="0"/>
        <w:autoSpaceDN w:val="0"/>
        <w:adjustRightInd w:val="0"/>
        <w:ind w:left="142" w:firstLine="567"/>
        <w:jc w:val="both"/>
        <w:rPr>
          <w:color w:val="000000"/>
        </w:rPr>
      </w:pPr>
      <w:r w:rsidRPr="00674247">
        <w:rPr>
          <w:color w:val="000000"/>
        </w:rPr>
        <w:t>базовый уровень операционных расходов 2016 года – 299,79 тыс. руб.;</w:t>
      </w:r>
    </w:p>
    <w:p w:rsidR="00035593" w:rsidRPr="00674247" w:rsidRDefault="00035593" w:rsidP="00674247">
      <w:pPr>
        <w:widowControl w:val="0"/>
        <w:numPr>
          <w:ilvl w:val="0"/>
          <w:numId w:val="14"/>
        </w:numPr>
        <w:tabs>
          <w:tab w:val="left" w:pos="710"/>
        </w:tabs>
        <w:autoSpaceDE w:val="0"/>
        <w:autoSpaceDN w:val="0"/>
        <w:adjustRightInd w:val="0"/>
        <w:ind w:left="142" w:firstLine="567"/>
        <w:jc w:val="both"/>
        <w:rPr>
          <w:color w:val="000000"/>
        </w:rPr>
      </w:pPr>
      <w:r w:rsidRPr="00674247">
        <w:rPr>
          <w:color w:val="000000"/>
        </w:rPr>
        <w:t>индекс потребительских цен 104,3 % на 2017 год, 104,3 % на 2018 год, согласно прогнозу Минэкономразвития РФ;</w:t>
      </w:r>
    </w:p>
    <w:p w:rsidR="00035593" w:rsidRPr="00674247" w:rsidRDefault="00035593" w:rsidP="00674247">
      <w:pPr>
        <w:widowControl w:val="0"/>
        <w:numPr>
          <w:ilvl w:val="0"/>
          <w:numId w:val="14"/>
        </w:numPr>
        <w:tabs>
          <w:tab w:val="left" w:pos="715"/>
        </w:tabs>
        <w:autoSpaceDE w:val="0"/>
        <w:autoSpaceDN w:val="0"/>
        <w:adjustRightInd w:val="0"/>
        <w:ind w:left="142" w:firstLine="567"/>
        <w:jc w:val="both"/>
        <w:rPr>
          <w:color w:val="000000"/>
        </w:rPr>
      </w:pPr>
      <w:r w:rsidRPr="00674247">
        <w:rPr>
          <w:color w:val="000000"/>
        </w:rPr>
        <w:t>индекс эффективности операционных расходов 1%;</w:t>
      </w:r>
    </w:p>
    <w:p w:rsidR="00035593" w:rsidRPr="00674247" w:rsidRDefault="00035593" w:rsidP="00674247">
      <w:pPr>
        <w:widowControl w:val="0"/>
        <w:numPr>
          <w:ilvl w:val="0"/>
          <w:numId w:val="14"/>
        </w:numPr>
        <w:tabs>
          <w:tab w:val="left" w:pos="715"/>
        </w:tabs>
        <w:autoSpaceDE w:val="0"/>
        <w:autoSpaceDN w:val="0"/>
        <w:adjustRightInd w:val="0"/>
        <w:ind w:left="142" w:firstLine="567"/>
        <w:jc w:val="both"/>
        <w:rPr>
          <w:color w:val="000000"/>
        </w:rPr>
      </w:pPr>
      <w:r w:rsidRPr="00674247">
        <w:rPr>
          <w:color w:val="000000"/>
        </w:rPr>
        <w:t>индекс изменения количества активов 0%.</w:t>
      </w:r>
    </w:p>
    <w:p w:rsidR="00035593" w:rsidRPr="00674247" w:rsidRDefault="00035593" w:rsidP="00674247">
      <w:pPr>
        <w:tabs>
          <w:tab w:val="left" w:pos="715"/>
        </w:tabs>
        <w:autoSpaceDE w:val="0"/>
        <w:autoSpaceDN w:val="0"/>
        <w:adjustRightInd w:val="0"/>
        <w:ind w:left="142"/>
        <w:jc w:val="both"/>
        <w:rPr>
          <w:color w:val="000000"/>
        </w:rPr>
      </w:pPr>
    </w:p>
    <w:p w:rsidR="00035593" w:rsidRPr="00674247" w:rsidRDefault="00035593" w:rsidP="00674247">
      <w:pPr>
        <w:autoSpaceDE w:val="0"/>
        <w:autoSpaceDN w:val="0"/>
        <w:adjustRightInd w:val="0"/>
        <w:ind w:left="142" w:firstLine="567"/>
        <w:jc w:val="both"/>
        <w:rPr>
          <w:color w:val="000000"/>
        </w:rPr>
      </w:pPr>
      <w:r w:rsidRPr="00674247">
        <w:rPr>
          <w:color w:val="000000"/>
        </w:rPr>
        <w:t>Согласно п. 95 Методических указаний операционные расходы определяются по формуле:</w:t>
      </w:r>
    </w:p>
    <w:p w:rsidR="00035593" w:rsidRPr="00674247" w:rsidRDefault="00035593" w:rsidP="00674247">
      <w:pPr>
        <w:autoSpaceDE w:val="0"/>
        <w:autoSpaceDN w:val="0"/>
        <w:adjustRightInd w:val="0"/>
        <w:ind w:left="142" w:firstLine="567"/>
        <w:jc w:val="both"/>
        <w:rPr>
          <w:color w:val="000000"/>
        </w:rPr>
      </w:pPr>
    </w:p>
    <w:p w:rsidR="00035593" w:rsidRPr="00674247" w:rsidRDefault="00035593" w:rsidP="00674247">
      <w:pPr>
        <w:widowControl w:val="0"/>
        <w:autoSpaceDE w:val="0"/>
        <w:autoSpaceDN w:val="0"/>
        <w:ind w:left="142"/>
        <w:jc w:val="center"/>
        <w:rPr>
          <w:color w:val="000000"/>
        </w:rPr>
      </w:pPr>
      <w:r w:rsidRPr="00674247">
        <w:rPr>
          <w:rFonts w:ascii="Calibri" w:hAnsi="Calibri" w:cs="Calibri"/>
          <w:noProof/>
          <w:color w:val="000000"/>
          <w:position w:val="-27"/>
        </w:rPr>
        <w:drawing>
          <wp:inline distT="0" distB="0" distL="0" distR="0" wp14:anchorId="25B1A071" wp14:editId="2A64DD81">
            <wp:extent cx="4276725" cy="581025"/>
            <wp:effectExtent l="0" t="0" r="9525" b="0"/>
            <wp:docPr id="95" name="Рисунок 95"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674247">
        <w:rPr>
          <w:color w:val="000000"/>
        </w:rPr>
        <w:t>,</w:t>
      </w:r>
    </w:p>
    <w:p w:rsidR="00035593" w:rsidRPr="00674247" w:rsidRDefault="00035593" w:rsidP="00674247">
      <w:pPr>
        <w:autoSpaceDE w:val="0"/>
        <w:autoSpaceDN w:val="0"/>
        <w:adjustRightInd w:val="0"/>
        <w:spacing w:before="101"/>
        <w:ind w:left="142" w:firstLine="576"/>
        <w:rPr>
          <w:color w:val="000000"/>
        </w:rPr>
      </w:pPr>
      <w:r w:rsidRPr="00674247">
        <w:rPr>
          <w:color w:val="000000"/>
        </w:rPr>
        <w:t>где:</w:t>
      </w:r>
    </w:p>
    <w:p w:rsidR="00035593" w:rsidRPr="00674247" w:rsidRDefault="00035593" w:rsidP="00674247">
      <w:pPr>
        <w:autoSpaceDE w:val="0"/>
        <w:autoSpaceDN w:val="0"/>
        <w:adjustRightInd w:val="0"/>
        <w:spacing w:before="24"/>
        <w:ind w:left="142" w:firstLine="576"/>
        <w:jc w:val="both"/>
        <w:rPr>
          <w:color w:val="000000"/>
        </w:rPr>
      </w:pPr>
      <w:r w:rsidRPr="00674247">
        <w:rPr>
          <w:color w:val="000000"/>
        </w:rPr>
        <w:t>i0 - первый год текущего долгосрочного периода регулирования;</w:t>
      </w:r>
    </w:p>
    <w:p w:rsidR="00035593" w:rsidRPr="00674247" w:rsidRDefault="00035593" w:rsidP="00674247">
      <w:pPr>
        <w:autoSpaceDE w:val="0"/>
        <w:autoSpaceDN w:val="0"/>
        <w:adjustRightInd w:val="0"/>
        <w:spacing w:before="72"/>
        <w:ind w:left="142" w:firstLine="576"/>
        <w:jc w:val="both"/>
        <w:rPr>
          <w:color w:val="000000"/>
        </w:rPr>
      </w:pPr>
      <w:r w:rsidRPr="00674247">
        <w:rPr>
          <w:noProof/>
          <w:color w:val="000000"/>
          <w:position w:val="-12"/>
        </w:rPr>
        <w:drawing>
          <wp:inline distT="0" distB="0" distL="0" distR="0" wp14:anchorId="7A926F28" wp14:editId="5EBF54CE">
            <wp:extent cx="333375" cy="276225"/>
            <wp:effectExtent l="0" t="0" r="9525" b="9525"/>
            <wp:docPr id="96" name="Рисунок 96"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74247">
        <w:rPr>
          <w:color w:val="000000"/>
        </w:rPr>
        <w:t xml:space="preserve"> - операционные расходы, определенные на i-й год исходя из фактических значений параметров расчета тарифов, тыс. руб.;</w:t>
      </w:r>
    </w:p>
    <w:p w:rsidR="00035593" w:rsidRPr="00674247" w:rsidRDefault="00035593" w:rsidP="00674247">
      <w:pPr>
        <w:autoSpaceDE w:val="0"/>
        <w:autoSpaceDN w:val="0"/>
        <w:adjustRightInd w:val="0"/>
        <w:spacing w:before="82"/>
        <w:ind w:left="142" w:firstLine="576"/>
        <w:jc w:val="both"/>
        <w:rPr>
          <w:color w:val="000000"/>
        </w:rPr>
      </w:pPr>
      <w:r w:rsidRPr="00674247">
        <w:rPr>
          <w:noProof/>
          <w:color w:val="000000"/>
          <w:position w:val="-12"/>
        </w:rPr>
        <w:drawing>
          <wp:inline distT="0" distB="0" distL="0" distR="0" wp14:anchorId="6D2545AA" wp14:editId="49EE7B00">
            <wp:extent cx="361950" cy="247650"/>
            <wp:effectExtent l="0" t="0" r="0" b="0"/>
            <wp:docPr id="97" name="Рисунок 97"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674247">
        <w:rPr>
          <w:color w:val="000000"/>
        </w:rPr>
        <w:t xml:space="preserve"> - базовый уровень операционных расходов, установленный на долгосрочный период регулирования в соответствии с</w:t>
      </w:r>
      <w:hyperlink r:id="rId69" w:history="1">
        <w:r w:rsidRPr="00674247">
          <w:rPr>
            <w:color w:val="000000"/>
          </w:rPr>
          <w:t xml:space="preserve"> п. 45 </w:t>
        </w:r>
      </w:hyperlink>
      <w:r w:rsidRPr="00674247">
        <w:rPr>
          <w:color w:val="000000"/>
        </w:rPr>
        <w:t xml:space="preserve">Методических указаний, тыс. руб.; </w:t>
      </w:r>
    </w:p>
    <w:p w:rsidR="00035593" w:rsidRPr="00674247" w:rsidRDefault="00035593" w:rsidP="00674247">
      <w:pPr>
        <w:autoSpaceDE w:val="0"/>
        <w:autoSpaceDN w:val="0"/>
        <w:adjustRightInd w:val="0"/>
        <w:spacing w:before="82"/>
        <w:ind w:left="142" w:firstLine="576"/>
        <w:jc w:val="both"/>
        <w:rPr>
          <w:color w:val="000000"/>
        </w:rPr>
      </w:pPr>
      <w:r w:rsidRPr="00674247">
        <w:rPr>
          <w:color w:val="000000"/>
        </w:rPr>
        <w:t>ИОР - индекс эффективности операционных расходов, выраженный в процентах;</w:t>
      </w:r>
    </w:p>
    <w:p w:rsidR="00035593" w:rsidRPr="00674247" w:rsidRDefault="00035593" w:rsidP="00674247">
      <w:pPr>
        <w:autoSpaceDE w:val="0"/>
        <w:autoSpaceDN w:val="0"/>
        <w:adjustRightInd w:val="0"/>
        <w:spacing w:before="67"/>
        <w:ind w:left="142" w:firstLine="576"/>
        <w:jc w:val="both"/>
        <w:rPr>
          <w:color w:val="000000"/>
        </w:rPr>
      </w:pPr>
      <w:r w:rsidRPr="00674247">
        <w:rPr>
          <w:noProof/>
          <w:color w:val="000000"/>
          <w:position w:val="-14"/>
        </w:rPr>
        <w:drawing>
          <wp:inline distT="0" distB="0" distL="0" distR="0" wp14:anchorId="5CF18CBC" wp14:editId="39B0EB0E">
            <wp:extent cx="504825" cy="314325"/>
            <wp:effectExtent l="0" t="0" r="9525" b="9525"/>
            <wp:docPr id="98" name="Рисунок 98"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674247">
        <w:rPr>
          <w:color w:val="000000"/>
        </w:rPr>
        <w:t xml:space="preserve">, </w:t>
      </w:r>
      <w:r w:rsidRPr="00674247">
        <w:rPr>
          <w:noProof/>
          <w:color w:val="000000"/>
          <w:position w:val="-14"/>
        </w:rPr>
        <w:drawing>
          <wp:inline distT="0" distB="0" distL="0" distR="0" wp14:anchorId="53363AFF" wp14:editId="62822A57">
            <wp:extent cx="457200" cy="304800"/>
            <wp:effectExtent l="0" t="0" r="0" b="0"/>
            <wp:docPr id="99" name="Рисунок 99"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674247">
        <w:rPr>
          <w:color w:val="000000"/>
        </w:rPr>
        <w:t>- соответственно фактический и прогнозный индексы изменения потребительских цен в j-м году;</w:t>
      </w:r>
    </w:p>
    <w:p w:rsidR="00035593" w:rsidRPr="00674247" w:rsidRDefault="00035593" w:rsidP="00674247">
      <w:pPr>
        <w:autoSpaceDE w:val="0"/>
        <w:autoSpaceDN w:val="0"/>
        <w:adjustRightInd w:val="0"/>
        <w:spacing w:before="48"/>
        <w:ind w:left="142" w:firstLine="576"/>
        <w:jc w:val="both"/>
        <w:rPr>
          <w:color w:val="000000"/>
        </w:rPr>
      </w:pPr>
      <w:r w:rsidRPr="00674247">
        <w:rPr>
          <w:noProof/>
          <w:color w:val="000000"/>
          <w:position w:val="-12"/>
        </w:rPr>
        <w:drawing>
          <wp:inline distT="0" distB="0" distL="0" distR="0" wp14:anchorId="369F466A" wp14:editId="175D1F2F">
            <wp:extent cx="304800" cy="285750"/>
            <wp:effectExtent l="0" t="0" r="0" b="0"/>
            <wp:docPr id="100" name="Рисунок 100"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674247">
        <w:rPr>
          <w:color w:val="000000"/>
        </w:rPr>
        <w:t xml:space="preserve"> - коэффициент эластичности операционных расходов по количеству активов, необходимых для осуществления регулируемой деятельности;</w:t>
      </w:r>
    </w:p>
    <w:p w:rsidR="00035593" w:rsidRPr="00674247" w:rsidRDefault="00035593" w:rsidP="00674247">
      <w:pPr>
        <w:autoSpaceDE w:val="0"/>
        <w:autoSpaceDN w:val="0"/>
        <w:adjustRightInd w:val="0"/>
        <w:spacing w:before="58"/>
        <w:ind w:left="142" w:firstLine="576"/>
        <w:jc w:val="both"/>
        <w:rPr>
          <w:color w:val="000000"/>
        </w:rPr>
      </w:pPr>
      <w:r w:rsidRPr="00674247">
        <w:rPr>
          <w:noProof/>
          <w:color w:val="000000"/>
          <w:position w:val="-14"/>
        </w:rPr>
        <w:drawing>
          <wp:inline distT="0" distB="0" distL="0" distR="0" wp14:anchorId="6A821D45" wp14:editId="1CA9E00C">
            <wp:extent cx="457200" cy="304800"/>
            <wp:effectExtent l="0" t="0" r="0" b="0"/>
            <wp:docPr id="101" name="Рисунок 101"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674247">
        <w:rPr>
          <w:color w:val="000000"/>
        </w:rPr>
        <w:t xml:space="preserve">   -   фактический   индекс   изменения   количества   активов   в         i-м году, рассчитываемый в соответствии с</w:t>
      </w:r>
      <w:hyperlink r:id="rId70" w:history="1">
        <w:r w:rsidRPr="00674247">
          <w:rPr>
            <w:color w:val="000000"/>
          </w:rPr>
          <w:t xml:space="preserve"> формулой 8.1 </w:t>
        </w:r>
      </w:hyperlink>
      <w:r w:rsidRPr="00674247">
        <w:rPr>
          <w:color w:val="000000"/>
        </w:rPr>
        <w:t xml:space="preserve">Методических указаний. </w:t>
      </w:r>
    </w:p>
    <w:p w:rsidR="00035593" w:rsidRPr="00674247" w:rsidRDefault="00035593" w:rsidP="00674247">
      <w:pPr>
        <w:autoSpaceDE w:val="0"/>
        <w:autoSpaceDN w:val="0"/>
        <w:adjustRightInd w:val="0"/>
        <w:spacing w:before="58"/>
        <w:ind w:left="142" w:firstLine="576"/>
        <w:jc w:val="both"/>
        <w:rPr>
          <w:color w:val="000000"/>
        </w:rPr>
      </w:pPr>
    </w:p>
    <w:p w:rsidR="00035593" w:rsidRPr="00674247" w:rsidRDefault="00035593" w:rsidP="00674247">
      <w:pPr>
        <w:autoSpaceDE w:val="0"/>
        <w:autoSpaceDN w:val="0"/>
        <w:adjustRightInd w:val="0"/>
        <w:spacing w:before="58"/>
        <w:ind w:left="142" w:firstLine="576"/>
        <w:jc w:val="both"/>
        <w:rPr>
          <w:color w:val="000000"/>
        </w:rPr>
      </w:pPr>
      <w:r w:rsidRPr="00674247">
        <w:rPr>
          <w:color w:val="000000"/>
        </w:rPr>
        <w:t>При корректировке Операционных расходов на 2018 год регулятором использовались следующие показатели:</w:t>
      </w:r>
    </w:p>
    <w:p w:rsidR="00035593" w:rsidRPr="00674247" w:rsidRDefault="00035593" w:rsidP="00674247">
      <w:pPr>
        <w:widowControl w:val="0"/>
        <w:numPr>
          <w:ilvl w:val="0"/>
          <w:numId w:val="14"/>
        </w:numPr>
        <w:tabs>
          <w:tab w:val="left" w:pos="710"/>
        </w:tabs>
        <w:autoSpaceDE w:val="0"/>
        <w:autoSpaceDN w:val="0"/>
        <w:adjustRightInd w:val="0"/>
        <w:ind w:left="142" w:firstLine="567"/>
        <w:jc w:val="both"/>
        <w:rPr>
          <w:color w:val="000000"/>
        </w:rPr>
      </w:pPr>
      <w:r w:rsidRPr="00674247">
        <w:rPr>
          <w:color w:val="000000"/>
        </w:rPr>
        <w:t>базовый уровень операционных расходов 2016 года – 299,79 тыс. руб.;</w:t>
      </w:r>
    </w:p>
    <w:p w:rsidR="00035593" w:rsidRPr="00674247" w:rsidRDefault="00035593" w:rsidP="00674247">
      <w:pPr>
        <w:widowControl w:val="0"/>
        <w:numPr>
          <w:ilvl w:val="0"/>
          <w:numId w:val="14"/>
        </w:numPr>
        <w:tabs>
          <w:tab w:val="left" w:pos="710"/>
        </w:tabs>
        <w:autoSpaceDE w:val="0"/>
        <w:autoSpaceDN w:val="0"/>
        <w:adjustRightInd w:val="0"/>
        <w:ind w:left="142" w:firstLine="567"/>
        <w:jc w:val="both"/>
        <w:rPr>
          <w:color w:val="000000"/>
        </w:rPr>
      </w:pPr>
      <w:r w:rsidRPr="00674247">
        <w:rPr>
          <w:color w:val="000000"/>
        </w:rPr>
        <w:t>индекс потребительских цен 104,0% на 2017 год, 104,0 % на 2018 год, согласно прогнозу Минэкономразвития РФ;</w:t>
      </w:r>
    </w:p>
    <w:p w:rsidR="00035593" w:rsidRPr="00674247" w:rsidRDefault="00035593" w:rsidP="00674247">
      <w:pPr>
        <w:widowControl w:val="0"/>
        <w:numPr>
          <w:ilvl w:val="0"/>
          <w:numId w:val="14"/>
        </w:numPr>
        <w:tabs>
          <w:tab w:val="left" w:pos="715"/>
        </w:tabs>
        <w:autoSpaceDE w:val="0"/>
        <w:autoSpaceDN w:val="0"/>
        <w:adjustRightInd w:val="0"/>
        <w:ind w:left="142" w:firstLine="567"/>
        <w:jc w:val="both"/>
        <w:rPr>
          <w:color w:val="000000"/>
        </w:rPr>
      </w:pPr>
      <w:r w:rsidRPr="00674247">
        <w:rPr>
          <w:color w:val="000000"/>
        </w:rPr>
        <w:t>индекс эффективности операционных расходов 1%;</w:t>
      </w:r>
    </w:p>
    <w:p w:rsidR="00035593" w:rsidRPr="00674247" w:rsidRDefault="00035593" w:rsidP="00674247">
      <w:pPr>
        <w:widowControl w:val="0"/>
        <w:numPr>
          <w:ilvl w:val="0"/>
          <w:numId w:val="14"/>
        </w:numPr>
        <w:tabs>
          <w:tab w:val="left" w:pos="715"/>
        </w:tabs>
        <w:autoSpaceDE w:val="0"/>
        <w:autoSpaceDN w:val="0"/>
        <w:adjustRightInd w:val="0"/>
        <w:ind w:left="142" w:firstLine="567"/>
        <w:jc w:val="both"/>
        <w:rPr>
          <w:color w:val="000000"/>
        </w:rPr>
      </w:pPr>
      <w:r w:rsidRPr="00674247">
        <w:rPr>
          <w:color w:val="000000"/>
        </w:rPr>
        <w:t>индекс изменения количества активов 0%.</w:t>
      </w:r>
    </w:p>
    <w:p w:rsidR="00035593" w:rsidRPr="00674247" w:rsidRDefault="00035593" w:rsidP="00674247">
      <w:pPr>
        <w:autoSpaceDE w:val="0"/>
        <w:autoSpaceDN w:val="0"/>
        <w:adjustRightInd w:val="0"/>
        <w:spacing w:before="58"/>
        <w:ind w:left="142" w:firstLine="576"/>
        <w:jc w:val="both"/>
        <w:rPr>
          <w:color w:val="000000"/>
        </w:rPr>
      </w:pPr>
    </w:p>
    <w:p w:rsidR="00035593" w:rsidRPr="00674247" w:rsidRDefault="00035593" w:rsidP="00674247">
      <w:pPr>
        <w:autoSpaceDE w:val="0"/>
        <w:autoSpaceDN w:val="0"/>
        <w:adjustRightInd w:val="0"/>
        <w:ind w:left="142" w:firstLine="576"/>
        <w:jc w:val="both"/>
        <w:rPr>
          <w:color w:val="000000"/>
        </w:rPr>
      </w:pPr>
      <w:r w:rsidRPr="00674247">
        <w:rPr>
          <w:color w:val="000000"/>
        </w:rPr>
        <w:lastRenderedPageBreak/>
        <w:t>Таким образом, в процессе экспертизы операционные расходы на 2018 год определены в сумме 318,05 тыс. руб.</w:t>
      </w:r>
    </w:p>
    <w:p w:rsidR="00035593" w:rsidRPr="00674247" w:rsidRDefault="00035593" w:rsidP="00674247">
      <w:pPr>
        <w:autoSpaceDE w:val="0"/>
        <w:autoSpaceDN w:val="0"/>
        <w:adjustRightInd w:val="0"/>
        <w:ind w:left="142" w:firstLine="576"/>
        <w:jc w:val="both"/>
        <w:rPr>
          <w:color w:val="000000"/>
        </w:rPr>
      </w:pPr>
    </w:p>
    <w:p w:rsidR="00035593" w:rsidRPr="00674247" w:rsidRDefault="00035593" w:rsidP="00674247">
      <w:pPr>
        <w:autoSpaceDE w:val="0"/>
        <w:autoSpaceDN w:val="0"/>
        <w:adjustRightInd w:val="0"/>
        <w:ind w:left="142"/>
        <w:rPr>
          <w:color w:val="000000"/>
        </w:rPr>
      </w:pPr>
      <w:r w:rsidRPr="00674247">
        <w:rPr>
          <w:color w:val="000000"/>
        </w:rPr>
        <w:t xml:space="preserve">   ОР2018 = 299,79 х [(1- 1%/100%) х (1+0,04)] х [(1- 1%/100%) х (1+0,04)] х </w:t>
      </w:r>
    </w:p>
    <w:p w:rsidR="00035593" w:rsidRPr="00674247" w:rsidRDefault="00035593" w:rsidP="00674247">
      <w:pPr>
        <w:autoSpaceDE w:val="0"/>
        <w:autoSpaceDN w:val="0"/>
        <w:adjustRightInd w:val="0"/>
        <w:ind w:left="142"/>
        <w:rPr>
          <w:color w:val="000000"/>
        </w:rPr>
      </w:pPr>
      <w:r w:rsidRPr="00674247">
        <w:rPr>
          <w:color w:val="000000"/>
        </w:rPr>
        <w:t>х (1+0) = 318,05 тыс. руб.</w:t>
      </w:r>
    </w:p>
    <w:p w:rsidR="00035593" w:rsidRPr="00674247" w:rsidRDefault="00035593" w:rsidP="00674247">
      <w:pPr>
        <w:autoSpaceDE w:val="0"/>
        <w:autoSpaceDN w:val="0"/>
        <w:adjustRightInd w:val="0"/>
        <w:ind w:left="142" w:firstLine="576"/>
        <w:jc w:val="both"/>
        <w:rPr>
          <w:color w:val="000000"/>
        </w:rPr>
      </w:pPr>
    </w:p>
    <w:p w:rsidR="00035593" w:rsidRPr="00674247" w:rsidRDefault="00035593" w:rsidP="00674247">
      <w:pPr>
        <w:autoSpaceDE w:val="0"/>
        <w:autoSpaceDN w:val="0"/>
        <w:adjustRightInd w:val="0"/>
        <w:ind w:left="142" w:firstLine="576"/>
        <w:jc w:val="both"/>
        <w:rPr>
          <w:color w:val="000000"/>
        </w:rPr>
      </w:pPr>
      <w:r w:rsidRPr="00674247">
        <w:rPr>
          <w:color w:val="000000"/>
        </w:rPr>
        <w:t>Снижение затрат по отношению к утвержденным РЭК КО составило 1,85 тыс. руб., отклонение затрат в сторону снижения от предложенных организацией составило 938,64 тыс. руб.</w:t>
      </w:r>
    </w:p>
    <w:p w:rsidR="00035593" w:rsidRPr="00674247" w:rsidRDefault="00035593" w:rsidP="00674247">
      <w:pPr>
        <w:autoSpaceDE w:val="0"/>
        <w:autoSpaceDN w:val="0"/>
        <w:adjustRightInd w:val="0"/>
        <w:ind w:left="142" w:firstLine="576"/>
        <w:jc w:val="both"/>
        <w:rPr>
          <w:color w:val="000000"/>
        </w:rPr>
      </w:pPr>
    </w:p>
    <w:p w:rsidR="00035593" w:rsidRPr="00674247" w:rsidRDefault="00035593" w:rsidP="00674247">
      <w:pPr>
        <w:widowControl w:val="0"/>
        <w:numPr>
          <w:ilvl w:val="0"/>
          <w:numId w:val="20"/>
        </w:numPr>
        <w:tabs>
          <w:tab w:val="left" w:pos="859"/>
        </w:tabs>
        <w:autoSpaceDE w:val="0"/>
        <w:autoSpaceDN w:val="0"/>
        <w:adjustRightInd w:val="0"/>
        <w:ind w:left="142" w:firstLine="571"/>
        <w:jc w:val="both"/>
        <w:rPr>
          <w:b/>
          <w:bCs/>
          <w:color w:val="000000"/>
        </w:rPr>
      </w:pPr>
      <w:r w:rsidRPr="00674247">
        <w:rPr>
          <w:b/>
          <w:bCs/>
          <w:color w:val="000000"/>
        </w:rPr>
        <w:t xml:space="preserve">Расходы на электрическую энергию </w:t>
      </w:r>
      <w:r w:rsidRPr="00674247">
        <w:rPr>
          <w:color w:val="000000"/>
        </w:rPr>
        <w:t xml:space="preserve">утверждены РЭК КО на 2018 год в размере 761,59 тыс. руб. (объем электроэнергии 250,89 тыс. кВт в год, цена на электроэнергию с учетом затрат на мощность 3,04 руб./кВт*час с учетом индекса роста на 2018 год – 107,1%), организацией расходы на электрическую энергию в целях корректировки предложены в размере 751,29 тыс. руб. (объем электроэнергии 216,19 тыс. кВт в год, цена на электроэнергию с учетом затрат на мощность 3,48 руб./кВт*час), в процессе экспертизы определены расходы в сумме 633,34 тыс. руб. (объем электроэнергии 227,88 тыс. кВт в год - рассчитан в соответствии с утвержденным на 2018 год удельным расходом электрической энергии с учетом затрат на мощность – 4,53 </w:t>
      </w:r>
      <w:proofErr w:type="spellStart"/>
      <w:r w:rsidRPr="00674247">
        <w:rPr>
          <w:color w:val="000000"/>
        </w:rPr>
        <w:t>кВт.ч</w:t>
      </w:r>
      <w:proofErr w:type="spellEnd"/>
      <w:r w:rsidRPr="00674247">
        <w:rPr>
          <w:color w:val="000000"/>
        </w:rPr>
        <w:t>/м3, цена на электроэнергию 2,78 руб./кВт*час, применен индекс МЭР РФ на 2017 год 1,06 и на 2018 год 1,044 к среднегодовой цене 2016 года), снижение затрат по отношению к утвержденным РЭК КО составило 127,95 тыс. руб., отклонение затрат в сторону снижения от предложенных организацией составило 117,65 тыс. руб.</w:t>
      </w:r>
    </w:p>
    <w:p w:rsidR="00035593" w:rsidRPr="00674247" w:rsidRDefault="00035593" w:rsidP="00674247">
      <w:pPr>
        <w:tabs>
          <w:tab w:val="left" w:pos="859"/>
        </w:tabs>
        <w:autoSpaceDE w:val="0"/>
        <w:autoSpaceDN w:val="0"/>
        <w:adjustRightInd w:val="0"/>
        <w:ind w:left="142"/>
        <w:jc w:val="both"/>
        <w:rPr>
          <w:b/>
          <w:bCs/>
          <w:color w:val="000000"/>
        </w:rPr>
      </w:pPr>
    </w:p>
    <w:p w:rsidR="00035593" w:rsidRPr="00674247" w:rsidRDefault="00035593" w:rsidP="00674247">
      <w:pPr>
        <w:widowControl w:val="0"/>
        <w:numPr>
          <w:ilvl w:val="0"/>
          <w:numId w:val="20"/>
        </w:numPr>
        <w:tabs>
          <w:tab w:val="left" w:pos="859"/>
        </w:tabs>
        <w:autoSpaceDE w:val="0"/>
        <w:autoSpaceDN w:val="0"/>
        <w:adjustRightInd w:val="0"/>
        <w:ind w:left="142" w:firstLine="571"/>
        <w:jc w:val="both"/>
        <w:rPr>
          <w:b/>
          <w:bCs/>
          <w:color w:val="000000"/>
        </w:rPr>
      </w:pPr>
      <w:r w:rsidRPr="00674247">
        <w:rPr>
          <w:b/>
          <w:bCs/>
          <w:color w:val="000000"/>
        </w:rPr>
        <w:t xml:space="preserve">Неподконтрольные расходы </w:t>
      </w:r>
      <w:r w:rsidRPr="00674247">
        <w:rPr>
          <w:color w:val="000000"/>
        </w:rPr>
        <w:t>утверждены РЭК КО на 2018 год в размере 0,51 тыс. руб., организацией неподконтрольные расходы в целях корректировки предложены в размере 591,41 тыс. руб., в процессе экспертизы определены расходы в сумме 7,95 тыс. руб., увеличение затрат по отношению к утвержденным составило 7,44 тыс. руб., снижение затрат от предложенных организацией составило 583,46 тыс. руб.</w:t>
      </w:r>
    </w:p>
    <w:p w:rsidR="00035593" w:rsidRPr="00674247" w:rsidRDefault="00035593" w:rsidP="00674247">
      <w:pPr>
        <w:widowControl w:val="0"/>
        <w:numPr>
          <w:ilvl w:val="1"/>
          <w:numId w:val="20"/>
        </w:numPr>
        <w:tabs>
          <w:tab w:val="left" w:pos="998"/>
        </w:tabs>
        <w:autoSpaceDE w:val="0"/>
        <w:autoSpaceDN w:val="0"/>
        <w:adjustRightInd w:val="0"/>
        <w:ind w:left="142" w:firstLine="567"/>
        <w:jc w:val="both"/>
        <w:rPr>
          <w:color w:val="000000"/>
        </w:rPr>
      </w:pPr>
      <w:r w:rsidRPr="00674247">
        <w:rPr>
          <w:color w:val="000000"/>
        </w:rPr>
        <w:t xml:space="preserve">По статье </w:t>
      </w:r>
      <w:r w:rsidRPr="00674247">
        <w:rPr>
          <w:b/>
          <w:color w:val="000000"/>
        </w:rPr>
        <w:t>«Расходы, связанные с оплатой налогов и сборов»</w:t>
      </w:r>
      <w:r w:rsidRPr="00674247">
        <w:rPr>
          <w:color w:val="000000"/>
        </w:rPr>
        <w:t xml:space="preserve"> РЭК КО затраты утверждены на 2018 год в размере 0,51 тыс. руб. (плата за негативное воздействие на окружающую среду), организацией в целях корректировки предложены расходы в размере 59,82 тыс. руб. (плата за негативное воздействие на окружающую среду, налог на землю), в процессе экспертизы определены расходы в сумме 10,01 тыс. руб., рост затрат по отношению к утвержденным составил 9,5 тыс. руб. и по отношению к предложению организации снижение 49,81 </w:t>
      </w:r>
      <w:proofErr w:type="spellStart"/>
      <w:r w:rsidRPr="00674247">
        <w:rPr>
          <w:color w:val="000000"/>
        </w:rPr>
        <w:t>тыс.руб</w:t>
      </w:r>
      <w:proofErr w:type="spellEnd"/>
      <w:r w:rsidRPr="00674247">
        <w:rPr>
          <w:color w:val="000000"/>
        </w:rPr>
        <w:t>.:</w:t>
      </w:r>
    </w:p>
    <w:p w:rsidR="00035593" w:rsidRPr="00674247" w:rsidRDefault="00035593" w:rsidP="00674247">
      <w:pPr>
        <w:tabs>
          <w:tab w:val="left" w:pos="998"/>
          <w:tab w:val="left" w:pos="1134"/>
        </w:tabs>
        <w:autoSpaceDE w:val="0"/>
        <w:autoSpaceDN w:val="0"/>
        <w:adjustRightInd w:val="0"/>
        <w:ind w:left="142" w:firstLine="567"/>
        <w:jc w:val="both"/>
        <w:rPr>
          <w:color w:val="000000"/>
        </w:rPr>
      </w:pPr>
      <w:r w:rsidRPr="00674247">
        <w:rPr>
          <w:color w:val="000000"/>
        </w:rPr>
        <w:t xml:space="preserve">- </w:t>
      </w:r>
      <w:r w:rsidRPr="00674247">
        <w:rPr>
          <w:b/>
          <w:color w:val="000000"/>
        </w:rPr>
        <w:t>«Налог на землю»</w:t>
      </w:r>
      <w:r w:rsidRPr="00674247">
        <w:rPr>
          <w:color w:val="000000"/>
        </w:rPr>
        <w:t xml:space="preserve"> РЭК КО затраты не утверждены на 2018 год, предприятием в целях корректировки на 2018 год расходы заявлены в сумме 59,16 </w:t>
      </w:r>
      <w:proofErr w:type="spellStart"/>
      <w:r w:rsidRPr="00674247">
        <w:rPr>
          <w:color w:val="000000"/>
        </w:rPr>
        <w:t>тыс.руб</w:t>
      </w:r>
      <w:proofErr w:type="spellEnd"/>
      <w:r w:rsidRPr="00674247">
        <w:rPr>
          <w:color w:val="000000"/>
        </w:rPr>
        <w:t xml:space="preserve">. В процессе экспертизы определены расходы в сумме 10,01 тыс. руб. по плану 2017г. (регулятором предлагается кадастровую стоимость земли оспорить в судебном порядке, для уменьшения налога) с корректировкой регулятора, увеличение затрат по отношению к утвержденным регулятором составило 10,01 тыс. руб., от предложения организации снижение затрат 49,15 </w:t>
      </w:r>
      <w:proofErr w:type="spellStart"/>
      <w:r w:rsidRPr="00674247">
        <w:rPr>
          <w:color w:val="000000"/>
        </w:rPr>
        <w:t>тыс.руб</w:t>
      </w:r>
      <w:proofErr w:type="spellEnd"/>
      <w:r w:rsidRPr="00674247">
        <w:rPr>
          <w:color w:val="000000"/>
        </w:rPr>
        <w:t>.</w:t>
      </w:r>
    </w:p>
    <w:p w:rsidR="00035593" w:rsidRPr="00674247" w:rsidRDefault="00035593" w:rsidP="00674247">
      <w:pPr>
        <w:tabs>
          <w:tab w:val="left" w:pos="998"/>
          <w:tab w:val="left" w:pos="1134"/>
        </w:tabs>
        <w:autoSpaceDE w:val="0"/>
        <w:autoSpaceDN w:val="0"/>
        <w:adjustRightInd w:val="0"/>
        <w:ind w:left="142" w:firstLine="567"/>
        <w:jc w:val="both"/>
        <w:rPr>
          <w:color w:val="000000"/>
        </w:rPr>
      </w:pPr>
      <w:r w:rsidRPr="00674247">
        <w:rPr>
          <w:color w:val="000000"/>
        </w:rPr>
        <w:t xml:space="preserve">- </w:t>
      </w:r>
      <w:r w:rsidRPr="00674247">
        <w:rPr>
          <w:b/>
          <w:color w:val="000000"/>
        </w:rPr>
        <w:t>«Плата за негативное воздействие на окружающую среду»</w:t>
      </w:r>
      <w:r w:rsidRPr="00674247">
        <w:rPr>
          <w:color w:val="000000"/>
        </w:rPr>
        <w:t xml:space="preserve"> РЭК КО утверждены на 2018 год в размере 0,51 тыс. руб., предприятием в целях корректировки на 2018 год расходы заявлены в сумме 0,66 </w:t>
      </w:r>
      <w:proofErr w:type="spellStart"/>
      <w:r w:rsidRPr="00674247">
        <w:rPr>
          <w:color w:val="000000"/>
        </w:rPr>
        <w:t>тыс.руб</w:t>
      </w:r>
      <w:proofErr w:type="spellEnd"/>
      <w:r w:rsidRPr="00674247">
        <w:rPr>
          <w:color w:val="000000"/>
        </w:rPr>
        <w:t>. В процессе экспертизы расходы не определены, снижение затрат по отношению к утвержденным регулятором составило 0,51 тыс. руб., от предложенных организацией 0,66 тыс. руб.</w:t>
      </w:r>
    </w:p>
    <w:p w:rsidR="00035593" w:rsidRPr="00674247" w:rsidRDefault="00035593" w:rsidP="00674247">
      <w:pPr>
        <w:tabs>
          <w:tab w:val="left" w:pos="998"/>
          <w:tab w:val="left" w:pos="1134"/>
        </w:tabs>
        <w:autoSpaceDE w:val="0"/>
        <w:autoSpaceDN w:val="0"/>
        <w:adjustRightInd w:val="0"/>
        <w:ind w:left="142" w:firstLine="567"/>
        <w:jc w:val="both"/>
        <w:rPr>
          <w:color w:val="000000"/>
        </w:rPr>
      </w:pPr>
      <w:r w:rsidRPr="00674247">
        <w:rPr>
          <w:bCs/>
          <w:color w:val="000000"/>
        </w:rPr>
        <w:t>3.2.</w:t>
      </w:r>
      <w:r w:rsidRPr="00674247">
        <w:rPr>
          <w:b/>
          <w:bCs/>
          <w:color w:val="000000"/>
        </w:rPr>
        <w:t xml:space="preserve"> </w:t>
      </w:r>
      <w:r w:rsidRPr="00674247">
        <w:rPr>
          <w:bCs/>
          <w:color w:val="000000"/>
        </w:rPr>
        <w:t>По статье</w:t>
      </w:r>
      <w:r w:rsidRPr="00674247">
        <w:rPr>
          <w:b/>
          <w:bCs/>
          <w:color w:val="000000"/>
        </w:rPr>
        <w:t xml:space="preserve"> «Недополученные доходы» </w:t>
      </w:r>
      <w:r w:rsidRPr="00674247">
        <w:rPr>
          <w:bCs/>
          <w:color w:val="000000"/>
        </w:rPr>
        <w:t xml:space="preserve">РЭК КО затраты не утверждены на 2018 год, предприятием в целях корректировки на 2018 год заявлены в сумме 531,60 тыс. руб. Экспертом РЭК КО определены по статье доходы от снижения объемов полезного отпуска от потребительского рынка за 2016 год, в сумме 304,27 </w:t>
      </w:r>
      <w:proofErr w:type="spellStart"/>
      <w:r w:rsidRPr="00674247">
        <w:rPr>
          <w:bCs/>
          <w:color w:val="000000"/>
        </w:rPr>
        <w:t>тыс.руб</w:t>
      </w:r>
      <w:proofErr w:type="spellEnd"/>
      <w:r w:rsidRPr="00674247">
        <w:rPr>
          <w:bCs/>
          <w:color w:val="000000"/>
        </w:rPr>
        <w:t xml:space="preserve">., из них учтены частично в смете "питьевая вода" </w:t>
      </w:r>
      <w:proofErr w:type="spellStart"/>
      <w:r w:rsidRPr="00674247">
        <w:rPr>
          <w:bCs/>
          <w:color w:val="000000"/>
        </w:rPr>
        <w:t>Топкинский</w:t>
      </w:r>
      <w:proofErr w:type="spellEnd"/>
      <w:r w:rsidRPr="00674247">
        <w:rPr>
          <w:bCs/>
          <w:color w:val="000000"/>
        </w:rPr>
        <w:t xml:space="preserve"> Район в сумме 114 </w:t>
      </w:r>
      <w:proofErr w:type="spellStart"/>
      <w:r w:rsidRPr="00674247">
        <w:rPr>
          <w:bCs/>
          <w:color w:val="000000"/>
        </w:rPr>
        <w:t>тыс.руб</w:t>
      </w:r>
      <w:proofErr w:type="spellEnd"/>
      <w:r w:rsidRPr="00674247">
        <w:rPr>
          <w:bCs/>
          <w:color w:val="000000"/>
        </w:rPr>
        <w:t xml:space="preserve">., остальная сумма 190 </w:t>
      </w:r>
      <w:proofErr w:type="spellStart"/>
      <w:r w:rsidRPr="00674247">
        <w:rPr>
          <w:bCs/>
          <w:color w:val="000000"/>
        </w:rPr>
        <w:t>тыс.руб</w:t>
      </w:r>
      <w:proofErr w:type="spellEnd"/>
      <w:r w:rsidRPr="00674247">
        <w:rPr>
          <w:bCs/>
          <w:color w:val="000000"/>
        </w:rPr>
        <w:t xml:space="preserve">. будут учтены в следующем периоде регулирования. </w:t>
      </w:r>
      <w:r w:rsidRPr="00674247">
        <w:rPr>
          <w:color w:val="000000"/>
        </w:rPr>
        <w:t>Снижение затрат от предложенных организацией 531,60 тыс. руб.</w:t>
      </w:r>
    </w:p>
    <w:p w:rsidR="00035593" w:rsidRPr="00674247" w:rsidRDefault="00035593" w:rsidP="00674247">
      <w:pPr>
        <w:tabs>
          <w:tab w:val="left" w:pos="730"/>
        </w:tabs>
        <w:autoSpaceDE w:val="0"/>
        <w:autoSpaceDN w:val="0"/>
        <w:adjustRightInd w:val="0"/>
        <w:ind w:left="142" w:firstLine="571"/>
        <w:jc w:val="both"/>
        <w:rPr>
          <w:color w:val="000000"/>
        </w:rPr>
      </w:pPr>
      <w:r w:rsidRPr="00674247">
        <w:rPr>
          <w:bCs/>
          <w:color w:val="000000"/>
        </w:rPr>
        <w:t>3.3.</w:t>
      </w:r>
      <w:r w:rsidRPr="00674247">
        <w:rPr>
          <w:b/>
          <w:bCs/>
          <w:color w:val="000000"/>
        </w:rPr>
        <w:t xml:space="preserve"> </w:t>
      </w:r>
      <w:r w:rsidRPr="00674247">
        <w:rPr>
          <w:bCs/>
          <w:color w:val="000000"/>
        </w:rPr>
        <w:t>По статье</w:t>
      </w:r>
      <w:r w:rsidRPr="00674247">
        <w:rPr>
          <w:b/>
          <w:bCs/>
          <w:color w:val="000000"/>
        </w:rPr>
        <w:t xml:space="preserve"> «Экономически не обоснованные доходы прошлых периодов регулирования» </w:t>
      </w:r>
      <w:r w:rsidRPr="00674247">
        <w:rPr>
          <w:bCs/>
          <w:color w:val="000000"/>
        </w:rPr>
        <w:t>РЭК КО</w:t>
      </w:r>
      <w:r w:rsidRPr="00674247">
        <w:rPr>
          <w:color w:val="000000"/>
        </w:rPr>
        <w:t xml:space="preserve"> затраты не утверждены на 2018 год организацией в целях корректировки на 2018г. не заявлены. В процессе экспертизы учтены затрат по статье электроэнергия по смете ВС (</w:t>
      </w:r>
      <w:proofErr w:type="spellStart"/>
      <w:r w:rsidRPr="00674247">
        <w:rPr>
          <w:color w:val="000000"/>
        </w:rPr>
        <w:t>Топкинс.Роща</w:t>
      </w:r>
      <w:proofErr w:type="spellEnd"/>
      <w:r w:rsidRPr="00674247">
        <w:rPr>
          <w:color w:val="000000"/>
        </w:rPr>
        <w:t xml:space="preserve">) при соблюдении планового </w:t>
      </w:r>
      <w:proofErr w:type="spellStart"/>
      <w:proofErr w:type="gramStart"/>
      <w:r w:rsidRPr="00674247">
        <w:rPr>
          <w:color w:val="000000"/>
        </w:rPr>
        <w:t>уд.веса</w:t>
      </w:r>
      <w:proofErr w:type="spellEnd"/>
      <w:proofErr w:type="gramEnd"/>
      <w:r w:rsidRPr="00674247">
        <w:rPr>
          <w:color w:val="000000"/>
        </w:rPr>
        <w:t xml:space="preserve"> 2016г (2,06 </w:t>
      </w:r>
      <w:proofErr w:type="spellStart"/>
      <w:r w:rsidRPr="00674247">
        <w:rPr>
          <w:color w:val="000000"/>
        </w:rPr>
        <w:t>тыс.руб</w:t>
      </w:r>
      <w:proofErr w:type="spellEnd"/>
      <w:r w:rsidRPr="00674247">
        <w:rPr>
          <w:color w:val="000000"/>
        </w:rPr>
        <w:t>.), отклонение затрат в сторону увеличения по отношению к утвержденным регулятором и от предложенных организацией составило 2,06 тыс. руб.</w:t>
      </w:r>
    </w:p>
    <w:p w:rsidR="00035593" w:rsidRPr="00674247" w:rsidRDefault="00035593" w:rsidP="00674247">
      <w:pPr>
        <w:tabs>
          <w:tab w:val="left" w:pos="859"/>
        </w:tabs>
        <w:autoSpaceDE w:val="0"/>
        <w:autoSpaceDN w:val="0"/>
        <w:adjustRightInd w:val="0"/>
        <w:ind w:left="142" w:firstLine="571"/>
        <w:jc w:val="both"/>
        <w:rPr>
          <w:color w:val="000000"/>
        </w:rPr>
      </w:pPr>
      <w:r w:rsidRPr="00674247">
        <w:rPr>
          <w:b/>
          <w:color w:val="000000"/>
        </w:rPr>
        <w:lastRenderedPageBreak/>
        <w:t>4.</w:t>
      </w:r>
      <w:r w:rsidRPr="00674247">
        <w:rPr>
          <w:b/>
          <w:bCs/>
          <w:color w:val="000000"/>
        </w:rPr>
        <w:t>Прибыль</w:t>
      </w:r>
      <w:r w:rsidRPr="00674247">
        <w:rPr>
          <w:color w:val="000000"/>
        </w:rPr>
        <w:t xml:space="preserve"> </w:t>
      </w:r>
      <w:r w:rsidRPr="00674247">
        <w:rPr>
          <w:b/>
          <w:color w:val="000000"/>
        </w:rPr>
        <w:t>«Нормативная прибыль»</w:t>
      </w:r>
      <w:r w:rsidRPr="00674247">
        <w:rPr>
          <w:color w:val="000000"/>
        </w:rPr>
        <w:t xml:space="preserve"> </w:t>
      </w:r>
      <w:r w:rsidRPr="00674247">
        <w:rPr>
          <w:bCs/>
          <w:color w:val="000000"/>
        </w:rPr>
        <w:t xml:space="preserve">РЭК КО на 2018 год </w:t>
      </w:r>
      <w:r w:rsidRPr="00674247">
        <w:rPr>
          <w:color w:val="000000"/>
        </w:rPr>
        <w:t>утверждена в размере 0%, предприятием затраты в целях корректировки не предложены. В процессе экспертизы на 2018 год нормативная прибыль не определена.</w:t>
      </w:r>
    </w:p>
    <w:p w:rsidR="00035593" w:rsidRPr="00674247" w:rsidRDefault="00035593" w:rsidP="00674247">
      <w:pPr>
        <w:autoSpaceDE w:val="0"/>
        <w:autoSpaceDN w:val="0"/>
        <w:adjustRightInd w:val="0"/>
        <w:ind w:left="142" w:firstLine="567"/>
        <w:jc w:val="both"/>
        <w:rPr>
          <w:color w:val="000000"/>
        </w:rPr>
      </w:pPr>
      <w:r w:rsidRPr="00674247">
        <w:rPr>
          <w:color w:val="000000"/>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на 2018 год составляет:</w:t>
      </w:r>
    </w:p>
    <w:p w:rsidR="00035593" w:rsidRPr="00674247" w:rsidRDefault="00035593" w:rsidP="00674247">
      <w:pPr>
        <w:autoSpaceDE w:val="0"/>
        <w:autoSpaceDN w:val="0"/>
        <w:adjustRightInd w:val="0"/>
        <w:ind w:left="142" w:firstLine="567"/>
        <w:jc w:val="both"/>
        <w:rPr>
          <w:color w:val="000000"/>
        </w:rPr>
      </w:pPr>
    </w:p>
    <w:p w:rsidR="00035593" w:rsidRPr="00674247" w:rsidRDefault="00035593" w:rsidP="00674247">
      <w:pPr>
        <w:autoSpaceDE w:val="0"/>
        <w:autoSpaceDN w:val="0"/>
        <w:adjustRightInd w:val="0"/>
        <w:spacing w:before="48"/>
        <w:ind w:left="142"/>
        <w:rPr>
          <w:b/>
          <w:bCs/>
          <w:color w:val="000000"/>
        </w:rPr>
      </w:pPr>
      <w:r w:rsidRPr="00674247">
        <w:rPr>
          <w:b/>
          <w:bCs/>
          <w:color w:val="000000"/>
        </w:rPr>
        <w:t>НВВ 2018 = 318,05 + 7,95 + 633,64 + 0 = 959,64 тыс. руб.</w:t>
      </w:r>
    </w:p>
    <w:p w:rsidR="00035593" w:rsidRPr="00674247" w:rsidRDefault="00035593" w:rsidP="00674247">
      <w:pPr>
        <w:tabs>
          <w:tab w:val="left" w:pos="2925"/>
        </w:tabs>
        <w:autoSpaceDE w:val="0"/>
        <w:autoSpaceDN w:val="0"/>
        <w:adjustRightInd w:val="0"/>
        <w:spacing w:before="48"/>
        <w:ind w:left="142"/>
        <w:rPr>
          <w:b/>
          <w:bCs/>
          <w:color w:val="000000"/>
        </w:rPr>
      </w:pPr>
      <w:r w:rsidRPr="00674247">
        <w:rPr>
          <w:b/>
          <w:bCs/>
          <w:color w:val="000000"/>
        </w:rPr>
        <w:tab/>
      </w:r>
    </w:p>
    <w:p w:rsidR="00035593" w:rsidRPr="00674247" w:rsidRDefault="00035593" w:rsidP="00674247">
      <w:pPr>
        <w:autoSpaceDE w:val="0"/>
        <w:autoSpaceDN w:val="0"/>
        <w:adjustRightInd w:val="0"/>
        <w:ind w:left="142" w:firstLine="566"/>
        <w:jc w:val="both"/>
        <w:rPr>
          <w:color w:val="000000"/>
        </w:rPr>
      </w:pPr>
      <w:r w:rsidRPr="00674247">
        <w:rPr>
          <w:color w:val="000000"/>
        </w:rPr>
        <w:t>Снижение необходимой валовой выручки к установленной составляет 122,36 тыс. руб., отклонение от предложенной организацией в сторону снижения составило 1639,75 тыс. руб.</w:t>
      </w:r>
    </w:p>
    <w:p w:rsidR="00035593" w:rsidRPr="00674247" w:rsidRDefault="00035593" w:rsidP="00674247">
      <w:pPr>
        <w:tabs>
          <w:tab w:val="left" w:pos="10206"/>
        </w:tabs>
        <w:ind w:left="142" w:firstLine="567"/>
        <w:jc w:val="both"/>
        <w:rPr>
          <w:color w:val="000000"/>
        </w:rPr>
      </w:pPr>
    </w:p>
    <w:p w:rsidR="00035593" w:rsidRPr="00674247" w:rsidRDefault="00035593" w:rsidP="00674247">
      <w:pPr>
        <w:tabs>
          <w:tab w:val="left" w:pos="10206"/>
        </w:tabs>
        <w:ind w:left="142" w:firstLine="567"/>
        <w:jc w:val="both"/>
        <w:rPr>
          <w:color w:val="000000"/>
        </w:rPr>
      </w:pPr>
      <w:r w:rsidRPr="00674247">
        <w:rPr>
          <w:color w:val="000000"/>
        </w:rPr>
        <w:t>Исходя из вышеизложенного, предлагается установить (скорректировать) МКП «ЖКХ» (</w:t>
      </w:r>
      <w:proofErr w:type="spellStart"/>
      <w:r w:rsidRPr="00674247">
        <w:rPr>
          <w:color w:val="000000"/>
        </w:rPr>
        <w:t>Топкинский</w:t>
      </w:r>
      <w:proofErr w:type="spellEnd"/>
      <w:r w:rsidRPr="00674247">
        <w:rPr>
          <w:color w:val="000000"/>
        </w:rPr>
        <w:t xml:space="preserve"> муниципальный район, ГЛД </w:t>
      </w:r>
      <w:proofErr w:type="spellStart"/>
      <w:r w:rsidRPr="00674247">
        <w:rPr>
          <w:color w:val="000000"/>
        </w:rPr>
        <w:t>Топкинская</w:t>
      </w:r>
      <w:proofErr w:type="spellEnd"/>
      <w:r w:rsidRPr="00674247">
        <w:rPr>
          <w:color w:val="000000"/>
        </w:rPr>
        <w:t xml:space="preserve">, квартал 43 (участок энергосбережения в </w:t>
      </w:r>
      <w:proofErr w:type="spellStart"/>
      <w:r w:rsidRPr="00674247">
        <w:rPr>
          <w:color w:val="000000"/>
        </w:rPr>
        <w:t>Топкинской</w:t>
      </w:r>
      <w:proofErr w:type="spellEnd"/>
      <w:r w:rsidRPr="00674247">
        <w:rPr>
          <w:color w:val="000000"/>
        </w:rPr>
        <w:t xml:space="preserve"> роще) тарифы на питьевую воду и водоотведение в целях корректировки долгосрочных тарифов на 2018 год с календарной разбивкой:</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83"/>
        <w:gridCol w:w="1637"/>
        <w:gridCol w:w="1241"/>
        <w:gridCol w:w="2226"/>
      </w:tblGrid>
      <w:tr w:rsidR="00035593" w:rsidRPr="00674247" w:rsidTr="00674247">
        <w:trPr>
          <w:jc w:val="center"/>
        </w:trPr>
        <w:tc>
          <w:tcPr>
            <w:tcW w:w="2547" w:type="dxa"/>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rPr>
            </w:pPr>
            <w:r w:rsidRPr="00674247">
              <w:rPr>
                <w:color w:val="000000"/>
              </w:rPr>
              <w:t>Предприятие</w:t>
            </w:r>
          </w:p>
        </w:tc>
        <w:tc>
          <w:tcPr>
            <w:tcW w:w="1983" w:type="dxa"/>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rPr>
            </w:pPr>
            <w:r w:rsidRPr="00674247">
              <w:rPr>
                <w:color w:val="000000"/>
              </w:rPr>
              <w:t>Год долгосрочного периода</w:t>
            </w:r>
          </w:p>
        </w:tc>
        <w:tc>
          <w:tcPr>
            <w:tcW w:w="1637" w:type="dxa"/>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rPr>
            </w:pPr>
            <w:r w:rsidRPr="00674247">
              <w:rPr>
                <w:color w:val="000000"/>
              </w:rPr>
              <w:t>Календарная разбивка</w:t>
            </w:r>
          </w:p>
        </w:tc>
        <w:tc>
          <w:tcPr>
            <w:tcW w:w="1241" w:type="dxa"/>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vertAlign w:val="superscript"/>
              </w:rPr>
            </w:pPr>
            <w:r w:rsidRPr="00674247">
              <w:rPr>
                <w:color w:val="000000"/>
              </w:rPr>
              <w:t>Тарифы, руб./м</w:t>
            </w:r>
            <w:r w:rsidRPr="00674247">
              <w:rPr>
                <w:color w:val="000000"/>
                <w:vertAlign w:val="superscript"/>
              </w:rPr>
              <w:t>3</w:t>
            </w:r>
          </w:p>
        </w:tc>
        <w:tc>
          <w:tcPr>
            <w:tcW w:w="2226" w:type="dxa"/>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rPr>
            </w:pPr>
            <w:r w:rsidRPr="00674247">
              <w:rPr>
                <w:color w:val="000000"/>
              </w:rPr>
              <w:t>Рост (снижение) к предыдущему периоду, %</w:t>
            </w:r>
          </w:p>
        </w:tc>
      </w:tr>
      <w:tr w:rsidR="00035593" w:rsidRPr="00674247" w:rsidTr="00674247">
        <w:trPr>
          <w:jc w:val="center"/>
        </w:trPr>
        <w:tc>
          <w:tcPr>
            <w:tcW w:w="2547" w:type="dxa"/>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rPr>
            </w:pPr>
            <w:r w:rsidRPr="00674247">
              <w:rPr>
                <w:color w:val="000000"/>
              </w:rPr>
              <w:t>1</w:t>
            </w:r>
          </w:p>
        </w:tc>
        <w:tc>
          <w:tcPr>
            <w:tcW w:w="1983" w:type="dxa"/>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rPr>
            </w:pPr>
            <w:r w:rsidRPr="00674247">
              <w:rPr>
                <w:color w:val="000000"/>
              </w:rPr>
              <w:t>2</w:t>
            </w:r>
          </w:p>
        </w:tc>
        <w:tc>
          <w:tcPr>
            <w:tcW w:w="1637" w:type="dxa"/>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rPr>
            </w:pPr>
            <w:r w:rsidRPr="00674247">
              <w:rPr>
                <w:color w:val="000000"/>
              </w:rPr>
              <w:t>3</w:t>
            </w:r>
          </w:p>
        </w:tc>
        <w:tc>
          <w:tcPr>
            <w:tcW w:w="1241" w:type="dxa"/>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rPr>
            </w:pPr>
            <w:r w:rsidRPr="00674247">
              <w:rPr>
                <w:color w:val="000000"/>
              </w:rPr>
              <w:t>4</w:t>
            </w:r>
          </w:p>
        </w:tc>
        <w:tc>
          <w:tcPr>
            <w:tcW w:w="2226" w:type="dxa"/>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rPr>
            </w:pPr>
            <w:r w:rsidRPr="00674247">
              <w:rPr>
                <w:color w:val="000000"/>
              </w:rPr>
              <w:t>5</w:t>
            </w:r>
          </w:p>
        </w:tc>
      </w:tr>
      <w:tr w:rsidR="00035593" w:rsidRPr="00674247" w:rsidTr="00674247">
        <w:trPr>
          <w:jc w:val="center"/>
        </w:trPr>
        <w:tc>
          <w:tcPr>
            <w:tcW w:w="9634" w:type="dxa"/>
            <w:gridSpan w:val="5"/>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rPr>
            </w:pPr>
            <w:r w:rsidRPr="00674247">
              <w:rPr>
                <w:color w:val="000000"/>
              </w:rPr>
              <w:t>Питьевая вода</w:t>
            </w:r>
          </w:p>
        </w:tc>
      </w:tr>
      <w:tr w:rsidR="00035593" w:rsidRPr="00674247" w:rsidTr="00674247">
        <w:trPr>
          <w:jc w:val="center"/>
        </w:trPr>
        <w:tc>
          <w:tcPr>
            <w:tcW w:w="2547" w:type="dxa"/>
            <w:vMerge w:val="restart"/>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rPr>
            </w:pPr>
            <w:r w:rsidRPr="00674247">
              <w:rPr>
                <w:color w:val="000000"/>
              </w:rPr>
              <w:t xml:space="preserve">МКП «ЖКХ» </w:t>
            </w:r>
          </w:p>
        </w:tc>
        <w:tc>
          <w:tcPr>
            <w:tcW w:w="1983" w:type="dxa"/>
            <w:vMerge w:val="restart"/>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rPr>
            </w:pPr>
            <w:r w:rsidRPr="00674247">
              <w:rPr>
                <w:color w:val="000000"/>
              </w:rPr>
              <w:t>2018</w:t>
            </w:r>
          </w:p>
        </w:tc>
        <w:tc>
          <w:tcPr>
            <w:tcW w:w="1637" w:type="dxa"/>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rPr>
            </w:pPr>
            <w:r w:rsidRPr="00674247">
              <w:rPr>
                <w:color w:val="000000"/>
              </w:rPr>
              <w:t>с 01.01.2018 по 30.06.2018</w:t>
            </w:r>
          </w:p>
        </w:tc>
        <w:tc>
          <w:tcPr>
            <w:tcW w:w="1241" w:type="dxa"/>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rPr>
            </w:pPr>
            <w:r w:rsidRPr="00674247">
              <w:rPr>
                <w:color w:val="000000"/>
              </w:rPr>
              <w:t>13,29</w:t>
            </w:r>
          </w:p>
        </w:tc>
        <w:tc>
          <w:tcPr>
            <w:tcW w:w="2226" w:type="dxa"/>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rPr>
            </w:pPr>
            <w:r w:rsidRPr="00674247">
              <w:rPr>
                <w:color w:val="000000"/>
              </w:rPr>
              <w:t>0</w:t>
            </w:r>
          </w:p>
        </w:tc>
      </w:tr>
      <w:tr w:rsidR="00035593" w:rsidRPr="00674247" w:rsidTr="00674247">
        <w:trPr>
          <w:jc w:val="center"/>
        </w:trPr>
        <w:tc>
          <w:tcPr>
            <w:tcW w:w="2547" w:type="dxa"/>
            <w:vMerge/>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rPr>
            </w:pPr>
          </w:p>
        </w:tc>
        <w:tc>
          <w:tcPr>
            <w:tcW w:w="1983" w:type="dxa"/>
            <w:vMerge/>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rPr>
            </w:pPr>
          </w:p>
        </w:tc>
        <w:tc>
          <w:tcPr>
            <w:tcW w:w="1637" w:type="dxa"/>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rPr>
            </w:pPr>
            <w:r w:rsidRPr="00674247">
              <w:rPr>
                <w:color w:val="000000"/>
              </w:rPr>
              <w:t>с 01.07.2018 по 31.12.2018</w:t>
            </w:r>
          </w:p>
        </w:tc>
        <w:tc>
          <w:tcPr>
            <w:tcW w:w="1241" w:type="dxa"/>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rPr>
            </w:pPr>
            <w:r w:rsidRPr="00674247">
              <w:rPr>
                <w:color w:val="000000"/>
              </w:rPr>
              <w:t>13,84</w:t>
            </w:r>
          </w:p>
        </w:tc>
        <w:tc>
          <w:tcPr>
            <w:tcW w:w="2226" w:type="dxa"/>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rPr>
            </w:pPr>
            <w:r w:rsidRPr="00674247">
              <w:rPr>
                <w:color w:val="000000"/>
              </w:rPr>
              <w:t>4,1</w:t>
            </w:r>
          </w:p>
        </w:tc>
      </w:tr>
      <w:tr w:rsidR="00035593" w:rsidRPr="00674247" w:rsidTr="00674247">
        <w:trPr>
          <w:jc w:val="center"/>
        </w:trPr>
        <w:tc>
          <w:tcPr>
            <w:tcW w:w="9634" w:type="dxa"/>
            <w:gridSpan w:val="5"/>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rPr>
            </w:pPr>
            <w:r w:rsidRPr="00674247">
              <w:rPr>
                <w:color w:val="000000"/>
              </w:rPr>
              <w:t>Водоотведение</w:t>
            </w:r>
          </w:p>
        </w:tc>
      </w:tr>
      <w:tr w:rsidR="00035593" w:rsidRPr="00674247" w:rsidTr="00674247">
        <w:trPr>
          <w:jc w:val="center"/>
        </w:trPr>
        <w:tc>
          <w:tcPr>
            <w:tcW w:w="2547" w:type="dxa"/>
            <w:vMerge w:val="restart"/>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rPr>
            </w:pPr>
            <w:r w:rsidRPr="00674247">
              <w:rPr>
                <w:color w:val="000000"/>
              </w:rPr>
              <w:t xml:space="preserve">МКП «ЖКХ» </w:t>
            </w:r>
          </w:p>
        </w:tc>
        <w:tc>
          <w:tcPr>
            <w:tcW w:w="1983" w:type="dxa"/>
            <w:vMerge w:val="restart"/>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rPr>
            </w:pPr>
            <w:r w:rsidRPr="00674247">
              <w:rPr>
                <w:color w:val="000000"/>
              </w:rPr>
              <w:t>2018</w:t>
            </w:r>
          </w:p>
        </w:tc>
        <w:tc>
          <w:tcPr>
            <w:tcW w:w="1637" w:type="dxa"/>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rPr>
            </w:pPr>
            <w:r w:rsidRPr="00674247">
              <w:rPr>
                <w:color w:val="000000"/>
              </w:rPr>
              <w:t>с 01.01.2018 по 30.06.2018</w:t>
            </w:r>
          </w:p>
        </w:tc>
        <w:tc>
          <w:tcPr>
            <w:tcW w:w="1241" w:type="dxa"/>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rPr>
            </w:pPr>
            <w:r w:rsidRPr="00674247">
              <w:rPr>
                <w:color w:val="000000"/>
              </w:rPr>
              <w:t>19,08</w:t>
            </w:r>
          </w:p>
        </w:tc>
        <w:tc>
          <w:tcPr>
            <w:tcW w:w="2226" w:type="dxa"/>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rPr>
            </w:pPr>
            <w:r w:rsidRPr="00674247">
              <w:rPr>
                <w:color w:val="000000"/>
              </w:rPr>
              <w:t>0</w:t>
            </w:r>
          </w:p>
        </w:tc>
      </w:tr>
      <w:tr w:rsidR="00035593" w:rsidRPr="00674247" w:rsidTr="00674247">
        <w:trPr>
          <w:jc w:val="center"/>
        </w:trPr>
        <w:tc>
          <w:tcPr>
            <w:tcW w:w="2547" w:type="dxa"/>
            <w:vMerge/>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rPr>
            </w:pPr>
          </w:p>
        </w:tc>
        <w:tc>
          <w:tcPr>
            <w:tcW w:w="1983" w:type="dxa"/>
            <w:vMerge/>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rPr>
            </w:pPr>
          </w:p>
        </w:tc>
        <w:tc>
          <w:tcPr>
            <w:tcW w:w="1637" w:type="dxa"/>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rPr>
            </w:pPr>
            <w:r w:rsidRPr="00674247">
              <w:rPr>
                <w:color w:val="000000"/>
              </w:rPr>
              <w:t>с 01.07.2018 по 31.12.2018</w:t>
            </w:r>
          </w:p>
        </w:tc>
        <w:tc>
          <w:tcPr>
            <w:tcW w:w="1241" w:type="dxa"/>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rPr>
            </w:pPr>
            <w:r w:rsidRPr="00674247">
              <w:rPr>
                <w:color w:val="000000"/>
              </w:rPr>
              <w:t>20,12</w:t>
            </w:r>
          </w:p>
        </w:tc>
        <w:tc>
          <w:tcPr>
            <w:tcW w:w="2226" w:type="dxa"/>
            <w:shd w:val="clear" w:color="auto" w:fill="auto"/>
            <w:tcMar>
              <w:left w:w="51" w:type="dxa"/>
              <w:right w:w="51" w:type="dxa"/>
            </w:tcMar>
            <w:vAlign w:val="center"/>
          </w:tcPr>
          <w:p w:rsidR="00035593" w:rsidRPr="00674247" w:rsidRDefault="00035593" w:rsidP="00674247">
            <w:pPr>
              <w:widowControl w:val="0"/>
              <w:autoSpaceDE w:val="0"/>
              <w:autoSpaceDN w:val="0"/>
              <w:adjustRightInd w:val="0"/>
              <w:ind w:left="142"/>
              <w:jc w:val="center"/>
              <w:rPr>
                <w:color w:val="000000"/>
              </w:rPr>
            </w:pPr>
            <w:r w:rsidRPr="00674247">
              <w:rPr>
                <w:color w:val="000000"/>
              </w:rPr>
              <w:t>5,5</w:t>
            </w:r>
          </w:p>
        </w:tc>
      </w:tr>
    </w:tbl>
    <w:p w:rsidR="00035593" w:rsidRPr="00674247" w:rsidRDefault="00035593" w:rsidP="00674247">
      <w:pPr>
        <w:tabs>
          <w:tab w:val="left" w:pos="10206"/>
        </w:tabs>
        <w:ind w:left="142" w:firstLine="567"/>
        <w:jc w:val="right"/>
        <w:rPr>
          <w:color w:val="000000"/>
          <w:vertAlign w:val="superscript"/>
        </w:rPr>
      </w:pPr>
    </w:p>
    <w:p w:rsidR="00FD4921" w:rsidRPr="00674247" w:rsidRDefault="00FD4921" w:rsidP="00674247">
      <w:pPr>
        <w:tabs>
          <w:tab w:val="left" w:pos="0"/>
          <w:tab w:val="left" w:pos="3052"/>
        </w:tabs>
        <w:ind w:left="142"/>
      </w:pPr>
    </w:p>
    <w:p w:rsidR="00FD4921" w:rsidRPr="00674247" w:rsidRDefault="00FD4921" w:rsidP="00674247">
      <w:pPr>
        <w:tabs>
          <w:tab w:val="left" w:pos="0"/>
          <w:tab w:val="left" w:pos="3052"/>
        </w:tabs>
        <w:ind w:left="142"/>
      </w:pPr>
    </w:p>
    <w:p w:rsidR="00674247" w:rsidRDefault="00674247" w:rsidP="00674247">
      <w:pPr>
        <w:ind w:left="142" w:right="-142"/>
        <w:sectPr w:rsidR="00674247" w:rsidSect="006E627C">
          <w:pgSz w:w="11906" w:h="16838"/>
          <w:pgMar w:top="567" w:right="566" w:bottom="851" w:left="709" w:header="397" w:footer="397" w:gutter="0"/>
          <w:cols w:space="708"/>
          <w:titlePg/>
          <w:docGrid w:linePitch="360"/>
        </w:sectPr>
      </w:pPr>
    </w:p>
    <w:p w:rsidR="006E627C" w:rsidRDefault="00674247" w:rsidP="00674247">
      <w:pPr>
        <w:ind w:left="142" w:right="-142"/>
      </w:pPr>
      <w:r w:rsidRPr="00674247">
        <w:rPr>
          <w:noProof/>
        </w:rPr>
        <w:lastRenderedPageBreak/>
        <w:drawing>
          <wp:inline distT="0" distB="0" distL="0" distR="0">
            <wp:extent cx="9178925" cy="201930"/>
            <wp:effectExtent l="0" t="0" r="0" b="762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178925" cy="201930"/>
                    </a:xfrm>
                    <a:prstGeom prst="rect">
                      <a:avLst/>
                    </a:prstGeom>
                    <a:noFill/>
                    <a:ln>
                      <a:noFill/>
                    </a:ln>
                  </pic:spPr>
                </pic:pic>
              </a:graphicData>
            </a:graphic>
          </wp:inline>
        </w:drawing>
      </w:r>
    </w:p>
    <w:p w:rsidR="00674247" w:rsidRDefault="00674247" w:rsidP="00674247">
      <w:pPr>
        <w:ind w:left="142" w:right="-142"/>
      </w:pPr>
    </w:p>
    <w:p w:rsidR="00674247" w:rsidRDefault="00674247" w:rsidP="00674247">
      <w:pPr>
        <w:ind w:left="142" w:right="-142"/>
      </w:pPr>
      <w:r>
        <w:rPr>
          <w:noProof/>
        </w:rPr>
        <w:drawing>
          <wp:inline distT="0" distB="0" distL="0" distR="0" wp14:anchorId="009EC251">
            <wp:extent cx="9181465" cy="2383790"/>
            <wp:effectExtent l="0" t="0" r="63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181465" cy="2383790"/>
                    </a:xfrm>
                    <a:prstGeom prst="rect">
                      <a:avLst/>
                    </a:prstGeom>
                    <a:noFill/>
                  </pic:spPr>
                </pic:pic>
              </a:graphicData>
            </a:graphic>
          </wp:inline>
        </w:drawing>
      </w:r>
    </w:p>
    <w:p w:rsidR="00674247" w:rsidRDefault="00674247" w:rsidP="00674247">
      <w:pPr>
        <w:ind w:left="142" w:right="-142"/>
      </w:pPr>
    </w:p>
    <w:p w:rsidR="00674247" w:rsidRDefault="00674247" w:rsidP="00674247">
      <w:pPr>
        <w:ind w:left="142" w:right="-142"/>
        <w:sectPr w:rsidR="00674247" w:rsidSect="00674247">
          <w:pgSz w:w="16838" w:h="11906" w:orient="landscape"/>
          <w:pgMar w:top="709" w:right="567" w:bottom="566" w:left="851" w:header="397" w:footer="397" w:gutter="0"/>
          <w:cols w:space="708"/>
          <w:titlePg/>
          <w:docGrid w:linePitch="360"/>
        </w:sectPr>
      </w:pPr>
    </w:p>
    <w:p w:rsidR="00674247" w:rsidRPr="007B1095" w:rsidRDefault="00674247" w:rsidP="00674247">
      <w:pPr>
        <w:tabs>
          <w:tab w:val="left" w:pos="8341"/>
        </w:tabs>
        <w:jc w:val="right"/>
        <w:rPr>
          <w:color w:val="000000" w:themeColor="text1"/>
          <w:sz w:val="28"/>
          <w:szCs w:val="28"/>
        </w:rPr>
      </w:pPr>
      <w:r w:rsidRPr="007B1095">
        <w:rPr>
          <w:color w:val="000000" w:themeColor="text1"/>
          <w:sz w:val="28"/>
          <w:szCs w:val="28"/>
        </w:rPr>
        <w:lastRenderedPageBreak/>
        <w:t>Таблица 2</w:t>
      </w:r>
    </w:p>
    <w:p w:rsidR="00674247" w:rsidRPr="007B1095" w:rsidRDefault="00674247" w:rsidP="00674247">
      <w:pPr>
        <w:tabs>
          <w:tab w:val="left" w:pos="8341"/>
        </w:tabs>
        <w:jc w:val="right"/>
        <w:rPr>
          <w:color w:val="000000" w:themeColor="text1"/>
          <w:sz w:val="28"/>
          <w:szCs w:val="28"/>
        </w:rPr>
      </w:pPr>
    </w:p>
    <w:p w:rsidR="00674247" w:rsidRDefault="00674247" w:rsidP="00674247">
      <w:pPr>
        <w:tabs>
          <w:tab w:val="left" w:pos="8341"/>
        </w:tabs>
        <w:jc w:val="center"/>
        <w:rPr>
          <w:color w:val="000000" w:themeColor="text1"/>
          <w:sz w:val="28"/>
          <w:szCs w:val="28"/>
        </w:rPr>
      </w:pPr>
      <w:r w:rsidRPr="007B1095">
        <w:rPr>
          <w:color w:val="000000" w:themeColor="text1"/>
          <w:sz w:val="28"/>
          <w:szCs w:val="28"/>
        </w:rPr>
        <w:t>Расчет недополученных доходов от снижения полезного отпуска за 2016г.</w:t>
      </w:r>
    </w:p>
    <w:p w:rsidR="00674247" w:rsidRPr="007B1095" w:rsidRDefault="00674247" w:rsidP="00674247">
      <w:pPr>
        <w:tabs>
          <w:tab w:val="left" w:pos="8341"/>
        </w:tabs>
        <w:jc w:val="center"/>
        <w:rPr>
          <w:color w:val="000000" w:themeColor="text1"/>
          <w:sz w:val="28"/>
          <w:szCs w:val="28"/>
        </w:rPr>
      </w:pPr>
    </w:p>
    <w:p w:rsidR="00674247" w:rsidRDefault="00674247" w:rsidP="00674247">
      <w:pPr>
        <w:ind w:left="142" w:right="-142"/>
        <w:sectPr w:rsidR="00674247" w:rsidSect="00674247">
          <w:pgSz w:w="16838" w:h="11906" w:orient="landscape"/>
          <w:pgMar w:top="709" w:right="567" w:bottom="566" w:left="851" w:header="397" w:footer="397" w:gutter="0"/>
          <w:cols w:space="708"/>
          <w:titlePg/>
          <w:docGrid w:linePitch="360"/>
        </w:sectPr>
      </w:pPr>
      <w:r>
        <w:rPr>
          <w:noProof/>
        </w:rPr>
        <w:drawing>
          <wp:inline distT="0" distB="0" distL="0" distR="0" wp14:anchorId="58CE1E0B">
            <wp:extent cx="9706610" cy="3516923"/>
            <wp:effectExtent l="0" t="0" r="0" b="762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710046" cy="3518168"/>
                    </a:xfrm>
                    <a:prstGeom prst="rect">
                      <a:avLst/>
                    </a:prstGeom>
                    <a:noFill/>
                  </pic:spPr>
                </pic:pic>
              </a:graphicData>
            </a:graphic>
          </wp:inline>
        </w:drawing>
      </w:r>
    </w:p>
    <w:p w:rsidR="00674247" w:rsidRPr="00F1446A" w:rsidRDefault="00674247" w:rsidP="00674247">
      <w:pPr>
        <w:ind w:left="3261" w:right="-142" w:firstLine="4110"/>
        <w:jc w:val="center"/>
      </w:pPr>
      <w:r w:rsidRPr="00F1446A">
        <w:lastRenderedPageBreak/>
        <w:t xml:space="preserve">Приложение № </w:t>
      </w:r>
      <w:r>
        <w:t>13</w:t>
      </w:r>
      <w:r w:rsidRPr="00F1446A">
        <w:t xml:space="preserve"> к протоколу</w:t>
      </w:r>
    </w:p>
    <w:p w:rsidR="00674247" w:rsidRDefault="00674247" w:rsidP="00674247">
      <w:pPr>
        <w:ind w:left="3261" w:right="-142" w:firstLine="4110"/>
        <w:jc w:val="center"/>
      </w:pPr>
      <w:r>
        <w:t>№ 62</w:t>
      </w:r>
      <w:r w:rsidRPr="00F1446A">
        <w:t xml:space="preserve"> заседания правления</w:t>
      </w:r>
    </w:p>
    <w:p w:rsidR="00674247" w:rsidRDefault="00674247" w:rsidP="00674247">
      <w:pPr>
        <w:ind w:left="3261" w:right="-142" w:firstLine="4110"/>
        <w:jc w:val="center"/>
      </w:pPr>
      <w:r>
        <w:t>региональной энергетической</w:t>
      </w:r>
    </w:p>
    <w:p w:rsidR="00674247" w:rsidRDefault="00674247" w:rsidP="00674247">
      <w:pPr>
        <w:ind w:left="3261" w:right="-142" w:firstLine="4110"/>
        <w:jc w:val="center"/>
      </w:pPr>
      <w:r>
        <w:t xml:space="preserve">комиссии Кемеровской </w:t>
      </w:r>
    </w:p>
    <w:p w:rsidR="00674247" w:rsidRDefault="00674247" w:rsidP="00674247">
      <w:pPr>
        <w:ind w:left="3261" w:right="-142" w:firstLine="4110"/>
        <w:jc w:val="center"/>
      </w:pPr>
      <w:r>
        <w:t>области от 23.11.2017</w:t>
      </w:r>
    </w:p>
    <w:p w:rsidR="00665C80" w:rsidRDefault="00665C80" w:rsidP="00665C80">
      <w:pPr>
        <w:tabs>
          <w:tab w:val="left" w:pos="3052"/>
        </w:tabs>
        <w:jc w:val="center"/>
        <w:rPr>
          <w:b/>
          <w:bCs/>
          <w:color w:val="000000" w:themeColor="text1"/>
          <w:sz w:val="28"/>
          <w:szCs w:val="28"/>
        </w:rPr>
      </w:pPr>
    </w:p>
    <w:p w:rsidR="00665C80" w:rsidRPr="001C5103" w:rsidRDefault="00665C80" w:rsidP="00665C80">
      <w:pPr>
        <w:tabs>
          <w:tab w:val="left" w:pos="3052"/>
        </w:tabs>
        <w:jc w:val="center"/>
        <w:rPr>
          <w:b/>
          <w:bCs/>
          <w:color w:val="000000" w:themeColor="text1"/>
          <w:sz w:val="28"/>
          <w:szCs w:val="28"/>
        </w:rPr>
      </w:pPr>
      <w:r w:rsidRPr="001C5103">
        <w:rPr>
          <w:b/>
          <w:bCs/>
          <w:color w:val="000000" w:themeColor="text1"/>
          <w:sz w:val="28"/>
          <w:szCs w:val="28"/>
        </w:rPr>
        <w:t xml:space="preserve">Производственная программа </w:t>
      </w:r>
    </w:p>
    <w:p w:rsidR="00665C80" w:rsidRPr="001C5103" w:rsidRDefault="00665C80" w:rsidP="00665C80">
      <w:pPr>
        <w:tabs>
          <w:tab w:val="left" w:pos="3052"/>
        </w:tabs>
        <w:jc w:val="center"/>
        <w:rPr>
          <w:b/>
          <w:bCs/>
          <w:color w:val="000000" w:themeColor="text1"/>
          <w:sz w:val="28"/>
          <w:szCs w:val="28"/>
        </w:rPr>
      </w:pPr>
      <w:r w:rsidRPr="001C5103">
        <w:rPr>
          <w:b/>
          <w:bCs/>
          <w:color w:val="000000" w:themeColor="text1"/>
          <w:sz w:val="28"/>
          <w:szCs w:val="28"/>
        </w:rPr>
        <w:t>МКП «ЖКХ»</w:t>
      </w:r>
    </w:p>
    <w:p w:rsidR="00665C80" w:rsidRPr="001C5103" w:rsidRDefault="00665C80" w:rsidP="00665C80">
      <w:pPr>
        <w:tabs>
          <w:tab w:val="left" w:pos="3052"/>
        </w:tabs>
        <w:jc w:val="center"/>
        <w:rPr>
          <w:b/>
          <w:bCs/>
          <w:color w:val="000000" w:themeColor="text1"/>
          <w:sz w:val="28"/>
          <w:szCs w:val="28"/>
        </w:rPr>
      </w:pPr>
      <w:r w:rsidRPr="001C5103">
        <w:rPr>
          <w:b/>
          <w:bCs/>
          <w:color w:val="000000" w:themeColor="text1"/>
          <w:sz w:val="28"/>
          <w:szCs w:val="28"/>
        </w:rPr>
        <w:t>(</w:t>
      </w:r>
      <w:proofErr w:type="spellStart"/>
      <w:r w:rsidRPr="001C5103">
        <w:rPr>
          <w:b/>
          <w:bCs/>
          <w:color w:val="000000" w:themeColor="text1"/>
          <w:sz w:val="28"/>
          <w:szCs w:val="28"/>
        </w:rPr>
        <w:t>Топкинский</w:t>
      </w:r>
      <w:proofErr w:type="spellEnd"/>
      <w:r w:rsidRPr="001C5103">
        <w:rPr>
          <w:b/>
          <w:bCs/>
          <w:color w:val="000000" w:themeColor="text1"/>
          <w:sz w:val="28"/>
          <w:szCs w:val="28"/>
        </w:rPr>
        <w:t xml:space="preserve"> муниципальный район, ГЛД </w:t>
      </w:r>
      <w:proofErr w:type="spellStart"/>
      <w:r w:rsidRPr="001C5103">
        <w:rPr>
          <w:b/>
          <w:bCs/>
          <w:color w:val="000000" w:themeColor="text1"/>
          <w:sz w:val="28"/>
          <w:szCs w:val="28"/>
        </w:rPr>
        <w:t>Топкинская</w:t>
      </w:r>
      <w:proofErr w:type="spellEnd"/>
      <w:r w:rsidRPr="001C5103">
        <w:rPr>
          <w:b/>
          <w:bCs/>
          <w:color w:val="000000" w:themeColor="text1"/>
          <w:sz w:val="28"/>
          <w:szCs w:val="28"/>
        </w:rPr>
        <w:t xml:space="preserve">, квартал 43 (участок энергосбережения в </w:t>
      </w:r>
      <w:proofErr w:type="spellStart"/>
      <w:r w:rsidRPr="001C5103">
        <w:rPr>
          <w:b/>
          <w:bCs/>
          <w:color w:val="000000" w:themeColor="text1"/>
          <w:sz w:val="28"/>
          <w:szCs w:val="28"/>
        </w:rPr>
        <w:t>Топкинской</w:t>
      </w:r>
      <w:proofErr w:type="spellEnd"/>
      <w:r w:rsidRPr="001C5103">
        <w:rPr>
          <w:b/>
          <w:bCs/>
          <w:color w:val="000000" w:themeColor="text1"/>
          <w:sz w:val="28"/>
          <w:szCs w:val="28"/>
        </w:rPr>
        <w:t xml:space="preserve"> роще)</w:t>
      </w:r>
    </w:p>
    <w:p w:rsidR="00665C80" w:rsidRPr="001C5103" w:rsidRDefault="00665C80" w:rsidP="00665C80">
      <w:pPr>
        <w:tabs>
          <w:tab w:val="left" w:pos="3052"/>
        </w:tabs>
        <w:jc w:val="center"/>
        <w:rPr>
          <w:b/>
          <w:bCs/>
          <w:color w:val="000000" w:themeColor="text1"/>
          <w:sz w:val="28"/>
          <w:szCs w:val="28"/>
        </w:rPr>
      </w:pPr>
      <w:r w:rsidRPr="001C5103">
        <w:rPr>
          <w:b/>
          <w:bCs/>
          <w:color w:val="000000" w:themeColor="text1"/>
          <w:sz w:val="28"/>
          <w:szCs w:val="28"/>
        </w:rPr>
        <w:t>в сфере холодного водоснабжения, водоотведения</w:t>
      </w:r>
    </w:p>
    <w:p w:rsidR="00665C80" w:rsidRPr="0061795C" w:rsidRDefault="00665C80" w:rsidP="00665C80">
      <w:pPr>
        <w:rPr>
          <w:b/>
          <w:color w:val="000000" w:themeColor="text1"/>
        </w:rPr>
      </w:pPr>
      <w:r>
        <w:rPr>
          <w:b/>
          <w:bCs/>
          <w:color w:val="000000" w:themeColor="text1"/>
          <w:sz w:val="28"/>
          <w:szCs w:val="28"/>
        </w:rPr>
        <w:t xml:space="preserve">                                 </w:t>
      </w:r>
      <w:r w:rsidRPr="001C5103">
        <w:rPr>
          <w:b/>
          <w:bCs/>
          <w:color w:val="000000" w:themeColor="text1"/>
          <w:sz w:val="28"/>
          <w:szCs w:val="28"/>
        </w:rPr>
        <w:t>на период с 01.01.2016 по 31.12.2018</w:t>
      </w:r>
    </w:p>
    <w:p w:rsidR="00665C80" w:rsidRDefault="00665C80" w:rsidP="00665C80">
      <w:pPr>
        <w:rPr>
          <w:color w:val="000000" w:themeColor="text1"/>
        </w:rPr>
      </w:pPr>
    </w:p>
    <w:p w:rsidR="00665C80" w:rsidRPr="0061795C" w:rsidRDefault="00665C80" w:rsidP="00665C80">
      <w:pPr>
        <w:rPr>
          <w:color w:val="000000" w:themeColor="text1"/>
        </w:rPr>
      </w:pPr>
    </w:p>
    <w:p w:rsidR="00665C80" w:rsidRDefault="00665C80" w:rsidP="00665C80">
      <w:pPr>
        <w:jc w:val="center"/>
        <w:rPr>
          <w:sz w:val="28"/>
          <w:szCs w:val="28"/>
        </w:rPr>
      </w:pPr>
      <w:r>
        <w:rPr>
          <w:sz w:val="28"/>
          <w:szCs w:val="28"/>
        </w:rPr>
        <w:t>Раздел 1. Паспорт производственной программы</w:t>
      </w:r>
    </w:p>
    <w:p w:rsidR="00665C80" w:rsidRDefault="00665C80" w:rsidP="00665C80">
      <w:pPr>
        <w:jc w:val="center"/>
        <w:rPr>
          <w:sz w:val="28"/>
          <w:szCs w:val="28"/>
        </w:rPr>
      </w:pPr>
    </w:p>
    <w:tbl>
      <w:tblPr>
        <w:tblStyle w:val="a5"/>
        <w:tblW w:w="10207" w:type="dxa"/>
        <w:jc w:val="center"/>
        <w:tblLook w:val="04A0" w:firstRow="1" w:lastRow="0" w:firstColumn="1" w:lastColumn="0" w:noHBand="0" w:noVBand="1"/>
      </w:tblPr>
      <w:tblGrid>
        <w:gridCol w:w="5103"/>
        <w:gridCol w:w="5104"/>
      </w:tblGrid>
      <w:tr w:rsidR="00665C80" w:rsidRPr="006A0146" w:rsidTr="00665C80">
        <w:trPr>
          <w:trHeight w:val="1221"/>
          <w:jc w:val="center"/>
        </w:trPr>
        <w:tc>
          <w:tcPr>
            <w:tcW w:w="5103" w:type="dxa"/>
            <w:vAlign w:val="center"/>
          </w:tcPr>
          <w:p w:rsidR="00665C80" w:rsidRPr="006A0146" w:rsidRDefault="00665C80" w:rsidP="00665C80">
            <w:pPr>
              <w:rPr>
                <w:color w:val="000000" w:themeColor="text1"/>
                <w:sz w:val="28"/>
                <w:szCs w:val="28"/>
              </w:rPr>
            </w:pPr>
            <w:r w:rsidRPr="006A0146">
              <w:rPr>
                <w:color w:val="000000" w:themeColor="text1"/>
                <w:sz w:val="28"/>
                <w:szCs w:val="28"/>
              </w:rPr>
              <w:t>Наименование организации</w:t>
            </w:r>
          </w:p>
        </w:tc>
        <w:tc>
          <w:tcPr>
            <w:tcW w:w="5104" w:type="dxa"/>
            <w:vAlign w:val="center"/>
          </w:tcPr>
          <w:p w:rsidR="00665C80" w:rsidRPr="006A0146" w:rsidRDefault="00665C80" w:rsidP="00665C80">
            <w:pPr>
              <w:jc w:val="center"/>
              <w:rPr>
                <w:bCs/>
                <w:color w:val="000000" w:themeColor="text1"/>
                <w:sz w:val="28"/>
                <w:szCs w:val="28"/>
              </w:rPr>
            </w:pPr>
            <w:r w:rsidRPr="006A0146">
              <w:rPr>
                <w:bCs/>
                <w:color w:val="000000" w:themeColor="text1"/>
                <w:sz w:val="28"/>
                <w:szCs w:val="28"/>
              </w:rPr>
              <w:t>Муниципальное казенное предприятие «Жилищно-коммунальное хозяйство»</w:t>
            </w:r>
          </w:p>
        </w:tc>
      </w:tr>
      <w:tr w:rsidR="00665C80" w:rsidRPr="006A0146" w:rsidTr="00665C80">
        <w:trPr>
          <w:trHeight w:val="1109"/>
          <w:jc w:val="center"/>
        </w:trPr>
        <w:tc>
          <w:tcPr>
            <w:tcW w:w="5103" w:type="dxa"/>
            <w:vAlign w:val="center"/>
          </w:tcPr>
          <w:p w:rsidR="00665C80" w:rsidRPr="006A0146" w:rsidRDefault="00665C80" w:rsidP="00665C80">
            <w:pPr>
              <w:rPr>
                <w:color w:val="000000" w:themeColor="text1"/>
                <w:sz w:val="28"/>
                <w:szCs w:val="28"/>
              </w:rPr>
            </w:pPr>
            <w:r w:rsidRPr="006A0146">
              <w:rPr>
                <w:color w:val="000000" w:themeColor="text1"/>
                <w:sz w:val="28"/>
                <w:szCs w:val="28"/>
              </w:rPr>
              <w:t>Юридический адрес, почтовый адрес</w:t>
            </w:r>
          </w:p>
        </w:tc>
        <w:tc>
          <w:tcPr>
            <w:tcW w:w="5104" w:type="dxa"/>
            <w:vAlign w:val="center"/>
          </w:tcPr>
          <w:p w:rsidR="00665C80" w:rsidRPr="006A0146" w:rsidRDefault="00665C80" w:rsidP="00665C80">
            <w:pPr>
              <w:jc w:val="center"/>
              <w:rPr>
                <w:color w:val="000000" w:themeColor="text1"/>
                <w:sz w:val="28"/>
                <w:szCs w:val="28"/>
              </w:rPr>
            </w:pPr>
            <w:r w:rsidRPr="006A0146">
              <w:rPr>
                <w:color w:val="000000" w:themeColor="text1"/>
                <w:sz w:val="28"/>
                <w:szCs w:val="28"/>
              </w:rPr>
              <w:t xml:space="preserve">652320, Кемеровская область, </w:t>
            </w:r>
          </w:p>
          <w:p w:rsidR="00665C80" w:rsidRPr="006A0146" w:rsidRDefault="00665C80" w:rsidP="00665C80">
            <w:pPr>
              <w:jc w:val="center"/>
              <w:rPr>
                <w:color w:val="000000" w:themeColor="text1"/>
                <w:sz w:val="28"/>
                <w:szCs w:val="28"/>
              </w:rPr>
            </w:pPr>
            <w:r w:rsidRPr="006A0146">
              <w:rPr>
                <w:color w:val="000000" w:themeColor="text1"/>
                <w:sz w:val="28"/>
                <w:szCs w:val="28"/>
              </w:rPr>
              <w:t xml:space="preserve">г. Топки, </w:t>
            </w:r>
            <w:r>
              <w:rPr>
                <w:color w:val="000000" w:themeColor="text1"/>
                <w:sz w:val="28"/>
                <w:szCs w:val="28"/>
              </w:rPr>
              <w:t>м-он «Красная Горка», д. 17а</w:t>
            </w:r>
          </w:p>
        </w:tc>
      </w:tr>
      <w:tr w:rsidR="00665C80" w:rsidRPr="006A0146" w:rsidTr="00665C80">
        <w:trPr>
          <w:jc w:val="center"/>
        </w:trPr>
        <w:tc>
          <w:tcPr>
            <w:tcW w:w="5103" w:type="dxa"/>
            <w:vAlign w:val="center"/>
          </w:tcPr>
          <w:p w:rsidR="00665C80" w:rsidRPr="006A0146" w:rsidRDefault="00665C80" w:rsidP="00665C80">
            <w:pPr>
              <w:rPr>
                <w:color w:val="000000" w:themeColor="text1"/>
                <w:sz w:val="28"/>
                <w:szCs w:val="28"/>
              </w:rPr>
            </w:pPr>
            <w:r w:rsidRPr="006A0146">
              <w:rPr>
                <w:color w:val="000000" w:themeColor="text1"/>
                <w:sz w:val="28"/>
                <w:szCs w:val="28"/>
              </w:rPr>
              <w:t>Наименование уполномоченного органа, утвердившего производственную программу</w:t>
            </w:r>
          </w:p>
        </w:tc>
        <w:tc>
          <w:tcPr>
            <w:tcW w:w="5104" w:type="dxa"/>
            <w:vAlign w:val="center"/>
          </w:tcPr>
          <w:p w:rsidR="00665C80" w:rsidRPr="006A0146" w:rsidRDefault="00665C80" w:rsidP="00665C80">
            <w:pPr>
              <w:jc w:val="center"/>
              <w:rPr>
                <w:color w:val="000000" w:themeColor="text1"/>
                <w:sz w:val="28"/>
                <w:szCs w:val="28"/>
              </w:rPr>
            </w:pPr>
            <w:r w:rsidRPr="006A0146">
              <w:rPr>
                <w:color w:val="000000" w:themeColor="text1"/>
                <w:sz w:val="28"/>
                <w:szCs w:val="28"/>
              </w:rPr>
              <w:t>региональная энергетическая комиссия Кемеровской области</w:t>
            </w:r>
          </w:p>
        </w:tc>
      </w:tr>
      <w:tr w:rsidR="00665C80" w:rsidRPr="006A0146" w:rsidTr="00665C80">
        <w:trPr>
          <w:jc w:val="center"/>
        </w:trPr>
        <w:tc>
          <w:tcPr>
            <w:tcW w:w="5103" w:type="dxa"/>
            <w:vAlign w:val="center"/>
          </w:tcPr>
          <w:p w:rsidR="00665C80" w:rsidRPr="006A0146" w:rsidRDefault="00665C80" w:rsidP="00665C80">
            <w:pPr>
              <w:rPr>
                <w:color w:val="000000" w:themeColor="text1"/>
                <w:sz w:val="28"/>
                <w:szCs w:val="28"/>
              </w:rPr>
            </w:pPr>
            <w:r w:rsidRPr="006A0146">
              <w:rPr>
                <w:color w:val="000000" w:themeColor="text1"/>
                <w:sz w:val="28"/>
                <w:szCs w:val="28"/>
              </w:rPr>
              <w:t>Юридический адрес, почтовый адрес уполномоченного органа, утвердившего программу</w:t>
            </w:r>
          </w:p>
        </w:tc>
        <w:tc>
          <w:tcPr>
            <w:tcW w:w="5104" w:type="dxa"/>
            <w:vAlign w:val="center"/>
          </w:tcPr>
          <w:p w:rsidR="00665C80" w:rsidRPr="006A0146" w:rsidRDefault="00665C80" w:rsidP="00665C80">
            <w:pPr>
              <w:jc w:val="center"/>
              <w:rPr>
                <w:color w:val="000000" w:themeColor="text1"/>
                <w:sz w:val="28"/>
                <w:szCs w:val="28"/>
              </w:rPr>
            </w:pPr>
            <w:r w:rsidRPr="006A0146">
              <w:rPr>
                <w:color w:val="000000" w:themeColor="text1"/>
                <w:sz w:val="28"/>
                <w:szCs w:val="28"/>
              </w:rPr>
              <w:t>650</w:t>
            </w:r>
            <w:r>
              <w:rPr>
                <w:color w:val="000000" w:themeColor="text1"/>
                <w:sz w:val="28"/>
                <w:szCs w:val="28"/>
              </w:rPr>
              <w:t>993</w:t>
            </w:r>
            <w:r w:rsidRPr="006A0146">
              <w:rPr>
                <w:color w:val="000000" w:themeColor="text1"/>
                <w:sz w:val="28"/>
                <w:szCs w:val="28"/>
              </w:rPr>
              <w:t>, г. Кемерово, ул. Н. Островского, д. 32</w:t>
            </w:r>
          </w:p>
        </w:tc>
      </w:tr>
    </w:tbl>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sectPr w:rsidR="00665C80" w:rsidSect="00674247">
          <w:pgSz w:w="11906" w:h="16838"/>
          <w:pgMar w:top="567" w:right="566" w:bottom="851" w:left="709" w:header="397" w:footer="397" w:gutter="0"/>
          <w:cols w:space="708"/>
          <w:titlePg/>
          <w:docGrid w:linePitch="360"/>
        </w:sectPr>
      </w:pPr>
    </w:p>
    <w:p w:rsidR="00665C80" w:rsidRDefault="00665C80" w:rsidP="00665C80">
      <w:pPr>
        <w:jc w:val="center"/>
        <w:rPr>
          <w:sz w:val="28"/>
          <w:szCs w:val="28"/>
        </w:rPr>
      </w:pPr>
    </w:p>
    <w:p w:rsidR="00665C80" w:rsidRPr="006A0146" w:rsidRDefault="00665C80" w:rsidP="00665C80">
      <w:pPr>
        <w:jc w:val="center"/>
        <w:rPr>
          <w:color w:val="000000" w:themeColor="text1"/>
          <w:sz w:val="28"/>
          <w:szCs w:val="28"/>
        </w:rPr>
      </w:pPr>
      <w:r w:rsidRPr="006A0146">
        <w:rPr>
          <w:color w:val="000000" w:themeColor="text1"/>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rsidR="00665C80" w:rsidRPr="006A0146" w:rsidRDefault="00665C80" w:rsidP="00665C80">
      <w:pPr>
        <w:jc w:val="center"/>
        <w:rPr>
          <w:color w:val="000000" w:themeColor="text1"/>
          <w:sz w:val="28"/>
          <w:szCs w:val="28"/>
        </w:rPr>
      </w:pPr>
    </w:p>
    <w:tbl>
      <w:tblPr>
        <w:tblStyle w:val="a5"/>
        <w:tblW w:w="10083" w:type="dxa"/>
        <w:jc w:val="center"/>
        <w:tblLook w:val="04A0" w:firstRow="1" w:lastRow="0" w:firstColumn="1" w:lastColumn="0" w:noHBand="0" w:noVBand="1"/>
      </w:tblPr>
      <w:tblGrid>
        <w:gridCol w:w="2694"/>
        <w:gridCol w:w="1415"/>
        <w:gridCol w:w="1457"/>
        <w:gridCol w:w="1965"/>
        <w:gridCol w:w="1309"/>
        <w:gridCol w:w="1243"/>
      </w:tblGrid>
      <w:tr w:rsidR="00665C80" w:rsidRPr="006A0146" w:rsidTr="00665C80">
        <w:trPr>
          <w:trHeight w:val="375"/>
          <w:jc w:val="center"/>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665C80" w:rsidRPr="006A0146" w:rsidRDefault="00665C80" w:rsidP="00665C80">
            <w:pPr>
              <w:jc w:val="center"/>
              <w:rPr>
                <w:color w:val="000000" w:themeColor="text1"/>
                <w:sz w:val="28"/>
                <w:szCs w:val="28"/>
              </w:rPr>
            </w:pPr>
            <w:r w:rsidRPr="006A0146">
              <w:rPr>
                <w:color w:val="000000" w:themeColor="text1"/>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rsidR="00665C80" w:rsidRPr="006A0146" w:rsidRDefault="00665C80" w:rsidP="00665C80">
            <w:pPr>
              <w:jc w:val="center"/>
              <w:rPr>
                <w:color w:val="000000" w:themeColor="text1"/>
                <w:sz w:val="28"/>
                <w:szCs w:val="28"/>
              </w:rPr>
            </w:pPr>
            <w:r w:rsidRPr="006A0146">
              <w:rPr>
                <w:color w:val="000000" w:themeColor="text1"/>
                <w:sz w:val="28"/>
                <w:szCs w:val="28"/>
              </w:rPr>
              <w:t xml:space="preserve">Срок </w:t>
            </w:r>
            <w:proofErr w:type="spellStart"/>
            <w:proofErr w:type="gramStart"/>
            <w:r w:rsidRPr="006A0146">
              <w:rPr>
                <w:color w:val="000000" w:themeColor="text1"/>
                <w:sz w:val="28"/>
                <w:szCs w:val="28"/>
              </w:rPr>
              <w:t>реали-зации</w:t>
            </w:r>
            <w:proofErr w:type="spellEnd"/>
            <w:proofErr w:type="gramEnd"/>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rsidR="00665C80" w:rsidRPr="006A0146" w:rsidRDefault="00665C80" w:rsidP="00665C80">
            <w:pPr>
              <w:jc w:val="center"/>
              <w:rPr>
                <w:color w:val="000000" w:themeColor="text1"/>
                <w:sz w:val="28"/>
                <w:szCs w:val="28"/>
              </w:rPr>
            </w:pPr>
            <w:proofErr w:type="spellStart"/>
            <w:proofErr w:type="gramStart"/>
            <w:r w:rsidRPr="006A0146">
              <w:rPr>
                <w:color w:val="000000" w:themeColor="text1"/>
                <w:sz w:val="28"/>
                <w:szCs w:val="28"/>
              </w:rPr>
              <w:t>Финан-совые</w:t>
            </w:r>
            <w:proofErr w:type="spellEnd"/>
            <w:proofErr w:type="gramEnd"/>
            <w:r w:rsidRPr="006A0146">
              <w:rPr>
                <w:color w:val="000000" w:themeColor="text1"/>
                <w:sz w:val="28"/>
                <w:szCs w:val="28"/>
              </w:rPr>
              <w:t xml:space="preserve"> потреб-</w:t>
            </w:r>
            <w:proofErr w:type="spellStart"/>
            <w:r w:rsidRPr="006A0146">
              <w:rPr>
                <w:color w:val="000000" w:themeColor="text1"/>
                <w:sz w:val="28"/>
                <w:szCs w:val="28"/>
              </w:rPr>
              <w:t>ности</w:t>
            </w:r>
            <w:proofErr w:type="spellEnd"/>
            <w:r w:rsidRPr="006A0146">
              <w:rPr>
                <w:color w:val="000000" w:themeColor="text1"/>
                <w:sz w:val="28"/>
                <w:szCs w:val="28"/>
              </w:rPr>
              <w:t>, тыс. руб. (без НДС)</w:t>
            </w:r>
          </w:p>
        </w:tc>
        <w:tc>
          <w:tcPr>
            <w:tcW w:w="4517" w:type="dxa"/>
            <w:gridSpan w:val="3"/>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Ожидаемый эффект</w:t>
            </w:r>
          </w:p>
        </w:tc>
      </w:tr>
      <w:tr w:rsidR="00665C80" w:rsidRPr="006A0146" w:rsidTr="00665C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5C80" w:rsidRPr="006A0146" w:rsidRDefault="00665C80" w:rsidP="00665C80">
            <w:pPr>
              <w:jc w:val="cente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5C80" w:rsidRPr="006A0146" w:rsidRDefault="00665C80" w:rsidP="00665C80">
            <w:pPr>
              <w:jc w:val="cente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5C80" w:rsidRPr="006A0146" w:rsidRDefault="00665C80" w:rsidP="00665C80">
            <w:pPr>
              <w:jc w:val="center"/>
              <w:rPr>
                <w:color w:val="000000" w:themeColor="text1"/>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rsidR="00665C80" w:rsidRPr="006A0146" w:rsidRDefault="00665C80" w:rsidP="00665C80">
            <w:pPr>
              <w:jc w:val="center"/>
              <w:rPr>
                <w:color w:val="000000" w:themeColor="text1"/>
                <w:sz w:val="28"/>
                <w:szCs w:val="28"/>
              </w:rPr>
            </w:pPr>
            <w:r w:rsidRPr="006A0146">
              <w:rPr>
                <w:color w:val="000000" w:themeColor="text1"/>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rsidR="00665C80" w:rsidRPr="006A0146" w:rsidRDefault="00665C80" w:rsidP="00665C80">
            <w:pPr>
              <w:jc w:val="center"/>
              <w:rPr>
                <w:color w:val="000000" w:themeColor="text1"/>
                <w:sz w:val="28"/>
                <w:szCs w:val="28"/>
              </w:rPr>
            </w:pPr>
            <w:r w:rsidRPr="006A0146">
              <w:rPr>
                <w:color w:val="000000" w:themeColor="text1"/>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r>
      <w:tr w:rsidR="00665C80" w:rsidRPr="006A0146" w:rsidTr="00665C80">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numPr>
                <w:ilvl w:val="0"/>
                <w:numId w:val="17"/>
              </w:numPr>
              <w:jc w:val="center"/>
              <w:rPr>
                <w:color w:val="000000" w:themeColor="text1"/>
                <w:sz w:val="28"/>
                <w:szCs w:val="28"/>
              </w:rPr>
            </w:pPr>
            <w:r w:rsidRPr="006A0146">
              <w:rPr>
                <w:color w:val="000000" w:themeColor="text1"/>
                <w:sz w:val="28"/>
                <w:szCs w:val="28"/>
              </w:rPr>
              <w:t xml:space="preserve">Холодное водоснабжение </w:t>
            </w:r>
          </w:p>
        </w:tc>
      </w:tr>
      <w:tr w:rsidR="00665C80" w:rsidRPr="006A0146" w:rsidTr="00665C80">
        <w:trPr>
          <w:jc w:val="center"/>
        </w:trPr>
        <w:tc>
          <w:tcPr>
            <w:tcW w:w="2694"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r>
      <w:tr w:rsidR="00665C80" w:rsidRPr="006A0146" w:rsidTr="00665C80">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numPr>
                <w:ilvl w:val="0"/>
                <w:numId w:val="17"/>
              </w:numPr>
              <w:jc w:val="center"/>
              <w:rPr>
                <w:color w:val="000000" w:themeColor="text1"/>
                <w:sz w:val="28"/>
                <w:szCs w:val="28"/>
              </w:rPr>
            </w:pPr>
            <w:r w:rsidRPr="006A0146">
              <w:rPr>
                <w:color w:val="000000" w:themeColor="text1"/>
                <w:sz w:val="28"/>
                <w:szCs w:val="28"/>
              </w:rPr>
              <w:t>Водоотведение</w:t>
            </w:r>
          </w:p>
        </w:tc>
      </w:tr>
      <w:tr w:rsidR="00665C80" w:rsidRPr="006A0146" w:rsidTr="00665C80">
        <w:trPr>
          <w:jc w:val="center"/>
        </w:trPr>
        <w:tc>
          <w:tcPr>
            <w:tcW w:w="2694"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r>
    </w:tbl>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Pr="006A0146" w:rsidRDefault="00665C80" w:rsidP="00665C80">
      <w:pPr>
        <w:jc w:val="center"/>
        <w:rPr>
          <w:color w:val="000000" w:themeColor="text1"/>
          <w:sz w:val="28"/>
          <w:szCs w:val="28"/>
        </w:rPr>
      </w:pPr>
      <w:r w:rsidRPr="006A0146">
        <w:rPr>
          <w:color w:val="000000" w:themeColor="text1"/>
          <w:sz w:val="28"/>
          <w:szCs w:val="28"/>
        </w:rPr>
        <w:t>Раздел 3. Перечень плановых мероприятий, направленных на улучшение качества питьевой воды и (или) качества очистки сточных вод</w:t>
      </w:r>
    </w:p>
    <w:p w:rsidR="00665C80" w:rsidRPr="006A0146" w:rsidRDefault="00665C80" w:rsidP="00665C80">
      <w:pPr>
        <w:jc w:val="center"/>
        <w:rPr>
          <w:color w:val="000000" w:themeColor="text1"/>
          <w:sz w:val="28"/>
          <w:szCs w:val="28"/>
        </w:rPr>
      </w:pPr>
    </w:p>
    <w:tbl>
      <w:tblPr>
        <w:tblStyle w:val="a5"/>
        <w:tblW w:w="10083" w:type="dxa"/>
        <w:jc w:val="center"/>
        <w:tblLook w:val="04A0" w:firstRow="1" w:lastRow="0" w:firstColumn="1" w:lastColumn="0" w:noHBand="0" w:noVBand="1"/>
      </w:tblPr>
      <w:tblGrid>
        <w:gridCol w:w="2694"/>
        <w:gridCol w:w="1415"/>
        <w:gridCol w:w="1457"/>
        <w:gridCol w:w="1965"/>
        <w:gridCol w:w="1309"/>
        <w:gridCol w:w="1243"/>
      </w:tblGrid>
      <w:tr w:rsidR="00665C80" w:rsidRPr="006A0146" w:rsidTr="00665C80">
        <w:trPr>
          <w:trHeight w:val="375"/>
          <w:jc w:val="center"/>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665C80" w:rsidRPr="006A0146" w:rsidRDefault="00665C80" w:rsidP="00665C80">
            <w:pPr>
              <w:jc w:val="center"/>
              <w:rPr>
                <w:color w:val="000000" w:themeColor="text1"/>
                <w:sz w:val="28"/>
                <w:szCs w:val="28"/>
              </w:rPr>
            </w:pPr>
            <w:r w:rsidRPr="006A0146">
              <w:rPr>
                <w:color w:val="000000" w:themeColor="text1"/>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rsidR="00665C80" w:rsidRPr="006A0146" w:rsidRDefault="00665C80" w:rsidP="00665C80">
            <w:pPr>
              <w:jc w:val="center"/>
              <w:rPr>
                <w:color w:val="000000" w:themeColor="text1"/>
                <w:sz w:val="28"/>
                <w:szCs w:val="28"/>
              </w:rPr>
            </w:pPr>
            <w:r w:rsidRPr="006A0146">
              <w:rPr>
                <w:color w:val="000000" w:themeColor="text1"/>
                <w:sz w:val="28"/>
                <w:szCs w:val="28"/>
              </w:rPr>
              <w:t xml:space="preserve">Срок </w:t>
            </w:r>
            <w:proofErr w:type="spellStart"/>
            <w:proofErr w:type="gramStart"/>
            <w:r w:rsidRPr="006A0146">
              <w:rPr>
                <w:color w:val="000000" w:themeColor="text1"/>
                <w:sz w:val="28"/>
                <w:szCs w:val="28"/>
              </w:rPr>
              <w:t>реали-зации</w:t>
            </w:r>
            <w:proofErr w:type="spellEnd"/>
            <w:proofErr w:type="gramEnd"/>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rsidR="00665C80" w:rsidRPr="006A0146" w:rsidRDefault="00665C80" w:rsidP="00665C80">
            <w:pPr>
              <w:jc w:val="center"/>
              <w:rPr>
                <w:color w:val="000000" w:themeColor="text1"/>
                <w:sz w:val="28"/>
                <w:szCs w:val="28"/>
              </w:rPr>
            </w:pPr>
            <w:proofErr w:type="spellStart"/>
            <w:proofErr w:type="gramStart"/>
            <w:r w:rsidRPr="006A0146">
              <w:rPr>
                <w:color w:val="000000" w:themeColor="text1"/>
                <w:sz w:val="28"/>
                <w:szCs w:val="28"/>
              </w:rPr>
              <w:t>Финан-совые</w:t>
            </w:r>
            <w:proofErr w:type="spellEnd"/>
            <w:proofErr w:type="gramEnd"/>
            <w:r w:rsidRPr="006A0146">
              <w:rPr>
                <w:color w:val="000000" w:themeColor="text1"/>
                <w:sz w:val="28"/>
                <w:szCs w:val="28"/>
              </w:rPr>
              <w:t xml:space="preserve"> потреб-</w:t>
            </w:r>
            <w:proofErr w:type="spellStart"/>
            <w:r w:rsidRPr="006A0146">
              <w:rPr>
                <w:color w:val="000000" w:themeColor="text1"/>
                <w:sz w:val="28"/>
                <w:szCs w:val="28"/>
              </w:rPr>
              <w:t>ности</w:t>
            </w:r>
            <w:proofErr w:type="spellEnd"/>
            <w:r w:rsidRPr="006A0146">
              <w:rPr>
                <w:color w:val="000000" w:themeColor="text1"/>
                <w:sz w:val="28"/>
                <w:szCs w:val="28"/>
              </w:rPr>
              <w:t>, тыс. руб. (без НДС)</w:t>
            </w:r>
          </w:p>
        </w:tc>
        <w:tc>
          <w:tcPr>
            <w:tcW w:w="4517" w:type="dxa"/>
            <w:gridSpan w:val="3"/>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Ожидаемый эффект</w:t>
            </w:r>
          </w:p>
        </w:tc>
      </w:tr>
      <w:tr w:rsidR="00665C80" w:rsidRPr="006A0146" w:rsidTr="00665C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5C80" w:rsidRPr="006A0146" w:rsidRDefault="00665C80" w:rsidP="00665C80">
            <w:pPr>
              <w:jc w:val="cente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5C80" w:rsidRPr="006A0146" w:rsidRDefault="00665C80" w:rsidP="00665C80">
            <w:pPr>
              <w:jc w:val="cente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5C80" w:rsidRPr="006A0146" w:rsidRDefault="00665C80" w:rsidP="00665C80">
            <w:pPr>
              <w:jc w:val="center"/>
              <w:rPr>
                <w:color w:val="000000" w:themeColor="text1"/>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rsidR="00665C80" w:rsidRPr="006A0146" w:rsidRDefault="00665C80" w:rsidP="00665C80">
            <w:pPr>
              <w:jc w:val="center"/>
              <w:rPr>
                <w:color w:val="000000" w:themeColor="text1"/>
                <w:sz w:val="28"/>
                <w:szCs w:val="28"/>
              </w:rPr>
            </w:pPr>
            <w:r w:rsidRPr="006A0146">
              <w:rPr>
                <w:color w:val="000000" w:themeColor="text1"/>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rsidR="00665C80" w:rsidRPr="006A0146" w:rsidRDefault="00665C80" w:rsidP="00665C80">
            <w:pPr>
              <w:jc w:val="center"/>
              <w:rPr>
                <w:color w:val="000000" w:themeColor="text1"/>
                <w:sz w:val="28"/>
                <w:szCs w:val="28"/>
              </w:rPr>
            </w:pPr>
            <w:r w:rsidRPr="006A0146">
              <w:rPr>
                <w:color w:val="000000" w:themeColor="text1"/>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r>
      <w:tr w:rsidR="00665C80" w:rsidRPr="006A0146" w:rsidTr="00665C80">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numPr>
                <w:ilvl w:val="0"/>
                <w:numId w:val="18"/>
              </w:numPr>
              <w:jc w:val="center"/>
              <w:rPr>
                <w:color w:val="000000" w:themeColor="text1"/>
                <w:sz w:val="28"/>
                <w:szCs w:val="28"/>
              </w:rPr>
            </w:pPr>
            <w:r w:rsidRPr="006A0146">
              <w:rPr>
                <w:color w:val="000000" w:themeColor="text1"/>
                <w:sz w:val="28"/>
                <w:szCs w:val="28"/>
              </w:rPr>
              <w:t xml:space="preserve">Холодное водоснабжение </w:t>
            </w:r>
          </w:p>
        </w:tc>
      </w:tr>
      <w:tr w:rsidR="00665C80" w:rsidRPr="006A0146" w:rsidTr="00665C80">
        <w:trPr>
          <w:jc w:val="center"/>
        </w:trPr>
        <w:tc>
          <w:tcPr>
            <w:tcW w:w="2694"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r>
      <w:tr w:rsidR="00665C80" w:rsidRPr="006A0146" w:rsidTr="00665C80">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numPr>
                <w:ilvl w:val="0"/>
                <w:numId w:val="18"/>
              </w:numPr>
              <w:jc w:val="center"/>
              <w:rPr>
                <w:color w:val="000000" w:themeColor="text1"/>
                <w:sz w:val="28"/>
                <w:szCs w:val="28"/>
              </w:rPr>
            </w:pPr>
            <w:r w:rsidRPr="006A0146">
              <w:rPr>
                <w:color w:val="000000" w:themeColor="text1"/>
                <w:sz w:val="28"/>
                <w:szCs w:val="28"/>
              </w:rPr>
              <w:t>Водоотведение</w:t>
            </w:r>
          </w:p>
        </w:tc>
      </w:tr>
      <w:tr w:rsidR="00665C80" w:rsidRPr="006A0146" w:rsidTr="00665C80">
        <w:trPr>
          <w:jc w:val="center"/>
        </w:trPr>
        <w:tc>
          <w:tcPr>
            <w:tcW w:w="2694"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r>
    </w:tbl>
    <w:p w:rsidR="00665C80" w:rsidRPr="006A0146" w:rsidRDefault="00665C80" w:rsidP="00665C80">
      <w:pPr>
        <w:jc w:val="center"/>
        <w:rPr>
          <w:color w:val="000000" w:themeColor="text1"/>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Pr="006A0146" w:rsidRDefault="00665C80" w:rsidP="00665C80">
      <w:pPr>
        <w:jc w:val="center"/>
        <w:rPr>
          <w:color w:val="000000" w:themeColor="text1"/>
          <w:sz w:val="28"/>
          <w:szCs w:val="28"/>
        </w:rPr>
      </w:pPr>
      <w:r w:rsidRPr="006A0146">
        <w:rPr>
          <w:color w:val="000000" w:themeColor="text1"/>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rsidR="00665C80" w:rsidRPr="006A0146" w:rsidRDefault="00665C80" w:rsidP="00665C80">
      <w:pPr>
        <w:jc w:val="center"/>
        <w:rPr>
          <w:color w:val="000000" w:themeColor="text1"/>
          <w:sz w:val="28"/>
          <w:szCs w:val="28"/>
        </w:rPr>
      </w:pPr>
    </w:p>
    <w:tbl>
      <w:tblPr>
        <w:tblStyle w:val="a5"/>
        <w:tblW w:w="10083" w:type="dxa"/>
        <w:jc w:val="center"/>
        <w:tblLook w:val="04A0" w:firstRow="1" w:lastRow="0" w:firstColumn="1" w:lastColumn="0" w:noHBand="0" w:noVBand="1"/>
      </w:tblPr>
      <w:tblGrid>
        <w:gridCol w:w="2694"/>
        <w:gridCol w:w="1415"/>
        <w:gridCol w:w="1457"/>
        <w:gridCol w:w="1965"/>
        <w:gridCol w:w="1309"/>
        <w:gridCol w:w="1243"/>
      </w:tblGrid>
      <w:tr w:rsidR="00665C80" w:rsidRPr="006A0146" w:rsidTr="00665C80">
        <w:trPr>
          <w:trHeight w:val="375"/>
          <w:jc w:val="center"/>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665C80" w:rsidRPr="006A0146" w:rsidRDefault="00665C80" w:rsidP="00665C80">
            <w:pPr>
              <w:jc w:val="center"/>
              <w:rPr>
                <w:color w:val="000000" w:themeColor="text1"/>
                <w:sz w:val="28"/>
                <w:szCs w:val="28"/>
              </w:rPr>
            </w:pPr>
            <w:r w:rsidRPr="006A0146">
              <w:rPr>
                <w:color w:val="000000" w:themeColor="text1"/>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rsidR="00665C80" w:rsidRPr="006A0146" w:rsidRDefault="00665C80" w:rsidP="00665C80">
            <w:pPr>
              <w:jc w:val="center"/>
              <w:rPr>
                <w:color w:val="000000" w:themeColor="text1"/>
                <w:sz w:val="28"/>
                <w:szCs w:val="28"/>
              </w:rPr>
            </w:pPr>
            <w:r w:rsidRPr="006A0146">
              <w:rPr>
                <w:color w:val="000000" w:themeColor="text1"/>
                <w:sz w:val="28"/>
                <w:szCs w:val="28"/>
              </w:rPr>
              <w:t xml:space="preserve">Срок </w:t>
            </w:r>
            <w:proofErr w:type="spellStart"/>
            <w:proofErr w:type="gramStart"/>
            <w:r w:rsidRPr="006A0146">
              <w:rPr>
                <w:color w:val="000000" w:themeColor="text1"/>
                <w:sz w:val="28"/>
                <w:szCs w:val="28"/>
              </w:rPr>
              <w:t>реали-зации</w:t>
            </w:r>
            <w:proofErr w:type="spellEnd"/>
            <w:proofErr w:type="gramEnd"/>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rsidR="00665C80" w:rsidRPr="006A0146" w:rsidRDefault="00665C80" w:rsidP="00665C80">
            <w:pPr>
              <w:jc w:val="center"/>
              <w:rPr>
                <w:color w:val="000000" w:themeColor="text1"/>
                <w:sz w:val="28"/>
                <w:szCs w:val="28"/>
              </w:rPr>
            </w:pPr>
            <w:proofErr w:type="spellStart"/>
            <w:proofErr w:type="gramStart"/>
            <w:r w:rsidRPr="006A0146">
              <w:rPr>
                <w:color w:val="000000" w:themeColor="text1"/>
                <w:sz w:val="28"/>
                <w:szCs w:val="28"/>
              </w:rPr>
              <w:t>Финан-совые</w:t>
            </w:r>
            <w:proofErr w:type="spellEnd"/>
            <w:proofErr w:type="gramEnd"/>
            <w:r w:rsidRPr="006A0146">
              <w:rPr>
                <w:color w:val="000000" w:themeColor="text1"/>
                <w:sz w:val="28"/>
                <w:szCs w:val="28"/>
              </w:rPr>
              <w:t xml:space="preserve"> потреб-</w:t>
            </w:r>
            <w:proofErr w:type="spellStart"/>
            <w:r w:rsidRPr="006A0146">
              <w:rPr>
                <w:color w:val="000000" w:themeColor="text1"/>
                <w:sz w:val="28"/>
                <w:szCs w:val="28"/>
              </w:rPr>
              <w:t>ности</w:t>
            </w:r>
            <w:proofErr w:type="spellEnd"/>
            <w:r w:rsidRPr="006A0146">
              <w:rPr>
                <w:color w:val="000000" w:themeColor="text1"/>
                <w:sz w:val="28"/>
                <w:szCs w:val="28"/>
              </w:rPr>
              <w:t>, тыс. руб. (без НДС)</w:t>
            </w:r>
          </w:p>
        </w:tc>
        <w:tc>
          <w:tcPr>
            <w:tcW w:w="4517" w:type="dxa"/>
            <w:gridSpan w:val="3"/>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Ожидаемый эффект</w:t>
            </w:r>
          </w:p>
        </w:tc>
      </w:tr>
      <w:tr w:rsidR="00665C80" w:rsidRPr="006A0146" w:rsidTr="00665C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5C80" w:rsidRPr="006A0146" w:rsidRDefault="00665C80" w:rsidP="00665C80">
            <w:pPr>
              <w:jc w:val="cente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5C80" w:rsidRPr="006A0146" w:rsidRDefault="00665C80" w:rsidP="00665C80">
            <w:pPr>
              <w:jc w:val="cente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5C80" w:rsidRPr="006A0146" w:rsidRDefault="00665C80" w:rsidP="00665C80">
            <w:pPr>
              <w:jc w:val="center"/>
              <w:rPr>
                <w:color w:val="000000" w:themeColor="text1"/>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rsidR="00665C80" w:rsidRPr="006A0146" w:rsidRDefault="00665C80" w:rsidP="00665C80">
            <w:pPr>
              <w:jc w:val="center"/>
              <w:rPr>
                <w:color w:val="000000" w:themeColor="text1"/>
                <w:sz w:val="28"/>
                <w:szCs w:val="28"/>
              </w:rPr>
            </w:pPr>
            <w:r w:rsidRPr="006A0146">
              <w:rPr>
                <w:color w:val="000000" w:themeColor="text1"/>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rsidR="00665C80" w:rsidRPr="006A0146" w:rsidRDefault="00665C80" w:rsidP="00665C80">
            <w:pPr>
              <w:jc w:val="center"/>
              <w:rPr>
                <w:color w:val="000000" w:themeColor="text1"/>
                <w:sz w:val="28"/>
                <w:szCs w:val="28"/>
              </w:rPr>
            </w:pPr>
            <w:r w:rsidRPr="006A0146">
              <w:rPr>
                <w:color w:val="000000" w:themeColor="text1"/>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r>
      <w:tr w:rsidR="00665C80" w:rsidRPr="006A0146" w:rsidTr="00665C80">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numPr>
                <w:ilvl w:val="0"/>
                <w:numId w:val="19"/>
              </w:numPr>
              <w:jc w:val="center"/>
              <w:rPr>
                <w:color w:val="000000" w:themeColor="text1"/>
                <w:sz w:val="28"/>
                <w:szCs w:val="28"/>
              </w:rPr>
            </w:pPr>
            <w:r w:rsidRPr="006A0146">
              <w:rPr>
                <w:color w:val="000000" w:themeColor="text1"/>
                <w:sz w:val="28"/>
                <w:szCs w:val="28"/>
              </w:rPr>
              <w:t xml:space="preserve">Холодное водоснабжение </w:t>
            </w:r>
          </w:p>
        </w:tc>
      </w:tr>
      <w:tr w:rsidR="00665C80" w:rsidRPr="006A0146" w:rsidTr="00665C80">
        <w:trPr>
          <w:jc w:val="center"/>
        </w:trPr>
        <w:tc>
          <w:tcPr>
            <w:tcW w:w="2694"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r>
      <w:tr w:rsidR="00665C80" w:rsidRPr="006A0146" w:rsidTr="00665C80">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numPr>
                <w:ilvl w:val="0"/>
                <w:numId w:val="19"/>
              </w:numPr>
              <w:jc w:val="center"/>
              <w:rPr>
                <w:color w:val="000000" w:themeColor="text1"/>
                <w:sz w:val="28"/>
                <w:szCs w:val="28"/>
              </w:rPr>
            </w:pPr>
            <w:r w:rsidRPr="006A0146">
              <w:rPr>
                <w:color w:val="000000" w:themeColor="text1"/>
                <w:sz w:val="28"/>
                <w:szCs w:val="28"/>
              </w:rPr>
              <w:t>Водоотведение</w:t>
            </w:r>
          </w:p>
        </w:tc>
      </w:tr>
      <w:tr w:rsidR="00665C80" w:rsidRPr="006A0146" w:rsidTr="00665C80">
        <w:trPr>
          <w:trHeight w:val="417"/>
          <w:jc w:val="center"/>
        </w:trPr>
        <w:tc>
          <w:tcPr>
            <w:tcW w:w="2694"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rsidR="00665C80" w:rsidRPr="006A0146" w:rsidRDefault="00665C80" w:rsidP="00665C80">
            <w:pPr>
              <w:jc w:val="center"/>
              <w:rPr>
                <w:color w:val="000000" w:themeColor="text1"/>
                <w:sz w:val="28"/>
                <w:szCs w:val="28"/>
              </w:rPr>
            </w:pPr>
            <w:r w:rsidRPr="006A0146">
              <w:rPr>
                <w:color w:val="000000" w:themeColor="text1"/>
                <w:sz w:val="28"/>
                <w:szCs w:val="28"/>
              </w:rPr>
              <w:t>-</w:t>
            </w:r>
          </w:p>
        </w:tc>
      </w:tr>
    </w:tbl>
    <w:p w:rsidR="00665C80" w:rsidRPr="006A0146" w:rsidRDefault="00665C80" w:rsidP="00665C80">
      <w:pPr>
        <w:jc w:val="center"/>
        <w:rPr>
          <w:color w:val="000000" w:themeColor="text1"/>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sectPr w:rsidR="00665C80" w:rsidSect="00674247">
          <w:pgSz w:w="11906" w:h="16838"/>
          <w:pgMar w:top="567" w:right="566" w:bottom="851" w:left="709" w:header="397" w:footer="397" w:gutter="0"/>
          <w:cols w:space="708"/>
          <w:titlePg/>
          <w:docGrid w:linePitch="360"/>
        </w:sectPr>
      </w:pPr>
    </w:p>
    <w:p w:rsidR="00665C80" w:rsidRDefault="00665C80" w:rsidP="00665C80">
      <w:pPr>
        <w:jc w:val="center"/>
        <w:rPr>
          <w:sz w:val="28"/>
          <w:szCs w:val="28"/>
        </w:rPr>
      </w:pPr>
    </w:p>
    <w:p w:rsidR="00665C80" w:rsidRPr="006A0146" w:rsidRDefault="00665C80" w:rsidP="00665C80">
      <w:pPr>
        <w:jc w:val="center"/>
        <w:rPr>
          <w:color w:val="000000" w:themeColor="text1"/>
          <w:sz w:val="28"/>
          <w:szCs w:val="28"/>
        </w:rPr>
      </w:pPr>
      <w:r w:rsidRPr="006A0146">
        <w:rPr>
          <w:color w:val="000000" w:themeColor="text1"/>
          <w:sz w:val="28"/>
          <w:szCs w:val="28"/>
        </w:rPr>
        <w:t>Раздел 5. Планируемые объемы подачи питьевой воды и объемы принимаемых сточных вод</w:t>
      </w:r>
    </w:p>
    <w:p w:rsidR="00665C80" w:rsidRPr="006A0146" w:rsidRDefault="00665C80" w:rsidP="00665C80">
      <w:pPr>
        <w:jc w:val="center"/>
        <w:rPr>
          <w:color w:val="000000" w:themeColor="text1"/>
          <w:sz w:val="28"/>
          <w:szCs w:val="28"/>
        </w:rPr>
      </w:pPr>
    </w:p>
    <w:tbl>
      <w:tblPr>
        <w:tblStyle w:val="a5"/>
        <w:tblW w:w="10996" w:type="dxa"/>
        <w:jc w:val="center"/>
        <w:tblLayout w:type="fixed"/>
        <w:tblCellMar>
          <w:left w:w="57" w:type="dxa"/>
          <w:right w:w="57" w:type="dxa"/>
        </w:tblCellMar>
        <w:tblLook w:val="04A0" w:firstRow="1" w:lastRow="0" w:firstColumn="1" w:lastColumn="0" w:noHBand="0" w:noVBand="1"/>
      </w:tblPr>
      <w:tblGrid>
        <w:gridCol w:w="992"/>
        <w:gridCol w:w="1985"/>
        <w:gridCol w:w="851"/>
        <w:gridCol w:w="1134"/>
        <w:gridCol w:w="1134"/>
        <w:gridCol w:w="1275"/>
        <w:gridCol w:w="1276"/>
        <w:gridCol w:w="1215"/>
        <w:gridCol w:w="1134"/>
      </w:tblGrid>
      <w:tr w:rsidR="00665C80" w:rsidRPr="002B6198" w:rsidTr="00665C80">
        <w:trPr>
          <w:trHeight w:val="673"/>
          <w:jc w:val="center"/>
        </w:trPr>
        <w:tc>
          <w:tcPr>
            <w:tcW w:w="992" w:type="dxa"/>
            <w:vMerge w:val="restart"/>
            <w:vAlign w:val="center"/>
          </w:tcPr>
          <w:p w:rsidR="00665C80" w:rsidRPr="002B6198" w:rsidRDefault="00665C80" w:rsidP="00665C80">
            <w:pPr>
              <w:jc w:val="center"/>
              <w:rPr>
                <w:color w:val="000000" w:themeColor="text1"/>
                <w:sz w:val="28"/>
                <w:szCs w:val="28"/>
              </w:rPr>
            </w:pPr>
            <w:r w:rsidRPr="002B6198">
              <w:rPr>
                <w:color w:val="000000" w:themeColor="text1"/>
                <w:sz w:val="28"/>
                <w:szCs w:val="28"/>
              </w:rPr>
              <w:t>№ п/п</w:t>
            </w:r>
          </w:p>
        </w:tc>
        <w:tc>
          <w:tcPr>
            <w:tcW w:w="1985" w:type="dxa"/>
            <w:vMerge w:val="restart"/>
            <w:vAlign w:val="center"/>
          </w:tcPr>
          <w:p w:rsidR="00665C80" w:rsidRPr="002B6198" w:rsidRDefault="00665C80" w:rsidP="00665C80">
            <w:pPr>
              <w:jc w:val="center"/>
              <w:rPr>
                <w:color w:val="000000" w:themeColor="text1"/>
                <w:sz w:val="28"/>
                <w:szCs w:val="28"/>
              </w:rPr>
            </w:pPr>
            <w:r w:rsidRPr="002B6198">
              <w:rPr>
                <w:color w:val="000000" w:themeColor="text1"/>
                <w:sz w:val="28"/>
                <w:szCs w:val="28"/>
              </w:rPr>
              <w:t>Наименование показателя</w:t>
            </w:r>
          </w:p>
        </w:tc>
        <w:tc>
          <w:tcPr>
            <w:tcW w:w="851" w:type="dxa"/>
            <w:vMerge w:val="restart"/>
            <w:vAlign w:val="center"/>
          </w:tcPr>
          <w:p w:rsidR="00665C80" w:rsidRPr="002B6198" w:rsidRDefault="00665C80" w:rsidP="00665C80">
            <w:pPr>
              <w:jc w:val="center"/>
              <w:rPr>
                <w:color w:val="000000" w:themeColor="text1"/>
                <w:sz w:val="28"/>
                <w:szCs w:val="28"/>
              </w:rPr>
            </w:pPr>
            <w:r w:rsidRPr="002B6198">
              <w:rPr>
                <w:color w:val="000000" w:themeColor="text1"/>
                <w:sz w:val="28"/>
                <w:szCs w:val="28"/>
              </w:rPr>
              <w:t>Ед. изм.</w:t>
            </w:r>
          </w:p>
        </w:tc>
        <w:tc>
          <w:tcPr>
            <w:tcW w:w="2268" w:type="dxa"/>
            <w:gridSpan w:val="2"/>
            <w:vAlign w:val="center"/>
          </w:tcPr>
          <w:p w:rsidR="00665C80" w:rsidRPr="002B6198" w:rsidRDefault="00665C80" w:rsidP="00665C80">
            <w:pPr>
              <w:jc w:val="center"/>
              <w:rPr>
                <w:color w:val="000000" w:themeColor="text1"/>
                <w:sz w:val="28"/>
                <w:szCs w:val="28"/>
              </w:rPr>
            </w:pPr>
            <w:r w:rsidRPr="002B6198">
              <w:rPr>
                <w:color w:val="000000" w:themeColor="text1"/>
                <w:sz w:val="28"/>
                <w:szCs w:val="28"/>
              </w:rPr>
              <w:t>2016 год</w:t>
            </w:r>
          </w:p>
        </w:tc>
        <w:tc>
          <w:tcPr>
            <w:tcW w:w="2551" w:type="dxa"/>
            <w:gridSpan w:val="2"/>
            <w:vAlign w:val="center"/>
          </w:tcPr>
          <w:p w:rsidR="00665C80" w:rsidRPr="002B6198" w:rsidRDefault="00665C80" w:rsidP="00665C80">
            <w:pPr>
              <w:jc w:val="center"/>
              <w:rPr>
                <w:color w:val="000000" w:themeColor="text1"/>
                <w:sz w:val="28"/>
                <w:szCs w:val="28"/>
              </w:rPr>
            </w:pPr>
            <w:r w:rsidRPr="002B6198">
              <w:rPr>
                <w:color w:val="000000" w:themeColor="text1"/>
                <w:sz w:val="28"/>
                <w:szCs w:val="28"/>
              </w:rPr>
              <w:t>2017 год</w:t>
            </w:r>
          </w:p>
        </w:tc>
        <w:tc>
          <w:tcPr>
            <w:tcW w:w="2349" w:type="dxa"/>
            <w:gridSpan w:val="2"/>
            <w:vAlign w:val="center"/>
          </w:tcPr>
          <w:p w:rsidR="00665C80" w:rsidRPr="002B6198" w:rsidRDefault="00665C80" w:rsidP="00665C80">
            <w:pPr>
              <w:jc w:val="center"/>
              <w:rPr>
                <w:color w:val="000000" w:themeColor="text1"/>
                <w:sz w:val="28"/>
                <w:szCs w:val="28"/>
              </w:rPr>
            </w:pPr>
            <w:r w:rsidRPr="002B6198">
              <w:rPr>
                <w:color w:val="000000" w:themeColor="text1"/>
                <w:sz w:val="28"/>
                <w:szCs w:val="28"/>
              </w:rPr>
              <w:t>2018 год</w:t>
            </w:r>
          </w:p>
        </w:tc>
      </w:tr>
      <w:tr w:rsidR="00665C80" w:rsidRPr="002B6198" w:rsidTr="00665C80">
        <w:trPr>
          <w:trHeight w:val="936"/>
          <w:jc w:val="center"/>
        </w:trPr>
        <w:tc>
          <w:tcPr>
            <w:tcW w:w="992" w:type="dxa"/>
            <w:vMerge/>
          </w:tcPr>
          <w:p w:rsidR="00665C80" w:rsidRPr="002B6198" w:rsidRDefault="00665C80" w:rsidP="00665C80">
            <w:pPr>
              <w:jc w:val="both"/>
              <w:rPr>
                <w:color w:val="000000" w:themeColor="text1"/>
                <w:sz w:val="28"/>
                <w:szCs w:val="28"/>
              </w:rPr>
            </w:pPr>
          </w:p>
        </w:tc>
        <w:tc>
          <w:tcPr>
            <w:tcW w:w="1985" w:type="dxa"/>
            <w:vMerge/>
          </w:tcPr>
          <w:p w:rsidR="00665C80" w:rsidRPr="002B6198" w:rsidRDefault="00665C80" w:rsidP="00665C80">
            <w:pPr>
              <w:jc w:val="both"/>
              <w:rPr>
                <w:color w:val="000000" w:themeColor="text1"/>
                <w:sz w:val="28"/>
                <w:szCs w:val="28"/>
              </w:rPr>
            </w:pPr>
          </w:p>
        </w:tc>
        <w:tc>
          <w:tcPr>
            <w:tcW w:w="851" w:type="dxa"/>
            <w:vMerge/>
          </w:tcPr>
          <w:p w:rsidR="00665C80" w:rsidRPr="002B6198" w:rsidRDefault="00665C80" w:rsidP="00665C80">
            <w:pPr>
              <w:jc w:val="both"/>
              <w:rPr>
                <w:color w:val="000000" w:themeColor="text1"/>
                <w:sz w:val="28"/>
                <w:szCs w:val="28"/>
              </w:rPr>
            </w:pPr>
          </w:p>
        </w:tc>
        <w:tc>
          <w:tcPr>
            <w:tcW w:w="1134" w:type="dxa"/>
            <w:vAlign w:val="center"/>
          </w:tcPr>
          <w:p w:rsidR="00665C80" w:rsidRPr="002B6198" w:rsidRDefault="00665C80" w:rsidP="00665C80">
            <w:pPr>
              <w:jc w:val="center"/>
              <w:rPr>
                <w:color w:val="000000" w:themeColor="text1"/>
              </w:rPr>
            </w:pPr>
            <w:r w:rsidRPr="002B6198">
              <w:rPr>
                <w:color w:val="000000" w:themeColor="text1"/>
              </w:rPr>
              <w:t>с 01.01.    по 30.06.</w:t>
            </w:r>
          </w:p>
        </w:tc>
        <w:tc>
          <w:tcPr>
            <w:tcW w:w="1134" w:type="dxa"/>
            <w:vAlign w:val="center"/>
          </w:tcPr>
          <w:p w:rsidR="00665C80" w:rsidRPr="002B6198" w:rsidRDefault="00665C80" w:rsidP="00665C80">
            <w:pPr>
              <w:jc w:val="center"/>
              <w:rPr>
                <w:color w:val="000000" w:themeColor="text1"/>
              </w:rPr>
            </w:pPr>
            <w:r w:rsidRPr="002B6198">
              <w:rPr>
                <w:color w:val="000000" w:themeColor="text1"/>
              </w:rPr>
              <w:t>с 01.07.     по 31.12.</w:t>
            </w:r>
          </w:p>
        </w:tc>
        <w:tc>
          <w:tcPr>
            <w:tcW w:w="1275" w:type="dxa"/>
            <w:vAlign w:val="center"/>
          </w:tcPr>
          <w:p w:rsidR="00665C80" w:rsidRPr="002B6198" w:rsidRDefault="00665C80" w:rsidP="00665C80">
            <w:pPr>
              <w:jc w:val="center"/>
              <w:rPr>
                <w:color w:val="000000" w:themeColor="text1"/>
              </w:rPr>
            </w:pPr>
            <w:r w:rsidRPr="002B6198">
              <w:rPr>
                <w:color w:val="000000" w:themeColor="text1"/>
              </w:rPr>
              <w:t>с 01.01.   по 30.06.</w:t>
            </w:r>
          </w:p>
        </w:tc>
        <w:tc>
          <w:tcPr>
            <w:tcW w:w="1276" w:type="dxa"/>
            <w:vAlign w:val="center"/>
          </w:tcPr>
          <w:p w:rsidR="00665C80" w:rsidRPr="002B6198" w:rsidRDefault="00665C80" w:rsidP="00665C80">
            <w:pPr>
              <w:jc w:val="center"/>
              <w:rPr>
                <w:color w:val="000000" w:themeColor="text1"/>
              </w:rPr>
            </w:pPr>
            <w:r w:rsidRPr="002B6198">
              <w:rPr>
                <w:color w:val="000000" w:themeColor="text1"/>
              </w:rPr>
              <w:t>с 01.07.   по 31.12.</w:t>
            </w:r>
          </w:p>
        </w:tc>
        <w:tc>
          <w:tcPr>
            <w:tcW w:w="1215" w:type="dxa"/>
            <w:vAlign w:val="center"/>
          </w:tcPr>
          <w:p w:rsidR="00665C80" w:rsidRPr="002B6198" w:rsidRDefault="00665C80" w:rsidP="00665C80">
            <w:pPr>
              <w:jc w:val="center"/>
              <w:rPr>
                <w:color w:val="000000" w:themeColor="text1"/>
              </w:rPr>
            </w:pPr>
            <w:r w:rsidRPr="002B6198">
              <w:rPr>
                <w:color w:val="000000" w:themeColor="text1"/>
              </w:rPr>
              <w:t xml:space="preserve">с 01.01. </w:t>
            </w:r>
            <w:r>
              <w:rPr>
                <w:color w:val="000000" w:themeColor="text1"/>
              </w:rPr>
              <w:t xml:space="preserve"> </w:t>
            </w:r>
            <w:r w:rsidRPr="002B6198">
              <w:rPr>
                <w:color w:val="000000" w:themeColor="text1"/>
              </w:rPr>
              <w:t>по 30.06.</w:t>
            </w:r>
          </w:p>
        </w:tc>
        <w:tc>
          <w:tcPr>
            <w:tcW w:w="1134" w:type="dxa"/>
            <w:vAlign w:val="center"/>
          </w:tcPr>
          <w:p w:rsidR="00665C80" w:rsidRPr="002B6198" w:rsidRDefault="00665C80" w:rsidP="00665C80">
            <w:pPr>
              <w:jc w:val="center"/>
              <w:rPr>
                <w:color w:val="000000" w:themeColor="text1"/>
              </w:rPr>
            </w:pPr>
            <w:r w:rsidRPr="002B6198">
              <w:rPr>
                <w:color w:val="000000" w:themeColor="text1"/>
              </w:rPr>
              <w:t>с 01.07. по 31.12.</w:t>
            </w:r>
          </w:p>
        </w:tc>
      </w:tr>
      <w:tr w:rsidR="00665C80" w:rsidRPr="002B6198" w:rsidTr="00665C80">
        <w:trPr>
          <w:trHeight w:val="253"/>
          <w:jc w:val="center"/>
        </w:trPr>
        <w:tc>
          <w:tcPr>
            <w:tcW w:w="992" w:type="dxa"/>
          </w:tcPr>
          <w:p w:rsidR="00665C80" w:rsidRPr="002B6198" w:rsidRDefault="00665C80" w:rsidP="00665C80">
            <w:pPr>
              <w:jc w:val="center"/>
              <w:rPr>
                <w:color w:val="000000" w:themeColor="text1"/>
                <w:sz w:val="28"/>
                <w:szCs w:val="28"/>
              </w:rPr>
            </w:pPr>
            <w:r w:rsidRPr="002B6198">
              <w:rPr>
                <w:color w:val="000000" w:themeColor="text1"/>
                <w:sz w:val="28"/>
                <w:szCs w:val="28"/>
              </w:rPr>
              <w:t>1</w:t>
            </w:r>
          </w:p>
        </w:tc>
        <w:tc>
          <w:tcPr>
            <w:tcW w:w="1985" w:type="dxa"/>
          </w:tcPr>
          <w:p w:rsidR="00665C80" w:rsidRPr="002B6198" w:rsidRDefault="00665C80" w:rsidP="00665C80">
            <w:pPr>
              <w:jc w:val="center"/>
              <w:rPr>
                <w:color w:val="000000" w:themeColor="text1"/>
                <w:sz w:val="28"/>
                <w:szCs w:val="28"/>
              </w:rPr>
            </w:pPr>
            <w:r w:rsidRPr="002B6198">
              <w:rPr>
                <w:color w:val="000000" w:themeColor="text1"/>
                <w:sz w:val="28"/>
                <w:szCs w:val="28"/>
              </w:rPr>
              <w:t>2</w:t>
            </w:r>
          </w:p>
        </w:tc>
        <w:tc>
          <w:tcPr>
            <w:tcW w:w="851" w:type="dxa"/>
          </w:tcPr>
          <w:p w:rsidR="00665C80" w:rsidRPr="002B6198" w:rsidRDefault="00665C80" w:rsidP="00665C80">
            <w:pPr>
              <w:jc w:val="center"/>
              <w:rPr>
                <w:color w:val="000000" w:themeColor="text1"/>
                <w:sz w:val="28"/>
                <w:szCs w:val="28"/>
              </w:rPr>
            </w:pPr>
            <w:r w:rsidRPr="002B6198">
              <w:rPr>
                <w:color w:val="000000" w:themeColor="text1"/>
                <w:sz w:val="28"/>
                <w:szCs w:val="28"/>
              </w:rPr>
              <w:t>3</w:t>
            </w:r>
          </w:p>
        </w:tc>
        <w:tc>
          <w:tcPr>
            <w:tcW w:w="1134" w:type="dxa"/>
            <w:vAlign w:val="center"/>
          </w:tcPr>
          <w:p w:rsidR="00665C80" w:rsidRPr="002B6198" w:rsidRDefault="00665C80" w:rsidP="00665C80">
            <w:pPr>
              <w:jc w:val="center"/>
              <w:rPr>
                <w:color w:val="000000" w:themeColor="text1"/>
                <w:sz w:val="28"/>
                <w:szCs w:val="28"/>
              </w:rPr>
            </w:pPr>
            <w:r w:rsidRPr="002B6198">
              <w:rPr>
                <w:color w:val="000000" w:themeColor="text1"/>
                <w:sz w:val="28"/>
                <w:szCs w:val="28"/>
              </w:rPr>
              <w:t>4</w:t>
            </w:r>
          </w:p>
        </w:tc>
        <w:tc>
          <w:tcPr>
            <w:tcW w:w="1134" w:type="dxa"/>
            <w:vAlign w:val="center"/>
          </w:tcPr>
          <w:p w:rsidR="00665C80" w:rsidRPr="002B6198" w:rsidRDefault="00665C80" w:rsidP="00665C80">
            <w:pPr>
              <w:jc w:val="center"/>
              <w:rPr>
                <w:color w:val="000000" w:themeColor="text1"/>
                <w:sz w:val="28"/>
                <w:szCs w:val="28"/>
              </w:rPr>
            </w:pPr>
            <w:r w:rsidRPr="002B6198">
              <w:rPr>
                <w:color w:val="000000" w:themeColor="text1"/>
                <w:sz w:val="28"/>
                <w:szCs w:val="28"/>
              </w:rPr>
              <w:t>5</w:t>
            </w:r>
          </w:p>
        </w:tc>
        <w:tc>
          <w:tcPr>
            <w:tcW w:w="1275" w:type="dxa"/>
            <w:vAlign w:val="center"/>
          </w:tcPr>
          <w:p w:rsidR="00665C80" w:rsidRPr="002B6198" w:rsidRDefault="00665C80" w:rsidP="00665C80">
            <w:pPr>
              <w:jc w:val="center"/>
              <w:rPr>
                <w:color w:val="000000" w:themeColor="text1"/>
                <w:sz w:val="28"/>
                <w:szCs w:val="28"/>
              </w:rPr>
            </w:pPr>
            <w:r w:rsidRPr="002B6198">
              <w:rPr>
                <w:color w:val="000000" w:themeColor="text1"/>
                <w:sz w:val="28"/>
                <w:szCs w:val="28"/>
              </w:rPr>
              <w:t>6</w:t>
            </w:r>
          </w:p>
        </w:tc>
        <w:tc>
          <w:tcPr>
            <w:tcW w:w="1276" w:type="dxa"/>
            <w:vAlign w:val="center"/>
          </w:tcPr>
          <w:p w:rsidR="00665C80" w:rsidRPr="002B6198" w:rsidRDefault="00665C80" w:rsidP="00665C80">
            <w:pPr>
              <w:jc w:val="center"/>
              <w:rPr>
                <w:color w:val="000000" w:themeColor="text1"/>
                <w:sz w:val="28"/>
                <w:szCs w:val="28"/>
              </w:rPr>
            </w:pPr>
            <w:r w:rsidRPr="002B6198">
              <w:rPr>
                <w:color w:val="000000" w:themeColor="text1"/>
                <w:sz w:val="28"/>
                <w:szCs w:val="28"/>
              </w:rPr>
              <w:t>7</w:t>
            </w:r>
          </w:p>
        </w:tc>
        <w:tc>
          <w:tcPr>
            <w:tcW w:w="1215" w:type="dxa"/>
            <w:vAlign w:val="center"/>
          </w:tcPr>
          <w:p w:rsidR="00665C80" w:rsidRPr="002B6198" w:rsidRDefault="00665C80" w:rsidP="00665C80">
            <w:pPr>
              <w:jc w:val="center"/>
              <w:rPr>
                <w:color w:val="000000" w:themeColor="text1"/>
                <w:sz w:val="28"/>
                <w:szCs w:val="28"/>
              </w:rPr>
            </w:pPr>
            <w:r w:rsidRPr="002B6198">
              <w:rPr>
                <w:color w:val="000000" w:themeColor="text1"/>
                <w:sz w:val="28"/>
                <w:szCs w:val="28"/>
              </w:rPr>
              <w:t>8</w:t>
            </w:r>
          </w:p>
        </w:tc>
        <w:tc>
          <w:tcPr>
            <w:tcW w:w="1134" w:type="dxa"/>
            <w:vAlign w:val="center"/>
          </w:tcPr>
          <w:p w:rsidR="00665C80" w:rsidRPr="002B6198" w:rsidRDefault="00665C80" w:rsidP="00665C80">
            <w:pPr>
              <w:jc w:val="center"/>
              <w:rPr>
                <w:color w:val="000000" w:themeColor="text1"/>
                <w:sz w:val="28"/>
                <w:szCs w:val="28"/>
              </w:rPr>
            </w:pPr>
            <w:r w:rsidRPr="002B6198">
              <w:rPr>
                <w:color w:val="000000" w:themeColor="text1"/>
                <w:sz w:val="28"/>
                <w:szCs w:val="28"/>
              </w:rPr>
              <w:t>9</w:t>
            </w:r>
          </w:p>
        </w:tc>
      </w:tr>
      <w:tr w:rsidR="00665C80" w:rsidRPr="002B6198" w:rsidTr="00665C80">
        <w:trPr>
          <w:trHeight w:val="337"/>
          <w:jc w:val="center"/>
        </w:trPr>
        <w:tc>
          <w:tcPr>
            <w:tcW w:w="10996" w:type="dxa"/>
            <w:gridSpan w:val="9"/>
            <w:vAlign w:val="center"/>
          </w:tcPr>
          <w:p w:rsidR="00665C80" w:rsidRPr="002B6198" w:rsidRDefault="00665C80" w:rsidP="00665C80">
            <w:pPr>
              <w:pStyle w:val="af4"/>
              <w:numPr>
                <w:ilvl w:val="0"/>
                <w:numId w:val="5"/>
              </w:numPr>
              <w:jc w:val="center"/>
              <w:rPr>
                <w:color w:val="000000" w:themeColor="text1"/>
                <w:sz w:val="28"/>
                <w:szCs w:val="28"/>
              </w:rPr>
            </w:pPr>
            <w:r w:rsidRPr="002B6198">
              <w:rPr>
                <w:color w:val="000000" w:themeColor="text1"/>
                <w:sz w:val="28"/>
                <w:szCs w:val="28"/>
              </w:rPr>
              <w:t>Холодное водоснабжение питьевой водой</w:t>
            </w:r>
          </w:p>
        </w:tc>
      </w:tr>
      <w:tr w:rsidR="00665C80" w:rsidRPr="002B6198" w:rsidTr="00665C80">
        <w:trPr>
          <w:trHeight w:val="439"/>
          <w:jc w:val="center"/>
        </w:trPr>
        <w:tc>
          <w:tcPr>
            <w:tcW w:w="992" w:type="dxa"/>
            <w:vAlign w:val="center"/>
          </w:tcPr>
          <w:p w:rsidR="00665C80" w:rsidRPr="002B6198" w:rsidRDefault="00665C80" w:rsidP="00665C80">
            <w:pPr>
              <w:jc w:val="center"/>
              <w:rPr>
                <w:color w:val="000000" w:themeColor="text1"/>
              </w:rPr>
            </w:pPr>
            <w:r w:rsidRPr="002B6198">
              <w:rPr>
                <w:color w:val="000000" w:themeColor="text1"/>
              </w:rPr>
              <w:t>1.1.</w:t>
            </w:r>
          </w:p>
        </w:tc>
        <w:tc>
          <w:tcPr>
            <w:tcW w:w="1985" w:type="dxa"/>
            <w:vAlign w:val="center"/>
          </w:tcPr>
          <w:p w:rsidR="00665C80" w:rsidRPr="002B6198" w:rsidRDefault="00665C80" w:rsidP="00665C80">
            <w:pPr>
              <w:rPr>
                <w:color w:val="000000" w:themeColor="text1"/>
              </w:rPr>
            </w:pPr>
            <w:r w:rsidRPr="002B6198">
              <w:rPr>
                <w:color w:val="000000" w:themeColor="text1"/>
              </w:rPr>
              <w:t>Поднято воды</w:t>
            </w:r>
          </w:p>
        </w:tc>
        <w:tc>
          <w:tcPr>
            <w:tcW w:w="851" w:type="dxa"/>
            <w:vAlign w:val="center"/>
          </w:tcPr>
          <w:p w:rsidR="00665C80" w:rsidRPr="002B6198" w:rsidRDefault="00665C80" w:rsidP="00665C80">
            <w:pPr>
              <w:jc w:val="center"/>
              <w:rPr>
                <w:color w:val="000000" w:themeColor="text1"/>
                <w:vertAlign w:val="superscript"/>
              </w:rPr>
            </w:pPr>
            <w:r w:rsidRPr="002B6198">
              <w:rPr>
                <w:color w:val="000000" w:themeColor="text1"/>
              </w:rPr>
              <w:t>м</w:t>
            </w:r>
            <w:r w:rsidRPr="002B6198">
              <w:rPr>
                <w:color w:val="000000" w:themeColor="text1"/>
                <w:vertAlign w:val="superscript"/>
              </w:rPr>
              <w:t>3</w:t>
            </w:r>
          </w:p>
        </w:tc>
        <w:tc>
          <w:tcPr>
            <w:tcW w:w="1134" w:type="dxa"/>
            <w:vAlign w:val="center"/>
          </w:tcPr>
          <w:p w:rsidR="00665C80" w:rsidRPr="002B6198" w:rsidRDefault="00665C80" w:rsidP="00665C80">
            <w:pPr>
              <w:jc w:val="center"/>
              <w:rPr>
                <w:color w:val="000000" w:themeColor="text1"/>
              </w:rPr>
            </w:pPr>
            <w:r>
              <w:rPr>
                <w:color w:val="000000" w:themeColor="text1"/>
              </w:rPr>
              <w:t>17577,93</w:t>
            </w:r>
          </w:p>
        </w:tc>
        <w:tc>
          <w:tcPr>
            <w:tcW w:w="1134" w:type="dxa"/>
            <w:vAlign w:val="center"/>
          </w:tcPr>
          <w:p w:rsidR="00665C80" w:rsidRPr="002B6198" w:rsidRDefault="00665C80" w:rsidP="00665C80">
            <w:pPr>
              <w:jc w:val="center"/>
              <w:rPr>
                <w:color w:val="000000" w:themeColor="text1"/>
              </w:rPr>
            </w:pPr>
            <w:r>
              <w:rPr>
                <w:color w:val="000000" w:themeColor="text1"/>
              </w:rPr>
              <w:t>17577,93</w:t>
            </w:r>
          </w:p>
        </w:tc>
        <w:tc>
          <w:tcPr>
            <w:tcW w:w="1275" w:type="dxa"/>
            <w:vAlign w:val="center"/>
          </w:tcPr>
          <w:p w:rsidR="00665C80" w:rsidRPr="002B6198" w:rsidRDefault="00665C80" w:rsidP="00665C80">
            <w:pPr>
              <w:jc w:val="center"/>
              <w:rPr>
                <w:color w:val="000000" w:themeColor="text1"/>
              </w:rPr>
            </w:pPr>
            <w:r>
              <w:rPr>
                <w:color w:val="000000" w:themeColor="text1"/>
              </w:rPr>
              <w:t>17294,71</w:t>
            </w:r>
          </w:p>
        </w:tc>
        <w:tc>
          <w:tcPr>
            <w:tcW w:w="1276" w:type="dxa"/>
            <w:vAlign w:val="center"/>
          </w:tcPr>
          <w:p w:rsidR="00665C80" w:rsidRPr="002B6198" w:rsidRDefault="00665C80" w:rsidP="00665C80">
            <w:pPr>
              <w:jc w:val="center"/>
              <w:rPr>
                <w:color w:val="000000" w:themeColor="text1"/>
              </w:rPr>
            </w:pPr>
            <w:r>
              <w:rPr>
                <w:color w:val="000000" w:themeColor="text1"/>
              </w:rPr>
              <w:t>17294,71</w:t>
            </w:r>
          </w:p>
        </w:tc>
        <w:tc>
          <w:tcPr>
            <w:tcW w:w="1215" w:type="dxa"/>
            <w:vAlign w:val="center"/>
          </w:tcPr>
          <w:p w:rsidR="00665C80" w:rsidRPr="002B6198" w:rsidRDefault="00665C80" w:rsidP="00665C80">
            <w:pPr>
              <w:jc w:val="center"/>
              <w:rPr>
                <w:color w:val="000000" w:themeColor="text1"/>
              </w:rPr>
            </w:pPr>
            <w:r>
              <w:rPr>
                <w:color w:val="000000" w:themeColor="text1"/>
              </w:rPr>
              <w:t>17294,71</w:t>
            </w:r>
          </w:p>
        </w:tc>
        <w:tc>
          <w:tcPr>
            <w:tcW w:w="1134" w:type="dxa"/>
            <w:vAlign w:val="center"/>
          </w:tcPr>
          <w:p w:rsidR="00665C80" w:rsidRPr="002B6198" w:rsidRDefault="00665C80" w:rsidP="00665C80">
            <w:pPr>
              <w:jc w:val="center"/>
              <w:rPr>
                <w:color w:val="000000" w:themeColor="text1"/>
              </w:rPr>
            </w:pPr>
            <w:r>
              <w:rPr>
                <w:color w:val="000000" w:themeColor="text1"/>
              </w:rPr>
              <w:t>17294,71</w:t>
            </w:r>
          </w:p>
        </w:tc>
      </w:tr>
      <w:tr w:rsidR="00665C80" w:rsidRPr="002B6198" w:rsidTr="00665C80">
        <w:trPr>
          <w:jc w:val="center"/>
        </w:trPr>
        <w:tc>
          <w:tcPr>
            <w:tcW w:w="992" w:type="dxa"/>
            <w:vAlign w:val="center"/>
          </w:tcPr>
          <w:p w:rsidR="00665C80" w:rsidRPr="002B6198" w:rsidRDefault="00665C80" w:rsidP="00665C80">
            <w:pPr>
              <w:jc w:val="center"/>
              <w:rPr>
                <w:color w:val="000000" w:themeColor="text1"/>
              </w:rPr>
            </w:pPr>
            <w:r w:rsidRPr="002B6198">
              <w:rPr>
                <w:color w:val="000000" w:themeColor="text1"/>
              </w:rPr>
              <w:t>1.2.</w:t>
            </w:r>
          </w:p>
        </w:tc>
        <w:tc>
          <w:tcPr>
            <w:tcW w:w="1985" w:type="dxa"/>
            <w:vAlign w:val="center"/>
          </w:tcPr>
          <w:p w:rsidR="00665C80" w:rsidRPr="002B6198" w:rsidRDefault="00665C80" w:rsidP="00665C80">
            <w:pPr>
              <w:rPr>
                <w:color w:val="000000" w:themeColor="text1"/>
              </w:rPr>
            </w:pPr>
            <w:r w:rsidRPr="002B6198">
              <w:rPr>
                <w:color w:val="000000" w:themeColor="text1"/>
              </w:rPr>
              <w:t>Получено со стороны</w:t>
            </w:r>
          </w:p>
        </w:tc>
        <w:tc>
          <w:tcPr>
            <w:tcW w:w="851" w:type="dxa"/>
            <w:vAlign w:val="center"/>
          </w:tcPr>
          <w:p w:rsidR="00665C80" w:rsidRPr="002B6198" w:rsidRDefault="00665C80" w:rsidP="00665C80">
            <w:pPr>
              <w:jc w:val="center"/>
              <w:rPr>
                <w:color w:val="000000" w:themeColor="text1"/>
              </w:rPr>
            </w:pPr>
            <w:r w:rsidRPr="002B6198">
              <w:rPr>
                <w:color w:val="000000" w:themeColor="text1"/>
              </w:rPr>
              <w:t>м</w:t>
            </w:r>
            <w:r w:rsidRPr="002B6198">
              <w:rPr>
                <w:color w:val="000000" w:themeColor="text1"/>
                <w:vertAlign w:val="superscript"/>
              </w:rPr>
              <w:t>3</w:t>
            </w:r>
          </w:p>
        </w:tc>
        <w:tc>
          <w:tcPr>
            <w:tcW w:w="1134" w:type="dxa"/>
            <w:vAlign w:val="center"/>
          </w:tcPr>
          <w:p w:rsidR="00665C80" w:rsidRPr="002B6198" w:rsidRDefault="00665C80" w:rsidP="00665C80">
            <w:pPr>
              <w:jc w:val="center"/>
              <w:rPr>
                <w:color w:val="000000" w:themeColor="text1"/>
              </w:rPr>
            </w:pPr>
            <w:r w:rsidRPr="002B6198">
              <w:rPr>
                <w:color w:val="000000" w:themeColor="text1"/>
              </w:rPr>
              <w:t>-</w:t>
            </w:r>
          </w:p>
        </w:tc>
        <w:tc>
          <w:tcPr>
            <w:tcW w:w="1134" w:type="dxa"/>
            <w:vAlign w:val="center"/>
          </w:tcPr>
          <w:p w:rsidR="00665C80" w:rsidRPr="002B6198" w:rsidRDefault="00665C80" w:rsidP="00665C80">
            <w:pPr>
              <w:jc w:val="center"/>
              <w:rPr>
                <w:color w:val="000000" w:themeColor="text1"/>
              </w:rPr>
            </w:pPr>
            <w:r w:rsidRPr="002B6198">
              <w:rPr>
                <w:color w:val="000000" w:themeColor="text1"/>
              </w:rPr>
              <w:t>-</w:t>
            </w:r>
          </w:p>
        </w:tc>
        <w:tc>
          <w:tcPr>
            <w:tcW w:w="1275" w:type="dxa"/>
            <w:vAlign w:val="center"/>
          </w:tcPr>
          <w:p w:rsidR="00665C80" w:rsidRPr="002B6198" w:rsidRDefault="00665C80" w:rsidP="00665C80">
            <w:pPr>
              <w:jc w:val="center"/>
              <w:rPr>
                <w:color w:val="000000" w:themeColor="text1"/>
              </w:rPr>
            </w:pPr>
            <w:r w:rsidRPr="002B6198">
              <w:rPr>
                <w:color w:val="000000" w:themeColor="text1"/>
              </w:rPr>
              <w:t>-</w:t>
            </w:r>
          </w:p>
        </w:tc>
        <w:tc>
          <w:tcPr>
            <w:tcW w:w="1276" w:type="dxa"/>
            <w:vAlign w:val="center"/>
          </w:tcPr>
          <w:p w:rsidR="00665C80" w:rsidRPr="002B6198" w:rsidRDefault="00665C80" w:rsidP="00665C80">
            <w:pPr>
              <w:jc w:val="center"/>
              <w:rPr>
                <w:color w:val="000000" w:themeColor="text1"/>
              </w:rPr>
            </w:pPr>
            <w:r w:rsidRPr="002B6198">
              <w:rPr>
                <w:color w:val="000000" w:themeColor="text1"/>
              </w:rPr>
              <w:t>-</w:t>
            </w:r>
          </w:p>
        </w:tc>
        <w:tc>
          <w:tcPr>
            <w:tcW w:w="1215" w:type="dxa"/>
            <w:vAlign w:val="center"/>
          </w:tcPr>
          <w:p w:rsidR="00665C80" w:rsidRPr="002B6198" w:rsidRDefault="00665C80" w:rsidP="00665C80">
            <w:pPr>
              <w:jc w:val="center"/>
              <w:rPr>
                <w:color w:val="000000" w:themeColor="text1"/>
              </w:rPr>
            </w:pPr>
            <w:r w:rsidRPr="002B6198">
              <w:rPr>
                <w:color w:val="000000" w:themeColor="text1"/>
              </w:rPr>
              <w:t>-</w:t>
            </w:r>
          </w:p>
        </w:tc>
        <w:tc>
          <w:tcPr>
            <w:tcW w:w="1134" w:type="dxa"/>
            <w:vAlign w:val="center"/>
          </w:tcPr>
          <w:p w:rsidR="00665C80" w:rsidRPr="002B6198" w:rsidRDefault="00665C80" w:rsidP="00665C80">
            <w:pPr>
              <w:jc w:val="center"/>
              <w:rPr>
                <w:color w:val="000000" w:themeColor="text1"/>
              </w:rPr>
            </w:pPr>
            <w:r w:rsidRPr="002B6198">
              <w:rPr>
                <w:color w:val="000000" w:themeColor="text1"/>
              </w:rPr>
              <w:t>-</w:t>
            </w:r>
          </w:p>
        </w:tc>
      </w:tr>
      <w:tr w:rsidR="00665C80" w:rsidRPr="002B6198" w:rsidTr="00665C80">
        <w:trPr>
          <w:trHeight w:val="912"/>
          <w:jc w:val="center"/>
        </w:trPr>
        <w:tc>
          <w:tcPr>
            <w:tcW w:w="992" w:type="dxa"/>
            <w:vAlign w:val="center"/>
          </w:tcPr>
          <w:p w:rsidR="00665C80" w:rsidRPr="002B6198" w:rsidRDefault="00665C80" w:rsidP="00665C80">
            <w:pPr>
              <w:jc w:val="center"/>
              <w:rPr>
                <w:color w:val="000000" w:themeColor="text1"/>
              </w:rPr>
            </w:pPr>
            <w:r w:rsidRPr="002B6198">
              <w:rPr>
                <w:color w:val="000000" w:themeColor="text1"/>
              </w:rPr>
              <w:t>1.3.</w:t>
            </w:r>
          </w:p>
        </w:tc>
        <w:tc>
          <w:tcPr>
            <w:tcW w:w="1985" w:type="dxa"/>
            <w:vAlign w:val="center"/>
          </w:tcPr>
          <w:p w:rsidR="00665C80" w:rsidRPr="002B6198" w:rsidRDefault="00665C80" w:rsidP="00665C80">
            <w:pPr>
              <w:rPr>
                <w:color w:val="000000" w:themeColor="text1"/>
              </w:rPr>
            </w:pPr>
            <w:r w:rsidRPr="002B6198">
              <w:rPr>
                <w:color w:val="000000" w:themeColor="text1"/>
              </w:rPr>
              <w:t>Расход воды на коммунально-бытовые нужды</w:t>
            </w:r>
          </w:p>
        </w:tc>
        <w:tc>
          <w:tcPr>
            <w:tcW w:w="851" w:type="dxa"/>
            <w:vAlign w:val="center"/>
          </w:tcPr>
          <w:p w:rsidR="00665C80" w:rsidRPr="002B6198" w:rsidRDefault="00665C80" w:rsidP="00665C80">
            <w:pPr>
              <w:jc w:val="center"/>
              <w:rPr>
                <w:color w:val="000000" w:themeColor="text1"/>
              </w:rPr>
            </w:pPr>
            <w:r w:rsidRPr="002B6198">
              <w:rPr>
                <w:color w:val="000000" w:themeColor="text1"/>
              </w:rPr>
              <w:t>м</w:t>
            </w:r>
            <w:r w:rsidRPr="002B6198">
              <w:rPr>
                <w:color w:val="000000" w:themeColor="text1"/>
                <w:vertAlign w:val="superscript"/>
              </w:rPr>
              <w:t>3</w:t>
            </w:r>
          </w:p>
        </w:tc>
        <w:tc>
          <w:tcPr>
            <w:tcW w:w="1134" w:type="dxa"/>
            <w:vAlign w:val="center"/>
          </w:tcPr>
          <w:p w:rsidR="00665C80" w:rsidRPr="002B6198" w:rsidRDefault="00665C80" w:rsidP="00665C80">
            <w:pPr>
              <w:jc w:val="center"/>
              <w:rPr>
                <w:color w:val="000000" w:themeColor="text1"/>
              </w:rPr>
            </w:pPr>
            <w:r w:rsidRPr="002B6198">
              <w:rPr>
                <w:color w:val="000000" w:themeColor="text1"/>
              </w:rPr>
              <w:t>698,00</w:t>
            </w:r>
          </w:p>
        </w:tc>
        <w:tc>
          <w:tcPr>
            <w:tcW w:w="1134" w:type="dxa"/>
            <w:vAlign w:val="center"/>
          </w:tcPr>
          <w:p w:rsidR="00665C80" w:rsidRPr="002B6198" w:rsidRDefault="00665C80" w:rsidP="00665C80">
            <w:pPr>
              <w:jc w:val="center"/>
              <w:rPr>
                <w:color w:val="000000" w:themeColor="text1"/>
              </w:rPr>
            </w:pPr>
            <w:r w:rsidRPr="002B6198">
              <w:rPr>
                <w:color w:val="000000" w:themeColor="text1"/>
              </w:rPr>
              <w:t>698,00</w:t>
            </w:r>
          </w:p>
        </w:tc>
        <w:tc>
          <w:tcPr>
            <w:tcW w:w="1275" w:type="dxa"/>
            <w:vAlign w:val="center"/>
          </w:tcPr>
          <w:p w:rsidR="00665C80" w:rsidRPr="002B6198" w:rsidRDefault="00665C80" w:rsidP="00665C80">
            <w:pPr>
              <w:jc w:val="center"/>
              <w:rPr>
                <w:color w:val="000000" w:themeColor="text1"/>
              </w:rPr>
            </w:pPr>
            <w:r w:rsidRPr="002B6198">
              <w:rPr>
                <w:color w:val="000000" w:themeColor="text1"/>
              </w:rPr>
              <w:t>698,00</w:t>
            </w:r>
          </w:p>
        </w:tc>
        <w:tc>
          <w:tcPr>
            <w:tcW w:w="1276" w:type="dxa"/>
            <w:vAlign w:val="center"/>
          </w:tcPr>
          <w:p w:rsidR="00665C80" w:rsidRPr="002B6198" w:rsidRDefault="00665C80" w:rsidP="00665C80">
            <w:pPr>
              <w:jc w:val="center"/>
              <w:rPr>
                <w:color w:val="000000" w:themeColor="text1"/>
              </w:rPr>
            </w:pPr>
            <w:r w:rsidRPr="002B6198">
              <w:rPr>
                <w:color w:val="000000" w:themeColor="text1"/>
              </w:rPr>
              <w:t>698,00</w:t>
            </w:r>
          </w:p>
        </w:tc>
        <w:tc>
          <w:tcPr>
            <w:tcW w:w="1215" w:type="dxa"/>
            <w:vAlign w:val="center"/>
          </w:tcPr>
          <w:p w:rsidR="00665C80" w:rsidRPr="002B6198" w:rsidRDefault="00665C80" w:rsidP="00665C80">
            <w:pPr>
              <w:jc w:val="center"/>
              <w:rPr>
                <w:color w:val="000000" w:themeColor="text1"/>
              </w:rPr>
            </w:pPr>
            <w:r w:rsidRPr="002B6198">
              <w:rPr>
                <w:color w:val="000000" w:themeColor="text1"/>
              </w:rPr>
              <w:t>698,00</w:t>
            </w:r>
          </w:p>
        </w:tc>
        <w:tc>
          <w:tcPr>
            <w:tcW w:w="1134" w:type="dxa"/>
            <w:vAlign w:val="center"/>
          </w:tcPr>
          <w:p w:rsidR="00665C80" w:rsidRPr="002B6198" w:rsidRDefault="00665C80" w:rsidP="00665C80">
            <w:pPr>
              <w:jc w:val="center"/>
              <w:rPr>
                <w:color w:val="000000" w:themeColor="text1"/>
              </w:rPr>
            </w:pPr>
            <w:r w:rsidRPr="002B6198">
              <w:rPr>
                <w:color w:val="000000" w:themeColor="text1"/>
              </w:rPr>
              <w:t>698,00</w:t>
            </w:r>
          </w:p>
        </w:tc>
      </w:tr>
      <w:tr w:rsidR="00665C80" w:rsidRPr="002B6198" w:rsidTr="00665C80">
        <w:trPr>
          <w:trHeight w:val="968"/>
          <w:jc w:val="center"/>
        </w:trPr>
        <w:tc>
          <w:tcPr>
            <w:tcW w:w="992" w:type="dxa"/>
            <w:vAlign w:val="center"/>
          </w:tcPr>
          <w:p w:rsidR="00665C80" w:rsidRPr="002B6198" w:rsidRDefault="00665C80" w:rsidP="00665C80">
            <w:pPr>
              <w:jc w:val="center"/>
              <w:rPr>
                <w:color w:val="000000" w:themeColor="text1"/>
              </w:rPr>
            </w:pPr>
            <w:r w:rsidRPr="002B6198">
              <w:rPr>
                <w:color w:val="000000" w:themeColor="text1"/>
              </w:rPr>
              <w:t>1.4.</w:t>
            </w:r>
          </w:p>
        </w:tc>
        <w:tc>
          <w:tcPr>
            <w:tcW w:w="1985" w:type="dxa"/>
            <w:vAlign w:val="center"/>
          </w:tcPr>
          <w:p w:rsidR="00665C80" w:rsidRPr="002B6198" w:rsidRDefault="00665C80" w:rsidP="00665C80">
            <w:pPr>
              <w:rPr>
                <w:color w:val="000000" w:themeColor="text1"/>
              </w:rPr>
            </w:pPr>
            <w:r w:rsidRPr="002B6198">
              <w:rPr>
                <w:color w:val="000000" w:themeColor="text1"/>
              </w:rPr>
              <w:t>Расход воды на нужды предприятия:</w:t>
            </w:r>
          </w:p>
        </w:tc>
        <w:tc>
          <w:tcPr>
            <w:tcW w:w="851" w:type="dxa"/>
            <w:vAlign w:val="center"/>
          </w:tcPr>
          <w:p w:rsidR="00665C80" w:rsidRPr="002B6198" w:rsidRDefault="00665C80" w:rsidP="00665C80">
            <w:pPr>
              <w:jc w:val="center"/>
              <w:rPr>
                <w:color w:val="000000" w:themeColor="text1"/>
              </w:rPr>
            </w:pPr>
            <w:r w:rsidRPr="002B6198">
              <w:rPr>
                <w:color w:val="000000" w:themeColor="text1"/>
              </w:rPr>
              <w:t>м</w:t>
            </w:r>
            <w:r w:rsidRPr="002B6198">
              <w:rPr>
                <w:color w:val="000000" w:themeColor="text1"/>
                <w:vertAlign w:val="superscript"/>
              </w:rPr>
              <w:t>3</w:t>
            </w:r>
          </w:p>
        </w:tc>
        <w:tc>
          <w:tcPr>
            <w:tcW w:w="1134" w:type="dxa"/>
            <w:vAlign w:val="center"/>
          </w:tcPr>
          <w:p w:rsidR="00665C80" w:rsidRPr="002B6198" w:rsidRDefault="00665C80" w:rsidP="00665C80">
            <w:pPr>
              <w:jc w:val="center"/>
              <w:rPr>
                <w:color w:val="000000" w:themeColor="text1"/>
              </w:rPr>
            </w:pPr>
            <w:r w:rsidRPr="002B6198">
              <w:rPr>
                <w:color w:val="000000" w:themeColor="text1"/>
              </w:rPr>
              <w:t>4007,50</w:t>
            </w:r>
          </w:p>
        </w:tc>
        <w:tc>
          <w:tcPr>
            <w:tcW w:w="1134" w:type="dxa"/>
            <w:vAlign w:val="center"/>
          </w:tcPr>
          <w:p w:rsidR="00665C80" w:rsidRPr="002B6198" w:rsidRDefault="00665C80" w:rsidP="00665C80">
            <w:pPr>
              <w:jc w:val="center"/>
              <w:rPr>
                <w:color w:val="000000" w:themeColor="text1"/>
              </w:rPr>
            </w:pPr>
            <w:r w:rsidRPr="002B6198">
              <w:rPr>
                <w:color w:val="000000" w:themeColor="text1"/>
              </w:rPr>
              <w:t>4007,50</w:t>
            </w:r>
          </w:p>
        </w:tc>
        <w:tc>
          <w:tcPr>
            <w:tcW w:w="1275" w:type="dxa"/>
            <w:vAlign w:val="center"/>
          </w:tcPr>
          <w:p w:rsidR="00665C80" w:rsidRPr="002B6198" w:rsidRDefault="00665C80" w:rsidP="00665C80">
            <w:pPr>
              <w:jc w:val="center"/>
              <w:rPr>
                <w:color w:val="000000" w:themeColor="text1"/>
              </w:rPr>
            </w:pPr>
            <w:r w:rsidRPr="002B6198">
              <w:rPr>
                <w:color w:val="000000" w:themeColor="text1"/>
              </w:rPr>
              <w:t>4007,50</w:t>
            </w:r>
          </w:p>
        </w:tc>
        <w:tc>
          <w:tcPr>
            <w:tcW w:w="1276" w:type="dxa"/>
            <w:vAlign w:val="center"/>
          </w:tcPr>
          <w:p w:rsidR="00665C80" w:rsidRPr="002B6198" w:rsidRDefault="00665C80" w:rsidP="00665C80">
            <w:pPr>
              <w:jc w:val="center"/>
              <w:rPr>
                <w:color w:val="000000" w:themeColor="text1"/>
              </w:rPr>
            </w:pPr>
            <w:r w:rsidRPr="002B6198">
              <w:rPr>
                <w:color w:val="000000" w:themeColor="text1"/>
              </w:rPr>
              <w:t>4007,50</w:t>
            </w:r>
          </w:p>
        </w:tc>
        <w:tc>
          <w:tcPr>
            <w:tcW w:w="1215" w:type="dxa"/>
            <w:vAlign w:val="center"/>
          </w:tcPr>
          <w:p w:rsidR="00665C80" w:rsidRPr="002B6198" w:rsidRDefault="00665C80" w:rsidP="00665C80">
            <w:pPr>
              <w:jc w:val="center"/>
              <w:rPr>
                <w:color w:val="000000" w:themeColor="text1"/>
              </w:rPr>
            </w:pPr>
            <w:r w:rsidRPr="002B6198">
              <w:rPr>
                <w:color w:val="000000" w:themeColor="text1"/>
              </w:rPr>
              <w:t>4007,50</w:t>
            </w:r>
          </w:p>
        </w:tc>
        <w:tc>
          <w:tcPr>
            <w:tcW w:w="1134" w:type="dxa"/>
            <w:vAlign w:val="center"/>
          </w:tcPr>
          <w:p w:rsidR="00665C80" w:rsidRPr="002B6198" w:rsidRDefault="00665C80" w:rsidP="00665C80">
            <w:pPr>
              <w:jc w:val="center"/>
              <w:rPr>
                <w:color w:val="000000" w:themeColor="text1"/>
              </w:rPr>
            </w:pPr>
            <w:r w:rsidRPr="002B6198">
              <w:rPr>
                <w:color w:val="000000" w:themeColor="text1"/>
              </w:rPr>
              <w:t>4007,50</w:t>
            </w:r>
          </w:p>
        </w:tc>
      </w:tr>
      <w:tr w:rsidR="00665C80" w:rsidRPr="002B6198" w:rsidTr="00665C80">
        <w:trPr>
          <w:jc w:val="center"/>
        </w:trPr>
        <w:tc>
          <w:tcPr>
            <w:tcW w:w="992" w:type="dxa"/>
            <w:vAlign w:val="center"/>
          </w:tcPr>
          <w:p w:rsidR="00665C80" w:rsidRPr="002B6198" w:rsidRDefault="00665C80" w:rsidP="00665C80">
            <w:pPr>
              <w:jc w:val="center"/>
              <w:rPr>
                <w:color w:val="000000" w:themeColor="text1"/>
              </w:rPr>
            </w:pPr>
            <w:r w:rsidRPr="002B6198">
              <w:rPr>
                <w:color w:val="000000" w:themeColor="text1"/>
              </w:rPr>
              <w:t>1.4.1.</w:t>
            </w:r>
          </w:p>
        </w:tc>
        <w:tc>
          <w:tcPr>
            <w:tcW w:w="1985" w:type="dxa"/>
            <w:vAlign w:val="center"/>
          </w:tcPr>
          <w:p w:rsidR="00665C80" w:rsidRPr="002B6198" w:rsidRDefault="00665C80" w:rsidP="00665C80">
            <w:pPr>
              <w:rPr>
                <w:color w:val="000000" w:themeColor="text1"/>
              </w:rPr>
            </w:pPr>
            <w:r w:rsidRPr="002B6198">
              <w:rPr>
                <w:color w:val="000000" w:themeColor="text1"/>
              </w:rPr>
              <w:t>- на очистные сооружения</w:t>
            </w:r>
          </w:p>
        </w:tc>
        <w:tc>
          <w:tcPr>
            <w:tcW w:w="851" w:type="dxa"/>
            <w:vAlign w:val="center"/>
          </w:tcPr>
          <w:p w:rsidR="00665C80" w:rsidRPr="002B6198" w:rsidRDefault="00665C80" w:rsidP="00665C80">
            <w:pPr>
              <w:jc w:val="center"/>
              <w:rPr>
                <w:color w:val="000000" w:themeColor="text1"/>
              </w:rPr>
            </w:pPr>
            <w:r w:rsidRPr="002B6198">
              <w:rPr>
                <w:color w:val="000000" w:themeColor="text1"/>
              </w:rPr>
              <w:t>м</w:t>
            </w:r>
            <w:r w:rsidRPr="002B6198">
              <w:rPr>
                <w:color w:val="000000" w:themeColor="text1"/>
                <w:vertAlign w:val="superscript"/>
              </w:rPr>
              <w:t>3</w:t>
            </w:r>
          </w:p>
        </w:tc>
        <w:tc>
          <w:tcPr>
            <w:tcW w:w="1134" w:type="dxa"/>
            <w:vAlign w:val="center"/>
          </w:tcPr>
          <w:p w:rsidR="00665C80" w:rsidRPr="002B6198" w:rsidRDefault="00665C80" w:rsidP="00665C80">
            <w:pPr>
              <w:jc w:val="center"/>
              <w:rPr>
                <w:color w:val="000000" w:themeColor="text1"/>
              </w:rPr>
            </w:pPr>
            <w:r w:rsidRPr="002B6198">
              <w:rPr>
                <w:color w:val="000000" w:themeColor="text1"/>
              </w:rPr>
              <w:t>-</w:t>
            </w:r>
          </w:p>
        </w:tc>
        <w:tc>
          <w:tcPr>
            <w:tcW w:w="1134" w:type="dxa"/>
            <w:vAlign w:val="center"/>
          </w:tcPr>
          <w:p w:rsidR="00665C80" w:rsidRPr="002B6198" w:rsidRDefault="00665C80" w:rsidP="00665C80">
            <w:pPr>
              <w:jc w:val="center"/>
              <w:rPr>
                <w:color w:val="000000" w:themeColor="text1"/>
              </w:rPr>
            </w:pPr>
            <w:r w:rsidRPr="002B6198">
              <w:rPr>
                <w:color w:val="000000" w:themeColor="text1"/>
              </w:rPr>
              <w:t>-</w:t>
            </w:r>
          </w:p>
        </w:tc>
        <w:tc>
          <w:tcPr>
            <w:tcW w:w="1275" w:type="dxa"/>
            <w:vAlign w:val="center"/>
          </w:tcPr>
          <w:p w:rsidR="00665C80" w:rsidRPr="002B6198" w:rsidRDefault="00665C80" w:rsidP="00665C80">
            <w:pPr>
              <w:jc w:val="center"/>
              <w:rPr>
                <w:color w:val="000000" w:themeColor="text1"/>
              </w:rPr>
            </w:pPr>
            <w:r w:rsidRPr="002B6198">
              <w:rPr>
                <w:color w:val="000000" w:themeColor="text1"/>
              </w:rPr>
              <w:t>-</w:t>
            </w:r>
          </w:p>
        </w:tc>
        <w:tc>
          <w:tcPr>
            <w:tcW w:w="1276" w:type="dxa"/>
            <w:vAlign w:val="center"/>
          </w:tcPr>
          <w:p w:rsidR="00665C80" w:rsidRPr="002B6198" w:rsidRDefault="00665C80" w:rsidP="00665C80">
            <w:pPr>
              <w:jc w:val="center"/>
              <w:rPr>
                <w:color w:val="000000" w:themeColor="text1"/>
              </w:rPr>
            </w:pPr>
            <w:r w:rsidRPr="002B6198">
              <w:rPr>
                <w:color w:val="000000" w:themeColor="text1"/>
              </w:rPr>
              <w:t>-</w:t>
            </w:r>
          </w:p>
        </w:tc>
        <w:tc>
          <w:tcPr>
            <w:tcW w:w="1215" w:type="dxa"/>
            <w:vAlign w:val="center"/>
          </w:tcPr>
          <w:p w:rsidR="00665C80" w:rsidRPr="002B6198" w:rsidRDefault="00665C80" w:rsidP="00665C80">
            <w:pPr>
              <w:jc w:val="center"/>
              <w:rPr>
                <w:color w:val="000000" w:themeColor="text1"/>
              </w:rPr>
            </w:pPr>
            <w:r w:rsidRPr="002B6198">
              <w:rPr>
                <w:color w:val="000000" w:themeColor="text1"/>
              </w:rPr>
              <w:t>-</w:t>
            </w:r>
          </w:p>
        </w:tc>
        <w:tc>
          <w:tcPr>
            <w:tcW w:w="1134" w:type="dxa"/>
            <w:vAlign w:val="center"/>
          </w:tcPr>
          <w:p w:rsidR="00665C80" w:rsidRPr="002B6198" w:rsidRDefault="00665C80" w:rsidP="00665C80">
            <w:pPr>
              <w:jc w:val="center"/>
              <w:rPr>
                <w:color w:val="000000" w:themeColor="text1"/>
              </w:rPr>
            </w:pPr>
            <w:r w:rsidRPr="002B6198">
              <w:rPr>
                <w:color w:val="000000" w:themeColor="text1"/>
              </w:rPr>
              <w:t>-</w:t>
            </w:r>
          </w:p>
        </w:tc>
      </w:tr>
      <w:tr w:rsidR="00665C80" w:rsidRPr="002B6198" w:rsidTr="00665C80">
        <w:trPr>
          <w:jc w:val="center"/>
        </w:trPr>
        <w:tc>
          <w:tcPr>
            <w:tcW w:w="992" w:type="dxa"/>
            <w:vAlign w:val="center"/>
          </w:tcPr>
          <w:p w:rsidR="00665C80" w:rsidRPr="002B6198" w:rsidRDefault="00665C80" w:rsidP="00665C80">
            <w:pPr>
              <w:jc w:val="center"/>
              <w:rPr>
                <w:color w:val="000000" w:themeColor="text1"/>
              </w:rPr>
            </w:pPr>
            <w:r w:rsidRPr="002B6198">
              <w:rPr>
                <w:color w:val="000000" w:themeColor="text1"/>
              </w:rPr>
              <w:t>1.4.2.</w:t>
            </w:r>
          </w:p>
        </w:tc>
        <w:tc>
          <w:tcPr>
            <w:tcW w:w="1985" w:type="dxa"/>
            <w:vAlign w:val="center"/>
          </w:tcPr>
          <w:p w:rsidR="00665C80" w:rsidRPr="002B6198" w:rsidRDefault="00665C80" w:rsidP="00665C80">
            <w:pPr>
              <w:rPr>
                <w:color w:val="000000" w:themeColor="text1"/>
              </w:rPr>
            </w:pPr>
            <w:r w:rsidRPr="002B6198">
              <w:rPr>
                <w:color w:val="000000" w:themeColor="text1"/>
              </w:rPr>
              <w:t>- на промывку сетей</w:t>
            </w:r>
          </w:p>
        </w:tc>
        <w:tc>
          <w:tcPr>
            <w:tcW w:w="851" w:type="dxa"/>
            <w:vAlign w:val="center"/>
          </w:tcPr>
          <w:p w:rsidR="00665C80" w:rsidRPr="002B6198" w:rsidRDefault="00665C80" w:rsidP="00665C80">
            <w:pPr>
              <w:jc w:val="center"/>
              <w:rPr>
                <w:color w:val="000000" w:themeColor="text1"/>
              </w:rPr>
            </w:pPr>
            <w:r w:rsidRPr="002B6198">
              <w:rPr>
                <w:color w:val="000000" w:themeColor="text1"/>
              </w:rPr>
              <w:t>м</w:t>
            </w:r>
            <w:r w:rsidRPr="002B6198">
              <w:rPr>
                <w:color w:val="000000" w:themeColor="text1"/>
                <w:vertAlign w:val="superscript"/>
              </w:rPr>
              <w:t>3</w:t>
            </w:r>
          </w:p>
        </w:tc>
        <w:tc>
          <w:tcPr>
            <w:tcW w:w="1134" w:type="dxa"/>
            <w:vAlign w:val="center"/>
          </w:tcPr>
          <w:p w:rsidR="00665C80" w:rsidRPr="002B6198" w:rsidRDefault="00665C80" w:rsidP="00665C80">
            <w:pPr>
              <w:jc w:val="center"/>
              <w:rPr>
                <w:color w:val="000000" w:themeColor="text1"/>
              </w:rPr>
            </w:pPr>
            <w:r w:rsidRPr="002B6198">
              <w:rPr>
                <w:color w:val="000000" w:themeColor="text1"/>
              </w:rPr>
              <w:t>88,00</w:t>
            </w:r>
          </w:p>
        </w:tc>
        <w:tc>
          <w:tcPr>
            <w:tcW w:w="1134" w:type="dxa"/>
            <w:vAlign w:val="center"/>
          </w:tcPr>
          <w:p w:rsidR="00665C80" w:rsidRPr="002B6198" w:rsidRDefault="00665C80" w:rsidP="00665C80">
            <w:pPr>
              <w:jc w:val="center"/>
              <w:rPr>
                <w:color w:val="000000" w:themeColor="text1"/>
              </w:rPr>
            </w:pPr>
            <w:r w:rsidRPr="002B6198">
              <w:rPr>
                <w:color w:val="000000" w:themeColor="text1"/>
              </w:rPr>
              <w:t>88,00</w:t>
            </w:r>
          </w:p>
        </w:tc>
        <w:tc>
          <w:tcPr>
            <w:tcW w:w="1275" w:type="dxa"/>
            <w:vAlign w:val="center"/>
          </w:tcPr>
          <w:p w:rsidR="00665C80" w:rsidRPr="002B6198" w:rsidRDefault="00665C80" w:rsidP="00665C80">
            <w:pPr>
              <w:jc w:val="center"/>
              <w:rPr>
                <w:color w:val="000000" w:themeColor="text1"/>
              </w:rPr>
            </w:pPr>
            <w:r w:rsidRPr="002B6198">
              <w:rPr>
                <w:color w:val="000000" w:themeColor="text1"/>
              </w:rPr>
              <w:t>88,00</w:t>
            </w:r>
          </w:p>
        </w:tc>
        <w:tc>
          <w:tcPr>
            <w:tcW w:w="1276" w:type="dxa"/>
            <w:vAlign w:val="center"/>
          </w:tcPr>
          <w:p w:rsidR="00665C80" w:rsidRPr="002B6198" w:rsidRDefault="00665C80" w:rsidP="00665C80">
            <w:pPr>
              <w:jc w:val="center"/>
              <w:rPr>
                <w:color w:val="000000" w:themeColor="text1"/>
              </w:rPr>
            </w:pPr>
            <w:r w:rsidRPr="002B6198">
              <w:rPr>
                <w:color w:val="000000" w:themeColor="text1"/>
              </w:rPr>
              <w:t>88,00</w:t>
            </w:r>
          </w:p>
        </w:tc>
        <w:tc>
          <w:tcPr>
            <w:tcW w:w="1215" w:type="dxa"/>
            <w:vAlign w:val="center"/>
          </w:tcPr>
          <w:p w:rsidR="00665C80" w:rsidRPr="002B6198" w:rsidRDefault="00665C80" w:rsidP="00665C80">
            <w:pPr>
              <w:jc w:val="center"/>
              <w:rPr>
                <w:color w:val="000000" w:themeColor="text1"/>
              </w:rPr>
            </w:pPr>
            <w:r w:rsidRPr="002B6198">
              <w:rPr>
                <w:color w:val="000000" w:themeColor="text1"/>
              </w:rPr>
              <w:t>88,00</w:t>
            </w:r>
          </w:p>
        </w:tc>
        <w:tc>
          <w:tcPr>
            <w:tcW w:w="1134" w:type="dxa"/>
            <w:vAlign w:val="center"/>
          </w:tcPr>
          <w:p w:rsidR="00665C80" w:rsidRPr="002B6198" w:rsidRDefault="00665C80" w:rsidP="00665C80">
            <w:pPr>
              <w:jc w:val="center"/>
              <w:rPr>
                <w:color w:val="000000" w:themeColor="text1"/>
              </w:rPr>
            </w:pPr>
            <w:r w:rsidRPr="002B6198">
              <w:rPr>
                <w:color w:val="000000" w:themeColor="text1"/>
              </w:rPr>
              <w:t>88,00</w:t>
            </w:r>
          </w:p>
        </w:tc>
      </w:tr>
      <w:tr w:rsidR="00665C80" w:rsidRPr="002B6198" w:rsidTr="00665C80">
        <w:trPr>
          <w:trHeight w:val="385"/>
          <w:jc w:val="center"/>
        </w:trPr>
        <w:tc>
          <w:tcPr>
            <w:tcW w:w="992" w:type="dxa"/>
            <w:vAlign w:val="center"/>
          </w:tcPr>
          <w:p w:rsidR="00665C80" w:rsidRPr="002B6198" w:rsidRDefault="00665C80" w:rsidP="00665C80">
            <w:pPr>
              <w:jc w:val="center"/>
              <w:rPr>
                <w:color w:val="000000" w:themeColor="text1"/>
              </w:rPr>
            </w:pPr>
            <w:r w:rsidRPr="002B6198">
              <w:rPr>
                <w:color w:val="000000" w:themeColor="text1"/>
              </w:rPr>
              <w:t>1.4.3.</w:t>
            </w:r>
          </w:p>
        </w:tc>
        <w:tc>
          <w:tcPr>
            <w:tcW w:w="1985" w:type="dxa"/>
            <w:vAlign w:val="center"/>
          </w:tcPr>
          <w:p w:rsidR="00665C80" w:rsidRPr="002B6198" w:rsidRDefault="00665C80" w:rsidP="00665C80">
            <w:pPr>
              <w:rPr>
                <w:color w:val="000000" w:themeColor="text1"/>
              </w:rPr>
            </w:pPr>
            <w:r w:rsidRPr="002B6198">
              <w:rPr>
                <w:color w:val="000000" w:themeColor="text1"/>
              </w:rPr>
              <w:t>- прочие</w:t>
            </w:r>
          </w:p>
        </w:tc>
        <w:tc>
          <w:tcPr>
            <w:tcW w:w="851" w:type="dxa"/>
            <w:vAlign w:val="center"/>
          </w:tcPr>
          <w:p w:rsidR="00665C80" w:rsidRPr="002B6198" w:rsidRDefault="00665C80" w:rsidP="00665C80">
            <w:pPr>
              <w:jc w:val="center"/>
              <w:rPr>
                <w:color w:val="000000" w:themeColor="text1"/>
              </w:rPr>
            </w:pPr>
            <w:r w:rsidRPr="002B6198">
              <w:rPr>
                <w:color w:val="000000" w:themeColor="text1"/>
              </w:rPr>
              <w:t>м</w:t>
            </w:r>
            <w:r w:rsidRPr="002B6198">
              <w:rPr>
                <w:color w:val="000000" w:themeColor="text1"/>
                <w:vertAlign w:val="superscript"/>
              </w:rPr>
              <w:t>3</w:t>
            </w:r>
          </w:p>
        </w:tc>
        <w:tc>
          <w:tcPr>
            <w:tcW w:w="1134" w:type="dxa"/>
            <w:vAlign w:val="center"/>
          </w:tcPr>
          <w:p w:rsidR="00665C80" w:rsidRPr="002B6198" w:rsidRDefault="00665C80" w:rsidP="00665C80">
            <w:pPr>
              <w:jc w:val="center"/>
              <w:rPr>
                <w:color w:val="000000" w:themeColor="text1"/>
              </w:rPr>
            </w:pPr>
            <w:r w:rsidRPr="002B6198">
              <w:rPr>
                <w:color w:val="000000" w:themeColor="text1"/>
              </w:rPr>
              <w:t>3919,50</w:t>
            </w:r>
          </w:p>
        </w:tc>
        <w:tc>
          <w:tcPr>
            <w:tcW w:w="1134" w:type="dxa"/>
            <w:vAlign w:val="center"/>
          </w:tcPr>
          <w:p w:rsidR="00665C80" w:rsidRPr="002B6198" w:rsidRDefault="00665C80" w:rsidP="00665C80">
            <w:pPr>
              <w:jc w:val="center"/>
              <w:rPr>
                <w:color w:val="000000" w:themeColor="text1"/>
              </w:rPr>
            </w:pPr>
            <w:r w:rsidRPr="002B6198">
              <w:rPr>
                <w:color w:val="000000" w:themeColor="text1"/>
              </w:rPr>
              <w:t>3919,50</w:t>
            </w:r>
          </w:p>
        </w:tc>
        <w:tc>
          <w:tcPr>
            <w:tcW w:w="1275" w:type="dxa"/>
            <w:vAlign w:val="center"/>
          </w:tcPr>
          <w:p w:rsidR="00665C80" w:rsidRPr="002B6198" w:rsidRDefault="00665C80" w:rsidP="00665C80">
            <w:pPr>
              <w:jc w:val="center"/>
              <w:rPr>
                <w:color w:val="000000" w:themeColor="text1"/>
              </w:rPr>
            </w:pPr>
            <w:r w:rsidRPr="002B6198">
              <w:rPr>
                <w:color w:val="000000" w:themeColor="text1"/>
              </w:rPr>
              <w:t>3919,50</w:t>
            </w:r>
          </w:p>
        </w:tc>
        <w:tc>
          <w:tcPr>
            <w:tcW w:w="1276" w:type="dxa"/>
            <w:vAlign w:val="center"/>
          </w:tcPr>
          <w:p w:rsidR="00665C80" w:rsidRPr="002B6198" w:rsidRDefault="00665C80" w:rsidP="00665C80">
            <w:pPr>
              <w:jc w:val="center"/>
              <w:rPr>
                <w:color w:val="000000" w:themeColor="text1"/>
              </w:rPr>
            </w:pPr>
            <w:r w:rsidRPr="002B6198">
              <w:rPr>
                <w:color w:val="000000" w:themeColor="text1"/>
              </w:rPr>
              <w:t>3919,50</w:t>
            </w:r>
          </w:p>
        </w:tc>
        <w:tc>
          <w:tcPr>
            <w:tcW w:w="1215" w:type="dxa"/>
            <w:vAlign w:val="center"/>
          </w:tcPr>
          <w:p w:rsidR="00665C80" w:rsidRPr="002B6198" w:rsidRDefault="00665C80" w:rsidP="00665C80">
            <w:pPr>
              <w:jc w:val="center"/>
              <w:rPr>
                <w:color w:val="000000" w:themeColor="text1"/>
              </w:rPr>
            </w:pPr>
            <w:r w:rsidRPr="002B6198">
              <w:rPr>
                <w:color w:val="000000" w:themeColor="text1"/>
              </w:rPr>
              <w:t>3919,50</w:t>
            </w:r>
          </w:p>
        </w:tc>
        <w:tc>
          <w:tcPr>
            <w:tcW w:w="1134" w:type="dxa"/>
            <w:vAlign w:val="center"/>
          </w:tcPr>
          <w:p w:rsidR="00665C80" w:rsidRPr="002B6198" w:rsidRDefault="00665C80" w:rsidP="00665C80">
            <w:pPr>
              <w:jc w:val="center"/>
              <w:rPr>
                <w:color w:val="000000" w:themeColor="text1"/>
              </w:rPr>
            </w:pPr>
            <w:r w:rsidRPr="002B6198">
              <w:rPr>
                <w:color w:val="000000" w:themeColor="text1"/>
              </w:rPr>
              <w:t>3919,50</w:t>
            </w:r>
          </w:p>
        </w:tc>
      </w:tr>
      <w:tr w:rsidR="00665C80" w:rsidRPr="002B6198" w:rsidTr="00665C80">
        <w:trPr>
          <w:trHeight w:val="1539"/>
          <w:jc w:val="center"/>
        </w:trPr>
        <w:tc>
          <w:tcPr>
            <w:tcW w:w="992" w:type="dxa"/>
            <w:vAlign w:val="center"/>
          </w:tcPr>
          <w:p w:rsidR="00665C80" w:rsidRPr="002B6198" w:rsidRDefault="00665C80" w:rsidP="00665C80">
            <w:pPr>
              <w:jc w:val="center"/>
              <w:rPr>
                <w:color w:val="000000" w:themeColor="text1"/>
              </w:rPr>
            </w:pPr>
            <w:r w:rsidRPr="002B6198">
              <w:rPr>
                <w:color w:val="000000" w:themeColor="text1"/>
              </w:rPr>
              <w:t>1.5.</w:t>
            </w:r>
          </w:p>
        </w:tc>
        <w:tc>
          <w:tcPr>
            <w:tcW w:w="1985" w:type="dxa"/>
            <w:vAlign w:val="center"/>
          </w:tcPr>
          <w:p w:rsidR="00665C80" w:rsidRPr="002B6198" w:rsidRDefault="00665C80" w:rsidP="00665C80">
            <w:pPr>
              <w:rPr>
                <w:color w:val="000000" w:themeColor="text1"/>
              </w:rPr>
            </w:pPr>
            <w:r w:rsidRPr="002B6198">
              <w:rPr>
                <w:color w:val="000000" w:themeColor="text1"/>
              </w:rPr>
              <w:t>Объем пропущенной воды через очистные сооружения</w:t>
            </w:r>
          </w:p>
        </w:tc>
        <w:tc>
          <w:tcPr>
            <w:tcW w:w="851" w:type="dxa"/>
            <w:vAlign w:val="center"/>
          </w:tcPr>
          <w:p w:rsidR="00665C80" w:rsidRPr="002B6198" w:rsidRDefault="00665C80" w:rsidP="00665C80">
            <w:pPr>
              <w:jc w:val="center"/>
              <w:rPr>
                <w:color w:val="000000" w:themeColor="text1"/>
              </w:rPr>
            </w:pPr>
            <w:r w:rsidRPr="002B6198">
              <w:rPr>
                <w:color w:val="000000" w:themeColor="text1"/>
              </w:rPr>
              <w:t>м</w:t>
            </w:r>
            <w:r w:rsidRPr="002B6198">
              <w:rPr>
                <w:color w:val="000000" w:themeColor="text1"/>
                <w:vertAlign w:val="superscript"/>
              </w:rPr>
              <w:t>3</w:t>
            </w:r>
          </w:p>
        </w:tc>
        <w:tc>
          <w:tcPr>
            <w:tcW w:w="1134" w:type="dxa"/>
            <w:vAlign w:val="center"/>
          </w:tcPr>
          <w:p w:rsidR="00665C80" w:rsidRPr="002B6198" w:rsidRDefault="00665C80" w:rsidP="00665C80">
            <w:pPr>
              <w:jc w:val="center"/>
              <w:rPr>
                <w:color w:val="000000" w:themeColor="text1"/>
              </w:rPr>
            </w:pPr>
            <w:r w:rsidRPr="002B6198">
              <w:rPr>
                <w:color w:val="000000" w:themeColor="text1"/>
              </w:rPr>
              <w:t>-</w:t>
            </w:r>
          </w:p>
        </w:tc>
        <w:tc>
          <w:tcPr>
            <w:tcW w:w="1134" w:type="dxa"/>
            <w:vAlign w:val="center"/>
          </w:tcPr>
          <w:p w:rsidR="00665C80" w:rsidRPr="002B6198" w:rsidRDefault="00665C80" w:rsidP="00665C80">
            <w:pPr>
              <w:jc w:val="center"/>
              <w:rPr>
                <w:color w:val="000000" w:themeColor="text1"/>
              </w:rPr>
            </w:pPr>
            <w:r w:rsidRPr="002B6198">
              <w:rPr>
                <w:color w:val="000000" w:themeColor="text1"/>
              </w:rPr>
              <w:t>-</w:t>
            </w:r>
          </w:p>
        </w:tc>
        <w:tc>
          <w:tcPr>
            <w:tcW w:w="1275" w:type="dxa"/>
            <w:vAlign w:val="center"/>
          </w:tcPr>
          <w:p w:rsidR="00665C80" w:rsidRPr="002B6198" w:rsidRDefault="00665C80" w:rsidP="00665C80">
            <w:pPr>
              <w:jc w:val="center"/>
              <w:rPr>
                <w:color w:val="000000" w:themeColor="text1"/>
              </w:rPr>
            </w:pPr>
            <w:r w:rsidRPr="002B6198">
              <w:rPr>
                <w:color w:val="000000" w:themeColor="text1"/>
              </w:rPr>
              <w:t>-</w:t>
            </w:r>
          </w:p>
        </w:tc>
        <w:tc>
          <w:tcPr>
            <w:tcW w:w="1276" w:type="dxa"/>
            <w:vAlign w:val="center"/>
          </w:tcPr>
          <w:p w:rsidR="00665C80" w:rsidRPr="002B6198" w:rsidRDefault="00665C80" w:rsidP="00665C80">
            <w:pPr>
              <w:jc w:val="center"/>
              <w:rPr>
                <w:color w:val="000000" w:themeColor="text1"/>
              </w:rPr>
            </w:pPr>
            <w:r w:rsidRPr="002B6198">
              <w:rPr>
                <w:color w:val="000000" w:themeColor="text1"/>
              </w:rPr>
              <w:t>-</w:t>
            </w:r>
          </w:p>
        </w:tc>
        <w:tc>
          <w:tcPr>
            <w:tcW w:w="1215" w:type="dxa"/>
            <w:vAlign w:val="center"/>
          </w:tcPr>
          <w:p w:rsidR="00665C80" w:rsidRPr="002B6198" w:rsidRDefault="00665C80" w:rsidP="00665C80">
            <w:pPr>
              <w:jc w:val="center"/>
              <w:rPr>
                <w:color w:val="000000" w:themeColor="text1"/>
              </w:rPr>
            </w:pPr>
            <w:r w:rsidRPr="002B6198">
              <w:rPr>
                <w:color w:val="000000" w:themeColor="text1"/>
              </w:rPr>
              <w:t>-</w:t>
            </w:r>
          </w:p>
        </w:tc>
        <w:tc>
          <w:tcPr>
            <w:tcW w:w="1134" w:type="dxa"/>
            <w:vAlign w:val="center"/>
          </w:tcPr>
          <w:p w:rsidR="00665C80" w:rsidRPr="002B6198" w:rsidRDefault="00665C80" w:rsidP="00665C80">
            <w:pPr>
              <w:jc w:val="center"/>
              <w:rPr>
                <w:color w:val="000000" w:themeColor="text1"/>
              </w:rPr>
            </w:pPr>
            <w:r w:rsidRPr="002B6198">
              <w:rPr>
                <w:color w:val="000000" w:themeColor="text1"/>
              </w:rPr>
              <w:t>-</w:t>
            </w:r>
          </w:p>
        </w:tc>
      </w:tr>
      <w:tr w:rsidR="00665C80" w:rsidRPr="002B6198" w:rsidTr="00665C80">
        <w:trPr>
          <w:jc w:val="center"/>
        </w:trPr>
        <w:tc>
          <w:tcPr>
            <w:tcW w:w="992" w:type="dxa"/>
            <w:vAlign w:val="center"/>
          </w:tcPr>
          <w:p w:rsidR="00665C80" w:rsidRPr="002B6198" w:rsidRDefault="00665C80" w:rsidP="00665C80">
            <w:pPr>
              <w:jc w:val="center"/>
              <w:rPr>
                <w:color w:val="000000" w:themeColor="text1"/>
              </w:rPr>
            </w:pPr>
            <w:r w:rsidRPr="002B6198">
              <w:rPr>
                <w:color w:val="000000" w:themeColor="text1"/>
              </w:rPr>
              <w:t>1.6.</w:t>
            </w:r>
          </w:p>
        </w:tc>
        <w:tc>
          <w:tcPr>
            <w:tcW w:w="1985" w:type="dxa"/>
            <w:vAlign w:val="center"/>
          </w:tcPr>
          <w:p w:rsidR="00665C80" w:rsidRPr="002B6198" w:rsidRDefault="00665C80" w:rsidP="00665C80">
            <w:pPr>
              <w:rPr>
                <w:color w:val="000000" w:themeColor="text1"/>
              </w:rPr>
            </w:pPr>
            <w:r w:rsidRPr="002B6198">
              <w:rPr>
                <w:color w:val="000000" w:themeColor="text1"/>
              </w:rPr>
              <w:t>Подано воды в сеть</w:t>
            </w:r>
          </w:p>
        </w:tc>
        <w:tc>
          <w:tcPr>
            <w:tcW w:w="851" w:type="dxa"/>
            <w:vAlign w:val="center"/>
          </w:tcPr>
          <w:p w:rsidR="00665C80" w:rsidRPr="002B6198" w:rsidRDefault="00665C80" w:rsidP="00665C80">
            <w:pPr>
              <w:jc w:val="center"/>
              <w:rPr>
                <w:color w:val="000000" w:themeColor="text1"/>
              </w:rPr>
            </w:pPr>
            <w:r w:rsidRPr="002B6198">
              <w:rPr>
                <w:color w:val="000000" w:themeColor="text1"/>
              </w:rPr>
              <w:t>м</w:t>
            </w:r>
            <w:r w:rsidRPr="002B6198">
              <w:rPr>
                <w:color w:val="000000" w:themeColor="text1"/>
                <w:vertAlign w:val="superscript"/>
              </w:rPr>
              <w:t>3</w:t>
            </w:r>
          </w:p>
        </w:tc>
        <w:tc>
          <w:tcPr>
            <w:tcW w:w="1134" w:type="dxa"/>
            <w:vAlign w:val="center"/>
          </w:tcPr>
          <w:p w:rsidR="00665C80" w:rsidRPr="002B6198" w:rsidRDefault="00665C80" w:rsidP="00665C80">
            <w:pPr>
              <w:jc w:val="center"/>
              <w:rPr>
                <w:color w:val="000000" w:themeColor="text1"/>
              </w:rPr>
            </w:pPr>
            <w:r>
              <w:rPr>
                <w:color w:val="000000" w:themeColor="text1"/>
              </w:rPr>
              <w:t>12872,43</w:t>
            </w:r>
          </w:p>
        </w:tc>
        <w:tc>
          <w:tcPr>
            <w:tcW w:w="1134" w:type="dxa"/>
            <w:vAlign w:val="center"/>
          </w:tcPr>
          <w:p w:rsidR="00665C80" w:rsidRPr="002B6198" w:rsidRDefault="00665C80" w:rsidP="00665C80">
            <w:pPr>
              <w:jc w:val="center"/>
              <w:rPr>
                <w:color w:val="000000" w:themeColor="text1"/>
              </w:rPr>
            </w:pPr>
            <w:r>
              <w:rPr>
                <w:color w:val="000000" w:themeColor="text1"/>
              </w:rPr>
              <w:t>12872,43</w:t>
            </w:r>
          </w:p>
        </w:tc>
        <w:tc>
          <w:tcPr>
            <w:tcW w:w="1275" w:type="dxa"/>
            <w:vAlign w:val="center"/>
          </w:tcPr>
          <w:p w:rsidR="00665C80" w:rsidRPr="002B6198" w:rsidRDefault="00665C80" w:rsidP="00665C80">
            <w:pPr>
              <w:jc w:val="center"/>
              <w:rPr>
                <w:color w:val="000000" w:themeColor="text1"/>
              </w:rPr>
            </w:pPr>
            <w:r>
              <w:rPr>
                <w:color w:val="000000" w:themeColor="text1"/>
              </w:rPr>
              <w:t>12589,21</w:t>
            </w:r>
          </w:p>
        </w:tc>
        <w:tc>
          <w:tcPr>
            <w:tcW w:w="1276" w:type="dxa"/>
            <w:vAlign w:val="center"/>
          </w:tcPr>
          <w:p w:rsidR="00665C80" w:rsidRPr="002B6198" w:rsidRDefault="00665C80" w:rsidP="00665C80">
            <w:pPr>
              <w:jc w:val="center"/>
              <w:rPr>
                <w:color w:val="000000" w:themeColor="text1"/>
              </w:rPr>
            </w:pPr>
            <w:r>
              <w:rPr>
                <w:color w:val="000000" w:themeColor="text1"/>
              </w:rPr>
              <w:t>12589,21</w:t>
            </w:r>
          </w:p>
        </w:tc>
        <w:tc>
          <w:tcPr>
            <w:tcW w:w="1215" w:type="dxa"/>
            <w:vAlign w:val="center"/>
          </w:tcPr>
          <w:p w:rsidR="00665C80" w:rsidRPr="002B6198" w:rsidRDefault="00665C80" w:rsidP="00665C80">
            <w:pPr>
              <w:jc w:val="center"/>
              <w:rPr>
                <w:color w:val="000000" w:themeColor="text1"/>
              </w:rPr>
            </w:pPr>
            <w:r>
              <w:rPr>
                <w:color w:val="000000" w:themeColor="text1"/>
              </w:rPr>
              <w:t>12589,21</w:t>
            </w:r>
          </w:p>
        </w:tc>
        <w:tc>
          <w:tcPr>
            <w:tcW w:w="1134" w:type="dxa"/>
            <w:vAlign w:val="center"/>
          </w:tcPr>
          <w:p w:rsidR="00665C80" w:rsidRPr="002B6198" w:rsidRDefault="00665C80" w:rsidP="00665C80">
            <w:pPr>
              <w:jc w:val="center"/>
              <w:rPr>
                <w:color w:val="000000" w:themeColor="text1"/>
              </w:rPr>
            </w:pPr>
            <w:r>
              <w:rPr>
                <w:color w:val="000000" w:themeColor="text1"/>
              </w:rPr>
              <w:t>12589,21</w:t>
            </w:r>
          </w:p>
        </w:tc>
      </w:tr>
      <w:tr w:rsidR="00665C80" w:rsidRPr="002B6198" w:rsidTr="00665C80">
        <w:trPr>
          <w:trHeight w:val="447"/>
          <w:jc w:val="center"/>
        </w:trPr>
        <w:tc>
          <w:tcPr>
            <w:tcW w:w="992" w:type="dxa"/>
            <w:vAlign w:val="center"/>
          </w:tcPr>
          <w:p w:rsidR="00665C80" w:rsidRPr="002B6198" w:rsidRDefault="00665C80" w:rsidP="00665C80">
            <w:pPr>
              <w:jc w:val="center"/>
              <w:rPr>
                <w:color w:val="000000" w:themeColor="text1"/>
              </w:rPr>
            </w:pPr>
            <w:r w:rsidRPr="002B6198">
              <w:rPr>
                <w:color w:val="000000" w:themeColor="text1"/>
              </w:rPr>
              <w:t>1.7.</w:t>
            </w:r>
          </w:p>
        </w:tc>
        <w:tc>
          <w:tcPr>
            <w:tcW w:w="1985" w:type="dxa"/>
            <w:vAlign w:val="center"/>
          </w:tcPr>
          <w:p w:rsidR="00665C80" w:rsidRPr="002B6198" w:rsidRDefault="00665C80" w:rsidP="00665C80">
            <w:pPr>
              <w:rPr>
                <w:color w:val="000000" w:themeColor="text1"/>
              </w:rPr>
            </w:pPr>
            <w:r w:rsidRPr="002B6198">
              <w:rPr>
                <w:color w:val="000000" w:themeColor="text1"/>
              </w:rPr>
              <w:t>Потери воды</w:t>
            </w:r>
          </w:p>
        </w:tc>
        <w:tc>
          <w:tcPr>
            <w:tcW w:w="851" w:type="dxa"/>
            <w:vAlign w:val="center"/>
          </w:tcPr>
          <w:p w:rsidR="00665C80" w:rsidRPr="002B6198" w:rsidRDefault="00665C80" w:rsidP="00665C80">
            <w:pPr>
              <w:jc w:val="center"/>
              <w:rPr>
                <w:color w:val="000000" w:themeColor="text1"/>
              </w:rPr>
            </w:pPr>
            <w:r w:rsidRPr="002B6198">
              <w:rPr>
                <w:color w:val="000000" w:themeColor="text1"/>
              </w:rPr>
              <w:t>м</w:t>
            </w:r>
            <w:r w:rsidRPr="002B6198">
              <w:rPr>
                <w:color w:val="000000" w:themeColor="text1"/>
                <w:vertAlign w:val="superscript"/>
              </w:rPr>
              <w:t>3</w:t>
            </w:r>
          </w:p>
        </w:tc>
        <w:tc>
          <w:tcPr>
            <w:tcW w:w="1134" w:type="dxa"/>
            <w:vAlign w:val="center"/>
          </w:tcPr>
          <w:p w:rsidR="00665C80" w:rsidRPr="002B6198" w:rsidRDefault="00665C80" w:rsidP="00665C80">
            <w:pPr>
              <w:jc w:val="center"/>
              <w:rPr>
                <w:color w:val="000000" w:themeColor="text1"/>
              </w:rPr>
            </w:pPr>
            <w:r>
              <w:rPr>
                <w:color w:val="000000" w:themeColor="text1"/>
              </w:rPr>
              <w:t>899,78</w:t>
            </w:r>
          </w:p>
        </w:tc>
        <w:tc>
          <w:tcPr>
            <w:tcW w:w="1134" w:type="dxa"/>
            <w:vAlign w:val="center"/>
          </w:tcPr>
          <w:p w:rsidR="00665C80" w:rsidRPr="002B6198" w:rsidRDefault="00665C80" w:rsidP="00665C80">
            <w:pPr>
              <w:jc w:val="center"/>
              <w:rPr>
                <w:color w:val="000000" w:themeColor="text1"/>
              </w:rPr>
            </w:pPr>
            <w:r>
              <w:rPr>
                <w:color w:val="000000" w:themeColor="text1"/>
              </w:rPr>
              <w:t>899,78</w:t>
            </w:r>
          </w:p>
        </w:tc>
        <w:tc>
          <w:tcPr>
            <w:tcW w:w="1275" w:type="dxa"/>
            <w:vAlign w:val="center"/>
          </w:tcPr>
          <w:p w:rsidR="00665C80" w:rsidRPr="002B6198" w:rsidRDefault="00665C80" w:rsidP="00665C80">
            <w:pPr>
              <w:jc w:val="center"/>
              <w:rPr>
                <w:color w:val="000000" w:themeColor="text1"/>
              </w:rPr>
            </w:pPr>
            <w:r>
              <w:rPr>
                <w:color w:val="000000" w:themeColor="text1"/>
              </w:rPr>
              <w:t>879,99</w:t>
            </w:r>
          </w:p>
        </w:tc>
        <w:tc>
          <w:tcPr>
            <w:tcW w:w="1276" w:type="dxa"/>
            <w:vAlign w:val="center"/>
          </w:tcPr>
          <w:p w:rsidR="00665C80" w:rsidRPr="002B6198" w:rsidRDefault="00665C80" w:rsidP="00665C80">
            <w:pPr>
              <w:jc w:val="center"/>
              <w:rPr>
                <w:color w:val="000000" w:themeColor="text1"/>
              </w:rPr>
            </w:pPr>
            <w:r>
              <w:rPr>
                <w:color w:val="000000" w:themeColor="text1"/>
              </w:rPr>
              <w:t>879,99</w:t>
            </w:r>
          </w:p>
        </w:tc>
        <w:tc>
          <w:tcPr>
            <w:tcW w:w="1215" w:type="dxa"/>
            <w:vAlign w:val="center"/>
          </w:tcPr>
          <w:p w:rsidR="00665C80" w:rsidRPr="002B6198" w:rsidRDefault="00665C80" w:rsidP="00665C80">
            <w:pPr>
              <w:jc w:val="center"/>
              <w:rPr>
                <w:color w:val="000000" w:themeColor="text1"/>
              </w:rPr>
            </w:pPr>
            <w:r>
              <w:rPr>
                <w:color w:val="000000" w:themeColor="text1"/>
              </w:rPr>
              <w:t>879,99</w:t>
            </w:r>
          </w:p>
        </w:tc>
        <w:tc>
          <w:tcPr>
            <w:tcW w:w="1134" w:type="dxa"/>
            <w:vAlign w:val="center"/>
          </w:tcPr>
          <w:p w:rsidR="00665C80" w:rsidRPr="002B6198" w:rsidRDefault="00665C80" w:rsidP="00665C80">
            <w:pPr>
              <w:jc w:val="center"/>
              <w:rPr>
                <w:color w:val="000000" w:themeColor="text1"/>
              </w:rPr>
            </w:pPr>
            <w:r>
              <w:rPr>
                <w:color w:val="000000" w:themeColor="text1"/>
              </w:rPr>
              <w:t>879,99</w:t>
            </w:r>
          </w:p>
        </w:tc>
      </w:tr>
      <w:tr w:rsidR="00665C80" w:rsidRPr="002B6198" w:rsidTr="00665C80">
        <w:trPr>
          <w:trHeight w:val="977"/>
          <w:jc w:val="center"/>
        </w:trPr>
        <w:tc>
          <w:tcPr>
            <w:tcW w:w="992" w:type="dxa"/>
            <w:vAlign w:val="center"/>
          </w:tcPr>
          <w:p w:rsidR="00665C80" w:rsidRPr="002B6198" w:rsidRDefault="00665C80" w:rsidP="00665C80">
            <w:pPr>
              <w:jc w:val="center"/>
              <w:rPr>
                <w:color w:val="000000" w:themeColor="text1"/>
              </w:rPr>
            </w:pPr>
            <w:r w:rsidRPr="002B6198">
              <w:rPr>
                <w:color w:val="000000" w:themeColor="text1"/>
              </w:rPr>
              <w:t>1.8.</w:t>
            </w:r>
          </w:p>
        </w:tc>
        <w:tc>
          <w:tcPr>
            <w:tcW w:w="1985" w:type="dxa"/>
            <w:vAlign w:val="center"/>
          </w:tcPr>
          <w:p w:rsidR="00665C80" w:rsidRPr="002B6198" w:rsidRDefault="00665C80" w:rsidP="00665C80">
            <w:pPr>
              <w:rPr>
                <w:color w:val="000000" w:themeColor="text1"/>
              </w:rPr>
            </w:pPr>
            <w:r w:rsidRPr="002B6198">
              <w:rPr>
                <w:color w:val="000000" w:themeColor="text1"/>
              </w:rPr>
              <w:t>Уровень потерь к объему поданной воды в сеть</w:t>
            </w:r>
          </w:p>
        </w:tc>
        <w:tc>
          <w:tcPr>
            <w:tcW w:w="851" w:type="dxa"/>
            <w:vAlign w:val="center"/>
          </w:tcPr>
          <w:p w:rsidR="00665C80" w:rsidRPr="002B6198" w:rsidRDefault="00665C80" w:rsidP="00665C80">
            <w:pPr>
              <w:jc w:val="center"/>
              <w:rPr>
                <w:color w:val="000000" w:themeColor="text1"/>
              </w:rPr>
            </w:pPr>
            <w:r w:rsidRPr="002B6198">
              <w:rPr>
                <w:color w:val="000000" w:themeColor="text1"/>
              </w:rPr>
              <w:t>%</w:t>
            </w:r>
          </w:p>
        </w:tc>
        <w:tc>
          <w:tcPr>
            <w:tcW w:w="1134" w:type="dxa"/>
            <w:vAlign w:val="center"/>
          </w:tcPr>
          <w:p w:rsidR="00665C80" w:rsidRPr="002B6198" w:rsidRDefault="00665C80" w:rsidP="00665C80">
            <w:pPr>
              <w:jc w:val="center"/>
              <w:rPr>
                <w:color w:val="000000" w:themeColor="text1"/>
              </w:rPr>
            </w:pPr>
            <w:r w:rsidRPr="002B6198">
              <w:rPr>
                <w:color w:val="000000" w:themeColor="text1"/>
              </w:rPr>
              <w:t>6,99</w:t>
            </w:r>
          </w:p>
        </w:tc>
        <w:tc>
          <w:tcPr>
            <w:tcW w:w="1134" w:type="dxa"/>
            <w:vAlign w:val="center"/>
          </w:tcPr>
          <w:p w:rsidR="00665C80" w:rsidRPr="002B6198" w:rsidRDefault="00665C80" w:rsidP="00665C80">
            <w:pPr>
              <w:jc w:val="center"/>
              <w:rPr>
                <w:color w:val="000000" w:themeColor="text1"/>
              </w:rPr>
            </w:pPr>
            <w:r w:rsidRPr="002B6198">
              <w:rPr>
                <w:color w:val="000000" w:themeColor="text1"/>
              </w:rPr>
              <w:t>6,99</w:t>
            </w:r>
          </w:p>
        </w:tc>
        <w:tc>
          <w:tcPr>
            <w:tcW w:w="1275" w:type="dxa"/>
            <w:vAlign w:val="center"/>
          </w:tcPr>
          <w:p w:rsidR="00665C80" w:rsidRPr="002B6198" w:rsidRDefault="00665C80" w:rsidP="00665C80">
            <w:pPr>
              <w:jc w:val="center"/>
              <w:rPr>
                <w:color w:val="000000" w:themeColor="text1"/>
              </w:rPr>
            </w:pPr>
            <w:r w:rsidRPr="002B6198">
              <w:rPr>
                <w:color w:val="000000" w:themeColor="text1"/>
              </w:rPr>
              <w:t>6,99</w:t>
            </w:r>
          </w:p>
        </w:tc>
        <w:tc>
          <w:tcPr>
            <w:tcW w:w="1276" w:type="dxa"/>
            <w:vAlign w:val="center"/>
          </w:tcPr>
          <w:p w:rsidR="00665C80" w:rsidRPr="002B6198" w:rsidRDefault="00665C80" w:rsidP="00665C80">
            <w:pPr>
              <w:jc w:val="center"/>
              <w:rPr>
                <w:color w:val="000000" w:themeColor="text1"/>
              </w:rPr>
            </w:pPr>
            <w:r w:rsidRPr="002B6198">
              <w:rPr>
                <w:color w:val="000000" w:themeColor="text1"/>
              </w:rPr>
              <w:t>6,99</w:t>
            </w:r>
          </w:p>
        </w:tc>
        <w:tc>
          <w:tcPr>
            <w:tcW w:w="1215" w:type="dxa"/>
            <w:vAlign w:val="center"/>
          </w:tcPr>
          <w:p w:rsidR="00665C80" w:rsidRPr="002B6198" w:rsidRDefault="00665C80" w:rsidP="00665C80">
            <w:pPr>
              <w:jc w:val="center"/>
              <w:rPr>
                <w:color w:val="000000" w:themeColor="text1"/>
              </w:rPr>
            </w:pPr>
            <w:r w:rsidRPr="002B6198">
              <w:rPr>
                <w:color w:val="000000" w:themeColor="text1"/>
              </w:rPr>
              <w:t>6,99</w:t>
            </w:r>
          </w:p>
        </w:tc>
        <w:tc>
          <w:tcPr>
            <w:tcW w:w="1134" w:type="dxa"/>
            <w:vAlign w:val="center"/>
          </w:tcPr>
          <w:p w:rsidR="00665C80" w:rsidRPr="002B6198" w:rsidRDefault="00665C80" w:rsidP="00665C80">
            <w:pPr>
              <w:jc w:val="center"/>
              <w:rPr>
                <w:color w:val="000000" w:themeColor="text1"/>
              </w:rPr>
            </w:pPr>
            <w:r w:rsidRPr="002B6198">
              <w:rPr>
                <w:color w:val="000000" w:themeColor="text1"/>
              </w:rPr>
              <w:t>6,99</w:t>
            </w:r>
          </w:p>
        </w:tc>
      </w:tr>
      <w:tr w:rsidR="00665C80" w:rsidRPr="002B6198" w:rsidTr="00665C80">
        <w:trPr>
          <w:jc w:val="center"/>
        </w:trPr>
        <w:tc>
          <w:tcPr>
            <w:tcW w:w="992" w:type="dxa"/>
            <w:vAlign w:val="center"/>
          </w:tcPr>
          <w:p w:rsidR="00665C80" w:rsidRPr="002B6198" w:rsidRDefault="00665C80" w:rsidP="00665C80">
            <w:pPr>
              <w:jc w:val="center"/>
              <w:rPr>
                <w:color w:val="000000" w:themeColor="text1"/>
              </w:rPr>
            </w:pPr>
            <w:r w:rsidRPr="002B6198">
              <w:rPr>
                <w:color w:val="000000" w:themeColor="text1"/>
              </w:rPr>
              <w:t>1.9.</w:t>
            </w:r>
          </w:p>
        </w:tc>
        <w:tc>
          <w:tcPr>
            <w:tcW w:w="1985" w:type="dxa"/>
            <w:vAlign w:val="center"/>
          </w:tcPr>
          <w:p w:rsidR="00665C80" w:rsidRPr="002B6198" w:rsidRDefault="00665C80" w:rsidP="00665C80">
            <w:pPr>
              <w:rPr>
                <w:color w:val="000000" w:themeColor="text1"/>
              </w:rPr>
            </w:pPr>
            <w:r w:rsidRPr="002B6198">
              <w:rPr>
                <w:color w:val="000000" w:themeColor="text1"/>
              </w:rPr>
              <w:t>Отпущено воды по категориям потребителей</w:t>
            </w:r>
          </w:p>
        </w:tc>
        <w:tc>
          <w:tcPr>
            <w:tcW w:w="851" w:type="dxa"/>
            <w:vAlign w:val="center"/>
          </w:tcPr>
          <w:p w:rsidR="00665C80" w:rsidRPr="002B6198" w:rsidRDefault="00665C80" w:rsidP="00665C80">
            <w:pPr>
              <w:jc w:val="center"/>
              <w:rPr>
                <w:color w:val="000000" w:themeColor="text1"/>
              </w:rPr>
            </w:pPr>
            <w:r w:rsidRPr="002B6198">
              <w:rPr>
                <w:color w:val="000000" w:themeColor="text1"/>
              </w:rPr>
              <w:t>м</w:t>
            </w:r>
            <w:r w:rsidRPr="002B6198">
              <w:rPr>
                <w:color w:val="000000" w:themeColor="text1"/>
                <w:vertAlign w:val="superscript"/>
              </w:rPr>
              <w:t>3</w:t>
            </w:r>
          </w:p>
        </w:tc>
        <w:tc>
          <w:tcPr>
            <w:tcW w:w="1134" w:type="dxa"/>
            <w:vAlign w:val="center"/>
          </w:tcPr>
          <w:p w:rsidR="00665C80" w:rsidRPr="002B6198" w:rsidRDefault="00665C80" w:rsidP="00665C80">
            <w:pPr>
              <w:jc w:val="center"/>
              <w:rPr>
                <w:color w:val="000000" w:themeColor="text1"/>
              </w:rPr>
            </w:pPr>
            <w:r>
              <w:rPr>
                <w:color w:val="000000" w:themeColor="text1"/>
              </w:rPr>
              <w:t>11972,65</w:t>
            </w:r>
          </w:p>
        </w:tc>
        <w:tc>
          <w:tcPr>
            <w:tcW w:w="1134" w:type="dxa"/>
            <w:vAlign w:val="center"/>
          </w:tcPr>
          <w:p w:rsidR="00665C80" w:rsidRPr="002B6198" w:rsidRDefault="00665C80" w:rsidP="00665C80">
            <w:pPr>
              <w:jc w:val="center"/>
              <w:rPr>
                <w:color w:val="000000" w:themeColor="text1"/>
              </w:rPr>
            </w:pPr>
            <w:r>
              <w:rPr>
                <w:color w:val="000000" w:themeColor="text1"/>
              </w:rPr>
              <w:t>11972,65</w:t>
            </w:r>
          </w:p>
        </w:tc>
        <w:tc>
          <w:tcPr>
            <w:tcW w:w="1275" w:type="dxa"/>
            <w:vAlign w:val="center"/>
          </w:tcPr>
          <w:p w:rsidR="00665C80" w:rsidRPr="002B6198" w:rsidRDefault="00665C80" w:rsidP="00665C80">
            <w:pPr>
              <w:jc w:val="center"/>
              <w:rPr>
                <w:color w:val="000000" w:themeColor="text1"/>
              </w:rPr>
            </w:pPr>
            <w:r>
              <w:rPr>
                <w:color w:val="000000" w:themeColor="text1"/>
              </w:rPr>
              <w:t>11709,23</w:t>
            </w:r>
          </w:p>
        </w:tc>
        <w:tc>
          <w:tcPr>
            <w:tcW w:w="1276" w:type="dxa"/>
            <w:vAlign w:val="center"/>
          </w:tcPr>
          <w:p w:rsidR="00665C80" w:rsidRPr="002B6198" w:rsidRDefault="00665C80" w:rsidP="00665C80">
            <w:pPr>
              <w:jc w:val="center"/>
              <w:rPr>
                <w:color w:val="000000" w:themeColor="text1"/>
              </w:rPr>
            </w:pPr>
            <w:r>
              <w:rPr>
                <w:color w:val="000000" w:themeColor="text1"/>
              </w:rPr>
              <w:t>11709,23</w:t>
            </w:r>
          </w:p>
        </w:tc>
        <w:tc>
          <w:tcPr>
            <w:tcW w:w="1215" w:type="dxa"/>
            <w:vAlign w:val="center"/>
          </w:tcPr>
          <w:p w:rsidR="00665C80" w:rsidRPr="002B6198" w:rsidRDefault="00665C80" w:rsidP="00665C80">
            <w:pPr>
              <w:jc w:val="center"/>
              <w:rPr>
                <w:color w:val="000000" w:themeColor="text1"/>
              </w:rPr>
            </w:pPr>
            <w:r>
              <w:rPr>
                <w:color w:val="000000" w:themeColor="text1"/>
              </w:rPr>
              <w:t>11709,23</w:t>
            </w:r>
          </w:p>
        </w:tc>
        <w:tc>
          <w:tcPr>
            <w:tcW w:w="1134" w:type="dxa"/>
            <w:vAlign w:val="center"/>
          </w:tcPr>
          <w:p w:rsidR="00665C80" w:rsidRPr="002B6198" w:rsidRDefault="00665C80" w:rsidP="00665C80">
            <w:pPr>
              <w:jc w:val="center"/>
              <w:rPr>
                <w:color w:val="000000" w:themeColor="text1"/>
              </w:rPr>
            </w:pPr>
            <w:r>
              <w:rPr>
                <w:color w:val="000000" w:themeColor="text1"/>
              </w:rPr>
              <w:t>11709,23</w:t>
            </w:r>
          </w:p>
        </w:tc>
      </w:tr>
      <w:tr w:rsidR="00665C80" w:rsidRPr="002B6198" w:rsidTr="00665C80">
        <w:trPr>
          <w:trHeight w:val="576"/>
          <w:jc w:val="center"/>
        </w:trPr>
        <w:tc>
          <w:tcPr>
            <w:tcW w:w="992" w:type="dxa"/>
            <w:vAlign w:val="center"/>
          </w:tcPr>
          <w:p w:rsidR="00665C80" w:rsidRPr="002B6198" w:rsidRDefault="00665C80" w:rsidP="00665C80">
            <w:pPr>
              <w:jc w:val="center"/>
              <w:rPr>
                <w:color w:val="000000" w:themeColor="text1"/>
              </w:rPr>
            </w:pPr>
            <w:r w:rsidRPr="002B6198">
              <w:rPr>
                <w:color w:val="000000" w:themeColor="text1"/>
              </w:rPr>
              <w:t>1.9.1.</w:t>
            </w:r>
          </w:p>
        </w:tc>
        <w:tc>
          <w:tcPr>
            <w:tcW w:w="1985" w:type="dxa"/>
            <w:vAlign w:val="center"/>
          </w:tcPr>
          <w:p w:rsidR="00665C80" w:rsidRPr="002B6198" w:rsidRDefault="00665C80" w:rsidP="00665C80">
            <w:pPr>
              <w:rPr>
                <w:color w:val="000000" w:themeColor="text1"/>
              </w:rPr>
            </w:pPr>
            <w:proofErr w:type="gramStart"/>
            <w:r w:rsidRPr="002B6198">
              <w:rPr>
                <w:color w:val="000000" w:themeColor="text1"/>
              </w:rPr>
              <w:t>Потребитель-</w:t>
            </w:r>
            <w:proofErr w:type="spellStart"/>
            <w:r w:rsidRPr="002B6198">
              <w:rPr>
                <w:color w:val="000000" w:themeColor="text1"/>
              </w:rPr>
              <w:t>ский</w:t>
            </w:r>
            <w:proofErr w:type="spellEnd"/>
            <w:proofErr w:type="gramEnd"/>
            <w:r w:rsidRPr="002B6198">
              <w:rPr>
                <w:color w:val="000000" w:themeColor="text1"/>
              </w:rPr>
              <w:t xml:space="preserve"> рынок</w:t>
            </w:r>
          </w:p>
        </w:tc>
        <w:tc>
          <w:tcPr>
            <w:tcW w:w="851" w:type="dxa"/>
            <w:vAlign w:val="center"/>
          </w:tcPr>
          <w:p w:rsidR="00665C80" w:rsidRPr="002B6198" w:rsidRDefault="00665C80" w:rsidP="00665C80">
            <w:pPr>
              <w:jc w:val="center"/>
              <w:rPr>
                <w:color w:val="000000" w:themeColor="text1"/>
              </w:rPr>
            </w:pPr>
            <w:r w:rsidRPr="002B6198">
              <w:rPr>
                <w:color w:val="000000" w:themeColor="text1"/>
              </w:rPr>
              <w:t>м</w:t>
            </w:r>
            <w:r w:rsidRPr="002B6198">
              <w:rPr>
                <w:color w:val="000000" w:themeColor="text1"/>
                <w:vertAlign w:val="superscript"/>
              </w:rPr>
              <w:t>3</w:t>
            </w:r>
          </w:p>
        </w:tc>
        <w:tc>
          <w:tcPr>
            <w:tcW w:w="1134" w:type="dxa"/>
            <w:vAlign w:val="center"/>
          </w:tcPr>
          <w:p w:rsidR="00665C80" w:rsidRPr="002B6198" w:rsidRDefault="00665C80" w:rsidP="00665C80">
            <w:pPr>
              <w:jc w:val="center"/>
              <w:rPr>
                <w:color w:val="000000" w:themeColor="text1"/>
              </w:rPr>
            </w:pPr>
            <w:r>
              <w:rPr>
                <w:color w:val="000000" w:themeColor="text1"/>
              </w:rPr>
              <w:t>6704,15</w:t>
            </w:r>
          </w:p>
        </w:tc>
        <w:tc>
          <w:tcPr>
            <w:tcW w:w="1134" w:type="dxa"/>
            <w:vAlign w:val="center"/>
          </w:tcPr>
          <w:p w:rsidR="00665C80" w:rsidRPr="002B6198" w:rsidRDefault="00665C80" w:rsidP="00665C80">
            <w:pPr>
              <w:jc w:val="center"/>
              <w:rPr>
                <w:color w:val="000000" w:themeColor="text1"/>
              </w:rPr>
            </w:pPr>
            <w:r>
              <w:rPr>
                <w:color w:val="000000" w:themeColor="text1"/>
              </w:rPr>
              <w:t>6704,15</w:t>
            </w:r>
          </w:p>
        </w:tc>
        <w:tc>
          <w:tcPr>
            <w:tcW w:w="1275" w:type="dxa"/>
            <w:vAlign w:val="center"/>
          </w:tcPr>
          <w:p w:rsidR="00665C80" w:rsidRPr="002B6198" w:rsidRDefault="00665C80" w:rsidP="00665C80">
            <w:pPr>
              <w:jc w:val="center"/>
              <w:rPr>
                <w:color w:val="000000" w:themeColor="text1"/>
              </w:rPr>
            </w:pPr>
            <w:r>
              <w:rPr>
                <w:color w:val="000000" w:themeColor="text1"/>
              </w:rPr>
              <w:t>6704,15</w:t>
            </w:r>
          </w:p>
        </w:tc>
        <w:tc>
          <w:tcPr>
            <w:tcW w:w="1276" w:type="dxa"/>
            <w:vAlign w:val="center"/>
          </w:tcPr>
          <w:p w:rsidR="00665C80" w:rsidRPr="002B6198" w:rsidRDefault="00665C80" w:rsidP="00665C80">
            <w:pPr>
              <w:jc w:val="center"/>
              <w:rPr>
                <w:color w:val="000000" w:themeColor="text1"/>
              </w:rPr>
            </w:pPr>
            <w:r>
              <w:rPr>
                <w:color w:val="000000" w:themeColor="text1"/>
              </w:rPr>
              <w:t>6704,15</w:t>
            </w:r>
          </w:p>
        </w:tc>
        <w:tc>
          <w:tcPr>
            <w:tcW w:w="1215" w:type="dxa"/>
            <w:vAlign w:val="center"/>
          </w:tcPr>
          <w:p w:rsidR="00665C80" w:rsidRPr="002B6198" w:rsidRDefault="00665C80" w:rsidP="00665C80">
            <w:pPr>
              <w:jc w:val="center"/>
              <w:rPr>
                <w:color w:val="000000" w:themeColor="text1"/>
              </w:rPr>
            </w:pPr>
            <w:r>
              <w:rPr>
                <w:color w:val="000000" w:themeColor="text1"/>
              </w:rPr>
              <w:t>6704,15</w:t>
            </w:r>
          </w:p>
        </w:tc>
        <w:tc>
          <w:tcPr>
            <w:tcW w:w="1134" w:type="dxa"/>
            <w:vAlign w:val="center"/>
          </w:tcPr>
          <w:p w:rsidR="00665C80" w:rsidRPr="002B6198" w:rsidRDefault="00665C80" w:rsidP="00665C80">
            <w:pPr>
              <w:jc w:val="center"/>
              <w:rPr>
                <w:color w:val="000000" w:themeColor="text1"/>
              </w:rPr>
            </w:pPr>
            <w:r>
              <w:rPr>
                <w:color w:val="000000" w:themeColor="text1"/>
              </w:rPr>
              <w:t>6704,15</w:t>
            </w:r>
          </w:p>
        </w:tc>
      </w:tr>
      <w:tr w:rsidR="00665C80" w:rsidRPr="002B6198" w:rsidTr="00665C80">
        <w:trPr>
          <w:trHeight w:val="325"/>
          <w:jc w:val="center"/>
        </w:trPr>
        <w:tc>
          <w:tcPr>
            <w:tcW w:w="992" w:type="dxa"/>
            <w:vAlign w:val="center"/>
          </w:tcPr>
          <w:p w:rsidR="00665C80" w:rsidRPr="002B6198" w:rsidRDefault="00665C80" w:rsidP="00665C80">
            <w:pPr>
              <w:jc w:val="center"/>
              <w:rPr>
                <w:color w:val="000000" w:themeColor="text1"/>
              </w:rPr>
            </w:pPr>
            <w:r w:rsidRPr="002B6198">
              <w:rPr>
                <w:color w:val="000000" w:themeColor="text1"/>
              </w:rPr>
              <w:t>1.9.1.1.</w:t>
            </w:r>
          </w:p>
        </w:tc>
        <w:tc>
          <w:tcPr>
            <w:tcW w:w="1985" w:type="dxa"/>
            <w:vAlign w:val="center"/>
          </w:tcPr>
          <w:p w:rsidR="00665C80" w:rsidRPr="002B6198" w:rsidRDefault="00665C80" w:rsidP="00665C80">
            <w:pPr>
              <w:rPr>
                <w:color w:val="000000" w:themeColor="text1"/>
              </w:rPr>
            </w:pPr>
            <w:r w:rsidRPr="002B6198">
              <w:rPr>
                <w:color w:val="000000" w:themeColor="text1"/>
              </w:rPr>
              <w:t>- население</w:t>
            </w:r>
          </w:p>
        </w:tc>
        <w:tc>
          <w:tcPr>
            <w:tcW w:w="851" w:type="dxa"/>
            <w:vAlign w:val="center"/>
          </w:tcPr>
          <w:p w:rsidR="00665C80" w:rsidRPr="002B6198" w:rsidRDefault="00665C80" w:rsidP="00665C80">
            <w:pPr>
              <w:jc w:val="center"/>
              <w:rPr>
                <w:color w:val="000000" w:themeColor="text1"/>
              </w:rPr>
            </w:pPr>
            <w:r w:rsidRPr="002B6198">
              <w:rPr>
                <w:color w:val="000000" w:themeColor="text1"/>
              </w:rPr>
              <w:t>м</w:t>
            </w:r>
            <w:r w:rsidRPr="002B6198">
              <w:rPr>
                <w:color w:val="000000" w:themeColor="text1"/>
                <w:vertAlign w:val="superscript"/>
              </w:rPr>
              <w:t>3</w:t>
            </w:r>
          </w:p>
        </w:tc>
        <w:tc>
          <w:tcPr>
            <w:tcW w:w="1134" w:type="dxa"/>
            <w:vAlign w:val="center"/>
          </w:tcPr>
          <w:p w:rsidR="00665C80" w:rsidRPr="002B6198" w:rsidRDefault="00665C80" w:rsidP="00665C80">
            <w:pPr>
              <w:jc w:val="center"/>
              <w:rPr>
                <w:color w:val="000000" w:themeColor="text1"/>
              </w:rPr>
            </w:pPr>
            <w:r w:rsidRPr="002B6198">
              <w:rPr>
                <w:color w:val="000000" w:themeColor="text1"/>
              </w:rPr>
              <w:t>-</w:t>
            </w:r>
          </w:p>
        </w:tc>
        <w:tc>
          <w:tcPr>
            <w:tcW w:w="1134" w:type="dxa"/>
            <w:vAlign w:val="center"/>
          </w:tcPr>
          <w:p w:rsidR="00665C80" w:rsidRPr="002B6198" w:rsidRDefault="00665C80" w:rsidP="00665C80">
            <w:pPr>
              <w:jc w:val="center"/>
              <w:rPr>
                <w:color w:val="000000" w:themeColor="text1"/>
              </w:rPr>
            </w:pPr>
            <w:r w:rsidRPr="002B6198">
              <w:rPr>
                <w:color w:val="000000" w:themeColor="text1"/>
              </w:rPr>
              <w:t>-</w:t>
            </w:r>
          </w:p>
        </w:tc>
        <w:tc>
          <w:tcPr>
            <w:tcW w:w="1275" w:type="dxa"/>
            <w:vAlign w:val="center"/>
          </w:tcPr>
          <w:p w:rsidR="00665C80" w:rsidRPr="002B6198" w:rsidRDefault="00665C80" w:rsidP="00665C80">
            <w:pPr>
              <w:jc w:val="center"/>
              <w:rPr>
                <w:color w:val="000000" w:themeColor="text1"/>
              </w:rPr>
            </w:pPr>
            <w:r w:rsidRPr="002B6198">
              <w:rPr>
                <w:color w:val="000000" w:themeColor="text1"/>
              </w:rPr>
              <w:t>-</w:t>
            </w:r>
          </w:p>
        </w:tc>
        <w:tc>
          <w:tcPr>
            <w:tcW w:w="1276" w:type="dxa"/>
            <w:vAlign w:val="center"/>
          </w:tcPr>
          <w:p w:rsidR="00665C80" w:rsidRPr="002B6198" w:rsidRDefault="00665C80" w:rsidP="00665C80">
            <w:pPr>
              <w:jc w:val="center"/>
              <w:rPr>
                <w:color w:val="000000" w:themeColor="text1"/>
              </w:rPr>
            </w:pPr>
            <w:r w:rsidRPr="002B6198">
              <w:rPr>
                <w:color w:val="000000" w:themeColor="text1"/>
              </w:rPr>
              <w:t>-</w:t>
            </w:r>
          </w:p>
        </w:tc>
        <w:tc>
          <w:tcPr>
            <w:tcW w:w="1215" w:type="dxa"/>
            <w:vAlign w:val="center"/>
          </w:tcPr>
          <w:p w:rsidR="00665C80" w:rsidRPr="002B6198" w:rsidRDefault="00665C80" w:rsidP="00665C80">
            <w:pPr>
              <w:jc w:val="center"/>
              <w:rPr>
                <w:color w:val="000000" w:themeColor="text1"/>
              </w:rPr>
            </w:pPr>
            <w:r w:rsidRPr="002B6198">
              <w:rPr>
                <w:color w:val="000000" w:themeColor="text1"/>
              </w:rPr>
              <w:t>-</w:t>
            </w:r>
          </w:p>
        </w:tc>
        <w:tc>
          <w:tcPr>
            <w:tcW w:w="1134" w:type="dxa"/>
            <w:vAlign w:val="center"/>
          </w:tcPr>
          <w:p w:rsidR="00665C80" w:rsidRPr="002B6198" w:rsidRDefault="00665C80" w:rsidP="00665C80">
            <w:pPr>
              <w:jc w:val="center"/>
              <w:rPr>
                <w:color w:val="000000" w:themeColor="text1"/>
              </w:rPr>
            </w:pPr>
            <w:r w:rsidRPr="002B6198">
              <w:rPr>
                <w:color w:val="000000" w:themeColor="text1"/>
              </w:rPr>
              <w:t>-</w:t>
            </w:r>
          </w:p>
        </w:tc>
      </w:tr>
      <w:tr w:rsidR="00665C80" w:rsidRPr="002B6198" w:rsidTr="00665C80">
        <w:trPr>
          <w:trHeight w:val="673"/>
          <w:jc w:val="center"/>
        </w:trPr>
        <w:tc>
          <w:tcPr>
            <w:tcW w:w="992" w:type="dxa"/>
            <w:vAlign w:val="center"/>
          </w:tcPr>
          <w:p w:rsidR="00665C80" w:rsidRPr="002B6198" w:rsidRDefault="00665C80" w:rsidP="00665C80">
            <w:pPr>
              <w:jc w:val="center"/>
              <w:rPr>
                <w:color w:val="000000" w:themeColor="text1"/>
              </w:rPr>
            </w:pPr>
            <w:r w:rsidRPr="002B6198">
              <w:rPr>
                <w:color w:val="000000" w:themeColor="text1"/>
              </w:rPr>
              <w:t>1.9.1.2.</w:t>
            </w:r>
          </w:p>
        </w:tc>
        <w:tc>
          <w:tcPr>
            <w:tcW w:w="1985" w:type="dxa"/>
            <w:vAlign w:val="center"/>
          </w:tcPr>
          <w:p w:rsidR="00665C80" w:rsidRPr="002B6198" w:rsidRDefault="00665C80" w:rsidP="00665C80">
            <w:pPr>
              <w:rPr>
                <w:color w:val="000000" w:themeColor="text1"/>
              </w:rPr>
            </w:pPr>
            <w:r w:rsidRPr="002B6198">
              <w:rPr>
                <w:color w:val="000000" w:themeColor="text1"/>
              </w:rPr>
              <w:t>- прочие потребители</w:t>
            </w:r>
          </w:p>
        </w:tc>
        <w:tc>
          <w:tcPr>
            <w:tcW w:w="851" w:type="dxa"/>
            <w:vAlign w:val="center"/>
          </w:tcPr>
          <w:p w:rsidR="00665C80" w:rsidRPr="002B6198" w:rsidRDefault="00665C80" w:rsidP="00665C80">
            <w:pPr>
              <w:jc w:val="center"/>
              <w:rPr>
                <w:color w:val="000000" w:themeColor="text1"/>
              </w:rPr>
            </w:pPr>
            <w:r w:rsidRPr="002B6198">
              <w:rPr>
                <w:color w:val="000000" w:themeColor="text1"/>
              </w:rPr>
              <w:t>м</w:t>
            </w:r>
            <w:r w:rsidRPr="002B6198">
              <w:rPr>
                <w:color w:val="000000" w:themeColor="text1"/>
                <w:vertAlign w:val="superscript"/>
              </w:rPr>
              <w:t>3</w:t>
            </w:r>
          </w:p>
        </w:tc>
        <w:tc>
          <w:tcPr>
            <w:tcW w:w="1134" w:type="dxa"/>
            <w:vAlign w:val="center"/>
          </w:tcPr>
          <w:p w:rsidR="00665C80" w:rsidRPr="002B6198" w:rsidRDefault="00665C80" w:rsidP="00665C80">
            <w:pPr>
              <w:jc w:val="center"/>
              <w:rPr>
                <w:color w:val="000000" w:themeColor="text1"/>
              </w:rPr>
            </w:pPr>
            <w:r>
              <w:rPr>
                <w:color w:val="000000" w:themeColor="text1"/>
              </w:rPr>
              <w:t>6704,15</w:t>
            </w:r>
          </w:p>
        </w:tc>
        <w:tc>
          <w:tcPr>
            <w:tcW w:w="1134" w:type="dxa"/>
            <w:vAlign w:val="center"/>
          </w:tcPr>
          <w:p w:rsidR="00665C80" w:rsidRPr="002B6198" w:rsidRDefault="00665C80" w:rsidP="00665C80">
            <w:pPr>
              <w:jc w:val="center"/>
              <w:rPr>
                <w:color w:val="000000" w:themeColor="text1"/>
              </w:rPr>
            </w:pPr>
            <w:r>
              <w:rPr>
                <w:color w:val="000000" w:themeColor="text1"/>
              </w:rPr>
              <w:t>6704,15</w:t>
            </w:r>
          </w:p>
        </w:tc>
        <w:tc>
          <w:tcPr>
            <w:tcW w:w="1275" w:type="dxa"/>
            <w:vAlign w:val="center"/>
          </w:tcPr>
          <w:p w:rsidR="00665C80" w:rsidRPr="002B6198" w:rsidRDefault="00665C80" w:rsidP="00665C80">
            <w:pPr>
              <w:jc w:val="center"/>
              <w:rPr>
                <w:color w:val="000000" w:themeColor="text1"/>
              </w:rPr>
            </w:pPr>
            <w:r>
              <w:rPr>
                <w:color w:val="000000" w:themeColor="text1"/>
              </w:rPr>
              <w:t>6704,15</w:t>
            </w:r>
          </w:p>
        </w:tc>
        <w:tc>
          <w:tcPr>
            <w:tcW w:w="1276" w:type="dxa"/>
            <w:vAlign w:val="center"/>
          </w:tcPr>
          <w:p w:rsidR="00665C80" w:rsidRPr="002B6198" w:rsidRDefault="00665C80" w:rsidP="00665C80">
            <w:pPr>
              <w:jc w:val="center"/>
              <w:rPr>
                <w:color w:val="000000" w:themeColor="text1"/>
              </w:rPr>
            </w:pPr>
            <w:r>
              <w:rPr>
                <w:color w:val="000000" w:themeColor="text1"/>
              </w:rPr>
              <w:t>6704,15</w:t>
            </w:r>
          </w:p>
        </w:tc>
        <w:tc>
          <w:tcPr>
            <w:tcW w:w="1215" w:type="dxa"/>
            <w:vAlign w:val="center"/>
          </w:tcPr>
          <w:p w:rsidR="00665C80" w:rsidRPr="002B6198" w:rsidRDefault="00665C80" w:rsidP="00665C80">
            <w:pPr>
              <w:jc w:val="center"/>
              <w:rPr>
                <w:color w:val="000000" w:themeColor="text1"/>
              </w:rPr>
            </w:pPr>
            <w:r>
              <w:rPr>
                <w:color w:val="000000" w:themeColor="text1"/>
              </w:rPr>
              <w:t>6704,15</w:t>
            </w:r>
          </w:p>
        </w:tc>
        <w:tc>
          <w:tcPr>
            <w:tcW w:w="1134" w:type="dxa"/>
            <w:vAlign w:val="center"/>
          </w:tcPr>
          <w:p w:rsidR="00665C80" w:rsidRPr="002B6198" w:rsidRDefault="00665C80" w:rsidP="00665C80">
            <w:pPr>
              <w:jc w:val="center"/>
              <w:rPr>
                <w:color w:val="000000" w:themeColor="text1"/>
              </w:rPr>
            </w:pPr>
            <w:r>
              <w:rPr>
                <w:color w:val="000000" w:themeColor="text1"/>
              </w:rPr>
              <w:t>6704,15</w:t>
            </w:r>
          </w:p>
        </w:tc>
      </w:tr>
      <w:tr w:rsidR="00665C80" w:rsidRPr="002B6198" w:rsidTr="00665C80">
        <w:trPr>
          <w:trHeight w:val="863"/>
          <w:jc w:val="center"/>
        </w:trPr>
        <w:tc>
          <w:tcPr>
            <w:tcW w:w="992" w:type="dxa"/>
            <w:vAlign w:val="center"/>
          </w:tcPr>
          <w:p w:rsidR="00665C80" w:rsidRPr="002B6198" w:rsidRDefault="00665C80" w:rsidP="00665C80">
            <w:pPr>
              <w:jc w:val="center"/>
              <w:rPr>
                <w:color w:val="000000" w:themeColor="text1"/>
              </w:rPr>
            </w:pPr>
            <w:r w:rsidRPr="002B6198">
              <w:rPr>
                <w:color w:val="000000" w:themeColor="text1"/>
              </w:rPr>
              <w:t>1.9.2.</w:t>
            </w:r>
          </w:p>
        </w:tc>
        <w:tc>
          <w:tcPr>
            <w:tcW w:w="1985" w:type="dxa"/>
            <w:vAlign w:val="center"/>
          </w:tcPr>
          <w:p w:rsidR="00665C80" w:rsidRPr="002B6198" w:rsidRDefault="00665C80" w:rsidP="00665C80">
            <w:pPr>
              <w:rPr>
                <w:color w:val="000000" w:themeColor="text1"/>
              </w:rPr>
            </w:pPr>
            <w:r w:rsidRPr="002B6198">
              <w:rPr>
                <w:color w:val="000000" w:themeColor="text1"/>
              </w:rPr>
              <w:t>Собственные нужды производства</w:t>
            </w:r>
          </w:p>
        </w:tc>
        <w:tc>
          <w:tcPr>
            <w:tcW w:w="851" w:type="dxa"/>
            <w:vAlign w:val="center"/>
          </w:tcPr>
          <w:p w:rsidR="00665C80" w:rsidRPr="002B6198" w:rsidRDefault="00665C80" w:rsidP="00665C80">
            <w:pPr>
              <w:jc w:val="center"/>
              <w:rPr>
                <w:color w:val="000000" w:themeColor="text1"/>
              </w:rPr>
            </w:pPr>
            <w:r w:rsidRPr="002B6198">
              <w:rPr>
                <w:color w:val="000000" w:themeColor="text1"/>
              </w:rPr>
              <w:t>м</w:t>
            </w:r>
            <w:r w:rsidRPr="002B6198">
              <w:rPr>
                <w:color w:val="000000" w:themeColor="text1"/>
                <w:vertAlign w:val="superscript"/>
              </w:rPr>
              <w:t>3</w:t>
            </w:r>
          </w:p>
        </w:tc>
        <w:tc>
          <w:tcPr>
            <w:tcW w:w="1134" w:type="dxa"/>
            <w:vAlign w:val="center"/>
          </w:tcPr>
          <w:p w:rsidR="00665C80" w:rsidRPr="002B6198" w:rsidRDefault="00665C80" w:rsidP="00665C80">
            <w:pPr>
              <w:jc w:val="center"/>
              <w:rPr>
                <w:color w:val="000000" w:themeColor="text1"/>
              </w:rPr>
            </w:pPr>
            <w:r w:rsidRPr="002B6198">
              <w:rPr>
                <w:color w:val="000000" w:themeColor="text1"/>
              </w:rPr>
              <w:t>5268,50</w:t>
            </w:r>
          </w:p>
        </w:tc>
        <w:tc>
          <w:tcPr>
            <w:tcW w:w="1134" w:type="dxa"/>
            <w:vAlign w:val="center"/>
          </w:tcPr>
          <w:p w:rsidR="00665C80" w:rsidRPr="002B6198" w:rsidRDefault="00665C80" w:rsidP="00665C80">
            <w:pPr>
              <w:jc w:val="center"/>
              <w:rPr>
                <w:color w:val="000000" w:themeColor="text1"/>
              </w:rPr>
            </w:pPr>
            <w:r w:rsidRPr="002B6198">
              <w:rPr>
                <w:color w:val="000000" w:themeColor="text1"/>
              </w:rPr>
              <w:t>5268,50</w:t>
            </w:r>
          </w:p>
        </w:tc>
        <w:tc>
          <w:tcPr>
            <w:tcW w:w="1275" w:type="dxa"/>
            <w:vAlign w:val="center"/>
          </w:tcPr>
          <w:p w:rsidR="00665C80" w:rsidRPr="002B6198" w:rsidRDefault="00665C80" w:rsidP="00665C80">
            <w:pPr>
              <w:jc w:val="center"/>
              <w:rPr>
                <w:color w:val="000000" w:themeColor="text1"/>
              </w:rPr>
            </w:pPr>
            <w:r>
              <w:rPr>
                <w:color w:val="000000" w:themeColor="text1"/>
              </w:rPr>
              <w:t>5005,08</w:t>
            </w:r>
          </w:p>
        </w:tc>
        <w:tc>
          <w:tcPr>
            <w:tcW w:w="1276" w:type="dxa"/>
            <w:vAlign w:val="center"/>
          </w:tcPr>
          <w:p w:rsidR="00665C80" w:rsidRPr="002B6198" w:rsidRDefault="00665C80" w:rsidP="00665C80">
            <w:pPr>
              <w:jc w:val="center"/>
              <w:rPr>
                <w:color w:val="000000" w:themeColor="text1"/>
              </w:rPr>
            </w:pPr>
            <w:r>
              <w:rPr>
                <w:color w:val="000000" w:themeColor="text1"/>
              </w:rPr>
              <w:t>5005,08</w:t>
            </w:r>
          </w:p>
        </w:tc>
        <w:tc>
          <w:tcPr>
            <w:tcW w:w="1215" w:type="dxa"/>
            <w:vAlign w:val="center"/>
          </w:tcPr>
          <w:p w:rsidR="00665C80" w:rsidRPr="002B6198" w:rsidRDefault="00665C80" w:rsidP="00665C80">
            <w:pPr>
              <w:jc w:val="center"/>
              <w:rPr>
                <w:color w:val="000000" w:themeColor="text1"/>
              </w:rPr>
            </w:pPr>
            <w:r>
              <w:rPr>
                <w:color w:val="000000" w:themeColor="text1"/>
              </w:rPr>
              <w:t>5005,08</w:t>
            </w:r>
          </w:p>
        </w:tc>
        <w:tc>
          <w:tcPr>
            <w:tcW w:w="1134" w:type="dxa"/>
            <w:vAlign w:val="center"/>
          </w:tcPr>
          <w:p w:rsidR="00665C80" w:rsidRPr="002B6198" w:rsidRDefault="00665C80" w:rsidP="00665C80">
            <w:pPr>
              <w:jc w:val="center"/>
              <w:rPr>
                <w:color w:val="000000" w:themeColor="text1"/>
              </w:rPr>
            </w:pPr>
            <w:r>
              <w:rPr>
                <w:color w:val="000000" w:themeColor="text1"/>
              </w:rPr>
              <w:t>5005,08</w:t>
            </w:r>
          </w:p>
        </w:tc>
      </w:tr>
      <w:tr w:rsidR="00665C80" w:rsidRPr="002B6198" w:rsidTr="00665C80">
        <w:trPr>
          <w:jc w:val="center"/>
        </w:trPr>
        <w:tc>
          <w:tcPr>
            <w:tcW w:w="992" w:type="dxa"/>
            <w:vAlign w:val="center"/>
          </w:tcPr>
          <w:p w:rsidR="00665C80" w:rsidRPr="002B6198" w:rsidRDefault="00665C80" w:rsidP="00665C80">
            <w:pPr>
              <w:jc w:val="center"/>
              <w:rPr>
                <w:color w:val="000000" w:themeColor="text1"/>
              </w:rPr>
            </w:pPr>
            <w:r w:rsidRPr="002B6198">
              <w:rPr>
                <w:color w:val="000000" w:themeColor="text1"/>
              </w:rPr>
              <w:t>1</w:t>
            </w:r>
          </w:p>
        </w:tc>
        <w:tc>
          <w:tcPr>
            <w:tcW w:w="1985" w:type="dxa"/>
          </w:tcPr>
          <w:p w:rsidR="00665C80" w:rsidRPr="002B6198" w:rsidRDefault="00665C80" w:rsidP="00665C80">
            <w:pPr>
              <w:jc w:val="center"/>
              <w:rPr>
                <w:color w:val="000000" w:themeColor="text1"/>
              </w:rPr>
            </w:pPr>
            <w:r w:rsidRPr="002B6198">
              <w:rPr>
                <w:color w:val="000000" w:themeColor="text1"/>
              </w:rPr>
              <w:t>2</w:t>
            </w:r>
          </w:p>
        </w:tc>
        <w:tc>
          <w:tcPr>
            <w:tcW w:w="851" w:type="dxa"/>
            <w:vAlign w:val="center"/>
          </w:tcPr>
          <w:p w:rsidR="00665C80" w:rsidRPr="002B6198" w:rsidRDefault="00665C80" w:rsidP="00665C80">
            <w:pPr>
              <w:jc w:val="center"/>
              <w:rPr>
                <w:color w:val="000000" w:themeColor="text1"/>
              </w:rPr>
            </w:pPr>
            <w:r w:rsidRPr="002B6198">
              <w:rPr>
                <w:color w:val="000000" w:themeColor="text1"/>
              </w:rPr>
              <w:t>3</w:t>
            </w:r>
          </w:p>
        </w:tc>
        <w:tc>
          <w:tcPr>
            <w:tcW w:w="1134" w:type="dxa"/>
            <w:vAlign w:val="center"/>
          </w:tcPr>
          <w:p w:rsidR="00665C80" w:rsidRPr="002B6198" w:rsidRDefault="00665C80" w:rsidP="00665C80">
            <w:pPr>
              <w:jc w:val="center"/>
              <w:rPr>
                <w:color w:val="000000" w:themeColor="text1"/>
              </w:rPr>
            </w:pPr>
            <w:r w:rsidRPr="002B6198">
              <w:rPr>
                <w:color w:val="000000" w:themeColor="text1"/>
              </w:rPr>
              <w:t>4</w:t>
            </w:r>
          </w:p>
        </w:tc>
        <w:tc>
          <w:tcPr>
            <w:tcW w:w="1134" w:type="dxa"/>
            <w:vAlign w:val="center"/>
          </w:tcPr>
          <w:p w:rsidR="00665C80" w:rsidRPr="002B6198" w:rsidRDefault="00665C80" w:rsidP="00665C80">
            <w:pPr>
              <w:jc w:val="center"/>
              <w:rPr>
                <w:color w:val="000000" w:themeColor="text1"/>
              </w:rPr>
            </w:pPr>
            <w:r w:rsidRPr="002B6198">
              <w:rPr>
                <w:color w:val="000000" w:themeColor="text1"/>
              </w:rPr>
              <w:t>5</w:t>
            </w:r>
          </w:p>
        </w:tc>
        <w:tc>
          <w:tcPr>
            <w:tcW w:w="1275" w:type="dxa"/>
            <w:vAlign w:val="center"/>
          </w:tcPr>
          <w:p w:rsidR="00665C80" w:rsidRPr="002B6198" w:rsidRDefault="00665C80" w:rsidP="00665C80">
            <w:pPr>
              <w:jc w:val="center"/>
              <w:rPr>
                <w:color w:val="000000" w:themeColor="text1"/>
              </w:rPr>
            </w:pPr>
            <w:r w:rsidRPr="002B6198">
              <w:rPr>
                <w:color w:val="000000" w:themeColor="text1"/>
              </w:rPr>
              <w:t>6</w:t>
            </w:r>
          </w:p>
        </w:tc>
        <w:tc>
          <w:tcPr>
            <w:tcW w:w="1276" w:type="dxa"/>
            <w:vAlign w:val="center"/>
          </w:tcPr>
          <w:p w:rsidR="00665C80" w:rsidRPr="002B6198" w:rsidRDefault="00665C80" w:rsidP="00665C80">
            <w:pPr>
              <w:jc w:val="center"/>
              <w:rPr>
                <w:color w:val="000000" w:themeColor="text1"/>
              </w:rPr>
            </w:pPr>
            <w:r w:rsidRPr="002B6198">
              <w:rPr>
                <w:color w:val="000000" w:themeColor="text1"/>
              </w:rPr>
              <w:t>7</w:t>
            </w:r>
          </w:p>
        </w:tc>
        <w:tc>
          <w:tcPr>
            <w:tcW w:w="1215" w:type="dxa"/>
            <w:vAlign w:val="center"/>
          </w:tcPr>
          <w:p w:rsidR="00665C80" w:rsidRPr="002B6198" w:rsidRDefault="00665C80" w:rsidP="00665C80">
            <w:pPr>
              <w:jc w:val="center"/>
              <w:rPr>
                <w:color w:val="000000" w:themeColor="text1"/>
              </w:rPr>
            </w:pPr>
            <w:r w:rsidRPr="002B6198">
              <w:rPr>
                <w:color w:val="000000" w:themeColor="text1"/>
              </w:rPr>
              <w:t>8</w:t>
            </w:r>
          </w:p>
        </w:tc>
        <w:tc>
          <w:tcPr>
            <w:tcW w:w="1134" w:type="dxa"/>
            <w:vAlign w:val="center"/>
          </w:tcPr>
          <w:p w:rsidR="00665C80" w:rsidRPr="002B6198" w:rsidRDefault="00665C80" w:rsidP="00665C80">
            <w:pPr>
              <w:jc w:val="center"/>
              <w:rPr>
                <w:color w:val="000000" w:themeColor="text1"/>
              </w:rPr>
            </w:pPr>
            <w:r w:rsidRPr="002B6198">
              <w:rPr>
                <w:color w:val="000000" w:themeColor="text1"/>
              </w:rPr>
              <w:t>9</w:t>
            </w:r>
          </w:p>
        </w:tc>
      </w:tr>
      <w:tr w:rsidR="00665C80" w:rsidRPr="002B6198" w:rsidTr="00665C80">
        <w:trPr>
          <w:trHeight w:val="463"/>
          <w:jc w:val="center"/>
        </w:trPr>
        <w:tc>
          <w:tcPr>
            <w:tcW w:w="10996" w:type="dxa"/>
            <w:gridSpan w:val="9"/>
            <w:vAlign w:val="center"/>
          </w:tcPr>
          <w:p w:rsidR="00665C80" w:rsidRPr="002B6198" w:rsidRDefault="00665C80" w:rsidP="00665C80">
            <w:pPr>
              <w:pStyle w:val="af4"/>
              <w:numPr>
                <w:ilvl w:val="0"/>
                <w:numId w:val="5"/>
              </w:numPr>
              <w:jc w:val="center"/>
              <w:rPr>
                <w:color w:val="000000" w:themeColor="text1"/>
                <w:sz w:val="28"/>
                <w:szCs w:val="28"/>
              </w:rPr>
            </w:pPr>
            <w:r w:rsidRPr="002B6198">
              <w:rPr>
                <w:color w:val="000000" w:themeColor="text1"/>
                <w:sz w:val="28"/>
                <w:szCs w:val="28"/>
              </w:rPr>
              <w:lastRenderedPageBreak/>
              <w:t>Водоотведение</w:t>
            </w:r>
          </w:p>
        </w:tc>
      </w:tr>
      <w:tr w:rsidR="00665C80" w:rsidRPr="002B6198" w:rsidTr="00665C80">
        <w:trPr>
          <w:jc w:val="center"/>
        </w:trPr>
        <w:tc>
          <w:tcPr>
            <w:tcW w:w="992" w:type="dxa"/>
            <w:vAlign w:val="center"/>
          </w:tcPr>
          <w:p w:rsidR="00665C80" w:rsidRPr="002B6198" w:rsidRDefault="00665C80" w:rsidP="00665C80">
            <w:pPr>
              <w:jc w:val="center"/>
              <w:rPr>
                <w:color w:val="000000" w:themeColor="text1"/>
              </w:rPr>
            </w:pPr>
            <w:r w:rsidRPr="002B6198">
              <w:rPr>
                <w:color w:val="000000" w:themeColor="text1"/>
              </w:rPr>
              <w:t>2.1.</w:t>
            </w:r>
          </w:p>
        </w:tc>
        <w:tc>
          <w:tcPr>
            <w:tcW w:w="1985" w:type="dxa"/>
          </w:tcPr>
          <w:p w:rsidR="00665C80" w:rsidRPr="002B6198" w:rsidRDefault="00665C80" w:rsidP="00665C80">
            <w:pPr>
              <w:rPr>
                <w:color w:val="000000" w:themeColor="text1"/>
              </w:rPr>
            </w:pPr>
            <w:r w:rsidRPr="002B6198">
              <w:rPr>
                <w:color w:val="000000" w:themeColor="text1"/>
              </w:rPr>
              <w:t>Объем отведенных стоков</w:t>
            </w:r>
          </w:p>
        </w:tc>
        <w:tc>
          <w:tcPr>
            <w:tcW w:w="851" w:type="dxa"/>
            <w:vAlign w:val="center"/>
          </w:tcPr>
          <w:p w:rsidR="00665C80" w:rsidRPr="002B6198" w:rsidRDefault="00665C80" w:rsidP="00665C80">
            <w:pPr>
              <w:jc w:val="center"/>
              <w:rPr>
                <w:color w:val="000000" w:themeColor="text1"/>
              </w:rPr>
            </w:pPr>
            <w:r w:rsidRPr="002B6198">
              <w:rPr>
                <w:color w:val="000000" w:themeColor="text1"/>
              </w:rPr>
              <w:t>м</w:t>
            </w:r>
            <w:r w:rsidRPr="002B6198">
              <w:rPr>
                <w:color w:val="000000" w:themeColor="text1"/>
                <w:vertAlign w:val="superscript"/>
              </w:rPr>
              <w:t>3</w:t>
            </w:r>
          </w:p>
        </w:tc>
        <w:tc>
          <w:tcPr>
            <w:tcW w:w="1134" w:type="dxa"/>
            <w:vAlign w:val="center"/>
          </w:tcPr>
          <w:p w:rsidR="00665C80" w:rsidRPr="002B6198" w:rsidRDefault="00665C80" w:rsidP="00665C80">
            <w:pPr>
              <w:jc w:val="center"/>
              <w:rPr>
                <w:color w:val="000000" w:themeColor="text1"/>
              </w:rPr>
            </w:pPr>
            <w:r>
              <w:rPr>
                <w:color w:val="000000" w:themeColor="text1"/>
              </w:rPr>
              <w:t>27721,03</w:t>
            </w:r>
          </w:p>
        </w:tc>
        <w:tc>
          <w:tcPr>
            <w:tcW w:w="1134" w:type="dxa"/>
            <w:vAlign w:val="center"/>
          </w:tcPr>
          <w:p w:rsidR="00665C80" w:rsidRPr="002B6198" w:rsidRDefault="00665C80" w:rsidP="00665C80">
            <w:pPr>
              <w:jc w:val="center"/>
              <w:rPr>
                <w:color w:val="000000" w:themeColor="text1"/>
              </w:rPr>
            </w:pPr>
            <w:r>
              <w:rPr>
                <w:color w:val="000000" w:themeColor="text1"/>
              </w:rPr>
              <w:t>27721,03</w:t>
            </w:r>
          </w:p>
        </w:tc>
        <w:tc>
          <w:tcPr>
            <w:tcW w:w="1275" w:type="dxa"/>
            <w:vAlign w:val="center"/>
          </w:tcPr>
          <w:p w:rsidR="00665C80" w:rsidRPr="002B6198" w:rsidRDefault="00665C80" w:rsidP="00665C80">
            <w:pPr>
              <w:jc w:val="center"/>
              <w:rPr>
                <w:color w:val="000000" w:themeColor="text1"/>
              </w:rPr>
            </w:pPr>
            <w:r>
              <w:rPr>
                <w:color w:val="000000" w:themeColor="text1"/>
              </w:rPr>
              <w:t>25178,53</w:t>
            </w:r>
          </w:p>
        </w:tc>
        <w:tc>
          <w:tcPr>
            <w:tcW w:w="1276" w:type="dxa"/>
            <w:vAlign w:val="center"/>
          </w:tcPr>
          <w:p w:rsidR="00665C80" w:rsidRPr="002B6198" w:rsidRDefault="00665C80" w:rsidP="00665C80">
            <w:pPr>
              <w:jc w:val="center"/>
              <w:rPr>
                <w:color w:val="000000" w:themeColor="text1"/>
              </w:rPr>
            </w:pPr>
            <w:r>
              <w:rPr>
                <w:color w:val="000000" w:themeColor="text1"/>
              </w:rPr>
              <w:t>25178,53</w:t>
            </w:r>
          </w:p>
        </w:tc>
        <w:tc>
          <w:tcPr>
            <w:tcW w:w="1215" w:type="dxa"/>
            <w:vAlign w:val="center"/>
          </w:tcPr>
          <w:p w:rsidR="00665C80" w:rsidRPr="002B6198" w:rsidRDefault="00665C80" w:rsidP="00665C80">
            <w:pPr>
              <w:jc w:val="center"/>
              <w:rPr>
                <w:color w:val="000000" w:themeColor="text1"/>
              </w:rPr>
            </w:pPr>
            <w:r>
              <w:rPr>
                <w:color w:val="000000" w:themeColor="text1"/>
              </w:rPr>
              <w:t>25178,53</w:t>
            </w:r>
          </w:p>
        </w:tc>
        <w:tc>
          <w:tcPr>
            <w:tcW w:w="1134" w:type="dxa"/>
            <w:vAlign w:val="center"/>
          </w:tcPr>
          <w:p w:rsidR="00665C80" w:rsidRPr="002B6198" w:rsidRDefault="00665C80" w:rsidP="00665C80">
            <w:pPr>
              <w:jc w:val="center"/>
              <w:rPr>
                <w:color w:val="000000" w:themeColor="text1"/>
              </w:rPr>
            </w:pPr>
            <w:r>
              <w:rPr>
                <w:color w:val="000000" w:themeColor="text1"/>
              </w:rPr>
              <w:t>25178,53</w:t>
            </w:r>
          </w:p>
        </w:tc>
      </w:tr>
      <w:tr w:rsidR="00665C80" w:rsidRPr="002B6198" w:rsidTr="00665C80">
        <w:trPr>
          <w:jc w:val="center"/>
        </w:trPr>
        <w:tc>
          <w:tcPr>
            <w:tcW w:w="992" w:type="dxa"/>
            <w:vAlign w:val="center"/>
          </w:tcPr>
          <w:p w:rsidR="00665C80" w:rsidRPr="002B6198" w:rsidRDefault="00665C80" w:rsidP="00665C80">
            <w:pPr>
              <w:jc w:val="center"/>
              <w:rPr>
                <w:color w:val="000000" w:themeColor="text1"/>
              </w:rPr>
            </w:pPr>
            <w:r w:rsidRPr="002B6198">
              <w:rPr>
                <w:color w:val="000000" w:themeColor="text1"/>
              </w:rPr>
              <w:t>2.2.</w:t>
            </w:r>
          </w:p>
        </w:tc>
        <w:tc>
          <w:tcPr>
            <w:tcW w:w="1985" w:type="dxa"/>
          </w:tcPr>
          <w:p w:rsidR="00665C80" w:rsidRPr="002B6198" w:rsidRDefault="00665C80" w:rsidP="00665C80">
            <w:pPr>
              <w:rPr>
                <w:color w:val="000000" w:themeColor="text1"/>
              </w:rPr>
            </w:pPr>
            <w:r w:rsidRPr="002B6198">
              <w:rPr>
                <w:color w:val="000000" w:themeColor="text1"/>
              </w:rPr>
              <w:t>Хозяйственные нужды предприятия</w:t>
            </w:r>
          </w:p>
        </w:tc>
        <w:tc>
          <w:tcPr>
            <w:tcW w:w="851" w:type="dxa"/>
            <w:vAlign w:val="center"/>
          </w:tcPr>
          <w:p w:rsidR="00665C80" w:rsidRPr="002B6198" w:rsidRDefault="00665C80" w:rsidP="00665C80">
            <w:pPr>
              <w:jc w:val="center"/>
              <w:rPr>
                <w:color w:val="000000" w:themeColor="text1"/>
              </w:rPr>
            </w:pPr>
            <w:r w:rsidRPr="002B6198">
              <w:rPr>
                <w:color w:val="000000" w:themeColor="text1"/>
              </w:rPr>
              <w:t>м</w:t>
            </w:r>
            <w:r w:rsidRPr="002B6198">
              <w:rPr>
                <w:color w:val="000000" w:themeColor="text1"/>
                <w:vertAlign w:val="superscript"/>
              </w:rPr>
              <w:t>3</w:t>
            </w:r>
          </w:p>
        </w:tc>
        <w:tc>
          <w:tcPr>
            <w:tcW w:w="1134" w:type="dxa"/>
            <w:vAlign w:val="center"/>
          </w:tcPr>
          <w:p w:rsidR="00665C80" w:rsidRPr="002B6198" w:rsidRDefault="00665C80" w:rsidP="00665C80">
            <w:pPr>
              <w:jc w:val="center"/>
              <w:rPr>
                <w:color w:val="000000" w:themeColor="text1"/>
              </w:rPr>
            </w:pPr>
            <w:r w:rsidRPr="002B6198">
              <w:rPr>
                <w:color w:val="000000" w:themeColor="text1"/>
              </w:rPr>
              <w:t>689,00</w:t>
            </w:r>
          </w:p>
        </w:tc>
        <w:tc>
          <w:tcPr>
            <w:tcW w:w="1134" w:type="dxa"/>
            <w:vAlign w:val="center"/>
          </w:tcPr>
          <w:p w:rsidR="00665C80" w:rsidRPr="002B6198" w:rsidRDefault="00665C80" w:rsidP="00665C80">
            <w:pPr>
              <w:jc w:val="center"/>
              <w:rPr>
                <w:color w:val="000000" w:themeColor="text1"/>
              </w:rPr>
            </w:pPr>
            <w:r w:rsidRPr="002B6198">
              <w:rPr>
                <w:color w:val="000000" w:themeColor="text1"/>
              </w:rPr>
              <w:t>689,00</w:t>
            </w:r>
          </w:p>
        </w:tc>
        <w:tc>
          <w:tcPr>
            <w:tcW w:w="1275" w:type="dxa"/>
            <w:vAlign w:val="center"/>
          </w:tcPr>
          <w:p w:rsidR="00665C80" w:rsidRPr="002B6198" w:rsidRDefault="00665C80" w:rsidP="00665C80">
            <w:pPr>
              <w:jc w:val="center"/>
              <w:rPr>
                <w:color w:val="000000" w:themeColor="text1"/>
              </w:rPr>
            </w:pPr>
            <w:r>
              <w:rPr>
                <w:color w:val="000000" w:themeColor="text1"/>
              </w:rPr>
              <w:t>698,00</w:t>
            </w:r>
          </w:p>
        </w:tc>
        <w:tc>
          <w:tcPr>
            <w:tcW w:w="1276" w:type="dxa"/>
            <w:vAlign w:val="center"/>
          </w:tcPr>
          <w:p w:rsidR="00665C80" w:rsidRPr="002B6198" w:rsidRDefault="00665C80" w:rsidP="00665C80">
            <w:pPr>
              <w:jc w:val="center"/>
              <w:rPr>
                <w:color w:val="000000" w:themeColor="text1"/>
              </w:rPr>
            </w:pPr>
            <w:r>
              <w:rPr>
                <w:color w:val="000000" w:themeColor="text1"/>
              </w:rPr>
              <w:t>698,00</w:t>
            </w:r>
          </w:p>
        </w:tc>
        <w:tc>
          <w:tcPr>
            <w:tcW w:w="1215" w:type="dxa"/>
            <w:vAlign w:val="center"/>
          </w:tcPr>
          <w:p w:rsidR="00665C80" w:rsidRPr="002B6198" w:rsidRDefault="00665C80" w:rsidP="00665C80">
            <w:pPr>
              <w:jc w:val="center"/>
              <w:rPr>
                <w:color w:val="000000" w:themeColor="text1"/>
              </w:rPr>
            </w:pPr>
            <w:r>
              <w:rPr>
                <w:color w:val="000000" w:themeColor="text1"/>
              </w:rPr>
              <w:t>698,00</w:t>
            </w:r>
          </w:p>
        </w:tc>
        <w:tc>
          <w:tcPr>
            <w:tcW w:w="1134" w:type="dxa"/>
            <w:vAlign w:val="center"/>
          </w:tcPr>
          <w:p w:rsidR="00665C80" w:rsidRPr="002B6198" w:rsidRDefault="00665C80" w:rsidP="00665C80">
            <w:pPr>
              <w:jc w:val="center"/>
              <w:rPr>
                <w:color w:val="000000" w:themeColor="text1"/>
              </w:rPr>
            </w:pPr>
            <w:r>
              <w:rPr>
                <w:color w:val="000000" w:themeColor="text1"/>
              </w:rPr>
              <w:t>698,00</w:t>
            </w:r>
          </w:p>
        </w:tc>
      </w:tr>
      <w:tr w:rsidR="00665C80" w:rsidRPr="002B6198" w:rsidTr="00665C80">
        <w:trPr>
          <w:jc w:val="center"/>
        </w:trPr>
        <w:tc>
          <w:tcPr>
            <w:tcW w:w="992" w:type="dxa"/>
            <w:vAlign w:val="center"/>
          </w:tcPr>
          <w:p w:rsidR="00665C80" w:rsidRPr="002B6198" w:rsidRDefault="00665C80" w:rsidP="00665C80">
            <w:pPr>
              <w:jc w:val="center"/>
              <w:rPr>
                <w:color w:val="000000" w:themeColor="text1"/>
              </w:rPr>
            </w:pPr>
            <w:r w:rsidRPr="002B6198">
              <w:rPr>
                <w:color w:val="000000" w:themeColor="text1"/>
              </w:rPr>
              <w:t>2.3.</w:t>
            </w:r>
          </w:p>
        </w:tc>
        <w:tc>
          <w:tcPr>
            <w:tcW w:w="1985" w:type="dxa"/>
          </w:tcPr>
          <w:p w:rsidR="00665C80" w:rsidRPr="002B6198" w:rsidRDefault="00665C80" w:rsidP="00665C80">
            <w:pPr>
              <w:rPr>
                <w:color w:val="000000" w:themeColor="text1"/>
              </w:rPr>
            </w:pPr>
            <w:r w:rsidRPr="002B6198">
              <w:rPr>
                <w:color w:val="000000" w:themeColor="text1"/>
              </w:rPr>
              <w:t>Принято сточных вод по категориям потребителей</w:t>
            </w:r>
          </w:p>
        </w:tc>
        <w:tc>
          <w:tcPr>
            <w:tcW w:w="851" w:type="dxa"/>
            <w:vAlign w:val="center"/>
          </w:tcPr>
          <w:p w:rsidR="00665C80" w:rsidRPr="002B6198" w:rsidRDefault="00665C80" w:rsidP="00665C80">
            <w:pPr>
              <w:jc w:val="center"/>
              <w:rPr>
                <w:color w:val="000000" w:themeColor="text1"/>
              </w:rPr>
            </w:pPr>
            <w:r w:rsidRPr="002B6198">
              <w:rPr>
                <w:color w:val="000000" w:themeColor="text1"/>
              </w:rPr>
              <w:t>м</w:t>
            </w:r>
            <w:r w:rsidRPr="002B6198">
              <w:rPr>
                <w:color w:val="000000" w:themeColor="text1"/>
                <w:vertAlign w:val="superscript"/>
              </w:rPr>
              <w:t>3</w:t>
            </w:r>
          </w:p>
        </w:tc>
        <w:tc>
          <w:tcPr>
            <w:tcW w:w="1134" w:type="dxa"/>
            <w:vAlign w:val="center"/>
          </w:tcPr>
          <w:p w:rsidR="00665C80" w:rsidRPr="002B6198" w:rsidRDefault="00665C80" w:rsidP="00665C80">
            <w:pPr>
              <w:jc w:val="center"/>
              <w:rPr>
                <w:color w:val="000000" w:themeColor="text1"/>
              </w:rPr>
            </w:pPr>
            <w:r>
              <w:rPr>
                <w:color w:val="000000" w:themeColor="text1"/>
              </w:rPr>
              <w:t>27023,03</w:t>
            </w:r>
          </w:p>
        </w:tc>
        <w:tc>
          <w:tcPr>
            <w:tcW w:w="1134" w:type="dxa"/>
            <w:vAlign w:val="center"/>
          </w:tcPr>
          <w:p w:rsidR="00665C80" w:rsidRPr="002B6198" w:rsidRDefault="00665C80" w:rsidP="00665C80">
            <w:pPr>
              <w:jc w:val="center"/>
              <w:rPr>
                <w:color w:val="000000" w:themeColor="text1"/>
              </w:rPr>
            </w:pPr>
            <w:r>
              <w:rPr>
                <w:color w:val="000000" w:themeColor="text1"/>
              </w:rPr>
              <w:t>27023,03</w:t>
            </w:r>
          </w:p>
        </w:tc>
        <w:tc>
          <w:tcPr>
            <w:tcW w:w="1275" w:type="dxa"/>
            <w:vAlign w:val="center"/>
          </w:tcPr>
          <w:p w:rsidR="00665C80" w:rsidRPr="002B6198" w:rsidRDefault="00665C80" w:rsidP="00665C80">
            <w:pPr>
              <w:jc w:val="center"/>
              <w:rPr>
                <w:color w:val="000000" w:themeColor="text1"/>
              </w:rPr>
            </w:pPr>
            <w:r>
              <w:rPr>
                <w:color w:val="000000" w:themeColor="text1"/>
              </w:rPr>
              <w:t>24480,53</w:t>
            </w:r>
          </w:p>
        </w:tc>
        <w:tc>
          <w:tcPr>
            <w:tcW w:w="1276" w:type="dxa"/>
            <w:vAlign w:val="center"/>
          </w:tcPr>
          <w:p w:rsidR="00665C80" w:rsidRPr="002B6198" w:rsidRDefault="00665C80" w:rsidP="00665C80">
            <w:pPr>
              <w:jc w:val="center"/>
              <w:rPr>
                <w:color w:val="000000" w:themeColor="text1"/>
              </w:rPr>
            </w:pPr>
            <w:r>
              <w:rPr>
                <w:color w:val="000000" w:themeColor="text1"/>
              </w:rPr>
              <w:t>24480,53</w:t>
            </w:r>
          </w:p>
        </w:tc>
        <w:tc>
          <w:tcPr>
            <w:tcW w:w="1215" w:type="dxa"/>
            <w:vAlign w:val="center"/>
          </w:tcPr>
          <w:p w:rsidR="00665C80" w:rsidRPr="002B6198" w:rsidRDefault="00665C80" w:rsidP="00665C80">
            <w:pPr>
              <w:jc w:val="center"/>
              <w:rPr>
                <w:color w:val="000000" w:themeColor="text1"/>
              </w:rPr>
            </w:pPr>
            <w:r>
              <w:rPr>
                <w:color w:val="000000" w:themeColor="text1"/>
              </w:rPr>
              <w:t>24480,53</w:t>
            </w:r>
          </w:p>
        </w:tc>
        <w:tc>
          <w:tcPr>
            <w:tcW w:w="1134" w:type="dxa"/>
            <w:vAlign w:val="center"/>
          </w:tcPr>
          <w:p w:rsidR="00665C80" w:rsidRPr="002B6198" w:rsidRDefault="00665C80" w:rsidP="00665C80">
            <w:pPr>
              <w:jc w:val="center"/>
              <w:rPr>
                <w:color w:val="000000" w:themeColor="text1"/>
              </w:rPr>
            </w:pPr>
            <w:r>
              <w:rPr>
                <w:color w:val="000000" w:themeColor="text1"/>
              </w:rPr>
              <w:t>24480,53</w:t>
            </w:r>
          </w:p>
        </w:tc>
      </w:tr>
      <w:tr w:rsidR="00665C80" w:rsidRPr="002B6198" w:rsidTr="00665C80">
        <w:trPr>
          <w:jc w:val="center"/>
        </w:trPr>
        <w:tc>
          <w:tcPr>
            <w:tcW w:w="992" w:type="dxa"/>
            <w:vAlign w:val="center"/>
          </w:tcPr>
          <w:p w:rsidR="00665C80" w:rsidRPr="002B6198" w:rsidRDefault="00665C80" w:rsidP="00665C80">
            <w:pPr>
              <w:jc w:val="center"/>
              <w:rPr>
                <w:color w:val="000000" w:themeColor="text1"/>
              </w:rPr>
            </w:pPr>
            <w:r w:rsidRPr="002B6198">
              <w:rPr>
                <w:color w:val="000000" w:themeColor="text1"/>
              </w:rPr>
              <w:t>2.3.1.</w:t>
            </w:r>
          </w:p>
        </w:tc>
        <w:tc>
          <w:tcPr>
            <w:tcW w:w="1985" w:type="dxa"/>
          </w:tcPr>
          <w:p w:rsidR="00665C80" w:rsidRPr="002B6198" w:rsidRDefault="00665C80" w:rsidP="00665C80">
            <w:pPr>
              <w:rPr>
                <w:color w:val="000000" w:themeColor="text1"/>
              </w:rPr>
            </w:pPr>
            <w:proofErr w:type="gramStart"/>
            <w:r w:rsidRPr="002B6198">
              <w:rPr>
                <w:color w:val="000000" w:themeColor="text1"/>
              </w:rPr>
              <w:t>Потребитель-</w:t>
            </w:r>
            <w:proofErr w:type="spellStart"/>
            <w:r w:rsidRPr="002B6198">
              <w:rPr>
                <w:color w:val="000000" w:themeColor="text1"/>
              </w:rPr>
              <w:t>ский</w:t>
            </w:r>
            <w:proofErr w:type="spellEnd"/>
            <w:proofErr w:type="gramEnd"/>
            <w:r w:rsidRPr="002B6198">
              <w:rPr>
                <w:color w:val="000000" w:themeColor="text1"/>
              </w:rPr>
              <w:t xml:space="preserve"> рынок</w:t>
            </w:r>
          </w:p>
        </w:tc>
        <w:tc>
          <w:tcPr>
            <w:tcW w:w="851" w:type="dxa"/>
            <w:vAlign w:val="center"/>
          </w:tcPr>
          <w:p w:rsidR="00665C80" w:rsidRPr="002B6198" w:rsidRDefault="00665C80" w:rsidP="00665C80">
            <w:pPr>
              <w:jc w:val="center"/>
              <w:rPr>
                <w:color w:val="000000" w:themeColor="text1"/>
              </w:rPr>
            </w:pPr>
            <w:r w:rsidRPr="002B6198">
              <w:rPr>
                <w:color w:val="000000" w:themeColor="text1"/>
              </w:rPr>
              <w:t>м</w:t>
            </w:r>
            <w:r w:rsidRPr="002B6198">
              <w:rPr>
                <w:color w:val="000000" w:themeColor="text1"/>
                <w:vertAlign w:val="superscript"/>
              </w:rPr>
              <w:t>3</w:t>
            </w:r>
          </w:p>
        </w:tc>
        <w:tc>
          <w:tcPr>
            <w:tcW w:w="1134" w:type="dxa"/>
            <w:vAlign w:val="center"/>
          </w:tcPr>
          <w:p w:rsidR="00665C80" w:rsidRPr="002B6198" w:rsidRDefault="00665C80" w:rsidP="00665C80">
            <w:pPr>
              <w:jc w:val="center"/>
              <w:rPr>
                <w:color w:val="000000" w:themeColor="text1"/>
              </w:rPr>
            </w:pPr>
            <w:r>
              <w:rPr>
                <w:color w:val="000000" w:themeColor="text1"/>
              </w:rPr>
              <w:t>19968,53</w:t>
            </w:r>
          </w:p>
        </w:tc>
        <w:tc>
          <w:tcPr>
            <w:tcW w:w="1134" w:type="dxa"/>
            <w:vAlign w:val="center"/>
          </w:tcPr>
          <w:p w:rsidR="00665C80" w:rsidRPr="002B6198" w:rsidRDefault="00665C80" w:rsidP="00665C80">
            <w:pPr>
              <w:jc w:val="center"/>
              <w:rPr>
                <w:color w:val="000000" w:themeColor="text1"/>
              </w:rPr>
            </w:pPr>
            <w:r>
              <w:rPr>
                <w:color w:val="000000" w:themeColor="text1"/>
              </w:rPr>
              <w:t>19968,53</w:t>
            </w:r>
          </w:p>
        </w:tc>
        <w:tc>
          <w:tcPr>
            <w:tcW w:w="1275" w:type="dxa"/>
            <w:vAlign w:val="center"/>
          </w:tcPr>
          <w:p w:rsidR="00665C80" w:rsidRPr="002B6198" w:rsidRDefault="00665C80" w:rsidP="00665C80">
            <w:pPr>
              <w:jc w:val="center"/>
              <w:rPr>
                <w:color w:val="000000" w:themeColor="text1"/>
              </w:rPr>
            </w:pPr>
            <w:r>
              <w:rPr>
                <w:color w:val="000000" w:themeColor="text1"/>
              </w:rPr>
              <w:t>19968,53</w:t>
            </w:r>
          </w:p>
        </w:tc>
        <w:tc>
          <w:tcPr>
            <w:tcW w:w="1276" w:type="dxa"/>
            <w:vAlign w:val="center"/>
          </w:tcPr>
          <w:p w:rsidR="00665C80" w:rsidRPr="002B6198" w:rsidRDefault="00665C80" w:rsidP="00665C80">
            <w:pPr>
              <w:jc w:val="center"/>
              <w:rPr>
                <w:color w:val="000000" w:themeColor="text1"/>
              </w:rPr>
            </w:pPr>
            <w:r>
              <w:rPr>
                <w:color w:val="000000" w:themeColor="text1"/>
              </w:rPr>
              <w:t>19968,53</w:t>
            </w:r>
          </w:p>
        </w:tc>
        <w:tc>
          <w:tcPr>
            <w:tcW w:w="1215" w:type="dxa"/>
            <w:vAlign w:val="center"/>
          </w:tcPr>
          <w:p w:rsidR="00665C80" w:rsidRPr="002B6198" w:rsidRDefault="00665C80" w:rsidP="00665C80">
            <w:pPr>
              <w:jc w:val="center"/>
              <w:rPr>
                <w:color w:val="000000" w:themeColor="text1"/>
              </w:rPr>
            </w:pPr>
            <w:r>
              <w:rPr>
                <w:color w:val="000000" w:themeColor="text1"/>
              </w:rPr>
              <w:t>19968,53</w:t>
            </w:r>
          </w:p>
        </w:tc>
        <w:tc>
          <w:tcPr>
            <w:tcW w:w="1134" w:type="dxa"/>
            <w:vAlign w:val="center"/>
          </w:tcPr>
          <w:p w:rsidR="00665C80" w:rsidRPr="002B6198" w:rsidRDefault="00665C80" w:rsidP="00665C80">
            <w:pPr>
              <w:jc w:val="center"/>
              <w:rPr>
                <w:color w:val="000000" w:themeColor="text1"/>
              </w:rPr>
            </w:pPr>
            <w:r>
              <w:rPr>
                <w:color w:val="000000" w:themeColor="text1"/>
              </w:rPr>
              <w:t>19968,53</w:t>
            </w:r>
          </w:p>
        </w:tc>
      </w:tr>
      <w:tr w:rsidR="00665C80" w:rsidRPr="002B6198" w:rsidTr="00665C80">
        <w:trPr>
          <w:trHeight w:val="297"/>
          <w:jc w:val="center"/>
        </w:trPr>
        <w:tc>
          <w:tcPr>
            <w:tcW w:w="992" w:type="dxa"/>
            <w:vAlign w:val="center"/>
          </w:tcPr>
          <w:p w:rsidR="00665C80" w:rsidRPr="002B6198" w:rsidRDefault="00665C80" w:rsidP="00665C80">
            <w:pPr>
              <w:jc w:val="center"/>
              <w:rPr>
                <w:color w:val="000000" w:themeColor="text1"/>
              </w:rPr>
            </w:pPr>
            <w:r w:rsidRPr="002B6198">
              <w:rPr>
                <w:color w:val="000000" w:themeColor="text1"/>
              </w:rPr>
              <w:t>2.3.1.1.</w:t>
            </w:r>
          </w:p>
        </w:tc>
        <w:tc>
          <w:tcPr>
            <w:tcW w:w="1985" w:type="dxa"/>
          </w:tcPr>
          <w:p w:rsidR="00665C80" w:rsidRPr="002B6198" w:rsidRDefault="00665C80" w:rsidP="00665C80">
            <w:pPr>
              <w:rPr>
                <w:color w:val="000000" w:themeColor="text1"/>
              </w:rPr>
            </w:pPr>
            <w:r w:rsidRPr="002B6198">
              <w:rPr>
                <w:color w:val="000000" w:themeColor="text1"/>
              </w:rPr>
              <w:t>- население</w:t>
            </w:r>
          </w:p>
        </w:tc>
        <w:tc>
          <w:tcPr>
            <w:tcW w:w="851" w:type="dxa"/>
            <w:vAlign w:val="center"/>
          </w:tcPr>
          <w:p w:rsidR="00665C80" w:rsidRPr="002B6198" w:rsidRDefault="00665C80" w:rsidP="00665C80">
            <w:pPr>
              <w:jc w:val="center"/>
              <w:rPr>
                <w:color w:val="000000" w:themeColor="text1"/>
              </w:rPr>
            </w:pPr>
            <w:r w:rsidRPr="002B6198">
              <w:rPr>
                <w:color w:val="000000" w:themeColor="text1"/>
              </w:rPr>
              <w:t>м</w:t>
            </w:r>
            <w:r w:rsidRPr="002B6198">
              <w:rPr>
                <w:color w:val="000000" w:themeColor="text1"/>
                <w:vertAlign w:val="superscript"/>
              </w:rPr>
              <w:t>3</w:t>
            </w:r>
          </w:p>
        </w:tc>
        <w:tc>
          <w:tcPr>
            <w:tcW w:w="1134" w:type="dxa"/>
            <w:vAlign w:val="center"/>
          </w:tcPr>
          <w:p w:rsidR="00665C80" w:rsidRPr="002B6198" w:rsidRDefault="00665C80" w:rsidP="00665C80">
            <w:pPr>
              <w:jc w:val="center"/>
              <w:rPr>
                <w:color w:val="000000" w:themeColor="text1"/>
              </w:rPr>
            </w:pPr>
            <w:r w:rsidRPr="002B6198">
              <w:rPr>
                <w:color w:val="000000" w:themeColor="text1"/>
              </w:rPr>
              <w:t>-</w:t>
            </w:r>
          </w:p>
        </w:tc>
        <w:tc>
          <w:tcPr>
            <w:tcW w:w="1134" w:type="dxa"/>
            <w:vAlign w:val="center"/>
          </w:tcPr>
          <w:p w:rsidR="00665C80" w:rsidRPr="002B6198" w:rsidRDefault="00665C80" w:rsidP="00665C80">
            <w:pPr>
              <w:jc w:val="center"/>
              <w:rPr>
                <w:color w:val="000000" w:themeColor="text1"/>
              </w:rPr>
            </w:pPr>
            <w:r w:rsidRPr="002B6198">
              <w:rPr>
                <w:color w:val="000000" w:themeColor="text1"/>
              </w:rPr>
              <w:t>-</w:t>
            </w:r>
          </w:p>
        </w:tc>
        <w:tc>
          <w:tcPr>
            <w:tcW w:w="1275" w:type="dxa"/>
            <w:vAlign w:val="center"/>
          </w:tcPr>
          <w:p w:rsidR="00665C80" w:rsidRPr="002B6198" w:rsidRDefault="00665C80" w:rsidP="00665C80">
            <w:pPr>
              <w:jc w:val="center"/>
              <w:rPr>
                <w:color w:val="000000" w:themeColor="text1"/>
              </w:rPr>
            </w:pPr>
            <w:r>
              <w:rPr>
                <w:color w:val="000000" w:themeColor="text1"/>
              </w:rPr>
              <w:t>-</w:t>
            </w:r>
          </w:p>
        </w:tc>
        <w:tc>
          <w:tcPr>
            <w:tcW w:w="1276" w:type="dxa"/>
            <w:vAlign w:val="center"/>
          </w:tcPr>
          <w:p w:rsidR="00665C80" w:rsidRPr="002B6198" w:rsidRDefault="00665C80" w:rsidP="00665C80">
            <w:pPr>
              <w:jc w:val="center"/>
              <w:rPr>
                <w:color w:val="000000" w:themeColor="text1"/>
              </w:rPr>
            </w:pPr>
            <w:r>
              <w:rPr>
                <w:color w:val="000000" w:themeColor="text1"/>
              </w:rPr>
              <w:t>-</w:t>
            </w:r>
          </w:p>
        </w:tc>
        <w:tc>
          <w:tcPr>
            <w:tcW w:w="1215" w:type="dxa"/>
            <w:vAlign w:val="center"/>
          </w:tcPr>
          <w:p w:rsidR="00665C80" w:rsidRPr="002B6198" w:rsidRDefault="00665C80" w:rsidP="00665C80">
            <w:pPr>
              <w:jc w:val="center"/>
              <w:rPr>
                <w:color w:val="000000" w:themeColor="text1"/>
              </w:rPr>
            </w:pPr>
            <w:r>
              <w:rPr>
                <w:color w:val="000000" w:themeColor="text1"/>
              </w:rPr>
              <w:t>-</w:t>
            </w:r>
          </w:p>
        </w:tc>
        <w:tc>
          <w:tcPr>
            <w:tcW w:w="1134" w:type="dxa"/>
            <w:vAlign w:val="center"/>
          </w:tcPr>
          <w:p w:rsidR="00665C80" w:rsidRPr="002B6198" w:rsidRDefault="00665C80" w:rsidP="00665C80">
            <w:pPr>
              <w:jc w:val="center"/>
              <w:rPr>
                <w:color w:val="000000" w:themeColor="text1"/>
              </w:rPr>
            </w:pPr>
            <w:r>
              <w:rPr>
                <w:color w:val="000000" w:themeColor="text1"/>
              </w:rPr>
              <w:t>-</w:t>
            </w:r>
          </w:p>
        </w:tc>
      </w:tr>
      <w:tr w:rsidR="00665C80" w:rsidRPr="002B6198" w:rsidTr="00665C80">
        <w:trPr>
          <w:jc w:val="center"/>
        </w:trPr>
        <w:tc>
          <w:tcPr>
            <w:tcW w:w="992" w:type="dxa"/>
            <w:vAlign w:val="center"/>
          </w:tcPr>
          <w:p w:rsidR="00665C80" w:rsidRPr="002B6198" w:rsidRDefault="00665C80" w:rsidP="00665C80">
            <w:pPr>
              <w:jc w:val="center"/>
              <w:rPr>
                <w:color w:val="000000" w:themeColor="text1"/>
              </w:rPr>
            </w:pPr>
            <w:r w:rsidRPr="002B6198">
              <w:rPr>
                <w:color w:val="000000" w:themeColor="text1"/>
              </w:rPr>
              <w:t>2.3.1.2.</w:t>
            </w:r>
          </w:p>
        </w:tc>
        <w:tc>
          <w:tcPr>
            <w:tcW w:w="1985" w:type="dxa"/>
          </w:tcPr>
          <w:p w:rsidR="00665C80" w:rsidRPr="002B6198" w:rsidRDefault="00665C80" w:rsidP="00665C80">
            <w:pPr>
              <w:rPr>
                <w:color w:val="000000" w:themeColor="text1"/>
              </w:rPr>
            </w:pPr>
            <w:r w:rsidRPr="002B6198">
              <w:rPr>
                <w:color w:val="000000" w:themeColor="text1"/>
              </w:rPr>
              <w:t>- прочие потребители</w:t>
            </w:r>
          </w:p>
        </w:tc>
        <w:tc>
          <w:tcPr>
            <w:tcW w:w="851" w:type="dxa"/>
            <w:vAlign w:val="center"/>
          </w:tcPr>
          <w:p w:rsidR="00665C80" w:rsidRPr="002B6198" w:rsidRDefault="00665C80" w:rsidP="00665C80">
            <w:pPr>
              <w:jc w:val="center"/>
              <w:rPr>
                <w:color w:val="000000" w:themeColor="text1"/>
              </w:rPr>
            </w:pPr>
            <w:r w:rsidRPr="002B6198">
              <w:rPr>
                <w:color w:val="000000" w:themeColor="text1"/>
              </w:rPr>
              <w:t>м</w:t>
            </w:r>
            <w:r w:rsidRPr="002B6198">
              <w:rPr>
                <w:color w:val="000000" w:themeColor="text1"/>
                <w:vertAlign w:val="superscript"/>
              </w:rPr>
              <w:t>3</w:t>
            </w:r>
          </w:p>
        </w:tc>
        <w:tc>
          <w:tcPr>
            <w:tcW w:w="1134" w:type="dxa"/>
            <w:vAlign w:val="center"/>
          </w:tcPr>
          <w:p w:rsidR="00665C80" w:rsidRPr="002B6198" w:rsidRDefault="00665C80" w:rsidP="00665C80">
            <w:pPr>
              <w:jc w:val="center"/>
              <w:rPr>
                <w:color w:val="000000" w:themeColor="text1"/>
              </w:rPr>
            </w:pPr>
            <w:r>
              <w:rPr>
                <w:color w:val="000000" w:themeColor="text1"/>
              </w:rPr>
              <w:t>19968,53</w:t>
            </w:r>
          </w:p>
        </w:tc>
        <w:tc>
          <w:tcPr>
            <w:tcW w:w="1134" w:type="dxa"/>
            <w:vAlign w:val="center"/>
          </w:tcPr>
          <w:p w:rsidR="00665C80" w:rsidRPr="002B6198" w:rsidRDefault="00665C80" w:rsidP="00665C80">
            <w:pPr>
              <w:jc w:val="center"/>
              <w:rPr>
                <w:color w:val="000000" w:themeColor="text1"/>
              </w:rPr>
            </w:pPr>
            <w:r>
              <w:rPr>
                <w:color w:val="000000" w:themeColor="text1"/>
              </w:rPr>
              <w:t>19968,53</w:t>
            </w:r>
          </w:p>
        </w:tc>
        <w:tc>
          <w:tcPr>
            <w:tcW w:w="1275" w:type="dxa"/>
            <w:vAlign w:val="center"/>
          </w:tcPr>
          <w:p w:rsidR="00665C80" w:rsidRPr="002B6198" w:rsidRDefault="00665C80" w:rsidP="00665C80">
            <w:pPr>
              <w:jc w:val="center"/>
              <w:rPr>
                <w:color w:val="000000" w:themeColor="text1"/>
              </w:rPr>
            </w:pPr>
            <w:r>
              <w:rPr>
                <w:color w:val="000000" w:themeColor="text1"/>
              </w:rPr>
              <w:t>19968,53</w:t>
            </w:r>
          </w:p>
        </w:tc>
        <w:tc>
          <w:tcPr>
            <w:tcW w:w="1276" w:type="dxa"/>
            <w:vAlign w:val="center"/>
          </w:tcPr>
          <w:p w:rsidR="00665C80" w:rsidRPr="002B6198" w:rsidRDefault="00665C80" w:rsidP="00665C80">
            <w:pPr>
              <w:jc w:val="center"/>
              <w:rPr>
                <w:color w:val="000000" w:themeColor="text1"/>
              </w:rPr>
            </w:pPr>
            <w:r>
              <w:rPr>
                <w:color w:val="000000" w:themeColor="text1"/>
              </w:rPr>
              <w:t>19968,53</w:t>
            </w:r>
          </w:p>
        </w:tc>
        <w:tc>
          <w:tcPr>
            <w:tcW w:w="1215" w:type="dxa"/>
            <w:vAlign w:val="center"/>
          </w:tcPr>
          <w:p w:rsidR="00665C80" w:rsidRPr="002B6198" w:rsidRDefault="00665C80" w:rsidP="00665C80">
            <w:pPr>
              <w:jc w:val="center"/>
              <w:rPr>
                <w:color w:val="000000" w:themeColor="text1"/>
              </w:rPr>
            </w:pPr>
            <w:r>
              <w:rPr>
                <w:color w:val="000000" w:themeColor="text1"/>
              </w:rPr>
              <w:t>19968,53</w:t>
            </w:r>
          </w:p>
        </w:tc>
        <w:tc>
          <w:tcPr>
            <w:tcW w:w="1134" w:type="dxa"/>
            <w:vAlign w:val="center"/>
          </w:tcPr>
          <w:p w:rsidR="00665C80" w:rsidRPr="002B6198" w:rsidRDefault="00665C80" w:rsidP="00665C80">
            <w:pPr>
              <w:jc w:val="center"/>
              <w:rPr>
                <w:color w:val="000000" w:themeColor="text1"/>
              </w:rPr>
            </w:pPr>
            <w:r>
              <w:rPr>
                <w:color w:val="000000" w:themeColor="text1"/>
              </w:rPr>
              <w:t>19968,53</w:t>
            </w:r>
          </w:p>
        </w:tc>
      </w:tr>
      <w:tr w:rsidR="00665C80" w:rsidRPr="002B6198" w:rsidTr="00665C80">
        <w:trPr>
          <w:jc w:val="center"/>
        </w:trPr>
        <w:tc>
          <w:tcPr>
            <w:tcW w:w="992" w:type="dxa"/>
            <w:vAlign w:val="center"/>
          </w:tcPr>
          <w:p w:rsidR="00665C80" w:rsidRPr="002B6198" w:rsidRDefault="00665C80" w:rsidP="00665C80">
            <w:pPr>
              <w:jc w:val="center"/>
              <w:rPr>
                <w:color w:val="000000" w:themeColor="text1"/>
              </w:rPr>
            </w:pPr>
            <w:r w:rsidRPr="002B6198">
              <w:rPr>
                <w:color w:val="000000" w:themeColor="text1"/>
              </w:rPr>
              <w:t>2.3.2.</w:t>
            </w:r>
          </w:p>
        </w:tc>
        <w:tc>
          <w:tcPr>
            <w:tcW w:w="1985" w:type="dxa"/>
          </w:tcPr>
          <w:p w:rsidR="00665C80" w:rsidRPr="002B6198" w:rsidRDefault="00665C80" w:rsidP="00665C80">
            <w:pPr>
              <w:rPr>
                <w:color w:val="000000" w:themeColor="text1"/>
              </w:rPr>
            </w:pPr>
            <w:r w:rsidRPr="002B6198">
              <w:rPr>
                <w:color w:val="000000" w:themeColor="text1"/>
              </w:rPr>
              <w:t>Собственные нужды производства</w:t>
            </w:r>
          </w:p>
        </w:tc>
        <w:tc>
          <w:tcPr>
            <w:tcW w:w="851" w:type="dxa"/>
            <w:vAlign w:val="center"/>
          </w:tcPr>
          <w:p w:rsidR="00665C80" w:rsidRPr="002B6198" w:rsidRDefault="00665C80" w:rsidP="00665C80">
            <w:pPr>
              <w:jc w:val="center"/>
              <w:rPr>
                <w:color w:val="000000" w:themeColor="text1"/>
              </w:rPr>
            </w:pPr>
            <w:r w:rsidRPr="002B6198">
              <w:rPr>
                <w:color w:val="000000" w:themeColor="text1"/>
              </w:rPr>
              <w:t>м</w:t>
            </w:r>
            <w:r w:rsidRPr="002B6198">
              <w:rPr>
                <w:color w:val="000000" w:themeColor="text1"/>
                <w:vertAlign w:val="superscript"/>
              </w:rPr>
              <w:t>3</w:t>
            </w:r>
          </w:p>
        </w:tc>
        <w:tc>
          <w:tcPr>
            <w:tcW w:w="1134" w:type="dxa"/>
            <w:vAlign w:val="center"/>
          </w:tcPr>
          <w:p w:rsidR="00665C80" w:rsidRPr="002B6198" w:rsidRDefault="00665C80" w:rsidP="00665C80">
            <w:pPr>
              <w:jc w:val="center"/>
              <w:rPr>
                <w:color w:val="000000" w:themeColor="text1"/>
              </w:rPr>
            </w:pPr>
            <w:r w:rsidRPr="002B6198">
              <w:rPr>
                <w:color w:val="000000" w:themeColor="text1"/>
              </w:rPr>
              <w:t>7054,50</w:t>
            </w:r>
          </w:p>
        </w:tc>
        <w:tc>
          <w:tcPr>
            <w:tcW w:w="1134" w:type="dxa"/>
            <w:vAlign w:val="center"/>
          </w:tcPr>
          <w:p w:rsidR="00665C80" w:rsidRPr="002B6198" w:rsidRDefault="00665C80" w:rsidP="00665C80">
            <w:pPr>
              <w:jc w:val="center"/>
              <w:rPr>
                <w:color w:val="000000" w:themeColor="text1"/>
              </w:rPr>
            </w:pPr>
            <w:r w:rsidRPr="002B6198">
              <w:rPr>
                <w:color w:val="000000" w:themeColor="text1"/>
              </w:rPr>
              <w:t>7054,50</w:t>
            </w:r>
          </w:p>
        </w:tc>
        <w:tc>
          <w:tcPr>
            <w:tcW w:w="1275" w:type="dxa"/>
            <w:vAlign w:val="center"/>
          </w:tcPr>
          <w:p w:rsidR="00665C80" w:rsidRPr="002B6198" w:rsidRDefault="00665C80" w:rsidP="00665C80">
            <w:pPr>
              <w:jc w:val="center"/>
              <w:rPr>
                <w:color w:val="000000" w:themeColor="text1"/>
              </w:rPr>
            </w:pPr>
            <w:r>
              <w:rPr>
                <w:color w:val="000000" w:themeColor="text1"/>
              </w:rPr>
              <w:t>4512,01</w:t>
            </w:r>
          </w:p>
        </w:tc>
        <w:tc>
          <w:tcPr>
            <w:tcW w:w="1276" w:type="dxa"/>
            <w:vAlign w:val="center"/>
          </w:tcPr>
          <w:p w:rsidR="00665C80" w:rsidRPr="002B6198" w:rsidRDefault="00665C80" w:rsidP="00665C80">
            <w:pPr>
              <w:jc w:val="center"/>
              <w:rPr>
                <w:color w:val="000000" w:themeColor="text1"/>
              </w:rPr>
            </w:pPr>
            <w:r>
              <w:rPr>
                <w:color w:val="000000" w:themeColor="text1"/>
              </w:rPr>
              <w:t>4512,01</w:t>
            </w:r>
          </w:p>
        </w:tc>
        <w:tc>
          <w:tcPr>
            <w:tcW w:w="1215" w:type="dxa"/>
            <w:vAlign w:val="center"/>
          </w:tcPr>
          <w:p w:rsidR="00665C80" w:rsidRPr="002B6198" w:rsidRDefault="00665C80" w:rsidP="00665C80">
            <w:pPr>
              <w:jc w:val="center"/>
              <w:rPr>
                <w:color w:val="000000" w:themeColor="text1"/>
              </w:rPr>
            </w:pPr>
            <w:r>
              <w:rPr>
                <w:color w:val="000000" w:themeColor="text1"/>
              </w:rPr>
              <w:t>4512,01</w:t>
            </w:r>
          </w:p>
        </w:tc>
        <w:tc>
          <w:tcPr>
            <w:tcW w:w="1134" w:type="dxa"/>
            <w:vAlign w:val="center"/>
          </w:tcPr>
          <w:p w:rsidR="00665C80" w:rsidRPr="002B6198" w:rsidRDefault="00665C80" w:rsidP="00665C80">
            <w:pPr>
              <w:jc w:val="center"/>
              <w:rPr>
                <w:color w:val="000000" w:themeColor="text1"/>
              </w:rPr>
            </w:pPr>
            <w:r>
              <w:rPr>
                <w:color w:val="000000" w:themeColor="text1"/>
              </w:rPr>
              <w:t>4512,01</w:t>
            </w:r>
          </w:p>
        </w:tc>
      </w:tr>
      <w:tr w:rsidR="00665C80" w:rsidRPr="002B6198" w:rsidTr="00665C80">
        <w:trPr>
          <w:jc w:val="center"/>
        </w:trPr>
        <w:tc>
          <w:tcPr>
            <w:tcW w:w="992" w:type="dxa"/>
            <w:vAlign w:val="center"/>
          </w:tcPr>
          <w:p w:rsidR="00665C80" w:rsidRPr="002B6198" w:rsidRDefault="00665C80" w:rsidP="00665C80">
            <w:pPr>
              <w:jc w:val="center"/>
              <w:rPr>
                <w:color w:val="000000" w:themeColor="text1"/>
              </w:rPr>
            </w:pPr>
            <w:r w:rsidRPr="002B6198">
              <w:rPr>
                <w:color w:val="000000" w:themeColor="text1"/>
              </w:rPr>
              <w:t>2.4.</w:t>
            </w:r>
          </w:p>
        </w:tc>
        <w:tc>
          <w:tcPr>
            <w:tcW w:w="1985" w:type="dxa"/>
          </w:tcPr>
          <w:p w:rsidR="00665C80" w:rsidRPr="002B6198" w:rsidRDefault="00665C80" w:rsidP="00665C80">
            <w:pPr>
              <w:rPr>
                <w:color w:val="000000" w:themeColor="text1"/>
              </w:rPr>
            </w:pPr>
            <w:r w:rsidRPr="002B6198">
              <w:rPr>
                <w:color w:val="000000" w:themeColor="text1"/>
              </w:rPr>
              <w:t>Пропущено через собственные очистные сооружения</w:t>
            </w:r>
          </w:p>
        </w:tc>
        <w:tc>
          <w:tcPr>
            <w:tcW w:w="851" w:type="dxa"/>
            <w:vAlign w:val="center"/>
          </w:tcPr>
          <w:p w:rsidR="00665C80" w:rsidRPr="002B6198" w:rsidRDefault="00665C80" w:rsidP="00665C80">
            <w:pPr>
              <w:jc w:val="center"/>
              <w:rPr>
                <w:color w:val="000000" w:themeColor="text1"/>
              </w:rPr>
            </w:pPr>
            <w:r w:rsidRPr="002B6198">
              <w:rPr>
                <w:color w:val="000000" w:themeColor="text1"/>
              </w:rPr>
              <w:t>м</w:t>
            </w:r>
            <w:r w:rsidRPr="002B6198">
              <w:rPr>
                <w:color w:val="000000" w:themeColor="text1"/>
                <w:vertAlign w:val="superscript"/>
              </w:rPr>
              <w:t>3</w:t>
            </w:r>
          </w:p>
        </w:tc>
        <w:tc>
          <w:tcPr>
            <w:tcW w:w="1134" w:type="dxa"/>
            <w:vAlign w:val="center"/>
          </w:tcPr>
          <w:p w:rsidR="00665C80" w:rsidRPr="002B6198" w:rsidRDefault="00665C80" w:rsidP="00665C80">
            <w:pPr>
              <w:jc w:val="center"/>
              <w:rPr>
                <w:color w:val="000000" w:themeColor="text1"/>
              </w:rPr>
            </w:pPr>
            <w:r w:rsidRPr="002B6198">
              <w:rPr>
                <w:color w:val="000000" w:themeColor="text1"/>
              </w:rPr>
              <w:t>-</w:t>
            </w:r>
          </w:p>
        </w:tc>
        <w:tc>
          <w:tcPr>
            <w:tcW w:w="1134" w:type="dxa"/>
            <w:vAlign w:val="center"/>
          </w:tcPr>
          <w:p w:rsidR="00665C80" w:rsidRPr="002B6198" w:rsidRDefault="00665C80" w:rsidP="00665C80">
            <w:pPr>
              <w:jc w:val="center"/>
              <w:rPr>
                <w:color w:val="000000" w:themeColor="text1"/>
              </w:rPr>
            </w:pPr>
            <w:r w:rsidRPr="002B6198">
              <w:rPr>
                <w:color w:val="000000" w:themeColor="text1"/>
              </w:rPr>
              <w:t>-</w:t>
            </w:r>
          </w:p>
        </w:tc>
        <w:tc>
          <w:tcPr>
            <w:tcW w:w="1275" w:type="dxa"/>
            <w:vAlign w:val="center"/>
          </w:tcPr>
          <w:p w:rsidR="00665C80" w:rsidRPr="002B6198" w:rsidRDefault="00665C80" w:rsidP="00665C80">
            <w:pPr>
              <w:jc w:val="center"/>
              <w:rPr>
                <w:color w:val="000000" w:themeColor="text1"/>
              </w:rPr>
            </w:pPr>
            <w:r>
              <w:rPr>
                <w:color w:val="000000" w:themeColor="text1"/>
              </w:rPr>
              <w:t>-</w:t>
            </w:r>
          </w:p>
        </w:tc>
        <w:tc>
          <w:tcPr>
            <w:tcW w:w="1276" w:type="dxa"/>
            <w:vAlign w:val="center"/>
          </w:tcPr>
          <w:p w:rsidR="00665C80" w:rsidRPr="002B6198" w:rsidRDefault="00665C80" w:rsidP="00665C80">
            <w:pPr>
              <w:jc w:val="center"/>
              <w:rPr>
                <w:color w:val="000000" w:themeColor="text1"/>
              </w:rPr>
            </w:pPr>
            <w:r>
              <w:rPr>
                <w:color w:val="000000" w:themeColor="text1"/>
              </w:rPr>
              <w:t>-</w:t>
            </w:r>
          </w:p>
        </w:tc>
        <w:tc>
          <w:tcPr>
            <w:tcW w:w="1215" w:type="dxa"/>
            <w:vAlign w:val="center"/>
          </w:tcPr>
          <w:p w:rsidR="00665C80" w:rsidRPr="002B6198" w:rsidRDefault="00665C80" w:rsidP="00665C80">
            <w:pPr>
              <w:jc w:val="center"/>
              <w:rPr>
                <w:color w:val="000000" w:themeColor="text1"/>
              </w:rPr>
            </w:pPr>
            <w:r w:rsidRPr="002B6198">
              <w:rPr>
                <w:color w:val="000000" w:themeColor="text1"/>
              </w:rPr>
              <w:t>-</w:t>
            </w:r>
          </w:p>
        </w:tc>
        <w:tc>
          <w:tcPr>
            <w:tcW w:w="1134" w:type="dxa"/>
            <w:vAlign w:val="center"/>
          </w:tcPr>
          <w:p w:rsidR="00665C80" w:rsidRPr="002B6198" w:rsidRDefault="00665C80" w:rsidP="00665C80">
            <w:pPr>
              <w:jc w:val="center"/>
              <w:rPr>
                <w:color w:val="000000" w:themeColor="text1"/>
              </w:rPr>
            </w:pPr>
            <w:r w:rsidRPr="002B6198">
              <w:rPr>
                <w:color w:val="000000" w:themeColor="text1"/>
              </w:rPr>
              <w:t>-</w:t>
            </w:r>
          </w:p>
        </w:tc>
      </w:tr>
    </w:tbl>
    <w:p w:rsidR="00665C80" w:rsidRPr="006A0146" w:rsidRDefault="00665C80" w:rsidP="00665C80">
      <w:pPr>
        <w:jc w:val="both"/>
        <w:rPr>
          <w:color w:val="000000" w:themeColor="text1"/>
          <w:sz w:val="28"/>
          <w:szCs w:val="28"/>
        </w:rPr>
      </w:pPr>
    </w:p>
    <w:p w:rsidR="00665C80" w:rsidRPr="006A0146" w:rsidRDefault="00665C80" w:rsidP="00665C80">
      <w:pPr>
        <w:jc w:val="both"/>
        <w:rPr>
          <w:color w:val="000000" w:themeColor="text1"/>
          <w:sz w:val="28"/>
          <w:szCs w:val="28"/>
        </w:rPr>
      </w:pPr>
    </w:p>
    <w:p w:rsidR="00665C80" w:rsidRPr="006A0146" w:rsidRDefault="00665C80" w:rsidP="00665C80">
      <w:pPr>
        <w:jc w:val="both"/>
        <w:rPr>
          <w:color w:val="000000" w:themeColor="text1"/>
          <w:sz w:val="28"/>
          <w:szCs w:val="28"/>
        </w:rPr>
      </w:pPr>
    </w:p>
    <w:p w:rsidR="00665C80" w:rsidRPr="006A0146" w:rsidRDefault="00665C80" w:rsidP="00665C80">
      <w:pPr>
        <w:jc w:val="both"/>
        <w:rPr>
          <w:color w:val="000000" w:themeColor="text1"/>
          <w:sz w:val="28"/>
          <w:szCs w:val="28"/>
        </w:rPr>
      </w:pPr>
    </w:p>
    <w:p w:rsidR="00665C80" w:rsidRPr="006A0146" w:rsidRDefault="00665C80" w:rsidP="00665C80">
      <w:pPr>
        <w:jc w:val="both"/>
        <w:rPr>
          <w:color w:val="000000" w:themeColor="text1"/>
          <w:sz w:val="28"/>
          <w:szCs w:val="28"/>
        </w:rPr>
      </w:pPr>
    </w:p>
    <w:p w:rsidR="00665C80" w:rsidRPr="006A0146" w:rsidRDefault="00665C80" w:rsidP="00665C80">
      <w:pPr>
        <w:jc w:val="both"/>
        <w:rPr>
          <w:color w:val="000000" w:themeColor="text1"/>
          <w:sz w:val="28"/>
          <w:szCs w:val="28"/>
        </w:rPr>
      </w:pPr>
    </w:p>
    <w:p w:rsidR="00665C80" w:rsidRPr="006A0146" w:rsidRDefault="00665C80" w:rsidP="00665C80">
      <w:pPr>
        <w:jc w:val="both"/>
        <w:rPr>
          <w:color w:val="000000" w:themeColor="text1"/>
          <w:sz w:val="28"/>
          <w:szCs w:val="28"/>
        </w:rPr>
      </w:pPr>
    </w:p>
    <w:p w:rsidR="00665C80" w:rsidRPr="006A0146" w:rsidRDefault="00665C80" w:rsidP="00665C80">
      <w:pPr>
        <w:jc w:val="both"/>
        <w:rPr>
          <w:color w:val="000000" w:themeColor="text1"/>
          <w:sz w:val="28"/>
          <w:szCs w:val="28"/>
        </w:rPr>
      </w:pPr>
    </w:p>
    <w:p w:rsidR="00665C80" w:rsidRPr="006A0146" w:rsidRDefault="00665C80" w:rsidP="00665C80">
      <w:pPr>
        <w:jc w:val="both"/>
        <w:rPr>
          <w:color w:val="000000" w:themeColor="text1"/>
          <w:sz w:val="28"/>
          <w:szCs w:val="28"/>
        </w:rPr>
      </w:pPr>
    </w:p>
    <w:p w:rsidR="00665C80" w:rsidRPr="006A0146" w:rsidRDefault="00665C80" w:rsidP="00665C80">
      <w:pPr>
        <w:jc w:val="both"/>
        <w:rPr>
          <w:color w:val="000000" w:themeColor="text1"/>
          <w:sz w:val="28"/>
          <w:szCs w:val="28"/>
        </w:rPr>
      </w:pPr>
    </w:p>
    <w:p w:rsidR="00665C80" w:rsidRPr="006A0146" w:rsidRDefault="00665C80" w:rsidP="00665C80">
      <w:pPr>
        <w:jc w:val="both"/>
        <w:rPr>
          <w:color w:val="000000" w:themeColor="text1"/>
          <w:sz w:val="28"/>
          <w:szCs w:val="28"/>
        </w:rPr>
      </w:pPr>
    </w:p>
    <w:p w:rsidR="00665C80" w:rsidRPr="006A0146" w:rsidRDefault="00665C80" w:rsidP="00665C80">
      <w:pPr>
        <w:jc w:val="both"/>
        <w:rPr>
          <w:color w:val="000000" w:themeColor="text1"/>
          <w:sz w:val="28"/>
          <w:szCs w:val="28"/>
        </w:rPr>
      </w:pPr>
    </w:p>
    <w:p w:rsidR="00665C80" w:rsidRPr="006A0146" w:rsidRDefault="00665C80" w:rsidP="00665C80">
      <w:pPr>
        <w:jc w:val="both"/>
        <w:rPr>
          <w:color w:val="000000" w:themeColor="text1"/>
          <w:sz w:val="28"/>
          <w:szCs w:val="28"/>
        </w:rPr>
      </w:pPr>
    </w:p>
    <w:p w:rsidR="00665C80" w:rsidRPr="006A0146" w:rsidRDefault="00665C80" w:rsidP="00665C80">
      <w:pPr>
        <w:jc w:val="both"/>
        <w:rPr>
          <w:color w:val="000000" w:themeColor="text1"/>
          <w:sz w:val="28"/>
          <w:szCs w:val="28"/>
        </w:rPr>
      </w:pPr>
    </w:p>
    <w:p w:rsidR="00665C80" w:rsidRPr="006A0146" w:rsidRDefault="00665C80" w:rsidP="00665C80">
      <w:pPr>
        <w:jc w:val="both"/>
        <w:rPr>
          <w:color w:val="000000" w:themeColor="text1"/>
          <w:sz w:val="28"/>
          <w:szCs w:val="28"/>
        </w:rPr>
      </w:pPr>
    </w:p>
    <w:p w:rsidR="00665C80" w:rsidRPr="006A0146" w:rsidRDefault="00665C80" w:rsidP="00665C80">
      <w:pPr>
        <w:jc w:val="both"/>
        <w:rPr>
          <w:color w:val="000000" w:themeColor="text1"/>
          <w:sz w:val="28"/>
          <w:szCs w:val="28"/>
        </w:rPr>
      </w:pPr>
    </w:p>
    <w:p w:rsidR="00665C80" w:rsidRPr="006A0146" w:rsidRDefault="00665C80" w:rsidP="00665C80">
      <w:pPr>
        <w:jc w:val="both"/>
        <w:rPr>
          <w:color w:val="000000" w:themeColor="text1"/>
          <w:sz w:val="28"/>
          <w:szCs w:val="28"/>
        </w:rPr>
      </w:pPr>
    </w:p>
    <w:p w:rsidR="00665C80" w:rsidRPr="006A0146" w:rsidRDefault="00665C80" w:rsidP="00665C80">
      <w:pPr>
        <w:jc w:val="both"/>
        <w:rPr>
          <w:color w:val="000000" w:themeColor="text1"/>
          <w:sz w:val="28"/>
          <w:szCs w:val="28"/>
        </w:rPr>
      </w:pPr>
    </w:p>
    <w:p w:rsidR="00665C80" w:rsidRPr="006A0146" w:rsidRDefault="00665C80" w:rsidP="00665C80">
      <w:pPr>
        <w:jc w:val="both"/>
        <w:rPr>
          <w:color w:val="000000" w:themeColor="text1"/>
          <w:sz w:val="28"/>
          <w:szCs w:val="28"/>
        </w:rPr>
      </w:pPr>
    </w:p>
    <w:p w:rsidR="00665C80" w:rsidRPr="006A0146" w:rsidRDefault="00665C80" w:rsidP="00665C80">
      <w:pPr>
        <w:jc w:val="both"/>
        <w:rPr>
          <w:color w:val="000000" w:themeColor="text1"/>
          <w:sz w:val="28"/>
          <w:szCs w:val="28"/>
        </w:rPr>
      </w:pPr>
    </w:p>
    <w:p w:rsidR="00665C80" w:rsidRPr="006A0146" w:rsidRDefault="00665C80" w:rsidP="00665C80">
      <w:pPr>
        <w:jc w:val="both"/>
        <w:rPr>
          <w:color w:val="000000" w:themeColor="text1"/>
          <w:sz w:val="28"/>
          <w:szCs w:val="28"/>
        </w:rPr>
      </w:pPr>
    </w:p>
    <w:p w:rsidR="00665C80" w:rsidRPr="006A0146" w:rsidRDefault="00665C80" w:rsidP="00665C80">
      <w:pPr>
        <w:jc w:val="both"/>
        <w:rPr>
          <w:color w:val="000000" w:themeColor="text1"/>
          <w:sz w:val="28"/>
          <w:szCs w:val="28"/>
        </w:rPr>
      </w:pPr>
    </w:p>
    <w:p w:rsidR="00665C80" w:rsidRPr="006A0146" w:rsidRDefault="00665C80" w:rsidP="00665C80">
      <w:pPr>
        <w:rPr>
          <w:color w:val="000000" w:themeColor="text1"/>
        </w:rPr>
      </w:pPr>
    </w:p>
    <w:p w:rsidR="00665C80" w:rsidRPr="006A0146" w:rsidRDefault="00665C80" w:rsidP="00665C80">
      <w:pPr>
        <w:rPr>
          <w:color w:val="000000" w:themeColor="text1"/>
        </w:rPr>
      </w:pPr>
    </w:p>
    <w:p w:rsidR="00665C80" w:rsidRPr="002B6198" w:rsidRDefault="00665C80" w:rsidP="00665C80">
      <w:pPr>
        <w:ind w:left="-567"/>
        <w:jc w:val="center"/>
        <w:rPr>
          <w:bCs/>
          <w:color w:val="000000" w:themeColor="text1"/>
          <w:sz w:val="28"/>
          <w:szCs w:val="28"/>
        </w:rPr>
      </w:pPr>
      <w:r w:rsidRPr="002B6198">
        <w:rPr>
          <w:bCs/>
          <w:color w:val="000000" w:themeColor="text1"/>
          <w:sz w:val="28"/>
          <w:szCs w:val="28"/>
        </w:rPr>
        <w:t>Раздел 6. Объем финансовых потребностей, необходимых для реализации производственной программы</w:t>
      </w:r>
    </w:p>
    <w:p w:rsidR="00665C80" w:rsidRPr="002B6198" w:rsidRDefault="00665C80" w:rsidP="00665C80">
      <w:pPr>
        <w:ind w:left="-567"/>
        <w:jc w:val="center"/>
        <w:rPr>
          <w:bCs/>
          <w:color w:val="000000" w:themeColor="text1"/>
          <w:sz w:val="28"/>
          <w:szCs w:val="28"/>
        </w:rPr>
      </w:pPr>
    </w:p>
    <w:tbl>
      <w:tblPr>
        <w:tblStyle w:val="a5"/>
        <w:tblW w:w="10915" w:type="dxa"/>
        <w:jc w:val="center"/>
        <w:tblLook w:val="04A0" w:firstRow="1" w:lastRow="0" w:firstColumn="1" w:lastColumn="0" w:noHBand="0" w:noVBand="1"/>
      </w:tblPr>
      <w:tblGrid>
        <w:gridCol w:w="594"/>
        <w:gridCol w:w="2667"/>
        <w:gridCol w:w="1276"/>
        <w:gridCol w:w="1276"/>
        <w:gridCol w:w="1276"/>
        <w:gridCol w:w="1275"/>
        <w:gridCol w:w="1275"/>
        <w:gridCol w:w="1276"/>
      </w:tblGrid>
      <w:tr w:rsidR="00665C80" w:rsidRPr="002B6198" w:rsidTr="00665C80">
        <w:trPr>
          <w:jc w:val="center"/>
        </w:trPr>
        <w:tc>
          <w:tcPr>
            <w:tcW w:w="594" w:type="dxa"/>
            <w:vMerge w:val="restart"/>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 п/п</w:t>
            </w:r>
          </w:p>
        </w:tc>
        <w:tc>
          <w:tcPr>
            <w:tcW w:w="2667" w:type="dxa"/>
            <w:vMerge w:val="restart"/>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Наименование показателя</w:t>
            </w:r>
          </w:p>
        </w:tc>
        <w:tc>
          <w:tcPr>
            <w:tcW w:w="2552" w:type="dxa"/>
            <w:gridSpan w:val="2"/>
          </w:tcPr>
          <w:p w:rsidR="00665C80" w:rsidRPr="002B6198" w:rsidRDefault="00665C80" w:rsidP="00665C80">
            <w:pPr>
              <w:jc w:val="center"/>
              <w:rPr>
                <w:bCs/>
                <w:color w:val="000000" w:themeColor="text1"/>
                <w:sz w:val="28"/>
                <w:szCs w:val="28"/>
              </w:rPr>
            </w:pPr>
            <w:r w:rsidRPr="002B6198">
              <w:rPr>
                <w:bCs/>
                <w:color w:val="000000" w:themeColor="text1"/>
                <w:sz w:val="28"/>
                <w:szCs w:val="28"/>
              </w:rPr>
              <w:t>2016 год</w:t>
            </w:r>
          </w:p>
        </w:tc>
        <w:tc>
          <w:tcPr>
            <w:tcW w:w="2551" w:type="dxa"/>
            <w:gridSpan w:val="2"/>
          </w:tcPr>
          <w:p w:rsidR="00665C80" w:rsidRPr="002B6198" w:rsidRDefault="00665C80" w:rsidP="00665C80">
            <w:pPr>
              <w:jc w:val="center"/>
              <w:rPr>
                <w:bCs/>
                <w:color w:val="000000" w:themeColor="text1"/>
                <w:sz w:val="28"/>
                <w:szCs w:val="28"/>
              </w:rPr>
            </w:pPr>
            <w:r w:rsidRPr="002B6198">
              <w:rPr>
                <w:bCs/>
                <w:color w:val="000000" w:themeColor="text1"/>
                <w:sz w:val="28"/>
                <w:szCs w:val="28"/>
              </w:rPr>
              <w:t>2017 год</w:t>
            </w:r>
          </w:p>
        </w:tc>
        <w:tc>
          <w:tcPr>
            <w:tcW w:w="2551" w:type="dxa"/>
            <w:gridSpan w:val="2"/>
          </w:tcPr>
          <w:p w:rsidR="00665C80" w:rsidRPr="002B6198" w:rsidRDefault="00665C80" w:rsidP="00665C80">
            <w:pPr>
              <w:jc w:val="center"/>
              <w:rPr>
                <w:bCs/>
                <w:color w:val="000000" w:themeColor="text1"/>
                <w:sz w:val="28"/>
                <w:szCs w:val="28"/>
              </w:rPr>
            </w:pPr>
            <w:r w:rsidRPr="002B6198">
              <w:rPr>
                <w:bCs/>
                <w:color w:val="000000" w:themeColor="text1"/>
                <w:sz w:val="28"/>
                <w:szCs w:val="28"/>
              </w:rPr>
              <w:t>2018 год</w:t>
            </w:r>
          </w:p>
        </w:tc>
      </w:tr>
      <w:tr w:rsidR="00665C80" w:rsidRPr="002B6198" w:rsidTr="00665C80">
        <w:trPr>
          <w:trHeight w:val="554"/>
          <w:jc w:val="center"/>
        </w:trPr>
        <w:tc>
          <w:tcPr>
            <w:tcW w:w="594" w:type="dxa"/>
            <w:vMerge/>
          </w:tcPr>
          <w:p w:rsidR="00665C80" w:rsidRPr="002B6198" w:rsidRDefault="00665C80" w:rsidP="00665C80">
            <w:pPr>
              <w:jc w:val="center"/>
              <w:rPr>
                <w:bCs/>
                <w:color w:val="000000" w:themeColor="text1"/>
                <w:sz w:val="28"/>
                <w:szCs w:val="28"/>
              </w:rPr>
            </w:pPr>
          </w:p>
        </w:tc>
        <w:tc>
          <w:tcPr>
            <w:tcW w:w="2667" w:type="dxa"/>
            <w:vMerge/>
          </w:tcPr>
          <w:p w:rsidR="00665C80" w:rsidRPr="002B6198" w:rsidRDefault="00665C80" w:rsidP="00665C80">
            <w:pPr>
              <w:jc w:val="center"/>
              <w:rPr>
                <w:bCs/>
                <w:color w:val="000000" w:themeColor="text1"/>
                <w:sz w:val="28"/>
                <w:szCs w:val="28"/>
              </w:rPr>
            </w:pPr>
          </w:p>
        </w:tc>
        <w:tc>
          <w:tcPr>
            <w:tcW w:w="1276" w:type="dxa"/>
            <w:vAlign w:val="center"/>
          </w:tcPr>
          <w:p w:rsidR="00665C80" w:rsidRPr="002B6198" w:rsidRDefault="00665C80" w:rsidP="00665C80">
            <w:pPr>
              <w:jc w:val="center"/>
              <w:rPr>
                <w:color w:val="000000" w:themeColor="text1"/>
              </w:rPr>
            </w:pPr>
            <w:r w:rsidRPr="002B6198">
              <w:rPr>
                <w:color w:val="000000" w:themeColor="text1"/>
              </w:rPr>
              <w:t>с 01.01.    по 30.06.</w:t>
            </w:r>
          </w:p>
        </w:tc>
        <w:tc>
          <w:tcPr>
            <w:tcW w:w="1276" w:type="dxa"/>
          </w:tcPr>
          <w:p w:rsidR="00665C80" w:rsidRPr="002B6198" w:rsidRDefault="00665C80" w:rsidP="00665C80">
            <w:pPr>
              <w:jc w:val="center"/>
              <w:rPr>
                <w:bCs/>
                <w:color w:val="000000" w:themeColor="text1"/>
                <w:sz w:val="28"/>
                <w:szCs w:val="28"/>
              </w:rPr>
            </w:pPr>
            <w:r w:rsidRPr="002B6198">
              <w:rPr>
                <w:color w:val="000000" w:themeColor="text1"/>
              </w:rPr>
              <w:t>с 01.07.     по 31.12.</w:t>
            </w:r>
          </w:p>
        </w:tc>
        <w:tc>
          <w:tcPr>
            <w:tcW w:w="1276" w:type="dxa"/>
            <w:vAlign w:val="center"/>
          </w:tcPr>
          <w:p w:rsidR="00665C80" w:rsidRPr="002B6198" w:rsidRDefault="00665C80" w:rsidP="00665C80">
            <w:pPr>
              <w:jc w:val="center"/>
              <w:rPr>
                <w:color w:val="000000" w:themeColor="text1"/>
              </w:rPr>
            </w:pPr>
            <w:r w:rsidRPr="002B6198">
              <w:rPr>
                <w:color w:val="000000" w:themeColor="text1"/>
              </w:rPr>
              <w:t>с 01.01.    по 30.06.</w:t>
            </w:r>
          </w:p>
        </w:tc>
        <w:tc>
          <w:tcPr>
            <w:tcW w:w="1275" w:type="dxa"/>
          </w:tcPr>
          <w:p w:rsidR="00665C80" w:rsidRPr="002B6198" w:rsidRDefault="00665C80" w:rsidP="00665C80">
            <w:pPr>
              <w:jc w:val="center"/>
              <w:rPr>
                <w:bCs/>
                <w:color w:val="000000" w:themeColor="text1"/>
                <w:sz w:val="28"/>
                <w:szCs w:val="28"/>
              </w:rPr>
            </w:pPr>
            <w:r w:rsidRPr="002B6198">
              <w:rPr>
                <w:color w:val="000000" w:themeColor="text1"/>
              </w:rPr>
              <w:t>с 01.07.     по 31.12.</w:t>
            </w:r>
          </w:p>
        </w:tc>
        <w:tc>
          <w:tcPr>
            <w:tcW w:w="1275" w:type="dxa"/>
            <w:vAlign w:val="center"/>
          </w:tcPr>
          <w:p w:rsidR="00665C80" w:rsidRPr="002B6198" w:rsidRDefault="00665C80" w:rsidP="00665C80">
            <w:pPr>
              <w:jc w:val="center"/>
              <w:rPr>
                <w:color w:val="000000" w:themeColor="text1"/>
              </w:rPr>
            </w:pPr>
            <w:r w:rsidRPr="002B6198">
              <w:rPr>
                <w:color w:val="000000" w:themeColor="text1"/>
              </w:rPr>
              <w:t>с 01.01.    по 30.06.</w:t>
            </w:r>
          </w:p>
        </w:tc>
        <w:tc>
          <w:tcPr>
            <w:tcW w:w="1276" w:type="dxa"/>
          </w:tcPr>
          <w:p w:rsidR="00665C80" w:rsidRPr="002B6198" w:rsidRDefault="00665C80" w:rsidP="00665C80">
            <w:pPr>
              <w:jc w:val="center"/>
              <w:rPr>
                <w:bCs/>
                <w:color w:val="000000" w:themeColor="text1"/>
                <w:sz w:val="28"/>
                <w:szCs w:val="28"/>
              </w:rPr>
            </w:pPr>
            <w:r w:rsidRPr="002B6198">
              <w:rPr>
                <w:color w:val="000000" w:themeColor="text1"/>
              </w:rPr>
              <w:t>с 01.07.     по 31.12.</w:t>
            </w:r>
          </w:p>
        </w:tc>
      </w:tr>
      <w:tr w:rsidR="00665C80" w:rsidRPr="002B6198" w:rsidTr="00665C80">
        <w:trPr>
          <w:jc w:val="center"/>
        </w:trPr>
        <w:tc>
          <w:tcPr>
            <w:tcW w:w="594"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1</w:t>
            </w:r>
          </w:p>
        </w:tc>
        <w:tc>
          <w:tcPr>
            <w:tcW w:w="2667"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2</w:t>
            </w:r>
          </w:p>
        </w:tc>
        <w:tc>
          <w:tcPr>
            <w:tcW w:w="1276"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3</w:t>
            </w:r>
          </w:p>
        </w:tc>
        <w:tc>
          <w:tcPr>
            <w:tcW w:w="1276"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4</w:t>
            </w:r>
          </w:p>
        </w:tc>
        <w:tc>
          <w:tcPr>
            <w:tcW w:w="1276"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5</w:t>
            </w:r>
          </w:p>
        </w:tc>
        <w:tc>
          <w:tcPr>
            <w:tcW w:w="1275"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6</w:t>
            </w:r>
          </w:p>
        </w:tc>
        <w:tc>
          <w:tcPr>
            <w:tcW w:w="1275"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7</w:t>
            </w:r>
          </w:p>
        </w:tc>
        <w:tc>
          <w:tcPr>
            <w:tcW w:w="1276"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8</w:t>
            </w:r>
          </w:p>
        </w:tc>
      </w:tr>
      <w:tr w:rsidR="00665C80" w:rsidRPr="002B6198" w:rsidTr="00665C80">
        <w:trPr>
          <w:jc w:val="center"/>
        </w:trPr>
        <w:tc>
          <w:tcPr>
            <w:tcW w:w="594"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1.</w:t>
            </w:r>
          </w:p>
        </w:tc>
        <w:tc>
          <w:tcPr>
            <w:tcW w:w="2667" w:type="dxa"/>
            <w:vAlign w:val="center"/>
          </w:tcPr>
          <w:p w:rsidR="00665C80" w:rsidRPr="002B6198" w:rsidRDefault="00665C80" w:rsidP="00665C80">
            <w:pPr>
              <w:rPr>
                <w:bCs/>
                <w:color w:val="000000" w:themeColor="text1"/>
                <w:sz w:val="28"/>
                <w:szCs w:val="28"/>
              </w:rPr>
            </w:pPr>
            <w:r w:rsidRPr="002B6198">
              <w:rPr>
                <w:bCs/>
                <w:color w:val="000000" w:themeColor="text1"/>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76" w:type="dxa"/>
            <w:vAlign w:val="center"/>
          </w:tcPr>
          <w:p w:rsidR="00665C80" w:rsidRPr="002B6198" w:rsidRDefault="00665C80" w:rsidP="00665C80">
            <w:pPr>
              <w:jc w:val="center"/>
              <w:rPr>
                <w:bCs/>
                <w:color w:val="000000" w:themeColor="text1"/>
              </w:rPr>
            </w:pPr>
            <w:r>
              <w:rPr>
                <w:bCs/>
                <w:color w:val="000000" w:themeColor="text1"/>
              </w:rPr>
              <w:t>144,51</w:t>
            </w:r>
          </w:p>
        </w:tc>
        <w:tc>
          <w:tcPr>
            <w:tcW w:w="1276" w:type="dxa"/>
            <w:vAlign w:val="center"/>
          </w:tcPr>
          <w:p w:rsidR="00665C80" w:rsidRPr="002B6198" w:rsidRDefault="00665C80" w:rsidP="00665C80">
            <w:pPr>
              <w:jc w:val="center"/>
              <w:rPr>
                <w:bCs/>
                <w:color w:val="000000" w:themeColor="text1"/>
              </w:rPr>
            </w:pPr>
            <w:r>
              <w:rPr>
                <w:bCs/>
                <w:color w:val="000000" w:themeColor="text1"/>
              </w:rPr>
              <w:t>152,29</w:t>
            </w:r>
          </w:p>
        </w:tc>
        <w:tc>
          <w:tcPr>
            <w:tcW w:w="1276" w:type="dxa"/>
            <w:vAlign w:val="center"/>
          </w:tcPr>
          <w:p w:rsidR="00665C80" w:rsidRPr="002B6198" w:rsidRDefault="00665C80" w:rsidP="00665C80">
            <w:pPr>
              <w:jc w:val="center"/>
              <w:rPr>
                <w:bCs/>
                <w:color w:val="000000" w:themeColor="text1"/>
              </w:rPr>
            </w:pPr>
            <w:r>
              <w:rPr>
                <w:bCs/>
                <w:color w:val="000000" w:themeColor="text1"/>
              </w:rPr>
              <w:t>148,94</w:t>
            </w:r>
          </w:p>
        </w:tc>
        <w:tc>
          <w:tcPr>
            <w:tcW w:w="1275" w:type="dxa"/>
            <w:vAlign w:val="center"/>
          </w:tcPr>
          <w:p w:rsidR="00665C80" w:rsidRPr="002B6198" w:rsidRDefault="00665C80" w:rsidP="00665C80">
            <w:pPr>
              <w:jc w:val="center"/>
              <w:rPr>
                <w:bCs/>
                <w:color w:val="000000" w:themeColor="text1"/>
              </w:rPr>
            </w:pPr>
            <w:r>
              <w:rPr>
                <w:bCs/>
                <w:color w:val="000000" w:themeColor="text1"/>
              </w:rPr>
              <w:t>155,62</w:t>
            </w:r>
          </w:p>
        </w:tc>
        <w:tc>
          <w:tcPr>
            <w:tcW w:w="1275" w:type="dxa"/>
            <w:vAlign w:val="center"/>
          </w:tcPr>
          <w:p w:rsidR="00665C80" w:rsidRPr="002B6198" w:rsidRDefault="00665C80" w:rsidP="00665C80">
            <w:pPr>
              <w:jc w:val="center"/>
              <w:rPr>
                <w:bCs/>
                <w:color w:val="000000" w:themeColor="text1"/>
              </w:rPr>
            </w:pPr>
            <w:r>
              <w:rPr>
                <w:bCs/>
                <w:color w:val="000000" w:themeColor="text1"/>
              </w:rPr>
              <w:t>155,62</w:t>
            </w:r>
          </w:p>
        </w:tc>
        <w:tc>
          <w:tcPr>
            <w:tcW w:w="1276" w:type="dxa"/>
            <w:vAlign w:val="center"/>
          </w:tcPr>
          <w:p w:rsidR="00665C80" w:rsidRPr="002B6198" w:rsidRDefault="00665C80" w:rsidP="00665C80">
            <w:pPr>
              <w:jc w:val="center"/>
              <w:rPr>
                <w:bCs/>
                <w:color w:val="000000" w:themeColor="text1"/>
              </w:rPr>
            </w:pPr>
            <w:r>
              <w:rPr>
                <w:bCs/>
                <w:color w:val="000000" w:themeColor="text1"/>
              </w:rPr>
              <w:t>162,06</w:t>
            </w:r>
          </w:p>
        </w:tc>
      </w:tr>
      <w:tr w:rsidR="00665C80" w:rsidRPr="002B6198" w:rsidTr="00665C80">
        <w:trPr>
          <w:jc w:val="center"/>
        </w:trPr>
        <w:tc>
          <w:tcPr>
            <w:tcW w:w="594"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2.</w:t>
            </w:r>
          </w:p>
        </w:tc>
        <w:tc>
          <w:tcPr>
            <w:tcW w:w="2667" w:type="dxa"/>
            <w:vAlign w:val="center"/>
          </w:tcPr>
          <w:p w:rsidR="00665C80" w:rsidRPr="002B6198" w:rsidRDefault="00665C80" w:rsidP="00665C80">
            <w:pPr>
              <w:rPr>
                <w:bCs/>
                <w:color w:val="000000" w:themeColor="text1"/>
                <w:sz w:val="28"/>
                <w:szCs w:val="28"/>
              </w:rPr>
            </w:pPr>
            <w:r w:rsidRPr="002B6198">
              <w:rPr>
                <w:bCs/>
                <w:color w:val="000000" w:themeColor="text1"/>
                <w:sz w:val="28"/>
                <w:szCs w:val="28"/>
              </w:rPr>
              <w:t xml:space="preserve">Финансовые потребности, необходимые для реализации производственной программы в сфере водоотведения, </w:t>
            </w:r>
          </w:p>
          <w:p w:rsidR="00665C80" w:rsidRPr="002B6198" w:rsidRDefault="00665C80" w:rsidP="00665C80">
            <w:pPr>
              <w:rPr>
                <w:bCs/>
                <w:color w:val="000000" w:themeColor="text1"/>
                <w:sz w:val="28"/>
                <w:szCs w:val="28"/>
              </w:rPr>
            </w:pPr>
            <w:r w:rsidRPr="002B6198">
              <w:rPr>
                <w:bCs/>
                <w:color w:val="000000" w:themeColor="text1"/>
                <w:sz w:val="28"/>
                <w:szCs w:val="28"/>
              </w:rPr>
              <w:t>тыс. руб.</w:t>
            </w:r>
          </w:p>
        </w:tc>
        <w:tc>
          <w:tcPr>
            <w:tcW w:w="1276" w:type="dxa"/>
            <w:vAlign w:val="center"/>
          </w:tcPr>
          <w:p w:rsidR="00665C80" w:rsidRPr="002B6198" w:rsidRDefault="00665C80" w:rsidP="00665C80">
            <w:pPr>
              <w:jc w:val="center"/>
              <w:rPr>
                <w:bCs/>
                <w:color w:val="000000" w:themeColor="text1"/>
              </w:rPr>
            </w:pPr>
            <w:r>
              <w:rPr>
                <w:bCs/>
                <w:color w:val="000000" w:themeColor="text1"/>
              </w:rPr>
              <w:t>469,39</w:t>
            </w:r>
          </w:p>
        </w:tc>
        <w:tc>
          <w:tcPr>
            <w:tcW w:w="1276" w:type="dxa"/>
            <w:vAlign w:val="center"/>
          </w:tcPr>
          <w:p w:rsidR="00665C80" w:rsidRPr="002B6198" w:rsidRDefault="00665C80" w:rsidP="00665C80">
            <w:pPr>
              <w:jc w:val="center"/>
              <w:rPr>
                <w:bCs/>
                <w:color w:val="000000" w:themeColor="text1"/>
              </w:rPr>
            </w:pPr>
            <w:r>
              <w:rPr>
                <w:bCs/>
                <w:color w:val="000000" w:themeColor="text1"/>
              </w:rPr>
              <w:t>494,79</w:t>
            </w:r>
          </w:p>
        </w:tc>
        <w:tc>
          <w:tcPr>
            <w:tcW w:w="1276" w:type="dxa"/>
            <w:vAlign w:val="center"/>
          </w:tcPr>
          <w:p w:rsidR="00665C80" w:rsidRPr="002B6198" w:rsidRDefault="00665C80" w:rsidP="00665C80">
            <w:pPr>
              <w:jc w:val="center"/>
              <w:rPr>
                <w:bCs/>
                <w:color w:val="000000" w:themeColor="text1"/>
              </w:rPr>
            </w:pPr>
            <w:r>
              <w:rPr>
                <w:bCs/>
                <w:color w:val="000000" w:themeColor="text1"/>
              </w:rPr>
              <w:t>448,24</w:t>
            </w:r>
          </w:p>
        </w:tc>
        <w:tc>
          <w:tcPr>
            <w:tcW w:w="1275" w:type="dxa"/>
            <w:vAlign w:val="center"/>
          </w:tcPr>
          <w:p w:rsidR="00665C80" w:rsidRPr="002B6198" w:rsidRDefault="00665C80" w:rsidP="00665C80">
            <w:pPr>
              <w:jc w:val="center"/>
              <w:rPr>
                <w:bCs/>
                <w:color w:val="000000" w:themeColor="text1"/>
              </w:rPr>
            </w:pPr>
            <w:r>
              <w:rPr>
                <w:bCs/>
                <w:color w:val="000000" w:themeColor="text1"/>
              </w:rPr>
              <w:t>467,09</w:t>
            </w:r>
          </w:p>
        </w:tc>
        <w:tc>
          <w:tcPr>
            <w:tcW w:w="1275" w:type="dxa"/>
            <w:vAlign w:val="center"/>
          </w:tcPr>
          <w:p w:rsidR="00665C80" w:rsidRPr="002B6198" w:rsidRDefault="00665C80" w:rsidP="00665C80">
            <w:pPr>
              <w:jc w:val="center"/>
              <w:rPr>
                <w:bCs/>
                <w:color w:val="000000" w:themeColor="text1"/>
              </w:rPr>
            </w:pPr>
            <w:r>
              <w:rPr>
                <w:bCs/>
                <w:color w:val="000000" w:themeColor="text1"/>
              </w:rPr>
              <w:t>467,09</w:t>
            </w:r>
          </w:p>
        </w:tc>
        <w:tc>
          <w:tcPr>
            <w:tcW w:w="1276" w:type="dxa"/>
            <w:vAlign w:val="center"/>
          </w:tcPr>
          <w:p w:rsidR="00665C80" w:rsidRPr="002B6198" w:rsidRDefault="00665C80" w:rsidP="00665C80">
            <w:pPr>
              <w:jc w:val="center"/>
              <w:rPr>
                <w:bCs/>
                <w:color w:val="000000" w:themeColor="text1"/>
              </w:rPr>
            </w:pPr>
            <w:r>
              <w:rPr>
                <w:bCs/>
                <w:color w:val="000000" w:themeColor="text1"/>
              </w:rPr>
              <w:t>492,55</w:t>
            </w:r>
          </w:p>
        </w:tc>
      </w:tr>
    </w:tbl>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r w:rsidRPr="006A0146">
        <w:rPr>
          <w:bCs/>
          <w:color w:val="000000" w:themeColor="text1"/>
          <w:sz w:val="28"/>
          <w:szCs w:val="28"/>
        </w:rPr>
        <w:t>Раздел 7. График реализации мероприятий производственной программы</w:t>
      </w:r>
    </w:p>
    <w:p w:rsidR="00665C80" w:rsidRPr="006A0146" w:rsidRDefault="00665C80" w:rsidP="00665C80">
      <w:pPr>
        <w:ind w:left="-567"/>
        <w:jc w:val="center"/>
        <w:rPr>
          <w:bCs/>
          <w:color w:val="000000" w:themeColor="text1"/>
          <w:sz w:val="28"/>
          <w:szCs w:val="28"/>
        </w:rPr>
      </w:pPr>
    </w:p>
    <w:tbl>
      <w:tblPr>
        <w:tblStyle w:val="a5"/>
        <w:tblW w:w="10060" w:type="dxa"/>
        <w:jc w:val="center"/>
        <w:tblLook w:val="04A0" w:firstRow="1" w:lastRow="0" w:firstColumn="1" w:lastColumn="0" w:noHBand="0" w:noVBand="1"/>
      </w:tblPr>
      <w:tblGrid>
        <w:gridCol w:w="3539"/>
        <w:gridCol w:w="3260"/>
        <w:gridCol w:w="3261"/>
      </w:tblGrid>
      <w:tr w:rsidR="00665C80" w:rsidRPr="006A0146" w:rsidTr="00665C80">
        <w:trPr>
          <w:trHeight w:val="914"/>
          <w:jc w:val="center"/>
        </w:trPr>
        <w:tc>
          <w:tcPr>
            <w:tcW w:w="3539" w:type="dxa"/>
            <w:vAlign w:val="center"/>
          </w:tcPr>
          <w:p w:rsidR="00665C80" w:rsidRPr="006A0146" w:rsidRDefault="00665C80" w:rsidP="00665C80">
            <w:pPr>
              <w:jc w:val="center"/>
              <w:rPr>
                <w:bCs/>
                <w:color w:val="000000" w:themeColor="text1"/>
                <w:sz w:val="28"/>
                <w:szCs w:val="28"/>
              </w:rPr>
            </w:pPr>
            <w:r w:rsidRPr="006A0146">
              <w:rPr>
                <w:bCs/>
                <w:color w:val="000000" w:themeColor="text1"/>
                <w:sz w:val="28"/>
                <w:szCs w:val="28"/>
              </w:rPr>
              <w:lastRenderedPageBreak/>
              <w:t>Наименование мероприятия</w:t>
            </w:r>
          </w:p>
        </w:tc>
        <w:tc>
          <w:tcPr>
            <w:tcW w:w="3260" w:type="dxa"/>
            <w:vAlign w:val="center"/>
          </w:tcPr>
          <w:p w:rsidR="00665C80" w:rsidRPr="006A0146" w:rsidRDefault="00665C80" w:rsidP="00665C80">
            <w:pPr>
              <w:jc w:val="center"/>
              <w:rPr>
                <w:bCs/>
                <w:color w:val="000000" w:themeColor="text1"/>
                <w:sz w:val="28"/>
                <w:szCs w:val="28"/>
              </w:rPr>
            </w:pPr>
            <w:r w:rsidRPr="006A0146">
              <w:rPr>
                <w:bCs/>
                <w:color w:val="000000" w:themeColor="text1"/>
                <w:sz w:val="28"/>
                <w:szCs w:val="28"/>
              </w:rPr>
              <w:t>Дата начала реализации мероприятий</w:t>
            </w:r>
          </w:p>
        </w:tc>
        <w:tc>
          <w:tcPr>
            <w:tcW w:w="3261" w:type="dxa"/>
            <w:vAlign w:val="center"/>
          </w:tcPr>
          <w:p w:rsidR="00665C80" w:rsidRPr="006A0146" w:rsidRDefault="00665C80" w:rsidP="00665C80">
            <w:pPr>
              <w:jc w:val="center"/>
              <w:rPr>
                <w:bCs/>
                <w:color w:val="000000" w:themeColor="text1"/>
                <w:sz w:val="28"/>
                <w:szCs w:val="28"/>
              </w:rPr>
            </w:pPr>
            <w:r w:rsidRPr="006A0146">
              <w:rPr>
                <w:bCs/>
                <w:color w:val="000000" w:themeColor="text1"/>
                <w:sz w:val="28"/>
                <w:szCs w:val="28"/>
              </w:rPr>
              <w:t>Дата окончания реализации мероприятий</w:t>
            </w:r>
          </w:p>
        </w:tc>
      </w:tr>
      <w:tr w:rsidR="00665C80" w:rsidRPr="006A0146" w:rsidTr="00665C80">
        <w:trPr>
          <w:trHeight w:val="1409"/>
          <w:jc w:val="center"/>
        </w:trPr>
        <w:tc>
          <w:tcPr>
            <w:tcW w:w="3539" w:type="dxa"/>
            <w:vAlign w:val="center"/>
          </w:tcPr>
          <w:p w:rsidR="00665C80" w:rsidRPr="006A0146" w:rsidRDefault="00665C80" w:rsidP="00665C80">
            <w:pPr>
              <w:jc w:val="center"/>
              <w:rPr>
                <w:bCs/>
                <w:color w:val="000000" w:themeColor="text1"/>
                <w:sz w:val="28"/>
                <w:szCs w:val="28"/>
              </w:rPr>
            </w:pPr>
            <w:r w:rsidRPr="006A0146">
              <w:rPr>
                <w:bCs/>
                <w:color w:val="000000" w:themeColor="text1"/>
                <w:sz w:val="28"/>
                <w:szCs w:val="28"/>
              </w:rPr>
              <w:t>Бесперебойное холодное водоснабжение и (или) водоотведение</w:t>
            </w:r>
          </w:p>
        </w:tc>
        <w:tc>
          <w:tcPr>
            <w:tcW w:w="3260" w:type="dxa"/>
            <w:vAlign w:val="center"/>
          </w:tcPr>
          <w:p w:rsidR="00665C80" w:rsidRPr="006A0146" w:rsidRDefault="00665C80" w:rsidP="00665C80">
            <w:pPr>
              <w:jc w:val="center"/>
              <w:rPr>
                <w:bCs/>
                <w:color w:val="000000" w:themeColor="text1"/>
                <w:sz w:val="28"/>
                <w:szCs w:val="28"/>
              </w:rPr>
            </w:pPr>
            <w:r w:rsidRPr="006A0146">
              <w:rPr>
                <w:bCs/>
                <w:color w:val="000000" w:themeColor="text1"/>
                <w:sz w:val="28"/>
                <w:szCs w:val="28"/>
              </w:rPr>
              <w:t>01.01.2016</w:t>
            </w:r>
          </w:p>
        </w:tc>
        <w:tc>
          <w:tcPr>
            <w:tcW w:w="3261" w:type="dxa"/>
            <w:vAlign w:val="center"/>
          </w:tcPr>
          <w:p w:rsidR="00665C80" w:rsidRPr="006A0146" w:rsidRDefault="00665C80" w:rsidP="00665C80">
            <w:pPr>
              <w:jc w:val="center"/>
              <w:rPr>
                <w:bCs/>
                <w:color w:val="000000" w:themeColor="text1"/>
                <w:sz w:val="28"/>
                <w:szCs w:val="28"/>
              </w:rPr>
            </w:pPr>
            <w:r w:rsidRPr="006A0146">
              <w:rPr>
                <w:bCs/>
                <w:color w:val="000000" w:themeColor="text1"/>
                <w:sz w:val="28"/>
                <w:szCs w:val="28"/>
              </w:rPr>
              <w:t>31.12.2018</w:t>
            </w:r>
          </w:p>
        </w:tc>
      </w:tr>
    </w:tbl>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Pr="006A0146" w:rsidRDefault="00665C80" w:rsidP="00665C80">
      <w:pPr>
        <w:ind w:left="-567"/>
        <w:jc w:val="center"/>
        <w:rPr>
          <w:bCs/>
          <w:color w:val="000000" w:themeColor="text1"/>
          <w:sz w:val="28"/>
          <w:szCs w:val="28"/>
        </w:rPr>
      </w:pPr>
    </w:p>
    <w:p w:rsidR="00665C80" w:rsidRDefault="00665C80" w:rsidP="00665C80">
      <w:pPr>
        <w:ind w:left="-567" w:firstLine="567"/>
        <w:jc w:val="center"/>
        <w:rPr>
          <w:bCs/>
          <w:color w:val="000000" w:themeColor="text1"/>
          <w:sz w:val="28"/>
          <w:szCs w:val="28"/>
        </w:rPr>
      </w:pPr>
    </w:p>
    <w:p w:rsidR="00665C80" w:rsidRPr="002B6198" w:rsidRDefault="00665C80" w:rsidP="00665C80">
      <w:pPr>
        <w:ind w:left="-567" w:firstLine="567"/>
        <w:jc w:val="center"/>
        <w:rPr>
          <w:bCs/>
          <w:color w:val="000000" w:themeColor="text1"/>
          <w:sz w:val="28"/>
          <w:szCs w:val="28"/>
        </w:rPr>
      </w:pPr>
      <w:r w:rsidRPr="002B6198">
        <w:rPr>
          <w:bCs/>
          <w:color w:val="000000" w:themeColor="text1"/>
          <w:sz w:val="28"/>
          <w:szCs w:val="28"/>
        </w:rPr>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p w:rsidR="00665C80" w:rsidRPr="002B6198" w:rsidRDefault="00665C80" w:rsidP="00665C80">
      <w:pPr>
        <w:ind w:left="-567"/>
        <w:jc w:val="center"/>
        <w:rPr>
          <w:bCs/>
          <w:color w:val="000000" w:themeColor="text1"/>
          <w:sz w:val="28"/>
          <w:szCs w:val="28"/>
        </w:rPr>
      </w:pPr>
    </w:p>
    <w:tbl>
      <w:tblPr>
        <w:tblStyle w:val="a5"/>
        <w:tblW w:w="11057" w:type="dxa"/>
        <w:jc w:val="center"/>
        <w:tblLayout w:type="fixed"/>
        <w:tblLook w:val="04A0" w:firstRow="1" w:lastRow="0" w:firstColumn="1" w:lastColumn="0" w:noHBand="0" w:noVBand="1"/>
      </w:tblPr>
      <w:tblGrid>
        <w:gridCol w:w="822"/>
        <w:gridCol w:w="3375"/>
        <w:gridCol w:w="993"/>
        <w:gridCol w:w="1701"/>
        <w:gridCol w:w="992"/>
        <w:gridCol w:w="1134"/>
        <w:gridCol w:w="935"/>
        <w:gridCol w:w="1105"/>
      </w:tblGrid>
      <w:tr w:rsidR="00665C80" w:rsidRPr="002B6198" w:rsidTr="00665C80">
        <w:trPr>
          <w:jc w:val="center"/>
        </w:trPr>
        <w:tc>
          <w:tcPr>
            <w:tcW w:w="82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 п/п</w:t>
            </w:r>
          </w:p>
        </w:tc>
        <w:tc>
          <w:tcPr>
            <w:tcW w:w="3375"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Наименование показателя</w:t>
            </w:r>
          </w:p>
        </w:tc>
        <w:tc>
          <w:tcPr>
            <w:tcW w:w="993"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Факт 2014 год</w:t>
            </w:r>
          </w:p>
        </w:tc>
        <w:tc>
          <w:tcPr>
            <w:tcW w:w="1701"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Ожидаемые значения 2015 год</w:t>
            </w:r>
          </w:p>
        </w:tc>
        <w:tc>
          <w:tcPr>
            <w:tcW w:w="99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План 2016 год</w:t>
            </w:r>
          </w:p>
        </w:tc>
        <w:tc>
          <w:tcPr>
            <w:tcW w:w="1134"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План 2017 год</w:t>
            </w:r>
          </w:p>
        </w:tc>
        <w:tc>
          <w:tcPr>
            <w:tcW w:w="935"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План 2018 год</w:t>
            </w:r>
          </w:p>
        </w:tc>
        <w:tc>
          <w:tcPr>
            <w:tcW w:w="1105"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План 2019 год</w:t>
            </w:r>
          </w:p>
        </w:tc>
      </w:tr>
      <w:tr w:rsidR="00665C80" w:rsidRPr="002B6198" w:rsidTr="00665C80">
        <w:trPr>
          <w:jc w:val="center"/>
        </w:trPr>
        <w:tc>
          <w:tcPr>
            <w:tcW w:w="822"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1</w:t>
            </w:r>
          </w:p>
        </w:tc>
        <w:tc>
          <w:tcPr>
            <w:tcW w:w="3375"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2</w:t>
            </w:r>
          </w:p>
        </w:tc>
        <w:tc>
          <w:tcPr>
            <w:tcW w:w="993"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3</w:t>
            </w:r>
          </w:p>
        </w:tc>
        <w:tc>
          <w:tcPr>
            <w:tcW w:w="1701"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4</w:t>
            </w:r>
          </w:p>
        </w:tc>
        <w:tc>
          <w:tcPr>
            <w:tcW w:w="992"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5</w:t>
            </w:r>
          </w:p>
        </w:tc>
        <w:tc>
          <w:tcPr>
            <w:tcW w:w="1134"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6</w:t>
            </w:r>
          </w:p>
        </w:tc>
        <w:tc>
          <w:tcPr>
            <w:tcW w:w="935"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7</w:t>
            </w:r>
          </w:p>
        </w:tc>
        <w:tc>
          <w:tcPr>
            <w:tcW w:w="1105"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8</w:t>
            </w:r>
          </w:p>
        </w:tc>
      </w:tr>
      <w:tr w:rsidR="00665C80" w:rsidRPr="002B6198" w:rsidTr="00665C80">
        <w:trPr>
          <w:trHeight w:val="530"/>
          <w:jc w:val="center"/>
        </w:trPr>
        <w:tc>
          <w:tcPr>
            <w:tcW w:w="11057" w:type="dxa"/>
            <w:gridSpan w:val="8"/>
            <w:vAlign w:val="center"/>
          </w:tcPr>
          <w:p w:rsidR="00665C80" w:rsidRPr="002B6198" w:rsidRDefault="00665C80" w:rsidP="00665C80">
            <w:pPr>
              <w:pStyle w:val="af4"/>
              <w:numPr>
                <w:ilvl w:val="0"/>
                <w:numId w:val="6"/>
              </w:numPr>
              <w:jc w:val="center"/>
              <w:rPr>
                <w:bCs/>
                <w:color w:val="000000" w:themeColor="text1"/>
                <w:sz w:val="28"/>
                <w:szCs w:val="28"/>
              </w:rPr>
            </w:pPr>
            <w:r w:rsidRPr="002B6198">
              <w:rPr>
                <w:bCs/>
                <w:color w:val="000000" w:themeColor="text1"/>
                <w:sz w:val="28"/>
                <w:szCs w:val="28"/>
              </w:rPr>
              <w:t>Показатели качества воды</w:t>
            </w:r>
          </w:p>
        </w:tc>
      </w:tr>
      <w:tr w:rsidR="00665C80" w:rsidRPr="002B6198" w:rsidTr="00665C80">
        <w:trPr>
          <w:trHeight w:val="3739"/>
          <w:jc w:val="center"/>
        </w:trPr>
        <w:tc>
          <w:tcPr>
            <w:tcW w:w="82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1.1.</w:t>
            </w:r>
          </w:p>
        </w:tc>
        <w:tc>
          <w:tcPr>
            <w:tcW w:w="3375" w:type="dxa"/>
            <w:vAlign w:val="center"/>
          </w:tcPr>
          <w:p w:rsidR="00665C80" w:rsidRPr="002B6198" w:rsidRDefault="00665C80" w:rsidP="00665C80">
            <w:pPr>
              <w:rPr>
                <w:color w:val="000000" w:themeColor="text1"/>
                <w:sz w:val="22"/>
                <w:szCs w:val="22"/>
              </w:rPr>
            </w:pPr>
            <w:r w:rsidRPr="002B6198">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1701"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992"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1134"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935"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1105"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r>
      <w:tr w:rsidR="00665C80" w:rsidRPr="002B6198" w:rsidTr="00665C80">
        <w:trPr>
          <w:trHeight w:val="2619"/>
          <w:jc w:val="center"/>
        </w:trPr>
        <w:tc>
          <w:tcPr>
            <w:tcW w:w="82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1.2.</w:t>
            </w:r>
          </w:p>
        </w:tc>
        <w:tc>
          <w:tcPr>
            <w:tcW w:w="3375" w:type="dxa"/>
          </w:tcPr>
          <w:p w:rsidR="00665C80" w:rsidRPr="002B6198" w:rsidRDefault="00665C80" w:rsidP="00665C80">
            <w:pPr>
              <w:rPr>
                <w:bCs/>
                <w:color w:val="000000" w:themeColor="text1"/>
                <w:sz w:val="28"/>
                <w:szCs w:val="28"/>
              </w:rPr>
            </w:pPr>
            <w:r w:rsidRPr="002B6198">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1701"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992"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1134"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935"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1105"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r>
      <w:tr w:rsidR="00665C80" w:rsidRPr="002B6198" w:rsidTr="00665C80">
        <w:trPr>
          <w:trHeight w:val="514"/>
          <w:jc w:val="center"/>
        </w:trPr>
        <w:tc>
          <w:tcPr>
            <w:tcW w:w="11057" w:type="dxa"/>
            <w:gridSpan w:val="8"/>
            <w:vAlign w:val="center"/>
          </w:tcPr>
          <w:p w:rsidR="00665C80" w:rsidRPr="002B6198" w:rsidRDefault="00665C80" w:rsidP="00665C80">
            <w:pPr>
              <w:pStyle w:val="af4"/>
              <w:numPr>
                <w:ilvl w:val="0"/>
                <w:numId w:val="6"/>
              </w:numPr>
              <w:jc w:val="center"/>
              <w:rPr>
                <w:bCs/>
                <w:color w:val="000000" w:themeColor="text1"/>
                <w:sz w:val="28"/>
                <w:szCs w:val="28"/>
              </w:rPr>
            </w:pPr>
            <w:r w:rsidRPr="002B6198">
              <w:rPr>
                <w:bCs/>
                <w:color w:val="000000" w:themeColor="text1"/>
                <w:sz w:val="28"/>
                <w:szCs w:val="28"/>
              </w:rPr>
              <w:t>Показатели надежности и бесперебойности водоснабжения и водоотведения</w:t>
            </w:r>
          </w:p>
        </w:tc>
      </w:tr>
      <w:tr w:rsidR="00665C80" w:rsidRPr="002B6198" w:rsidTr="00665C80">
        <w:trPr>
          <w:trHeight w:val="4519"/>
          <w:jc w:val="center"/>
        </w:trPr>
        <w:tc>
          <w:tcPr>
            <w:tcW w:w="82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2.1.</w:t>
            </w:r>
          </w:p>
        </w:tc>
        <w:tc>
          <w:tcPr>
            <w:tcW w:w="3375" w:type="dxa"/>
          </w:tcPr>
          <w:p w:rsidR="00665C80" w:rsidRPr="002B6198" w:rsidRDefault="00665C80" w:rsidP="00665C80">
            <w:pPr>
              <w:rPr>
                <w:bCs/>
                <w:color w:val="000000" w:themeColor="text1"/>
                <w:sz w:val="28"/>
                <w:szCs w:val="28"/>
              </w:rPr>
            </w:pPr>
            <w:r w:rsidRPr="002B6198">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1701"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992"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1134"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935"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1105"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r>
      <w:tr w:rsidR="00665C80" w:rsidRPr="002B6198" w:rsidTr="00665C80">
        <w:trPr>
          <w:jc w:val="center"/>
        </w:trPr>
        <w:tc>
          <w:tcPr>
            <w:tcW w:w="822"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1</w:t>
            </w:r>
          </w:p>
        </w:tc>
        <w:tc>
          <w:tcPr>
            <w:tcW w:w="3375"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2</w:t>
            </w:r>
          </w:p>
        </w:tc>
        <w:tc>
          <w:tcPr>
            <w:tcW w:w="993"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3</w:t>
            </w:r>
          </w:p>
        </w:tc>
        <w:tc>
          <w:tcPr>
            <w:tcW w:w="1701"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4</w:t>
            </w:r>
          </w:p>
        </w:tc>
        <w:tc>
          <w:tcPr>
            <w:tcW w:w="992"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5</w:t>
            </w:r>
          </w:p>
        </w:tc>
        <w:tc>
          <w:tcPr>
            <w:tcW w:w="1134"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6</w:t>
            </w:r>
          </w:p>
        </w:tc>
        <w:tc>
          <w:tcPr>
            <w:tcW w:w="935"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7</w:t>
            </w:r>
          </w:p>
        </w:tc>
        <w:tc>
          <w:tcPr>
            <w:tcW w:w="1105"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8</w:t>
            </w:r>
          </w:p>
        </w:tc>
      </w:tr>
      <w:tr w:rsidR="00665C80" w:rsidRPr="002B6198" w:rsidTr="00665C80">
        <w:trPr>
          <w:trHeight w:val="1094"/>
          <w:jc w:val="center"/>
        </w:trPr>
        <w:tc>
          <w:tcPr>
            <w:tcW w:w="82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lastRenderedPageBreak/>
              <w:t>2.2.</w:t>
            </w:r>
          </w:p>
        </w:tc>
        <w:tc>
          <w:tcPr>
            <w:tcW w:w="3375" w:type="dxa"/>
          </w:tcPr>
          <w:p w:rsidR="00665C80" w:rsidRPr="002B6198" w:rsidRDefault="00665C80" w:rsidP="00665C80">
            <w:pPr>
              <w:rPr>
                <w:bCs/>
                <w:color w:val="000000" w:themeColor="text1"/>
                <w:sz w:val="28"/>
                <w:szCs w:val="28"/>
              </w:rPr>
            </w:pPr>
            <w:r w:rsidRPr="002B6198">
              <w:rPr>
                <w:color w:val="000000" w:themeColor="text1"/>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c>
          <w:tcPr>
            <w:tcW w:w="1701"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c>
          <w:tcPr>
            <w:tcW w:w="99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c>
          <w:tcPr>
            <w:tcW w:w="1134"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c>
          <w:tcPr>
            <w:tcW w:w="935"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c>
          <w:tcPr>
            <w:tcW w:w="1105"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r>
      <w:tr w:rsidR="00665C80" w:rsidRPr="002B6198" w:rsidTr="00665C80">
        <w:trPr>
          <w:trHeight w:val="498"/>
          <w:jc w:val="center"/>
        </w:trPr>
        <w:tc>
          <w:tcPr>
            <w:tcW w:w="11057" w:type="dxa"/>
            <w:gridSpan w:val="8"/>
            <w:vAlign w:val="center"/>
          </w:tcPr>
          <w:p w:rsidR="00665C80" w:rsidRPr="002B6198" w:rsidRDefault="00665C80" w:rsidP="00665C80">
            <w:pPr>
              <w:pStyle w:val="af4"/>
              <w:numPr>
                <w:ilvl w:val="0"/>
                <w:numId w:val="6"/>
              </w:numPr>
              <w:jc w:val="center"/>
              <w:rPr>
                <w:bCs/>
                <w:color w:val="000000" w:themeColor="text1"/>
                <w:sz w:val="28"/>
                <w:szCs w:val="28"/>
              </w:rPr>
            </w:pPr>
            <w:r w:rsidRPr="002B6198">
              <w:rPr>
                <w:bCs/>
                <w:color w:val="000000" w:themeColor="text1"/>
                <w:sz w:val="28"/>
                <w:szCs w:val="28"/>
              </w:rPr>
              <w:t>Показатели качества очистки сточных вод</w:t>
            </w:r>
          </w:p>
        </w:tc>
      </w:tr>
      <w:tr w:rsidR="00665C80" w:rsidRPr="002B6198" w:rsidTr="00665C80">
        <w:trPr>
          <w:trHeight w:val="2166"/>
          <w:jc w:val="center"/>
        </w:trPr>
        <w:tc>
          <w:tcPr>
            <w:tcW w:w="82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3.1.</w:t>
            </w:r>
          </w:p>
        </w:tc>
        <w:tc>
          <w:tcPr>
            <w:tcW w:w="3375" w:type="dxa"/>
            <w:vAlign w:val="center"/>
          </w:tcPr>
          <w:p w:rsidR="00665C80" w:rsidRPr="002B6198" w:rsidRDefault="00665C80" w:rsidP="00665C80">
            <w:pPr>
              <w:rPr>
                <w:color w:val="000000" w:themeColor="text1"/>
                <w:sz w:val="22"/>
                <w:szCs w:val="22"/>
              </w:rPr>
            </w:pPr>
            <w:r w:rsidRPr="002B6198">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1701"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992"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1134"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935"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1105"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r>
      <w:tr w:rsidR="00665C80" w:rsidRPr="002B6198" w:rsidTr="00665C80">
        <w:trPr>
          <w:trHeight w:val="1970"/>
          <w:jc w:val="center"/>
        </w:trPr>
        <w:tc>
          <w:tcPr>
            <w:tcW w:w="82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3.2.</w:t>
            </w:r>
          </w:p>
        </w:tc>
        <w:tc>
          <w:tcPr>
            <w:tcW w:w="3375" w:type="dxa"/>
            <w:vAlign w:val="center"/>
          </w:tcPr>
          <w:p w:rsidR="00665C80" w:rsidRPr="002B6198" w:rsidRDefault="00665C80" w:rsidP="00665C80">
            <w:pPr>
              <w:rPr>
                <w:bCs/>
                <w:color w:val="000000" w:themeColor="text1"/>
                <w:sz w:val="28"/>
                <w:szCs w:val="28"/>
              </w:rPr>
            </w:pPr>
            <w:r w:rsidRPr="002B6198">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1701"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992"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1134"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935"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1105"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r>
      <w:tr w:rsidR="00665C80" w:rsidRPr="002B6198" w:rsidTr="00665C80">
        <w:trPr>
          <w:trHeight w:val="3272"/>
          <w:jc w:val="center"/>
        </w:trPr>
        <w:tc>
          <w:tcPr>
            <w:tcW w:w="82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3.3.</w:t>
            </w:r>
          </w:p>
        </w:tc>
        <w:tc>
          <w:tcPr>
            <w:tcW w:w="3375" w:type="dxa"/>
            <w:vAlign w:val="center"/>
          </w:tcPr>
          <w:p w:rsidR="00665C80" w:rsidRPr="002B6198" w:rsidRDefault="00665C80" w:rsidP="00665C80">
            <w:pPr>
              <w:rPr>
                <w:color w:val="000000" w:themeColor="text1"/>
                <w:sz w:val="22"/>
                <w:szCs w:val="22"/>
              </w:rPr>
            </w:pPr>
            <w:r w:rsidRPr="002B6198">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1701"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992"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1134"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935"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1105"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r>
      <w:tr w:rsidR="00665C80" w:rsidRPr="002B6198" w:rsidTr="00665C80">
        <w:trPr>
          <w:trHeight w:val="982"/>
          <w:jc w:val="center"/>
        </w:trPr>
        <w:tc>
          <w:tcPr>
            <w:tcW w:w="11057" w:type="dxa"/>
            <w:gridSpan w:val="8"/>
            <w:vAlign w:val="center"/>
          </w:tcPr>
          <w:p w:rsidR="00665C80" w:rsidRPr="002B6198" w:rsidRDefault="00665C80" w:rsidP="00665C80">
            <w:pPr>
              <w:pStyle w:val="af4"/>
              <w:numPr>
                <w:ilvl w:val="0"/>
                <w:numId w:val="6"/>
              </w:numPr>
              <w:jc w:val="center"/>
              <w:rPr>
                <w:bCs/>
                <w:color w:val="000000" w:themeColor="text1"/>
                <w:sz w:val="28"/>
                <w:szCs w:val="28"/>
              </w:rPr>
            </w:pPr>
            <w:r w:rsidRPr="002B6198">
              <w:rPr>
                <w:bCs/>
                <w:color w:val="000000" w:themeColor="text1"/>
                <w:sz w:val="28"/>
                <w:szCs w:val="28"/>
              </w:rPr>
              <w:t>Показатели энергетической эффективности использования ресурсов, в том числе уровень потерь воды</w:t>
            </w:r>
          </w:p>
        </w:tc>
      </w:tr>
      <w:tr w:rsidR="00665C80" w:rsidRPr="002B6198" w:rsidTr="00665C80">
        <w:trPr>
          <w:trHeight w:val="1980"/>
          <w:jc w:val="center"/>
        </w:trPr>
        <w:tc>
          <w:tcPr>
            <w:tcW w:w="82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4.1.</w:t>
            </w:r>
          </w:p>
        </w:tc>
        <w:tc>
          <w:tcPr>
            <w:tcW w:w="3375" w:type="dxa"/>
            <w:vAlign w:val="center"/>
          </w:tcPr>
          <w:p w:rsidR="00665C80" w:rsidRPr="002B6198" w:rsidRDefault="00665C80" w:rsidP="00665C80">
            <w:pPr>
              <w:rPr>
                <w:bCs/>
                <w:color w:val="000000" w:themeColor="text1"/>
                <w:sz w:val="28"/>
                <w:szCs w:val="28"/>
              </w:rPr>
            </w:pPr>
            <w:r w:rsidRPr="002B6198">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6,99</w:t>
            </w:r>
          </w:p>
        </w:tc>
        <w:tc>
          <w:tcPr>
            <w:tcW w:w="1701"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6,99</w:t>
            </w:r>
          </w:p>
        </w:tc>
        <w:tc>
          <w:tcPr>
            <w:tcW w:w="99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6,99</w:t>
            </w:r>
          </w:p>
        </w:tc>
        <w:tc>
          <w:tcPr>
            <w:tcW w:w="1134"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6,99</w:t>
            </w:r>
          </w:p>
        </w:tc>
        <w:tc>
          <w:tcPr>
            <w:tcW w:w="935"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6,99</w:t>
            </w:r>
          </w:p>
        </w:tc>
        <w:tc>
          <w:tcPr>
            <w:tcW w:w="1105"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6,99</w:t>
            </w:r>
          </w:p>
        </w:tc>
      </w:tr>
      <w:tr w:rsidR="00665C80" w:rsidRPr="002B6198" w:rsidTr="00665C80">
        <w:trPr>
          <w:trHeight w:val="2263"/>
          <w:jc w:val="center"/>
        </w:trPr>
        <w:tc>
          <w:tcPr>
            <w:tcW w:w="82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4.2.</w:t>
            </w:r>
          </w:p>
        </w:tc>
        <w:tc>
          <w:tcPr>
            <w:tcW w:w="3375" w:type="dxa"/>
            <w:vAlign w:val="center"/>
          </w:tcPr>
          <w:p w:rsidR="00665C80" w:rsidRPr="002B6198" w:rsidRDefault="00665C80" w:rsidP="00665C80">
            <w:pPr>
              <w:rPr>
                <w:bCs/>
                <w:color w:val="000000" w:themeColor="text1"/>
                <w:sz w:val="28"/>
                <w:szCs w:val="28"/>
              </w:rPr>
            </w:pPr>
            <w:r w:rsidRPr="002B6198">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2B6198">
              <w:rPr>
                <w:color w:val="000000" w:themeColor="text1"/>
                <w:sz w:val="22"/>
                <w:szCs w:val="22"/>
                <w:vertAlign w:val="superscript"/>
              </w:rPr>
              <w:t>3</w:t>
            </w:r>
            <w:r w:rsidRPr="002B6198">
              <w:rPr>
                <w:color w:val="000000" w:themeColor="text1"/>
                <w:sz w:val="22"/>
                <w:szCs w:val="22"/>
              </w:rPr>
              <w:t xml:space="preserve">) – </w:t>
            </w:r>
            <w:r w:rsidRPr="002B6198">
              <w:rPr>
                <w:color w:val="000000" w:themeColor="text1"/>
                <w:sz w:val="22"/>
                <w:szCs w:val="22"/>
                <w:u w:val="single"/>
              </w:rPr>
              <w:t>для организаций, оказывающих услуги по водоподготовке</w:t>
            </w:r>
          </w:p>
        </w:tc>
        <w:tc>
          <w:tcPr>
            <w:tcW w:w="993"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c>
          <w:tcPr>
            <w:tcW w:w="1701"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c>
          <w:tcPr>
            <w:tcW w:w="99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c>
          <w:tcPr>
            <w:tcW w:w="1134"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c>
          <w:tcPr>
            <w:tcW w:w="935"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c>
          <w:tcPr>
            <w:tcW w:w="1105"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r>
      <w:tr w:rsidR="00665C80" w:rsidRPr="002B6198" w:rsidTr="00665C80">
        <w:trPr>
          <w:jc w:val="center"/>
        </w:trPr>
        <w:tc>
          <w:tcPr>
            <w:tcW w:w="82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1</w:t>
            </w:r>
          </w:p>
        </w:tc>
        <w:tc>
          <w:tcPr>
            <w:tcW w:w="3375" w:type="dxa"/>
            <w:vAlign w:val="center"/>
          </w:tcPr>
          <w:p w:rsidR="00665C80" w:rsidRPr="002B6198" w:rsidRDefault="00665C80" w:rsidP="00665C80">
            <w:pPr>
              <w:jc w:val="center"/>
              <w:rPr>
                <w:color w:val="000000" w:themeColor="text1"/>
                <w:sz w:val="28"/>
                <w:szCs w:val="28"/>
              </w:rPr>
            </w:pPr>
            <w:r w:rsidRPr="002B6198">
              <w:rPr>
                <w:color w:val="000000" w:themeColor="text1"/>
                <w:sz w:val="28"/>
                <w:szCs w:val="28"/>
              </w:rPr>
              <w:t>2</w:t>
            </w:r>
          </w:p>
        </w:tc>
        <w:tc>
          <w:tcPr>
            <w:tcW w:w="993"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3</w:t>
            </w:r>
          </w:p>
        </w:tc>
        <w:tc>
          <w:tcPr>
            <w:tcW w:w="1701"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4</w:t>
            </w:r>
          </w:p>
        </w:tc>
        <w:tc>
          <w:tcPr>
            <w:tcW w:w="99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5</w:t>
            </w:r>
          </w:p>
        </w:tc>
        <w:tc>
          <w:tcPr>
            <w:tcW w:w="1134"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6</w:t>
            </w:r>
          </w:p>
        </w:tc>
        <w:tc>
          <w:tcPr>
            <w:tcW w:w="935"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7</w:t>
            </w:r>
          </w:p>
        </w:tc>
        <w:tc>
          <w:tcPr>
            <w:tcW w:w="1105"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8</w:t>
            </w:r>
          </w:p>
        </w:tc>
      </w:tr>
      <w:tr w:rsidR="00665C80" w:rsidRPr="002B6198" w:rsidTr="00665C80">
        <w:trPr>
          <w:jc w:val="center"/>
        </w:trPr>
        <w:tc>
          <w:tcPr>
            <w:tcW w:w="82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lastRenderedPageBreak/>
              <w:t>4.3.</w:t>
            </w:r>
          </w:p>
        </w:tc>
        <w:tc>
          <w:tcPr>
            <w:tcW w:w="3375" w:type="dxa"/>
            <w:vAlign w:val="center"/>
          </w:tcPr>
          <w:p w:rsidR="00665C80" w:rsidRPr="002B6198" w:rsidRDefault="00665C80" w:rsidP="00665C80">
            <w:pPr>
              <w:rPr>
                <w:color w:val="000000" w:themeColor="text1"/>
                <w:sz w:val="22"/>
                <w:szCs w:val="22"/>
              </w:rPr>
            </w:pPr>
            <w:r w:rsidRPr="002B6198">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2B6198">
              <w:rPr>
                <w:color w:val="000000" w:themeColor="text1"/>
                <w:sz w:val="22"/>
                <w:szCs w:val="22"/>
                <w:vertAlign w:val="superscript"/>
              </w:rPr>
              <w:t>3</w:t>
            </w:r>
            <w:r w:rsidRPr="002B6198">
              <w:rPr>
                <w:color w:val="000000" w:themeColor="text1"/>
                <w:sz w:val="22"/>
                <w:szCs w:val="22"/>
              </w:rPr>
              <w:t xml:space="preserve">) – </w:t>
            </w:r>
            <w:r w:rsidRPr="002B6198">
              <w:rPr>
                <w:color w:val="000000" w:themeColor="text1"/>
                <w:sz w:val="22"/>
                <w:szCs w:val="22"/>
                <w:u w:val="single"/>
              </w:rPr>
              <w:t>для организаций, оказывающих услуги по транспортировке</w:t>
            </w:r>
          </w:p>
        </w:tc>
        <w:tc>
          <w:tcPr>
            <w:tcW w:w="993"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c>
          <w:tcPr>
            <w:tcW w:w="1701"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c>
          <w:tcPr>
            <w:tcW w:w="99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c>
          <w:tcPr>
            <w:tcW w:w="1134"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c>
          <w:tcPr>
            <w:tcW w:w="935"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c>
          <w:tcPr>
            <w:tcW w:w="1105"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r>
      <w:tr w:rsidR="00665C80" w:rsidRPr="002B6198" w:rsidTr="00665C80">
        <w:trPr>
          <w:jc w:val="center"/>
        </w:trPr>
        <w:tc>
          <w:tcPr>
            <w:tcW w:w="82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4.4.</w:t>
            </w:r>
          </w:p>
        </w:tc>
        <w:tc>
          <w:tcPr>
            <w:tcW w:w="3375" w:type="dxa"/>
          </w:tcPr>
          <w:p w:rsidR="00665C80" w:rsidRPr="002B6198" w:rsidRDefault="00665C80" w:rsidP="00665C80">
            <w:pPr>
              <w:rPr>
                <w:bCs/>
                <w:color w:val="000000" w:themeColor="text1"/>
                <w:sz w:val="28"/>
                <w:szCs w:val="28"/>
              </w:rPr>
            </w:pPr>
            <w:r w:rsidRPr="002B6198">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2B6198">
              <w:rPr>
                <w:color w:val="000000" w:themeColor="text1"/>
                <w:sz w:val="22"/>
                <w:szCs w:val="22"/>
                <w:vertAlign w:val="superscript"/>
              </w:rPr>
              <w:t>3</w:t>
            </w:r>
            <w:r w:rsidRPr="002B6198">
              <w:rPr>
                <w:color w:val="000000" w:themeColor="text1"/>
                <w:sz w:val="22"/>
                <w:szCs w:val="22"/>
              </w:rPr>
              <w:t xml:space="preserve">) – </w:t>
            </w:r>
            <w:r w:rsidRPr="002B6198">
              <w:rPr>
                <w:color w:val="000000" w:themeColor="text1"/>
                <w:sz w:val="22"/>
                <w:szCs w:val="22"/>
                <w:u w:val="single"/>
              </w:rPr>
              <w:t>для организаций, оказывающих услуги водоснабжения (полный цикл)</w:t>
            </w:r>
          </w:p>
        </w:tc>
        <w:tc>
          <w:tcPr>
            <w:tcW w:w="993"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0,61</w:t>
            </w:r>
          </w:p>
        </w:tc>
        <w:tc>
          <w:tcPr>
            <w:tcW w:w="1701"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0,61</w:t>
            </w:r>
          </w:p>
        </w:tc>
        <w:tc>
          <w:tcPr>
            <w:tcW w:w="99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0,61</w:t>
            </w:r>
          </w:p>
        </w:tc>
        <w:tc>
          <w:tcPr>
            <w:tcW w:w="1134"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0,61</w:t>
            </w:r>
          </w:p>
        </w:tc>
        <w:tc>
          <w:tcPr>
            <w:tcW w:w="935"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0,61</w:t>
            </w:r>
          </w:p>
        </w:tc>
        <w:tc>
          <w:tcPr>
            <w:tcW w:w="1105"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0,61</w:t>
            </w:r>
          </w:p>
        </w:tc>
      </w:tr>
      <w:tr w:rsidR="00665C80" w:rsidRPr="002B6198" w:rsidTr="00665C80">
        <w:trPr>
          <w:jc w:val="center"/>
        </w:trPr>
        <w:tc>
          <w:tcPr>
            <w:tcW w:w="82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4.5.</w:t>
            </w:r>
          </w:p>
        </w:tc>
        <w:tc>
          <w:tcPr>
            <w:tcW w:w="3375" w:type="dxa"/>
          </w:tcPr>
          <w:p w:rsidR="00665C80" w:rsidRPr="002B6198" w:rsidRDefault="00665C80" w:rsidP="00665C80">
            <w:pPr>
              <w:rPr>
                <w:bCs/>
                <w:color w:val="000000" w:themeColor="text1"/>
                <w:sz w:val="28"/>
                <w:szCs w:val="28"/>
              </w:rPr>
            </w:pPr>
            <w:r w:rsidRPr="002B6198">
              <w:rPr>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2B6198">
              <w:rPr>
                <w:color w:val="000000" w:themeColor="text1"/>
                <w:sz w:val="22"/>
                <w:szCs w:val="22"/>
                <w:vertAlign w:val="superscript"/>
              </w:rPr>
              <w:t>3</w:t>
            </w:r>
            <w:r w:rsidRPr="002B6198">
              <w:rPr>
                <w:color w:val="000000" w:themeColor="text1"/>
                <w:sz w:val="22"/>
                <w:szCs w:val="22"/>
              </w:rPr>
              <w:t xml:space="preserve">) – </w:t>
            </w:r>
            <w:r w:rsidRPr="002B6198">
              <w:rPr>
                <w:color w:val="000000" w:themeColor="text1"/>
                <w:sz w:val="22"/>
                <w:szCs w:val="22"/>
                <w:u w:val="single"/>
              </w:rPr>
              <w:t>для организаций, оказывающих услуги по очистке сточных вод</w:t>
            </w:r>
          </w:p>
        </w:tc>
        <w:tc>
          <w:tcPr>
            <w:tcW w:w="993"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c>
          <w:tcPr>
            <w:tcW w:w="1701"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c>
          <w:tcPr>
            <w:tcW w:w="99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c>
          <w:tcPr>
            <w:tcW w:w="1134"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c>
          <w:tcPr>
            <w:tcW w:w="935"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c>
          <w:tcPr>
            <w:tcW w:w="1105"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r>
      <w:tr w:rsidR="00665C80" w:rsidRPr="002B6198" w:rsidTr="00665C80">
        <w:trPr>
          <w:jc w:val="center"/>
        </w:trPr>
        <w:tc>
          <w:tcPr>
            <w:tcW w:w="82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4.6.</w:t>
            </w:r>
          </w:p>
        </w:tc>
        <w:tc>
          <w:tcPr>
            <w:tcW w:w="3375" w:type="dxa"/>
            <w:vAlign w:val="center"/>
          </w:tcPr>
          <w:p w:rsidR="00665C80" w:rsidRPr="002B6198" w:rsidRDefault="00665C80" w:rsidP="00665C80">
            <w:pPr>
              <w:rPr>
                <w:color w:val="000000" w:themeColor="text1"/>
                <w:sz w:val="22"/>
                <w:szCs w:val="22"/>
              </w:rPr>
            </w:pPr>
            <w:r w:rsidRPr="002B6198">
              <w:rPr>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2B6198">
              <w:rPr>
                <w:color w:val="000000" w:themeColor="text1"/>
                <w:sz w:val="22"/>
                <w:szCs w:val="22"/>
                <w:vertAlign w:val="superscript"/>
              </w:rPr>
              <w:t>3</w:t>
            </w:r>
            <w:r w:rsidRPr="002B6198">
              <w:rPr>
                <w:color w:val="000000" w:themeColor="text1"/>
                <w:sz w:val="22"/>
                <w:szCs w:val="22"/>
              </w:rPr>
              <w:t xml:space="preserve">) – </w:t>
            </w:r>
            <w:r w:rsidRPr="002B6198">
              <w:rPr>
                <w:color w:val="000000" w:themeColor="text1"/>
                <w:sz w:val="22"/>
                <w:szCs w:val="22"/>
                <w:u w:val="single"/>
              </w:rPr>
              <w:t>для организаций, оказывающих услуги по транспортировке сточных вод</w:t>
            </w:r>
          </w:p>
        </w:tc>
        <w:tc>
          <w:tcPr>
            <w:tcW w:w="993"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c>
          <w:tcPr>
            <w:tcW w:w="1701"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c>
          <w:tcPr>
            <w:tcW w:w="99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c>
          <w:tcPr>
            <w:tcW w:w="1134"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c>
          <w:tcPr>
            <w:tcW w:w="935"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c>
          <w:tcPr>
            <w:tcW w:w="1105"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r>
      <w:tr w:rsidR="00665C80" w:rsidRPr="002B6198" w:rsidTr="00665C80">
        <w:trPr>
          <w:trHeight w:val="2159"/>
          <w:jc w:val="center"/>
        </w:trPr>
        <w:tc>
          <w:tcPr>
            <w:tcW w:w="82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4.7.</w:t>
            </w:r>
          </w:p>
        </w:tc>
        <w:tc>
          <w:tcPr>
            <w:tcW w:w="3375" w:type="dxa"/>
            <w:vAlign w:val="center"/>
          </w:tcPr>
          <w:p w:rsidR="00665C80" w:rsidRPr="002B6198" w:rsidRDefault="00665C80" w:rsidP="00665C80">
            <w:pPr>
              <w:rPr>
                <w:color w:val="000000" w:themeColor="text1"/>
                <w:sz w:val="22"/>
                <w:szCs w:val="22"/>
              </w:rPr>
            </w:pPr>
            <w:r w:rsidRPr="002B6198">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2B6198">
              <w:rPr>
                <w:color w:val="000000" w:themeColor="text1"/>
                <w:sz w:val="22"/>
                <w:szCs w:val="22"/>
                <w:vertAlign w:val="superscript"/>
              </w:rPr>
              <w:t>3</w:t>
            </w:r>
            <w:r w:rsidRPr="002B6198">
              <w:rPr>
                <w:color w:val="000000" w:themeColor="text1"/>
                <w:sz w:val="22"/>
                <w:szCs w:val="22"/>
              </w:rPr>
              <w:t xml:space="preserve">) – </w:t>
            </w:r>
            <w:r w:rsidRPr="002B6198">
              <w:rPr>
                <w:color w:val="000000" w:themeColor="text1"/>
                <w:sz w:val="22"/>
                <w:szCs w:val="22"/>
                <w:u w:val="single"/>
              </w:rPr>
              <w:t>для организаций, оказывающих услуги по водоотведению</w:t>
            </w:r>
          </w:p>
        </w:tc>
        <w:tc>
          <w:tcPr>
            <w:tcW w:w="993"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4,53</w:t>
            </w:r>
          </w:p>
        </w:tc>
        <w:tc>
          <w:tcPr>
            <w:tcW w:w="1701"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4,53</w:t>
            </w:r>
          </w:p>
        </w:tc>
        <w:tc>
          <w:tcPr>
            <w:tcW w:w="99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4,53</w:t>
            </w:r>
          </w:p>
        </w:tc>
        <w:tc>
          <w:tcPr>
            <w:tcW w:w="1134"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4,53</w:t>
            </w:r>
          </w:p>
        </w:tc>
        <w:tc>
          <w:tcPr>
            <w:tcW w:w="935"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4,53</w:t>
            </w:r>
          </w:p>
        </w:tc>
        <w:tc>
          <w:tcPr>
            <w:tcW w:w="1105"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4,53</w:t>
            </w:r>
          </w:p>
        </w:tc>
      </w:tr>
    </w:tbl>
    <w:p w:rsidR="00665C80" w:rsidRPr="002B6198" w:rsidRDefault="00665C80" w:rsidP="00665C80">
      <w:pPr>
        <w:ind w:left="-567"/>
        <w:jc w:val="center"/>
        <w:rPr>
          <w:bCs/>
          <w:color w:val="000000" w:themeColor="text1"/>
          <w:sz w:val="28"/>
          <w:szCs w:val="28"/>
        </w:rPr>
      </w:pPr>
    </w:p>
    <w:p w:rsidR="00665C80" w:rsidRPr="002B6198" w:rsidRDefault="00665C80" w:rsidP="00665C80">
      <w:pPr>
        <w:ind w:left="-567"/>
        <w:jc w:val="center"/>
        <w:rPr>
          <w:bCs/>
          <w:color w:val="000000" w:themeColor="text1"/>
          <w:sz w:val="28"/>
          <w:szCs w:val="28"/>
        </w:rPr>
      </w:pPr>
    </w:p>
    <w:p w:rsidR="00665C80" w:rsidRPr="002B6198" w:rsidRDefault="00665C80" w:rsidP="00665C80">
      <w:pPr>
        <w:ind w:left="-567"/>
        <w:jc w:val="center"/>
        <w:rPr>
          <w:bCs/>
          <w:color w:val="000000" w:themeColor="text1"/>
          <w:sz w:val="28"/>
          <w:szCs w:val="28"/>
        </w:rPr>
      </w:pPr>
    </w:p>
    <w:p w:rsidR="00665C80" w:rsidRPr="002B6198" w:rsidRDefault="00665C80" w:rsidP="00665C80">
      <w:pPr>
        <w:ind w:left="-567"/>
        <w:jc w:val="center"/>
        <w:rPr>
          <w:bCs/>
          <w:color w:val="000000" w:themeColor="text1"/>
          <w:sz w:val="28"/>
          <w:szCs w:val="28"/>
        </w:rPr>
      </w:pPr>
    </w:p>
    <w:p w:rsidR="00665C80" w:rsidRPr="002B6198" w:rsidRDefault="00665C80" w:rsidP="00665C80">
      <w:pPr>
        <w:ind w:left="-567"/>
        <w:jc w:val="center"/>
        <w:rPr>
          <w:bCs/>
          <w:color w:val="000000" w:themeColor="text1"/>
          <w:sz w:val="28"/>
          <w:szCs w:val="28"/>
        </w:rPr>
      </w:pPr>
    </w:p>
    <w:p w:rsidR="00665C80" w:rsidRPr="002B6198" w:rsidRDefault="00665C80" w:rsidP="00665C80">
      <w:pPr>
        <w:ind w:left="-567"/>
        <w:jc w:val="center"/>
        <w:rPr>
          <w:bCs/>
          <w:color w:val="000000" w:themeColor="text1"/>
          <w:sz w:val="28"/>
          <w:szCs w:val="28"/>
        </w:rPr>
      </w:pPr>
    </w:p>
    <w:p w:rsidR="00665C80" w:rsidRPr="002B6198" w:rsidRDefault="00665C80" w:rsidP="00665C80">
      <w:pPr>
        <w:ind w:left="-567"/>
        <w:jc w:val="center"/>
        <w:rPr>
          <w:bCs/>
          <w:color w:val="000000" w:themeColor="text1"/>
          <w:sz w:val="28"/>
          <w:szCs w:val="28"/>
        </w:rPr>
      </w:pPr>
    </w:p>
    <w:p w:rsidR="00665C80" w:rsidRPr="002B6198" w:rsidRDefault="00665C80" w:rsidP="00665C80">
      <w:pPr>
        <w:ind w:left="-567"/>
        <w:jc w:val="center"/>
        <w:rPr>
          <w:bCs/>
          <w:color w:val="000000" w:themeColor="text1"/>
          <w:sz w:val="28"/>
          <w:szCs w:val="28"/>
        </w:rPr>
      </w:pPr>
    </w:p>
    <w:p w:rsidR="00665C80" w:rsidRDefault="00665C80" w:rsidP="00665C80">
      <w:pPr>
        <w:ind w:left="-567"/>
        <w:jc w:val="center"/>
        <w:rPr>
          <w:bCs/>
          <w:color w:val="000000" w:themeColor="text1"/>
          <w:sz w:val="28"/>
          <w:szCs w:val="28"/>
        </w:rPr>
        <w:sectPr w:rsidR="00665C80" w:rsidSect="00674247">
          <w:pgSz w:w="11906" w:h="16838"/>
          <w:pgMar w:top="567" w:right="566" w:bottom="851" w:left="709" w:header="397" w:footer="397" w:gutter="0"/>
          <w:cols w:space="708"/>
          <w:titlePg/>
          <w:docGrid w:linePitch="360"/>
        </w:sectPr>
      </w:pPr>
    </w:p>
    <w:p w:rsidR="00665C80" w:rsidRPr="002B6198" w:rsidRDefault="00665C80" w:rsidP="00665C80">
      <w:pPr>
        <w:ind w:left="-567"/>
        <w:jc w:val="center"/>
        <w:rPr>
          <w:bCs/>
          <w:color w:val="000000" w:themeColor="text1"/>
          <w:sz w:val="28"/>
          <w:szCs w:val="28"/>
        </w:rPr>
      </w:pPr>
    </w:p>
    <w:p w:rsidR="00665C80" w:rsidRPr="002B6198" w:rsidRDefault="00665C80" w:rsidP="00665C80">
      <w:pPr>
        <w:ind w:left="-567"/>
        <w:jc w:val="center"/>
        <w:rPr>
          <w:bCs/>
          <w:color w:val="000000" w:themeColor="text1"/>
          <w:sz w:val="28"/>
          <w:szCs w:val="28"/>
        </w:rPr>
      </w:pPr>
      <w:r w:rsidRPr="002B6198">
        <w:rPr>
          <w:bCs/>
          <w:color w:val="000000" w:themeColor="text1"/>
          <w:sz w:val="28"/>
          <w:szCs w:val="28"/>
        </w:rPr>
        <w:t>Раздел 9. Расчет эффективности производственной программы</w:t>
      </w:r>
    </w:p>
    <w:p w:rsidR="00665C80" w:rsidRPr="002B6198" w:rsidRDefault="00665C80" w:rsidP="00665C80">
      <w:pPr>
        <w:ind w:left="-567"/>
        <w:jc w:val="center"/>
        <w:rPr>
          <w:bCs/>
          <w:color w:val="000000" w:themeColor="text1"/>
          <w:sz w:val="28"/>
          <w:szCs w:val="28"/>
        </w:rPr>
      </w:pPr>
    </w:p>
    <w:tbl>
      <w:tblPr>
        <w:tblStyle w:val="a5"/>
        <w:tblW w:w="11057" w:type="dxa"/>
        <w:jc w:val="center"/>
        <w:tblLayout w:type="fixed"/>
        <w:tblLook w:val="04A0" w:firstRow="1" w:lastRow="0" w:firstColumn="1" w:lastColumn="0" w:noHBand="0" w:noVBand="1"/>
      </w:tblPr>
      <w:tblGrid>
        <w:gridCol w:w="736"/>
        <w:gridCol w:w="3659"/>
        <w:gridCol w:w="1559"/>
        <w:gridCol w:w="2552"/>
        <w:gridCol w:w="2551"/>
      </w:tblGrid>
      <w:tr w:rsidR="00665C80" w:rsidRPr="002B6198" w:rsidTr="00665C80">
        <w:trPr>
          <w:jc w:val="center"/>
        </w:trPr>
        <w:tc>
          <w:tcPr>
            <w:tcW w:w="736"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 п/п</w:t>
            </w:r>
          </w:p>
        </w:tc>
        <w:tc>
          <w:tcPr>
            <w:tcW w:w="3659"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Наименование показателя</w:t>
            </w:r>
          </w:p>
        </w:tc>
        <w:tc>
          <w:tcPr>
            <w:tcW w:w="1559"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Значение показателя в базовом периоде    2016 год</w:t>
            </w:r>
          </w:p>
        </w:tc>
        <w:tc>
          <w:tcPr>
            <w:tcW w:w="255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Планируемое значение показателя по итогам реализации производственной программы                  2019 год</w:t>
            </w:r>
          </w:p>
        </w:tc>
        <w:tc>
          <w:tcPr>
            <w:tcW w:w="2551"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 xml:space="preserve">Эффективность производственной </w:t>
            </w:r>
            <w:proofErr w:type="gramStart"/>
            <w:r w:rsidRPr="002B6198">
              <w:rPr>
                <w:bCs/>
                <w:color w:val="000000" w:themeColor="text1"/>
                <w:sz w:val="28"/>
                <w:szCs w:val="28"/>
              </w:rPr>
              <w:t xml:space="preserve">программы,   </w:t>
            </w:r>
            <w:proofErr w:type="gramEnd"/>
            <w:r w:rsidRPr="002B6198">
              <w:rPr>
                <w:bCs/>
                <w:color w:val="000000" w:themeColor="text1"/>
                <w:sz w:val="28"/>
                <w:szCs w:val="28"/>
              </w:rPr>
              <w:t xml:space="preserve">            тыс. руб.</w:t>
            </w:r>
          </w:p>
        </w:tc>
      </w:tr>
      <w:tr w:rsidR="00665C80" w:rsidRPr="002B6198" w:rsidTr="00665C80">
        <w:trPr>
          <w:jc w:val="center"/>
        </w:trPr>
        <w:tc>
          <w:tcPr>
            <w:tcW w:w="736"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1</w:t>
            </w:r>
          </w:p>
        </w:tc>
        <w:tc>
          <w:tcPr>
            <w:tcW w:w="3659"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2</w:t>
            </w:r>
          </w:p>
        </w:tc>
        <w:tc>
          <w:tcPr>
            <w:tcW w:w="1559"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3</w:t>
            </w:r>
          </w:p>
        </w:tc>
        <w:tc>
          <w:tcPr>
            <w:tcW w:w="2552"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4</w:t>
            </w:r>
          </w:p>
        </w:tc>
        <w:tc>
          <w:tcPr>
            <w:tcW w:w="2551"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5</w:t>
            </w:r>
          </w:p>
        </w:tc>
      </w:tr>
      <w:tr w:rsidR="00665C80" w:rsidRPr="002B6198" w:rsidTr="00665C80">
        <w:trPr>
          <w:trHeight w:val="596"/>
          <w:jc w:val="center"/>
        </w:trPr>
        <w:tc>
          <w:tcPr>
            <w:tcW w:w="11057" w:type="dxa"/>
            <w:gridSpan w:val="5"/>
            <w:vAlign w:val="center"/>
          </w:tcPr>
          <w:p w:rsidR="00665C80" w:rsidRPr="002B6198" w:rsidRDefault="00665C80" w:rsidP="00665C80">
            <w:pPr>
              <w:pStyle w:val="af4"/>
              <w:numPr>
                <w:ilvl w:val="0"/>
                <w:numId w:val="7"/>
              </w:numPr>
              <w:jc w:val="center"/>
              <w:rPr>
                <w:bCs/>
                <w:color w:val="000000" w:themeColor="text1"/>
                <w:sz w:val="28"/>
                <w:szCs w:val="28"/>
              </w:rPr>
            </w:pPr>
            <w:r w:rsidRPr="002B6198">
              <w:rPr>
                <w:bCs/>
                <w:color w:val="000000" w:themeColor="text1"/>
                <w:sz w:val="28"/>
                <w:szCs w:val="28"/>
              </w:rPr>
              <w:t>Показатели качества воды</w:t>
            </w:r>
          </w:p>
        </w:tc>
      </w:tr>
      <w:tr w:rsidR="00665C80" w:rsidRPr="002B6198" w:rsidTr="00665C80">
        <w:trPr>
          <w:trHeight w:val="3565"/>
          <w:jc w:val="center"/>
        </w:trPr>
        <w:tc>
          <w:tcPr>
            <w:tcW w:w="736"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1.1.</w:t>
            </w:r>
          </w:p>
        </w:tc>
        <w:tc>
          <w:tcPr>
            <w:tcW w:w="3659" w:type="dxa"/>
            <w:vAlign w:val="center"/>
          </w:tcPr>
          <w:p w:rsidR="00665C80" w:rsidRPr="002B6198" w:rsidRDefault="00665C80" w:rsidP="00665C80">
            <w:pPr>
              <w:rPr>
                <w:color w:val="000000" w:themeColor="text1"/>
                <w:sz w:val="22"/>
                <w:szCs w:val="22"/>
              </w:rPr>
            </w:pPr>
            <w:r w:rsidRPr="002B6198">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2552"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2551"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r>
      <w:tr w:rsidR="00665C80" w:rsidRPr="002B6198" w:rsidTr="00665C80">
        <w:trPr>
          <w:trHeight w:val="2266"/>
          <w:jc w:val="center"/>
        </w:trPr>
        <w:tc>
          <w:tcPr>
            <w:tcW w:w="736"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1.2.</w:t>
            </w:r>
          </w:p>
        </w:tc>
        <w:tc>
          <w:tcPr>
            <w:tcW w:w="3659" w:type="dxa"/>
            <w:vAlign w:val="center"/>
          </w:tcPr>
          <w:p w:rsidR="00665C80" w:rsidRPr="002B6198" w:rsidRDefault="00665C80" w:rsidP="00665C80">
            <w:pPr>
              <w:rPr>
                <w:bCs/>
                <w:color w:val="000000" w:themeColor="text1"/>
                <w:sz w:val="28"/>
                <w:szCs w:val="28"/>
              </w:rPr>
            </w:pPr>
            <w:r w:rsidRPr="002B6198">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2552"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2551"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r>
      <w:tr w:rsidR="00665C80" w:rsidRPr="002B6198" w:rsidTr="00665C80">
        <w:trPr>
          <w:trHeight w:val="704"/>
          <w:jc w:val="center"/>
        </w:trPr>
        <w:tc>
          <w:tcPr>
            <w:tcW w:w="11057" w:type="dxa"/>
            <w:gridSpan w:val="5"/>
            <w:vAlign w:val="center"/>
          </w:tcPr>
          <w:p w:rsidR="00665C80" w:rsidRPr="002B6198" w:rsidRDefault="00665C80" w:rsidP="00665C80">
            <w:pPr>
              <w:pStyle w:val="af4"/>
              <w:numPr>
                <w:ilvl w:val="0"/>
                <w:numId w:val="7"/>
              </w:numPr>
              <w:jc w:val="center"/>
              <w:rPr>
                <w:bCs/>
                <w:color w:val="000000" w:themeColor="text1"/>
                <w:sz w:val="28"/>
                <w:szCs w:val="28"/>
              </w:rPr>
            </w:pPr>
            <w:r w:rsidRPr="002B6198">
              <w:rPr>
                <w:bCs/>
                <w:color w:val="000000" w:themeColor="text1"/>
                <w:sz w:val="28"/>
                <w:szCs w:val="28"/>
              </w:rPr>
              <w:t>Показатели надежности и бесперебойности водоснабжения и водоотведения</w:t>
            </w:r>
          </w:p>
        </w:tc>
      </w:tr>
      <w:tr w:rsidR="00665C80" w:rsidRPr="002B6198" w:rsidTr="00665C80">
        <w:trPr>
          <w:trHeight w:val="4124"/>
          <w:jc w:val="center"/>
        </w:trPr>
        <w:tc>
          <w:tcPr>
            <w:tcW w:w="736"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2.1.</w:t>
            </w:r>
          </w:p>
        </w:tc>
        <w:tc>
          <w:tcPr>
            <w:tcW w:w="3659" w:type="dxa"/>
            <w:vAlign w:val="center"/>
          </w:tcPr>
          <w:p w:rsidR="00665C80" w:rsidRPr="002B6198" w:rsidRDefault="00665C80" w:rsidP="00665C80">
            <w:pPr>
              <w:rPr>
                <w:bCs/>
                <w:color w:val="000000" w:themeColor="text1"/>
                <w:sz w:val="28"/>
                <w:szCs w:val="28"/>
              </w:rPr>
            </w:pPr>
            <w:r w:rsidRPr="002B6198">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2552"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2551"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r>
      <w:tr w:rsidR="00665C80" w:rsidRPr="002B6198" w:rsidTr="00665C80">
        <w:trPr>
          <w:jc w:val="center"/>
        </w:trPr>
        <w:tc>
          <w:tcPr>
            <w:tcW w:w="736"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1</w:t>
            </w:r>
          </w:p>
        </w:tc>
        <w:tc>
          <w:tcPr>
            <w:tcW w:w="3659"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2</w:t>
            </w:r>
          </w:p>
        </w:tc>
        <w:tc>
          <w:tcPr>
            <w:tcW w:w="1559"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3</w:t>
            </w:r>
          </w:p>
        </w:tc>
        <w:tc>
          <w:tcPr>
            <w:tcW w:w="2552"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4</w:t>
            </w:r>
          </w:p>
        </w:tc>
        <w:tc>
          <w:tcPr>
            <w:tcW w:w="2551" w:type="dxa"/>
          </w:tcPr>
          <w:p w:rsidR="00665C80" w:rsidRPr="002B6198" w:rsidRDefault="00665C80" w:rsidP="00665C80">
            <w:pPr>
              <w:jc w:val="center"/>
              <w:rPr>
                <w:bCs/>
                <w:color w:val="000000" w:themeColor="text1"/>
                <w:sz w:val="28"/>
                <w:szCs w:val="28"/>
              </w:rPr>
            </w:pPr>
            <w:r w:rsidRPr="002B6198">
              <w:rPr>
                <w:bCs/>
                <w:color w:val="000000" w:themeColor="text1"/>
                <w:sz w:val="28"/>
                <w:szCs w:val="28"/>
              </w:rPr>
              <w:t>5</w:t>
            </w:r>
          </w:p>
        </w:tc>
      </w:tr>
      <w:tr w:rsidR="00665C80" w:rsidRPr="002B6198" w:rsidTr="00665C80">
        <w:trPr>
          <w:trHeight w:val="953"/>
          <w:jc w:val="center"/>
        </w:trPr>
        <w:tc>
          <w:tcPr>
            <w:tcW w:w="736"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lastRenderedPageBreak/>
              <w:t>2.2.</w:t>
            </w:r>
          </w:p>
        </w:tc>
        <w:tc>
          <w:tcPr>
            <w:tcW w:w="3659" w:type="dxa"/>
            <w:vAlign w:val="center"/>
          </w:tcPr>
          <w:p w:rsidR="00665C80" w:rsidRPr="002B6198" w:rsidRDefault="00665C80" w:rsidP="00665C80">
            <w:pPr>
              <w:rPr>
                <w:bCs/>
                <w:color w:val="000000" w:themeColor="text1"/>
                <w:sz w:val="28"/>
                <w:szCs w:val="28"/>
              </w:rPr>
            </w:pPr>
            <w:r w:rsidRPr="002B6198">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2552"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2551"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r>
      <w:tr w:rsidR="00665C80" w:rsidRPr="002B6198" w:rsidTr="00665C80">
        <w:trPr>
          <w:trHeight w:val="498"/>
          <w:jc w:val="center"/>
        </w:trPr>
        <w:tc>
          <w:tcPr>
            <w:tcW w:w="11057" w:type="dxa"/>
            <w:gridSpan w:val="5"/>
            <w:vAlign w:val="center"/>
          </w:tcPr>
          <w:p w:rsidR="00665C80" w:rsidRPr="002B6198" w:rsidRDefault="00665C80" w:rsidP="00665C80">
            <w:pPr>
              <w:pStyle w:val="af4"/>
              <w:numPr>
                <w:ilvl w:val="0"/>
                <w:numId w:val="7"/>
              </w:numPr>
              <w:jc w:val="center"/>
              <w:rPr>
                <w:bCs/>
                <w:color w:val="000000" w:themeColor="text1"/>
                <w:sz w:val="28"/>
                <w:szCs w:val="28"/>
              </w:rPr>
            </w:pPr>
            <w:r w:rsidRPr="002B6198">
              <w:rPr>
                <w:bCs/>
                <w:color w:val="000000" w:themeColor="text1"/>
                <w:sz w:val="28"/>
                <w:szCs w:val="28"/>
              </w:rPr>
              <w:t>Показатели качества очистки сточных вод</w:t>
            </w:r>
          </w:p>
        </w:tc>
      </w:tr>
      <w:tr w:rsidR="00665C80" w:rsidRPr="002B6198" w:rsidTr="00665C80">
        <w:trPr>
          <w:trHeight w:val="1894"/>
          <w:jc w:val="center"/>
        </w:trPr>
        <w:tc>
          <w:tcPr>
            <w:tcW w:w="736"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3.1.</w:t>
            </w:r>
          </w:p>
        </w:tc>
        <w:tc>
          <w:tcPr>
            <w:tcW w:w="3659" w:type="dxa"/>
            <w:vAlign w:val="center"/>
          </w:tcPr>
          <w:p w:rsidR="00665C80" w:rsidRPr="002B6198" w:rsidRDefault="00665C80" w:rsidP="00665C80">
            <w:pPr>
              <w:rPr>
                <w:color w:val="000000" w:themeColor="text1"/>
                <w:sz w:val="22"/>
                <w:szCs w:val="22"/>
              </w:rPr>
            </w:pPr>
            <w:r w:rsidRPr="002B6198">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2552"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2551"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r>
      <w:tr w:rsidR="00665C80" w:rsidRPr="002B6198" w:rsidTr="00665C80">
        <w:trPr>
          <w:trHeight w:val="2120"/>
          <w:jc w:val="center"/>
        </w:trPr>
        <w:tc>
          <w:tcPr>
            <w:tcW w:w="736"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3.2.</w:t>
            </w:r>
          </w:p>
        </w:tc>
        <w:tc>
          <w:tcPr>
            <w:tcW w:w="3659" w:type="dxa"/>
            <w:vAlign w:val="center"/>
          </w:tcPr>
          <w:p w:rsidR="00665C80" w:rsidRPr="002B6198" w:rsidRDefault="00665C80" w:rsidP="00665C80">
            <w:pPr>
              <w:rPr>
                <w:bCs/>
                <w:color w:val="000000" w:themeColor="text1"/>
                <w:sz w:val="28"/>
                <w:szCs w:val="28"/>
              </w:rPr>
            </w:pPr>
            <w:r w:rsidRPr="002B6198">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2552"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2551"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r>
      <w:tr w:rsidR="00665C80" w:rsidRPr="002B6198" w:rsidTr="00665C80">
        <w:trPr>
          <w:trHeight w:val="3242"/>
          <w:jc w:val="center"/>
        </w:trPr>
        <w:tc>
          <w:tcPr>
            <w:tcW w:w="736"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3.3.</w:t>
            </w:r>
          </w:p>
        </w:tc>
        <w:tc>
          <w:tcPr>
            <w:tcW w:w="3659" w:type="dxa"/>
            <w:vAlign w:val="center"/>
          </w:tcPr>
          <w:p w:rsidR="00665C80" w:rsidRPr="002B6198" w:rsidRDefault="00665C80" w:rsidP="00665C80">
            <w:pPr>
              <w:rPr>
                <w:color w:val="000000" w:themeColor="text1"/>
                <w:sz w:val="22"/>
                <w:szCs w:val="22"/>
              </w:rPr>
            </w:pPr>
            <w:r w:rsidRPr="002B6198">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2552"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0</w:t>
            </w:r>
          </w:p>
        </w:tc>
        <w:tc>
          <w:tcPr>
            <w:tcW w:w="2551"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r>
      <w:tr w:rsidR="00665C80" w:rsidRPr="002B6198" w:rsidTr="00665C80">
        <w:trPr>
          <w:trHeight w:val="982"/>
          <w:jc w:val="center"/>
        </w:trPr>
        <w:tc>
          <w:tcPr>
            <w:tcW w:w="11057" w:type="dxa"/>
            <w:gridSpan w:val="5"/>
            <w:vAlign w:val="center"/>
          </w:tcPr>
          <w:p w:rsidR="00665C80" w:rsidRPr="002B6198" w:rsidRDefault="00665C80" w:rsidP="00665C80">
            <w:pPr>
              <w:pStyle w:val="af4"/>
              <w:numPr>
                <w:ilvl w:val="0"/>
                <w:numId w:val="7"/>
              </w:numPr>
              <w:jc w:val="center"/>
              <w:rPr>
                <w:bCs/>
                <w:color w:val="000000" w:themeColor="text1"/>
                <w:sz w:val="28"/>
                <w:szCs w:val="28"/>
              </w:rPr>
            </w:pPr>
            <w:r w:rsidRPr="002B6198">
              <w:rPr>
                <w:bCs/>
                <w:color w:val="000000" w:themeColor="text1"/>
                <w:sz w:val="28"/>
                <w:szCs w:val="28"/>
              </w:rPr>
              <w:t>Показатели энергетической эффективности использования ресурсов, в том числе уровень потерь воды</w:t>
            </w:r>
          </w:p>
        </w:tc>
      </w:tr>
      <w:tr w:rsidR="00665C80" w:rsidRPr="002B6198" w:rsidTr="00665C80">
        <w:trPr>
          <w:trHeight w:val="1980"/>
          <w:jc w:val="center"/>
        </w:trPr>
        <w:tc>
          <w:tcPr>
            <w:tcW w:w="736"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4.1.</w:t>
            </w:r>
          </w:p>
        </w:tc>
        <w:tc>
          <w:tcPr>
            <w:tcW w:w="3659" w:type="dxa"/>
            <w:vAlign w:val="center"/>
          </w:tcPr>
          <w:p w:rsidR="00665C80" w:rsidRPr="002B6198" w:rsidRDefault="00665C80" w:rsidP="00665C80">
            <w:pPr>
              <w:rPr>
                <w:bCs/>
                <w:color w:val="000000" w:themeColor="text1"/>
                <w:sz w:val="28"/>
                <w:szCs w:val="28"/>
              </w:rPr>
            </w:pPr>
            <w:r w:rsidRPr="002B6198">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6,99</w:t>
            </w:r>
          </w:p>
        </w:tc>
        <w:tc>
          <w:tcPr>
            <w:tcW w:w="255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6,99</w:t>
            </w:r>
          </w:p>
        </w:tc>
        <w:tc>
          <w:tcPr>
            <w:tcW w:w="2551"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r>
      <w:tr w:rsidR="00665C80" w:rsidRPr="002B6198" w:rsidTr="00665C80">
        <w:trPr>
          <w:trHeight w:val="2534"/>
          <w:jc w:val="center"/>
        </w:trPr>
        <w:tc>
          <w:tcPr>
            <w:tcW w:w="736"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4.2.</w:t>
            </w:r>
          </w:p>
        </w:tc>
        <w:tc>
          <w:tcPr>
            <w:tcW w:w="3659" w:type="dxa"/>
            <w:vAlign w:val="center"/>
          </w:tcPr>
          <w:p w:rsidR="00665C80" w:rsidRPr="002B6198" w:rsidRDefault="00665C80" w:rsidP="00665C80">
            <w:pPr>
              <w:rPr>
                <w:bCs/>
                <w:color w:val="000000" w:themeColor="text1"/>
                <w:sz w:val="28"/>
                <w:szCs w:val="28"/>
              </w:rPr>
            </w:pPr>
            <w:r w:rsidRPr="002B6198">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2B6198">
              <w:rPr>
                <w:color w:val="000000" w:themeColor="text1"/>
                <w:sz w:val="22"/>
                <w:szCs w:val="22"/>
                <w:vertAlign w:val="superscript"/>
              </w:rPr>
              <w:t>3</w:t>
            </w:r>
            <w:r w:rsidRPr="002B6198">
              <w:rPr>
                <w:color w:val="000000" w:themeColor="text1"/>
                <w:sz w:val="22"/>
                <w:szCs w:val="22"/>
              </w:rPr>
              <w:t xml:space="preserve">) – </w:t>
            </w:r>
            <w:r w:rsidRPr="002B6198">
              <w:rPr>
                <w:color w:val="000000" w:themeColor="text1"/>
                <w:sz w:val="22"/>
                <w:szCs w:val="22"/>
                <w:u w:val="single"/>
              </w:rPr>
              <w:t>для организаций, оказывающих услуги по водоподготовке</w:t>
            </w:r>
          </w:p>
        </w:tc>
        <w:tc>
          <w:tcPr>
            <w:tcW w:w="1559"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c>
          <w:tcPr>
            <w:tcW w:w="255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c>
          <w:tcPr>
            <w:tcW w:w="2551"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r>
      <w:tr w:rsidR="00665C80" w:rsidRPr="002B6198" w:rsidTr="00665C80">
        <w:trPr>
          <w:jc w:val="center"/>
        </w:trPr>
        <w:tc>
          <w:tcPr>
            <w:tcW w:w="736"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1</w:t>
            </w:r>
          </w:p>
        </w:tc>
        <w:tc>
          <w:tcPr>
            <w:tcW w:w="3659" w:type="dxa"/>
            <w:vAlign w:val="center"/>
          </w:tcPr>
          <w:p w:rsidR="00665C80" w:rsidRPr="002B6198" w:rsidRDefault="00665C80" w:rsidP="00665C80">
            <w:pPr>
              <w:jc w:val="center"/>
              <w:rPr>
                <w:color w:val="000000" w:themeColor="text1"/>
                <w:sz w:val="28"/>
                <w:szCs w:val="28"/>
              </w:rPr>
            </w:pPr>
            <w:r w:rsidRPr="002B6198">
              <w:rPr>
                <w:color w:val="000000" w:themeColor="text1"/>
                <w:sz w:val="28"/>
                <w:szCs w:val="28"/>
              </w:rPr>
              <w:t>2</w:t>
            </w:r>
          </w:p>
        </w:tc>
        <w:tc>
          <w:tcPr>
            <w:tcW w:w="1559"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3</w:t>
            </w:r>
          </w:p>
        </w:tc>
        <w:tc>
          <w:tcPr>
            <w:tcW w:w="255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4</w:t>
            </w:r>
          </w:p>
        </w:tc>
        <w:tc>
          <w:tcPr>
            <w:tcW w:w="2551"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5</w:t>
            </w:r>
          </w:p>
        </w:tc>
      </w:tr>
      <w:tr w:rsidR="00665C80" w:rsidRPr="002B6198" w:rsidTr="00665C80">
        <w:trPr>
          <w:trHeight w:val="2228"/>
          <w:jc w:val="center"/>
        </w:trPr>
        <w:tc>
          <w:tcPr>
            <w:tcW w:w="736"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lastRenderedPageBreak/>
              <w:t>4.3.</w:t>
            </w:r>
          </w:p>
        </w:tc>
        <w:tc>
          <w:tcPr>
            <w:tcW w:w="3659" w:type="dxa"/>
            <w:vAlign w:val="center"/>
          </w:tcPr>
          <w:p w:rsidR="00665C80" w:rsidRPr="002B6198" w:rsidRDefault="00665C80" w:rsidP="00665C80">
            <w:pPr>
              <w:rPr>
                <w:color w:val="000000" w:themeColor="text1"/>
                <w:sz w:val="22"/>
                <w:szCs w:val="22"/>
              </w:rPr>
            </w:pPr>
            <w:r w:rsidRPr="002B6198">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2B6198">
              <w:rPr>
                <w:color w:val="000000" w:themeColor="text1"/>
                <w:sz w:val="22"/>
                <w:szCs w:val="22"/>
                <w:vertAlign w:val="superscript"/>
              </w:rPr>
              <w:t>3</w:t>
            </w:r>
            <w:r w:rsidRPr="002B6198">
              <w:rPr>
                <w:color w:val="000000" w:themeColor="text1"/>
                <w:sz w:val="22"/>
                <w:szCs w:val="22"/>
              </w:rPr>
              <w:t xml:space="preserve">) – </w:t>
            </w:r>
            <w:r w:rsidRPr="002B6198">
              <w:rPr>
                <w:color w:val="000000" w:themeColor="text1"/>
                <w:sz w:val="22"/>
                <w:szCs w:val="22"/>
                <w:u w:val="single"/>
              </w:rPr>
              <w:t>для организаций, оказывающих услуги по транспортировке</w:t>
            </w:r>
          </w:p>
        </w:tc>
        <w:tc>
          <w:tcPr>
            <w:tcW w:w="1559"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w:t>
            </w:r>
          </w:p>
        </w:tc>
        <w:tc>
          <w:tcPr>
            <w:tcW w:w="2552" w:type="dxa"/>
            <w:vAlign w:val="center"/>
          </w:tcPr>
          <w:p w:rsidR="00665C80" w:rsidRPr="002B6198" w:rsidRDefault="00665C80" w:rsidP="00665C80">
            <w:pPr>
              <w:jc w:val="center"/>
              <w:rPr>
                <w:bCs/>
                <w:color w:val="000000" w:themeColor="text1"/>
                <w:sz w:val="28"/>
                <w:szCs w:val="28"/>
              </w:rPr>
            </w:pPr>
            <w:r>
              <w:rPr>
                <w:bCs/>
                <w:color w:val="000000" w:themeColor="text1"/>
                <w:sz w:val="28"/>
                <w:szCs w:val="28"/>
              </w:rPr>
              <w:t>-</w:t>
            </w:r>
          </w:p>
        </w:tc>
        <w:tc>
          <w:tcPr>
            <w:tcW w:w="2551"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r>
      <w:tr w:rsidR="00665C80" w:rsidRPr="002B6198" w:rsidTr="00665C80">
        <w:trPr>
          <w:trHeight w:val="2259"/>
          <w:jc w:val="center"/>
        </w:trPr>
        <w:tc>
          <w:tcPr>
            <w:tcW w:w="736"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4.4.</w:t>
            </w:r>
          </w:p>
        </w:tc>
        <w:tc>
          <w:tcPr>
            <w:tcW w:w="3659" w:type="dxa"/>
            <w:vAlign w:val="center"/>
          </w:tcPr>
          <w:p w:rsidR="00665C80" w:rsidRPr="002B6198" w:rsidRDefault="00665C80" w:rsidP="00665C80">
            <w:pPr>
              <w:rPr>
                <w:bCs/>
                <w:color w:val="000000" w:themeColor="text1"/>
                <w:sz w:val="28"/>
                <w:szCs w:val="28"/>
              </w:rPr>
            </w:pPr>
            <w:r w:rsidRPr="002B6198">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2B6198">
              <w:rPr>
                <w:color w:val="000000" w:themeColor="text1"/>
                <w:sz w:val="22"/>
                <w:szCs w:val="22"/>
                <w:vertAlign w:val="superscript"/>
              </w:rPr>
              <w:t>3</w:t>
            </w:r>
            <w:r w:rsidRPr="002B6198">
              <w:rPr>
                <w:color w:val="000000" w:themeColor="text1"/>
                <w:sz w:val="22"/>
                <w:szCs w:val="22"/>
              </w:rPr>
              <w:t xml:space="preserve">) – </w:t>
            </w:r>
            <w:r w:rsidRPr="002B6198">
              <w:rPr>
                <w:color w:val="000000" w:themeColor="text1"/>
                <w:sz w:val="22"/>
                <w:szCs w:val="22"/>
                <w:u w:val="single"/>
              </w:rPr>
              <w:t>для организаций, оказывающих услуги водоснабжения (полный цикл)</w:t>
            </w:r>
          </w:p>
        </w:tc>
        <w:tc>
          <w:tcPr>
            <w:tcW w:w="1559"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0,61</w:t>
            </w:r>
          </w:p>
        </w:tc>
        <w:tc>
          <w:tcPr>
            <w:tcW w:w="255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0,61</w:t>
            </w:r>
          </w:p>
        </w:tc>
        <w:tc>
          <w:tcPr>
            <w:tcW w:w="2551"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r>
      <w:tr w:rsidR="00665C80" w:rsidRPr="002B6198" w:rsidTr="00665C80">
        <w:trPr>
          <w:trHeight w:val="1978"/>
          <w:jc w:val="center"/>
        </w:trPr>
        <w:tc>
          <w:tcPr>
            <w:tcW w:w="736"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4.5.</w:t>
            </w:r>
          </w:p>
        </w:tc>
        <w:tc>
          <w:tcPr>
            <w:tcW w:w="3659" w:type="dxa"/>
            <w:vAlign w:val="center"/>
          </w:tcPr>
          <w:p w:rsidR="00665C80" w:rsidRPr="002B6198" w:rsidRDefault="00665C80" w:rsidP="00665C80">
            <w:pPr>
              <w:rPr>
                <w:bCs/>
                <w:color w:val="000000" w:themeColor="text1"/>
                <w:sz w:val="28"/>
                <w:szCs w:val="28"/>
              </w:rPr>
            </w:pPr>
            <w:r w:rsidRPr="002B6198">
              <w:rPr>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2B6198">
              <w:rPr>
                <w:color w:val="000000" w:themeColor="text1"/>
                <w:sz w:val="22"/>
                <w:szCs w:val="22"/>
                <w:vertAlign w:val="superscript"/>
              </w:rPr>
              <w:t>3</w:t>
            </w:r>
            <w:r w:rsidRPr="002B6198">
              <w:rPr>
                <w:color w:val="000000" w:themeColor="text1"/>
                <w:sz w:val="22"/>
                <w:szCs w:val="22"/>
              </w:rPr>
              <w:t xml:space="preserve">) – </w:t>
            </w:r>
            <w:r w:rsidRPr="002B6198">
              <w:rPr>
                <w:color w:val="000000" w:themeColor="text1"/>
                <w:sz w:val="22"/>
                <w:szCs w:val="22"/>
                <w:u w:val="single"/>
              </w:rPr>
              <w:t>для организаций, оказывающих услуги по очистке сточных вод</w:t>
            </w:r>
          </w:p>
        </w:tc>
        <w:tc>
          <w:tcPr>
            <w:tcW w:w="1559"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c>
          <w:tcPr>
            <w:tcW w:w="255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c>
          <w:tcPr>
            <w:tcW w:w="2551"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r>
      <w:tr w:rsidR="00665C80" w:rsidRPr="002B6198" w:rsidTr="00665C80">
        <w:trPr>
          <w:trHeight w:val="2117"/>
          <w:jc w:val="center"/>
        </w:trPr>
        <w:tc>
          <w:tcPr>
            <w:tcW w:w="736"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4.6.</w:t>
            </w:r>
          </w:p>
        </w:tc>
        <w:tc>
          <w:tcPr>
            <w:tcW w:w="3659" w:type="dxa"/>
            <w:vAlign w:val="center"/>
          </w:tcPr>
          <w:p w:rsidR="00665C80" w:rsidRPr="002B6198" w:rsidRDefault="00665C80" w:rsidP="00665C80">
            <w:pPr>
              <w:rPr>
                <w:color w:val="000000" w:themeColor="text1"/>
                <w:sz w:val="22"/>
                <w:szCs w:val="22"/>
              </w:rPr>
            </w:pPr>
            <w:r w:rsidRPr="002B6198">
              <w:rPr>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2B6198">
              <w:rPr>
                <w:color w:val="000000" w:themeColor="text1"/>
                <w:sz w:val="22"/>
                <w:szCs w:val="22"/>
                <w:vertAlign w:val="superscript"/>
              </w:rPr>
              <w:t>3</w:t>
            </w:r>
            <w:r w:rsidRPr="002B6198">
              <w:rPr>
                <w:color w:val="000000" w:themeColor="text1"/>
                <w:sz w:val="22"/>
                <w:szCs w:val="22"/>
              </w:rPr>
              <w:t xml:space="preserve">) – </w:t>
            </w:r>
            <w:r w:rsidRPr="002B6198">
              <w:rPr>
                <w:color w:val="000000" w:themeColor="text1"/>
                <w:sz w:val="22"/>
                <w:szCs w:val="22"/>
                <w:u w:val="single"/>
              </w:rPr>
              <w:t>для организаций, оказывающих услуги по транспортировке сточных вод</w:t>
            </w:r>
          </w:p>
        </w:tc>
        <w:tc>
          <w:tcPr>
            <w:tcW w:w="1559"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c>
          <w:tcPr>
            <w:tcW w:w="255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c>
          <w:tcPr>
            <w:tcW w:w="2551"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r>
      <w:tr w:rsidR="00665C80" w:rsidRPr="002B6198" w:rsidTr="00665C80">
        <w:trPr>
          <w:trHeight w:val="2248"/>
          <w:jc w:val="center"/>
        </w:trPr>
        <w:tc>
          <w:tcPr>
            <w:tcW w:w="736"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4.7.</w:t>
            </w:r>
          </w:p>
        </w:tc>
        <w:tc>
          <w:tcPr>
            <w:tcW w:w="3659" w:type="dxa"/>
            <w:vAlign w:val="center"/>
          </w:tcPr>
          <w:p w:rsidR="00665C80" w:rsidRPr="002B6198" w:rsidRDefault="00665C80" w:rsidP="00665C80">
            <w:pPr>
              <w:rPr>
                <w:color w:val="000000" w:themeColor="text1"/>
                <w:sz w:val="22"/>
                <w:szCs w:val="22"/>
              </w:rPr>
            </w:pPr>
            <w:r w:rsidRPr="002B6198">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2B6198">
              <w:rPr>
                <w:color w:val="000000" w:themeColor="text1"/>
                <w:sz w:val="22"/>
                <w:szCs w:val="22"/>
                <w:vertAlign w:val="superscript"/>
              </w:rPr>
              <w:t>3</w:t>
            </w:r>
            <w:r w:rsidRPr="002B6198">
              <w:rPr>
                <w:color w:val="000000" w:themeColor="text1"/>
                <w:sz w:val="22"/>
                <w:szCs w:val="22"/>
              </w:rPr>
              <w:t xml:space="preserve">) – </w:t>
            </w:r>
            <w:r w:rsidRPr="002B6198">
              <w:rPr>
                <w:color w:val="000000" w:themeColor="text1"/>
                <w:sz w:val="22"/>
                <w:szCs w:val="22"/>
                <w:u w:val="single"/>
              </w:rPr>
              <w:t>для организаций, оказывающих услуги по водоотведению</w:t>
            </w:r>
          </w:p>
        </w:tc>
        <w:tc>
          <w:tcPr>
            <w:tcW w:w="1559"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4,53</w:t>
            </w:r>
          </w:p>
        </w:tc>
        <w:tc>
          <w:tcPr>
            <w:tcW w:w="2552"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4,53</w:t>
            </w:r>
          </w:p>
        </w:tc>
        <w:tc>
          <w:tcPr>
            <w:tcW w:w="2551" w:type="dxa"/>
            <w:vAlign w:val="center"/>
          </w:tcPr>
          <w:p w:rsidR="00665C80" w:rsidRPr="002B6198" w:rsidRDefault="00665C80" w:rsidP="00665C80">
            <w:pPr>
              <w:jc w:val="center"/>
              <w:rPr>
                <w:bCs/>
                <w:color w:val="000000" w:themeColor="text1"/>
                <w:sz w:val="28"/>
                <w:szCs w:val="28"/>
              </w:rPr>
            </w:pPr>
            <w:r w:rsidRPr="002B6198">
              <w:rPr>
                <w:bCs/>
                <w:color w:val="000000" w:themeColor="text1"/>
                <w:sz w:val="28"/>
                <w:szCs w:val="28"/>
              </w:rPr>
              <w:t>-</w:t>
            </w:r>
          </w:p>
        </w:tc>
      </w:tr>
    </w:tbl>
    <w:p w:rsidR="00665C80" w:rsidRPr="002B6198" w:rsidRDefault="00665C80" w:rsidP="00665C80">
      <w:pPr>
        <w:ind w:left="-567"/>
        <w:jc w:val="center"/>
        <w:rPr>
          <w:bCs/>
          <w:color w:val="000000" w:themeColor="text1"/>
          <w:sz w:val="28"/>
          <w:szCs w:val="28"/>
        </w:rPr>
      </w:pPr>
    </w:p>
    <w:p w:rsidR="00665C80" w:rsidRPr="002B6198" w:rsidRDefault="00665C80" w:rsidP="00665C80">
      <w:pPr>
        <w:ind w:left="-567"/>
        <w:jc w:val="center"/>
        <w:rPr>
          <w:bCs/>
          <w:color w:val="000000" w:themeColor="text1"/>
          <w:sz w:val="28"/>
          <w:szCs w:val="28"/>
        </w:rPr>
      </w:pPr>
    </w:p>
    <w:p w:rsidR="00665C80" w:rsidRPr="002B6198" w:rsidRDefault="00665C80" w:rsidP="00665C80">
      <w:pPr>
        <w:ind w:left="-567"/>
        <w:jc w:val="center"/>
        <w:rPr>
          <w:bCs/>
          <w:color w:val="000000" w:themeColor="text1"/>
          <w:sz w:val="28"/>
          <w:szCs w:val="28"/>
        </w:rPr>
      </w:pPr>
    </w:p>
    <w:p w:rsidR="00665C80" w:rsidRPr="002B6198" w:rsidRDefault="00665C80" w:rsidP="00665C80">
      <w:pPr>
        <w:ind w:left="-567"/>
        <w:jc w:val="center"/>
        <w:rPr>
          <w:bCs/>
          <w:color w:val="000000" w:themeColor="text1"/>
          <w:sz w:val="28"/>
          <w:szCs w:val="28"/>
        </w:rPr>
      </w:pPr>
    </w:p>
    <w:p w:rsidR="00665C80" w:rsidRPr="002B6198" w:rsidRDefault="00665C80" w:rsidP="00665C80">
      <w:pPr>
        <w:ind w:left="-567"/>
        <w:jc w:val="center"/>
        <w:rPr>
          <w:bCs/>
          <w:color w:val="000000" w:themeColor="text1"/>
          <w:sz w:val="28"/>
          <w:szCs w:val="28"/>
        </w:rPr>
      </w:pPr>
    </w:p>
    <w:p w:rsidR="00665C80" w:rsidRPr="002B6198" w:rsidRDefault="00665C80" w:rsidP="00665C80">
      <w:pPr>
        <w:ind w:left="-567"/>
        <w:jc w:val="center"/>
        <w:rPr>
          <w:bCs/>
          <w:color w:val="000000" w:themeColor="text1"/>
          <w:sz w:val="28"/>
          <w:szCs w:val="28"/>
        </w:rPr>
      </w:pPr>
    </w:p>
    <w:p w:rsidR="00665C80" w:rsidRPr="002B6198" w:rsidRDefault="00665C80" w:rsidP="00665C80">
      <w:pPr>
        <w:ind w:left="-567"/>
        <w:jc w:val="center"/>
        <w:rPr>
          <w:bCs/>
          <w:color w:val="000000" w:themeColor="text1"/>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jc w:val="center"/>
        <w:rPr>
          <w:sz w:val="28"/>
          <w:szCs w:val="28"/>
        </w:rPr>
      </w:pPr>
    </w:p>
    <w:p w:rsidR="00665C80" w:rsidRDefault="00665C80" w:rsidP="00665C80">
      <w:pPr>
        <w:ind w:left="-567"/>
        <w:jc w:val="center"/>
        <w:rPr>
          <w:bCs/>
          <w:color w:val="000000"/>
          <w:sz w:val="28"/>
          <w:szCs w:val="28"/>
        </w:rPr>
      </w:pPr>
      <w:r>
        <w:rPr>
          <w:bCs/>
          <w:color w:val="000000"/>
          <w:sz w:val="28"/>
          <w:szCs w:val="28"/>
        </w:rPr>
        <w:t xml:space="preserve">Раздел 10. Отчет об исполнении производственной программы </w:t>
      </w:r>
    </w:p>
    <w:p w:rsidR="00665C80" w:rsidRDefault="00665C80" w:rsidP="00665C80">
      <w:pPr>
        <w:ind w:left="-567"/>
        <w:jc w:val="center"/>
        <w:rPr>
          <w:bCs/>
          <w:color w:val="000000"/>
          <w:sz w:val="28"/>
          <w:szCs w:val="28"/>
        </w:rPr>
      </w:pPr>
      <w:r>
        <w:rPr>
          <w:bCs/>
          <w:color w:val="000000"/>
          <w:sz w:val="28"/>
          <w:szCs w:val="28"/>
        </w:rPr>
        <w:lastRenderedPageBreak/>
        <w:t>за 2014-2016 годы</w:t>
      </w:r>
    </w:p>
    <w:p w:rsidR="00665C80" w:rsidRDefault="00665C80" w:rsidP="00665C80">
      <w:pPr>
        <w:ind w:left="-567"/>
        <w:jc w:val="center"/>
        <w:rPr>
          <w:bCs/>
          <w:color w:val="000000"/>
          <w:sz w:val="28"/>
          <w:szCs w:val="28"/>
        </w:rPr>
      </w:pPr>
    </w:p>
    <w:tbl>
      <w:tblPr>
        <w:tblStyle w:val="a5"/>
        <w:tblW w:w="10173" w:type="dxa"/>
        <w:jc w:val="center"/>
        <w:tblLook w:val="04A0" w:firstRow="1" w:lastRow="0" w:firstColumn="1" w:lastColumn="0" w:noHBand="0" w:noVBand="1"/>
      </w:tblPr>
      <w:tblGrid>
        <w:gridCol w:w="776"/>
        <w:gridCol w:w="5888"/>
        <w:gridCol w:w="3509"/>
      </w:tblGrid>
      <w:tr w:rsidR="00665C80" w:rsidRPr="00C14B1D" w:rsidTr="00665C80">
        <w:trPr>
          <w:jc w:val="center"/>
        </w:trPr>
        <w:tc>
          <w:tcPr>
            <w:tcW w:w="776" w:type="dxa"/>
          </w:tcPr>
          <w:p w:rsidR="00665C80" w:rsidRPr="00C14B1D" w:rsidRDefault="00665C80" w:rsidP="00665C80">
            <w:pPr>
              <w:jc w:val="center"/>
              <w:rPr>
                <w:bCs/>
                <w:color w:val="000000" w:themeColor="text1"/>
                <w:sz w:val="28"/>
                <w:szCs w:val="28"/>
              </w:rPr>
            </w:pPr>
            <w:r w:rsidRPr="00C14B1D">
              <w:rPr>
                <w:bCs/>
                <w:color w:val="000000" w:themeColor="text1"/>
                <w:sz w:val="28"/>
                <w:szCs w:val="28"/>
              </w:rPr>
              <w:t>№ п/п</w:t>
            </w:r>
          </w:p>
        </w:tc>
        <w:tc>
          <w:tcPr>
            <w:tcW w:w="5888" w:type="dxa"/>
            <w:vAlign w:val="center"/>
          </w:tcPr>
          <w:p w:rsidR="00665C80" w:rsidRPr="00C14B1D" w:rsidRDefault="00665C80" w:rsidP="00665C80">
            <w:pPr>
              <w:jc w:val="center"/>
              <w:rPr>
                <w:bCs/>
                <w:color w:val="000000" w:themeColor="text1"/>
                <w:sz w:val="28"/>
                <w:szCs w:val="28"/>
              </w:rPr>
            </w:pPr>
            <w:r w:rsidRPr="00C14B1D">
              <w:rPr>
                <w:bCs/>
                <w:color w:val="000000" w:themeColor="text1"/>
                <w:sz w:val="28"/>
                <w:szCs w:val="28"/>
              </w:rPr>
              <w:t>Наименование показателя</w:t>
            </w:r>
          </w:p>
        </w:tc>
        <w:tc>
          <w:tcPr>
            <w:tcW w:w="3509" w:type="dxa"/>
            <w:vAlign w:val="center"/>
          </w:tcPr>
          <w:p w:rsidR="00665C80" w:rsidRPr="00C14B1D" w:rsidRDefault="00665C80" w:rsidP="00665C80">
            <w:pPr>
              <w:jc w:val="center"/>
              <w:rPr>
                <w:bCs/>
                <w:color w:val="000000" w:themeColor="text1"/>
                <w:sz w:val="28"/>
                <w:szCs w:val="28"/>
              </w:rPr>
            </w:pPr>
            <w:r w:rsidRPr="00C14B1D">
              <w:rPr>
                <w:bCs/>
                <w:color w:val="000000" w:themeColor="text1"/>
                <w:sz w:val="28"/>
                <w:szCs w:val="28"/>
              </w:rPr>
              <w:t>Фактическое значение показателя, тыс. руб.</w:t>
            </w:r>
          </w:p>
        </w:tc>
      </w:tr>
      <w:tr w:rsidR="00665C80" w:rsidRPr="00C14B1D" w:rsidTr="00665C80">
        <w:trPr>
          <w:jc w:val="center"/>
        </w:trPr>
        <w:tc>
          <w:tcPr>
            <w:tcW w:w="776" w:type="dxa"/>
          </w:tcPr>
          <w:p w:rsidR="00665C80" w:rsidRPr="00C14B1D" w:rsidRDefault="00665C80" w:rsidP="00665C80">
            <w:pPr>
              <w:jc w:val="center"/>
              <w:rPr>
                <w:bCs/>
                <w:color w:val="000000" w:themeColor="text1"/>
                <w:sz w:val="28"/>
                <w:szCs w:val="28"/>
              </w:rPr>
            </w:pPr>
            <w:r w:rsidRPr="00C14B1D">
              <w:rPr>
                <w:bCs/>
                <w:color w:val="000000" w:themeColor="text1"/>
                <w:sz w:val="28"/>
                <w:szCs w:val="28"/>
              </w:rPr>
              <w:t>1</w:t>
            </w:r>
          </w:p>
        </w:tc>
        <w:tc>
          <w:tcPr>
            <w:tcW w:w="5888" w:type="dxa"/>
            <w:vAlign w:val="center"/>
          </w:tcPr>
          <w:p w:rsidR="00665C80" w:rsidRPr="00C14B1D" w:rsidRDefault="00665C80" w:rsidP="00665C80">
            <w:pPr>
              <w:jc w:val="center"/>
              <w:rPr>
                <w:bCs/>
                <w:color w:val="000000" w:themeColor="text1"/>
                <w:sz w:val="28"/>
                <w:szCs w:val="28"/>
              </w:rPr>
            </w:pPr>
            <w:r w:rsidRPr="00C14B1D">
              <w:rPr>
                <w:bCs/>
                <w:color w:val="000000" w:themeColor="text1"/>
                <w:sz w:val="28"/>
                <w:szCs w:val="28"/>
              </w:rPr>
              <w:t>2</w:t>
            </w:r>
          </w:p>
        </w:tc>
        <w:tc>
          <w:tcPr>
            <w:tcW w:w="3509" w:type="dxa"/>
            <w:vAlign w:val="center"/>
          </w:tcPr>
          <w:p w:rsidR="00665C80" w:rsidRPr="00C14B1D" w:rsidRDefault="00665C80" w:rsidP="00665C80">
            <w:pPr>
              <w:jc w:val="center"/>
              <w:rPr>
                <w:bCs/>
                <w:color w:val="000000" w:themeColor="text1"/>
                <w:sz w:val="28"/>
                <w:szCs w:val="28"/>
              </w:rPr>
            </w:pPr>
            <w:r w:rsidRPr="00C14B1D">
              <w:rPr>
                <w:bCs/>
                <w:color w:val="000000" w:themeColor="text1"/>
                <w:sz w:val="28"/>
                <w:szCs w:val="28"/>
              </w:rPr>
              <w:t>3</w:t>
            </w:r>
          </w:p>
        </w:tc>
      </w:tr>
      <w:tr w:rsidR="00665C80" w:rsidRPr="00C14B1D" w:rsidTr="00665C80">
        <w:trPr>
          <w:jc w:val="center"/>
        </w:trPr>
        <w:tc>
          <w:tcPr>
            <w:tcW w:w="10173" w:type="dxa"/>
            <w:gridSpan w:val="3"/>
          </w:tcPr>
          <w:p w:rsidR="00665C80" w:rsidRPr="00C14B1D" w:rsidRDefault="00665C80" w:rsidP="00665C80">
            <w:pPr>
              <w:jc w:val="center"/>
              <w:rPr>
                <w:bCs/>
                <w:color w:val="000000" w:themeColor="text1"/>
                <w:sz w:val="28"/>
                <w:szCs w:val="28"/>
              </w:rPr>
            </w:pPr>
            <w:r w:rsidRPr="00C14B1D">
              <w:rPr>
                <w:bCs/>
                <w:color w:val="000000" w:themeColor="text1"/>
                <w:sz w:val="28"/>
                <w:szCs w:val="28"/>
              </w:rPr>
              <w:t>2014 год</w:t>
            </w:r>
          </w:p>
        </w:tc>
      </w:tr>
      <w:tr w:rsidR="00665C80" w:rsidRPr="00C14B1D" w:rsidTr="00665C80">
        <w:trPr>
          <w:trHeight w:val="541"/>
          <w:jc w:val="center"/>
        </w:trPr>
        <w:tc>
          <w:tcPr>
            <w:tcW w:w="10173" w:type="dxa"/>
            <w:gridSpan w:val="3"/>
            <w:vAlign w:val="center"/>
          </w:tcPr>
          <w:p w:rsidR="00665C80" w:rsidRPr="00C14B1D" w:rsidRDefault="00665C80" w:rsidP="00665C80">
            <w:pPr>
              <w:pStyle w:val="af4"/>
              <w:numPr>
                <w:ilvl w:val="0"/>
                <w:numId w:val="4"/>
              </w:numPr>
              <w:jc w:val="center"/>
              <w:rPr>
                <w:bCs/>
                <w:color w:val="000000" w:themeColor="text1"/>
                <w:sz w:val="28"/>
                <w:szCs w:val="28"/>
              </w:rPr>
            </w:pPr>
            <w:r w:rsidRPr="00C14B1D">
              <w:rPr>
                <w:bCs/>
                <w:color w:val="000000" w:themeColor="text1"/>
                <w:sz w:val="28"/>
                <w:szCs w:val="28"/>
              </w:rPr>
              <w:t xml:space="preserve">Холодное водоснабжение </w:t>
            </w:r>
          </w:p>
        </w:tc>
      </w:tr>
      <w:tr w:rsidR="00665C80" w:rsidRPr="00C14B1D" w:rsidTr="00665C80">
        <w:trPr>
          <w:jc w:val="center"/>
        </w:trPr>
        <w:tc>
          <w:tcPr>
            <w:tcW w:w="776" w:type="dxa"/>
            <w:vAlign w:val="center"/>
          </w:tcPr>
          <w:p w:rsidR="00665C80" w:rsidRPr="00C14B1D" w:rsidRDefault="00665C80" w:rsidP="00665C80">
            <w:pPr>
              <w:jc w:val="center"/>
              <w:rPr>
                <w:bCs/>
                <w:color w:val="000000" w:themeColor="text1"/>
                <w:sz w:val="28"/>
                <w:szCs w:val="28"/>
              </w:rPr>
            </w:pPr>
            <w:r w:rsidRPr="00C14B1D">
              <w:rPr>
                <w:bCs/>
                <w:color w:val="000000" w:themeColor="text1"/>
                <w:sz w:val="28"/>
                <w:szCs w:val="28"/>
              </w:rPr>
              <w:t>1.1.</w:t>
            </w:r>
          </w:p>
        </w:tc>
        <w:tc>
          <w:tcPr>
            <w:tcW w:w="5888" w:type="dxa"/>
          </w:tcPr>
          <w:p w:rsidR="00665C80" w:rsidRPr="00C14B1D" w:rsidRDefault="00665C80" w:rsidP="00665C80">
            <w:pPr>
              <w:rPr>
                <w:bCs/>
                <w:color w:val="000000" w:themeColor="text1"/>
                <w:sz w:val="28"/>
                <w:szCs w:val="28"/>
              </w:rPr>
            </w:pPr>
            <w:r w:rsidRPr="00C14B1D">
              <w:rPr>
                <w:bCs/>
                <w:color w:val="000000" w:themeColor="text1"/>
                <w:sz w:val="28"/>
                <w:szCs w:val="28"/>
              </w:rPr>
              <w:t>Капитальный ремонт</w:t>
            </w:r>
          </w:p>
        </w:tc>
        <w:tc>
          <w:tcPr>
            <w:tcW w:w="3509" w:type="dxa"/>
            <w:vAlign w:val="center"/>
          </w:tcPr>
          <w:p w:rsidR="00665C80" w:rsidRPr="00C14B1D" w:rsidRDefault="00665C80" w:rsidP="00665C80">
            <w:pPr>
              <w:jc w:val="center"/>
              <w:rPr>
                <w:bCs/>
                <w:color w:val="000000" w:themeColor="text1"/>
                <w:sz w:val="28"/>
                <w:szCs w:val="28"/>
              </w:rPr>
            </w:pPr>
            <w:r>
              <w:rPr>
                <w:bCs/>
                <w:color w:val="000000" w:themeColor="text1"/>
                <w:sz w:val="28"/>
                <w:szCs w:val="28"/>
              </w:rPr>
              <w:t>-</w:t>
            </w:r>
          </w:p>
        </w:tc>
      </w:tr>
      <w:tr w:rsidR="00665C80" w:rsidRPr="00C14B1D" w:rsidTr="00665C80">
        <w:trPr>
          <w:jc w:val="center"/>
        </w:trPr>
        <w:tc>
          <w:tcPr>
            <w:tcW w:w="6664" w:type="dxa"/>
            <w:gridSpan w:val="2"/>
            <w:vAlign w:val="center"/>
          </w:tcPr>
          <w:p w:rsidR="00665C80" w:rsidRPr="00C14B1D" w:rsidRDefault="00665C80" w:rsidP="00665C80">
            <w:pPr>
              <w:rPr>
                <w:bCs/>
                <w:color w:val="000000" w:themeColor="text1"/>
                <w:sz w:val="28"/>
                <w:szCs w:val="28"/>
              </w:rPr>
            </w:pPr>
            <w:r w:rsidRPr="00C14B1D">
              <w:rPr>
                <w:bCs/>
                <w:color w:val="000000" w:themeColor="text1"/>
                <w:sz w:val="28"/>
                <w:szCs w:val="28"/>
              </w:rPr>
              <w:t>Итого:</w:t>
            </w:r>
          </w:p>
        </w:tc>
        <w:tc>
          <w:tcPr>
            <w:tcW w:w="3509" w:type="dxa"/>
            <w:vAlign w:val="center"/>
          </w:tcPr>
          <w:p w:rsidR="00665C80" w:rsidRPr="00C14B1D" w:rsidRDefault="00665C80" w:rsidP="00665C80">
            <w:pPr>
              <w:jc w:val="center"/>
              <w:rPr>
                <w:bCs/>
                <w:color w:val="000000" w:themeColor="text1"/>
                <w:sz w:val="28"/>
                <w:szCs w:val="28"/>
              </w:rPr>
            </w:pPr>
            <w:r>
              <w:rPr>
                <w:bCs/>
                <w:color w:val="000000" w:themeColor="text1"/>
                <w:sz w:val="28"/>
                <w:szCs w:val="28"/>
              </w:rPr>
              <w:t>-</w:t>
            </w:r>
          </w:p>
        </w:tc>
      </w:tr>
      <w:tr w:rsidR="00665C80" w:rsidRPr="00C14B1D" w:rsidTr="00665C80">
        <w:trPr>
          <w:jc w:val="center"/>
        </w:trPr>
        <w:tc>
          <w:tcPr>
            <w:tcW w:w="10173" w:type="dxa"/>
            <w:gridSpan w:val="3"/>
            <w:vAlign w:val="center"/>
          </w:tcPr>
          <w:p w:rsidR="00665C80" w:rsidRPr="00C14B1D" w:rsidRDefault="00665C80" w:rsidP="00665C80">
            <w:pPr>
              <w:pStyle w:val="af4"/>
              <w:numPr>
                <w:ilvl w:val="0"/>
                <w:numId w:val="4"/>
              </w:numPr>
              <w:jc w:val="center"/>
              <w:rPr>
                <w:color w:val="000000" w:themeColor="text1"/>
                <w:sz w:val="28"/>
                <w:szCs w:val="28"/>
              </w:rPr>
            </w:pPr>
            <w:r w:rsidRPr="00C14B1D">
              <w:rPr>
                <w:color w:val="000000" w:themeColor="text1"/>
                <w:sz w:val="28"/>
                <w:szCs w:val="28"/>
              </w:rPr>
              <w:t>Водоотведение</w:t>
            </w:r>
          </w:p>
        </w:tc>
      </w:tr>
      <w:tr w:rsidR="00665C80" w:rsidRPr="00C14B1D" w:rsidTr="00665C80">
        <w:trPr>
          <w:jc w:val="center"/>
        </w:trPr>
        <w:tc>
          <w:tcPr>
            <w:tcW w:w="776" w:type="dxa"/>
            <w:vAlign w:val="center"/>
          </w:tcPr>
          <w:p w:rsidR="00665C80" w:rsidRPr="00C14B1D" w:rsidRDefault="00665C80" w:rsidP="00665C80">
            <w:pPr>
              <w:jc w:val="center"/>
              <w:rPr>
                <w:bCs/>
                <w:color w:val="000000" w:themeColor="text1"/>
                <w:sz w:val="28"/>
                <w:szCs w:val="28"/>
              </w:rPr>
            </w:pPr>
            <w:r w:rsidRPr="00C14B1D">
              <w:rPr>
                <w:bCs/>
                <w:color w:val="000000" w:themeColor="text1"/>
                <w:sz w:val="28"/>
                <w:szCs w:val="28"/>
              </w:rPr>
              <w:t>2.1.</w:t>
            </w:r>
          </w:p>
        </w:tc>
        <w:tc>
          <w:tcPr>
            <w:tcW w:w="5888" w:type="dxa"/>
          </w:tcPr>
          <w:p w:rsidR="00665C80" w:rsidRPr="00C14B1D" w:rsidRDefault="00665C80" w:rsidP="00665C80">
            <w:pPr>
              <w:rPr>
                <w:bCs/>
                <w:color w:val="000000" w:themeColor="text1"/>
                <w:sz w:val="28"/>
                <w:szCs w:val="28"/>
              </w:rPr>
            </w:pPr>
            <w:r w:rsidRPr="00C14B1D">
              <w:rPr>
                <w:bCs/>
                <w:color w:val="000000" w:themeColor="text1"/>
                <w:sz w:val="28"/>
                <w:szCs w:val="28"/>
              </w:rPr>
              <w:t>Капитальный ремонт</w:t>
            </w:r>
          </w:p>
        </w:tc>
        <w:tc>
          <w:tcPr>
            <w:tcW w:w="3509" w:type="dxa"/>
            <w:vAlign w:val="center"/>
          </w:tcPr>
          <w:p w:rsidR="00665C80" w:rsidRPr="00C14B1D" w:rsidRDefault="00665C80" w:rsidP="00665C80">
            <w:pPr>
              <w:jc w:val="center"/>
              <w:rPr>
                <w:bCs/>
                <w:color w:val="000000" w:themeColor="text1"/>
                <w:sz w:val="28"/>
                <w:szCs w:val="28"/>
              </w:rPr>
            </w:pPr>
            <w:r>
              <w:rPr>
                <w:bCs/>
                <w:color w:val="000000" w:themeColor="text1"/>
                <w:sz w:val="28"/>
                <w:szCs w:val="28"/>
              </w:rPr>
              <w:t>-</w:t>
            </w:r>
          </w:p>
        </w:tc>
      </w:tr>
      <w:tr w:rsidR="00665C80" w:rsidRPr="00C14B1D" w:rsidTr="00665C80">
        <w:trPr>
          <w:jc w:val="center"/>
        </w:trPr>
        <w:tc>
          <w:tcPr>
            <w:tcW w:w="6664" w:type="dxa"/>
            <w:gridSpan w:val="2"/>
            <w:vAlign w:val="center"/>
          </w:tcPr>
          <w:p w:rsidR="00665C80" w:rsidRPr="00C14B1D" w:rsidRDefault="00665C80" w:rsidP="00665C80">
            <w:pPr>
              <w:rPr>
                <w:bCs/>
                <w:color w:val="000000" w:themeColor="text1"/>
                <w:sz w:val="28"/>
                <w:szCs w:val="28"/>
              </w:rPr>
            </w:pPr>
            <w:r w:rsidRPr="00C14B1D">
              <w:rPr>
                <w:bCs/>
                <w:color w:val="000000" w:themeColor="text1"/>
                <w:sz w:val="28"/>
                <w:szCs w:val="28"/>
              </w:rPr>
              <w:t>Итого:</w:t>
            </w:r>
          </w:p>
        </w:tc>
        <w:tc>
          <w:tcPr>
            <w:tcW w:w="3509" w:type="dxa"/>
            <w:vAlign w:val="center"/>
          </w:tcPr>
          <w:p w:rsidR="00665C80" w:rsidRPr="00C14B1D" w:rsidRDefault="00665C80" w:rsidP="00665C80">
            <w:pPr>
              <w:jc w:val="center"/>
              <w:rPr>
                <w:bCs/>
                <w:color w:val="000000" w:themeColor="text1"/>
                <w:sz w:val="28"/>
                <w:szCs w:val="28"/>
              </w:rPr>
            </w:pPr>
            <w:r>
              <w:rPr>
                <w:bCs/>
                <w:color w:val="000000" w:themeColor="text1"/>
                <w:sz w:val="28"/>
                <w:szCs w:val="28"/>
              </w:rPr>
              <w:t>-</w:t>
            </w:r>
          </w:p>
        </w:tc>
      </w:tr>
      <w:tr w:rsidR="00665C80" w:rsidRPr="00C14B1D" w:rsidTr="00665C80">
        <w:trPr>
          <w:jc w:val="center"/>
        </w:trPr>
        <w:tc>
          <w:tcPr>
            <w:tcW w:w="10173" w:type="dxa"/>
            <w:gridSpan w:val="3"/>
          </w:tcPr>
          <w:p w:rsidR="00665C80" w:rsidRPr="00C14B1D" w:rsidRDefault="00665C80" w:rsidP="00665C80">
            <w:pPr>
              <w:jc w:val="center"/>
              <w:rPr>
                <w:bCs/>
                <w:color w:val="000000" w:themeColor="text1"/>
                <w:sz w:val="28"/>
                <w:szCs w:val="28"/>
              </w:rPr>
            </w:pPr>
            <w:r>
              <w:rPr>
                <w:bCs/>
                <w:color w:val="000000" w:themeColor="text1"/>
                <w:sz w:val="28"/>
                <w:szCs w:val="28"/>
              </w:rPr>
              <w:t>2015</w:t>
            </w:r>
            <w:r w:rsidRPr="00C14B1D">
              <w:rPr>
                <w:bCs/>
                <w:color w:val="000000" w:themeColor="text1"/>
                <w:sz w:val="28"/>
                <w:szCs w:val="28"/>
              </w:rPr>
              <w:t xml:space="preserve"> год</w:t>
            </w:r>
          </w:p>
        </w:tc>
      </w:tr>
      <w:tr w:rsidR="00665C80" w:rsidRPr="00C14B1D" w:rsidTr="00665C80">
        <w:trPr>
          <w:jc w:val="center"/>
        </w:trPr>
        <w:tc>
          <w:tcPr>
            <w:tcW w:w="10173" w:type="dxa"/>
            <w:gridSpan w:val="3"/>
            <w:vAlign w:val="center"/>
          </w:tcPr>
          <w:p w:rsidR="00665C80" w:rsidRPr="00C14B1D" w:rsidRDefault="00665C80" w:rsidP="00665C80">
            <w:pPr>
              <w:pStyle w:val="af4"/>
              <w:numPr>
                <w:ilvl w:val="0"/>
                <w:numId w:val="4"/>
              </w:numPr>
              <w:jc w:val="center"/>
              <w:rPr>
                <w:bCs/>
                <w:color w:val="000000" w:themeColor="text1"/>
                <w:sz w:val="28"/>
                <w:szCs w:val="28"/>
              </w:rPr>
            </w:pPr>
            <w:r w:rsidRPr="00C14B1D">
              <w:rPr>
                <w:bCs/>
                <w:color w:val="000000" w:themeColor="text1"/>
                <w:sz w:val="28"/>
                <w:szCs w:val="28"/>
              </w:rPr>
              <w:t xml:space="preserve">Холодное водоснабжение </w:t>
            </w:r>
          </w:p>
        </w:tc>
      </w:tr>
      <w:tr w:rsidR="00665C80" w:rsidRPr="00C14B1D" w:rsidTr="00665C80">
        <w:trPr>
          <w:jc w:val="center"/>
        </w:trPr>
        <w:tc>
          <w:tcPr>
            <w:tcW w:w="776" w:type="dxa"/>
            <w:vAlign w:val="center"/>
          </w:tcPr>
          <w:p w:rsidR="00665C80" w:rsidRPr="00C14B1D" w:rsidRDefault="00665C80" w:rsidP="00665C80">
            <w:pPr>
              <w:jc w:val="center"/>
              <w:rPr>
                <w:bCs/>
                <w:color w:val="000000" w:themeColor="text1"/>
                <w:sz w:val="28"/>
                <w:szCs w:val="28"/>
              </w:rPr>
            </w:pPr>
            <w:r w:rsidRPr="00C14B1D">
              <w:rPr>
                <w:bCs/>
                <w:color w:val="000000" w:themeColor="text1"/>
                <w:sz w:val="28"/>
                <w:szCs w:val="28"/>
              </w:rPr>
              <w:t>3.1.</w:t>
            </w:r>
          </w:p>
        </w:tc>
        <w:tc>
          <w:tcPr>
            <w:tcW w:w="5888" w:type="dxa"/>
          </w:tcPr>
          <w:p w:rsidR="00665C80" w:rsidRPr="00C14B1D" w:rsidRDefault="00665C80" w:rsidP="00665C80">
            <w:pPr>
              <w:rPr>
                <w:bCs/>
                <w:color w:val="000000" w:themeColor="text1"/>
                <w:sz w:val="28"/>
                <w:szCs w:val="28"/>
              </w:rPr>
            </w:pPr>
            <w:r w:rsidRPr="00C14B1D">
              <w:rPr>
                <w:bCs/>
                <w:color w:val="000000" w:themeColor="text1"/>
                <w:sz w:val="28"/>
                <w:szCs w:val="28"/>
              </w:rPr>
              <w:t>Капитальный ремонт</w:t>
            </w:r>
          </w:p>
        </w:tc>
        <w:tc>
          <w:tcPr>
            <w:tcW w:w="3509" w:type="dxa"/>
            <w:vAlign w:val="center"/>
          </w:tcPr>
          <w:p w:rsidR="00665C80" w:rsidRPr="00C14B1D" w:rsidRDefault="00665C80" w:rsidP="00665C80">
            <w:pPr>
              <w:jc w:val="center"/>
              <w:rPr>
                <w:bCs/>
                <w:color w:val="000000" w:themeColor="text1"/>
                <w:sz w:val="28"/>
                <w:szCs w:val="28"/>
              </w:rPr>
            </w:pPr>
            <w:r>
              <w:rPr>
                <w:bCs/>
                <w:color w:val="000000" w:themeColor="text1"/>
                <w:sz w:val="28"/>
                <w:szCs w:val="28"/>
              </w:rPr>
              <w:t>-</w:t>
            </w:r>
          </w:p>
        </w:tc>
      </w:tr>
      <w:tr w:rsidR="00665C80" w:rsidRPr="00C14B1D" w:rsidTr="00665C80">
        <w:trPr>
          <w:trHeight w:val="473"/>
          <w:jc w:val="center"/>
        </w:trPr>
        <w:tc>
          <w:tcPr>
            <w:tcW w:w="6664" w:type="dxa"/>
            <w:gridSpan w:val="2"/>
            <w:vAlign w:val="center"/>
          </w:tcPr>
          <w:p w:rsidR="00665C80" w:rsidRPr="00C14B1D" w:rsidRDefault="00665C80" w:rsidP="00665C80">
            <w:pPr>
              <w:rPr>
                <w:bCs/>
                <w:color w:val="000000" w:themeColor="text1"/>
                <w:sz w:val="28"/>
                <w:szCs w:val="28"/>
              </w:rPr>
            </w:pPr>
            <w:r w:rsidRPr="00C14B1D">
              <w:rPr>
                <w:bCs/>
                <w:color w:val="000000" w:themeColor="text1"/>
                <w:sz w:val="28"/>
                <w:szCs w:val="28"/>
              </w:rPr>
              <w:t>Итого:</w:t>
            </w:r>
          </w:p>
        </w:tc>
        <w:tc>
          <w:tcPr>
            <w:tcW w:w="3509" w:type="dxa"/>
            <w:vAlign w:val="center"/>
          </w:tcPr>
          <w:p w:rsidR="00665C80" w:rsidRPr="00C14B1D" w:rsidRDefault="00665C80" w:rsidP="00665C80">
            <w:pPr>
              <w:jc w:val="center"/>
              <w:rPr>
                <w:bCs/>
                <w:color w:val="000000" w:themeColor="text1"/>
                <w:sz w:val="28"/>
                <w:szCs w:val="28"/>
              </w:rPr>
            </w:pPr>
            <w:r>
              <w:rPr>
                <w:bCs/>
                <w:color w:val="000000" w:themeColor="text1"/>
                <w:sz w:val="28"/>
                <w:szCs w:val="28"/>
              </w:rPr>
              <w:t>-</w:t>
            </w:r>
          </w:p>
        </w:tc>
      </w:tr>
      <w:tr w:rsidR="00665C80" w:rsidRPr="00C14B1D" w:rsidTr="00665C80">
        <w:trPr>
          <w:trHeight w:val="467"/>
          <w:jc w:val="center"/>
        </w:trPr>
        <w:tc>
          <w:tcPr>
            <w:tcW w:w="10173" w:type="dxa"/>
            <w:gridSpan w:val="3"/>
            <w:vAlign w:val="center"/>
          </w:tcPr>
          <w:p w:rsidR="00665C80" w:rsidRPr="00C14B1D" w:rsidRDefault="00665C80" w:rsidP="00665C80">
            <w:pPr>
              <w:pStyle w:val="af4"/>
              <w:numPr>
                <w:ilvl w:val="0"/>
                <w:numId w:val="4"/>
              </w:numPr>
              <w:jc w:val="center"/>
              <w:rPr>
                <w:bCs/>
                <w:color w:val="000000" w:themeColor="text1"/>
                <w:sz w:val="28"/>
                <w:szCs w:val="28"/>
              </w:rPr>
            </w:pPr>
            <w:r w:rsidRPr="00C14B1D">
              <w:rPr>
                <w:bCs/>
                <w:color w:val="000000" w:themeColor="text1"/>
                <w:sz w:val="28"/>
                <w:szCs w:val="28"/>
              </w:rPr>
              <w:t>Водоотведение</w:t>
            </w:r>
          </w:p>
        </w:tc>
      </w:tr>
      <w:tr w:rsidR="00665C80" w:rsidRPr="00C14B1D" w:rsidTr="00665C80">
        <w:trPr>
          <w:jc w:val="center"/>
        </w:trPr>
        <w:tc>
          <w:tcPr>
            <w:tcW w:w="776" w:type="dxa"/>
            <w:vAlign w:val="center"/>
          </w:tcPr>
          <w:p w:rsidR="00665C80" w:rsidRPr="00C14B1D" w:rsidRDefault="00665C80" w:rsidP="00665C80">
            <w:pPr>
              <w:jc w:val="center"/>
              <w:rPr>
                <w:bCs/>
                <w:color w:val="000000" w:themeColor="text1"/>
                <w:sz w:val="28"/>
                <w:szCs w:val="28"/>
              </w:rPr>
            </w:pPr>
            <w:r w:rsidRPr="00C14B1D">
              <w:rPr>
                <w:bCs/>
                <w:color w:val="000000" w:themeColor="text1"/>
                <w:sz w:val="28"/>
                <w:szCs w:val="28"/>
              </w:rPr>
              <w:t>4.1.</w:t>
            </w:r>
          </w:p>
        </w:tc>
        <w:tc>
          <w:tcPr>
            <w:tcW w:w="5888" w:type="dxa"/>
          </w:tcPr>
          <w:p w:rsidR="00665C80" w:rsidRPr="00C14B1D" w:rsidRDefault="00665C80" w:rsidP="00665C80">
            <w:pPr>
              <w:rPr>
                <w:bCs/>
                <w:color w:val="000000" w:themeColor="text1"/>
                <w:sz w:val="28"/>
                <w:szCs w:val="28"/>
              </w:rPr>
            </w:pPr>
            <w:r w:rsidRPr="00C14B1D">
              <w:rPr>
                <w:bCs/>
                <w:color w:val="000000" w:themeColor="text1"/>
                <w:sz w:val="28"/>
                <w:szCs w:val="28"/>
              </w:rPr>
              <w:t xml:space="preserve">Капитальный ремонт </w:t>
            </w:r>
          </w:p>
        </w:tc>
        <w:tc>
          <w:tcPr>
            <w:tcW w:w="3509" w:type="dxa"/>
            <w:vAlign w:val="center"/>
          </w:tcPr>
          <w:p w:rsidR="00665C80" w:rsidRPr="00C14B1D" w:rsidRDefault="00665C80" w:rsidP="00665C80">
            <w:pPr>
              <w:jc w:val="center"/>
              <w:rPr>
                <w:bCs/>
                <w:color w:val="000000" w:themeColor="text1"/>
                <w:sz w:val="28"/>
                <w:szCs w:val="28"/>
              </w:rPr>
            </w:pPr>
            <w:r>
              <w:rPr>
                <w:bCs/>
                <w:color w:val="000000" w:themeColor="text1"/>
                <w:sz w:val="28"/>
                <w:szCs w:val="28"/>
              </w:rPr>
              <w:t>-</w:t>
            </w:r>
          </w:p>
        </w:tc>
      </w:tr>
      <w:tr w:rsidR="00665C80" w:rsidRPr="00C14B1D" w:rsidTr="00665C80">
        <w:trPr>
          <w:trHeight w:val="449"/>
          <w:jc w:val="center"/>
        </w:trPr>
        <w:tc>
          <w:tcPr>
            <w:tcW w:w="6664" w:type="dxa"/>
            <w:gridSpan w:val="2"/>
            <w:vAlign w:val="center"/>
          </w:tcPr>
          <w:p w:rsidR="00665C80" w:rsidRPr="00C14B1D" w:rsidRDefault="00665C80" w:rsidP="00665C80">
            <w:pPr>
              <w:rPr>
                <w:bCs/>
                <w:color w:val="000000" w:themeColor="text1"/>
                <w:sz w:val="28"/>
                <w:szCs w:val="28"/>
              </w:rPr>
            </w:pPr>
            <w:r w:rsidRPr="00C14B1D">
              <w:rPr>
                <w:bCs/>
                <w:color w:val="000000" w:themeColor="text1"/>
                <w:sz w:val="28"/>
                <w:szCs w:val="28"/>
              </w:rPr>
              <w:t>Итого:</w:t>
            </w:r>
          </w:p>
        </w:tc>
        <w:tc>
          <w:tcPr>
            <w:tcW w:w="3509" w:type="dxa"/>
            <w:vAlign w:val="center"/>
          </w:tcPr>
          <w:p w:rsidR="00665C80" w:rsidRPr="00C14B1D" w:rsidRDefault="00665C80" w:rsidP="00665C80">
            <w:pPr>
              <w:jc w:val="center"/>
              <w:rPr>
                <w:bCs/>
                <w:color w:val="000000" w:themeColor="text1"/>
                <w:sz w:val="28"/>
                <w:szCs w:val="28"/>
              </w:rPr>
            </w:pPr>
            <w:r>
              <w:rPr>
                <w:bCs/>
                <w:color w:val="000000" w:themeColor="text1"/>
                <w:sz w:val="28"/>
                <w:szCs w:val="28"/>
              </w:rPr>
              <w:t>-</w:t>
            </w:r>
          </w:p>
        </w:tc>
      </w:tr>
      <w:tr w:rsidR="00665C80" w:rsidRPr="00C14B1D" w:rsidTr="00665C80">
        <w:trPr>
          <w:jc w:val="center"/>
        </w:trPr>
        <w:tc>
          <w:tcPr>
            <w:tcW w:w="10173" w:type="dxa"/>
            <w:gridSpan w:val="3"/>
          </w:tcPr>
          <w:p w:rsidR="00665C80" w:rsidRPr="00C14B1D" w:rsidRDefault="00665C80" w:rsidP="00665C80">
            <w:pPr>
              <w:jc w:val="center"/>
              <w:rPr>
                <w:bCs/>
                <w:color w:val="000000" w:themeColor="text1"/>
                <w:sz w:val="28"/>
                <w:szCs w:val="28"/>
              </w:rPr>
            </w:pPr>
            <w:r>
              <w:rPr>
                <w:bCs/>
                <w:color w:val="000000" w:themeColor="text1"/>
                <w:sz w:val="28"/>
                <w:szCs w:val="28"/>
              </w:rPr>
              <w:t>2016</w:t>
            </w:r>
            <w:r w:rsidRPr="00C14B1D">
              <w:rPr>
                <w:bCs/>
                <w:color w:val="000000" w:themeColor="text1"/>
                <w:sz w:val="28"/>
                <w:szCs w:val="28"/>
              </w:rPr>
              <w:t xml:space="preserve"> год</w:t>
            </w:r>
          </w:p>
        </w:tc>
      </w:tr>
      <w:tr w:rsidR="00665C80" w:rsidRPr="00C14B1D" w:rsidTr="00665C80">
        <w:trPr>
          <w:jc w:val="center"/>
        </w:trPr>
        <w:tc>
          <w:tcPr>
            <w:tcW w:w="10173" w:type="dxa"/>
            <w:gridSpan w:val="3"/>
            <w:vAlign w:val="center"/>
          </w:tcPr>
          <w:p w:rsidR="00665C80" w:rsidRPr="00C14B1D" w:rsidRDefault="00665C80" w:rsidP="00665C80">
            <w:pPr>
              <w:pStyle w:val="af4"/>
              <w:numPr>
                <w:ilvl w:val="0"/>
                <w:numId w:val="4"/>
              </w:numPr>
              <w:jc w:val="center"/>
              <w:rPr>
                <w:bCs/>
                <w:color w:val="000000" w:themeColor="text1"/>
                <w:sz w:val="28"/>
                <w:szCs w:val="28"/>
              </w:rPr>
            </w:pPr>
            <w:r w:rsidRPr="00C14B1D">
              <w:rPr>
                <w:bCs/>
                <w:color w:val="000000" w:themeColor="text1"/>
                <w:sz w:val="28"/>
                <w:szCs w:val="28"/>
              </w:rPr>
              <w:t xml:space="preserve">Холодное водоснабжение </w:t>
            </w:r>
          </w:p>
        </w:tc>
      </w:tr>
      <w:tr w:rsidR="00665C80" w:rsidRPr="00C14B1D" w:rsidTr="00665C80">
        <w:trPr>
          <w:jc w:val="center"/>
        </w:trPr>
        <w:tc>
          <w:tcPr>
            <w:tcW w:w="776" w:type="dxa"/>
            <w:vAlign w:val="center"/>
          </w:tcPr>
          <w:p w:rsidR="00665C80" w:rsidRPr="00C14B1D" w:rsidRDefault="00665C80" w:rsidP="00665C80">
            <w:pPr>
              <w:jc w:val="center"/>
              <w:rPr>
                <w:bCs/>
                <w:color w:val="000000" w:themeColor="text1"/>
                <w:sz w:val="28"/>
                <w:szCs w:val="28"/>
              </w:rPr>
            </w:pPr>
            <w:r>
              <w:rPr>
                <w:bCs/>
                <w:color w:val="000000" w:themeColor="text1"/>
                <w:sz w:val="28"/>
                <w:szCs w:val="28"/>
              </w:rPr>
              <w:t>5</w:t>
            </w:r>
            <w:r w:rsidRPr="00C14B1D">
              <w:rPr>
                <w:bCs/>
                <w:color w:val="000000" w:themeColor="text1"/>
                <w:sz w:val="28"/>
                <w:szCs w:val="28"/>
              </w:rPr>
              <w:t>.1.</w:t>
            </w:r>
          </w:p>
        </w:tc>
        <w:tc>
          <w:tcPr>
            <w:tcW w:w="5888" w:type="dxa"/>
          </w:tcPr>
          <w:p w:rsidR="00665C80" w:rsidRPr="00C14B1D" w:rsidRDefault="00665C80" w:rsidP="00665C80">
            <w:pPr>
              <w:rPr>
                <w:bCs/>
                <w:color w:val="000000" w:themeColor="text1"/>
                <w:sz w:val="28"/>
                <w:szCs w:val="28"/>
              </w:rPr>
            </w:pPr>
            <w:r w:rsidRPr="00C14B1D">
              <w:rPr>
                <w:bCs/>
                <w:color w:val="000000" w:themeColor="text1"/>
                <w:sz w:val="28"/>
                <w:szCs w:val="28"/>
              </w:rPr>
              <w:t>Капитальный ремонт</w:t>
            </w:r>
          </w:p>
        </w:tc>
        <w:tc>
          <w:tcPr>
            <w:tcW w:w="3509" w:type="dxa"/>
            <w:vAlign w:val="center"/>
          </w:tcPr>
          <w:p w:rsidR="00665C80" w:rsidRPr="00C14B1D" w:rsidRDefault="00665C80" w:rsidP="00665C80">
            <w:pPr>
              <w:jc w:val="center"/>
              <w:rPr>
                <w:bCs/>
                <w:color w:val="000000" w:themeColor="text1"/>
                <w:sz w:val="28"/>
                <w:szCs w:val="28"/>
              </w:rPr>
            </w:pPr>
            <w:r>
              <w:rPr>
                <w:bCs/>
                <w:color w:val="000000" w:themeColor="text1"/>
                <w:sz w:val="28"/>
                <w:szCs w:val="28"/>
              </w:rPr>
              <w:t>-</w:t>
            </w:r>
          </w:p>
        </w:tc>
      </w:tr>
      <w:tr w:rsidR="00665C80" w:rsidRPr="00C14B1D" w:rsidTr="00665C80">
        <w:trPr>
          <w:trHeight w:val="473"/>
          <w:jc w:val="center"/>
        </w:trPr>
        <w:tc>
          <w:tcPr>
            <w:tcW w:w="6664" w:type="dxa"/>
            <w:gridSpan w:val="2"/>
            <w:vAlign w:val="center"/>
          </w:tcPr>
          <w:p w:rsidR="00665C80" w:rsidRPr="00C14B1D" w:rsidRDefault="00665C80" w:rsidP="00665C80">
            <w:pPr>
              <w:rPr>
                <w:bCs/>
                <w:color w:val="000000" w:themeColor="text1"/>
                <w:sz w:val="28"/>
                <w:szCs w:val="28"/>
              </w:rPr>
            </w:pPr>
            <w:r w:rsidRPr="00C14B1D">
              <w:rPr>
                <w:bCs/>
                <w:color w:val="000000" w:themeColor="text1"/>
                <w:sz w:val="28"/>
                <w:szCs w:val="28"/>
              </w:rPr>
              <w:t>Итого:</w:t>
            </w:r>
          </w:p>
        </w:tc>
        <w:tc>
          <w:tcPr>
            <w:tcW w:w="3509" w:type="dxa"/>
            <w:vAlign w:val="center"/>
          </w:tcPr>
          <w:p w:rsidR="00665C80" w:rsidRPr="00C14B1D" w:rsidRDefault="00665C80" w:rsidP="00665C80">
            <w:pPr>
              <w:jc w:val="center"/>
              <w:rPr>
                <w:bCs/>
                <w:color w:val="000000" w:themeColor="text1"/>
                <w:sz w:val="28"/>
                <w:szCs w:val="28"/>
              </w:rPr>
            </w:pPr>
            <w:r>
              <w:rPr>
                <w:bCs/>
                <w:color w:val="000000" w:themeColor="text1"/>
                <w:sz w:val="28"/>
                <w:szCs w:val="28"/>
              </w:rPr>
              <w:t>-</w:t>
            </w:r>
          </w:p>
        </w:tc>
      </w:tr>
      <w:tr w:rsidR="00665C80" w:rsidRPr="00C14B1D" w:rsidTr="00665C80">
        <w:trPr>
          <w:trHeight w:val="467"/>
          <w:jc w:val="center"/>
        </w:trPr>
        <w:tc>
          <w:tcPr>
            <w:tcW w:w="10173" w:type="dxa"/>
            <w:gridSpan w:val="3"/>
            <w:vAlign w:val="center"/>
          </w:tcPr>
          <w:p w:rsidR="00665C80" w:rsidRPr="00C14B1D" w:rsidRDefault="00665C80" w:rsidP="00665C80">
            <w:pPr>
              <w:pStyle w:val="af4"/>
              <w:numPr>
                <w:ilvl w:val="0"/>
                <w:numId w:val="4"/>
              </w:numPr>
              <w:jc w:val="center"/>
              <w:rPr>
                <w:bCs/>
                <w:color w:val="000000" w:themeColor="text1"/>
                <w:sz w:val="28"/>
                <w:szCs w:val="28"/>
              </w:rPr>
            </w:pPr>
            <w:r w:rsidRPr="00C14B1D">
              <w:rPr>
                <w:bCs/>
                <w:color w:val="000000" w:themeColor="text1"/>
                <w:sz w:val="28"/>
                <w:szCs w:val="28"/>
              </w:rPr>
              <w:t>Водоотведение</w:t>
            </w:r>
          </w:p>
        </w:tc>
      </w:tr>
      <w:tr w:rsidR="00665C80" w:rsidRPr="00C14B1D" w:rsidTr="00665C80">
        <w:trPr>
          <w:jc w:val="center"/>
        </w:trPr>
        <w:tc>
          <w:tcPr>
            <w:tcW w:w="776" w:type="dxa"/>
            <w:vAlign w:val="center"/>
          </w:tcPr>
          <w:p w:rsidR="00665C80" w:rsidRPr="00C14B1D" w:rsidRDefault="00665C80" w:rsidP="00665C80">
            <w:pPr>
              <w:jc w:val="center"/>
              <w:rPr>
                <w:bCs/>
                <w:color w:val="000000" w:themeColor="text1"/>
                <w:sz w:val="28"/>
                <w:szCs w:val="28"/>
              </w:rPr>
            </w:pPr>
            <w:r>
              <w:rPr>
                <w:bCs/>
                <w:color w:val="000000" w:themeColor="text1"/>
                <w:sz w:val="28"/>
                <w:szCs w:val="28"/>
              </w:rPr>
              <w:t>6</w:t>
            </w:r>
            <w:r w:rsidRPr="00C14B1D">
              <w:rPr>
                <w:bCs/>
                <w:color w:val="000000" w:themeColor="text1"/>
                <w:sz w:val="28"/>
                <w:szCs w:val="28"/>
              </w:rPr>
              <w:t>.1.</w:t>
            </w:r>
          </w:p>
        </w:tc>
        <w:tc>
          <w:tcPr>
            <w:tcW w:w="5888" w:type="dxa"/>
          </w:tcPr>
          <w:p w:rsidR="00665C80" w:rsidRPr="00C14B1D" w:rsidRDefault="00665C80" w:rsidP="00665C80">
            <w:pPr>
              <w:rPr>
                <w:bCs/>
                <w:color w:val="000000" w:themeColor="text1"/>
                <w:sz w:val="28"/>
                <w:szCs w:val="28"/>
              </w:rPr>
            </w:pPr>
            <w:r w:rsidRPr="00C14B1D">
              <w:rPr>
                <w:bCs/>
                <w:color w:val="000000" w:themeColor="text1"/>
                <w:sz w:val="28"/>
                <w:szCs w:val="28"/>
              </w:rPr>
              <w:t xml:space="preserve">Капитальный ремонт </w:t>
            </w:r>
          </w:p>
        </w:tc>
        <w:tc>
          <w:tcPr>
            <w:tcW w:w="3509" w:type="dxa"/>
            <w:vAlign w:val="center"/>
          </w:tcPr>
          <w:p w:rsidR="00665C80" w:rsidRPr="00C14B1D" w:rsidRDefault="00665C80" w:rsidP="00665C80">
            <w:pPr>
              <w:jc w:val="center"/>
              <w:rPr>
                <w:bCs/>
                <w:color w:val="000000" w:themeColor="text1"/>
                <w:sz w:val="28"/>
                <w:szCs w:val="28"/>
              </w:rPr>
            </w:pPr>
            <w:r>
              <w:rPr>
                <w:bCs/>
                <w:color w:val="000000" w:themeColor="text1"/>
                <w:sz w:val="28"/>
                <w:szCs w:val="28"/>
              </w:rPr>
              <w:t>-</w:t>
            </w:r>
          </w:p>
        </w:tc>
      </w:tr>
      <w:tr w:rsidR="00665C80" w:rsidRPr="00C14B1D" w:rsidTr="00665C80">
        <w:trPr>
          <w:trHeight w:val="449"/>
          <w:jc w:val="center"/>
        </w:trPr>
        <w:tc>
          <w:tcPr>
            <w:tcW w:w="6664" w:type="dxa"/>
            <w:gridSpan w:val="2"/>
            <w:vAlign w:val="center"/>
          </w:tcPr>
          <w:p w:rsidR="00665C80" w:rsidRPr="00C14B1D" w:rsidRDefault="00665C80" w:rsidP="00665C80">
            <w:pPr>
              <w:rPr>
                <w:bCs/>
                <w:color w:val="000000" w:themeColor="text1"/>
                <w:sz w:val="28"/>
                <w:szCs w:val="28"/>
              </w:rPr>
            </w:pPr>
            <w:r w:rsidRPr="00C14B1D">
              <w:rPr>
                <w:bCs/>
                <w:color w:val="000000" w:themeColor="text1"/>
                <w:sz w:val="28"/>
                <w:szCs w:val="28"/>
              </w:rPr>
              <w:t>Итого:</w:t>
            </w:r>
          </w:p>
        </w:tc>
        <w:tc>
          <w:tcPr>
            <w:tcW w:w="3509" w:type="dxa"/>
            <w:vAlign w:val="center"/>
          </w:tcPr>
          <w:p w:rsidR="00665C80" w:rsidRPr="00C14B1D" w:rsidRDefault="00665C80" w:rsidP="00665C80">
            <w:pPr>
              <w:jc w:val="center"/>
              <w:rPr>
                <w:bCs/>
                <w:color w:val="000000" w:themeColor="text1"/>
                <w:sz w:val="28"/>
                <w:szCs w:val="28"/>
              </w:rPr>
            </w:pPr>
            <w:r>
              <w:rPr>
                <w:bCs/>
                <w:color w:val="000000" w:themeColor="text1"/>
                <w:sz w:val="28"/>
                <w:szCs w:val="28"/>
              </w:rPr>
              <w:t>-</w:t>
            </w:r>
          </w:p>
        </w:tc>
      </w:tr>
    </w:tbl>
    <w:p w:rsidR="00665C80" w:rsidRDefault="00665C80" w:rsidP="00665C80">
      <w:pPr>
        <w:ind w:left="-567"/>
        <w:jc w:val="center"/>
        <w:rPr>
          <w:bCs/>
          <w:color w:val="000000"/>
          <w:sz w:val="28"/>
          <w:szCs w:val="28"/>
        </w:rPr>
      </w:pPr>
    </w:p>
    <w:p w:rsidR="00665C80" w:rsidRDefault="00665C80" w:rsidP="00665C80">
      <w:pPr>
        <w:ind w:left="-567"/>
        <w:jc w:val="center"/>
        <w:rPr>
          <w:bCs/>
          <w:color w:val="000000"/>
          <w:sz w:val="28"/>
          <w:szCs w:val="28"/>
        </w:rPr>
      </w:pPr>
    </w:p>
    <w:p w:rsidR="00665C80" w:rsidRDefault="00665C80" w:rsidP="00665C80">
      <w:pPr>
        <w:ind w:left="-567"/>
        <w:jc w:val="center"/>
        <w:rPr>
          <w:bCs/>
          <w:color w:val="000000"/>
          <w:sz w:val="28"/>
          <w:szCs w:val="28"/>
        </w:rPr>
      </w:pPr>
    </w:p>
    <w:p w:rsidR="00665C80" w:rsidRDefault="00665C80" w:rsidP="00665C80">
      <w:pPr>
        <w:ind w:left="-567"/>
        <w:jc w:val="center"/>
        <w:rPr>
          <w:bCs/>
          <w:color w:val="000000"/>
          <w:sz w:val="28"/>
          <w:szCs w:val="28"/>
        </w:rPr>
      </w:pPr>
    </w:p>
    <w:p w:rsidR="00665C80" w:rsidRDefault="00665C80" w:rsidP="00665C80">
      <w:pPr>
        <w:ind w:left="-567"/>
        <w:jc w:val="center"/>
        <w:rPr>
          <w:bCs/>
          <w:color w:val="000000"/>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ind w:left="-567" w:firstLine="567"/>
        <w:jc w:val="center"/>
        <w:rPr>
          <w:bCs/>
          <w:color w:val="000000"/>
          <w:sz w:val="28"/>
          <w:szCs w:val="28"/>
        </w:rPr>
      </w:pPr>
      <w:r>
        <w:rPr>
          <w:bCs/>
          <w:color w:val="000000"/>
          <w:sz w:val="28"/>
          <w:szCs w:val="28"/>
        </w:rPr>
        <w:t>Раздел 11. Мероприятия, направленные на повышение качества обслуживания абонентов</w:t>
      </w:r>
    </w:p>
    <w:p w:rsidR="00665C80" w:rsidRDefault="00665C80" w:rsidP="00665C80">
      <w:pPr>
        <w:ind w:left="-567"/>
        <w:jc w:val="center"/>
        <w:rPr>
          <w:bCs/>
          <w:color w:val="000000"/>
          <w:sz w:val="28"/>
          <w:szCs w:val="28"/>
        </w:rPr>
      </w:pPr>
    </w:p>
    <w:tbl>
      <w:tblPr>
        <w:tblStyle w:val="a5"/>
        <w:tblW w:w="9918" w:type="dxa"/>
        <w:jc w:val="center"/>
        <w:tblLook w:val="04A0" w:firstRow="1" w:lastRow="0" w:firstColumn="1" w:lastColumn="0" w:noHBand="0" w:noVBand="1"/>
      </w:tblPr>
      <w:tblGrid>
        <w:gridCol w:w="5935"/>
        <w:gridCol w:w="3983"/>
      </w:tblGrid>
      <w:tr w:rsidR="00665C80" w:rsidTr="00665C80">
        <w:trPr>
          <w:trHeight w:val="748"/>
          <w:jc w:val="center"/>
        </w:trPr>
        <w:tc>
          <w:tcPr>
            <w:tcW w:w="5935" w:type="dxa"/>
            <w:vAlign w:val="center"/>
          </w:tcPr>
          <w:p w:rsidR="00665C80" w:rsidRDefault="00665C80" w:rsidP="00665C80">
            <w:pPr>
              <w:jc w:val="center"/>
              <w:rPr>
                <w:bCs/>
                <w:color w:val="000000"/>
                <w:sz w:val="28"/>
                <w:szCs w:val="28"/>
              </w:rPr>
            </w:pPr>
            <w:r>
              <w:rPr>
                <w:bCs/>
                <w:color w:val="000000"/>
                <w:sz w:val="28"/>
                <w:szCs w:val="28"/>
              </w:rPr>
              <w:lastRenderedPageBreak/>
              <w:t>Наименование мероприятия</w:t>
            </w:r>
          </w:p>
        </w:tc>
        <w:tc>
          <w:tcPr>
            <w:tcW w:w="3983" w:type="dxa"/>
            <w:vAlign w:val="center"/>
          </w:tcPr>
          <w:p w:rsidR="00665C80" w:rsidRDefault="00665C80" w:rsidP="00665C80">
            <w:pPr>
              <w:jc w:val="center"/>
              <w:rPr>
                <w:bCs/>
                <w:color w:val="000000"/>
                <w:sz w:val="28"/>
                <w:szCs w:val="28"/>
              </w:rPr>
            </w:pPr>
            <w:r>
              <w:rPr>
                <w:bCs/>
                <w:color w:val="000000"/>
                <w:sz w:val="28"/>
                <w:szCs w:val="28"/>
              </w:rPr>
              <w:t>Период проведения мероприятий</w:t>
            </w:r>
          </w:p>
        </w:tc>
      </w:tr>
      <w:tr w:rsidR="00665C80" w:rsidTr="00665C80">
        <w:trPr>
          <w:trHeight w:val="517"/>
          <w:jc w:val="center"/>
        </w:trPr>
        <w:tc>
          <w:tcPr>
            <w:tcW w:w="5935" w:type="dxa"/>
          </w:tcPr>
          <w:p w:rsidR="00665C80" w:rsidRPr="00A806C8" w:rsidRDefault="00665C80" w:rsidP="00665C80">
            <w:pPr>
              <w:jc w:val="center"/>
              <w:rPr>
                <w:bCs/>
                <w:sz w:val="28"/>
                <w:szCs w:val="28"/>
              </w:rPr>
            </w:pPr>
            <w:r>
              <w:rPr>
                <w:bCs/>
                <w:sz w:val="28"/>
                <w:szCs w:val="28"/>
              </w:rPr>
              <w:t>-</w:t>
            </w:r>
          </w:p>
        </w:tc>
        <w:tc>
          <w:tcPr>
            <w:tcW w:w="3983" w:type="dxa"/>
            <w:vAlign w:val="center"/>
          </w:tcPr>
          <w:p w:rsidR="00665C80" w:rsidRPr="00FB1C58" w:rsidRDefault="00665C80" w:rsidP="00665C80">
            <w:pPr>
              <w:jc w:val="center"/>
              <w:rPr>
                <w:bCs/>
                <w:sz w:val="28"/>
                <w:szCs w:val="28"/>
              </w:rPr>
            </w:pPr>
            <w:r>
              <w:rPr>
                <w:bCs/>
                <w:sz w:val="28"/>
                <w:szCs w:val="28"/>
              </w:rPr>
              <w:t>-</w:t>
            </w:r>
          </w:p>
        </w:tc>
      </w:tr>
    </w:tbl>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pPr>
    </w:p>
    <w:p w:rsidR="00665C80" w:rsidRDefault="00665C80" w:rsidP="00665C80">
      <w:pPr>
        <w:jc w:val="both"/>
        <w:rPr>
          <w:sz w:val="28"/>
          <w:szCs w:val="28"/>
        </w:rPr>
        <w:sectPr w:rsidR="00665C80" w:rsidSect="00674247">
          <w:pgSz w:w="11906" w:h="16838"/>
          <w:pgMar w:top="567" w:right="566" w:bottom="851" w:left="709" w:header="397" w:footer="397" w:gutter="0"/>
          <w:cols w:space="708"/>
          <w:titlePg/>
          <w:docGrid w:linePitch="360"/>
        </w:sectPr>
      </w:pPr>
    </w:p>
    <w:p w:rsidR="00665C80" w:rsidRPr="00F1446A" w:rsidRDefault="00665C80" w:rsidP="00E45521">
      <w:pPr>
        <w:ind w:left="3261" w:right="-142" w:firstLine="4110"/>
        <w:jc w:val="right"/>
      </w:pPr>
      <w:bookmarkStart w:id="24" w:name="_GoBack"/>
      <w:r w:rsidRPr="00F1446A">
        <w:lastRenderedPageBreak/>
        <w:t xml:space="preserve">Приложение № </w:t>
      </w:r>
      <w:r>
        <w:t>14</w:t>
      </w:r>
      <w:bookmarkEnd w:id="24"/>
      <w:r w:rsidRPr="00F1446A">
        <w:t xml:space="preserve"> к протоколу</w:t>
      </w:r>
    </w:p>
    <w:p w:rsidR="00665C80" w:rsidRDefault="00665C80" w:rsidP="00E45521">
      <w:pPr>
        <w:ind w:left="3261" w:right="-142" w:firstLine="4110"/>
        <w:jc w:val="right"/>
      </w:pPr>
      <w:r>
        <w:t>№ 62</w:t>
      </w:r>
      <w:r w:rsidRPr="00F1446A">
        <w:t xml:space="preserve"> заседания правления</w:t>
      </w:r>
    </w:p>
    <w:p w:rsidR="00665C80" w:rsidRDefault="00665C80" w:rsidP="00E45521">
      <w:pPr>
        <w:ind w:left="3261" w:right="-142" w:firstLine="4110"/>
        <w:jc w:val="right"/>
      </w:pPr>
      <w:r>
        <w:t>региональной энергетической</w:t>
      </w:r>
    </w:p>
    <w:p w:rsidR="00665C80" w:rsidRDefault="00665C80" w:rsidP="00E45521">
      <w:pPr>
        <w:ind w:left="3261" w:right="-142" w:firstLine="4110"/>
        <w:jc w:val="right"/>
      </w:pPr>
      <w:r>
        <w:t>комиссии Кемеровской</w:t>
      </w:r>
    </w:p>
    <w:p w:rsidR="00E45521" w:rsidRDefault="00665C80" w:rsidP="00E45521">
      <w:pPr>
        <w:ind w:left="3261" w:right="-142" w:firstLine="4110"/>
        <w:jc w:val="right"/>
      </w:pPr>
      <w:r>
        <w:t>области от 23.11.2017</w:t>
      </w:r>
    </w:p>
    <w:p w:rsidR="00E45521" w:rsidRDefault="00E45521" w:rsidP="00E45521">
      <w:pPr>
        <w:ind w:right="-142" w:hanging="426"/>
      </w:pPr>
      <w:r w:rsidRPr="00E45521">
        <w:rPr>
          <w:noProof/>
        </w:rPr>
        <w:drawing>
          <wp:inline distT="0" distB="0" distL="0" distR="0">
            <wp:extent cx="10163907" cy="1063587"/>
            <wp:effectExtent l="0" t="0" r="0" b="381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203932" cy="1067775"/>
                    </a:xfrm>
                    <a:prstGeom prst="rect">
                      <a:avLst/>
                    </a:prstGeom>
                    <a:noFill/>
                    <a:ln>
                      <a:noFill/>
                    </a:ln>
                  </pic:spPr>
                </pic:pic>
              </a:graphicData>
            </a:graphic>
          </wp:inline>
        </w:drawing>
      </w:r>
    </w:p>
    <w:p w:rsidR="00E45521" w:rsidRDefault="00E45521" w:rsidP="00E45521">
      <w:pPr>
        <w:ind w:right="-142" w:hanging="426"/>
      </w:pPr>
      <w:r w:rsidRPr="00E45521">
        <w:rPr>
          <w:noProof/>
        </w:rPr>
        <w:drawing>
          <wp:inline distT="0" distB="0" distL="0" distR="0">
            <wp:extent cx="10163039" cy="3648808"/>
            <wp:effectExtent l="0" t="0" r="0" b="889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172456" cy="3652189"/>
                    </a:xfrm>
                    <a:prstGeom prst="rect">
                      <a:avLst/>
                    </a:prstGeom>
                    <a:noFill/>
                    <a:ln>
                      <a:noFill/>
                    </a:ln>
                  </pic:spPr>
                </pic:pic>
              </a:graphicData>
            </a:graphic>
          </wp:inline>
        </w:drawing>
      </w:r>
    </w:p>
    <w:p w:rsidR="00E45521" w:rsidRDefault="00E45521" w:rsidP="00E45521">
      <w:pPr>
        <w:ind w:right="-142" w:hanging="426"/>
      </w:pPr>
      <w:r w:rsidRPr="00E45521">
        <w:rPr>
          <w:noProof/>
        </w:rPr>
        <w:drawing>
          <wp:inline distT="0" distB="0" distL="0" distR="0">
            <wp:extent cx="10163810" cy="911225"/>
            <wp:effectExtent l="0" t="0" r="8890" b="317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169124" cy="911701"/>
                    </a:xfrm>
                    <a:prstGeom prst="rect">
                      <a:avLst/>
                    </a:prstGeom>
                    <a:noFill/>
                    <a:ln>
                      <a:noFill/>
                    </a:ln>
                  </pic:spPr>
                </pic:pic>
              </a:graphicData>
            </a:graphic>
          </wp:inline>
        </w:drawing>
      </w:r>
    </w:p>
    <w:p w:rsidR="00E45521" w:rsidRDefault="00E45521" w:rsidP="00E45521">
      <w:pPr>
        <w:ind w:right="-142" w:hanging="426"/>
      </w:pPr>
      <w:r>
        <w:rPr>
          <w:noProof/>
        </w:rPr>
        <w:lastRenderedPageBreak/>
        <w:drawing>
          <wp:inline distT="0" distB="0" distL="0" distR="0" wp14:anchorId="0802BF5A">
            <wp:extent cx="10163175" cy="984739"/>
            <wp:effectExtent l="0" t="0" r="0" b="635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168224" cy="985228"/>
                    </a:xfrm>
                    <a:prstGeom prst="rect">
                      <a:avLst/>
                    </a:prstGeom>
                    <a:noFill/>
                  </pic:spPr>
                </pic:pic>
              </a:graphicData>
            </a:graphic>
          </wp:inline>
        </w:drawing>
      </w:r>
    </w:p>
    <w:p w:rsidR="00E45521" w:rsidRDefault="00E45521" w:rsidP="00E45521">
      <w:pPr>
        <w:ind w:right="-142" w:hanging="426"/>
      </w:pPr>
      <w:r w:rsidRPr="00E45521">
        <w:rPr>
          <w:noProof/>
        </w:rPr>
        <w:drawing>
          <wp:inline distT="0" distB="0" distL="0" distR="0">
            <wp:extent cx="10163175" cy="5151755"/>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175467" cy="5157986"/>
                    </a:xfrm>
                    <a:prstGeom prst="rect">
                      <a:avLst/>
                    </a:prstGeom>
                    <a:noFill/>
                    <a:ln>
                      <a:noFill/>
                    </a:ln>
                  </pic:spPr>
                </pic:pic>
              </a:graphicData>
            </a:graphic>
          </wp:inline>
        </w:drawing>
      </w:r>
    </w:p>
    <w:p w:rsidR="00E45521" w:rsidRDefault="00E45521" w:rsidP="00E45521">
      <w:pPr>
        <w:ind w:right="-142" w:hanging="426"/>
      </w:pPr>
      <w:r>
        <w:rPr>
          <w:noProof/>
        </w:rPr>
        <w:lastRenderedPageBreak/>
        <w:drawing>
          <wp:inline distT="0" distB="0" distL="0" distR="0" wp14:anchorId="3229495E">
            <wp:extent cx="10163175" cy="981710"/>
            <wp:effectExtent l="0" t="0" r="9525" b="889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163175" cy="981710"/>
                    </a:xfrm>
                    <a:prstGeom prst="rect">
                      <a:avLst/>
                    </a:prstGeom>
                    <a:noFill/>
                  </pic:spPr>
                </pic:pic>
              </a:graphicData>
            </a:graphic>
          </wp:inline>
        </w:drawing>
      </w:r>
    </w:p>
    <w:p w:rsidR="00E45521" w:rsidRDefault="00E45521" w:rsidP="00E45521">
      <w:pPr>
        <w:ind w:right="-142" w:hanging="426"/>
      </w:pPr>
      <w:r w:rsidRPr="00E45521">
        <w:rPr>
          <w:noProof/>
        </w:rPr>
        <w:drawing>
          <wp:inline distT="0" distB="0" distL="0" distR="0">
            <wp:extent cx="10163175" cy="4791808"/>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173880" cy="4796855"/>
                    </a:xfrm>
                    <a:prstGeom prst="rect">
                      <a:avLst/>
                    </a:prstGeom>
                    <a:noFill/>
                    <a:ln>
                      <a:noFill/>
                    </a:ln>
                  </pic:spPr>
                </pic:pic>
              </a:graphicData>
            </a:graphic>
          </wp:inline>
        </w:drawing>
      </w:r>
    </w:p>
    <w:p w:rsidR="00665C80" w:rsidRDefault="00665C80" w:rsidP="00665C80">
      <w:pPr>
        <w:tabs>
          <w:tab w:val="left" w:pos="0"/>
          <w:tab w:val="left" w:pos="3052"/>
        </w:tabs>
        <w:ind w:left="3544"/>
      </w:pPr>
    </w:p>
    <w:p w:rsidR="00E45521" w:rsidRDefault="00E45521" w:rsidP="00665C80">
      <w:pPr>
        <w:tabs>
          <w:tab w:val="left" w:pos="0"/>
          <w:tab w:val="left" w:pos="3052"/>
        </w:tabs>
        <w:ind w:left="3544"/>
      </w:pPr>
    </w:p>
    <w:p w:rsidR="00E45521" w:rsidRDefault="00E45521" w:rsidP="00E45521">
      <w:pPr>
        <w:tabs>
          <w:tab w:val="left" w:pos="0"/>
          <w:tab w:val="left" w:pos="3052"/>
        </w:tabs>
        <w:ind w:left="3544" w:hanging="4111"/>
      </w:pPr>
      <w:r w:rsidRPr="00E45521">
        <w:rPr>
          <w:noProof/>
        </w:rPr>
        <w:lastRenderedPageBreak/>
        <w:drawing>
          <wp:inline distT="0" distB="0" distL="0" distR="0">
            <wp:extent cx="10172700" cy="181102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190708" cy="1814226"/>
                    </a:xfrm>
                    <a:prstGeom prst="rect">
                      <a:avLst/>
                    </a:prstGeom>
                    <a:noFill/>
                    <a:ln>
                      <a:noFill/>
                    </a:ln>
                  </pic:spPr>
                </pic:pic>
              </a:graphicData>
            </a:graphic>
          </wp:inline>
        </w:drawing>
      </w:r>
    </w:p>
    <w:p w:rsidR="003156FC" w:rsidRDefault="003156FC" w:rsidP="003156FC">
      <w:pPr>
        <w:tabs>
          <w:tab w:val="left" w:pos="0"/>
          <w:tab w:val="left" w:pos="3052"/>
        </w:tabs>
        <w:sectPr w:rsidR="003156FC" w:rsidSect="00E45521">
          <w:pgSz w:w="16838" w:h="11906" w:orient="landscape"/>
          <w:pgMar w:top="709" w:right="567" w:bottom="566" w:left="851" w:header="397" w:footer="397" w:gutter="0"/>
          <w:cols w:space="708"/>
          <w:titlePg/>
          <w:docGrid w:linePitch="360"/>
        </w:sectPr>
      </w:pPr>
    </w:p>
    <w:p w:rsidR="00E45521" w:rsidRDefault="003156FC" w:rsidP="003156FC">
      <w:pPr>
        <w:tabs>
          <w:tab w:val="left" w:pos="0"/>
          <w:tab w:val="left" w:pos="3052"/>
        </w:tabs>
      </w:pPr>
      <w:r w:rsidRPr="003156FC">
        <w:rPr>
          <w:noProof/>
        </w:rPr>
        <w:lastRenderedPageBreak/>
        <w:drawing>
          <wp:inline distT="0" distB="0" distL="0" distR="0">
            <wp:extent cx="9791700" cy="896037"/>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791700" cy="896037"/>
                    </a:xfrm>
                    <a:prstGeom prst="rect">
                      <a:avLst/>
                    </a:prstGeom>
                    <a:noFill/>
                    <a:ln>
                      <a:noFill/>
                    </a:ln>
                  </pic:spPr>
                </pic:pic>
              </a:graphicData>
            </a:graphic>
          </wp:inline>
        </w:drawing>
      </w:r>
    </w:p>
    <w:p w:rsidR="003156FC" w:rsidRDefault="003156FC" w:rsidP="003156FC">
      <w:pPr>
        <w:tabs>
          <w:tab w:val="left" w:pos="0"/>
          <w:tab w:val="left" w:pos="3052"/>
        </w:tabs>
      </w:pPr>
      <w:r w:rsidRPr="003156FC">
        <w:rPr>
          <w:noProof/>
        </w:rPr>
        <w:drawing>
          <wp:inline distT="0" distB="0" distL="0" distR="0">
            <wp:extent cx="9790079" cy="4809393"/>
            <wp:effectExtent l="0" t="0" r="190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801380" cy="4814945"/>
                    </a:xfrm>
                    <a:prstGeom prst="rect">
                      <a:avLst/>
                    </a:prstGeom>
                    <a:noFill/>
                    <a:ln>
                      <a:noFill/>
                    </a:ln>
                  </pic:spPr>
                </pic:pic>
              </a:graphicData>
            </a:graphic>
          </wp:inline>
        </w:drawing>
      </w:r>
    </w:p>
    <w:p w:rsidR="003156FC" w:rsidRDefault="003156FC" w:rsidP="003156FC">
      <w:pPr>
        <w:tabs>
          <w:tab w:val="left" w:pos="0"/>
          <w:tab w:val="left" w:pos="3052"/>
        </w:tabs>
      </w:pPr>
      <w:r w:rsidRPr="003156FC">
        <w:rPr>
          <w:noProof/>
        </w:rPr>
        <w:drawing>
          <wp:inline distT="0" distB="0" distL="0" distR="0">
            <wp:extent cx="9787255" cy="879230"/>
            <wp:effectExtent l="0" t="0" r="444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809673" cy="881244"/>
                    </a:xfrm>
                    <a:prstGeom prst="rect">
                      <a:avLst/>
                    </a:prstGeom>
                    <a:noFill/>
                    <a:ln>
                      <a:noFill/>
                    </a:ln>
                  </pic:spPr>
                </pic:pic>
              </a:graphicData>
            </a:graphic>
          </wp:inline>
        </w:drawing>
      </w:r>
    </w:p>
    <w:p w:rsidR="003156FC" w:rsidRDefault="003156FC" w:rsidP="003156FC">
      <w:pPr>
        <w:tabs>
          <w:tab w:val="left" w:pos="0"/>
          <w:tab w:val="left" w:pos="3052"/>
        </w:tabs>
      </w:pPr>
      <w:r w:rsidRPr="003156FC">
        <w:rPr>
          <w:noProof/>
        </w:rPr>
        <w:lastRenderedPageBreak/>
        <w:drawing>
          <wp:inline distT="0" distB="0" distL="0" distR="0" wp14:anchorId="468CDDA3" wp14:editId="251F9E38">
            <wp:extent cx="9791700" cy="89598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791700" cy="895985"/>
                    </a:xfrm>
                    <a:prstGeom prst="rect">
                      <a:avLst/>
                    </a:prstGeom>
                    <a:noFill/>
                    <a:ln>
                      <a:noFill/>
                    </a:ln>
                  </pic:spPr>
                </pic:pic>
              </a:graphicData>
            </a:graphic>
          </wp:inline>
        </w:drawing>
      </w:r>
    </w:p>
    <w:p w:rsidR="003156FC" w:rsidRDefault="003156FC" w:rsidP="003156FC">
      <w:pPr>
        <w:tabs>
          <w:tab w:val="left" w:pos="0"/>
          <w:tab w:val="left" w:pos="3052"/>
        </w:tabs>
      </w:pPr>
      <w:r w:rsidRPr="003156FC">
        <w:rPr>
          <w:noProof/>
        </w:rPr>
        <w:drawing>
          <wp:inline distT="0" distB="0" distL="0" distR="0">
            <wp:extent cx="9791217" cy="5284177"/>
            <wp:effectExtent l="0" t="0" r="63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797428" cy="5287529"/>
                    </a:xfrm>
                    <a:prstGeom prst="rect">
                      <a:avLst/>
                    </a:prstGeom>
                    <a:noFill/>
                    <a:ln>
                      <a:noFill/>
                    </a:ln>
                  </pic:spPr>
                </pic:pic>
              </a:graphicData>
            </a:graphic>
          </wp:inline>
        </w:drawing>
      </w:r>
    </w:p>
    <w:p w:rsidR="003156FC" w:rsidRDefault="003156FC" w:rsidP="003156FC">
      <w:pPr>
        <w:tabs>
          <w:tab w:val="left" w:pos="0"/>
          <w:tab w:val="left" w:pos="3052"/>
        </w:tabs>
      </w:pPr>
      <w:r w:rsidRPr="003156FC">
        <w:rPr>
          <w:noProof/>
        </w:rPr>
        <w:lastRenderedPageBreak/>
        <w:drawing>
          <wp:inline distT="0" distB="0" distL="0" distR="0" wp14:anchorId="26FD74BD" wp14:editId="64742BDB">
            <wp:extent cx="9791700" cy="89598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791700" cy="895985"/>
                    </a:xfrm>
                    <a:prstGeom prst="rect">
                      <a:avLst/>
                    </a:prstGeom>
                    <a:noFill/>
                    <a:ln>
                      <a:noFill/>
                    </a:ln>
                  </pic:spPr>
                </pic:pic>
              </a:graphicData>
            </a:graphic>
          </wp:inline>
        </w:drawing>
      </w:r>
    </w:p>
    <w:p w:rsidR="003156FC" w:rsidRDefault="003156FC" w:rsidP="003156FC">
      <w:pPr>
        <w:tabs>
          <w:tab w:val="left" w:pos="0"/>
          <w:tab w:val="left" w:pos="3052"/>
        </w:tabs>
      </w:pPr>
      <w:r w:rsidRPr="003156FC">
        <w:rPr>
          <w:noProof/>
        </w:rPr>
        <w:drawing>
          <wp:inline distT="0" distB="0" distL="0" distR="0">
            <wp:extent cx="9791270" cy="5231424"/>
            <wp:effectExtent l="0" t="0" r="635" b="762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795335" cy="5233596"/>
                    </a:xfrm>
                    <a:prstGeom prst="rect">
                      <a:avLst/>
                    </a:prstGeom>
                    <a:noFill/>
                    <a:ln>
                      <a:noFill/>
                    </a:ln>
                  </pic:spPr>
                </pic:pic>
              </a:graphicData>
            </a:graphic>
          </wp:inline>
        </w:drawing>
      </w:r>
    </w:p>
    <w:p w:rsidR="00665C80" w:rsidRDefault="00665C80" w:rsidP="00665C80">
      <w:pPr>
        <w:tabs>
          <w:tab w:val="left" w:pos="0"/>
          <w:tab w:val="left" w:pos="3052"/>
        </w:tabs>
        <w:ind w:left="3544"/>
        <w:sectPr w:rsidR="00665C80" w:rsidSect="00E45521">
          <w:pgSz w:w="16838" w:h="11906" w:orient="landscape"/>
          <w:pgMar w:top="709" w:right="567" w:bottom="566" w:left="851" w:header="397" w:footer="397" w:gutter="0"/>
          <w:cols w:space="708"/>
          <w:titlePg/>
          <w:docGrid w:linePitch="360"/>
        </w:sectPr>
      </w:pPr>
    </w:p>
    <w:p w:rsidR="00665C80" w:rsidRDefault="00665C80" w:rsidP="00665C80">
      <w:pPr>
        <w:tabs>
          <w:tab w:val="left" w:pos="0"/>
          <w:tab w:val="left" w:pos="3052"/>
        </w:tabs>
        <w:ind w:left="3544"/>
      </w:pPr>
    </w:p>
    <w:p w:rsidR="00665C80" w:rsidRPr="00F1446A" w:rsidRDefault="00665C80" w:rsidP="00665C80">
      <w:pPr>
        <w:ind w:left="3261" w:right="-142" w:firstLine="4110"/>
        <w:jc w:val="center"/>
      </w:pPr>
      <w:r w:rsidRPr="00F1446A">
        <w:t xml:space="preserve">Приложение № </w:t>
      </w:r>
      <w:r>
        <w:t>15</w:t>
      </w:r>
      <w:r w:rsidRPr="00F1446A">
        <w:t xml:space="preserve"> к протоколу</w:t>
      </w:r>
    </w:p>
    <w:p w:rsidR="00665C80" w:rsidRDefault="00665C80" w:rsidP="00665C80">
      <w:pPr>
        <w:ind w:left="3261" w:right="-142" w:firstLine="4110"/>
        <w:jc w:val="center"/>
      </w:pPr>
      <w:r>
        <w:t>№ 62</w:t>
      </w:r>
      <w:r w:rsidRPr="00F1446A">
        <w:t xml:space="preserve"> заседания правления</w:t>
      </w:r>
    </w:p>
    <w:p w:rsidR="00665C80" w:rsidRDefault="00665C80" w:rsidP="00665C80">
      <w:pPr>
        <w:ind w:left="3261" w:right="-142" w:firstLine="4110"/>
        <w:jc w:val="center"/>
      </w:pPr>
      <w:r>
        <w:t>региональной энергетической</w:t>
      </w:r>
    </w:p>
    <w:p w:rsidR="00665C80" w:rsidRDefault="00665C80" w:rsidP="00665C80">
      <w:pPr>
        <w:ind w:left="3261" w:right="-142" w:firstLine="4110"/>
        <w:jc w:val="center"/>
      </w:pPr>
      <w:r>
        <w:t xml:space="preserve">комиссии Кемеровской </w:t>
      </w:r>
    </w:p>
    <w:p w:rsidR="00665C80" w:rsidRDefault="00665C80" w:rsidP="00665C80">
      <w:pPr>
        <w:ind w:left="3261" w:right="-142" w:firstLine="4110"/>
        <w:jc w:val="center"/>
      </w:pPr>
      <w:r>
        <w:t>области от 23.11.2017</w:t>
      </w:r>
    </w:p>
    <w:p w:rsidR="00665C80" w:rsidRDefault="00665C80" w:rsidP="00665C80">
      <w:pPr>
        <w:tabs>
          <w:tab w:val="left" w:pos="0"/>
          <w:tab w:val="left" w:pos="3052"/>
        </w:tabs>
        <w:ind w:left="3544"/>
      </w:pPr>
    </w:p>
    <w:p w:rsidR="00665C80" w:rsidRPr="002B6198" w:rsidRDefault="00665C80" w:rsidP="00665C80">
      <w:pPr>
        <w:jc w:val="center"/>
        <w:rPr>
          <w:b/>
          <w:color w:val="000000" w:themeColor="text1"/>
          <w:sz w:val="28"/>
          <w:szCs w:val="28"/>
        </w:rPr>
      </w:pPr>
      <w:proofErr w:type="spellStart"/>
      <w:r w:rsidRPr="002B6198">
        <w:rPr>
          <w:b/>
          <w:color w:val="000000" w:themeColor="text1"/>
          <w:sz w:val="28"/>
          <w:szCs w:val="28"/>
        </w:rPr>
        <w:t>Одноставочные</w:t>
      </w:r>
      <w:proofErr w:type="spellEnd"/>
      <w:r w:rsidRPr="002B6198">
        <w:rPr>
          <w:b/>
          <w:color w:val="000000" w:themeColor="text1"/>
          <w:sz w:val="28"/>
          <w:szCs w:val="28"/>
        </w:rPr>
        <w:t xml:space="preserve"> тарифы на питьевую воду, водоотведение </w:t>
      </w:r>
    </w:p>
    <w:p w:rsidR="00665C80" w:rsidRPr="002B6198" w:rsidRDefault="00665C80" w:rsidP="00665C80">
      <w:pPr>
        <w:jc w:val="center"/>
        <w:rPr>
          <w:b/>
          <w:bCs/>
          <w:color w:val="000000" w:themeColor="text1"/>
          <w:sz w:val="28"/>
          <w:szCs w:val="28"/>
        </w:rPr>
      </w:pPr>
      <w:r w:rsidRPr="002B6198">
        <w:rPr>
          <w:b/>
          <w:bCs/>
          <w:color w:val="000000" w:themeColor="text1"/>
          <w:sz w:val="28"/>
          <w:szCs w:val="28"/>
        </w:rPr>
        <w:t>МКП «ЖКХ»</w:t>
      </w:r>
    </w:p>
    <w:p w:rsidR="00665C80" w:rsidRPr="002B6198" w:rsidRDefault="00665C80" w:rsidP="00665C80">
      <w:pPr>
        <w:jc w:val="center"/>
        <w:rPr>
          <w:b/>
          <w:bCs/>
          <w:color w:val="000000" w:themeColor="text1"/>
          <w:sz w:val="28"/>
          <w:szCs w:val="28"/>
        </w:rPr>
      </w:pPr>
      <w:r w:rsidRPr="002B6198">
        <w:rPr>
          <w:b/>
          <w:bCs/>
          <w:color w:val="000000" w:themeColor="text1"/>
          <w:sz w:val="28"/>
          <w:szCs w:val="28"/>
        </w:rPr>
        <w:t>(</w:t>
      </w:r>
      <w:proofErr w:type="spellStart"/>
      <w:r w:rsidRPr="002B6198">
        <w:rPr>
          <w:b/>
          <w:color w:val="000000" w:themeColor="text1"/>
          <w:sz w:val="28"/>
          <w:szCs w:val="28"/>
        </w:rPr>
        <w:t>Топкинский</w:t>
      </w:r>
      <w:proofErr w:type="spellEnd"/>
      <w:r w:rsidRPr="002B6198">
        <w:rPr>
          <w:b/>
          <w:color w:val="000000" w:themeColor="text1"/>
          <w:sz w:val="28"/>
          <w:szCs w:val="28"/>
        </w:rPr>
        <w:t xml:space="preserve"> муниципальный район, ГЛД </w:t>
      </w:r>
      <w:proofErr w:type="spellStart"/>
      <w:r w:rsidRPr="002B6198">
        <w:rPr>
          <w:b/>
          <w:color w:val="000000" w:themeColor="text1"/>
          <w:sz w:val="28"/>
          <w:szCs w:val="28"/>
        </w:rPr>
        <w:t>Топкинская</w:t>
      </w:r>
      <w:proofErr w:type="spellEnd"/>
      <w:r w:rsidRPr="002B6198">
        <w:rPr>
          <w:b/>
          <w:color w:val="000000" w:themeColor="text1"/>
          <w:sz w:val="28"/>
          <w:szCs w:val="28"/>
        </w:rPr>
        <w:t xml:space="preserve">, квартал 43 (участок энергосбережения в </w:t>
      </w:r>
      <w:proofErr w:type="spellStart"/>
      <w:r w:rsidRPr="002B6198">
        <w:rPr>
          <w:b/>
          <w:color w:val="000000" w:themeColor="text1"/>
          <w:sz w:val="28"/>
          <w:szCs w:val="28"/>
        </w:rPr>
        <w:t>Топкинской</w:t>
      </w:r>
      <w:proofErr w:type="spellEnd"/>
      <w:r w:rsidRPr="002B6198">
        <w:rPr>
          <w:b/>
          <w:color w:val="000000" w:themeColor="text1"/>
          <w:sz w:val="28"/>
          <w:szCs w:val="28"/>
        </w:rPr>
        <w:t xml:space="preserve"> роще) </w:t>
      </w:r>
    </w:p>
    <w:p w:rsidR="00665C80" w:rsidRPr="002B6198" w:rsidRDefault="00665C80" w:rsidP="00665C80">
      <w:pPr>
        <w:jc w:val="center"/>
        <w:rPr>
          <w:b/>
          <w:color w:val="000000" w:themeColor="text1"/>
          <w:sz w:val="28"/>
          <w:szCs w:val="28"/>
        </w:rPr>
      </w:pPr>
      <w:r w:rsidRPr="002B6198">
        <w:rPr>
          <w:b/>
          <w:color w:val="000000" w:themeColor="text1"/>
          <w:sz w:val="28"/>
          <w:szCs w:val="28"/>
        </w:rPr>
        <w:t>на период с 01.01.2016 по 31.12.2018</w:t>
      </w:r>
    </w:p>
    <w:p w:rsidR="00665C80" w:rsidRPr="002B6198" w:rsidRDefault="00665C80" w:rsidP="00665C80">
      <w:pPr>
        <w:jc w:val="center"/>
        <w:rPr>
          <w:b/>
          <w:color w:val="000000" w:themeColor="text1"/>
          <w:sz w:val="28"/>
          <w:szCs w:val="28"/>
        </w:rPr>
      </w:pPr>
    </w:p>
    <w:p w:rsidR="00665C80" w:rsidRPr="002B6198" w:rsidRDefault="00665C80" w:rsidP="00665C80">
      <w:pPr>
        <w:jc w:val="center"/>
        <w:rPr>
          <w:b/>
          <w:color w:val="000000" w:themeColor="text1"/>
          <w:sz w:val="28"/>
          <w:szCs w:val="28"/>
        </w:rPr>
      </w:pPr>
    </w:p>
    <w:p w:rsidR="00665C80" w:rsidRPr="002B6198" w:rsidRDefault="00665C80" w:rsidP="00665C80">
      <w:pPr>
        <w:jc w:val="center"/>
        <w:rPr>
          <w:b/>
          <w:color w:val="000000" w:themeColor="text1"/>
          <w:sz w:val="28"/>
          <w:szCs w:val="28"/>
        </w:rPr>
      </w:pPr>
    </w:p>
    <w:tbl>
      <w:tblPr>
        <w:tblW w:w="10519" w:type="dxa"/>
        <w:jc w:val="center"/>
        <w:tblLayout w:type="fixed"/>
        <w:tblCellMar>
          <w:left w:w="28" w:type="dxa"/>
          <w:right w:w="28" w:type="dxa"/>
        </w:tblCellMar>
        <w:tblLook w:val="04A0" w:firstRow="1" w:lastRow="0" w:firstColumn="1" w:lastColumn="0" w:noHBand="0" w:noVBand="1"/>
      </w:tblPr>
      <w:tblGrid>
        <w:gridCol w:w="636"/>
        <w:gridCol w:w="2309"/>
        <w:gridCol w:w="1276"/>
        <w:gridCol w:w="1275"/>
        <w:gridCol w:w="1276"/>
        <w:gridCol w:w="1276"/>
        <w:gridCol w:w="1276"/>
        <w:gridCol w:w="1195"/>
      </w:tblGrid>
      <w:tr w:rsidR="00665C80" w:rsidRPr="002B6198" w:rsidTr="00E45521">
        <w:trPr>
          <w:trHeight w:val="495"/>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65C80" w:rsidRPr="002B6198" w:rsidRDefault="00665C80" w:rsidP="00665C80">
            <w:pPr>
              <w:jc w:val="center"/>
              <w:rPr>
                <w:color w:val="000000" w:themeColor="text1"/>
                <w:sz w:val="28"/>
                <w:szCs w:val="28"/>
              </w:rPr>
            </w:pPr>
            <w:r w:rsidRPr="002B6198">
              <w:rPr>
                <w:color w:val="000000" w:themeColor="text1"/>
                <w:sz w:val="28"/>
                <w:szCs w:val="28"/>
              </w:rPr>
              <w:t>№ п/п</w:t>
            </w:r>
          </w:p>
        </w:tc>
        <w:tc>
          <w:tcPr>
            <w:tcW w:w="23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65C80" w:rsidRPr="002B6198" w:rsidRDefault="00665C80" w:rsidP="00665C80">
            <w:pPr>
              <w:jc w:val="center"/>
              <w:rPr>
                <w:color w:val="000000" w:themeColor="text1"/>
                <w:sz w:val="28"/>
                <w:szCs w:val="28"/>
              </w:rPr>
            </w:pPr>
            <w:r>
              <w:rPr>
                <w:color w:val="000000" w:themeColor="text1"/>
                <w:sz w:val="28"/>
                <w:szCs w:val="28"/>
              </w:rPr>
              <w:t>Наименование услуг</w:t>
            </w:r>
          </w:p>
        </w:tc>
        <w:tc>
          <w:tcPr>
            <w:tcW w:w="7574" w:type="dxa"/>
            <w:gridSpan w:val="6"/>
            <w:tcBorders>
              <w:top w:val="single" w:sz="4" w:space="0" w:color="auto"/>
              <w:left w:val="nil"/>
              <w:bottom w:val="single" w:sz="4" w:space="0" w:color="auto"/>
              <w:right w:val="single" w:sz="4" w:space="0" w:color="auto"/>
            </w:tcBorders>
            <w:shd w:val="clear" w:color="000000" w:fill="FFFFFF"/>
            <w:vAlign w:val="center"/>
            <w:hideMark/>
          </w:tcPr>
          <w:p w:rsidR="00665C80" w:rsidRPr="002B6198" w:rsidRDefault="00665C80" w:rsidP="00665C80">
            <w:pPr>
              <w:jc w:val="center"/>
              <w:rPr>
                <w:color w:val="000000" w:themeColor="text1"/>
                <w:sz w:val="28"/>
                <w:szCs w:val="28"/>
              </w:rPr>
            </w:pPr>
            <w:r w:rsidRPr="002B6198">
              <w:rPr>
                <w:color w:val="000000" w:themeColor="text1"/>
                <w:sz w:val="28"/>
                <w:szCs w:val="28"/>
              </w:rPr>
              <w:t>Тариф, руб./м</w:t>
            </w:r>
            <w:r w:rsidRPr="002B6198">
              <w:rPr>
                <w:color w:val="000000" w:themeColor="text1"/>
                <w:sz w:val="28"/>
                <w:szCs w:val="28"/>
                <w:vertAlign w:val="superscript"/>
              </w:rPr>
              <w:t>3</w:t>
            </w:r>
          </w:p>
        </w:tc>
      </w:tr>
      <w:tr w:rsidR="00665C80" w:rsidRPr="002B6198" w:rsidTr="00E45521">
        <w:trPr>
          <w:trHeight w:val="403"/>
          <w:jc w:val="center"/>
        </w:trPr>
        <w:tc>
          <w:tcPr>
            <w:tcW w:w="636" w:type="dxa"/>
            <w:vMerge/>
            <w:tcBorders>
              <w:top w:val="single" w:sz="4" w:space="0" w:color="auto"/>
              <w:left w:val="single" w:sz="4" w:space="0" w:color="auto"/>
              <w:bottom w:val="single" w:sz="4" w:space="0" w:color="auto"/>
              <w:right w:val="single" w:sz="4" w:space="0" w:color="auto"/>
            </w:tcBorders>
            <w:vAlign w:val="center"/>
          </w:tcPr>
          <w:p w:rsidR="00665C80" w:rsidRPr="002B6198" w:rsidRDefault="00665C80" w:rsidP="00665C80">
            <w:pPr>
              <w:rPr>
                <w:color w:val="000000" w:themeColor="text1"/>
                <w:sz w:val="28"/>
                <w:szCs w:val="28"/>
              </w:rPr>
            </w:pPr>
          </w:p>
        </w:tc>
        <w:tc>
          <w:tcPr>
            <w:tcW w:w="2309" w:type="dxa"/>
            <w:vMerge/>
            <w:tcBorders>
              <w:top w:val="single" w:sz="4" w:space="0" w:color="auto"/>
              <w:left w:val="single" w:sz="4" w:space="0" w:color="auto"/>
              <w:bottom w:val="single" w:sz="4" w:space="0" w:color="auto"/>
              <w:right w:val="single" w:sz="4" w:space="0" w:color="auto"/>
            </w:tcBorders>
            <w:vAlign w:val="center"/>
          </w:tcPr>
          <w:p w:rsidR="00665C80" w:rsidRPr="002B6198" w:rsidRDefault="00665C80" w:rsidP="00665C80">
            <w:pPr>
              <w:rPr>
                <w:color w:val="000000" w:themeColor="text1"/>
                <w:sz w:val="28"/>
                <w:szCs w:val="28"/>
              </w:rPr>
            </w:pPr>
          </w:p>
        </w:tc>
        <w:tc>
          <w:tcPr>
            <w:tcW w:w="2551" w:type="dxa"/>
            <w:gridSpan w:val="2"/>
            <w:tcBorders>
              <w:top w:val="nil"/>
              <w:left w:val="nil"/>
              <w:bottom w:val="single" w:sz="4" w:space="0" w:color="auto"/>
              <w:right w:val="single" w:sz="4" w:space="0" w:color="auto"/>
            </w:tcBorders>
            <w:shd w:val="clear" w:color="000000" w:fill="FFFFFF"/>
            <w:vAlign w:val="center"/>
          </w:tcPr>
          <w:p w:rsidR="00665C80" w:rsidRPr="002B6198" w:rsidRDefault="00665C80" w:rsidP="00665C80">
            <w:pPr>
              <w:jc w:val="center"/>
              <w:rPr>
                <w:color w:val="000000" w:themeColor="text1"/>
                <w:sz w:val="28"/>
                <w:szCs w:val="28"/>
              </w:rPr>
            </w:pPr>
            <w:r w:rsidRPr="002B6198">
              <w:rPr>
                <w:color w:val="000000" w:themeColor="text1"/>
                <w:sz w:val="28"/>
                <w:szCs w:val="28"/>
              </w:rPr>
              <w:t>2016 год</w:t>
            </w:r>
          </w:p>
        </w:tc>
        <w:tc>
          <w:tcPr>
            <w:tcW w:w="2552" w:type="dxa"/>
            <w:gridSpan w:val="2"/>
            <w:tcBorders>
              <w:top w:val="nil"/>
              <w:left w:val="nil"/>
              <w:bottom w:val="single" w:sz="4" w:space="0" w:color="auto"/>
              <w:right w:val="single" w:sz="4" w:space="0" w:color="auto"/>
            </w:tcBorders>
            <w:shd w:val="clear" w:color="000000" w:fill="FFFFFF"/>
            <w:vAlign w:val="center"/>
          </w:tcPr>
          <w:p w:rsidR="00665C80" w:rsidRPr="002B6198" w:rsidRDefault="00665C80" w:rsidP="00665C80">
            <w:pPr>
              <w:jc w:val="center"/>
              <w:rPr>
                <w:color w:val="000000" w:themeColor="text1"/>
                <w:sz w:val="28"/>
                <w:szCs w:val="28"/>
              </w:rPr>
            </w:pPr>
            <w:r w:rsidRPr="002B6198">
              <w:rPr>
                <w:color w:val="000000" w:themeColor="text1"/>
                <w:sz w:val="28"/>
                <w:szCs w:val="28"/>
              </w:rPr>
              <w:t>2017 год</w:t>
            </w:r>
          </w:p>
        </w:tc>
        <w:tc>
          <w:tcPr>
            <w:tcW w:w="2471" w:type="dxa"/>
            <w:gridSpan w:val="2"/>
            <w:tcBorders>
              <w:top w:val="nil"/>
              <w:left w:val="nil"/>
              <w:bottom w:val="single" w:sz="4" w:space="0" w:color="auto"/>
              <w:right w:val="single" w:sz="4" w:space="0" w:color="auto"/>
            </w:tcBorders>
            <w:shd w:val="clear" w:color="000000" w:fill="FFFFFF"/>
            <w:vAlign w:val="center"/>
          </w:tcPr>
          <w:p w:rsidR="00665C80" w:rsidRPr="002B6198" w:rsidRDefault="00665C80" w:rsidP="00665C80">
            <w:pPr>
              <w:jc w:val="center"/>
              <w:rPr>
                <w:color w:val="000000" w:themeColor="text1"/>
                <w:sz w:val="28"/>
                <w:szCs w:val="28"/>
              </w:rPr>
            </w:pPr>
            <w:r w:rsidRPr="002B6198">
              <w:rPr>
                <w:color w:val="000000" w:themeColor="text1"/>
                <w:sz w:val="28"/>
                <w:szCs w:val="28"/>
              </w:rPr>
              <w:t>2018 год</w:t>
            </w:r>
          </w:p>
        </w:tc>
      </w:tr>
      <w:tr w:rsidR="00665C80" w:rsidRPr="002B6198" w:rsidTr="00E45521">
        <w:trPr>
          <w:trHeight w:val="885"/>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rsidR="00665C80" w:rsidRPr="002B6198" w:rsidRDefault="00665C80" w:rsidP="00665C80">
            <w:pPr>
              <w:rPr>
                <w:color w:val="000000" w:themeColor="text1"/>
                <w:sz w:val="28"/>
                <w:szCs w:val="28"/>
              </w:rPr>
            </w:pPr>
          </w:p>
        </w:tc>
        <w:tc>
          <w:tcPr>
            <w:tcW w:w="2309" w:type="dxa"/>
            <w:vMerge/>
            <w:tcBorders>
              <w:top w:val="single" w:sz="4" w:space="0" w:color="auto"/>
              <w:left w:val="single" w:sz="4" w:space="0" w:color="auto"/>
              <w:bottom w:val="single" w:sz="4" w:space="0" w:color="auto"/>
              <w:right w:val="single" w:sz="4" w:space="0" w:color="auto"/>
            </w:tcBorders>
            <w:vAlign w:val="center"/>
            <w:hideMark/>
          </w:tcPr>
          <w:p w:rsidR="00665C80" w:rsidRPr="002B6198" w:rsidRDefault="00665C80" w:rsidP="00665C80">
            <w:pPr>
              <w:rPr>
                <w:color w:val="000000" w:themeColor="text1"/>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rsidR="00665C80" w:rsidRPr="002B6198" w:rsidRDefault="00665C80" w:rsidP="00665C80">
            <w:pPr>
              <w:jc w:val="center"/>
              <w:rPr>
                <w:color w:val="000000" w:themeColor="text1"/>
                <w:sz w:val="28"/>
                <w:szCs w:val="28"/>
              </w:rPr>
            </w:pPr>
            <w:r w:rsidRPr="002B6198">
              <w:rPr>
                <w:color w:val="000000" w:themeColor="text1"/>
                <w:sz w:val="28"/>
                <w:szCs w:val="28"/>
              </w:rPr>
              <w:t xml:space="preserve">с 01.01. </w:t>
            </w:r>
          </w:p>
          <w:p w:rsidR="00665C80" w:rsidRPr="002B6198" w:rsidRDefault="00665C80" w:rsidP="00665C80">
            <w:pPr>
              <w:jc w:val="center"/>
              <w:rPr>
                <w:color w:val="000000" w:themeColor="text1"/>
                <w:sz w:val="28"/>
                <w:szCs w:val="28"/>
              </w:rPr>
            </w:pPr>
            <w:r w:rsidRPr="002B6198">
              <w:rPr>
                <w:color w:val="000000" w:themeColor="text1"/>
                <w:sz w:val="28"/>
                <w:szCs w:val="28"/>
              </w:rPr>
              <w:t>по 30.06.</w:t>
            </w:r>
          </w:p>
        </w:tc>
        <w:tc>
          <w:tcPr>
            <w:tcW w:w="1275" w:type="dxa"/>
            <w:tcBorders>
              <w:top w:val="nil"/>
              <w:left w:val="nil"/>
              <w:bottom w:val="single" w:sz="4" w:space="0" w:color="auto"/>
              <w:right w:val="single" w:sz="4" w:space="0" w:color="auto"/>
            </w:tcBorders>
            <w:shd w:val="clear" w:color="000000" w:fill="FFFFFF"/>
            <w:vAlign w:val="center"/>
            <w:hideMark/>
          </w:tcPr>
          <w:p w:rsidR="00665C80" w:rsidRPr="002B6198" w:rsidRDefault="00665C80" w:rsidP="00665C80">
            <w:pPr>
              <w:jc w:val="center"/>
              <w:rPr>
                <w:color w:val="000000" w:themeColor="text1"/>
                <w:sz w:val="28"/>
                <w:szCs w:val="28"/>
              </w:rPr>
            </w:pPr>
            <w:r w:rsidRPr="002B6198">
              <w:rPr>
                <w:color w:val="000000" w:themeColor="text1"/>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665C80" w:rsidRPr="002B6198" w:rsidRDefault="00665C80" w:rsidP="00665C80">
            <w:pPr>
              <w:jc w:val="center"/>
              <w:rPr>
                <w:color w:val="000000" w:themeColor="text1"/>
                <w:sz w:val="28"/>
                <w:szCs w:val="28"/>
              </w:rPr>
            </w:pPr>
            <w:r w:rsidRPr="002B6198">
              <w:rPr>
                <w:color w:val="000000" w:themeColor="text1"/>
                <w:sz w:val="28"/>
                <w:szCs w:val="28"/>
              </w:rPr>
              <w:t xml:space="preserve">с 01.01. </w:t>
            </w:r>
          </w:p>
          <w:p w:rsidR="00665C80" w:rsidRPr="002B6198" w:rsidRDefault="00665C80" w:rsidP="00665C80">
            <w:pPr>
              <w:jc w:val="center"/>
              <w:rPr>
                <w:color w:val="000000" w:themeColor="text1"/>
                <w:sz w:val="28"/>
                <w:szCs w:val="28"/>
              </w:rPr>
            </w:pPr>
            <w:r w:rsidRPr="002B6198">
              <w:rPr>
                <w:color w:val="000000" w:themeColor="text1"/>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rsidR="00665C80" w:rsidRPr="002B6198" w:rsidRDefault="00665C80" w:rsidP="00665C80">
            <w:pPr>
              <w:jc w:val="center"/>
              <w:rPr>
                <w:color w:val="000000" w:themeColor="text1"/>
                <w:sz w:val="28"/>
                <w:szCs w:val="28"/>
              </w:rPr>
            </w:pPr>
            <w:r w:rsidRPr="002B6198">
              <w:rPr>
                <w:color w:val="000000" w:themeColor="text1"/>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665C80" w:rsidRPr="002B6198" w:rsidRDefault="00665C80" w:rsidP="00665C80">
            <w:pPr>
              <w:jc w:val="center"/>
              <w:rPr>
                <w:color w:val="000000" w:themeColor="text1"/>
                <w:sz w:val="28"/>
                <w:szCs w:val="28"/>
              </w:rPr>
            </w:pPr>
            <w:r w:rsidRPr="002B6198">
              <w:rPr>
                <w:color w:val="000000" w:themeColor="text1"/>
                <w:sz w:val="28"/>
                <w:szCs w:val="28"/>
              </w:rPr>
              <w:t xml:space="preserve">с 01.01. </w:t>
            </w:r>
          </w:p>
          <w:p w:rsidR="00665C80" w:rsidRPr="002B6198" w:rsidRDefault="00665C80" w:rsidP="00665C80">
            <w:pPr>
              <w:jc w:val="center"/>
              <w:rPr>
                <w:color w:val="000000" w:themeColor="text1"/>
                <w:sz w:val="28"/>
                <w:szCs w:val="28"/>
              </w:rPr>
            </w:pPr>
            <w:r w:rsidRPr="002B6198">
              <w:rPr>
                <w:color w:val="000000" w:themeColor="text1"/>
                <w:sz w:val="28"/>
                <w:szCs w:val="28"/>
              </w:rPr>
              <w:t>по 30.06.</w:t>
            </w:r>
          </w:p>
        </w:tc>
        <w:tc>
          <w:tcPr>
            <w:tcW w:w="1195" w:type="dxa"/>
            <w:tcBorders>
              <w:top w:val="nil"/>
              <w:left w:val="nil"/>
              <w:bottom w:val="single" w:sz="4" w:space="0" w:color="auto"/>
              <w:right w:val="single" w:sz="4" w:space="0" w:color="auto"/>
            </w:tcBorders>
            <w:shd w:val="clear" w:color="000000" w:fill="FFFFFF"/>
            <w:vAlign w:val="center"/>
          </w:tcPr>
          <w:p w:rsidR="00665C80" w:rsidRPr="002B6198" w:rsidRDefault="00665C80" w:rsidP="00665C80">
            <w:pPr>
              <w:jc w:val="center"/>
              <w:rPr>
                <w:color w:val="000000" w:themeColor="text1"/>
                <w:sz w:val="28"/>
                <w:szCs w:val="28"/>
              </w:rPr>
            </w:pPr>
            <w:r w:rsidRPr="002B6198">
              <w:rPr>
                <w:color w:val="000000" w:themeColor="text1"/>
                <w:sz w:val="28"/>
                <w:szCs w:val="28"/>
              </w:rPr>
              <w:t>с 01.07. по 31.12.</w:t>
            </w:r>
          </w:p>
        </w:tc>
      </w:tr>
      <w:tr w:rsidR="00665C80" w:rsidRPr="002B6198" w:rsidTr="00E45521">
        <w:trPr>
          <w:trHeight w:val="435"/>
          <w:jc w:val="center"/>
        </w:trPr>
        <w:tc>
          <w:tcPr>
            <w:tcW w:w="10519"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665C80" w:rsidRPr="002B6198" w:rsidRDefault="00665C80" w:rsidP="00665C80">
            <w:pPr>
              <w:jc w:val="center"/>
              <w:rPr>
                <w:color w:val="000000" w:themeColor="text1"/>
                <w:sz w:val="28"/>
                <w:szCs w:val="28"/>
              </w:rPr>
            </w:pPr>
            <w:r w:rsidRPr="002B6198">
              <w:rPr>
                <w:color w:val="000000" w:themeColor="text1"/>
                <w:sz w:val="28"/>
                <w:szCs w:val="28"/>
              </w:rPr>
              <w:t>1. Питьевая вода</w:t>
            </w:r>
          </w:p>
        </w:tc>
      </w:tr>
      <w:tr w:rsidR="00665C80" w:rsidRPr="002B6198" w:rsidTr="00E45521">
        <w:trPr>
          <w:trHeight w:val="557"/>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665C80" w:rsidRPr="002B6198" w:rsidRDefault="00665C80" w:rsidP="00665C80">
            <w:pPr>
              <w:jc w:val="center"/>
              <w:rPr>
                <w:color w:val="000000" w:themeColor="text1"/>
                <w:sz w:val="28"/>
                <w:szCs w:val="28"/>
              </w:rPr>
            </w:pPr>
            <w:r w:rsidRPr="002B6198">
              <w:rPr>
                <w:color w:val="000000" w:themeColor="text1"/>
                <w:sz w:val="28"/>
                <w:szCs w:val="28"/>
              </w:rPr>
              <w:t>1.1.</w:t>
            </w:r>
          </w:p>
        </w:tc>
        <w:tc>
          <w:tcPr>
            <w:tcW w:w="2309" w:type="dxa"/>
            <w:tcBorders>
              <w:top w:val="nil"/>
              <w:left w:val="single" w:sz="4" w:space="0" w:color="auto"/>
              <w:bottom w:val="single" w:sz="4" w:space="0" w:color="auto"/>
              <w:right w:val="single" w:sz="4" w:space="0" w:color="auto"/>
            </w:tcBorders>
            <w:shd w:val="clear" w:color="000000" w:fill="FFFFFF"/>
            <w:vAlign w:val="center"/>
            <w:hideMark/>
          </w:tcPr>
          <w:p w:rsidR="00665C80" w:rsidRPr="002B6198" w:rsidRDefault="00665C80" w:rsidP="00665C80">
            <w:pPr>
              <w:rPr>
                <w:color w:val="000000" w:themeColor="text1"/>
                <w:sz w:val="28"/>
                <w:szCs w:val="28"/>
              </w:rPr>
            </w:pPr>
            <w:r w:rsidRPr="002B6198">
              <w:rPr>
                <w:color w:val="000000" w:themeColor="text1"/>
                <w:sz w:val="28"/>
                <w:szCs w:val="28"/>
              </w:rPr>
              <w:t xml:space="preserve">Прочие потребители      </w:t>
            </w:r>
            <w:r>
              <w:rPr>
                <w:color w:val="000000" w:themeColor="text1"/>
                <w:sz w:val="28"/>
                <w:szCs w:val="28"/>
              </w:rPr>
              <w:t xml:space="preserve">  </w:t>
            </w:r>
            <w:proofErr w:type="gramStart"/>
            <w:r>
              <w:rPr>
                <w:color w:val="000000" w:themeColor="text1"/>
                <w:sz w:val="28"/>
                <w:szCs w:val="28"/>
              </w:rPr>
              <w:t xml:space="preserve">   </w:t>
            </w:r>
            <w:r w:rsidRPr="002B6198">
              <w:rPr>
                <w:color w:val="000000" w:themeColor="text1"/>
                <w:sz w:val="28"/>
                <w:szCs w:val="28"/>
              </w:rPr>
              <w:t>(</w:t>
            </w:r>
            <w:proofErr w:type="gramEnd"/>
            <w:r w:rsidRPr="002B6198">
              <w:rPr>
                <w:color w:val="000000" w:themeColor="text1"/>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rsidR="00665C80" w:rsidRPr="002B6198" w:rsidRDefault="00665C80" w:rsidP="00665C80">
            <w:pPr>
              <w:jc w:val="center"/>
              <w:rPr>
                <w:color w:val="000000" w:themeColor="text1"/>
                <w:sz w:val="28"/>
                <w:szCs w:val="28"/>
              </w:rPr>
            </w:pPr>
            <w:r>
              <w:rPr>
                <w:color w:val="000000" w:themeColor="text1"/>
                <w:sz w:val="28"/>
                <w:szCs w:val="28"/>
              </w:rPr>
              <w:t>12,07</w:t>
            </w:r>
          </w:p>
        </w:tc>
        <w:tc>
          <w:tcPr>
            <w:tcW w:w="1275" w:type="dxa"/>
            <w:tcBorders>
              <w:top w:val="nil"/>
              <w:left w:val="nil"/>
              <w:bottom w:val="single" w:sz="4" w:space="0" w:color="auto"/>
              <w:right w:val="single" w:sz="4" w:space="0" w:color="auto"/>
            </w:tcBorders>
            <w:shd w:val="clear" w:color="000000" w:fill="FFFFFF"/>
            <w:vAlign w:val="center"/>
          </w:tcPr>
          <w:p w:rsidR="00665C80" w:rsidRPr="002B6198" w:rsidRDefault="00665C80" w:rsidP="00665C80">
            <w:pPr>
              <w:jc w:val="center"/>
              <w:rPr>
                <w:color w:val="000000" w:themeColor="text1"/>
                <w:sz w:val="28"/>
                <w:szCs w:val="28"/>
              </w:rPr>
            </w:pPr>
            <w:r>
              <w:rPr>
                <w:color w:val="000000" w:themeColor="text1"/>
                <w:sz w:val="28"/>
                <w:szCs w:val="28"/>
              </w:rPr>
              <w:t>12,72</w:t>
            </w:r>
          </w:p>
        </w:tc>
        <w:tc>
          <w:tcPr>
            <w:tcW w:w="1276" w:type="dxa"/>
            <w:tcBorders>
              <w:top w:val="nil"/>
              <w:left w:val="nil"/>
              <w:bottom w:val="single" w:sz="4" w:space="0" w:color="auto"/>
              <w:right w:val="single" w:sz="4" w:space="0" w:color="auto"/>
            </w:tcBorders>
            <w:shd w:val="clear" w:color="000000" w:fill="FFFFFF"/>
            <w:vAlign w:val="center"/>
          </w:tcPr>
          <w:p w:rsidR="00665C80" w:rsidRPr="002B6198" w:rsidRDefault="00665C80" w:rsidP="00665C80">
            <w:pPr>
              <w:jc w:val="center"/>
              <w:rPr>
                <w:color w:val="000000" w:themeColor="text1"/>
                <w:sz w:val="28"/>
                <w:szCs w:val="28"/>
              </w:rPr>
            </w:pPr>
            <w:r>
              <w:rPr>
                <w:color w:val="000000" w:themeColor="text1"/>
                <w:sz w:val="28"/>
                <w:szCs w:val="28"/>
              </w:rPr>
              <w:t>12,72</w:t>
            </w:r>
          </w:p>
        </w:tc>
        <w:tc>
          <w:tcPr>
            <w:tcW w:w="1276" w:type="dxa"/>
            <w:tcBorders>
              <w:top w:val="nil"/>
              <w:left w:val="nil"/>
              <w:bottom w:val="single" w:sz="4" w:space="0" w:color="auto"/>
              <w:right w:val="single" w:sz="4" w:space="0" w:color="auto"/>
            </w:tcBorders>
            <w:shd w:val="clear" w:color="000000" w:fill="FFFFFF"/>
            <w:vAlign w:val="center"/>
          </w:tcPr>
          <w:p w:rsidR="00665C80" w:rsidRPr="002B6198" w:rsidRDefault="00665C80" w:rsidP="00665C80">
            <w:pPr>
              <w:jc w:val="center"/>
              <w:rPr>
                <w:color w:val="000000" w:themeColor="text1"/>
                <w:sz w:val="28"/>
                <w:szCs w:val="28"/>
              </w:rPr>
            </w:pPr>
            <w:r>
              <w:rPr>
                <w:color w:val="000000" w:themeColor="text1"/>
                <w:sz w:val="28"/>
                <w:szCs w:val="28"/>
              </w:rPr>
              <w:t>13,29</w:t>
            </w:r>
          </w:p>
        </w:tc>
        <w:tc>
          <w:tcPr>
            <w:tcW w:w="1276" w:type="dxa"/>
            <w:tcBorders>
              <w:top w:val="nil"/>
              <w:left w:val="nil"/>
              <w:bottom w:val="single" w:sz="4" w:space="0" w:color="auto"/>
              <w:right w:val="single" w:sz="4" w:space="0" w:color="auto"/>
            </w:tcBorders>
            <w:shd w:val="clear" w:color="000000" w:fill="FFFFFF"/>
            <w:vAlign w:val="center"/>
          </w:tcPr>
          <w:p w:rsidR="00665C80" w:rsidRPr="002B6198" w:rsidRDefault="00665C80" w:rsidP="00665C80">
            <w:pPr>
              <w:jc w:val="center"/>
              <w:rPr>
                <w:color w:val="000000" w:themeColor="text1"/>
                <w:sz w:val="28"/>
                <w:szCs w:val="28"/>
              </w:rPr>
            </w:pPr>
            <w:r>
              <w:rPr>
                <w:color w:val="000000" w:themeColor="text1"/>
                <w:sz w:val="28"/>
                <w:szCs w:val="28"/>
              </w:rPr>
              <w:t>13,29</w:t>
            </w:r>
          </w:p>
        </w:tc>
        <w:tc>
          <w:tcPr>
            <w:tcW w:w="1195" w:type="dxa"/>
            <w:tcBorders>
              <w:top w:val="nil"/>
              <w:left w:val="nil"/>
              <w:bottom w:val="single" w:sz="4" w:space="0" w:color="auto"/>
              <w:right w:val="single" w:sz="4" w:space="0" w:color="auto"/>
            </w:tcBorders>
            <w:shd w:val="clear" w:color="000000" w:fill="FFFFFF"/>
            <w:vAlign w:val="center"/>
          </w:tcPr>
          <w:p w:rsidR="00665C80" w:rsidRPr="002B6198" w:rsidRDefault="00665C80" w:rsidP="00665C80">
            <w:pPr>
              <w:jc w:val="center"/>
              <w:rPr>
                <w:color w:val="000000" w:themeColor="text1"/>
                <w:sz w:val="28"/>
                <w:szCs w:val="28"/>
              </w:rPr>
            </w:pPr>
            <w:r>
              <w:rPr>
                <w:color w:val="000000" w:themeColor="text1"/>
                <w:sz w:val="28"/>
                <w:szCs w:val="28"/>
              </w:rPr>
              <w:t>13,84</w:t>
            </w:r>
          </w:p>
        </w:tc>
      </w:tr>
      <w:tr w:rsidR="00665C80" w:rsidRPr="002B6198" w:rsidTr="00E45521">
        <w:trPr>
          <w:trHeight w:val="435"/>
          <w:jc w:val="center"/>
        </w:trPr>
        <w:tc>
          <w:tcPr>
            <w:tcW w:w="10519"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665C80" w:rsidRPr="002B6198" w:rsidRDefault="00665C80" w:rsidP="00665C80">
            <w:pPr>
              <w:jc w:val="center"/>
              <w:rPr>
                <w:color w:val="000000" w:themeColor="text1"/>
                <w:sz w:val="28"/>
                <w:szCs w:val="28"/>
              </w:rPr>
            </w:pPr>
            <w:r w:rsidRPr="002B6198">
              <w:rPr>
                <w:color w:val="000000" w:themeColor="text1"/>
                <w:sz w:val="28"/>
                <w:szCs w:val="28"/>
              </w:rPr>
              <w:t xml:space="preserve">2. Водоотведение </w:t>
            </w:r>
          </w:p>
        </w:tc>
      </w:tr>
      <w:tr w:rsidR="00665C80" w:rsidRPr="002B6198" w:rsidTr="00E45521">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665C80" w:rsidRPr="002B6198" w:rsidRDefault="00665C80" w:rsidP="00665C80">
            <w:pPr>
              <w:jc w:val="center"/>
              <w:rPr>
                <w:color w:val="000000" w:themeColor="text1"/>
                <w:sz w:val="28"/>
                <w:szCs w:val="28"/>
              </w:rPr>
            </w:pPr>
            <w:r w:rsidRPr="002B6198">
              <w:rPr>
                <w:color w:val="000000" w:themeColor="text1"/>
                <w:sz w:val="28"/>
                <w:szCs w:val="28"/>
              </w:rPr>
              <w:t>2.1.</w:t>
            </w:r>
          </w:p>
        </w:tc>
        <w:tc>
          <w:tcPr>
            <w:tcW w:w="2309" w:type="dxa"/>
            <w:tcBorders>
              <w:top w:val="nil"/>
              <w:left w:val="single" w:sz="4" w:space="0" w:color="auto"/>
              <w:bottom w:val="single" w:sz="4" w:space="0" w:color="auto"/>
              <w:right w:val="single" w:sz="4" w:space="0" w:color="auto"/>
            </w:tcBorders>
            <w:shd w:val="clear" w:color="000000" w:fill="FFFFFF"/>
            <w:vAlign w:val="center"/>
            <w:hideMark/>
          </w:tcPr>
          <w:p w:rsidR="00665C80" w:rsidRPr="002B6198" w:rsidRDefault="00665C80" w:rsidP="00665C80">
            <w:pPr>
              <w:rPr>
                <w:color w:val="000000" w:themeColor="text1"/>
                <w:sz w:val="28"/>
                <w:szCs w:val="28"/>
              </w:rPr>
            </w:pPr>
            <w:r w:rsidRPr="002B6198">
              <w:rPr>
                <w:color w:val="000000" w:themeColor="text1"/>
                <w:sz w:val="28"/>
                <w:szCs w:val="28"/>
              </w:rPr>
              <w:t xml:space="preserve">Прочие потребители         </w:t>
            </w:r>
            <w:proofErr w:type="gramStart"/>
            <w:r w:rsidRPr="002B6198">
              <w:rPr>
                <w:color w:val="000000" w:themeColor="text1"/>
                <w:sz w:val="28"/>
                <w:szCs w:val="28"/>
              </w:rPr>
              <w:t xml:space="preserve">   (</w:t>
            </w:r>
            <w:proofErr w:type="gramEnd"/>
            <w:r w:rsidRPr="002B6198">
              <w:rPr>
                <w:color w:val="000000" w:themeColor="text1"/>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rsidR="00665C80" w:rsidRPr="002B6198" w:rsidRDefault="00665C80" w:rsidP="00665C80">
            <w:pPr>
              <w:jc w:val="center"/>
              <w:rPr>
                <w:color w:val="000000" w:themeColor="text1"/>
                <w:sz w:val="28"/>
                <w:szCs w:val="28"/>
              </w:rPr>
            </w:pPr>
            <w:r>
              <w:rPr>
                <w:color w:val="000000" w:themeColor="text1"/>
                <w:sz w:val="28"/>
                <w:szCs w:val="28"/>
              </w:rPr>
              <w:t>17,37</w:t>
            </w:r>
          </w:p>
        </w:tc>
        <w:tc>
          <w:tcPr>
            <w:tcW w:w="1275" w:type="dxa"/>
            <w:tcBorders>
              <w:top w:val="nil"/>
              <w:left w:val="nil"/>
              <w:bottom w:val="single" w:sz="4" w:space="0" w:color="auto"/>
              <w:right w:val="single" w:sz="4" w:space="0" w:color="auto"/>
            </w:tcBorders>
            <w:shd w:val="clear" w:color="000000" w:fill="FFFFFF"/>
            <w:vAlign w:val="center"/>
          </w:tcPr>
          <w:p w:rsidR="00665C80" w:rsidRPr="002B6198" w:rsidRDefault="00665C80" w:rsidP="00665C80">
            <w:pPr>
              <w:jc w:val="center"/>
              <w:rPr>
                <w:color w:val="000000" w:themeColor="text1"/>
                <w:sz w:val="28"/>
                <w:szCs w:val="28"/>
              </w:rPr>
            </w:pPr>
            <w:r>
              <w:rPr>
                <w:color w:val="000000" w:themeColor="text1"/>
                <w:sz w:val="28"/>
                <w:szCs w:val="28"/>
              </w:rPr>
              <w:t>18,31</w:t>
            </w:r>
          </w:p>
        </w:tc>
        <w:tc>
          <w:tcPr>
            <w:tcW w:w="1276" w:type="dxa"/>
            <w:tcBorders>
              <w:top w:val="nil"/>
              <w:left w:val="nil"/>
              <w:bottom w:val="single" w:sz="4" w:space="0" w:color="auto"/>
              <w:right w:val="single" w:sz="4" w:space="0" w:color="auto"/>
            </w:tcBorders>
            <w:shd w:val="clear" w:color="000000" w:fill="FFFFFF"/>
            <w:vAlign w:val="center"/>
          </w:tcPr>
          <w:p w:rsidR="00665C80" w:rsidRPr="002B6198" w:rsidRDefault="00665C80" w:rsidP="00665C80">
            <w:pPr>
              <w:jc w:val="center"/>
              <w:rPr>
                <w:color w:val="000000" w:themeColor="text1"/>
                <w:sz w:val="28"/>
                <w:szCs w:val="28"/>
              </w:rPr>
            </w:pPr>
            <w:r>
              <w:rPr>
                <w:color w:val="000000" w:themeColor="text1"/>
                <w:sz w:val="28"/>
                <w:szCs w:val="28"/>
              </w:rPr>
              <w:t>18,31</w:t>
            </w:r>
          </w:p>
        </w:tc>
        <w:tc>
          <w:tcPr>
            <w:tcW w:w="1276" w:type="dxa"/>
            <w:tcBorders>
              <w:top w:val="nil"/>
              <w:left w:val="nil"/>
              <w:bottom w:val="single" w:sz="4" w:space="0" w:color="auto"/>
              <w:right w:val="single" w:sz="4" w:space="0" w:color="auto"/>
            </w:tcBorders>
            <w:shd w:val="clear" w:color="000000" w:fill="FFFFFF"/>
            <w:vAlign w:val="center"/>
          </w:tcPr>
          <w:p w:rsidR="00665C80" w:rsidRPr="002B6198" w:rsidRDefault="00665C80" w:rsidP="00665C80">
            <w:pPr>
              <w:jc w:val="center"/>
              <w:rPr>
                <w:color w:val="000000" w:themeColor="text1"/>
                <w:sz w:val="28"/>
                <w:szCs w:val="28"/>
              </w:rPr>
            </w:pPr>
            <w:r>
              <w:rPr>
                <w:color w:val="000000" w:themeColor="text1"/>
                <w:sz w:val="28"/>
                <w:szCs w:val="28"/>
              </w:rPr>
              <w:t>19,08</w:t>
            </w:r>
          </w:p>
        </w:tc>
        <w:tc>
          <w:tcPr>
            <w:tcW w:w="1276" w:type="dxa"/>
            <w:tcBorders>
              <w:top w:val="nil"/>
              <w:left w:val="nil"/>
              <w:bottom w:val="single" w:sz="4" w:space="0" w:color="auto"/>
              <w:right w:val="single" w:sz="4" w:space="0" w:color="auto"/>
            </w:tcBorders>
            <w:shd w:val="clear" w:color="000000" w:fill="FFFFFF"/>
            <w:vAlign w:val="center"/>
          </w:tcPr>
          <w:p w:rsidR="00665C80" w:rsidRPr="002B6198" w:rsidRDefault="00665C80" w:rsidP="00665C80">
            <w:pPr>
              <w:jc w:val="center"/>
              <w:rPr>
                <w:color w:val="000000" w:themeColor="text1"/>
                <w:sz w:val="28"/>
                <w:szCs w:val="28"/>
              </w:rPr>
            </w:pPr>
            <w:r>
              <w:rPr>
                <w:color w:val="000000" w:themeColor="text1"/>
                <w:sz w:val="28"/>
                <w:szCs w:val="28"/>
              </w:rPr>
              <w:t>19,08</w:t>
            </w:r>
          </w:p>
        </w:tc>
        <w:tc>
          <w:tcPr>
            <w:tcW w:w="1195" w:type="dxa"/>
            <w:tcBorders>
              <w:top w:val="nil"/>
              <w:left w:val="nil"/>
              <w:bottom w:val="single" w:sz="4" w:space="0" w:color="auto"/>
              <w:right w:val="single" w:sz="4" w:space="0" w:color="auto"/>
            </w:tcBorders>
            <w:shd w:val="clear" w:color="000000" w:fill="FFFFFF"/>
            <w:vAlign w:val="center"/>
          </w:tcPr>
          <w:p w:rsidR="00665C80" w:rsidRPr="002B6198" w:rsidRDefault="00665C80" w:rsidP="00665C80">
            <w:pPr>
              <w:jc w:val="center"/>
              <w:rPr>
                <w:color w:val="000000" w:themeColor="text1"/>
                <w:sz w:val="28"/>
                <w:szCs w:val="28"/>
              </w:rPr>
            </w:pPr>
            <w:r>
              <w:rPr>
                <w:color w:val="000000" w:themeColor="text1"/>
                <w:sz w:val="28"/>
                <w:szCs w:val="28"/>
              </w:rPr>
              <w:t>20,12</w:t>
            </w:r>
          </w:p>
        </w:tc>
      </w:tr>
    </w:tbl>
    <w:p w:rsidR="00665C80" w:rsidRDefault="00665C80" w:rsidP="00665C80">
      <w:pPr>
        <w:tabs>
          <w:tab w:val="left" w:pos="0"/>
          <w:tab w:val="left" w:pos="3052"/>
        </w:tabs>
        <w:ind w:left="3544"/>
      </w:pPr>
      <w:r>
        <w:t xml:space="preserve">   </w:t>
      </w:r>
    </w:p>
    <w:p w:rsidR="00665C80" w:rsidRPr="004E1A9D" w:rsidRDefault="00665C80" w:rsidP="00665C80">
      <w:pPr>
        <w:ind w:firstLine="709"/>
        <w:jc w:val="right"/>
        <w:rPr>
          <w:color w:val="000000" w:themeColor="text1"/>
          <w:sz w:val="28"/>
          <w:szCs w:val="28"/>
        </w:rPr>
      </w:pPr>
      <w:r w:rsidRPr="009A5CC3">
        <w:rPr>
          <w:color w:val="000000" w:themeColor="text1"/>
          <w:sz w:val="28"/>
          <w:szCs w:val="28"/>
        </w:rPr>
        <w:t>».</w:t>
      </w:r>
    </w:p>
    <w:p w:rsidR="00665C80" w:rsidRPr="0061795C" w:rsidRDefault="00665C80" w:rsidP="00665C80">
      <w:pPr>
        <w:ind w:left="-709" w:firstLine="709"/>
        <w:jc w:val="both"/>
        <w:rPr>
          <w:color w:val="000000" w:themeColor="text1"/>
          <w:sz w:val="28"/>
          <w:szCs w:val="28"/>
        </w:rPr>
      </w:pPr>
    </w:p>
    <w:p w:rsidR="008A75EF" w:rsidRDefault="008A75EF" w:rsidP="00674247">
      <w:pPr>
        <w:ind w:left="142" w:right="-142"/>
        <w:sectPr w:rsidR="008A75EF" w:rsidSect="00674247">
          <w:pgSz w:w="11906" w:h="16838"/>
          <w:pgMar w:top="567" w:right="566" w:bottom="851" w:left="709" w:header="397" w:footer="397" w:gutter="0"/>
          <w:cols w:space="708"/>
          <w:titlePg/>
          <w:docGrid w:linePitch="360"/>
        </w:sectPr>
      </w:pPr>
    </w:p>
    <w:p w:rsidR="008A75EF" w:rsidRPr="00F1446A" w:rsidRDefault="008A75EF" w:rsidP="008A75EF">
      <w:pPr>
        <w:ind w:left="3261" w:right="-142" w:firstLine="4110"/>
        <w:jc w:val="center"/>
      </w:pPr>
      <w:r w:rsidRPr="00F1446A">
        <w:lastRenderedPageBreak/>
        <w:t xml:space="preserve">Приложение № </w:t>
      </w:r>
      <w:r>
        <w:t>16</w:t>
      </w:r>
      <w:r w:rsidRPr="00F1446A">
        <w:t xml:space="preserve"> к протоколу</w:t>
      </w:r>
    </w:p>
    <w:p w:rsidR="008A75EF" w:rsidRDefault="008A75EF" w:rsidP="008A75EF">
      <w:pPr>
        <w:ind w:left="3261" w:right="-142" w:firstLine="4110"/>
        <w:jc w:val="center"/>
      </w:pPr>
      <w:r>
        <w:t>№ 62</w:t>
      </w:r>
      <w:r w:rsidRPr="00F1446A">
        <w:t xml:space="preserve"> заседания правления</w:t>
      </w:r>
    </w:p>
    <w:p w:rsidR="008A75EF" w:rsidRDefault="008A75EF" w:rsidP="008A75EF">
      <w:pPr>
        <w:ind w:left="3261" w:right="-142" w:firstLine="4110"/>
        <w:jc w:val="center"/>
      </w:pPr>
      <w:r>
        <w:t>региональной энергетической</w:t>
      </w:r>
    </w:p>
    <w:p w:rsidR="008A75EF" w:rsidRDefault="008A75EF" w:rsidP="008A75EF">
      <w:pPr>
        <w:ind w:left="3261" w:right="-142" w:firstLine="4110"/>
        <w:jc w:val="center"/>
      </w:pPr>
      <w:r>
        <w:t xml:space="preserve">комиссии Кемеровской </w:t>
      </w:r>
    </w:p>
    <w:p w:rsidR="008A75EF" w:rsidRDefault="008A75EF" w:rsidP="008A75EF">
      <w:pPr>
        <w:ind w:left="3261" w:right="-142" w:firstLine="4110"/>
        <w:jc w:val="center"/>
      </w:pPr>
      <w:r>
        <w:t>области от 23.11.2017</w:t>
      </w:r>
    </w:p>
    <w:p w:rsidR="00CE356F" w:rsidRDefault="00CE356F" w:rsidP="008A75EF">
      <w:pPr>
        <w:ind w:left="3261" w:right="-142" w:firstLine="4110"/>
        <w:jc w:val="center"/>
      </w:pPr>
    </w:p>
    <w:p w:rsidR="00CE356F" w:rsidRPr="00CE356F" w:rsidRDefault="00CE356F" w:rsidP="00CE356F">
      <w:pPr>
        <w:keepNext/>
        <w:ind w:firstLine="426"/>
        <w:jc w:val="center"/>
        <w:outlineLvl w:val="0"/>
        <w:rPr>
          <w:b/>
          <w:iCs/>
        </w:rPr>
      </w:pPr>
      <w:r w:rsidRPr="00CE356F">
        <w:rPr>
          <w:b/>
          <w:iCs/>
        </w:rPr>
        <w:t xml:space="preserve">Экспертное заключение региональной энергетической комиссии Кемеровской </w:t>
      </w:r>
      <w:proofErr w:type="gramStart"/>
      <w:r w:rsidRPr="00CE356F">
        <w:rPr>
          <w:b/>
          <w:iCs/>
        </w:rPr>
        <w:t>области  по</w:t>
      </w:r>
      <w:proofErr w:type="gramEnd"/>
      <w:r w:rsidRPr="00CE356F">
        <w:rPr>
          <w:b/>
          <w:iCs/>
        </w:rPr>
        <w:t xml:space="preserve"> материалам,  представленным ОАО «Знамя» (г. Киселевск), для утверждения норматива удельных расходов топлива на отпущенную тепловую энергию от котельной на 2018 год</w:t>
      </w:r>
    </w:p>
    <w:p w:rsidR="00CE356F" w:rsidRPr="00CE356F" w:rsidRDefault="00CE356F" w:rsidP="00CE356F">
      <w:pPr>
        <w:ind w:firstLine="426"/>
        <w:jc w:val="both"/>
        <w:rPr>
          <w:i/>
        </w:rPr>
      </w:pPr>
    </w:p>
    <w:p w:rsidR="00CE356F" w:rsidRPr="00CE356F" w:rsidRDefault="00CE356F" w:rsidP="00CE356F">
      <w:pPr>
        <w:ind w:firstLine="426"/>
        <w:jc w:val="both"/>
      </w:pPr>
      <w:r w:rsidRPr="00CE356F">
        <w:t xml:space="preserve">В региональную энергетическую комиссию Кемеровской области обратилось ОАО «Знамя» (г. Киселевск) (далее – Предприятие) с заявкой на утверждение норматива удельных расходов топлива на отпущенную тепловую энергию от котельной. </w:t>
      </w:r>
    </w:p>
    <w:p w:rsidR="00CE356F" w:rsidRPr="00CE356F" w:rsidRDefault="00CE356F" w:rsidP="00CE356F">
      <w:pPr>
        <w:ind w:right="142" w:firstLine="426"/>
        <w:jc w:val="both"/>
      </w:pPr>
      <w:r w:rsidRPr="00CE356F">
        <w:t>Основной деятельностью ОАО «Знамя» является производство промышленных взрывчатых веществ. Кроме основной деятельности предприятие оказывает услуги по ведению взрывных работ, осуществляет услуги по авто доставке выпускаемой продукции, оказывает услуги по отоплению и горячему водоснабжению. Для обеспечения предприятия и всей инфраструктуры жилого посёлка тепловой энергией, на территории предприятия имеется котельная.</w:t>
      </w:r>
    </w:p>
    <w:p w:rsidR="00CE356F" w:rsidRPr="00CE356F" w:rsidRDefault="00CE356F" w:rsidP="00CE356F">
      <w:pPr>
        <w:ind w:right="142" w:firstLine="426"/>
        <w:jc w:val="both"/>
      </w:pPr>
      <w:r w:rsidRPr="00CE356F">
        <w:t>В котельной установлено 3 действующих котла КЕ 25/14 производительностью 25 тонн пара в час каждый.</w:t>
      </w:r>
    </w:p>
    <w:p w:rsidR="00CE356F" w:rsidRPr="00CE356F" w:rsidRDefault="00CE356F" w:rsidP="00CE356F">
      <w:pPr>
        <w:ind w:right="142" w:firstLine="426"/>
        <w:jc w:val="both"/>
      </w:pPr>
      <w:r w:rsidRPr="00CE356F">
        <w:t>2 котла КЕ 25/14 находится в резерве (планируется с вводом производства тротила расширение действующей котельной).</w:t>
      </w:r>
    </w:p>
    <w:p w:rsidR="00CE356F" w:rsidRPr="00CE356F" w:rsidRDefault="00CE356F" w:rsidP="00CE356F">
      <w:pPr>
        <w:ind w:right="142" w:firstLine="426"/>
        <w:jc w:val="both"/>
      </w:pPr>
      <w:r w:rsidRPr="00CE356F">
        <w:t>Подача угля механизированная. Уголь подаётся с площадки выгрузки на ленту 1 подъёма, длина которой 30м. Проходит через дробилку и закачивается в промежуточный бункер. Из промежуточного бункера уголь подаётся на ленту 2 подъёма длиной 40 м и поступает в бункера котлов. Закачка угля осуществляется в течение суток 4-5 раз.</w:t>
      </w:r>
    </w:p>
    <w:p w:rsidR="00CE356F" w:rsidRPr="00CE356F" w:rsidRDefault="00CE356F" w:rsidP="00CE356F">
      <w:pPr>
        <w:ind w:right="142" w:firstLine="426"/>
        <w:jc w:val="both"/>
      </w:pPr>
      <w:r w:rsidRPr="00CE356F">
        <w:t xml:space="preserve">Режим работы котельной: </w:t>
      </w:r>
      <w:proofErr w:type="gramStart"/>
      <w:r w:rsidRPr="00CE356F">
        <w:t>В</w:t>
      </w:r>
      <w:proofErr w:type="gramEnd"/>
      <w:r w:rsidRPr="00CE356F">
        <w:t xml:space="preserve"> отопительный период (с 1 ноября по 1 марта-4месяца) постоянно на выработке теплоэнергии задействованы 2 котла.</w:t>
      </w:r>
    </w:p>
    <w:p w:rsidR="00CE356F" w:rsidRPr="00CE356F" w:rsidRDefault="00CE356F" w:rsidP="00CE356F">
      <w:pPr>
        <w:ind w:right="142" w:firstLine="426"/>
        <w:jc w:val="both"/>
      </w:pPr>
      <w:r w:rsidRPr="00CE356F">
        <w:t>8 месяцев (с 1 марта по 1 ноября) на выработке теплоэнергии задействован 1 котёл.</w:t>
      </w:r>
    </w:p>
    <w:p w:rsidR="00CE356F" w:rsidRPr="00CE356F" w:rsidRDefault="00CE356F" w:rsidP="00CE356F">
      <w:pPr>
        <w:ind w:right="142" w:firstLine="426"/>
        <w:jc w:val="both"/>
      </w:pPr>
      <w:r w:rsidRPr="00CE356F">
        <w:t>2 котла, которые работали в отопительный период, останавливаются на капитальный ремонт.</w:t>
      </w:r>
    </w:p>
    <w:p w:rsidR="00CE356F" w:rsidRPr="00CE356F" w:rsidRDefault="00CE356F" w:rsidP="00CE356F">
      <w:pPr>
        <w:ind w:right="142" w:firstLine="426"/>
        <w:jc w:val="both"/>
      </w:pPr>
      <w:r w:rsidRPr="00CE356F">
        <w:t>Режим работы котельной - круглосуточно в течение года.</w:t>
      </w:r>
    </w:p>
    <w:p w:rsidR="00CE356F" w:rsidRPr="00CE356F" w:rsidRDefault="00CE356F" w:rsidP="00CE356F">
      <w:pPr>
        <w:ind w:firstLine="426"/>
        <w:jc w:val="both"/>
      </w:pPr>
    </w:p>
    <w:p w:rsidR="00CE356F" w:rsidRPr="00CE356F" w:rsidRDefault="00CE356F" w:rsidP="00CE356F">
      <w:pPr>
        <w:ind w:firstLine="426"/>
        <w:jc w:val="both"/>
      </w:pPr>
      <w:r w:rsidRPr="00CE356F">
        <w:t xml:space="preserve">Документы и расчеты, обосновывающие </w:t>
      </w:r>
      <w:r w:rsidR="00D8315B" w:rsidRPr="00CE356F">
        <w:t>представленные к утверждению значения нормативов,</w:t>
      </w:r>
      <w:r w:rsidRPr="00CE356F">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CE356F">
          <w:t>2009 г</w:t>
        </w:r>
      </w:smartTag>
      <w:r w:rsidRPr="00CE356F">
        <w:t xml:space="preserve">., утвержденную Приказом Минэнерго России от 30 декабря </w:t>
      </w:r>
      <w:smartTag w:uri="urn:schemas-microsoft-com:office:smarttags" w:element="metricconverter">
        <w:smartTagPr>
          <w:attr w:name="ProductID" w:val="2008 г"/>
        </w:smartTagPr>
        <w:r w:rsidRPr="00CE356F">
          <w:t>2008 г</w:t>
        </w:r>
      </w:smartTag>
      <w:r w:rsidRPr="00CE356F">
        <w:t>. № 323.</w:t>
      </w:r>
    </w:p>
    <w:p w:rsidR="00CE356F" w:rsidRPr="00CE356F" w:rsidRDefault="00CE356F" w:rsidP="00CE356F">
      <w:pPr>
        <w:ind w:firstLine="426"/>
        <w:jc w:val="both"/>
      </w:pPr>
    </w:p>
    <w:p w:rsidR="00CE356F" w:rsidRPr="00CE356F" w:rsidRDefault="00CE356F" w:rsidP="00CE356F">
      <w:pPr>
        <w:ind w:firstLine="426"/>
        <w:jc w:val="both"/>
      </w:pPr>
      <w:r w:rsidRPr="00CE356F">
        <w:t>В таблице 1 представлена динамика основных показателей удельного расхода топлива на отпущенную тепловую энергию.</w:t>
      </w:r>
    </w:p>
    <w:p w:rsidR="00CE356F" w:rsidRPr="00CE356F" w:rsidRDefault="00CE356F" w:rsidP="00CE356F">
      <w:pPr>
        <w:jc w:val="right"/>
        <w:rPr>
          <w:b/>
        </w:rPr>
      </w:pPr>
      <w:r w:rsidRPr="00CE356F">
        <w:rPr>
          <w:b/>
        </w:rPr>
        <w:t>Таблица 1</w:t>
      </w:r>
    </w:p>
    <w:p w:rsidR="00CE356F" w:rsidRPr="00CE356F" w:rsidRDefault="00CE356F" w:rsidP="00CE356F">
      <w:pPr>
        <w:jc w:val="right"/>
        <w:rPr>
          <w:b/>
          <w:sz w:val="20"/>
          <w:szCs w:val="20"/>
        </w:rPr>
      </w:pPr>
    </w:p>
    <w:p w:rsidR="00CE356F" w:rsidRPr="00CE356F" w:rsidRDefault="00CE356F" w:rsidP="00CE356F">
      <w:pPr>
        <w:jc w:val="center"/>
        <w:rPr>
          <w:b/>
          <w:sz w:val="22"/>
          <w:szCs w:val="22"/>
        </w:rPr>
      </w:pPr>
      <w:r w:rsidRPr="00CE356F">
        <w:rPr>
          <w:b/>
          <w:sz w:val="22"/>
          <w:szCs w:val="22"/>
        </w:rPr>
        <w:t>ДИНАМИКА ОСНОВНЫХ ПОКАЗАТЕЛЕЙ</w:t>
      </w:r>
    </w:p>
    <w:tbl>
      <w:tblPr>
        <w:tblW w:w="9971" w:type="dxa"/>
        <w:jc w:val="center"/>
        <w:tblLayout w:type="fixed"/>
        <w:tblLook w:val="0000" w:firstRow="0" w:lastRow="0" w:firstColumn="0" w:lastColumn="0" w:noHBand="0" w:noVBand="0"/>
      </w:tblPr>
      <w:tblGrid>
        <w:gridCol w:w="3271"/>
        <w:gridCol w:w="1116"/>
        <w:gridCol w:w="1044"/>
        <w:gridCol w:w="1080"/>
        <w:gridCol w:w="1080"/>
        <w:gridCol w:w="1260"/>
        <w:gridCol w:w="1120"/>
      </w:tblGrid>
      <w:tr w:rsidR="00CE356F" w:rsidRPr="00CE356F" w:rsidTr="00CE356F">
        <w:trPr>
          <w:trHeight w:val="330"/>
          <w:jc w:val="center"/>
        </w:trPr>
        <w:tc>
          <w:tcPr>
            <w:tcW w:w="3271" w:type="dxa"/>
            <w:tcBorders>
              <w:top w:val="single" w:sz="8" w:space="0" w:color="auto"/>
              <w:left w:val="single" w:sz="8" w:space="0" w:color="auto"/>
              <w:bottom w:val="nil"/>
              <w:right w:val="single" w:sz="8" w:space="0" w:color="auto"/>
            </w:tcBorders>
            <w:shd w:val="clear" w:color="auto" w:fill="auto"/>
          </w:tcPr>
          <w:p w:rsidR="00CE356F" w:rsidRPr="00CE356F" w:rsidRDefault="00CE356F" w:rsidP="00CE356F">
            <w:pPr>
              <w:rPr>
                <w:b/>
                <w:bCs/>
                <w:sz w:val="22"/>
                <w:szCs w:val="22"/>
              </w:rPr>
            </w:pPr>
            <w:r w:rsidRPr="00CE356F">
              <w:rPr>
                <w:b/>
                <w:bCs/>
                <w:sz w:val="22"/>
                <w:szCs w:val="22"/>
              </w:rPr>
              <w:t> </w:t>
            </w:r>
          </w:p>
        </w:tc>
        <w:tc>
          <w:tcPr>
            <w:tcW w:w="6700" w:type="dxa"/>
            <w:gridSpan w:val="6"/>
            <w:tcBorders>
              <w:top w:val="single" w:sz="8" w:space="0" w:color="auto"/>
              <w:left w:val="nil"/>
              <w:bottom w:val="single" w:sz="8" w:space="0" w:color="auto"/>
              <w:right w:val="single" w:sz="8" w:space="0" w:color="000000"/>
            </w:tcBorders>
            <w:shd w:val="clear" w:color="auto" w:fill="auto"/>
          </w:tcPr>
          <w:p w:rsidR="00CE356F" w:rsidRPr="00CE356F" w:rsidRDefault="00CE356F" w:rsidP="00CE356F">
            <w:pPr>
              <w:jc w:val="center"/>
              <w:rPr>
                <w:b/>
                <w:bCs/>
                <w:szCs w:val="20"/>
              </w:rPr>
            </w:pPr>
            <w:r w:rsidRPr="00CE356F">
              <w:rPr>
                <w:b/>
                <w:bCs/>
                <w:szCs w:val="20"/>
              </w:rPr>
              <w:t>Значения показателей</w:t>
            </w:r>
          </w:p>
        </w:tc>
      </w:tr>
      <w:tr w:rsidR="00CE356F" w:rsidRPr="00CE356F" w:rsidTr="00CE356F">
        <w:trPr>
          <w:trHeight w:val="300"/>
          <w:jc w:val="center"/>
        </w:trPr>
        <w:tc>
          <w:tcPr>
            <w:tcW w:w="3271" w:type="dxa"/>
            <w:tcBorders>
              <w:top w:val="nil"/>
              <w:left w:val="single" w:sz="8" w:space="0" w:color="auto"/>
              <w:bottom w:val="nil"/>
              <w:right w:val="single" w:sz="8" w:space="0" w:color="auto"/>
            </w:tcBorders>
            <w:shd w:val="clear" w:color="auto" w:fill="auto"/>
          </w:tcPr>
          <w:p w:rsidR="00CE356F" w:rsidRPr="00CE356F" w:rsidRDefault="00CE356F" w:rsidP="00CE356F">
            <w:pPr>
              <w:jc w:val="center"/>
              <w:rPr>
                <w:b/>
                <w:bCs/>
                <w:sz w:val="22"/>
                <w:szCs w:val="22"/>
              </w:rPr>
            </w:pPr>
            <w:r w:rsidRPr="00CE356F">
              <w:rPr>
                <w:b/>
                <w:bCs/>
                <w:sz w:val="22"/>
                <w:szCs w:val="22"/>
              </w:rPr>
              <w:t>показатели</w:t>
            </w:r>
          </w:p>
        </w:tc>
        <w:tc>
          <w:tcPr>
            <w:tcW w:w="2160" w:type="dxa"/>
            <w:gridSpan w:val="2"/>
            <w:tcBorders>
              <w:top w:val="single" w:sz="8" w:space="0" w:color="auto"/>
              <w:left w:val="nil"/>
              <w:bottom w:val="single" w:sz="8" w:space="0" w:color="auto"/>
              <w:right w:val="single" w:sz="8" w:space="0" w:color="000000"/>
            </w:tcBorders>
            <w:shd w:val="clear" w:color="auto" w:fill="auto"/>
          </w:tcPr>
          <w:p w:rsidR="00CE356F" w:rsidRPr="00CE356F" w:rsidRDefault="00CE356F" w:rsidP="00CE356F">
            <w:pPr>
              <w:jc w:val="center"/>
              <w:rPr>
                <w:b/>
                <w:bCs/>
                <w:sz w:val="22"/>
                <w:szCs w:val="22"/>
              </w:rPr>
            </w:pPr>
            <w:r w:rsidRPr="00CE356F">
              <w:rPr>
                <w:b/>
                <w:bCs/>
                <w:sz w:val="22"/>
                <w:szCs w:val="22"/>
              </w:rPr>
              <w:t>2015 г.</w:t>
            </w:r>
          </w:p>
        </w:tc>
        <w:tc>
          <w:tcPr>
            <w:tcW w:w="2160" w:type="dxa"/>
            <w:gridSpan w:val="2"/>
            <w:tcBorders>
              <w:top w:val="single" w:sz="8" w:space="0" w:color="auto"/>
              <w:left w:val="nil"/>
              <w:bottom w:val="single" w:sz="8" w:space="0" w:color="auto"/>
              <w:right w:val="single" w:sz="8" w:space="0" w:color="000000"/>
            </w:tcBorders>
            <w:shd w:val="clear" w:color="auto" w:fill="auto"/>
          </w:tcPr>
          <w:p w:rsidR="00CE356F" w:rsidRPr="00CE356F" w:rsidRDefault="00CE356F" w:rsidP="00CE356F">
            <w:pPr>
              <w:jc w:val="center"/>
              <w:rPr>
                <w:b/>
                <w:bCs/>
                <w:sz w:val="22"/>
                <w:szCs w:val="22"/>
              </w:rPr>
            </w:pPr>
            <w:r w:rsidRPr="00CE356F">
              <w:rPr>
                <w:b/>
                <w:bCs/>
                <w:sz w:val="22"/>
                <w:szCs w:val="22"/>
              </w:rPr>
              <w:t>2016 г.</w:t>
            </w:r>
          </w:p>
        </w:tc>
        <w:tc>
          <w:tcPr>
            <w:tcW w:w="1260"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b/>
                <w:bCs/>
                <w:sz w:val="22"/>
                <w:szCs w:val="22"/>
              </w:rPr>
            </w:pPr>
            <w:r w:rsidRPr="00CE356F">
              <w:rPr>
                <w:b/>
                <w:bCs/>
                <w:sz w:val="22"/>
                <w:szCs w:val="22"/>
              </w:rPr>
              <w:t>2017 г.</w:t>
            </w:r>
          </w:p>
        </w:tc>
        <w:tc>
          <w:tcPr>
            <w:tcW w:w="1120"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b/>
                <w:bCs/>
                <w:sz w:val="22"/>
                <w:szCs w:val="22"/>
              </w:rPr>
            </w:pPr>
            <w:r w:rsidRPr="00CE356F">
              <w:rPr>
                <w:b/>
                <w:bCs/>
                <w:sz w:val="22"/>
                <w:szCs w:val="22"/>
              </w:rPr>
              <w:t>2018 г.</w:t>
            </w:r>
          </w:p>
        </w:tc>
      </w:tr>
      <w:tr w:rsidR="00CE356F" w:rsidRPr="00CE356F" w:rsidTr="00CE356F">
        <w:trPr>
          <w:trHeight w:val="300"/>
          <w:jc w:val="center"/>
        </w:trPr>
        <w:tc>
          <w:tcPr>
            <w:tcW w:w="3271" w:type="dxa"/>
            <w:tcBorders>
              <w:top w:val="nil"/>
              <w:left w:val="single" w:sz="8" w:space="0" w:color="auto"/>
              <w:bottom w:val="single" w:sz="8" w:space="0" w:color="auto"/>
              <w:right w:val="single" w:sz="8" w:space="0" w:color="auto"/>
            </w:tcBorders>
            <w:shd w:val="clear" w:color="auto" w:fill="auto"/>
          </w:tcPr>
          <w:p w:rsidR="00CE356F" w:rsidRPr="00CE356F" w:rsidRDefault="00CE356F" w:rsidP="00CE356F">
            <w:pPr>
              <w:rPr>
                <w:rFonts w:ascii="Arial CYR" w:hAnsi="Arial CYR" w:cs="Arial CYR"/>
                <w:sz w:val="20"/>
                <w:szCs w:val="20"/>
              </w:rPr>
            </w:pPr>
            <w:r w:rsidRPr="00CE356F">
              <w:rPr>
                <w:rFonts w:ascii="Arial CYR" w:hAnsi="Arial CYR" w:cs="Arial CYR"/>
                <w:sz w:val="20"/>
                <w:szCs w:val="20"/>
              </w:rPr>
              <w:t> </w:t>
            </w:r>
          </w:p>
        </w:tc>
        <w:tc>
          <w:tcPr>
            <w:tcW w:w="1116"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b/>
                <w:bCs/>
                <w:sz w:val="22"/>
                <w:szCs w:val="22"/>
              </w:rPr>
            </w:pPr>
            <w:r w:rsidRPr="00CE356F">
              <w:rPr>
                <w:b/>
                <w:bCs/>
                <w:sz w:val="22"/>
                <w:szCs w:val="22"/>
              </w:rPr>
              <w:t>план</w:t>
            </w:r>
          </w:p>
        </w:tc>
        <w:tc>
          <w:tcPr>
            <w:tcW w:w="1044"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b/>
                <w:bCs/>
                <w:sz w:val="22"/>
                <w:szCs w:val="22"/>
              </w:rPr>
            </w:pPr>
            <w:r w:rsidRPr="00CE356F">
              <w:rPr>
                <w:b/>
                <w:bCs/>
                <w:sz w:val="22"/>
                <w:szCs w:val="22"/>
              </w:rPr>
              <w:t>отчет</w:t>
            </w:r>
          </w:p>
        </w:tc>
        <w:tc>
          <w:tcPr>
            <w:tcW w:w="1080"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b/>
                <w:bCs/>
                <w:sz w:val="22"/>
                <w:szCs w:val="22"/>
              </w:rPr>
            </w:pPr>
            <w:r w:rsidRPr="00CE356F">
              <w:rPr>
                <w:b/>
                <w:bCs/>
                <w:sz w:val="22"/>
                <w:szCs w:val="22"/>
              </w:rPr>
              <w:t>план</w:t>
            </w:r>
          </w:p>
        </w:tc>
        <w:tc>
          <w:tcPr>
            <w:tcW w:w="1080"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b/>
                <w:bCs/>
                <w:sz w:val="22"/>
                <w:szCs w:val="22"/>
              </w:rPr>
            </w:pPr>
            <w:r w:rsidRPr="00CE356F">
              <w:rPr>
                <w:b/>
                <w:bCs/>
                <w:sz w:val="22"/>
                <w:szCs w:val="22"/>
              </w:rPr>
              <w:t>отчет</w:t>
            </w:r>
          </w:p>
        </w:tc>
        <w:tc>
          <w:tcPr>
            <w:tcW w:w="1260"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b/>
                <w:bCs/>
                <w:sz w:val="22"/>
                <w:szCs w:val="22"/>
              </w:rPr>
            </w:pPr>
            <w:r w:rsidRPr="00CE356F">
              <w:rPr>
                <w:b/>
                <w:bCs/>
                <w:sz w:val="22"/>
                <w:szCs w:val="22"/>
              </w:rPr>
              <w:t>план</w:t>
            </w:r>
          </w:p>
        </w:tc>
        <w:tc>
          <w:tcPr>
            <w:tcW w:w="1120"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b/>
                <w:bCs/>
                <w:sz w:val="22"/>
                <w:szCs w:val="22"/>
              </w:rPr>
            </w:pPr>
            <w:r w:rsidRPr="00CE356F">
              <w:rPr>
                <w:b/>
                <w:bCs/>
                <w:sz w:val="22"/>
                <w:szCs w:val="22"/>
              </w:rPr>
              <w:t>расчет</w:t>
            </w:r>
          </w:p>
        </w:tc>
      </w:tr>
      <w:tr w:rsidR="00CE356F" w:rsidRPr="00CE356F" w:rsidTr="00CE356F">
        <w:trPr>
          <w:trHeight w:val="645"/>
          <w:jc w:val="center"/>
        </w:trPr>
        <w:tc>
          <w:tcPr>
            <w:tcW w:w="3271" w:type="dxa"/>
            <w:tcBorders>
              <w:top w:val="nil"/>
              <w:left w:val="single" w:sz="8" w:space="0" w:color="auto"/>
              <w:bottom w:val="single" w:sz="8" w:space="0" w:color="auto"/>
              <w:right w:val="single" w:sz="8" w:space="0" w:color="auto"/>
            </w:tcBorders>
            <w:shd w:val="clear" w:color="auto" w:fill="auto"/>
          </w:tcPr>
          <w:p w:rsidR="00CE356F" w:rsidRPr="00CE356F" w:rsidRDefault="00CE356F" w:rsidP="00CE356F">
            <w:pPr>
              <w:rPr>
                <w:szCs w:val="20"/>
              </w:rPr>
            </w:pPr>
            <w:r w:rsidRPr="00CE356F">
              <w:rPr>
                <w:szCs w:val="20"/>
              </w:rPr>
              <w:t>Производство тепловой энергии, Гкал</w:t>
            </w:r>
          </w:p>
        </w:tc>
        <w:tc>
          <w:tcPr>
            <w:tcW w:w="1116"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szCs w:val="20"/>
              </w:rPr>
            </w:pPr>
            <w:r w:rsidRPr="00CE356F">
              <w:rPr>
                <w:szCs w:val="20"/>
              </w:rPr>
              <w:t>59537,97</w:t>
            </w:r>
          </w:p>
        </w:tc>
        <w:tc>
          <w:tcPr>
            <w:tcW w:w="1044"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szCs w:val="20"/>
              </w:rPr>
            </w:pPr>
            <w:r w:rsidRPr="00CE356F">
              <w:rPr>
                <w:szCs w:val="20"/>
              </w:rPr>
              <w:t>47125</w:t>
            </w:r>
          </w:p>
        </w:tc>
        <w:tc>
          <w:tcPr>
            <w:tcW w:w="1080"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szCs w:val="20"/>
              </w:rPr>
            </w:pPr>
            <w:r w:rsidRPr="00CE356F">
              <w:rPr>
                <w:szCs w:val="20"/>
              </w:rPr>
              <w:t>59537,97</w:t>
            </w:r>
          </w:p>
        </w:tc>
        <w:tc>
          <w:tcPr>
            <w:tcW w:w="1080"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szCs w:val="20"/>
              </w:rPr>
            </w:pPr>
            <w:r w:rsidRPr="00CE356F">
              <w:rPr>
                <w:szCs w:val="20"/>
              </w:rPr>
              <w:t>46590</w:t>
            </w:r>
          </w:p>
        </w:tc>
        <w:tc>
          <w:tcPr>
            <w:tcW w:w="1260"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szCs w:val="20"/>
              </w:rPr>
            </w:pPr>
            <w:r w:rsidRPr="00CE356F">
              <w:rPr>
                <w:szCs w:val="20"/>
              </w:rPr>
              <w:t>59537,97</w:t>
            </w:r>
          </w:p>
        </w:tc>
        <w:tc>
          <w:tcPr>
            <w:tcW w:w="1120"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szCs w:val="20"/>
              </w:rPr>
            </w:pPr>
            <w:r w:rsidRPr="00CE356F">
              <w:rPr>
                <w:szCs w:val="20"/>
              </w:rPr>
              <w:t>50995,99</w:t>
            </w:r>
          </w:p>
        </w:tc>
      </w:tr>
      <w:tr w:rsidR="00CE356F" w:rsidRPr="00CE356F" w:rsidTr="00CE356F">
        <w:trPr>
          <w:trHeight w:val="1275"/>
          <w:jc w:val="center"/>
        </w:trPr>
        <w:tc>
          <w:tcPr>
            <w:tcW w:w="3271" w:type="dxa"/>
            <w:tcBorders>
              <w:top w:val="nil"/>
              <w:left w:val="single" w:sz="8" w:space="0" w:color="auto"/>
              <w:bottom w:val="single" w:sz="8" w:space="0" w:color="auto"/>
              <w:right w:val="single" w:sz="8" w:space="0" w:color="auto"/>
            </w:tcBorders>
            <w:shd w:val="clear" w:color="auto" w:fill="auto"/>
          </w:tcPr>
          <w:p w:rsidR="00CE356F" w:rsidRPr="00CE356F" w:rsidRDefault="00CE356F" w:rsidP="00CE356F">
            <w:pPr>
              <w:rPr>
                <w:szCs w:val="20"/>
              </w:rPr>
            </w:pPr>
            <w:r w:rsidRPr="00CE356F">
              <w:rPr>
                <w:szCs w:val="20"/>
              </w:rPr>
              <w:t xml:space="preserve">Средневзвешенный норматив удельного расхода топлива на производство </w:t>
            </w:r>
            <w:proofErr w:type="gramStart"/>
            <w:r w:rsidRPr="00CE356F">
              <w:rPr>
                <w:szCs w:val="20"/>
              </w:rPr>
              <w:t>тепло-вой</w:t>
            </w:r>
            <w:proofErr w:type="gramEnd"/>
            <w:r w:rsidRPr="00CE356F">
              <w:rPr>
                <w:szCs w:val="20"/>
              </w:rPr>
              <w:t xml:space="preserve"> энергии, кг </w:t>
            </w:r>
            <w:proofErr w:type="spellStart"/>
            <w:r w:rsidRPr="00CE356F">
              <w:rPr>
                <w:szCs w:val="20"/>
              </w:rPr>
              <w:t>у.т</w:t>
            </w:r>
            <w:proofErr w:type="spellEnd"/>
            <w:r w:rsidRPr="00CE356F">
              <w:rPr>
                <w:szCs w:val="20"/>
              </w:rPr>
              <w:t>./кал</w:t>
            </w:r>
          </w:p>
        </w:tc>
        <w:tc>
          <w:tcPr>
            <w:tcW w:w="1116"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szCs w:val="20"/>
              </w:rPr>
            </w:pPr>
            <w:r w:rsidRPr="00CE356F">
              <w:rPr>
                <w:szCs w:val="20"/>
              </w:rPr>
              <w:t>181,56</w:t>
            </w:r>
          </w:p>
        </w:tc>
        <w:tc>
          <w:tcPr>
            <w:tcW w:w="1044"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szCs w:val="20"/>
              </w:rPr>
            </w:pPr>
            <w:r w:rsidRPr="00CE356F">
              <w:rPr>
                <w:szCs w:val="20"/>
              </w:rPr>
              <w:t>186,3</w:t>
            </w:r>
          </w:p>
        </w:tc>
        <w:tc>
          <w:tcPr>
            <w:tcW w:w="1080"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szCs w:val="20"/>
              </w:rPr>
            </w:pPr>
            <w:r w:rsidRPr="00CE356F">
              <w:rPr>
                <w:szCs w:val="20"/>
              </w:rPr>
              <w:t>181,56</w:t>
            </w:r>
          </w:p>
        </w:tc>
        <w:tc>
          <w:tcPr>
            <w:tcW w:w="1080"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szCs w:val="20"/>
              </w:rPr>
            </w:pPr>
            <w:r w:rsidRPr="00CE356F">
              <w:rPr>
                <w:szCs w:val="20"/>
              </w:rPr>
              <w:t>181,7</w:t>
            </w:r>
          </w:p>
        </w:tc>
        <w:tc>
          <w:tcPr>
            <w:tcW w:w="1260"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szCs w:val="20"/>
              </w:rPr>
            </w:pPr>
            <w:r w:rsidRPr="00CE356F">
              <w:rPr>
                <w:szCs w:val="20"/>
              </w:rPr>
              <w:t>181,56</w:t>
            </w:r>
          </w:p>
        </w:tc>
        <w:tc>
          <w:tcPr>
            <w:tcW w:w="1120"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szCs w:val="20"/>
              </w:rPr>
            </w:pPr>
            <w:r w:rsidRPr="00CE356F">
              <w:rPr>
                <w:szCs w:val="20"/>
              </w:rPr>
              <w:t>183,34</w:t>
            </w:r>
          </w:p>
        </w:tc>
      </w:tr>
      <w:tr w:rsidR="00CE356F" w:rsidRPr="00CE356F" w:rsidTr="00CE356F">
        <w:trPr>
          <w:trHeight w:val="630"/>
          <w:jc w:val="center"/>
        </w:trPr>
        <w:tc>
          <w:tcPr>
            <w:tcW w:w="3271" w:type="dxa"/>
            <w:tcBorders>
              <w:top w:val="nil"/>
              <w:left w:val="single" w:sz="8" w:space="0" w:color="auto"/>
              <w:bottom w:val="nil"/>
              <w:right w:val="single" w:sz="8" w:space="0" w:color="auto"/>
            </w:tcBorders>
            <w:shd w:val="clear" w:color="auto" w:fill="auto"/>
          </w:tcPr>
          <w:p w:rsidR="00CE356F" w:rsidRPr="00CE356F" w:rsidRDefault="00CE356F" w:rsidP="00CE356F">
            <w:pPr>
              <w:rPr>
                <w:szCs w:val="20"/>
              </w:rPr>
            </w:pPr>
            <w:r w:rsidRPr="00CE356F">
              <w:rPr>
                <w:szCs w:val="20"/>
              </w:rPr>
              <w:t>Расход тепловой энергии на собственные нужды, Гкал</w:t>
            </w:r>
          </w:p>
        </w:tc>
        <w:tc>
          <w:tcPr>
            <w:tcW w:w="1116" w:type="dxa"/>
            <w:tcBorders>
              <w:top w:val="nil"/>
              <w:left w:val="nil"/>
              <w:bottom w:val="nil"/>
              <w:right w:val="single" w:sz="8" w:space="0" w:color="auto"/>
            </w:tcBorders>
            <w:shd w:val="clear" w:color="auto" w:fill="auto"/>
          </w:tcPr>
          <w:p w:rsidR="00CE356F" w:rsidRPr="00CE356F" w:rsidRDefault="00CE356F" w:rsidP="00CE356F">
            <w:pPr>
              <w:jc w:val="right"/>
              <w:rPr>
                <w:szCs w:val="20"/>
              </w:rPr>
            </w:pPr>
            <w:r w:rsidRPr="00CE356F">
              <w:rPr>
                <w:szCs w:val="20"/>
              </w:rPr>
              <w:t>3113,57</w:t>
            </w:r>
          </w:p>
        </w:tc>
        <w:tc>
          <w:tcPr>
            <w:tcW w:w="1044" w:type="dxa"/>
            <w:tcBorders>
              <w:top w:val="nil"/>
              <w:left w:val="nil"/>
              <w:bottom w:val="nil"/>
              <w:right w:val="single" w:sz="8" w:space="0" w:color="auto"/>
            </w:tcBorders>
            <w:shd w:val="clear" w:color="auto" w:fill="auto"/>
          </w:tcPr>
          <w:p w:rsidR="00CE356F" w:rsidRPr="00CE356F" w:rsidRDefault="00CE356F" w:rsidP="00CE356F">
            <w:pPr>
              <w:jc w:val="right"/>
              <w:rPr>
                <w:szCs w:val="20"/>
              </w:rPr>
            </w:pPr>
            <w:r w:rsidRPr="00CE356F">
              <w:rPr>
                <w:szCs w:val="20"/>
              </w:rPr>
              <w:t>1501</w:t>
            </w:r>
          </w:p>
        </w:tc>
        <w:tc>
          <w:tcPr>
            <w:tcW w:w="1080" w:type="dxa"/>
            <w:tcBorders>
              <w:top w:val="nil"/>
              <w:left w:val="nil"/>
              <w:bottom w:val="nil"/>
              <w:right w:val="single" w:sz="8" w:space="0" w:color="auto"/>
            </w:tcBorders>
            <w:shd w:val="clear" w:color="auto" w:fill="auto"/>
          </w:tcPr>
          <w:p w:rsidR="00CE356F" w:rsidRPr="00CE356F" w:rsidRDefault="00CE356F" w:rsidP="00CE356F">
            <w:pPr>
              <w:jc w:val="right"/>
              <w:rPr>
                <w:szCs w:val="20"/>
              </w:rPr>
            </w:pPr>
            <w:r w:rsidRPr="00CE356F">
              <w:rPr>
                <w:szCs w:val="20"/>
              </w:rPr>
              <w:t>3113,57</w:t>
            </w:r>
          </w:p>
        </w:tc>
        <w:tc>
          <w:tcPr>
            <w:tcW w:w="1080" w:type="dxa"/>
            <w:tcBorders>
              <w:top w:val="nil"/>
              <w:left w:val="nil"/>
              <w:bottom w:val="nil"/>
              <w:right w:val="single" w:sz="8" w:space="0" w:color="auto"/>
            </w:tcBorders>
            <w:shd w:val="clear" w:color="auto" w:fill="auto"/>
          </w:tcPr>
          <w:p w:rsidR="00CE356F" w:rsidRPr="00CE356F" w:rsidRDefault="00CE356F" w:rsidP="00CE356F">
            <w:pPr>
              <w:jc w:val="right"/>
              <w:rPr>
                <w:szCs w:val="20"/>
              </w:rPr>
            </w:pPr>
            <w:r w:rsidRPr="00CE356F">
              <w:rPr>
                <w:szCs w:val="20"/>
              </w:rPr>
              <w:t>2020</w:t>
            </w:r>
          </w:p>
        </w:tc>
        <w:tc>
          <w:tcPr>
            <w:tcW w:w="1260" w:type="dxa"/>
            <w:tcBorders>
              <w:top w:val="nil"/>
              <w:left w:val="nil"/>
              <w:bottom w:val="nil"/>
              <w:right w:val="single" w:sz="8" w:space="0" w:color="auto"/>
            </w:tcBorders>
            <w:shd w:val="clear" w:color="auto" w:fill="auto"/>
          </w:tcPr>
          <w:p w:rsidR="00CE356F" w:rsidRPr="00CE356F" w:rsidRDefault="00CE356F" w:rsidP="00CE356F">
            <w:pPr>
              <w:jc w:val="right"/>
              <w:rPr>
                <w:szCs w:val="20"/>
              </w:rPr>
            </w:pPr>
            <w:r w:rsidRPr="00CE356F">
              <w:rPr>
                <w:szCs w:val="20"/>
              </w:rPr>
              <w:t>3113,57</w:t>
            </w:r>
          </w:p>
        </w:tc>
        <w:tc>
          <w:tcPr>
            <w:tcW w:w="1120" w:type="dxa"/>
            <w:tcBorders>
              <w:top w:val="nil"/>
              <w:left w:val="nil"/>
              <w:bottom w:val="nil"/>
              <w:right w:val="single" w:sz="8" w:space="0" w:color="auto"/>
            </w:tcBorders>
            <w:shd w:val="clear" w:color="auto" w:fill="auto"/>
          </w:tcPr>
          <w:p w:rsidR="00CE356F" w:rsidRPr="00CE356F" w:rsidRDefault="00CE356F" w:rsidP="00CE356F">
            <w:pPr>
              <w:jc w:val="right"/>
              <w:rPr>
                <w:szCs w:val="20"/>
              </w:rPr>
            </w:pPr>
            <w:r w:rsidRPr="00CE356F">
              <w:rPr>
                <w:szCs w:val="20"/>
              </w:rPr>
              <w:t>3020,99</w:t>
            </w:r>
          </w:p>
        </w:tc>
      </w:tr>
      <w:tr w:rsidR="00CE356F" w:rsidRPr="00CE356F" w:rsidTr="00CE356F">
        <w:trPr>
          <w:trHeight w:val="330"/>
          <w:jc w:val="center"/>
        </w:trPr>
        <w:tc>
          <w:tcPr>
            <w:tcW w:w="3271" w:type="dxa"/>
            <w:tcBorders>
              <w:top w:val="nil"/>
              <w:left w:val="single" w:sz="8" w:space="0" w:color="auto"/>
              <w:bottom w:val="single" w:sz="8" w:space="0" w:color="auto"/>
              <w:right w:val="single" w:sz="8" w:space="0" w:color="auto"/>
            </w:tcBorders>
            <w:shd w:val="clear" w:color="auto" w:fill="auto"/>
          </w:tcPr>
          <w:p w:rsidR="00CE356F" w:rsidRPr="00CE356F" w:rsidRDefault="00CE356F" w:rsidP="00CE356F">
            <w:pPr>
              <w:rPr>
                <w:szCs w:val="20"/>
              </w:rPr>
            </w:pPr>
            <w:r w:rsidRPr="00CE356F">
              <w:rPr>
                <w:szCs w:val="20"/>
              </w:rPr>
              <w:lastRenderedPageBreak/>
              <w:t xml:space="preserve">                                        %</w:t>
            </w:r>
          </w:p>
        </w:tc>
        <w:tc>
          <w:tcPr>
            <w:tcW w:w="1116" w:type="dxa"/>
            <w:tcBorders>
              <w:top w:val="nil"/>
              <w:left w:val="nil"/>
              <w:bottom w:val="single" w:sz="8" w:space="0" w:color="auto"/>
              <w:right w:val="single" w:sz="8" w:space="0" w:color="auto"/>
            </w:tcBorders>
            <w:shd w:val="clear" w:color="auto" w:fill="auto"/>
          </w:tcPr>
          <w:p w:rsidR="00CE356F" w:rsidRPr="00CE356F" w:rsidRDefault="00CE356F" w:rsidP="00CE356F">
            <w:pPr>
              <w:jc w:val="right"/>
              <w:rPr>
                <w:szCs w:val="20"/>
              </w:rPr>
            </w:pPr>
            <w:r w:rsidRPr="00CE356F">
              <w:rPr>
                <w:szCs w:val="20"/>
              </w:rPr>
              <w:t>5,21</w:t>
            </w:r>
          </w:p>
        </w:tc>
        <w:tc>
          <w:tcPr>
            <w:tcW w:w="1044" w:type="dxa"/>
            <w:tcBorders>
              <w:top w:val="nil"/>
              <w:left w:val="nil"/>
              <w:bottom w:val="single" w:sz="8" w:space="0" w:color="auto"/>
              <w:right w:val="single" w:sz="8" w:space="0" w:color="auto"/>
            </w:tcBorders>
            <w:shd w:val="clear" w:color="auto" w:fill="auto"/>
          </w:tcPr>
          <w:p w:rsidR="00CE356F" w:rsidRPr="00CE356F" w:rsidRDefault="00CE356F" w:rsidP="00CE356F">
            <w:pPr>
              <w:jc w:val="right"/>
              <w:rPr>
                <w:szCs w:val="20"/>
              </w:rPr>
            </w:pPr>
            <w:r w:rsidRPr="00CE356F">
              <w:rPr>
                <w:szCs w:val="20"/>
              </w:rPr>
              <w:t>3,1</w:t>
            </w:r>
          </w:p>
        </w:tc>
        <w:tc>
          <w:tcPr>
            <w:tcW w:w="1080" w:type="dxa"/>
            <w:tcBorders>
              <w:top w:val="nil"/>
              <w:left w:val="nil"/>
              <w:bottom w:val="single" w:sz="8" w:space="0" w:color="auto"/>
              <w:right w:val="single" w:sz="8" w:space="0" w:color="auto"/>
            </w:tcBorders>
            <w:shd w:val="clear" w:color="auto" w:fill="auto"/>
          </w:tcPr>
          <w:p w:rsidR="00CE356F" w:rsidRPr="00CE356F" w:rsidRDefault="00CE356F" w:rsidP="00CE356F">
            <w:pPr>
              <w:jc w:val="right"/>
              <w:rPr>
                <w:szCs w:val="20"/>
              </w:rPr>
            </w:pPr>
            <w:r w:rsidRPr="00CE356F">
              <w:rPr>
                <w:szCs w:val="20"/>
              </w:rPr>
              <w:t>5,21</w:t>
            </w:r>
          </w:p>
        </w:tc>
        <w:tc>
          <w:tcPr>
            <w:tcW w:w="1080" w:type="dxa"/>
            <w:tcBorders>
              <w:top w:val="nil"/>
              <w:left w:val="nil"/>
              <w:bottom w:val="single" w:sz="8" w:space="0" w:color="auto"/>
              <w:right w:val="single" w:sz="8" w:space="0" w:color="auto"/>
            </w:tcBorders>
            <w:shd w:val="clear" w:color="auto" w:fill="auto"/>
          </w:tcPr>
          <w:p w:rsidR="00CE356F" w:rsidRPr="00CE356F" w:rsidRDefault="00CE356F" w:rsidP="00CE356F">
            <w:pPr>
              <w:jc w:val="right"/>
              <w:rPr>
                <w:szCs w:val="20"/>
              </w:rPr>
            </w:pPr>
            <w:r w:rsidRPr="00CE356F">
              <w:rPr>
                <w:szCs w:val="20"/>
              </w:rPr>
              <w:t>4,3</w:t>
            </w:r>
          </w:p>
        </w:tc>
        <w:tc>
          <w:tcPr>
            <w:tcW w:w="1260" w:type="dxa"/>
            <w:tcBorders>
              <w:top w:val="nil"/>
              <w:left w:val="nil"/>
              <w:bottom w:val="single" w:sz="8" w:space="0" w:color="auto"/>
              <w:right w:val="single" w:sz="8" w:space="0" w:color="auto"/>
            </w:tcBorders>
            <w:shd w:val="clear" w:color="auto" w:fill="auto"/>
          </w:tcPr>
          <w:p w:rsidR="00CE356F" w:rsidRPr="00CE356F" w:rsidRDefault="00CE356F" w:rsidP="00CE356F">
            <w:pPr>
              <w:jc w:val="right"/>
              <w:rPr>
                <w:szCs w:val="20"/>
              </w:rPr>
            </w:pPr>
            <w:r w:rsidRPr="00CE356F">
              <w:rPr>
                <w:szCs w:val="20"/>
              </w:rPr>
              <w:t>5,21</w:t>
            </w:r>
          </w:p>
        </w:tc>
        <w:tc>
          <w:tcPr>
            <w:tcW w:w="1120" w:type="dxa"/>
            <w:tcBorders>
              <w:top w:val="nil"/>
              <w:left w:val="nil"/>
              <w:bottom w:val="single" w:sz="8" w:space="0" w:color="auto"/>
              <w:right w:val="single" w:sz="8" w:space="0" w:color="auto"/>
            </w:tcBorders>
            <w:shd w:val="clear" w:color="auto" w:fill="auto"/>
          </w:tcPr>
          <w:p w:rsidR="00CE356F" w:rsidRPr="00CE356F" w:rsidRDefault="00CE356F" w:rsidP="00CE356F">
            <w:pPr>
              <w:jc w:val="right"/>
              <w:rPr>
                <w:szCs w:val="20"/>
              </w:rPr>
            </w:pPr>
            <w:r w:rsidRPr="00CE356F">
              <w:rPr>
                <w:szCs w:val="20"/>
              </w:rPr>
              <w:t>5,90</w:t>
            </w:r>
          </w:p>
        </w:tc>
      </w:tr>
      <w:tr w:rsidR="00CE356F" w:rsidRPr="00CE356F" w:rsidTr="00CE356F">
        <w:trPr>
          <w:trHeight w:val="582"/>
          <w:jc w:val="center"/>
        </w:trPr>
        <w:tc>
          <w:tcPr>
            <w:tcW w:w="3271" w:type="dxa"/>
            <w:tcBorders>
              <w:top w:val="nil"/>
              <w:left w:val="single" w:sz="8" w:space="0" w:color="auto"/>
              <w:bottom w:val="single" w:sz="8" w:space="0" w:color="auto"/>
              <w:right w:val="single" w:sz="8" w:space="0" w:color="auto"/>
            </w:tcBorders>
            <w:shd w:val="clear" w:color="auto" w:fill="auto"/>
          </w:tcPr>
          <w:p w:rsidR="00CE356F" w:rsidRPr="00CE356F" w:rsidRDefault="00CE356F" w:rsidP="00CE356F">
            <w:pPr>
              <w:rPr>
                <w:szCs w:val="20"/>
              </w:rPr>
            </w:pPr>
            <w:r w:rsidRPr="00CE356F">
              <w:rPr>
                <w:szCs w:val="20"/>
              </w:rPr>
              <w:t>Выработка тепловой энергии (отпуск в тепловую сеть), Гкал</w:t>
            </w:r>
          </w:p>
        </w:tc>
        <w:tc>
          <w:tcPr>
            <w:tcW w:w="1116"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szCs w:val="20"/>
              </w:rPr>
            </w:pPr>
            <w:r w:rsidRPr="00CE356F">
              <w:rPr>
                <w:szCs w:val="20"/>
              </w:rPr>
              <w:t>56424,40</w:t>
            </w:r>
          </w:p>
        </w:tc>
        <w:tc>
          <w:tcPr>
            <w:tcW w:w="1044"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szCs w:val="20"/>
              </w:rPr>
            </w:pPr>
            <w:r w:rsidRPr="00CE356F">
              <w:rPr>
                <w:szCs w:val="20"/>
              </w:rPr>
              <w:t>45624,4</w:t>
            </w:r>
          </w:p>
        </w:tc>
        <w:tc>
          <w:tcPr>
            <w:tcW w:w="1080"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szCs w:val="20"/>
              </w:rPr>
            </w:pPr>
            <w:r w:rsidRPr="00CE356F">
              <w:rPr>
                <w:szCs w:val="20"/>
              </w:rPr>
              <w:t>56424,40</w:t>
            </w:r>
          </w:p>
        </w:tc>
        <w:tc>
          <w:tcPr>
            <w:tcW w:w="1080"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szCs w:val="20"/>
              </w:rPr>
            </w:pPr>
            <w:r w:rsidRPr="00CE356F">
              <w:rPr>
                <w:szCs w:val="20"/>
              </w:rPr>
              <w:t>44570</w:t>
            </w:r>
          </w:p>
        </w:tc>
        <w:tc>
          <w:tcPr>
            <w:tcW w:w="1260"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szCs w:val="20"/>
              </w:rPr>
            </w:pPr>
            <w:r w:rsidRPr="00CE356F">
              <w:rPr>
                <w:szCs w:val="20"/>
              </w:rPr>
              <w:t>56424,40</w:t>
            </w:r>
          </w:p>
        </w:tc>
        <w:tc>
          <w:tcPr>
            <w:tcW w:w="1120"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szCs w:val="20"/>
              </w:rPr>
            </w:pPr>
            <w:r w:rsidRPr="00CE356F">
              <w:rPr>
                <w:szCs w:val="20"/>
              </w:rPr>
              <w:t>47975,00</w:t>
            </w:r>
          </w:p>
        </w:tc>
      </w:tr>
      <w:tr w:rsidR="00CE356F" w:rsidRPr="00CE356F" w:rsidTr="00CE356F">
        <w:trPr>
          <w:trHeight w:val="738"/>
          <w:jc w:val="center"/>
        </w:trPr>
        <w:tc>
          <w:tcPr>
            <w:tcW w:w="3271" w:type="dxa"/>
            <w:tcBorders>
              <w:top w:val="nil"/>
              <w:left w:val="single" w:sz="8" w:space="0" w:color="auto"/>
              <w:bottom w:val="single" w:sz="8" w:space="0" w:color="auto"/>
              <w:right w:val="single" w:sz="8" w:space="0" w:color="auto"/>
            </w:tcBorders>
            <w:shd w:val="clear" w:color="auto" w:fill="auto"/>
          </w:tcPr>
          <w:p w:rsidR="00CE356F" w:rsidRPr="00CE356F" w:rsidRDefault="00CE356F" w:rsidP="00CE356F">
            <w:pPr>
              <w:rPr>
                <w:szCs w:val="20"/>
              </w:rPr>
            </w:pPr>
            <w:r w:rsidRPr="00CE356F">
              <w:rPr>
                <w:szCs w:val="20"/>
              </w:rPr>
              <w:t xml:space="preserve">Норматив удельного расхода топлива на отпущенную тепловую энергию, кг </w:t>
            </w:r>
            <w:proofErr w:type="spellStart"/>
            <w:r w:rsidRPr="00CE356F">
              <w:rPr>
                <w:szCs w:val="20"/>
              </w:rPr>
              <w:t>у.т</w:t>
            </w:r>
            <w:proofErr w:type="spellEnd"/>
            <w:r w:rsidRPr="00CE356F">
              <w:rPr>
                <w:szCs w:val="20"/>
              </w:rPr>
              <w:t>./Гкал</w:t>
            </w:r>
          </w:p>
        </w:tc>
        <w:tc>
          <w:tcPr>
            <w:tcW w:w="1116"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szCs w:val="20"/>
              </w:rPr>
            </w:pPr>
            <w:r w:rsidRPr="00CE356F">
              <w:rPr>
                <w:szCs w:val="20"/>
              </w:rPr>
              <w:t>191,55</w:t>
            </w:r>
          </w:p>
        </w:tc>
        <w:tc>
          <w:tcPr>
            <w:tcW w:w="1044"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szCs w:val="20"/>
              </w:rPr>
            </w:pPr>
            <w:r w:rsidRPr="00CE356F">
              <w:rPr>
                <w:szCs w:val="20"/>
              </w:rPr>
              <w:t>192,47</w:t>
            </w:r>
          </w:p>
        </w:tc>
        <w:tc>
          <w:tcPr>
            <w:tcW w:w="1080"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szCs w:val="20"/>
              </w:rPr>
            </w:pPr>
            <w:r w:rsidRPr="00CE356F">
              <w:rPr>
                <w:szCs w:val="20"/>
              </w:rPr>
              <w:t>191,55</w:t>
            </w:r>
          </w:p>
        </w:tc>
        <w:tc>
          <w:tcPr>
            <w:tcW w:w="1080"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szCs w:val="20"/>
              </w:rPr>
            </w:pPr>
            <w:r w:rsidRPr="00CE356F">
              <w:rPr>
                <w:szCs w:val="20"/>
              </w:rPr>
              <w:t>190</w:t>
            </w:r>
          </w:p>
        </w:tc>
        <w:tc>
          <w:tcPr>
            <w:tcW w:w="1260"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szCs w:val="20"/>
              </w:rPr>
            </w:pPr>
            <w:r w:rsidRPr="00CE356F">
              <w:rPr>
                <w:szCs w:val="20"/>
              </w:rPr>
              <w:t>191,55</w:t>
            </w:r>
          </w:p>
        </w:tc>
        <w:tc>
          <w:tcPr>
            <w:tcW w:w="1120" w:type="dxa"/>
            <w:tcBorders>
              <w:top w:val="nil"/>
              <w:left w:val="nil"/>
              <w:bottom w:val="single" w:sz="8" w:space="0" w:color="auto"/>
              <w:right w:val="single" w:sz="8" w:space="0" w:color="auto"/>
            </w:tcBorders>
            <w:shd w:val="clear" w:color="auto" w:fill="auto"/>
          </w:tcPr>
          <w:p w:rsidR="00CE356F" w:rsidRPr="00CE356F" w:rsidRDefault="00CE356F" w:rsidP="00CE356F">
            <w:pPr>
              <w:jc w:val="center"/>
              <w:rPr>
                <w:szCs w:val="20"/>
              </w:rPr>
            </w:pPr>
            <w:r w:rsidRPr="00CE356F">
              <w:rPr>
                <w:szCs w:val="20"/>
              </w:rPr>
              <w:t>194,84</w:t>
            </w:r>
          </w:p>
        </w:tc>
      </w:tr>
    </w:tbl>
    <w:p w:rsidR="00CE356F" w:rsidRPr="00CE356F" w:rsidRDefault="00CE356F" w:rsidP="00CE356F">
      <w:pPr>
        <w:ind w:left="426" w:firstLine="294"/>
        <w:jc w:val="both"/>
        <w:rPr>
          <w:sz w:val="28"/>
          <w:szCs w:val="28"/>
        </w:rPr>
      </w:pPr>
    </w:p>
    <w:p w:rsidR="00CE356F" w:rsidRPr="00CE356F" w:rsidRDefault="00CE356F" w:rsidP="00CE356F">
      <w:pPr>
        <w:ind w:left="426" w:firstLine="294"/>
        <w:jc w:val="both"/>
      </w:pPr>
      <w:r w:rsidRPr="00CE356F">
        <w:t xml:space="preserve">Увеличение норматива удельного расхода топлива на отпущенную тепловую энергию обусловлено проведением режимно-наладочных испытаний. На основании режимно-наладочных испытаний разработаны режимные карты, данные которых были использованы при расчете удельного расхода топлива. </w:t>
      </w:r>
    </w:p>
    <w:p w:rsidR="00CE356F" w:rsidRPr="00CE356F" w:rsidRDefault="00CE356F" w:rsidP="00CE356F">
      <w:pPr>
        <w:jc w:val="center"/>
      </w:pPr>
    </w:p>
    <w:p w:rsidR="00CE356F" w:rsidRDefault="00CE356F" w:rsidP="00D8315B">
      <w:pPr>
        <w:ind w:left="426" w:firstLine="294"/>
        <w:jc w:val="both"/>
      </w:pPr>
      <w:r w:rsidRPr="00CE356F">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D8315B" w:rsidRPr="00CE356F" w:rsidRDefault="00D8315B" w:rsidP="00D8315B">
      <w:pPr>
        <w:ind w:left="426" w:firstLine="294"/>
        <w:jc w:val="both"/>
      </w:pPr>
    </w:p>
    <w:p w:rsidR="00CE356F" w:rsidRPr="00CE356F" w:rsidRDefault="00CE356F" w:rsidP="00CE356F">
      <w:pPr>
        <w:tabs>
          <w:tab w:val="left" w:pos="1665"/>
        </w:tabs>
        <w:jc w:val="center"/>
        <w:rPr>
          <w:b/>
          <w:bCs/>
        </w:rPr>
      </w:pPr>
      <w:r w:rsidRPr="00CE356F">
        <w:rPr>
          <w:b/>
          <w:bCs/>
        </w:rPr>
        <w:t>ПРЕДЛОЖЕНИЕ</w:t>
      </w:r>
    </w:p>
    <w:p w:rsidR="00CE356F" w:rsidRPr="00CE356F" w:rsidRDefault="00CE356F" w:rsidP="00CE356F">
      <w:pPr>
        <w:tabs>
          <w:tab w:val="left" w:pos="1665"/>
        </w:tabs>
        <w:jc w:val="center"/>
        <w:rPr>
          <w:b/>
          <w:bCs/>
        </w:rPr>
      </w:pPr>
    </w:p>
    <w:p w:rsidR="00CE356F" w:rsidRPr="00CE356F" w:rsidRDefault="00CE356F" w:rsidP="00CE356F">
      <w:pPr>
        <w:jc w:val="center"/>
      </w:pPr>
      <w:r w:rsidRPr="00CE356F">
        <w:rPr>
          <w:bCs/>
        </w:rPr>
        <w:t xml:space="preserve">по утверждению нормативов удельных расходов топлива </w:t>
      </w:r>
      <w:proofErr w:type="gramStart"/>
      <w:r w:rsidRPr="00CE356F">
        <w:rPr>
          <w:bCs/>
        </w:rPr>
        <w:t>на  отпущенную</w:t>
      </w:r>
      <w:proofErr w:type="gramEnd"/>
      <w:r w:rsidRPr="00CE356F">
        <w:rPr>
          <w:bCs/>
        </w:rPr>
        <w:t xml:space="preserve"> электрическую и тепловую энергию от тепловых электростанций и котельных на 2018 год</w:t>
      </w:r>
    </w:p>
    <w:p w:rsidR="00CE356F" w:rsidRPr="00CE356F" w:rsidRDefault="00CE356F" w:rsidP="00CE356F">
      <w:pPr>
        <w:jc w:val="both"/>
        <w:rPr>
          <w:b/>
          <w:bCs/>
          <w:sz w:val="20"/>
          <w:szCs w:val="20"/>
        </w:rPr>
      </w:pP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3"/>
        <w:gridCol w:w="2089"/>
        <w:gridCol w:w="2605"/>
      </w:tblGrid>
      <w:tr w:rsidR="00CE356F" w:rsidRPr="00CE356F" w:rsidTr="00D8315B">
        <w:trPr>
          <w:cantSplit/>
        </w:trPr>
        <w:tc>
          <w:tcPr>
            <w:tcW w:w="4803" w:type="dxa"/>
            <w:vMerge w:val="restart"/>
            <w:vAlign w:val="center"/>
          </w:tcPr>
          <w:p w:rsidR="00CE356F" w:rsidRPr="00CE356F" w:rsidRDefault="00CE356F" w:rsidP="00CE356F">
            <w:pPr>
              <w:jc w:val="center"/>
              <w:rPr>
                <w:bCs/>
                <w:iCs/>
                <w:vertAlign w:val="superscript"/>
              </w:rPr>
            </w:pPr>
            <w:r w:rsidRPr="00CE356F">
              <w:rPr>
                <w:bCs/>
                <w:iCs/>
              </w:rPr>
              <w:t>организация</w:t>
            </w:r>
          </w:p>
          <w:p w:rsidR="00CE356F" w:rsidRPr="00CE356F" w:rsidRDefault="00CE356F" w:rsidP="00CE356F">
            <w:pPr>
              <w:jc w:val="center"/>
              <w:rPr>
                <w:bCs/>
                <w:iCs/>
              </w:rPr>
            </w:pPr>
          </w:p>
        </w:tc>
        <w:tc>
          <w:tcPr>
            <w:tcW w:w="4694" w:type="dxa"/>
            <w:gridSpan w:val="2"/>
            <w:vAlign w:val="center"/>
          </w:tcPr>
          <w:p w:rsidR="00CE356F" w:rsidRPr="00CE356F" w:rsidRDefault="00CE356F" w:rsidP="00CE356F">
            <w:pPr>
              <w:jc w:val="center"/>
              <w:rPr>
                <w:bCs/>
              </w:rPr>
            </w:pPr>
            <w:r w:rsidRPr="00CE356F">
              <w:rPr>
                <w:bCs/>
              </w:rPr>
              <w:t>Норматив на отпущенную энергию</w:t>
            </w:r>
          </w:p>
        </w:tc>
      </w:tr>
      <w:tr w:rsidR="00CE356F" w:rsidRPr="00CE356F" w:rsidTr="00D8315B">
        <w:trPr>
          <w:cantSplit/>
        </w:trPr>
        <w:tc>
          <w:tcPr>
            <w:tcW w:w="4803" w:type="dxa"/>
            <w:vMerge/>
          </w:tcPr>
          <w:p w:rsidR="00CE356F" w:rsidRPr="00CE356F" w:rsidRDefault="00CE356F" w:rsidP="00CE356F">
            <w:pPr>
              <w:jc w:val="center"/>
              <w:rPr>
                <w:bCs/>
                <w:iCs/>
              </w:rPr>
            </w:pPr>
          </w:p>
        </w:tc>
        <w:tc>
          <w:tcPr>
            <w:tcW w:w="2089" w:type="dxa"/>
            <w:vAlign w:val="center"/>
          </w:tcPr>
          <w:p w:rsidR="00CE356F" w:rsidRPr="00CE356F" w:rsidRDefault="00CE356F" w:rsidP="00CE356F">
            <w:pPr>
              <w:jc w:val="center"/>
              <w:rPr>
                <w:bCs/>
              </w:rPr>
            </w:pPr>
            <w:r w:rsidRPr="00CE356F">
              <w:rPr>
                <w:bCs/>
              </w:rPr>
              <w:t>Электрическую,</w:t>
            </w:r>
            <w:r w:rsidRPr="00CE356F">
              <w:rPr>
                <w:bCs/>
              </w:rPr>
              <w:br/>
              <w:t xml:space="preserve">г </w:t>
            </w:r>
            <w:proofErr w:type="spellStart"/>
            <w:r w:rsidRPr="00CE356F">
              <w:rPr>
                <w:bCs/>
              </w:rPr>
              <w:t>у.т</w:t>
            </w:r>
            <w:proofErr w:type="spellEnd"/>
            <w:r w:rsidRPr="00CE356F">
              <w:rPr>
                <w:bCs/>
              </w:rPr>
              <w:t>./</w:t>
            </w:r>
            <w:proofErr w:type="spellStart"/>
            <w:r w:rsidRPr="00CE356F">
              <w:rPr>
                <w:bCs/>
              </w:rPr>
              <w:t>кВт.ч</w:t>
            </w:r>
            <w:proofErr w:type="spellEnd"/>
          </w:p>
        </w:tc>
        <w:tc>
          <w:tcPr>
            <w:tcW w:w="2605" w:type="dxa"/>
            <w:vAlign w:val="center"/>
          </w:tcPr>
          <w:p w:rsidR="00CE356F" w:rsidRPr="00CE356F" w:rsidRDefault="00CE356F" w:rsidP="00CE356F">
            <w:pPr>
              <w:jc w:val="center"/>
              <w:rPr>
                <w:bCs/>
              </w:rPr>
            </w:pPr>
            <w:r w:rsidRPr="00CE356F">
              <w:rPr>
                <w:bCs/>
              </w:rPr>
              <w:t>Тепловую,</w:t>
            </w:r>
            <w:r w:rsidRPr="00CE356F">
              <w:rPr>
                <w:bCs/>
              </w:rPr>
              <w:br/>
              <w:t xml:space="preserve">кг </w:t>
            </w:r>
            <w:proofErr w:type="spellStart"/>
            <w:r w:rsidRPr="00CE356F">
              <w:rPr>
                <w:bCs/>
              </w:rPr>
              <w:t>у.т</w:t>
            </w:r>
            <w:proofErr w:type="spellEnd"/>
            <w:r w:rsidRPr="00CE356F">
              <w:rPr>
                <w:bCs/>
              </w:rPr>
              <w:t>./Гкал</w:t>
            </w:r>
          </w:p>
        </w:tc>
      </w:tr>
      <w:tr w:rsidR="00CE356F" w:rsidRPr="00CE356F" w:rsidTr="00D8315B">
        <w:trPr>
          <w:cantSplit/>
          <w:trHeight w:val="191"/>
        </w:trPr>
        <w:tc>
          <w:tcPr>
            <w:tcW w:w="4803" w:type="dxa"/>
          </w:tcPr>
          <w:p w:rsidR="00CE356F" w:rsidRPr="00CE356F" w:rsidRDefault="00CE356F" w:rsidP="00CE356F">
            <w:pPr>
              <w:jc w:val="center"/>
              <w:rPr>
                <w:bCs/>
                <w:iCs/>
              </w:rPr>
            </w:pPr>
            <w:r w:rsidRPr="00CE356F">
              <w:rPr>
                <w:bCs/>
                <w:iCs/>
              </w:rPr>
              <w:t xml:space="preserve">ОАО «Знамя» </w:t>
            </w:r>
          </w:p>
          <w:p w:rsidR="00CE356F" w:rsidRPr="00CE356F" w:rsidRDefault="00CE356F" w:rsidP="00CE356F">
            <w:pPr>
              <w:jc w:val="center"/>
              <w:rPr>
                <w:bCs/>
                <w:iCs/>
              </w:rPr>
            </w:pPr>
            <w:r w:rsidRPr="00CE356F">
              <w:rPr>
                <w:bCs/>
                <w:iCs/>
              </w:rPr>
              <w:t>(г. Киселевск)</w:t>
            </w:r>
          </w:p>
          <w:p w:rsidR="00CE356F" w:rsidRPr="00CE356F" w:rsidRDefault="00CE356F" w:rsidP="00CE356F">
            <w:pPr>
              <w:jc w:val="center"/>
              <w:rPr>
                <w:bCs/>
                <w:iCs/>
              </w:rPr>
            </w:pPr>
            <w:r w:rsidRPr="00CE356F">
              <w:rPr>
                <w:bCs/>
                <w:iCs/>
              </w:rPr>
              <w:t>Каменный уголь</w:t>
            </w:r>
          </w:p>
        </w:tc>
        <w:tc>
          <w:tcPr>
            <w:tcW w:w="2089" w:type="dxa"/>
            <w:vAlign w:val="center"/>
          </w:tcPr>
          <w:p w:rsidR="00CE356F" w:rsidRPr="00CE356F" w:rsidRDefault="00CE356F" w:rsidP="00CE356F">
            <w:pPr>
              <w:jc w:val="center"/>
              <w:rPr>
                <w:bCs/>
                <w:iCs/>
              </w:rPr>
            </w:pPr>
            <w:r w:rsidRPr="00CE356F">
              <w:rPr>
                <w:bCs/>
                <w:iCs/>
              </w:rPr>
              <w:t>-</w:t>
            </w:r>
          </w:p>
        </w:tc>
        <w:tc>
          <w:tcPr>
            <w:tcW w:w="2605" w:type="dxa"/>
            <w:vAlign w:val="center"/>
          </w:tcPr>
          <w:p w:rsidR="00CE356F" w:rsidRPr="00CE356F" w:rsidRDefault="00CE356F" w:rsidP="00CE356F">
            <w:pPr>
              <w:jc w:val="center"/>
              <w:rPr>
                <w:bCs/>
                <w:iCs/>
              </w:rPr>
            </w:pPr>
            <w:r w:rsidRPr="00CE356F">
              <w:rPr>
                <w:bCs/>
                <w:iCs/>
              </w:rPr>
              <w:t>194,84</w:t>
            </w:r>
          </w:p>
        </w:tc>
      </w:tr>
    </w:tbl>
    <w:p w:rsidR="00CE356F" w:rsidRPr="00CE356F" w:rsidRDefault="00CE356F" w:rsidP="00CE356F">
      <w:pPr>
        <w:jc w:val="both"/>
        <w:rPr>
          <w:sz w:val="26"/>
          <w:szCs w:val="26"/>
        </w:rPr>
      </w:pPr>
    </w:p>
    <w:p w:rsidR="00D8315B" w:rsidRPr="00D8315B" w:rsidRDefault="00D8315B" w:rsidP="00D8315B">
      <w:pPr>
        <w:pStyle w:val="1"/>
        <w:ind w:left="142" w:firstLine="284"/>
        <w:jc w:val="center"/>
        <w:rPr>
          <w:rFonts w:ascii="Times New Roman" w:hAnsi="Times New Roman" w:cs="Times New Roman"/>
          <w:iCs/>
          <w:sz w:val="24"/>
          <w:szCs w:val="24"/>
        </w:rPr>
      </w:pPr>
      <w:r w:rsidRPr="00D8315B">
        <w:rPr>
          <w:rFonts w:ascii="Times New Roman" w:hAnsi="Times New Roman" w:cs="Times New Roman"/>
          <w:iCs/>
          <w:sz w:val="24"/>
          <w:szCs w:val="24"/>
        </w:rPr>
        <w:t xml:space="preserve">Экспертное заключение региональной энергетической комиссии Кемеровской </w:t>
      </w:r>
      <w:proofErr w:type="gramStart"/>
      <w:r w:rsidRPr="00D8315B">
        <w:rPr>
          <w:rFonts w:ascii="Times New Roman" w:hAnsi="Times New Roman" w:cs="Times New Roman"/>
          <w:iCs/>
          <w:sz w:val="24"/>
          <w:szCs w:val="24"/>
        </w:rPr>
        <w:t>области  по</w:t>
      </w:r>
      <w:proofErr w:type="gramEnd"/>
      <w:r w:rsidRPr="00D8315B">
        <w:rPr>
          <w:rFonts w:ascii="Times New Roman" w:hAnsi="Times New Roman" w:cs="Times New Roman"/>
          <w:iCs/>
          <w:sz w:val="24"/>
          <w:szCs w:val="24"/>
        </w:rPr>
        <w:t xml:space="preserve"> материалам,  представленным ООО «МАК им. А.А. Леонова» (г. Кемерово), для утверждения норматива удельных расходов топлива на отпущенную тепловую энергию от котельной на 2018 год</w:t>
      </w:r>
    </w:p>
    <w:p w:rsidR="00D8315B" w:rsidRPr="00D71445" w:rsidRDefault="00D8315B" w:rsidP="00D8315B">
      <w:pPr>
        <w:ind w:left="142" w:firstLine="284"/>
        <w:jc w:val="both"/>
        <w:rPr>
          <w:sz w:val="25"/>
          <w:szCs w:val="25"/>
        </w:rPr>
      </w:pPr>
    </w:p>
    <w:p w:rsidR="00D8315B" w:rsidRPr="00D8315B" w:rsidRDefault="00D8315B" w:rsidP="00D8315B">
      <w:pPr>
        <w:ind w:left="142" w:firstLine="284"/>
        <w:jc w:val="both"/>
      </w:pPr>
      <w:r w:rsidRPr="00D8315B">
        <w:t xml:space="preserve">В региональную энергетическую комиссию Кемеровской области обратилось ООО «МАК им. А.А. Леонова» (г. Кемерово) (далее – Предприятие) с заявкой на утверждение норматива удельных расходов топлива на отпущенную тепловую энергию от котельной. </w:t>
      </w:r>
    </w:p>
    <w:p w:rsidR="00D8315B" w:rsidRPr="00D8315B" w:rsidRDefault="00D8315B" w:rsidP="00D8315B">
      <w:pPr>
        <w:ind w:left="142" w:firstLine="284"/>
        <w:jc w:val="both"/>
      </w:pPr>
      <w:r w:rsidRPr="00D8315B">
        <w:t xml:space="preserve">Основным видом деятельности ООО «МАК им. А.А. Леонова» является аэропортовое обслуживание. Теплоснабжением сторонних потребителей предприятие занимается с 2010 года, включено в реестр теплоснабжающих предприятий в 2010 году. </w:t>
      </w:r>
    </w:p>
    <w:p w:rsidR="00D8315B" w:rsidRPr="00D8315B" w:rsidRDefault="00D8315B" w:rsidP="00D8315B">
      <w:pPr>
        <w:ind w:left="142" w:firstLine="284"/>
        <w:jc w:val="both"/>
      </w:pPr>
      <w:r w:rsidRPr="00D8315B">
        <w:t>Источником теплоснабжения является автоматическая газовая котельная, оборудованная двумя котлами REX-350 суммарной тепловой мощностью 6,02 Гкал/ч.</w:t>
      </w:r>
    </w:p>
    <w:p w:rsidR="00D8315B" w:rsidRPr="00D8315B" w:rsidRDefault="00D8315B" w:rsidP="00D8315B">
      <w:pPr>
        <w:ind w:left="142" w:firstLine="284"/>
        <w:jc w:val="both"/>
      </w:pPr>
      <w:r w:rsidRPr="00D8315B">
        <w:t xml:space="preserve">Основным топливом является природный газ, резервным – дизельное топливо. Присоединенная максимальная тепловая нагрузка составляет 4,02 Гкал/ч. Котельная работает в отопительный период с 15 сентября по 15 мая по температурному графику 90/70 °С. </w:t>
      </w:r>
    </w:p>
    <w:p w:rsidR="00D8315B" w:rsidRPr="00D8315B" w:rsidRDefault="00D8315B" w:rsidP="00D8315B">
      <w:pPr>
        <w:ind w:left="142" w:firstLine="284"/>
        <w:jc w:val="both"/>
      </w:pPr>
      <w:r w:rsidRPr="00D8315B">
        <w:lastRenderedPageBreak/>
        <w:t xml:space="preserve">Тепловые сети проложены в двухтрубном исполнении с условным диаметром от </w:t>
      </w:r>
      <w:smartTag w:uri="urn:schemas-microsoft-com:office:smarttags" w:element="metricconverter">
        <w:smartTagPr>
          <w:attr w:name="ProductID" w:val="25 мм"/>
        </w:smartTagPr>
        <w:r w:rsidRPr="00D8315B">
          <w:t>25 мм</w:t>
        </w:r>
      </w:smartTag>
      <w:r w:rsidRPr="00D8315B">
        <w:t xml:space="preserve"> до </w:t>
      </w:r>
      <w:smartTag w:uri="urn:schemas-microsoft-com:office:smarttags" w:element="metricconverter">
        <w:smartTagPr>
          <w:attr w:name="ProductID" w:val="200 мм"/>
        </w:smartTagPr>
        <w:r w:rsidRPr="00D8315B">
          <w:t>200 мм</w:t>
        </w:r>
      </w:smartTag>
      <w:r w:rsidRPr="00D8315B">
        <w:t xml:space="preserve">. Протяженность тепловых сетей в однотрубном исчислении составляет </w:t>
      </w:r>
      <w:smartTag w:uri="urn:schemas-microsoft-com:office:smarttags" w:element="metricconverter">
        <w:smartTagPr>
          <w:attr w:name="ProductID" w:val="5,149 км"/>
        </w:smartTagPr>
        <w:r w:rsidRPr="00D8315B">
          <w:t>5,149 км</w:t>
        </w:r>
      </w:smartTag>
      <w:r w:rsidRPr="00D8315B">
        <w:t xml:space="preserve"> с средним по материальной характеристике диаметром </w:t>
      </w:r>
      <w:smartTag w:uri="urn:schemas-microsoft-com:office:smarttags" w:element="metricconverter">
        <w:smartTagPr>
          <w:attr w:name="ProductID" w:val="100 мм"/>
        </w:smartTagPr>
        <w:r w:rsidRPr="00D8315B">
          <w:t>100 мм</w:t>
        </w:r>
      </w:smartTag>
      <w:r w:rsidRPr="00D8315B">
        <w:t xml:space="preserve">. </w:t>
      </w:r>
    </w:p>
    <w:p w:rsidR="00D8315B" w:rsidRPr="00D8315B" w:rsidRDefault="00D8315B" w:rsidP="00D8315B">
      <w:pPr>
        <w:ind w:left="142" w:firstLine="284"/>
        <w:jc w:val="both"/>
      </w:pPr>
      <w:r w:rsidRPr="00D8315B">
        <w:t>ООО «Международный Аэропорт Кемерово» снабжает тепловой энергией бюджетных и иных потребителей, а также потребляет тепловую энергию для производственных нужд. Структура полезного отпуска тепловой энергии представлена в таблице 1.</w:t>
      </w:r>
    </w:p>
    <w:p w:rsidR="00D8315B" w:rsidRPr="00D8315B" w:rsidRDefault="00D8315B" w:rsidP="00D8315B">
      <w:pPr>
        <w:spacing w:line="360" w:lineRule="auto"/>
        <w:ind w:left="142" w:firstLine="284"/>
        <w:jc w:val="right"/>
      </w:pPr>
      <w:r w:rsidRPr="00D8315B">
        <w:t>Таблица 1</w:t>
      </w:r>
    </w:p>
    <w:p w:rsidR="00D8315B" w:rsidRPr="00D8315B" w:rsidRDefault="00D8315B" w:rsidP="00D8315B">
      <w:pPr>
        <w:spacing w:line="360" w:lineRule="auto"/>
        <w:ind w:left="142" w:firstLine="284"/>
        <w:jc w:val="center"/>
      </w:pPr>
      <w:r w:rsidRPr="00D8315B">
        <w:t>Структура полезного отпуска тепловой энергии</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9"/>
        <w:gridCol w:w="2140"/>
        <w:gridCol w:w="2500"/>
      </w:tblGrid>
      <w:tr w:rsidR="00D8315B" w:rsidRPr="00D8315B" w:rsidTr="00D8315B">
        <w:trPr>
          <w:trHeight w:val="255"/>
          <w:jc w:val="center"/>
        </w:trPr>
        <w:tc>
          <w:tcPr>
            <w:tcW w:w="4609" w:type="dxa"/>
            <w:shd w:val="clear" w:color="auto" w:fill="auto"/>
            <w:noWrap/>
            <w:vAlign w:val="bottom"/>
          </w:tcPr>
          <w:p w:rsidR="00D8315B" w:rsidRPr="00D8315B" w:rsidRDefault="00D8315B" w:rsidP="00D8315B">
            <w:pPr>
              <w:ind w:left="142" w:firstLine="284"/>
            </w:pPr>
            <w:r w:rsidRPr="00D8315B">
              <w:t>Потребители тепловой энергии</w:t>
            </w:r>
          </w:p>
        </w:tc>
        <w:tc>
          <w:tcPr>
            <w:tcW w:w="2140" w:type="dxa"/>
            <w:shd w:val="clear" w:color="auto" w:fill="auto"/>
            <w:noWrap/>
            <w:vAlign w:val="bottom"/>
          </w:tcPr>
          <w:p w:rsidR="00D8315B" w:rsidRPr="00D8315B" w:rsidRDefault="00D8315B" w:rsidP="00D8315B">
            <w:pPr>
              <w:ind w:left="142" w:firstLine="284"/>
            </w:pPr>
            <w:r w:rsidRPr="00D8315B">
              <w:t xml:space="preserve">Нагрузка, Гкал </w:t>
            </w:r>
          </w:p>
        </w:tc>
        <w:tc>
          <w:tcPr>
            <w:tcW w:w="2500" w:type="dxa"/>
            <w:shd w:val="clear" w:color="auto" w:fill="auto"/>
            <w:noWrap/>
            <w:vAlign w:val="bottom"/>
          </w:tcPr>
          <w:p w:rsidR="00D8315B" w:rsidRPr="00D8315B" w:rsidRDefault="00D8315B" w:rsidP="00D8315B">
            <w:pPr>
              <w:ind w:left="142" w:firstLine="284"/>
            </w:pPr>
            <w:r w:rsidRPr="00D8315B">
              <w:t>%</w:t>
            </w:r>
          </w:p>
        </w:tc>
      </w:tr>
      <w:tr w:rsidR="00D8315B" w:rsidRPr="00D8315B" w:rsidTr="00D8315B">
        <w:trPr>
          <w:trHeight w:val="255"/>
          <w:jc w:val="center"/>
        </w:trPr>
        <w:tc>
          <w:tcPr>
            <w:tcW w:w="4609" w:type="dxa"/>
            <w:shd w:val="clear" w:color="auto" w:fill="auto"/>
            <w:noWrap/>
            <w:vAlign w:val="bottom"/>
          </w:tcPr>
          <w:p w:rsidR="00D8315B" w:rsidRPr="00D8315B" w:rsidRDefault="00D8315B" w:rsidP="00D8315B">
            <w:pPr>
              <w:ind w:left="142" w:firstLine="284"/>
            </w:pPr>
            <w:r w:rsidRPr="00D8315B">
              <w:t>Бюджетные</w:t>
            </w:r>
          </w:p>
        </w:tc>
        <w:tc>
          <w:tcPr>
            <w:tcW w:w="2140" w:type="dxa"/>
            <w:shd w:val="clear" w:color="auto" w:fill="auto"/>
            <w:noWrap/>
            <w:vAlign w:val="bottom"/>
          </w:tcPr>
          <w:p w:rsidR="00D8315B" w:rsidRPr="00D8315B" w:rsidRDefault="00D8315B" w:rsidP="00D8315B">
            <w:pPr>
              <w:ind w:left="142" w:firstLine="284"/>
              <w:jc w:val="right"/>
            </w:pPr>
            <w:r w:rsidRPr="00D8315B">
              <w:t>722,93</w:t>
            </w:r>
          </w:p>
        </w:tc>
        <w:tc>
          <w:tcPr>
            <w:tcW w:w="2500" w:type="dxa"/>
            <w:shd w:val="clear" w:color="auto" w:fill="auto"/>
            <w:noWrap/>
            <w:vAlign w:val="bottom"/>
          </w:tcPr>
          <w:p w:rsidR="00D8315B" w:rsidRPr="00D8315B" w:rsidRDefault="00D8315B" w:rsidP="00D8315B">
            <w:pPr>
              <w:ind w:left="142" w:firstLine="284"/>
              <w:jc w:val="right"/>
            </w:pPr>
            <w:r w:rsidRPr="00D8315B">
              <w:t>12</w:t>
            </w:r>
          </w:p>
        </w:tc>
      </w:tr>
      <w:tr w:rsidR="00D8315B" w:rsidRPr="00D8315B" w:rsidTr="00D8315B">
        <w:trPr>
          <w:trHeight w:val="255"/>
          <w:jc w:val="center"/>
        </w:trPr>
        <w:tc>
          <w:tcPr>
            <w:tcW w:w="4609" w:type="dxa"/>
            <w:shd w:val="clear" w:color="auto" w:fill="auto"/>
            <w:noWrap/>
            <w:vAlign w:val="bottom"/>
          </w:tcPr>
          <w:p w:rsidR="00D8315B" w:rsidRPr="00D8315B" w:rsidRDefault="00D8315B" w:rsidP="00D8315B">
            <w:pPr>
              <w:ind w:left="142" w:firstLine="284"/>
            </w:pPr>
            <w:r w:rsidRPr="00D8315B">
              <w:t>Иные</w:t>
            </w:r>
          </w:p>
        </w:tc>
        <w:tc>
          <w:tcPr>
            <w:tcW w:w="2140" w:type="dxa"/>
            <w:shd w:val="clear" w:color="auto" w:fill="auto"/>
            <w:noWrap/>
            <w:vAlign w:val="bottom"/>
          </w:tcPr>
          <w:p w:rsidR="00D8315B" w:rsidRPr="00D8315B" w:rsidRDefault="00D8315B" w:rsidP="00D8315B">
            <w:pPr>
              <w:ind w:left="142" w:firstLine="284"/>
              <w:jc w:val="right"/>
            </w:pPr>
            <w:r w:rsidRPr="00D8315B">
              <w:t>425,74</w:t>
            </w:r>
          </w:p>
        </w:tc>
        <w:tc>
          <w:tcPr>
            <w:tcW w:w="2500" w:type="dxa"/>
            <w:shd w:val="clear" w:color="auto" w:fill="auto"/>
            <w:noWrap/>
            <w:vAlign w:val="bottom"/>
          </w:tcPr>
          <w:p w:rsidR="00D8315B" w:rsidRPr="00D8315B" w:rsidRDefault="00D8315B" w:rsidP="00D8315B">
            <w:pPr>
              <w:ind w:left="142" w:firstLine="284"/>
              <w:jc w:val="right"/>
            </w:pPr>
            <w:r w:rsidRPr="00D8315B">
              <w:t>7,1</w:t>
            </w:r>
          </w:p>
        </w:tc>
      </w:tr>
      <w:tr w:rsidR="00D8315B" w:rsidRPr="00D8315B" w:rsidTr="00D8315B">
        <w:trPr>
          <w:trHeight w:val="255"/>
          <w:jc w:val="center"/>
        </w:trPr>
        <w:tc>
          <w:tcPr>
            <w:tcW w:w="4609" w:type="dxa"/>
            <w:shd w:val="clear" w:color="auto" w:fill="auto"/>
            <w:noWrap/>
            <w:vAlign w:val="bottom"/>
          </w:tcPr>
          <w:p w:rsidR="00D8315B" w:rsidRPr="00D8315B" w:rsidRDefault="00D8315B" w:rsidP="00D8315B">
            <w:pPr>
              <w:ind w:left="142" w:firstLine="284"/>
            </w:pPr>
            <w:r w:rsidRPr="00D8315B">
              <w:t>Производственные здания</w:t>
            </w:r>
          </w:p>
        </w:tc>
        <w:tc>
          <w:tcPr>
            <w:tcW w:w="2140" w:type="dxa"/>
            <w:shd w:val="clear" w:color="auto" w:fill="auto"/>
            <w:noWrap/>
            <w:vAlign w:val="bottom"/>
          </w:tcPr>
          <w:p w:rsidR="00D8315B" w:rsidRPr="00D8315B" w:rsidRDefault="00D8315B" w:rsidP="00D8315B">
            <w:pPr>
              <w:ind w:left="142" w:firstLine="284"/>
              <w:jc w:val="right"/>
            </w:pPr>
            <w:r w:rsidRPr="00D8315B">
              <w:t>4887,3</w:t>
            </w:r>
          </w:p>
        </w:tc>
        <w:tc>
          <w:tcPr>
            <w:tcW w:w="2500" w:type="dxa"/>
            <w:shd w:val="clear" w:color="auto" w:fill="auto"/>
            <w:noWrap/>
            <w:vAlign w:val="bottom"/>
          </w:tcPr>
          <w:p w:rsidR="00D8315B" w:rsidRPr="00D8315B" w:rsidRDefault="00D8315B" w:rsidP="00D8315B">
            <w:pPr>
              <w:ind w:left="142" w:firstLine="284"/>
              <w:jc w:val="right"/>
            </w:pPr>
            <w:r w:rsidRPr="00D8315B">
              <w:t>80,9</w:t>
            </w:r>
          </w:p>
        </w:tc>
      </w:tr>
      <w:tr w:rsidR="00D8315B" w:rsidRPr="00D8315B" w:rsidTr="00D8315B">
        <w:trPr>
          <w:trHeight w:val="255"/>
          <w:jc w:val="center"/>
        </w:trPr>
        <w:tc>
          <w:tcPr>
            <w:tcW w:w="4609" w:type="dxa"/>
            <w:shd w:val="clear" w:color="auto" w:fill="auto"/>
            <w:noWrap/>
            <w:vAlign w:val="bottom"/>
          </w:tcPr>
          <w:p w:rsidR="00D8315B" w:rsidRPr="00D8315B" w:rsidRDefault="00D8315B" w:rsidP="00D8315B">
            <w:pPr>
              <w:ind w:left="142" w:firstLine="284"/>
            </w:pPr>
            <w:r w:rsidRPr="00D8315B">
              <w:t>Итого:</w:t>
            </w:r>
          </w:p>
        </w:tc>
        <w:tc>
          <w:tcPr>
            <w:tcW w:w="2140" w:type="dxa"/>
            <w:shd w:val="clear" w:color="auto" w:fill="auto"/>
            <w:noWrap/>
            <w:vAlign w:val="bottom"/>
          </w:tcPr>
          <w:p w:rsidR="00D8315B" w:rsidRPr="00D8315B" w:rsidRDefault="00D8315B" w:rsidP="00D8315B">
            <w:pPr>
              <w:ind w:left="142" w:firstLine="284"/>
              <w:jc w:val="right"/>
            </w:pPr>
            <w:r w:rsidRPr="00D8315B">
              <w:t>6035,97</w:t>
            </w:r>
          </w:p>
        </w:tc>
        <w:tc>
          <w:tcPr>
            <w:tcW w:w="2500" w:type="dxa"/>
            <w:shd w:val="clear" w:color="auto" w:fill="auto"/>
            <w:noWrap/>
            <w:vAlign w:val="bottom"/>
          </w:tcPr>
          <w:p w:rsidR="00D8315B" w:rsidRPr="00D8315B" w:rsidRDefault="00D8315B" w:rsidP="00D8315B">
            <w:pPr>
              <w:ind w:left="142" w:firstLine="284"/>
              <w:jc w:val="right"/>
            </w:pPr>
            <w:r w:rsidRPr="00D8315B">
              <w:t>100,00</w:t>
            </w:r>
          </w:p>
        </w:tc>
      </w:tr>
    </w:tbl>
    <w:p w:rsidR="00D8315B" w:rsidRDefault="00D8315B" w:rsidP="00D8315B">
      <w:pPr>
        <w:ind w:left="142" w:firstLine="284"/>
        <w:jc w:val="both"/>
        <w:rPr>
          <w:sz w:val="27"/>
          <w:szCs w:val="27"/>
        </w:rPr>
      </w:pPr>
    </w:p>
    <w:p w:rsidR="00D8315B" w:rsidRPr="00D8315B" w:rsidRDefault="00D8315B" w:rsidP="00D8315B">
      <w:pPr>
        <w:ind w:left="142" w:firstLine="284"/>
        <w:jc w:val="both"/>
      </w:pPr>
      <w:r w:rsidRPr="00D8315B">
        <w:t xml:space="preserve">Документы и расчеты, обосновывающие </w:t>
      </w:r>
      <w:proofErr w:type="gramStart"/>
      <w:r w:rsidRPr="00D8315B">
        <w:t>представленные к утверждению значения нормативов</w:t>
      </w:r>
      <w:proofErr w:type="gramEnd"/>
      <w:r w:rsidRPr="00D8315B">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D8315B">
          <w:t>2009 г</w:t>
        </w:r>
      </w:smartTag>
      <w:r w:rsidRPr="00D8315B">
        <w:t xml:space="preserve">., утвержденную Приказом Минэнерго России от 30 декабря </w:t>
      </w:r>
      <w:smartTag w:uri="urn:schemas-microsoft-com:office:smarttags" w:element="metricconverter">
        <w:smartTagPr>
          <w:attr w:name="ProductID" w:val="2008 г"/>
        </w:smartTagPr>
        <w:r w:rsidRPr="00D8315B">
          <w:t>2008 г</w:t>
        </w:r>
      </w:smartTag>
      <w:r w:rsidRPr="00D8315B">
        <w:t>. № 323.</w:t>
      </w:r>
    </w:p>
    <w:p w:rsidR="00D8315B" w:rsidRPr="00D8315B" w:rsidRDefault="00D8315B" w:rsidP="00D8315B">
      <w:pPr>
        <w:ind w:left="142" w:firstLine="284"/>
        <w:jc w:val="both"/>
      </w:pPr>
    </w:p>
    <w:p w:rsidR="00D8315B" w:rsidRPr="00D8315B" w:rsidRDefault="00D8315B" w:rsidP="00D8315B">
      <w:pPr>
        <w:ind w:left="142" w:firstLine="284"/>
        <w:jc w:val="both"/>
      </w:pPr>
      <w:r w:rsidRPr="00D8315B">
        <w:t>В таблице 2 представлена динамика основных показателей удельного расхода топлива на отпущенную тепловую энергию.</w:t>
      </w:r>
    </w:p>
    <w:p w:rsidR="00D8315B" w:rsidRPr="0050567A" w:rsidRDefault="00D8315B" w:rsidP="00D8315B">
      <w:pPr>
        <w:ind w:left="142" w:firstLine="284"/>
        <w:jc w:val="right"/>
        <w:rPr>
          <w:b/>
        </w:rPr>
      </w:pPr>
      <w:r w:rsidRPr="00A92C1F">
        <w:rPr>
          <w:b/>
        </w:rPr>
        <w:t xml:space="preserve">Таблица </w:t>
      </w:r>
      <w:r>
        <w:rPr>
          <w:b/>
        </w:rPr>
        <w:t>2</w:t>
      </w:r>
    </w:p>
    <w:p w:rsidR="00D8315B" w:rsidRPr="0050567A" w:rsidRDefault="00D8315B" w:rsidP="00D8315B">
      <w:pPr>
        <w:ind w:left="142" w:firstLine="284"/>
        <w:jc w:val="right"/>
        <w:rPr>
          <w:b/>
          <w:sz w:val="20"/>
        </w:rPr>
      </w:pPr>
    </w:p>
    <w:p w:rsidR="00D8315B" w:rsidRDefault="00D8315B" w:rsidP="00D8315B">
      <w:pPr>
        <w:ind w:left="142" w:firstLine="284"/>
        <w:jc w:val="center"/>
        <w:rPr>
          <w:b/>
          <w:sz w:val="22"/>
          <w:szCs w:val="22"/>
        </w:rPr>
      </w:pPr>
      <w:r w:rsidRPr="004F50EF">
        <w:rPr>
          <w:b/>
          <w:sz w:val="22"/>
          <w:szCs w:val="22"/>
        </w:rPr>
        <w:t>ДИНАМИКА ОСНОВНЫХ ПОКАЗАТЕЛЕЙ</w:t>
      </w:r>
    </w:p>
    <w:tbl>
      <w:tblPr>
        <w:tblW w:w="9791" w:type="dxa"/>
        <w:jc w:val="center"/>
        <w:tblLayout w:type="fixed"/>
        <w:tblCellMar>
          <w:left w:w="28" w:type="dxa"/>
          <w:right w:w="28" w:type="dxa"/>
        </w:tblCellMar>
        <w:tblLook w:val="0000" w:firstRow="0" w:lastRow="0" w:firstColumn="0" w:lastColumn="0" w:noHBand="0" w:noVBand="0"/>
      </w:tblPr>
      <w:tblGrid>
        <w:gridCol w:w="2987"/>
        <w:gridCol w:w="1134"/>
        <w:gridCol w:w="1134"/>
        <w:gridCol w:w="1260"/>
        <w:gridCol w:w="1080"/>
        <w:gridCol w:w="1120"/>
        <w:gridCol w:w="1076"/>
      </w:tblGrid>
      <w:tr w:rsidR="00D8315B" w:rsidTr="00D8315B">
        <w:trPr>
          <w:trHeight w:val="330"/>
          <w:jc w:val="center"/>
        </w:trPr>
        <w:tc>
          <w:tcPr>
            <w:tcW w:w="2987" w:type="dxa"/>
            <w:tcBorders>
              <w:top w:val="single" w:sz="8" w:space="0" w:color="auto"/>
              <w:left w:val="single" w:sz="8" w:space="0" w:color="auto"/>
              <w:bottom w:val="nil"/>
              <w:right w:val="single" w:sz="8" w:space="0" w:color="auto"/>
            </w:tcBorders>
            <w:shd w:val="clear" w:color="auto" w:fill="auto"/>
          </w:tcPr>
          <w:p w:rsidR="00D8315B" w:rsidRDefault="00D8315B" w:rsidP="00D8315B">
            <w:pPr>
              <w:ind w:left="142" w:firstLine="284"/>
              <w:rPr>
                <w:b/>
                <w:bCs/>
                <w:sz w:val="22"/>
                <w:szCs w:val="22"/>
              </w:rPr>
            </w:pPr>
            <w:r>
              <w:rPr>
                <w:b/>
                <w:bCs/>
                <w:sz w:val="22"/>
                <w:szCs w:val="22"/>
              </w:rPr>
              <w:t> </w:t>
            </w:r>
          </w:p>
        </w:tc>
        <w:tc>
          <w:tcPr>
            <w:tcW w:w="6804" w:type="dxa"/>
            <w:gridSpan w:val="6"/>
            <w:tcBorders>
              <w:top w:val="single" w:sz="8" w:space="0" w:color="auto"/>
              <w:left w:val="nil"/>
              <w:bottom w:val="single" w:sz="8" w:space="0" w:color="auto"/>
              <w:right w:val="single" w:sz="8" w:space="0" w:color="000000"/>
            </w:tcBorders>
            <w:shd w:val="clear" w:color="auto" w:fill="auto"/>
          </w:tcPr>
          <w:p w:rsidR="00D8315B" w:rsidRDefault="00D8315B" w:rsidP="00D8315B">
            <w:pPr>
              <w:ind w:left="142" w:firstLine="284"/>
              <w:jc w:val="center"/>
              <w:rPr>
                <w:b/>
                <w:bCs/>
              </w:rPr>
            </w:pPr>
            <w:r>
              <w:rPr>
                <w:b/>
                <w:bCs/>
              </w:rPr>
              <w:t>Значения показателей</w:t>
            </w:r>
          </w:p>
        </w:tc>
      </w:tr>
      <w:tr w:rsidR="00D8315B" w:rsidTr="00D8315B">
        <w:trPr>
          <w:trHeight w:val="300"/>
          <w:jc w:val="center"/>
        </w:trPr>
        <w:tc>
          <w:tcPr>
            <w:tcW w:w="2987" w:type="dxa"/>
            <w:tcBorders>
              <w:top w:val="nil"/>
              <w:left w:val="single" w:sz="8" w:space="0" w:color="auto"/>
              <w:bottom w:val="nil"/>
              <w:right w:val="single" w:sz="8" w:space="0" w:color="auto"/>
            </w:tcBorders>
            <w:shd w:val="clear" w:color="auto" w:fill="auto"/>
          </w:tcPr>
          <w:p w:rsidR="00D8315B" w:rsidRDefault="00D8315B" w:rsidP="00D8315B">
            <w:pPr>
              <w:ind w:left="142" w:firstLine="284"/>
              <w:jc w:val="center"/>
              <w:rPr>
                <w:b/>
                <w:bCs/>
                <w:sz w:val="22"/>
                <w:szCs w:val="22"/>
              </w:rPr>
            </w:pPr>
            <w:r>
              <w:rPr>
                <w:b/>
                <w:bCs/>
                <w:sz w:val="22"/>
                <w:szCs w:val="22"/>
              </w:rPr>
              <w:t>показатели</w:t>
            </w:r>
          </w:p>
        </w:tc>
        <w:tc>
          <w:tcPr>
            <w:tcW w:w="2268" w:type="dxa"/>
            <w:gridSpan w:val="2"/>
            <w:tcBorders>
              <w:top w:val="single" w:sz="8" w:space="0" w:color="auto"/>
              <w:left w:val="nil"/>
              <w:bottom w:val="single" w:sz="8" w:space="0" w:color="auto"/>
              <w:right w:val="single" w:sz="8" w:space="0" w:color="000000"/>
            </w:tcBorders>
            <w:shd w:val="clear" w:color="auto" w:fill="auto"/>
          </w:tcPr>
          <w:p w:rsidR="00D8315B" w:rsidRDefault="00D8315B" w:rsidP="00D8315B">
            <w:pPr>
              <w:ind w:left="142" w:firstLine="284"/>
              <w:jc w:val="center"/>
              <w:rPr>
                <w:b/>
                <w:bCs/>
                <w:sz w:val="22"/>
                <w:szCs w:val="22"/>
              </w:rPr>
            </w:pPr>
            <w:r>
              <w:rPr>
                <w:b/>
                <w:bCs/>
                <w:sz w:val="22"/>
                <w:szCs w:val="22"/>
              </w:rPr>
              <w:t>2015 г.</w:t>
            </w:r>
          </w:p>
        </w:tc>
        <w:tc>
          <w:tcPr>
            <w:tcW w:w="2340" w:type="dxa"/>
            <w:gridSpan w:val="2"/>
            <w:tcBorders>
              <w:top w:val="single" w:sz="8" w:space="0" w:color="auto"/>
              <w:left w:val="nil"/>
              <w:bottom w:val="single" w:sz="8" w:space="0" w:color="auto"/>
              <w:right w:val="single" w:sz="8" w:space="0" w:color="000000"/>
            </w:tcBorders>
            <w:shd w:val="clear" w:color="auto" w:fill="auto"/>
          </w:tcPr>
          <w:p w:rsidR="00D8315B" w:rsidRDefault="00D8315B" w:rsidP="00D8315B">
            <w:pPr>
              <w:ind w:left="142" w:firstLine="284"/>
              <w:jc w:val="center"/>
              <w:rPr>
                <w:b/>
                <w:bCs/>
                <w:sz w:val="22"/>
                <w:szCs w:val="22"/>
              </w:rPr>
            </w:pPr>
            <w:r>
              <w:rPr>
                <w:b/>
                <w:bCs/>
                <w:sz w:val="22"/>
                <w:szCs w:val="22"/>
              </w:rPr>
              <w:t>2016 г.</w:t>
            </w:r>
          </w:p>
        </w:tc>
        <w:tc>
          <w:tcPr>
            <w:tcW w:w="1120"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rPr>
                <w:b/>
                <w:bCs/>
                <w:sz w:val="22"/>
                <w:szCs w:val="22"/>
              </w:rPr>
            </w:pPr>
            <w:r>
              <w:rPr>
                <w:b/>
                <w:bCs/>
                <w:sz w:val="22"/>
                <w:szCs w:val="22"/>
              </w:rPr>
              <w:t>2017 г.</w:t>
            </w:r>
          </w:p>
        </w:tc>
        <w:tc>
          <w:tcPr>
            <w:tcW w:w="1076"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rPr>
                <w:b/>
                <w:bCs/>
                <w:sz w:val="22"/>
                <w:szCs w:val="22"/>
              </w:rPr>
            </w:pPr>
            <w:r>
              <w:rPr>
                <w:b/>
                <w:bCs/>
                <w:sz w:val="22"/>
                <w:szCs w:val="22"/>
              </w:rPr>
              <w:t>2018 г.</w:t>
            </w:r>
          </w:p>
        </w:tc>
      </w:tr>
      <w:tr w:rsidR="00D8315B" w:rsidTr="00D8315B">
        <w:trPr>
          <w:trHeight w:val="300"/>
          <w:jc w:val="center"/>
        </w:trPr>
        <w:tc>
          <w:tcPr>
            <w:tcW w:w="2987" w:type="dxa"/>
            <w:tcBorders>
              <w:top w:val="nil"/>
              <w:left w:val="single" w:sz="8" w:space="0" w:color="auto"/>
              <w:bottom w:val="single" w:sz="8" w:space="0" w:color="auto"/>
              <w:right w:val="single" w:sz="8" w:space="0" w:color="auto"/>
            </w:tcBorders>
            <w:shd w:val="clear" w:color="auto" w:fill="auto"/>
          </w:tcPr>
          <w:p w:rsidR="00D8315B" w:rsidRDefault="00D8315B" w:rsidP="00D8315B">
            <w:pPr>
              <w:ind w:left="142" w:firstLine="284"/>
              <w:rPr>
                <w:rFonts w:ascii="Arial CYR" w:hAnsi="Arial CYR" w:cs="Arial CYR"/>
              </w:rPr>
            </w:pPr>
            <w:r>
              <w:rPr>
                <w:rFonts w:ascii="Arial CYR" w:hAnsi="Arial CYR" w:cs="Arial CYR"/>
              </w:rPr>
              <w:t> </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rPr>
                <w:b/>
                <w:bCs/>
                <w:sz w:val="22"/>
                <w:szCs w:val="22"/>
              </w:rPr>
            </w:pPr>
            <w:r>
              <w:rPr>
                <w:b/>
                <w:bCs/>
                <w:sz w:val="22"/>
                <w:szCs w:val="22"/>
              </w:rPr>
              <w:t>план</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rPr>
                <w:b/>
                <w:bCs/>
                <w:sz w:val="22"/>
                <w:szCs w:val="22"/>
              </w:rPr>
            </w:pPr>
            <w:r>
              <w:rPr>
                <w:b/>
                <w:bCs/>
                <w:sz w:val="22"/>
                <w:szCs w:val="22"/>
              </w:rPr>
              <w:t>отчет</w:t>
            </w:r>
          </w:p>
        </w:tc>
        <w:tc>
          <w:tcPr>
            <w:tcW w:w="1260"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rPr>
                <w:b/>
                <w:bCs/>
                <w:sz w:val="22"/>
                <w:szCs w:val="22"/>
              </w:rPr>
            </w:pPr>
            <w:r>
              <w:rPr>
                <w:b/>
                <w:bCs/>
                <w:sz w:val="22"/>
                <w:szCs w:val="22"/>
              </w:rPr>
              <w:t>план</w:t>
            </w:r>
          </w:p>
        </w:tc>
        <w:tc>
          <w:tcPr>
            <w:tcW w:w="1080"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rPr>
                <w:b/>
                <w:bCs/>
                <w:sz w:val="22"/>
                <w:szCs w:val="22"/>
              </w:rPr>
            </w:pPr>
            <w:r>
              <w:rPr>
                <w:b/>
                <w:bCs/>
                <w:sz w:val="22"/>
                <w:szCs w:val="22"/>
              </w:rPr>
              <w:t>отчет</w:t>
            </w:r>
          </w:p>
        </w:tc>
        <w:tc>
          <w:tcPr>
            <w:tcW w:w="1120"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rPr>
                <w:b/>
                <w:bCs/>
                <w:sz w:val="22"/>
                <w:szCs w:val="22"/>
              </w:rPr>
            </w:pPr>
            <w:r>
              <w:rPr>
                <w:b/>
                <w:bCs/>
                <w:sz w:val="22"/>
                <w:szCs w:val="22"/>
              </w:rPr>
              <w:t>план</w:t>
            </w:r>
          </w:p>
        </w:tc>
        <w:tc>
          <w:tcPr>
            <w:tcW w:w="1076"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rPr>
                <w:b/>
                <w:bCs/>
                <w:sz w:val="22"/>
                <w:szCs w:val="22"/>
              </w:rPr>
            </w:pPr>
            <w:r>
              <w:rPr>
                <w:b/>
                <w:bCs/>
                <w:sz w:val="22"/>
                <w:szCs w:val="22"/>
              </w:rPr>
              <w:t>расчет</w:t>
            </w:r>
          </w:p>
        </w:tc>
      </w:tr>
      <w:tr w:rsidR="00D8315B" w:rsidTr="00D8315B">
        <w:trPr>
          <w:trHeight w:val="373"/>
          <w:jc w:val="center"/>
        </w:trPr>
        <w:tc>
          <w:tcPr>
            <w:tcW w:w="2987" w:type="dxa"/>
            <w:tcBorders>
              <w:top w:val="nil"/>
              <w:left w:val="single" w:sz="8" w:space="0" w:color="auto"/>
              <w:bottom w:val="single" w:sz="8" w:space="0" w:color="auto"/>
              <w:right w:val="single" w:sz="8" w:space="0" w:color="auto"/>
            </w:tcBorders>
            <w:shd w:val="clear" w:color="auto" w:fill="auto"/>
          </w:tcPr>
          <w:p w:rsidR="00D8315B" w:rsidRDefault="00D8315B" w:rsidP="00D8315B">
            <w:pPr>
              <w:ind w:left="142" w:firstLine="284"/>
            </w:pPr>
            <w:r>
              <w:t>Производство тепловой энергии, Гкал</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pPr>
            <w:r>
              <w:t>10861,29</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pPr>
            <w:r>
              <w:t>10861,29</w:t>
            </w:r>
          </w:p>
        </w:tc>
        <w:tc>
          <w:tcPr>
            <w:tcW w:w="1260"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pPr>
            <w:r>
              <w:t>7091,62</w:t>
            </w:r>
          </w:p>
        </w:tc>
        <w:tc>
          <w:tcPr>
            <w:tcW w:w="1080"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pPr>
            <w:r>
              <w:t>7091,62</w:t>
            </w:r>
          </w:p>
        </w:tc>
        <w:tc>
          <w:tcPr>
            <w:tcW w:w="1120"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pPr>
            <w:r>
              <w:t>7091,62</w:t>
            </w:r>
          </w:p>
        </w:tc>
        <w:tc>
          <w:tcPr>
            <w:tcW w:w="1076"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pPr>
            <w:r>
              <w:t>7091,41</w:t>
            </w:r>
          </w:p>
        </w:tc>
      </w:tr>
      <w:tr w:rsidR="00D8315B" w:rsidTr="00D8315B">
        <w:trPr>
          <w:trHeight w:val="765"/>
          <w:jc w:val="center"/>
        </w:trPr>
        <w:tc>
          <w:tcPr>
            <w:tcW w:w="2987" w:type="dxa"/>
            <w:tcBorders>
              <w:top w:val="nil"/>
              <w:left w:val="single" w:sz="8" w:space="0" w:color="auto"/>
              <w:bottom w:val="single" w:sz="8" w:space="0" w:color="auto"/>
              <w:right w:val="single" w:sz="8" w:space="0" w:color="auto"/>
            </w:tcBorders>
            <w:shd w:val="clear" w:color="auto" w:fill="auto"/>
          </w:tcPr>
          <w:p w:rsidR="00D8315B" w:rsidRDefault="00D8315B" w:rsidP="00D8315B">
            <w:pPr>
              <w:ind w:left="142" w:firstLine="284"/>
            </w:pPr>
            <w:r>
              <w:t xml:space="preserve">Средневзвешенный норматив удельного расхода топлива на производство тепловой энергии, кг </w:t>
            </w:r>
            <w:proofErr w:type="spellStart"/>
            <w:r>
              <w:t>у.т</w:t>
            </w:r>
            <w:proofErr w:type="spellEnd"/>
            <w:r>
              <w:t>./ккал</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pPr>
            <w:r>
              <w:t>154,78</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pPr>
            <w:r>
              <w:t>154,78</w:t>
            </w:r>
          </w:p>
        </w:tc>
        <w:tc>
          <w:tcPr>
            <w:tcW w:w="1260"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pPr>
            <w:r>
              <w:t>154,78</w:t>
            </w:r>
          </w:p>
        </w:tc>
        <w:tc>
          <w:tcPr>
            <w:tcW w:w="1080"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pPr>
            <w:r>
              <w:t>154,6</w:t>
            </w:r>
          </w:p>
        </w:tc>
        <w:tc>
          <w:tcPr>
            <w:tcW w:w="1120"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pPr>
            <w:r>
              <w:t>154,78</w:t>
            </w:r>
          </w:p>
        </w:tc>
        <w:tc>
          <w:tcPr>
            <w:tcW w:w="1076"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pPr>
            <w:r>
              <w:t>154,78</w:t>
            </w:r>
          </w:p>
        </w:tc>
      </w:tr>
      <w:tr w:rsidR="00D8315B" w:rsidTr="00D8315B">
        <w:trPr>
          <w:trHeight w:val="630"/>
          <w:jc w:val="center"/>
        </w:trPr>
        <w:tc>
          <w:tcPr>
            <w:tcW w:w="2987" w:type="dxa"/>
            <w:tcBorders>
              <w:top w:val="nil"/>
              <w:left w:val="single" w:sz="8" w:space="0" w:color="auto"/>
              <w:bottom w:val="nil"/>
              <w:right w:val="single" w:sz="8" w:space="0" w:color="auto"/>
            </w:tcBorders>
            <w:shd w:val="clear" w:color="auto" w:fill="auto"/>
          </w:tcPr>
          <w:p w:rsidR="00D8315B" w:rsidRDefault="00D8315B" w:rsidP="00D8315B">
            <w:pPr>
              <w:ind w:left="142" w:firstLine="284"/>
            </w:pPr>
            <w:r>
              <w:t xml:space="preserve">Расход тепловой энергии на собственные нужды, </w:t>
            </w:r>
            <w:r>
              <w:rPr>
                <w:u w:val="single"/>
              </w:rPr>
              <w:t>Гкал</w:t>
            </w:r>
          </w:p>
        </w:tc>
        <w:tc>
          <w:tcPr>
            <w:tcW w:w="1134" w:type="dxa"/>
            <w:tcBorders>
              <w:top w:val="nil"/>
              <w:left w:val="nil"/>
              <w:bottom w:val="nil"/>
              <w:right w:val="single" w:sz="8" w:space="0" w:color="auto"/>
            </w:tcBorders>
            <w:shd w:val="clear" w:color="auto" w:fill="auto"/>
          </w:tcPr>
          <w:p w:rsidR="00D8315B" w:rsidRDefault="00D8315B" w:rsidP="00D8315B">
            <w:pPr>
              <w:ind w:left="142" w:firstLine="284"/>
              <w:jc w:val="right"/>
            </w:pPr>
            <w:r>
              <w:t>64,64</w:t>
            </w:r>
          </w:p>
        </w:tc>
        <w:tc>
          <w:tcPr>
            <w:tcW w:w="1134" w:type="dxa"/>
            <w:tcBorders>
              <w:top w:val="nil"/>
              <w:left w:val="nil"/>
              <w:bottom w:val="nil"/>
              <w:right w:val="single" w:sz="8" w:space="0" w:color="auto"/>
            </w:tcBorders>
            <w:shd w:val="clear" w:color="auto" w:fill="auto"/>
          </w:tcPr>
          <w:p w:rsidR="00D8315B" w:rsidRDefault="00D8315B" w:rsidP="00D8315B">
            <w:pPr>
              <w:ind w:left="142" w:firstLine="284"/>
              <w:jc w:val="right"/>
            </w:pPr>
            <w:r>
              <w:t>64,64</w:t>
            </w:r>
          </w:p>
        </w:tc>
        <w:tc>
          <w:tcPr>
            <w:tcW w:w="1260" w:type="dxa"/>
            <w:tcBorders>
              <w:top w:val="nil"/>
              <w:left w:val="nil"/>
              <w:bottom w:val="nil"/>
              <w:right w:val="single" w:sz="8" w:space="0" w:color="auto"/>
            </w:tcBorders>
            <w:shd w:val="clear" w:color="auto" w:fill="auto"/>
          </w:tcPr>
          <w:p w:rsidR="00D8315B" w:rsidRDefault="00D8315B" w:rsidP="00D8315B">
            <w:pPr>
              <w:ind w:left="142" w:firstLine="284"/>
              <w:jc w:val="right"/>
            </w:pPr>
            <w:r>
              <w:t>48,65</w:t>
            </w:r>
          </w:p>
        </w:tc>
        <w:tc>
          <w:tcPr>
            <w:tcW w:w="1080" w:type="dxa"/>
            <w:tcBorders>
              <w:top w:val="nil"/>
              <w:left w:val="nil"/>
              <w:bottom w:val="nil"/>
              <w:right w:val="single" w:sz="8" w:space="0" w:color="auto"/>
            </w:tcBorders>
            <w:shd w:val="clear" w:color="auto" w:fill="auto"/>
          </w:tcPr>
          <w:p w:rsidR="00D8315B" w:rsidRDefault="00D8315B" w:rsidP="00D8315B">
            <w:pPr>
              <w:ind w:left="142" w:firstLine="284"/>
              <w:jc w:val="right"/>
            </w:pPr>
            <w:r>
              <w:t>48,65</w:t>
            </w:r>
          </w:p>
        </w:tc>
        <w:tc>
          <w:tcPr>
            <w:tcW w:w="1120" w:type="dxa"/>
            <w:tcBorders>
              <w:top w:val="nil"/>
              <w:left w:val="nil"/>
              <w:bottom w:val="nil"/>
              <w:right w:val="single" w:sz="8" w:space="0" w:color="auto"/>
            </w:tcBorders>
            <w:shd w:val="clear" w:color="auto" w:fill="auto"/>
          </w:tcPr>
          <w:p w:rsidR="00D8315B" w:rsidRDefault="00D8315B" w:rsidP="00D8315B">
            <w:pPr>
              <w:ind w:left="142" w:firstLine="284"/>
              <w:jc w:val="right"/>
            </w:pPr>
            <w:r>
              <w:t>48,65</w:t>
            </w:r>
          </w:p>
        </w:tc>
        <w:tc>
          <w:tcPr>
            <w:tcW w:w="1076" w:type="dxa"/>
            <w:tcBorders>
              <w:top w:val="nil"/>
              <w:left w:val="nil"/>
              <w:bottom w:val="nil"/>
              <w:right w:val="single" w:sz="8" w:space="0" w:color="auto"/>
            </w:tcBorders>
            <w:shd w:val="clear" w:color="auto" w:fill="auto"/>
          </w:tcPr>
          <w:p w:rsidR="00D8315B" w:rsidRDefault="00D8315B" w:rsidP="00D8315B">
            <w:pPr>
              <w:ind w:left="142" w:firstLine="284"/>
              <w:jc w:val="right"/>
            </w:pPr>
            <w:r>
              <w:t>48,44</w:t>
            </w:r>
          </w:p>
        </w:tc>
      </w:tr>
      <w:tr w:rsidR="00D8315B" w:rsidTr="00D8315B">
        <w:trPr>
          <w:trHeight w:val="330"/>
          <w:jc w:val="center"/>
        </w:trPr>
        <w:tc>
          <w:tcPr>
            <w:tcW w:w="2987" w:type="dxa"/>
            <w:tcBorders>
              <w:top w:val="nil"/>
              <w:left w:val="single" w:sz="8" w:space="0" w:color="auto"/>
              <w:bottom w:val="single" w:sz="8" w:space="0" w:color="auto"/>
              <w:right w:val="single" w:sz="8" w:space="0" w:color="auto"/>
            </w:tcBorders>
            <w:shd w:val="clear" w:color="auto" w:fill="auto"/>
          </w:tcPr>
          <w:p w:rsidR="00D8315B" w:rsidRDefault="00D8315B" w:rsidP="00D8315B">
            <w:pPr>
              <w:ind w:left="142" w:firstLine="284"/>
            </w:pPr>
            <w:r>
              <w:t xml:space="preserve">                                        %</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right"/>
            </w:pPr>
            <w:r>
              <w:t>0,59</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right"/>
            </w:pPr>
            <w:r>
              <w:t>0,59</w:t>
            </w:r>
          </w:p>
        </w:tc>
        <w:tc>
          <w:tcPr>
            <w:tcW w:w="1260"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right"/>
            </w:pPr>
            <w:r>
              <w:t>0,68</w:t>
            </w:r>
          </w:p>
        </w:tc>
        <w:tc>
          <w:tcPr>
            <w:tcW w:w="1080"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right"/>
            </w:pPr>
            <w:r>
              <w:t>0,64</w:t>
            </w:r>
          </w:p>
        </w:tc>
        <w:tc>
          <w:tcPr>
            <w:tcW w:w="1120"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right"/>
            </w:pPr>
            <w:r>
              <w:t>0,68</w:t>
            </w:r>
          </w:p>
        </w:tc>
        <w:tc>
          <w:tcPr>
            <w:tcW w:w="1076"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right"/>
            </w:pPr>
            <w:r>
              <w:t>0,68</w:t>
            </w:r>
          </w:p>
        </w:tc>
      </w:tr>
      <w:tr w:rsidR="00D8315B" w:rsidTr="00D8315B">
        <w:trPr>
          <w:trHeight w:val="960"/>
          <w:jc w:val="center"/>
        </w:trPr>
        <w:tc>
          <w:tcPr>
            <w:tcW w:w="2987" w:type="dxa"/>
            <w:tcBorders>
              <w:top w:val="nil"/>
              <w:left w:val="single" w:sz="8" w:space="0" w:color="auto"/>
              <w:bottom w:val="single" w:sz="8" w:space="0" w:color="auto"/>
              <w:right w:val="single" w:sz="8" w:space="0" w:color="auto"/>
            </w:tcBorders>
            <w:shd w:val="clear" w:color="auto" w:fill="auto"/>
          </w:tcPr>
          <w:p w:rsidR="00D8315B" w:rsidRDefault="00D8315B" w:rsidP="00D8315B">
            <w:pPr>
              <w:ind w:left="142" w:firstLine="284"/>
            </w:pPr>
            <w:r>
              <w:t>Выработка тепловой энергии (отпуск в тепловую сеть), Гкал</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pPr>
            <w:r>
              <w:t>10796,64</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pPr>
            <w:r>
              <w:t>10796,6</w:t>
            </w:r>
          </w:p>
        </w:tc>
        <w:tc>
          <w:tcPr>
            <w:tcW w:w="1260"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pPr>
            <w:r>
              <w:t>7042,97</w:t>
            </w:r>
          </w:p>
        </w:tc>
        <w:tc>
          <w:tcPr>
            <w:tcW w:w="1080"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pPr>
            <w:r>
              <w:t>7549,28</w:t>
            </w:r>
          </w:p>
        </w:tc>
        <w:tc>
          <w:tcPr>
            <w:tcW w:w="1120"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pPr>
            <w:r>
              <w:t>7042,97</w:t>
            </w:r>
          </w:p>
        </w:tc>
        <w:tc>
          <w:tcPr>
            <w:tcW w:w="1076"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pPr>
            <w:r>
              <w:t>7042,97</w:t>
            </w:r>
          </w:p>
        </w:tc>
      </w:tr>
      <w:tr w:rsidR="00D8315B" w:rsidTr="00D8315B">
        <w:trPr>
          <w:trHeight w:val="546"/>
          <w:jc w:val="center"/>
        </w:trPr>
        <w:tc>
          <w:tcPr>
            <w:tcW w:w="2987" w:type="dxa"/>
            <w:tcBorders>
              <w:top w:val="nil"/>
              <w:left w:val="single" w:sz="8" w:space="0" w:color="auto"/>
              <w:bottom w:val="single" w:sz="8" w:space="0" w:color="auto"/>
              <w:right w:val="single" w:sz="8" w:space="0" w:color="auto"/>
            </w:tcBorders>
            <w:shd w:val="clear" w:color="auto" w:fill="auto"/>
          </w:tcPr>
          <w:p w:rsidR="00D8315B" w:rsidRDefault="00D8315B" w:rsidP="00D8315B">
            <w:pPr>
              <w:ind w:left="142" w:firstLine="284"/>
            </w:pPr>
            <w:r>
              <w:t xml:space="preserve">Норматив удельного расхода топлива на отпущенную тепловую энергию, кг </w:t>
            </w:r>
            <w:proofErr w:type="spellStart"/>
            <w:r>
              <w:t>у.т</w:t>
            </w:r>
            <w:proofErr w:type="spellEnd"/>
            <w:r>
              <w:t>./Гкал</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pPr>
            <w:r>
              <w:t>155,71</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pPr>
            <w:r>
              <w:t>155,71</w:t>
            </w:r>
          </w:p>
        </w:tc>
        <w:tc>
          <w:tcPr>
            <w:tcW w:w="1260"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pPr>
            <w:r>
              <w:t>155,85</w:t>
            </w:r>
          </w:p>
        </w:tc>
        <w:tc>
          <w:tcPr>
            <w:tcW w:w="1080"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pPr>
            <w:r>
              <w:t>155,6</w:t>
            </w:r>
          </w:p>
        </w:tc>
        <w:tc>
          <w:tcPr>
            <w:tcW w:w="1120"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pPr>
            <w:r>
              <w:t>155,85</w:t>
            </w:r>
          </w:p>
        </w:tc>
        <w:tc>
          <w:tcPr>
            <w:tcW w:w="1076" w:type="dxa"/>
            <w:tcBorders>
              <w:top w:val="nil"/>
              <w:left w:val="nil"/>
              <w:bottom w:val="single" w:sz="8" w:space="0" w:color="auto"/>
              <w:right w:val="single" w:sz="8" w:space="0" w:color="auto"/>
            </w:tcBorders>
            <w:shd w:val="clear" w:color="auto" w:fill="auto"/>
          </w:tcPr>
          <w:p w:rsidR="00D8315B" w:rsidRDefault="00D8315B" w:rsidP="00D8315B">
            <w:pPr>
              <w:ind w:left="142" w:firstLine="284"/>
              <w:jc w:val="center"/>
            </w:pPr>
            <w:r>
              <w:t>155,85</w:t>
            </w:r>
          </w:p>
        </w:tc>
      </w:tr>
    </w:tbl>
    <w:p w:rsidR="00D8315B" w:rsidRDefault="00D8315B" w:rsidP="00D8315B">
      <w:pPr>
        <w:ind w:left="142" w:firstLine="284"/>
        <w:jc w:val="both"/>
      </w:pPr>
    </w:p>
    <w:p w:rsidR="00D8315B" w:rsidRPr="00D8315B" w:rsidRDefault="00D8315B" w:rsidP="00D8315B">
      <w:pPr>
        <w:ind w:left="142" w:firstLine="284"/>
        <w:jc w:val="both"/>
      </w:pPr>
      <w:r w:rsidRPr="00D8315B">
        <w:lastRenderedPageBreak/>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D8315B" w:rsidRPr="00D8315B" w:rsidRDefault="00D8315B" w:rsidP="00D8315B">
      <w:pPr>
        <w:pStyle w:val="affff1"/>
        <w:jc w:val="left"/>
      </w:pPr>
    </w:p>
    <w:p w:rsidR="00D8315B" w:rsidRPr="00D8315B" w:rsidRDefault="00D8315B" w:rsidP="00D8315B">
      <w:pPr>
        <w:pStyle w:val="affff1"/>
        <w:ind w:left="142" w:firstLine="284"/>
      </w:pPr>
      <w:r w:rsidRPr="00D8315B">
        <w:t>ПРЕДЛОЖЕНИЕ</w:t>
      </w:r>
    </w:p>
    <w:p w:rsidR="00D8315B" w:rsidRPr="00D8315B" w:rsidRDefault="00D8315B" w:rsidP="00D8315B">
      <w:pPr>
        <w:pStyle w:val="affff1"/>
        <w:ind w:left="142" w:firstLine="284"/>
      </w:pPr>
    </w:p>
    <w:p w:rsidR="00D8315B" w:rsidRPr="00D8315B" w:rsidRDefault="00D8315B" w:rsidP="00D8315B">
      <w:pPr>
        <w:ind w:left="142" w:firstLine="284"/>
        <w:jc w:val="center"/>
      </w:pPr>
      <w:r w:rsidRPr="00D8315B">
        <w:rPr>
          <w:bCs/>
        </w:rPr>
        <w:t>по утверждению нормативов удельных расходов топлива на отпущенную электрическую и тепловую энергию от тепловых электростанций и котельных на 2018 год</w:t>
      </w:r>
    </w:p>
    <w:p w:rsidR="00D8315B" w:rsidRPr="006919BC" w:rsidRDefault="00D8315B" w:rsidP="00D8315B">
      <w:pPr>
        <w:pStyle w:val="a6"/>
        <w:jc w:val="both"/>
        <w:rPr>
          <w:b/>
          <w:bCs/>
          <w:sz w:val="20"/>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3"/>
        <w:gridCol w:w="2089"/>
        <w:gridCol w:w="2605"/>
      </w:tblGrid>
      <w:tr w:rsidR="00D8315B" w:rsidRPr="00D8315B" w:rsidTr="00D8315B">
        <w:trPr>
          <w:cantSplit/>
          <w:jc w:val="center"/>
        </w:trPr>
        <w:tc>
          <w:tcPr>
            <w:tcW w:w="4803" w:type="dxa"/>
            <w:vMerge w:val="restart"/>
            <w:vAlign w:val="center"/>
          </w:tcPr>
          <w:p w:rsidR="00D8315B" w:rsidRPr="00D8315B" w:rsidRDefault="00D8315B" w:rsidP="00D8315B">
            <w:pPr>
              <w:jc w:val="center"/>
              <w:rPr>
                <w:bCs/>
                <w:iCs/>
                <w:vertAlign w:val="superscript"/>
              </w:rPr>
            </w:pPr>
            <w:r w:rsidRPr="00D8315B">
              <w:rPr>
                <w:bCs/>
                <w:iCs/>
              </w:rPr>
              <w:t>организация</w:t>
            </w:r>
          </w:p>
          <w:p w:rsidR="00D8315B" w:rsidRPr="00D8315B" w:rsidRDefault="00D8315B" w:rsidP="00D8315B">
            <w:pPr>
              <w:jc w:val="center"/>
              <w:rPr>
                <w:bCs/>
                <w:iCs/>
              </w:rPr>
            </w:pPr>
          </w:p>
        </w:tc>
        <w:tc>
          <w:tcPr>
            <w:tcW w:w="4694" w:type="dxa"/>
            <w:gridSpan w:val="2"/>
            <w:vAlign w:val="center"/>
          </w:tcPr>
          <w:p w:rsidR="00D8315B" w:rsidRPr="00D8315B" w:rsidRDefault="00D8315B" w:rsidP="00D8315B">
            <w:pPr>
              <w:jc w:val="center"/>
              <w:rPr>
                <w:bCs/>
              </w:rPr>
            </w:pPr>
            <w:r w:rsidRPr="00D8315B">
              <w:rPr>
                <w:bCs/>
              </w:rPr>
              <w:t>Норматив на отпущенную энергию</w:t>
            </w:r>
          </w:p>
        </w:tc>
      </w:tr>
      <w:tr w:rsidR="00D8315B" w:rsidRPr="00D8315B" w:rsidTr="00D8315B">
        <w:trPr>
          <w:cantSplit/>
          <w:trHeight w:val="96"/>
          <w:jc w:val="center"/>
        </w:trPr>
        <w:tc>
          <w:tcPr>
            <w:tcW w:w="4803" w:type="dxa"/>
            <w:vMerge/>
          </w:tcPr>
          <w:p w:rsidR="00D8315B" w:rsidRPr="00D8315B" w:rsidRDefault="00D8315B" w:rsidP="00D8315B">
            <w:pPr>
              <w:jc w:val="center"/>
              <w:rPr>
                <w:bCs/>
                <w:iCs/>
              </w:rPr>
            </w:pPr>
          </w:p>
        </w:tc>
        <w:tc>
          <w:tcPr>
            <w:tcW w:w="2089" w:type="dxa"/>
            <w:vAlign w:val="center"/>
          </w:tcPr>
          <w:p w:rsidR="00D8315B" w:rsidRPr="00D8315B" w:rsidRDefault="00D8315B" w:rsidP="00D8315B">
            <w:pPr>
              <w:jc w:val="center"/>
              <w:rPr>
                <w:bCs/>
              </w:rPr>
            </w:pPr>
            <w:r w:rsidRPr="00D8315B">
              <w:rPr>
                <w:bCs/>
              </w:rPr>
              <w:t>Электрическую,</w:t>
            </w:r>
            <w:r w:rsidRPr="00D8315B">
              <w:rPr>
                <w:bCs/>
              </w:rPr>
              <w:br/>
              <w:t xml:space="preserve">г </w:t>
            </w:r>
            <w:proofErr w:type="spellStart"/>
            <w:r w:rsidRPr="00D8315B">
              <w:rPr>
                <w:bCs/>
              </w:rPr>
              <w:t>у.т</w:t>
            </w:r>
            <w:proofErr w:type="spellEnd"/>
            <w:r w:rsidRPr="00D8315B">
              <w:rPr>
                <w:bCs/>
              </w:rPr>
              <w:t>./</w:t>
            </w:r>
            <w:proofErr w:type="spellStart"/>
            <w:r w:rsidRPr="00D8315B">
              <w:rPr>
                <w:bCs/>
              </w:rPr>
              <w:t>кВт.ч</w:t>
            </w:r>
            <w:proofErr w:type="spellEnd"/>
          </w:p>
        </w:tc>
        <w:tc>
          <w:tcPr>
            <w:tcW w:w="2605" w:type="dxa"/>
            <w:vAlign w:val="center"/>
          </w:tcPr>
          <w:p w:rsidR="00D8315B" w:rsidRPr="00D8315B" w:rsidRDefault="00D8315B" w:rsidP="00D8315B">
            <w:pPr>
              <w:jc w:val="center"/>
              <w:rPr>
                <w:bCs/>
              </w:rPr>
            </w:pPr>
            <w:r w:rsidRPr="00D8315B">
              <w:rPr>
                <w:bCs/>
              </w:rPr>
              <w:t>Тепловую,</w:t>
            </w:r>
            <w:r w:rsidRPr="00D8315B">
              <w:rPr>
                <w:bCs/>
              </w:rPr>
              <w:br/>
              <w:t xml:space="preserve">кг </w:t>
            </w:r>
            <w:proofErr w:type="spellStart"/>
            <w:r w:rsidRPr="00D8315B">
              <w:rPr>
                <w:bCs/>
              </w:rPr>
              <w:t>у.т</w:t>
            </w:r>
            <w:proofErr w:type="spellEnd"/>
            <w:r w:rsidRPr="00D8315B">
              <w:rPr>
                <w:bCs/>
              </w:rPr>
              <w:t>./Гкал</w:t>
            </w:r>
          </w:p>
        </w:tc>
      </w:tr>
      <w:tr w:rsidR="00D8315B" w:rsidRPr="00D8315B" w:rsidTr="00D8315B">
        <w:trPr>
          <w:cantSplit/>
          <w:trHeight w:val="191"/>
          <w:jc w:val="center"/>
        </w:trPr>
        <w:tc>
          <w:tcPr>
            <w:tcW w:w="4803" w:type="dxa"/>
          </w:tcPr>
          <w:p w:rsidR="00D8315B" w:rsidRPr="00D8315B" w:rsidRDefault="00D8315B" w:rsidP="00D8315B">
            <w:r w:rsidRPr="00D8315B">
              <w:t>ООО «МАК им. А.А. Леонова»</w:t>
            </w:r>
          </w:p>
          <w:p w:rsidR="00D8315B" w:rsidRPr="00D8315B" w:rsidRDefault="00D8315B" w:rsidP="00D8315B">
            <w:r w:rsidRPr="00D8315B">
              <w:t>(г. Кемерово) ИНН 4205074963</w:t>
            </w:r>
          </w:p>
          <w:p w:rsidR="00D8315B" w:rsidRPr="00D8315B" w:rsidRDefault="00D8315B" w:rsidP="00D8315B">
            <w:pPr>
              <w:rPr>
                <w:bCs/>
                <w:iCs/>
              </w:rPr>
            </w:pPr>
            <w:r w:rsidRPr="00D8315B">
              <w:rPr>
                <w:bCs/>
                <w:iCs/>
              </w:rPr>
              <w:t>Природный газ</w:t>
            </w:r>
          </w:p>
        </w:tc>
        <w:tc>
          <w:tcPr>
            <w:tcW w:w="2089" w:type="dxa"/>
            <w:vAlign w:val="center"/>
          </w:tcPr>
          <w:p w:rsidR="00D8315B" w:rsidRPr="00D8315B" w:rsidRDefault="00D8315B" w:rsidP="00D8315B">
            <w:pPr>
              <w:jc w:val="center"/>
              <w:rPr>
                <w:bCs/>
                <w:iCs/>
              </w:rPr>
            </w:pPr>
            <w:r w:rsidRPr="00D8315B">
              <w:rPr>
                <w:bCs/>
                <w:iCs/>
              </w:rPr>
              <w:t>-</w:t>
            </w:r>
          </w:p>
        </w:tc>
        <w:tc>
          <w:tcPr>
            <w:tcW w:w="2605" w:type="dxa"/>
            <w:vAlign w:val="center"/>
          </w:tcPr>
          <w:p w:rsidR="00D8315B" w:rsidRPr="00D8315B" w:rsidRDefault="00D8315B" w:rsidP="00D8315B">
            <w:pPr>
              <w:jc w:val="center"/>
              <w:rPr>
                <w:bCs/>
                <w:iCs/>
              </w:rPr>
            </w:pPr>
            <w:r w:rsidRPr="00D8315B">
              <w:rPr>
                <w:bCs/>
                <w:iCs/>
              </w:rPr>
              <w:t>155,85</w:t>
            </w:r>
          </w:p>
        </w:tc>
      </w:tr>
    </w:tbl>
    <w:p w:rsidR="00D8315B" w:rsidRDefault="00D8315B" w:rsidP="00D8315B">
      <w:pPr>
        <w:pStyle w:val="33"/>
        <w:ind w:firstLine="0"/>
        <w:jc w:val="both"/>
        <w:rPr>
          <w:sz w:val="26"/>
          <w:szCs w:val="26"/>
        </w:rPr>
      </w:pPr>
    </w:p>
    <w:p w:rsidR="00D8315B" w:rsidRPr="00D8315B" w:rsidRDefault="00D8315B" w:rsidP="00D8315B">
      <w:pPr>
        <w:pStyle w:val="1"/>
        <w:ind w:left="284" w:firstLine="426"/>
        <w:jc w:val="center"/>
        <w:rPr>
          <w:iCs/>
          <w:sz w:val="24"/>
          <w:szCs w:val="24"/>
        </w:rPr>
      </w:pPr>
      <w:r w:rsidRPr="00D8315B">
        <w:rPr>
          <w:iCs/>
          <w:sz w:val="24"/>
          <w:szCs w:val="24"/>
        </w:rPr>
        <w:t xml:space="preserve">Экспертное заключение по материалам, представленным ООО «Сибирь-ГК2» </w:t>
      </w:r>
      <w:r>
        <w:rPr>
          <w:iCs/>
          <w:sz w:val="24"/>
          <w:szCs w:val="24"/>
        </w:rPr>
        <w:br/>
      </w:r>
      <w:r w:rsidRPr="00D8315B">
        <w:rPr>
          <w:iCs/>
          <w:sz w:val="24"/>
          <w:szCs w:val="24"/>
        </w:rPr>
        <w:t>(г. Салаир), для утверждения норматива удельных расходов топлива на отпущенную тепловую энергию от котельной на 2018 год</w:t>
      </w:r>
    </w:p>
    <w:p w:rsidR="00D8315B" w:rsidRPr="00D71445" w:rsidRDefault="00D8315B" w:rsidP="00D8315B">
      <w:pPr>
        <w:ind w:left="284" w:firstLine="426"/>
        <w:jc w:val="both"/>
        <w:rPr>
          <w:sz w:val="25"/>
          <w:szCs w:val="25"/>
        </w:rPr>
      </w:pPr>
    </w:p>
    <w:p w:rsidR="00D8315B" w:rsidRPr="00D8315B" w:rsidRDefault="00D8315B" w:rsidP="00D8315B">
      <w:pPr>
        <w:ind w:firstLine="567"/>
        <w:jc w:val="both"/>
      </w:pPr>
      <w:r w:rsidRPr="00D8315B">
        <w:t xml:space="preserve">В региональную энергетическую комиссию Кемеровской области обратилось ООО «Салаир-ГК2» (г. Салаир) (далее – Предприятие) с заявкой на утверждение норматива удельных расходов топлива на отпущенную тепловую энергию от котельной. </w:t>
      </w:r>
    </w:p>
    <w:p w:rsidR="00D8315B" w:rsidRPr="00D8315B" w:rsidRDefault="00D8315B" w:rsidP="00D8315B">
      <w:pPr>
        <w:ind w:firstLine="567"/>
        <w:jc w:val="both"/>
      </w:pPr>
      <w:r w:rsidRPr="00D8315B">
        <w:t xml:space="preserve">Документы и расчеты, обосновывающие </w:t>
      </w:r>
      <w:proofErr w:type="gramStart"/>
      <w:r w:rsidRPr="00D8315B">
        <w:t>представленные к утверждению значения нормативов</w:t>
      </w:r>
      <w:proofErr w:type="gramEnd"/>
      <w:r w:rsidRPr="00D8315B">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D8315B">
          <w:t>2009 г</w:t>
        </w:r>
      </w:smartTag>
      <w:r w:rsidRPr="00D8315B">
        <w:t xml:space="preserve">., утвержденную Приказом Минэнерго России от 30 декабря </w:t>
      </w:r>
      <w:smartTag w:uri="urn:schemas-microsoft-com:office:smarttags" w:element="metricconverter">
        <w:smartTagPr>
          <w:attr w:name="ProductID" w:val="2008 г"/>
        </w:smartTagPr>
        <w:r w:rsidRPr="00D8315B">
          <w:t>2008 г</w:t>
        </w:r>
      </w:smartTag>
      <w:r w:rsidRPr="00D8315B">
        <w:t>. № 323.</w:t>
      </w:r>
    </w:p>
    <w:p w:rsidR="00D8315B" w:rsidRPr="00D8315B" w:rsidRDefault="00D8315B" w:rsidP="00D8315B">
      <w:pPr>
        <w:ind w:firstLine="567"/>
        <w:jc w:val="both"/>
      </w:pPr>
    </w:p>
    <w:p w:rsidR="00D8315B" w:rsidRPr="00D8315B" w:rsidRDefault="00D8315B" w:rsidP="00D8315B">
      <w:pPr>
        <w:ind w:firstLine="567"/>
        <w:jc w:val="both"/>
      </w:pPr>
      <w:r w:rsidRPr="00D8315B">
        <w:t>В таблице 1 представлена динамика основных показателей удельного расхода топлива на отпущенную тепловую энергию.</w:t>
      </w:r>
    </w:p>
    <w:p w:rsidR="00D8315B" w:rsidRDefault="00D8315B" w:rsidP="00D8315B">
      <w:pPr>
        <w:jc w:val="right"/>
        <w:rPr>
          <w:b/>
          <w:lang w:val="en-US"/>
        </w:rPr>
      </w:pPr>
      <w:r w:rsidRPr="00A92C1F">
        <w:rPr>
          <w:b/>
        </w:rPr>
        <w:t>Таблица 1</w:t>
      </w:r>
    </w:p>
    <w:p w:rsidR="00D8315B" w:rsidRPr="00A92C1F" w:rsidRDefault="00D8315B" w:rsidP="00D8315B">
      <w:pPr>
        <w:jc w:val="right"/>
        <w:rPr>
          <w:b/>
          <w:sz w:val="20"/>
          <w:lang w:val="en-US"/>
        </w:rPr>
      </w:pPr>
    </w:p>
    <w:p w:rsidR="00D8315B" w:rsidRDefault="00D8315B" w:rsidP="00D8315B">
      <w:pPr>
        <w:jc w:val="center"/>
        <w:rPr>
          <w:b/>
          <w:sz w:val="22"/>
          <w:szCs w:val="22"/>
        </w:rPr>
      </w:pPr>
      <w:r w:rsidRPr="004F50EF">
        <w:rPr>
          <w:b/>
          <w:sz w:val="22"/>
          <w:szCs w:val="22"/>
        </w:rPr>
        <w:t>ДИНАМИКА ОСНОВНЫХ ПОКАЗАТЕЛЕЙ</w:t>
      </w:r>
    </w:p>
    <w:p w:rsidR="00D8315B" w:rsidRPr="00A92C1F" w:rsidRDefault="00D8315B" w:rsidP="00D8315B">
      <w:pPr>
        <w:jc w:val="center"/>
        <w:rPr>
          <w:b/>
          <w:sz w:val="20"/>
        </w:rPr>
      </w:pPr>
    </w:p>
    <w:tbl>
      <w:tblPr>
        <w:tblW w:w="9508" w:type="dxa"/>
        <w:tblInd w:w="534" w:type="dxa"/>
        <w:tblLayout w:type="fixed"/>
        <w:tblLook w:val="0000" w:firstRow="0" w:lastRow="0" w:firstColumn="0" w:lastColumn="0" w:noHBand="0" w:noVBand="0"/>
      </w:tblPr>
      <w:tblGrid>
        <w:gridCol w:w="2845"/>
        <w:gridCol w:w="1134"/>
        <w:gridCol w:w="900"/>
        <w:gridCol w:w="1227"/>
        <w:gridCol w:w="1134"/>
        <w:gridCol w:w="1134"/>
        <w:gridCol w:w="1134"/>
      </w:tblGrid>
      <w:tr w:rsidR="00D8315B" w:rsidRPr="000C6810" w:rsidTr="00D8315B">
        <w:trPr>
          <w:trHeight w:val="330"/>
        </w:trPr>
        <w:tc>
          <w:tcPr>
            <w:tcW w:w="2845" w:type="dxa"/>
            <w:tcBorders>
              <w:top w:val="single" w:sz="8" w:space="0" w:color="auto"/>
              <w:left w:val="single" w:sz="8" w:space="0" w:color="auto"/>
              <w:bottom w:val="nil"/>
              <w:right w:val="single" w:sz="8" w:space="0" w:color="auto"/>
            </w:tcBorders>
            <w:shd w:val="clear" w:color="auto" w:fill="auto"/>
          </w:tcPr>
          <w:p w:rsidR="00D8315B" w:rsidRPr="000C6810" w:rsidRDefault="00D8315B" w:rsidP="00D8315B">
            <w:pPr>
              <w:rPr>
                <w:bCs/>
                <w:sz w:val="22"/>
                <w:szCs w:val="22"/>
              </w:rPr>
            </w:pPr>
            <w:r w:rsidRPr="000C6810">
              <w:rPr>
                <w:bCs/>
                <w:sz w:val="22"/>
                <w:szCs w:val="22"/>
              </w:rPr>
              <w:t> </w:t>
            </w:r>
          </w:p>
        </w:tc>
        <w:tc>
          <w:tcPr>
            <w:tcW w:w="6663" w:type="dxa"/>
            <w:gridSpan w:val="6"/>
            <w:tcBorders>
              <w:top w:val="single" w:sz="8" w:space="0" w:color="auto"/>
              <w:left w:val="nil"/>
              <w:bottom w:val="single" w:sz="8" w:space="0" w:color="auto"/>
              <w:right w:val="single" w:sz="8" w:space="0" w:color="000000"/>
            </w:tcBorders>
            <w:shd w:val="clear" w:color="auto" w:fill="auto"/>
          </w:tcPr>
          <w:p w:rsidR="00D8315B" w:rsidRPr="000C6810" w:rsidRDefault="00D8315B" w:rsidP="00D8315B">
            <w:pPr>
              <w:jc w:val="center"/>
              <w:rPr>
                <w:bCs/>
              </w:rPr>
            </w:pPr>
            <w:r w:rsidRPr="000C6810">
              <w:rPr>
                <w:bCs/>
              </w:rPr>
              <w:t>Значения показателей</w:t>
            </w:r>
          </w:p>
        </w:tc>
      </w:tr>
      <w:tr w:rsidR="00D8315B" w:rsidRPr="000C6810" w:rsidTr="00D8315B">
        <w:trPr>
          <w:trHeight w:val="300"/>
        </w:trPr>
        <w:tc>
          <w:tcPr>
            <w:tcW w:w="2845" w:type="dxa"/>
            <w:tcBorders>
              <w:top w:val="nil"/>
              <w:left w:val="single" w:sz="8" w:space="0" w:color="auto"/>
              <w:bottom w:val="nil"/>
              <w:right w:val="single" w:sz="8" w:space="0" w:color="auto"/>
            </w:tcBorders>
            <w:shd w:val="clear" w:color="auto" w:fill="auto"/>
          </w:tcPr>
          <w:p w:rsidR="00D8315B" w:rsidRPr="000C6810" w:rsidRDefault="00D8315B" w:rsidP="00D8315B">
            <w:pPr>
              <w:jc w:val="center"/>
              <w:rPr>
                <w:bCs/>
                <w:sz w:val="22"/>
                <w:szCs w:val="22"/>
              </w:rPr>
            </w:pPr>
            <w:r w:rsidRPr="000C6810">
              <w:rPr>
                <w:bCs/>
                <w:sz w:val="22"/>
                <w:szCs w:val="22"/>
              </w:rPr>
              <w:t>показатели</w:t>
            </w:r>
          </w:p>
        </w:tc>
        <w:tc>
          <w:tcPr>
            <w:tcW w:w="2034" w:type="dxa"/>
            <w:gridSpan w:val="2"/>
            <w:tcBorders>
              <w:top w:val="single" w:sz="8" w:space="0" w:color="auto"/>
              <w:left w:val="nil"/>
              <w:bottom w:val="single" w:sz="8" w:space="0" w:color="auto"/>
              <w:right w:val="single" w:sz="8" w:space="0" w:color="000000"/>
            </w:tcBorders>
            <w:shd w:val="clear" w:color="auto" w:fill="auto"/>
          </w:tcPr>
          <w:p w:rsidR="00D8315B" w:rsidRPr="000C6810" w:rsidRDefault="00D8315B" w:rsidP="00D8315B">
            <w:pPr>
              <w:jc w:val="center"/>
              <w:rPr>
                <w:bCs/>
                <w:sz w:val="22"/>
                <w:szCs w:val="22"/>
              </w:rPr>
            </w:pPr>
            <w:r w:rsidRPr="000C6810">
              <w:rPr>
                <w:bCs/>
                <w:sz w:val="22"/>
                <w:szCs w:val="22"/>
              </w:rPr>
              <w:t>20</w:t>
            </w:r>
            <w:r>
              <w:rPr>
                <w:bCs/>
                <w:sz w:val="22"/>
                <w:szCs w:val="22"/>
              </w:rPr>
              <w:t>15</w:t>
            </w:r>
            <w:r w:rsidRPr="000C6810">
              <w:rPr>
                <w:bCs/>
                <w:sz w:val="22"/>
                <w:szCs w:val="22"/>
              </w:rPr>
              <w:t xml:space="preserve"> г.</w:t>
            </w:r>
          </w:p>
        </w:tc>
        <w:tc>
          <w:tcPr>
            <w:tcW w:w="2361" w:type="dxa"/>
            <w:gridSpan w:val="2"/>
            <w:tcBorders>
              <w:top w:val="single" w:sz="8" w:space="0" w:color="auto"/>
              <w:left w:val="nil"/>
              <w:bottom w:val="single" w:sz="8" w:space="0" w:color="auto"/>
              <w:right w:val="single" w:sz="8" w:space="0" w:color="000000"/>
            </w:tcBorders>
            <w:shd w:val="clear" w:color="auto" w:fill="auto"/>
          </w:tcPr>
          <w:p w:rsidR="00D8315B" w:rsidRPr="000C6810" w:rsidRDefault="00D8315B" w:rsidP="00D8315B">
            <w:pPr>
              <w:jc w:val="center"/>
              <w:rPr>
                <w:bCs/>
                <w:sz w:val="22"/>
                <w:szCs w:val="22"/>
              </w:rPr>
            </w:pPr>
            <w:r w:rsidRPr="000C6810">
              <w:rPr>
                <w:bCs/>
                <w:sz w:val="22"/>
                <w:szCs w:val="22"/>
              </w:rPr>
              <w:t>20</w:t>
            </w:r>
            <w:r>
              <w:rPr>
                <w:bCs/>
                <w:sz w:val="22"/>
                <w:szCs w:val="22"/>
              </w:rPr>
              <w:t>16</w:t>
            </w:r>
            <w:r w:rsidRPr="000C6810">
              <w:rPr>
                <w:bCs/>
                <w:sz w:val="22"/>
                <w:szCs w:val="22"/>
              </w:rPr>
              <w:t xml:space="preserve"> г.</w:t>
            </w:r>
          </w:p>
        </w:tc>
        <w:tc>
          <w:tcPr>
            <w:tcW w:w="1134" w:type="dxa"/>
            <w:tcBorders>
              <w:top w:val="nil"/>
              <w:left w:val="nil"/>
              <w:bottom w:val="single" w:sz="8" w:space="0" w:color="auto"/>
              <w:right w:val="single" w:sz="8" w:space="0" w:color="auto"/>
            </w:tcBorders>
            <w:shd w:val="clear" w:color="auto" w:fill="auto"/>
          </w:tcPr>
          <w:p w:rsidR="00D8315B" w:rsidRPr="000C6810" w:rsidRDefault="00D8315B" w:rsidP="00D8315B">
            <w:pPr>
              <w:jc w:val="center"/>
              <w:rPr>
                <w:bCs/>
                <w:sz w:val="22"/>
                <w:szCs w:val="22"/>
              </w:rPr>
            </w:pPr>
            <w:r w:rsidRPr="000C6810">
              <w:rPr>
                <w:bCs/>
                <w:sz w:val="22"/>
                <w:szCs w:val="22"/>
              </w:rPr>
              <w:t>20</w:t>
            </w:r>
            <w:r>
              <w:rPr>
                <w:bCs/>
                <w:sz w:val="22"/>
                <w:szCs w:val="22"/>
              </w:rPr>
              <w:t>17</w:t>
            </w:r>
            <w:r w:rsidRPr="000C6810">
              <w:rPr>
                <w:bCs/>
                <w:sz w:val="22"/>
                <w:szCs w:val="22"/>
              </w:rPr>
              <w:t xml:space="preserve"> г.</w:t>
            </w:r>
          </w:p>
        </w:tc>
        <w:tc>
          <w:tcPr>
            <w:tcW w:w="1134" w:type="dxa"/>
            <w:tcBorders>
              <w:top w:val="nil"/>
              <w:left w:val="nil"/>
              <w:bottom w:val="single" w:sz="8" w:space="0" w:color="auto"/>
              <w:right w:val="single" w:sz="8" w:space="0" w:color="auto"/>
            </w:tcBorders>
            <w:shd w:val="clear" w:color="auto" w:fill="auto"/>
          </w:tcPr>
          <w:p w:rsidR="00D8315B" w:rsidRPr="000C6810" w:rsidRDefault="00D8315B" w:rsidP="00D8315B">
            <w:pPr>
              <w:jc w:val="center"/>
              <w:rPr>
                <w:bCs/>
                <w:sz w:val="22"/>
                <w:szCs w:val="22"/>
              </w:rPr>
            </w:pPr>
            <w:r w:rsidRPr="000C6810">
              <w:rPr>
                <w:bCs/>
                <w:sz w:val="22"/>
                <w:szCs w:val="22"/>
              </w:rPr>
              <w:t>201</w:t>
            </w:r>
            <w:r>
              <w:rPr>
                <w:bCs/>
                <w:sz w:val="22"/>
                <w:szCs w:val="22"/>
              </w:rPr>
              <w:t>8</w:t>
            </w:r>
            <w:r w:rsidRPr="000C6810">
              <w:rPr>
                <w:bCs/>
                <w:sz w:val="22"/>
                <w:szCs w:val="22"/>
              </w:rPr>
              <w:t xml:space="preserve"> г.</w:t>
            </w:r>
          </w:p>
        </w:tc>
      </w:tr>
      <w:tr w:rsidR="00D8315B" w:rsidRPr="000C6810" w:rsidTr="00D8315B">
        <w:trPr>
          <w:trHeight w:val="300"/>
        </w:trPr>
        <w:tc>
          <w:tcPr>
            <w:tcW w:w="2845" w:type="dxa"/>
            <w:tcBorders>
              <w:top w:val="nil"/>
              <w:left w:val="single" w:sz="8" w:space="0" w:color="auto"/>
              <w:bottom w:val="single" w:sz="8" w:space="0" w:color="auto"/>
              <w:right w:val="single" w:sz="8" w:space="0" w:color="auto"/>
            </w:tcBorders>
            <w:shd w:val="clear" w:color="auto" w:fill="auto"/>
          </w:tcPr>
          <w:p w:rsidR="00D8315B" w:rsidRPr="000C6810" w:rsidRDefault="00D8315B" w:rsidP="00D8315B">
            <w:r w:rsidRPr="000C6810">
              <w:t> </w:t>
            </w:r>
          </w:p>
        </w:tc>
        <w:tc>
          <w:tcPr>
            <w:tcW w:w="1134" w:type="dxa"/>
            <w:tcBorders>
              <w:top w:val="nil"/>
              <w:left w:val="nil"/>
              <w:bottom w:val="single" w:sz="8" w:space="0" w:color="auto"/>
              <w:right w:val="single" w:sz="8" w:space="0" w:color="auto"/>
            </w:tcBorders>
            <w:shd w:val="clear" w:color="auto" w:fill="auto"/>
          </w:tcPr>
          <w:p w:rsidR="00D8315B" w:rsidRPr="000C6810" w:rsidRDefault="00D8315B" w:rsidP="00D8315B">
            <w:pPr>
              <w:jc w:val="center"/>
              <w:rPr>
                <w:bCs/>
                <w:sz w:val="22"/>
                <w:szCs w:val="22"/>
              </w:rPr>
            </w:pPr>
            <w:r w:rsidRPr="000C6810">
              <w:rPr>
                <w:bCs/>
                <w:sz w:val="22"/>
                <w:szCs w:val="22"/>
              </w:rPr>
              <w:t>план</w:t>
            </w:r>
          </w:p>
        </w:tc>
        <w:tc>
          <w:tcPr>
            <w:tcW w:w="900" w:type="dxa"/>
            <w:tcBorders>
              <w:top w:val="nil"/>
              <w:left w:val="nil"/>
              <w:bottom w:val="single" w:sz="8" w:space="0" w:color="auto"/>
              <w:right w:val="single" w:sz="8" w:space="0" w:color="auto"/>
            </w:tcBorders>
            <w:shd w:val="clear" w:color="auto" w:fill="auto"/>
          </w:tcPr>
          <w:p w:rsidR="00D8315B" w:rsidRPr="000C6810" w:rsidRDefault="00D8315B" w:rsidP="00D8315B">
            <w:pPr>
              <w:jc w:val="center"/>
              <w:rPr>
                <w:bCs/>
                <w:sz w:val="22"/>
                <w:szCs w:val="22"/>
              </w:rPr>
            </w:pPr>
            <w:r w:rsidRPr="000C6810">
              <w:rPr>
                <w:bCs/>
                <w:sz w:val="22"/>
                <w:szCs w:val="22"/>
              </w:rPr>
              <w:t>отчет</w:t>
            </w:r>
          </w:p>
        </w:tc>
        <w:tc>
          <w:tcPr>
            <w:tcW w:w="1227" w:type="dxa"/>
            <w:tcBorders>
              <w:top w:val="nil"/>
              <w:left w:val="nil"/>
              <w:bottom w:val="single" w:sz="8" w:space="0" w:color="auto"/>
              <w:right w:val="single" w:sz="8" w:space="0" w:color="auto"/>
            </w:tcBorders>
            <w:shd w:val="clear" w:color="auto" w:fill="auto"/>
          </w:tcPr>
          <w:p w:rsidR="00D8315B" w:rsidRPr="000C6810" w:rsidRDefault="00D8315B" w:rsidP="00D8315B">
            <w:pPr>
              <w:jc w:val="center"/>
              <w:rPr>
                <w:bCs/>
                <w:sz w:val="22"/>
                <w:szCs w:val="22"/>
              </w:rPr>
            </w:pPr>
            <w:r w:rsidRPr="000C6810">
              <w:rPr>
                <w:bCs/>
                <w:sz w:val="22"/>
                <w:szCs w:val="22"/>
              </w:rPr>
              <w:t>план</w:t>
            </w:r>
          </w:p>
        </w:tc>
        <w:tc>
          <w:tcPr>
            <w:tcW w:w="1134" w:type="dxa"/>
            <w:tcBorders>
              <w:top w:val="nil"/>
              <w:left w:val="nil"/>
              <w:bottom w:val="single" w:sz="8" w:space="0" w:color="auto"/>
              <w:right w:val="single" w:sz="8" w:space="0" w:color="auto"/>
            </w:tcBorders>
            <w:shd w:val="clear" w:color="auto" w:fill="auto"/>
          </w:tcPr>
          <w:p w:rsidR="00D8315B" w:rsidRPr="000C6810" w:rsidRDefault="00D8315B" w:rsidP="00D8315B">
            <w:pPr>
              <w:jc w:val="center"/>
              <w:rPr>
                <w:bCs/>
                <w:sz w:val="22"/>
                <w:szCs w:val="22"/>
              </w:rPr>
            </w:pPr>
            <w:r w:rsidRPr="000C6810">
              <w:rPr>
                <w:bCs/>
                <w:sz w:val="22"/>
                <w:szCs w:val="22"/>
              </w:rPr>
              <w:t>отчет</w:t>
            </w:r>
          </w:p>
        </w:tc>
        <w:tc>
          <w:tcPr>
            <w:tcW w:w="1134" w:type="dxa"/>
            <w:tcBorders>
              <w:top w:val="nil"/>
              <w:left w:val="nil"/>
              <w:bottom w:val="single" w:sz="8" w:space="0" w:color="auto"/>
              <w:right w:val="single" w:sz="8" w:space="0" w:color="auto"/>
            </w:tcBorders>
            <w:shd w:val="clear" w:color="auto" w:fill="auto"/>
          </w:tcPr>
          <w:p w:rsidR="00D8315B" w:rsidRPr="000C6810" w:rsidRDefault="00D8315B" w:rsidP="00D8315B">
            <w:pPr>
              <w:jc w:val="center"/>
              <w:rPr>
                <w:bCs/>
                <w:sz w:val="22"/>
                <w:szCs w:val="22"/>
              </w:rPr>
            </w:pPr>
            <w:r w:rsidRPr="000C6810">
              <w:rPr>
                <w:bCs/>
                <w:sz w:val="22"/>
                <w:szCs w:val="22"/>
              </w:rPr>
              <w:t>план</w:t>
            </w:r>
          </w:p>
        </w:tc>
        <w:tc>
          <w:tcPr>
            <w:tcW w:w="1134" w:type="dxa"/>
            <w:tcBorders>
              <w:top w:val="nil"/>
              <w:left w:val="nil"/>
              <w:bottom w:val="single" w:sz="8" w:space="0" w:color="auto"/>
              <w:right w:val="single" w:sz="8" w:space="0" w:color="auto"/>
            </w:tcBorders>
            <w:shd w:val="clear" w:color="auto" w:fill="auto"/>
          </w:tcPr>
          <w:p w:rsidR="00D8315B" w:rsidRPr="000C6810" w:rsidRDefault="00D8315B" w:rsidP="00D8315B">
            <w:pPr>
              <w:jc w:val="center"/>
              <w:rPr>
                <w:bCs/>
                <w:sz w:val="22"/>
                <w:szCs w:val="22"/>
              </w:rPr>
            </w:pPr>
            <w:r w:rsidRPr="000C6810">
              <w:rPr>
                <w:bCs/>
                <w:sz w:val="22"/>
                <w:szCs w:val="22"/>
              </w:rPr>
              <w:t>расчет</w:t>
            </w:r>
          </w:p>
        </w:tc>
      </w:tr>
      <w:tr w:rsidR="00D8315B" w:rsidRPr="000C6810" w:rsidTr="00D8315B">
        <w:trPr>
          <w:trHeight w:val="645"/>
        </w:trPr>
        <w:tc>
          <w:tcPr>
            <w:tcW w:w="2845" w:type="dxa"/>
            <w:tcBorders>
              <w:top w:val="nil"/>
              <w:left w:val="single" w:sz="8" w:space="0" w:color="auto"/>
              <w:bottom w:val="single" w:sz="8" w:space="0" w:color="auto"/>
              <w:right w:val="single" w:sz="8" w:space="0" w:color="auto"/>
            </w:tcBorders>
            <w:shd w:val="clear" w:color="auto" w:fill="auto"/>
          </w:tcPr>
          <w:p w:rsidR="00D8315B" w:rsidRPr="000C6810" w:rsidRDefault="00D8315B" w:rsidP="00D8315B">
            <w:r w:rsidRPr="000C6810">
              <w:t>Производство тепловой энергии, Гкал</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jc w:val="center"/>
            </w:pPr>
            <w:r>
              <w:t>50663,80</w:t>
            </w:r>
          </w:p>
        </w:tc>
        <w:tc>
          <w:tcPr>
            <w:tcW w:w="900" w:type="dxa"/>
            <w:tcBorders>
              <w:top w:val="nil"/>
              <w:left w:val="nil"/>
              <w:bottom w:val="single" w:sz="8" w:space="0" w:color="auto"/>
              <w:right w:val="single" w:sz="8" w:space="0" w:color="auto"/>
            </w:tcBorders>
            <w:shd w:val="clear" w:color="auto" w:fill="auto"/>
          </w:tcPr>
          <w:p w:rsidR="00D8315B" w:rsidRDefault="00D8315B" w:rsidP="00D8315B">
            <w:pPr>
              <w:jc w:val="center"/>
            </w:pPr>
            <w:r>
              <w:t>49326</w:t>
            </w:r>
          </w:p>
        </w:tc>
        <w:tc>
          <w:tcPr>
            <w:tcW w:w="1227" w:type="dxa"/>
            <w:tcBorders>
              <w:top w:val="nil"/>
              <w:left w:val="nil"/>
              <w:bottom w:val="single" w:sz="8" w:space="0" w:color="auto"/>
              <w:right w:val="single" w:sz="8" w:space="0" w:color="auto"/>
            </w:tcBorders>
            <w:shd w:val="clear" w:color="auto" w:fill="auto"/>
          </w:tcPr>
          <w:p w:rsidR="00D8315B" w:rsidRDefault="00D8315B" w:rsidP="00D8315B">
            <w:pPr>
              <w:jc w:val="center"/>
            </w:pPr>
            <w:r>
              <w:t>48594,00</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jc w:val="center"/>
            </w:pPr>
            <w:r>
              <w:t>47534</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jc w:val="center"/>
            </w:pPr>
            <w:r>
              <w:t>50026,31</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jc w:val="center"/>
            </w:pPr>
            <w:r>
              <w:t>51026,63</w:t>
            </w:r>
          </w:p>
        </w:tc>
      </w:tr>
      <w:tr w:rsidR="00D8315B" w:rsidRPr="000C6810" w:rsidTr="00D8315B">
        <w:trPr>
          <w:trHeight w:val="1275"/>
        </w:trPr>
        <w:tc>
          <w:tcPr>
            <w:tcW w:w="2845" w:type="dxa"/>
            <w:tcBorders>
              <w:top w:val="nil"/>
              <w:left w:val="single" w:sz="8" w:space="0" w:color="auto"/>
              <w:bottom w:val="single" w:sz="8" w:space="0" w:color="auto"/>
              <w:right w:val="single" w:sz="8" w:space="0" w:color="auto"/>
            </w:tcBorders>
            <w:shd w:val="clear" w:color="auto" w:fill="auto"/>
          </w:tcPr>
          <w:p w:rsidR="00D8315B" w:rsidRPr="000C6810" w:rsidRDefault="00D8315B" w:rsidP="00D8315B">
            <w:r w:rsidRPr="000C6810">
              <w:t xml:space="preserve">Средневзвешенный норматив удельного расхода топлива на производство </w:t>
            </w:r>
            <w:proofErr w:type="gramStart"/>
            <w:r w:rsidRPr="000C6810">
              <w:t>тепло-вой</w:t>
            </w:r>
            <w:proofErr w:type="gramEnd"/>
            <w:r w:rsidRPr="000C6810">
              <w:t xml:space="preserve"> энергии, кг </w:t>
            </w:r>
            <w:proofErr w:type="spellStart"/>
            <w:r w:rsidRPr="000C6810">
              <w:t>у.т</w:t>
            </w:r>
            <w:proofErr w:type="spellEnd"/>
            <w:r w:rsidRPr="000C6810">
              <w:t>./</w:t>
            </w:r>
            <w:r>
              <w:t>Г</w:t>
            </w:r>
            <w:r w:rsidRPr="000C6810">
              <w:t>кал</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jc w:val="center"/>
            </w:pPr>
            <w:r>
              <w:t>171,10</w:t>
            </w:r>
          </w:p>
        </w:tc>
        <w:tc>
          <w:tcPr>
            <w:tcW w:w="900" w:type="dxa"/>
            <w:tcBorders>
              <w:top w:val="nil"/>
              <w:left w:val="nil"/>
              <w:bottom w:val="single" w:sz="8" w:space="0" w:color="auto"/>
              <w:right w:val="single" w:sz="8" w:space="0" w:color="auto"/>
            </w:tcBorders>
            <w:shd w:val="clear" w:color="auto" w:fill="auto"/>
          </w:tcPr>
          <w:p w:rsidR="00D8315B" w:rsidRDefault="00D8315B" w:rsidP="00D8315B">
            <w:pPr>
              <w:jc w:val="center"/>
            </w:pPr>
            <w:r>
              <w:t>188,66</w:t>
            </w:r>
          </w:p>
        </w:tc>
        <w:tc>
          <w:tcPr>
            <w:tcW w:w="1227" w:type="dxa"/>
            <w:tcBorders>
              <w:top w:val="nil"/>
              <w:left w:val="nil"/>
              <w:bottom w:val="single" w:sz="8" w:space="0" w:color="auto"/>
              <w:right w:val="single" w:sz="8" w:space="0" w:color="auto"/>
            </w:tcBorders>
            <w:shd w:val="clear" w:color="auto" w:fill="auto"/>
          </w:tcPr>
          <w:p w:rsidR="00D8315B" w:rsidRDefault="00D8315B" w:rsidP="00D8315B">
            <w:pPr>
              <w:jc w:val="center"/>
            </w:pPr>
            <w:r>
              <w:t>170,94</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jc w:val="center"/>
            </w:pPr>
            <w:r>
              <w:t>262,7</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jc w:val="center"/>
            </w:pPr>
            <w:r>
              <w:t>172,34</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jc w:val="center"/>
            </w:pPr>
            <w:r>
              <w:t>170,67</w:t>
            </w:r>
          </w:p>
        </w:tc>
      </w:tr>
      <w:tr w:rsidR="00D8315B" w:rsidRPr="000C6810" w:rsidTr="00D8315B">
        <w:trPr>
          <w:trHeight w:val="630"/>
        </w:trPr>
        <w:tc>
          <w:tcPr>
            <w:tcW w:w="2845" w:type="dxa"/>
            <w:tcBorders>
              <w:top w:val="nil"/>
              <w:left w:val="single" w:sz="8" w:space="0" w:color="auto"/>
              <w:bottom w:val="nil"/>
              <w:right w:val="single" w:sz="8" w:space="0" w:color="auto"/>
            </w:tcBorders>
            <w:shd w:val="clear" w:color="auto" w:fill="auto"/>
          </w:tcPr>
          <w:p w:rsidR="00D8315B" w:rsidRPr="000C6810" w:rsidRDefault="00D8315B" w:rsidP="00D8315B">
            <w:r w:rsidRPr="000C6810">
              <w:lastRenderedPageBreak/>
              <w:t xml:space="preserve">Расход тепловой энергии на собственные нужды, </w:t>
            </w:r>
            <w:r w:rsidRPr="000C6810">
              <w:rPr>
                <w:u w:val="single"/>
              </w:rPr>
              <w:t>Гкал</w:t>
            </w:r>
          </w:p>
        </w:tc>
        <w:tc>
          <w:tcPr>
            <w:tcW w:w="1134" w:type="dxa"/>
            <w:tcBorders>
              <w:top w:val="nil"/>
              <w:left w:val="nil"/>
              <w:bottom w:val="nil"/>
              <w:right w:val="single" w:sz="8" w:space="0" w:color="auto"/>
            </w:tcBorders>
            <w:shd w:val="clear" w:color="auto" w:fill="auto"/>
          </w:tcPr>
          <w:p w:rsidR="00D8315B" w:rsidRDefault="00D8315B" w:rsidP="00D8315B">
            <w:pPr>
              <w:jc w:val="right"/>
            </w:pPr>
            <w:r>
              <w:t>1008,78</w:t>
            </w:r>
          </w:p>
        </w:tc>
        <w:tc>
          <w:tcPr>
            <w:tcW w:w="900" w:type="dxa"/>
            <w:tcBorders>
              <w:top w:val="nil"/>
              <w:left w:val="nil"/>
              <w:bottom w:val="nil"/>
              <w:right w:val="single" w:sz="8" w:space="0" w:color="auto"/>
            </w:tcBorders>
            <w:shd w:val="clear" w:color="auto" w:fill="auto"/>
          </w:tcPr>
          <w:p w:rsidR="00D8315B" w:rsidRDefault="00D8315B" w:rsidP="00D8315B">
            <w:pPr>
              <w:jc w:val="right"/>
            </w:pPr>
            <w:r w:rsidRPr="000C6810">
              <w:t>2378</w:t>
            </w:r>
          </w:p>
        </w:tc>
        <w:tc>
          <w:tcPr>
            <w:tcW w:w="1227" w:type="dxa"/>
            <w:tcBorders>
              <w:top w:val="nil"/>
              <w:left w:val="nil"/>
              <w:bottom w:val="nil"/>
              <w:right w:val="single" w:sz="8" w:space="0" w:color="auto"/>
            </w:tcBorders>
            <w:shd w:val="clear" w:color="auto" w:fill="auto"/>
          </w:tcPr>
          <w:p w:rsidR="00D8315B" w:rsidRDefault="00D8315B" w:rsidP="00D8315B">
            <w:pPr>
              <w:jc w:val="right"/>
            </w:pPr>
            <w:r>
              <w:t>982,87</w:t>
            </w:r>
          </w:p>
        </w:tc>
        <w:tc>
          <w:tcPr>
            <w:tcW w:w="1134" w:type="dxa"/>
            <w:tcBorders>
              <w:top w:val="nil"/>
              <w:left w:val="nil"/>
              <w:bottom w:val="nil"/>
              <w:right w:val="single" w:sz="8" w:space="0" w:color="auto"/>
            </w:tcBorders>
            <w:shd w:val="clear" w:color="auto" w:fill="auto"/>
          </w:tcPr>
          <w:p w:rsidR="00D8315B" w:rsidRDefault="00D8315B" w:rsidP="00D8315B">
            <w:pPr>
              <w:jc w:val="right"/>
            </w:pPr>
            <w:r>
              <w:t>949,03</w:t>
            </w:r>
          </w:p>
        </w:tc>
        <w:tc>
          <w:tcPr>
            <w:tcW w:w="1134" w:type="dxa"/>
            <w:tcBorders>
              <w:top w:val="nil"/>
              <w:left w:val="nil"/>
              <w:bottom w:val="nil"/>
              <w:right w:val="single" w:sz="8" w:space="0" w:color="auto"/>
            </w:tcBorders>
            <w:shd w:val="clear" w:color="auto" w:fill="auto"/>
          </w:tcPr>
          <w:p w:rsidR="00D8315B" w:rsidRDefault="00D8315B" w:rsidP="00D8315B">
            <w:pPr>
              <w:jc w:val="right"/>
            </w:pPr>
            <w:r>
              <w:t>977,19</w:t>
            </w:r>
          </w:p>
        </w:tc>
        <w:tc>
          <w:tcPr>
            <w:tcW w:w="1134" w:type="dxa"/>
            <w:tcBorders>
              <w:top w:val="nil"/>
              <w:left w:val="nil"/>
              <w:bottom w:val="nil"/>
              <w:right w:val="single" w:sz="8" w:space="0" w:color="auto"/>
            </w:tcBorders>
            <w:shd w:val="clear" w:color="auto" w:fill="auto"/>
          </w:tcPr>
          <w:p w:rsidR="00D8315B" w:rsidRDefault="00D8315B" w:rsidP="00D8315B">
            <w:pPr>
              <w:jc w:val="right"/>
            </w:pPr>
            <w:r>
              <w:t>1238,90</w:t>
            </w:r>
          </w:p>
        </w:tc>
      </w:tr>
      <w:tr w:rsidR="00D8315B" w:rsidRPr="000C6810" w:rsidTr="00D8315B">
        <w:trPr>
          <w:trHeight w:val="330"/>
        </w:trPr>
        <w:tc>
          <w:tcPr>
            <w:tcW w:w="2845" w:type="dxa"/>
            <w:tcBorders>
              <w:top w:val="nil"/>
              <w:left w:val="single" w:sz="8" w:space="0" w:color="auto"/>
              <w:bottom w:val="single" w:sz="8" w:space="0" w:color="auto"/>
              <w:right w:val="single" w:sz="8" w:space="0" w:color="auto"/>
            </w:tcBorders>
            <w:shd w:val="clear" w:color="auto" w:fill="auto"/>
          </w:tcPr>
          <w:p w:rsidR="00D8315B" w:rsidRPr="000C6810" w:rsidRDefault="00D8315B" w:rsidP="00D8315B">
            <w:r w:rsidRPr="000C6810">
              <w:t xml:space="preserve">                                        %</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jc w:val="right"/>
            </w:pPr>
            <w:r>
              <w:t>1,99</w:t>
            </w:r>
          </w:p>
        </w:tc>
        <w:tc>
          <w:tcPr>
            <w:tcW w:w="900" w:type="dxa"/>
            <w:tcBorders>
              <w:top w:val="nil"/>
              <w:left w:val="nil"/>
              <w:bottom w:val="single" w:sz="8" w:space="0" w:color="auto"/>
              <w:right w:val="single" w:sz="8" w:space="0" w:color="auto"/>
            </w:tcBorders>
            <w:shd w:val="clear" w:color="auto" w:fill="auto"/>
          </w:tcPr>
          <w:p w:rsidR="00D8315B" w:rsidRDefault="00D8315B" w:rsidP="00D8315B">
            <w:pPr>
              <w:jc w:val="right"/>
            </w:pPr>
            <w:r w:rsidRPr="000C6810">
              <w:t>4,06</w:t>
            </w:r>
          </w:p>
        </w:tc>
        <w:tc>
          <w:tcPr>
            <w:tcW w:w="1227" w:type="dxa"/>
            <w:tcBorders>
              <w:top w:val="nil"/>
              <w:left w:val="nil"/>
              <w:bottom w:val="single" w:sz="8" w:space="0" w:color="auto"/>
              <w:right w:val="single" w:sz="8" w:space="0" w:color="auto"/>
            </w:tcBorders>
            <w:shd w:val="clear" w:color="auto" w:fill="auto"/>
          </w:tcPr>
          <w:p w:rsidR="00D8315B" w:rsidRDefault="00D8315B" w:rsidP="00D8315B">
            <w:pPr>
              <w:jc w:val="right"/>
            </w:pPr>
            <w:r>
              <w:t>2,02</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jc w:val="right"/>
            </w:pPr>
            <w:r>
              <w:t>1,9</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jc w:val="right"/>
            </w:pPr>
            <w:r>
              <w:t>1,95</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jc w:val="right"/>
            </w:pPr>
            <w:r>
              <w:t>2,43</w:t>
            </w:r>
          </w:p>
        </w:tc>
      </w:tr>
      <w:tr w:rsidR="00D8315B" w:rsidRPr="000C6810" w:rsidTr="00D8315B">
        <w:trPr>
          <w:trHeight w:val="960"/>
        </w:trPr>
        <w:tc>
          <w:tcPr>
            <w:tcW w:w="2845" w:type="dxa"/>
            <w:tcBorders>
              <w:top w:val="nil"/>
              <w:left w:val="single" w:sz="8" w:space="0" w:color="auto"/>
              <w:bottom w:val="single" w:sz="8" w:space="0" w:color="auto"/>
              <w:right w:val="single" w:sz="8" w:space="0" w:color="auto"/>
            </w:tcBorders>
            <w:shd w:val="clear" w:color="auto" w:fill="auto"/>
          </w:tcPr>
          <w:p w:rsidR="00D8315B" w:rsidRPr="000C6810" w:rsidRDefault="00D8315B" w:rsidP="00D8315B">
            <w:r w:rsidRPr="000C6810">
              <w:t>Выработка тепловой энергии (отпуск в тепловую сеть), Гкал</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jc w:val="center"/>
            </w:pPr>
            <w:r>
              <w:t>49655,02</w:t>
            </w:r>
          </w:p>
        </w:tc>
        <w:tc>
          <w:tcPr>
            <w:tcW w:w="900" w:type="dxa"/>
            <w:tcBorders>
              <w:top w:val="nil"/>
              <w:left w:val="nil"/>
              <w:bottom w:val="single" w:sz="8" w:space="0" w:color="auto"/>
              <w:right w:val="single" w:sz="8" w:space="0" w:color="auto"/>
            </w:tcBorders>
            <w:shd w:val="clear" w:color="auto" w:fill="auto"/>
          </w:tcPr>
          <w:p w:rsidR="00D8315B" w:rsidRDefault="00D8315B" w:rsidP="00D8315B">
            <w:pPr>
              <w:jc w:val="center"/>
            </w:pPr>
            <w:r>
              <w:t>46948</w:t>
            </w:r>
          </w:p>
        </w:tc>
        <w:tc>
          <w:tcPr>
            <w:tcW w:w="1227" w:type="dxa"/>
            <w:tcBorders>
              <w:top w:val="nil"/>
              <w:left w:val="nil"/>
              <w:bottom w:val="single" w:sz="8" w:space="0" w:color="auto"/>
              <w:right w:val="single" w:sz="8" w:space="0" w:color="auto"/>
            </w:tcBorders>
            <w:shd w:val="clear" w:color="auto" w:fill="auto"/>
          </w:tcPr>
          <w:p w:rsidR="00D8315B" w:rsidRDefault="00D8315B" w:rsidP="00D8315B">
            <w:pPr>
              <w:jc w:val="center"/>
            </w:pPr>
            <w:r>
              <w:t>47611,13</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jc w:val="center"/>
            </w:pPr>
            <w:r>
              <w:t>46585,56</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jc w:val="center"/>
            </w:pPr>
            <w:r>
              <w:t>49049,13</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jc w:val="center"/>
            </w:pPr>
            <w:r>
              <w:t>49787,74</w:t>
            </w:r>
          </w:p>
        </w:tc>
      </w:tr>
      <w:tr w:rsidR="00D8315B" w:rsidRPr="000C6810" w:rsidTr="00D8315B">
        <w:trPr>
          <w:trHeight w:val="1275"/>
        </w:trPr>
        <w:tc>
          <w:tcPr>
            <w:tcW w:w="2845" w:type="dxa"/>
            <w:tcBorders>
              <w:top w:val="nil"/>
              <w:left w:val="single" w:sz="8" w:space="0" w:color="auto"/>
              <w:bottom w:val="single" w:sz="8" w:space="0" w:color="auto"/>
              <w:right w:val="single" w:sz="8" w:space="0" w:color="auto"/>
            </w:tcBorders>
            <w:shd w:val="clear" w:color="auto" w:fill="auto"/>
          </w:tcPr>
          <w:p w:rsidR="00D8315B" w:rsidRPr="000C6810" w:rsidRDefault="00D8315B" w:rsidP="00D8315B">
            <w:r w:rsidRPr="000C6810">
              <w:t xml:space="preserve">Норматив удельного расхода топлива на отпущенную тепловую энергию, кг </w:t>
            </w:r>
            <w:proofErr w:type="spellStart"/>
            <w:r w:rsidRPr="000C6810">
              <w:t>у.т</w:t>
            </w:r>
            <w:proofErr w:type="spellEnd"/>
            <w:r w:rsidRPr="000C6810">
              <w:t>./Гкал</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jc w:val="center"/>
            </w:pPr>
            <w:r>
              <w:t>174,57</w:t>
            </w:r>
          </w:p>
        </w:tc>
        <w:tc>
          <w:tcPr>
            <w:tcW w:w="900" w:type="dxa"/>
            <w:tcBorders>
              <w:top w:val="nil"/>
              <w:left w:val="nil"/>
              <w:bottom w:val="single" w:sz="8" w:space="0" w:color="auto"/>
              <w:right w:val="single" w:sz="8" w:space="0" w:color="auto"/>
            </w:tcBorders>
            <w:shd w:val="clear" w:color="auto" w:fill="auto"/>
          </w:tcPr>
          <w:p w:rsidR="00D8315B" w:rsidRDefault="00D8315B" w:rsidP="00D8315B">
            <w:pPr>
              <w:jc w:val="center"/>
            </w:pPr>
            <w:r w:rsidRPr="000C6810">
              <w:t>196,65</w:t>
            </w:r>
          </w:p>
        </w:tc>
        <w:tc>
          <w:tcPr>
            <w:tcW w:w="1227" w:type="dxa"/>
            <w:tcBorders>
              <w:top w:val="nil"/>
              <w:left w:val="nil"/>
              <w:bottom w:val="single" w:sz="8" w:space="0" w:color="auto"/>
              <w:right w:val="single" w:sz="8" w:space="0" w:color="auto"/>
            </w:tcBorders>
            <w:shd w:val="clear" w:color="auto" w:fill="auto"/>
          </w:tcPr>
          <w:p w:rsidR="00D8315B" w:rsidRDefault="00D8315B" w:rsidP="00D8315B">
            <w:pPr>
              <w:jc w:val="center"/>
            </w:pPr>
            <w:r>
              <w:t>174,47</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jc w:val="center"/>
            </w:pPr>
            <w:r>
              <w:t>268,1</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jc w:val="center"/>
            </w:pPr>
            <w:r>
              <w:t>175,77</w:t>
            </w:r>
          </w:p>
        </w:tc>
        <w:tc>
          <w:tcPr>
            <w:tcW w:w="1134" w:type="dxa"/>
            <w:tcBorders>
              <w:top w:val="nil"/>
              <w:left w:val="nil"/>
              <w:bottom w:val="single" w:sz="8" w:space="0" w:color="auto"/>
              <w:right w:val="single" w:sz="8" w:space="0" w:color="auto"/>
            </w:tcBorders>
            <w:shd w:val="clear" w:color="auto" w:fill="auto"/>
          </w:tcPr>
          <w:p w:rsidR="00D8315B" w:rsidRDefault="00D8315B" w:rsidP="00D8315B">
            <w:pPr>
              <w:jc w:val="center"/>
            </w:pPr>
            <w:r>
              <w:t>174,91</w:t>
            </w:r>
          </w:p>
        </w:tc>
      </w:tr>
    </w:tbl>
    <w:p w:rsidR="00D8315B" w:rsidRPr="006739AA" w:rsidRDefault="00D8315B" w:rsidP="00D8315B">
      <w:pPr>
        <w:jc w:val="both"/>
        <w:rPr>
          <w:b/>
          <w:sz w:val="20"/>
        </w:rPr>
      </w:pPr>
    </w:p>
    <w:p w:rsidR="00D8315B" w:rsidRDefault="00D8315B" w:rsidP="00D8315B">
      <w:pPr>
        <w:ind w:left="426" w:firstLine="294"/>
        <w:jc w:val="both"/>
        <w:rPr>
          <w:sz w:val="27"/>
          <w:szCs w:val="27"/>
        </w:rPr>
      </w:pPr>
    </w:p>
    <w:p w:rsidR="00D8315B" w:rsidRPr="00D8315B" w:rsidRDefault="00D8315B" w:rsidP="00D8315B">
      <w:pPr>
        <w:ind w:left="426" w:firstLine="294"/>
        <w:jc w:val="both"/>
      </w:pPr>
      <w:r w:rsidRPr="00D8315B">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D8315B" w:rsidRDefault="00D8315B" w:rsidP="00D8315B">
      <w:pPr>
        <w:pStyle w:val="af"/>
        <w:jc w:val="left"/>
        <w:rPr>
          <w:sz w:val="16"/>
          <w:szCs w:val="16"/>
        </w:rPr>
      </w:pPr>
    </w:p>
    <w:p w:rsidR="00D8315B" w:rsidRDefault="00D8315B" w:rsidP="00D8315B">
      <w:pPr>
        <w:pStyle w:val="af"/>
        <w:jc w:val="left"/>
        <w:rPr>
          <w:sz w:val="16"/>
          <w:szCs w:val="16"/>
        </w:rPr>
      </w:pPr>
    </w:p>
    <w:p w:rsidR="00D8315B" w:rsidRDefault="00D8315B" w:rsidP="00D8315B">
      <w:pPr>
        <w:pStyle w:val="af"/>
      </w:pPr>
      <w:r w:rsidRPr="00B6771E">
        <w:t>ПРЕДЛОЖЕНИЕ</w:t>
      </w:r>
    </w:p>
    <w:p w:rsidR="00D8315B" w:rsidRPr="00C761E5" w:rsidRDefault="00D8315B" w:rsidP="00D8315B">
      <w:pPr>
        <w:pStyle w:val="af"/>
        <w:ind w:firstLine="426"/>
        <w:rPr>
          <w:sz w:val="16"/>
          <w:szCs w:val="16"/>
        </w:rPr>
      </w:pPr>
    </w:p>
    <w:p w:rsidR="00D8315B" w:rsidRPr="00A31202" w:rsidRDefault="00D8315B" w:rsidP="00D8315B">
      <w:pPr>
        <w:ind w:firstLine="426"/>
        <w:jc w:val="center"/>
      </w:pPr>
      <w:r w:rsidRPr="00A31202">
        <w:rPr>
          <w:bCs/>
        </w:rPr>
        <w:t xml:space="preserve">по утверждению нормативов удельных расходов топлива </w:t>
      </w:r>
      <w:proofErr w:type="gramStart"/>
      <w:r w:rsidRPr="00A31202">
        <w:rPr>
          <w:bCs/>
        </w:rPr>
        <w:t>на  отпущенную</w:t>
      </w:r>
      <w:proofErr w:type="gramEnd"/>
      <w:r w:rsidRPr="00A31202">
        <w:rPr>
          <w:bCs/>
        </w:rPr>
        <w:t xml:space="preserve"> электрическую</w:t>
      </w:r>
      <w:r>
        <w:rPr>
          <w:bCs/>
        </w:rPr>
        <w:t xml:space="preserve"> </w:t>
      </w:r>
      <w:r w:rsidRPr="00A31202">
        <w:rPr>
          <w:bCs/>
        </w:rPr>
        <w:t xml:space="preserve">и тепловую энергию от тепловых электростанций и котельных на </w:t>
      </w:r>
      <w:r>
        <w:rPr>
          <w:bCs/>
        </w:rPr>
        <w:t>2018</w:t>
      </w:r>
      <w:r w:rsidRPr="00A31202">
        <w:rPr>
          <w:bCs/>
        </w:rPr>
        <w:t xml:space="preserve"> год</w:t>
      </w:r>
    </w:p>
    <w:p w:rsidR="00D8315B" w:rsidRPr="006919BC" w:rsidRDefault="00D8315B" w:rsidP="00D8315B">
      <w:pPr>
        <w:pStyle w:val="a6"/>
        <w:ind w:firstLine="426"/>
        <w:jc w:val="both"/>
        <w:rPr>
          <w:b/>
          <w:bCs/>
          <w:sz w:val="20"/>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D8315B" w:rsidRPr="00D028D9" w:rsidTr="00D8315B">
        <w:trPr>
          <w:cantSplit/>
        </w:trPr>
        <w:tc>
          <w:tcPr>
            <w:tcW w:w="4503" w:type="dxa"/>
            <w:vMerge w:val="restart"/>
            <w:vAlign w:val="center"/>
          </w:tcPr>
          <w:p w:rsidR="00D8315B" w:rsidRPr="0019527A" w:rsidRDefault="00D8315B" w:rsidP="00D8315B">
            <w:pPr>
              <w:jc w:val="center"/>
              <w:rPr>
                <w:bCs/>
                <w:iCs/>
                <w:vertAlign w:val="superscript"/>
              </w:rPr>
            </w:pPr>
            <w:r w:rsidRPr="0019527A">
              <w:rPr>
                <w:bCs/>
                <w:iCs/>
              </w:rPr>
              <w:t>организация</w:t>
            </w:r>
          </w:p>
          <w:p w:rsidR="00D8315B" w:rsidRPr="0019527A" w:rsidRDefault="00D8315B" w:rsidP="00D8315B">
            <w:pPr>
              <w:jc w:val="center"/>
              <w:rPr>
                <w:bCs/>
                <w:iCs/>
              </w:rPr>
            </w:pPr>
          </w:p>
        </w:tc>
        <w:tc>
          <w:tcPr>
            <w:tcW w:w="5085" w:type="dxa"/>
            <w:gridSpan w:val="2"/>
            <w:vAlign w:val="center"/>
          </w:tcPr>
          <w:p w:rsidR="00D8315B" w:rsidRDefault="00D8315B" w:rsidP="00D8315B">
            <w:pPr>
              <w:jc w:val="center"/>
              <w:rPr>
                <w:bCs/>
              </w:rPr>
            </w:pPr>
          </w:p>
          <w:p w:rsidR="00D8315B" w:rsidRPr="00D028D9" w:rsidRDefault="00D8315B" w:rsidP="00D8315B">
            <w:pPr>
              <w:jc w:val="center"/>
              <w:rPr>
                <w:bCs/>
              </w:rPr>
            </w:pPr>
            <w:r w:rsidRPr="00D028D9">
              <w:rPr>
                <w:bCs/>
              </w:rPr>
              <w:t>Норматив на отпущенную энергию</w:t>
            </w:r>
          </w:p>
        </w:tc>
      </w:tr>
      <w:tr w:rsidR="00D8315B" w:rsidRPr="00D028D9" w:rsidTr="00D8315B">
        <w:trPr>
          <w:cantSplit/>
        </w:trPr>
        <w:tc>
          <w:tcPr>
            <w:tcW w:w="4503" w:type="dxa"/>
            <w:vMerge/>
          </w:tcPr>
          <w:p w:rsidR="00D8315B" w:rsidRPr="0019527A" w:rsidRDefault="00D8315B" w:rsidP="00D8315B">
            <w:pPr>
              <w:jc w:val="center"/>
              <w:rPr>
                <w:bCs/>
                <w:iCs/>
              </w:rPr>
            </w:pPr>
          </w:p>
        </w:tc>
        <w:tc>
          <w:tcPr>
            <w:tcW w:w="2205" w:type="dxa"/>
            <w:vAlign w:val="center"/>
          </w:tcPr>
          <w:p w:rsidR="00D8315B" w:rsidRPr="00D028D9" w:rsidRDefault="00D8315B" w:rsidP="00D8315B">
            <w:pPr>
              <w:jc w:val="center"/>
              <w:rPr>
                <w:bCs/>
              </w:rPr>
            </w:pPr>
            <w:r w:rsidRPr="00D028D9">
              <w:rPr>
                <w:bCs/>
              </w:rPr>
              <w:t>Электрическую,</w:t>
            </w:r>
            <w:r w:rsidRPr="00D028D9">
              <w:rPr>
                <w:bCs/>
              </w:rPr>
              <w:br/>
              <w:t xml:space="preserve">г </w:t>
            </w:r>
            <w:proofErr w:type="spellStart"/>
            <w:r w:rsidRPr="00D028D9">
              <w:rPr>
                <w:bCs/>
              </w:rPr>
              <w:t>у.т</w:t>
            </w:r>
            <w:proofErr w:type="spellEnd"/>
            <w:r w:rsidRPr="00D028D9">
              <w:rPr>
                <w:bCs/>
              </w:rPr>
              <w:t>./</w:t>
            </w:r>
            <w:proofErr w:type="spellStart"/>
            <w:r w:rsidRPr="00D028D9">
              <w:rPr>
                <w:bCs/>
              </w:rPr>
              <w:t>кВт.ч</w:t>
            </w:r>
            <w:proofErr w:type="spellEnd"/>
          </w:p>
        </w:tc>
        <w:tc>
          <w:tcPr>
            <w:tcW w:w="2880" w:type="dxa"/>
            <w:vAlign w:val="center"/>
          </w:tcPr>
          <w:p w:rsidR="00D8315B" w:rsidRPr="00D028D9" w:rsidRDefault="00D8315B" w:rsidP="00D8315B">
            <w:pPr>
              <w:jc w:val="center"/>
              <w:rPr>
                <w:bCs/>
              </w:rPr>
            </w:pPr>
            <w:r w:rsidRPr="00DE106F">
              <w:rPr>
                <w:bCs/>
              </w:rPr>
              <w:t>Тепловую,</w:t>
            </w:r>
            <w:r w:rsidRPr="00DE106F">
              <w:rPr>
                <w:bCs/>
              </w:rPr>
              <w:br/>
              <w:t xml:space="preserve">кг </w:t>
            </w:r>
            <w:proofErr w:type="spellStart"/>
            <w:r w:rsidRPr="00DE106F">
              <w:rPr>
                <w:bCs/>
              </w:rPr>
              <w:t>у.т</w:t>
            </w:r>
            <w:proofErr w:type="spellEnd"/>
            <w:r w:rsidRPr="00DE106F">
              <w:rPr>
                <w:bCs/>
              </w:rPr>
              <w:t>./Гкал</w:t>
            </w:r>
          </w:p>
        </w:tc>
      </w:tr>
      <w:tr w:rsidR="00D8315B" w:rsidRPr="00D028D9" w:rsidTr="00D8315B">
        <w:trPr>
          <w:cantSplit/>
        </w:trPr>
        <w:tc>
          <w:tcPr>
            <w:tcW w:w="4503" w:type="dxa"/>
          </w:tcPr>
          <w:p w:rsidR="00D8315B" w:rsidRDefault="00D8315B" w:rsidP="00D8315B">
            <w:pPr>
              <w:rPr>
                <w:sz w:val="28"/>
                <w:szCs w:val="28"/>
              </w:rPr>
            </w:pPr>
            <w:r w:rsidRPr="00D1480E">
              <w:rPr>
                <w:sz w:val="28"/>
                <w:szCs w:val="28"/>
              </w:rPr>
              <w:t xml:space="preserve">ООО «Сибирь-ГК2» </w:t>
            </w:r>
          </w:p>
          <w:p w:rsidR="00D8315B" w:rsidRDefault="00D8315B" w:rsidP="00D8315B">
            <w:pPr>
              <w:rPr>
                <w:sz w:val="28"/>
                <w:szCs w:val="28"/>
              </w:rPr>
            </w:pPr>
            <w:r w:rsidRPr="00D1480E">
              <w:rPr>
                <w:sz w:val="28"/>
                <w:szCs w:val="28"/>
              </w:rPr>
              <w:t>(г. Салаир)</w:t>
            </w:r>
            <w:r>
              <w:rPr>
                <w:sz w:val="28"/>
                <w:szCs w:val="28"/>
              </w:rPr>
              <w:t>,</w:t>
            </w:r>
          </w:p>
          <w:p w:rsidR="00D8315B" w:rsidRPr="005E2AE3" w:rsidRDefault="00D8315B" w:rsidP="00D8315B">
            <w:pPr>
              <w:tabs>
                <w:tab w:val="left" w:pos="1260"/>
              </w:tabs>
              <w:ind w:left="-82"/>
              <w:rPr>
                <w:bCs/>
                <w:iCs/>
              </w:rPr>
            </w:pPr>
            <w:r>
              <w:rPr>
                <w:sz w:val="28"/>
                <w:szCs w:val="28"/>
              </w:rPr>
              <w:t xml:space="preserve">ИНН </w:t>
            </w:r>
            <w:r w:rsidRPr="00D1480E">
              <w:rPr>
                <w:sz w:val="28"/>
                <w:szCs w:val="28"/>
              </w:rPr>
              <w:t>4202040116</w:t>
            </w:r>
          </w:p>
        </w:tc>
        <w:tc>
          <w:tcPr>
            <w:tcW w:w="2205" w:type="dxa"/>
            <w:vAlign w:val="center"/>
          </w:tcPr>
          <w:p w:rsidR="00D8315B" w:rsidRPr="00D028D9" w:rsidRDefault="00D8315B" w:rsidP="00D8315B">
            <w:pPr>
              <w:jc w:val="center"/>
              <w:rPr>
                <w:bCs/>
              </w:rPr>
            </w:pPr>
            <w:r>
              <w:rPr>
                <w:bCs/>
              </w:rPr>
              <w:t>-</w:t>
            </w:r>
          </w:p>
        </w:tc>
        <w:tc>
          <w:tcPr>
            <w:tcW w:w="2880" w:type="dxa"/>
            <w:vAlign w:val="center"/>
          </w:tcPr>
          <w:p w:rsidR="00D8315B" w:rsidRPr="00EA7F3F" w:rsidRDefault="00D8315B" w:rsidP="00D8315B">
            <w:pPr>
              <w:tabs>
                <w:tab w:val="left" w:pos="1260"/>
              </w:tabs>
              <w:ind w:left="-82"/>
              <w:jc w:val="center"/>
              <w:rPr>
                <w:bCs/>
                <w:lang w:val="en-US"/>
              </w:rPr>
            </w:pPr>
            <w:r>
              <w:rPr>
                <w:bCs/>
                <w:iCs/>
              </w:rPr>
              <w:t>174,91</w:t>
            </w:r>
          </w:p>
        </w:tc>
      </w:tr>
    </w:tbl>
    <w:p w:rsidR="00D8315B" w:rsidRDefault="00D8315B" w:rsidP="00D8315B">
      <w:pPr>
        <w:pStyle w:val="33"/>
        <w:ind w:firstLine="0"/>
        <w:jc w:val="both"/>
        <w:rPr>
          <w:sz w:val="26"/>
          <w:szCs w:val="26"/>
        </w:rPr>
      </w:pPr>
    </w:p>
    <w:p w:rsidR="00D8315B" w:rsidRPr="00D8315B" w:rsidRDefault="00D8315B" w:rsidP="00D8315B">
      <w:pPr>
        <w:pStyle w:val="1"/>
        <w:jc w:val="center"/>
        <w:rPr>
          <w:rFonts w:ascii="Times New Roman" w:hAnsi="Times New Roman" w:cs="Times New Roman"/>
          <w:iCs/>
          <w:sz w:val="24"/>
          <w:szCs w:val="24"/>
        </w:rPr>
      </w:pPr>
      <w:r w:rsidRPr="00D8315B">
        <w:rPr>
          <w:rFonts w:ascii="Times New Roman" w:hAnsi="Times New Roman" w:cs="Times New Roman"/>
          <w:iCs/>
          <w:sz w:val="24"/>
          <w:szCs w:val="24"/>
        </w:rPr>
        <w:t xml:space="preserve">Экспертное заключение региональной энергетической комиссии Кемеровской </w:t>
      </w:r>
      <w:proofErr w:type="gramStart"/>
      <w:r w:rsidRPr="00D8315B">
        <w:rPr>
          <w:rFonts w:ascii="Times New Roman" w:hAnsi="Times New Roman" w:cs="Times New Roman"/>
          <w:iCs/>
          <w:sz w:val="24"/>
          <w:szCs w:val="24"/>
        </w:rPr>
        <w:t>области  по</w:t>
      </w:r>
      <w:proofErr w:type="gramEnd"/>
      <w:r w:rsidRPr="00D8315B">
        <w:rPr>
          <w:rFonts w:ascii="Times New Roman" w:hAnsi="Times New Roman" w:cs="Times New Roman"/>
          <w:iCs/>
          <w:sz w:val="24"/>
          <w:szCs w:val="24"/>
        </w:rPr>
        <w:t xml:space="preserve"> материалам,  представленным ООО «</w:t>
      </w:r>
      <w:proofErr w:type="spellStart"/>
      <w:r w:rsidRPr="00D8315B">
        <w:rPr>
          <w:rFonts w:ascii="Times New Roman" w:hAnsi="Times New Roman" w:cs="Times New Roman"/>
          <w:iCs/>
          <w:sz w:val="24"/>
          <w:szCs w:val="24"/>
        </w:rPr>
        <w:t>Теплоснаб</w:t>
      </w:r>
      <w:proofErr w:type="spellEnd"/>
      <w:r w:rsidRPr="00D8315B">
        <w:rPr>
          <w:rFonts w:ascii="Times New Roman" w:hAnsi="Times New Roman" w:cs="Times New Roman"/>
          <w:iCs/>
          <w:sz w:val="24"/>
          <w:szCs w:val="24"/>
        </w:rPr>
        <w:t>» (</w:t>
      </w:r>
      <w:proofErr w:type="spellStart"/>
      <w:r w:rsidRPr="00D8315B">
        <w:rPr>
          <w:rFonts w:ascii="Times New Roman" w:hAnsi="Times New Roman" w:cs="Times New Roman"/>
          <w:iCs/>
          <w:sz w:val="24"/>
          <w:szCs w:val="24"/>
        </w:rPr>
        <w:t>Юргинский</w:t>
      </w:r>
      <w:proofErr w:type="spellEnd"/>
      <w:r w:rsidRPr="00D8315B">
        <w:rPr>
          <w:rFonts w:ascii="Times New Roman" w:hAnsi="Times New Roman" w:cs="Times New Roman"/>
          <w:iCs/>
          <w:sz w:val="24"/>
          <w:szCs w:val="24"/>
        </w:rPr>
        <w:t xml:space="preserve"> район), для утверждения норматива удельных расходов топлива на отпущенную тепловую энергию от котельной на 2018 год</w:t>
      </w:r>
    </w:p>
    <w:p w:rsidR="00D8315B" w:rsidRDefault="00D8315B" w:rsidP="00D8315B">
      <w:pPr>
        <w:jc w:val="both"/>
        <w:rPr>
          <w:sz w:val="27"/>
          <w:szCs w:val="27"/>
        </w:rPr>
      </w:pPr>
    </w:p>
    <w:p w:rsidR="00D8315B" w:rsidRPr="00D8315B" w:rsidRDefault="00D8315B" w:rsidP="00D8315B">
      <w:pPr>
        <w:ind w:firstLine="567"/>
        <w:jc w:val="both"/>
      </w:pPr>
      <w:r w:rsidRPr="00D8315B">
        <w:t>В региональную энергетическую комиссию Кемеровской области обратилось ООО «</w:t>
      </w:r>
      <w:proofErr w:type="spellStart"/>
      <w:r w:rsidRPr="00D8315B">
        <w:t>Теплоснаб</w:t>
      </w:r>
      <w:proofErr w:type="spellEnd"/>
      <w:r w:rsidRPr="00D8315B">
        <w:t>» (</w:t>
      </w:r>
      <w:proofErr w:type="spellStart"/>
      <w:r w:rsidRPr="00D8315B">
        <w:t>Юргинский</w:t>
      </w:r>
      <w:proofErr w:type="spellEnd"/>
      <w:r w:rsidRPr="00D8315B">
        <w:t xml:space="preserve"> район) (далее – Предприятие) с заявкой на утверждение норматива удельных расходов топлива на отпущенную тепловую энергию от котельной. </w:t>
      </w:r>
    </w:p>
    <w:p w:rsidR="00D8315B" w:rsidRPr="00D8315B" w:rsidRDefault="00D8315B" w:rsidP="00D8315B">
      <w:pPr>
        <w:shd w:val="clear" w:color="auto" w:fill="FFFFFF"/>
        <w:jc w:val="both"/>
      </w:pPr>
      <w:r w:rsidRPr="00D8315B">
        <w:t>ООО «</w:t>
      </w:r>
      <w:proofErr w:type="spellStart"/>
      <w:r w:rsidRPr="00D8315B">
        <w:t>Теплоснаб</w:t>
      </w:r>
      <w:proofErr w:type="spellEnd"/>
      <w:r w:rsidRPr="00D8315B">
        <w:t>» с 28 августа 2012 года эксплуатирует две отопительные котельные малой мощности, вырабатывающих тепловую энергию для нужд населения, отопления бюджетных и иных потребителей.</w:t>
      </w:r>
    </w:p>
    <w:p w:rsidR="00D8315B" w:rsidRPr="00D8315B" w:rsidRDefault="00D8315B" w:rsidP="00D8315B">
      <w:pPr>
        <w:shd w:val="clear" w:color="auto" w:fill="FFFFFF"/>
        <w:ind w:firstLine="567"/>
        <w:jc w:val="both"/>
      </w:pPr>
      <w:r w:rsidRPr="00D8315B">
        <w:t>На угольной котельной д. Пятково установлены водогрейные котлы (КВТС-М 2 шт. производительностью по 0,6 Гкал/</w:t>
      </w:r>
      <w:proofErr w:type="gramStart"/>
      <w:r w:rsidRPr="00D8315B">
        <w:t>ч,  КВР</w:t>
      </w:r>
      <w:proofErr w:type="gramEnd"/>
      <w:r w:rsidRPr="00D8315B">
        <w:t xml:space="preserve">-0,8 1 шт. производительностью 0,69 Гкал/ч), оборудованные колосниковыми решетками, с ручным забросом топлива и ручным золоудалением. </w:t>
      </w:r>
    </w:p>
    <w:p w:rsidR="00D8315B" w:rsidRPr="00D8315B" w:rsidRDefault="00D8315B" w:rsidP="00D8315B">
      <w:pPr>
        <w:shd w:val="clear" w:color="auto" w:fill="FFFFFF"/>
        <w:jc w:val="both"/>
      </w:pPr>
      <w:r w:rsidRPr="00D8315B">
        <w:t xml:space="preserve">Котельная д. Талая работает на природном газе, установлены котлы </w:t>
      </w:r>
      <w:r w:rsidRPr="00D8315B">
        <w:rPr>
          <w:lang w:val="en-US"/>
        </w:rPr>
        <w:t>RTQ</w:t>
      </w:r>
      <w:r w:rsidRPr="00D8315B">
        <w:t>2150</w:t>
      </w:r>
      <w:r w:rsidRPr="00D8315B">
        <w:rPr>
          <w:lang w:val="en-US"/>
        </w:rPr>
        <w:t>T</w:t>
      </w:r>
      <w:r w:rsidRPr="00D8315B">
        <w:t xml:space="preserve"> (2 шт.), </w:t>
      </w:r>
      <w:r w:rsidRPr="00D8315B">
        <w:rPr>
          <w:lang w:val="en-US"/>
        </w:rPr>
        <w:t>RTQ</w:t>
      </w:r>
      <w:r w:rsidRPr="00D8315B">
        <w:t>520 (1 шт.)</w:t>
      </w:r>
    </w:p>
    <w:p w:rsidR="00D8315B" w:rsidRDefault="00D8315B" w:rsidP="00D8315B">
      <w:pPr>
        <w:jc w:val="both"/>
        <w:rPr>
          <w:sz w:val="27"/>
          <w:szCs w:val="27"/>
        </w:rPr>
      </w:pPr>
    </w:p>
    <w:p w:rsidR="00D8315B" w:rsidRPr="00D8315B" w:rsidRDefault="00D8315B" w:rsidP="00D8315B">
      <w:pPr>
        <w:jc w:val="both"/>
      </w:pPr>
      <w:r w:rsidRPr="00D8315B">
        <w:lastRenderedPageBreak/>
        <w:t xml:space="preserve">Документы и расчеты, обосновывающие </w:t>
      </w:r>
      <w:proofErr w:type="gramStart"/>
      <w:r w:rsidRPr="00D8315B">
        <w:t>представленные к утверждению значения нормативов</w:t>
      </w:r>
      <w:proofErr w:type="gramEnd"/>
      <w:r w:rsidRPr="00D8315B">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D8315B">
          <w:t>2009 г</w:t>
        </w:r>
      </w:smartTag>
      <w:r w:rsidRPr="00D8315B">
        <w:t xml:space="preserve">., утвержденную Приказом Минэнерго России от 30 декабря </w:t>
      </w:r>
      <w:smartTag w:uri="urn:schemas-microsoft-com:office:smarttags" w:element="metricconverter">
        <w:smartTagPr>
          <w:attr w:name="ProductID" w:val="2008 г"/>
        </w:smartTagPr>
        <w:r w:rsidRPr="00D8315B">
          <w:t>2008 г</w:t>
        </w:r>
      </w:smartTag>
      <w:r w:rsidRPr="00D8315B">
        <w:t>. № 323.</w:t>
      </w:r>
    </w:p>
    <w:p w:rsidR="00D8315B" w:rsidRPr="00D8315B" w:rsidRDefault="00D8315B" w:rsidP="00D8315B">
      <w:pPr>
        <w:jc w:val="both"/>
      </w:pPr>
    </w:p>
    <w:p w:rsidR="00D8315B" w:rsidRPr="00D8315B" w:rsidRDefault="00D8315B" w:rsidP="00D8315B">
      <w:pPr>
        <w:jc w:val="both"/>
      </w:pPr>
      <w:r w:rsidRPr="00D8315B">
        <w:t>В таблице 1 представлена динамика основных показателей удельного расхода топлива на отпущенную тепловую энергию.</w:t>
      </w:r>
    </w:p>
    <w:p w:rsidR="00D8315B" w:rsidRPr="0050567A" w:rsidRDefault="00D8315B" w:rsidP="00D8315B">
      <w:pPr>
        <w:jc w:val="right"/>
        <w:rPr>
          <w:b/>
        </w:rPr>
      </w:pPr>
      <w:r w:rsidRPr="00A92C1F">
        <w:rPr>
          <w:b/>
        </w:rPr>
        <w:t>Таблица 1</w:t>
      </w:r>
    </w:p>
    <w:p w:rsidR="00D8315B" w:rsidRPr="0050567A" w:rsidRDefault="00D8315B" w:rsidP="00D8315B">
      <w:pPr>
        <w:jc w:val="right"/>
        <w:rPr>
          <w:b/>
          <w:sz w:val="20"/>
        </w:rPr>
      </w:pPr>
    </w:p>
    <w:p w:rsidR="00D8315B" w:rsidRDefault="00D8315B" w:rsidP="00D8315B">
      <w:pPr>
        <w:jc w:val="center"/>
        <w:rPr>
          <w:b/>
          <w:sz w:val="22"/>
          <w:szCs w:val="22"/>
        </w:rPr>
      </w:pPr>
      <w:r w:rsidRPr="004F50EF">
        <w:rPr>
          <w:b/>
          <w:sz w:val="22"/>
          <w:szCs w:val="22"/>
        </w:rPr>
        <w:t>ДИНАМИКА ОСНОВНЫХ ПОКАЗАТЕЛЕЙ</w:t>
      </w:r>
    </w:p>
    <w:p w:rsidR="00D8315B" w:rsidRDefault="00D8315B" w:rsidP="00D8315B">
      <w:pPr>
        <w:jc w:val="center"/>
        <w:rPr>
          <w:sz w:val="28"/>
          <w:szCs w:val="28"/>
        </w:rPr>
      </w:pPr>
      <w:r>
        <w:rPr>
          <w:sz w:val="28"/>
          <w:szCs w:val="28"/>
        </w:rPr>
        <w:t>(угольная котельная д. Пятково)</w:t>
      </w:r>
    </w:p>
    <w:tbl>
      <w:tblPr>
        <w:tblW w:w="9494" w:type="dxa"/>
        <w:jc w:val="center"/>
        <w:tblLook w:val="0000" w:firstRow="0" w:lastRow="0" w:firstColumn="0" w:lastColumn="0" w:noHBand="0" w:noVBand="0"/>
      </w:tblPr>
      <w:tblGrid>
        <w:gridCol w:w="2562"/>
        <w:gridCol w:w="1178"/>
        <w:gridCol w:w="996"/>
        <w:gridCol w:w="1287"/>
        <w:gridCol w:w="996"/>
        <w:gridCol w:w="1287"/>
        <w:gridCol w:w="1188"/>
      </w:tblGrid>
      <w:tr w:rsidR="00D8315B" w:rsidTr="00D8315B">
        <w:trPr>
          <w:trHeight w:val="300"/>
          <w:jc w:val="center"/>
        </w:trPr>
        <w:tc>
          <w:tcPr>
            <w:tcW w:w="2562" w:type="dxa"/>
            <w:tcBorders>
              <w:top w:val="single" w:sz="8" w:space="0" w:color="auto"/>
              <w:left w:val="single" w:sz="8" w:space="0" w:color="auto"/>
              <w:bottom w:val="nil"/>
              <w:right w:val="single" w:sz="8" w:space="0" w:color="auto"/>
            </w:tcBorders>
            <w:shd w:val="clear" w:color="auto" w:fill="auto"/>
          </w:tcPr>
          <w:p w:rsidR="00D8315B" w:rsidRPr="006F355E" w:rsidRDefault="00D8315B" w:rsidP="00D8315B">
            <w:pPr>
              <w:rPr>
                <w:b/>
                <w:bCs/>
                <w:sz w:val="22"/>
                <w:szCs w:val="22"/>
              </w:rPr>
            </w:pPr>
            <w:r w:rsidRPr="006F355E">
              <w:rPr>
                <w:b/>
                <w:bCs/>
                <w:sz w:val="22"/>
                <w:szCs w:val="22"/>
              </w:rPr>
              <w:t> </w:t>
            </w:r>
          </w:p>
        </w:tc>
        <w:tc>
          <w:tcPr>
            <w:tcW w:w="6932" w:type="dxa"/>
            <w:gridSpan w:val="6"/>
            <w:tcBorders>
              <w:top w:val="single" w:sz="8" w:space="0" w:color="auto"/>
              <w:left w:val="nil"/>
              <w:bottom w:val="single" w:sz="8" w:space="0" w:color="auto"/>
              <w:right w:val="single" w:sz="8" w:space="0" w:color="000000"/>
            </w:tcBorders>
            <w:shd w:val="clear" w:color="auto" w:fill="auto"/>
          </w:tcPr>
          <w:p w:rsidR="00D8315B" w:rsidRPr="006F355E" w:rsidRDefault="00D8315B" w:rsidP="00D8315B">
            <w:pPr>
              <w:jc w:val="center"/>
              <w:rPr>
                <w:b/>
                <w:bCs/>
              </w:rPr>
            </w:pPr>
            <w:r w:rsidRPr="006F355E">
              <w:rPr>
                <w:b/>
                <w:bCs/>
              </w:rPr>
              <w:t>Значения показателей</w:t>
            </w:r>
          </w:p>
        </w:tc>
      </w:tr>
      <w:tr w:rsidR="00D8315B" w:rsidTr="00D8315B">
        <w:trPr>
          <w:trHeight w:val="80"/>
          <w:jc w:val="center"/>
        </w:trPr>
        <w:tc>
          <w:tcPr>
            <w:tcW w:w="2562" w:type="dxa"/>
            <w:tcBorders>
              <w:top w:val="nil"/>
              <w:left w:val="single" w:sz="8" w:space="0" w:color="auto"/>
              <w:bottom w:val="nil"/>
              <w:right w:val="single" w:sz="8" w:space="0" w:color="auto"/>
            </w:tcBorders>
            <w:shd w:val="clear" w:color="auto" w:fill="auto"/>
          </w:tcPr>
          <w:p w:rsidR="00D8315B" w:rsidRPr="006F355E" w:rsidRDefault="00D8315B" w:rsidP="00D8315B">
            <w:pPr>
              <w:jc w:val="center"/>
              <w:rPr>
                <w:b/>
                <w:bCs/>
                <w:sz w:val="22"/>
                <w:szCs w:val="22"/>
              </w:rPr>
            </w:pPr>
            <w:r w:rsidRPr="006F355E">
              <w:rPr>
                <w:b/>
                <w:bCs/>
                <w:sz w:val="22"/>
                <w:szCs w:val="22"/>
              </w:rPr>
              <w:t>показатели</w:t>
            </w:r>
          </w:p>
        </w:tc>
        <w:tc>
          <w:tcPr>
            <w:tcW w:w="2174" w:type="dxa"/>
            <w:gridSpan w:val="2"/>
            <w:tcBorders>
              <w:top w:val="single" w:sz="8" w:space="0" w:color="auto"/>
              <w:left w:val="nil"/>
              <w:bottom w:val="single" w:sz="8" w:space="0" w:color="auto"/>
              <w:right w:val="single" w:sz="8" w:space="0" w:color="000000"/>
            </w:tcBorders>
            <w:shd w:val="clear" w:color="auto" w:fill="auto"/>
          </w:tcPr>
          <w:p w:rsidR="00D8315B" w:rsidRPr="006F355E" w:rsidRDefault="00D8315B" w:rsidP="00D8315B">
            <w:pPr>
              <w:jc w:val="center"/>
              <w:rPr>
                <w:b/>
                <w:bCs/>
                <w:sz w:val="22"/>
                <w:szCs w:val="22"/>
              </w:rPr>
            </w:pPr>
            <w:r w:rsidRPr="006F355E">
              <w:rPr>
                <w:b/>
                <w:bCs/>
                <w:sz w:val="22"/>
                <w:szCs w:val="22"/>
              </w:rPr>
              <w:t>20</w:t>
            </w:r>
            <w:r>
              <w:rPr>
                <w:b/>
                <w:bCs/>
                <w:sz w:val="22"/>
                <w:szCs w:val="22"/>
              </w:rPr>
              <w:t>15</w:t>
            </w:r>
            <w:r w:rsidRPr="006F355E">
              <w:rPr>
                <w:b/>
                <w:bCs/>
                <w:sz w:val="22"/>
                <w:szCs w:val="22"/>
              </w:rPr>
              <w:t xml:space="preserve"> г.</w:t>
            </w:r>
          </w:p>
        </w:tc>
        <w:tc>
          <w:tcPr>
            <w:tcW w:w="2283" w:type="dxa"/>
            <w:gridSpan w:val="2"/>
            <w:tcBorders>
              <w:top w:val="single" w:sz="8" w:space="0" w:color="auto"/>
              <w:left w:val="nil"/>
              <w:bottom w:val="single" w:sz="8" w:space="0" w:color="auto"/>
              <w:right w:val="single" w:sz="8" w:space="0" w:color="000000"/>
            </w:tcBorders>
            <w:shd w:val="clear" w:color="auto" w:fill="auto"/>
          </w:tcPr>
          <w:p w:rsidR="00D8315B" w:rsidRPr="006F355E" w:rsidRDefault="00D8315B" w:rsidP="00D8315B">
            <w:pPr>
              <w:jc w:val="center"/>
              <w:rPr>
                <w:b/>
                <w:bCs/>
                <w:sz w:val="22"/>
                <w:szCs w:val="22"/>
              </w:rPr>
            </w:pPr>
            <w:r w:rsidRPr="006F355E">
              <w:rPr>
                <w:b/>
                <w:bCs/>
                <w:sz w:val="22"/>
                <w:szCs w:val="22"/>
              </w:rPr>
              <w:t>20</w:t>
            </w:r>
            <w:r>
              <w:rPr>
                <w:b/>
                <w:bCs/>
                <w:sz w:val="22"/>
                <w:szCs w:val="22"/>
              </w:rPr>
              <w:t>16</w:t>
            </w:r>
            <w:r w:rsidRPr="006F355E">
              <w:rPr>
                <w:b/>
                <w:bCs/>
                <w:sz w:val="22"/>
                <w:szCs w:val="22"/>
              </w:rPr>
              <w:t xml:space="preserve"> г.</w:t>
            </w:r>
          </w:p>
        </w:tc>
        <w:tc>
          <w:tcPr>
            <w:tcW w:w="1287" w:type="dxa"/>
            <w:tcBorders>
              <w:top w:val="nil"/>
              <w:left w:val="nil"/>
              <w:bottom w:val="single" w:sz="8" w:space="0" w:color="auto"/>
              <w:right w:val="single" w:sz="8" w:space="0" w:color="auto"/>
            </w:tcBorders>
            <w:shd w:val="clear" w:color="auto" w:fill="auto"/>
          </w:tcPr>
          <w:p w:rsidR="00D8315B" w:rsidRPr="006F355E" w:rsidRDefault="00D8315B" w:rsidP="00D8315B">
            <w:pPr>
              <w:jc w:val="center"/>
              <w:rPr>
                <w:b/>
                <w:bCs/>
                <w:sz w:val="22"/>
                <w:szCs w:val="22"/>
              </w:rPr>
            </w:pPr>
            <w:r w:rsidRPr="006F355E">
              <w:rPr>
                <w:b/>
                <w:bCs/>
                <w:sz w:val="22"/>
                <w:szCs w:val="22"/>
              </w:rPr>
              <w:t>20</w:t>
            </w:r>
            <w:r>
              <w:rPr>
                <w:b/>
                <w:bCs/>
                <w:sz w:val="22"/>
                <w:szCs w:val="22"/>
              </w:rPr>
              <w:t>17</w:t>
            </w:r>
            <w:r w:rsidRPr="006F355E">
              <w:rPr>
                <w:b/>
                <w:bCs/>
                <w:sz w:val="22"/>
                <w:szCs w:val="22"/>
              </w:rPr>
              <w:t xml:space="preserve"> г.</w:t>
            </w:r>
          </w:p>
        </w:tc>
        <w:tc>
          <w:tcPr>
            <w:tcW w:w="1188" w:type="dxa"/>
            <w:tcBorders>
              <w:top w:val="nil"/>
              <w:left w:val="nil"/>
              <w:bottom w:val="single" w:sz="8" w:space="0" w:color="auto"/>
              <w:right w:val="single" w:sz="8" w:space="0" w:color="auto"/>
            </w:tcBorders>
            <w:shd w:val="clear" w:color="auto" w:fill="auto"/>
          </w:tcPr>
          <w:p w:rsidR="00D8315B" w:rsidRPr="006F355E" w:rsidRDefault="00D8315B" w:rsidP="00D8315B">
            <w:pPr>
              <w:jc w:val="center"/>
              <w:rPr>
                <w:b/>
                <w:bCs/>
                <w:sz w:val="22"/>
                <w:szCs w:val="22"/>
              </w:rPr>
            </w:pPr>
            <w:r w:rsidRPr="006F355E">
              <w:rPr>
                <w:b/>
                <w:bCs/>
                <w:sz w:val="22"/>
                <w:szCs w:val="22"/>
              </w:rPr>
              <w:t>201</w:t>
            </w:r>
            <w:r>
              <w:rPr>
                <w:b/>
                <w:bCs/>
                <w:sz w:val="22"/>
                <w:szCs w:val="22"/>
              </w:rPr>
              <w:t>8</w:t>
            </w:r>
            <w:r w:rsidRPr="006F355E">
              <w:rPr>
                <w:b/>
                <w:bCs/>
                <w:sz w:val="22"/>
                <w:szCs w:val="22"/>
              </w:rPr>
              <w:t xml:space="preserve"> г.</w:t>
            </w:r>
          </w:p>
        </w:tc>
      </w:tr>
      <w:tr w:rsidR="00D8315B" w:rsidTr="00D8315B">
        <w:trPr>
          <w:trHeight w:val="300"/>
          <w:jc w:val="center"/>
        </w:trPr>
        <w:tc>
          <w:tcPr>
            <w:tcW w:w="2562" w:type="dxa"/>
            <w:tcBorders>
              <w:top w:val="nil"/>
              <w:left w:val="single" w:sz="8" w:space="0" w:color="auto"/>
              <w:bottom w:val="single" w:sz="8" w:space="0" w:color="auto"/>
              <w:right w:val="single" w:sz="8" w:space="0" w:color="auto"/>
            </w:tcBorders>
            <w:shd w:val="clear" w:color="auto" w:fill="auto"/>
          </w:tcPr>
          <w:p w:rsidR="00D8315B" w:rsidRPr="006F355E" w:rsidRDefault="00D8315B" w:rsidP="00D8315B">
            <w:pPr>
              <w:rPr>
                <w:rFonts w:ascii="Arial CYR" w:hAnsi="Arial CYR" w:cs="Arial CYR"/>
              </w:rPr>
            </w:pPr>
            <w:r w:rsidRPr="006F355E">
              <w:rPr>
                <w:rFonts w:ascii="Arial CYR" w:hAnsi="Arial CYR" w:cs="Arial CYR"/>
              </w:rPr>
              <w:t> </w:t>
            </w:r>
          </w:p>
        </w:tc>
        <w:tc>
          <w:tcPr>
            <w:tcW w:w="1178" w:type="dxa"/>
            <w:tcBorders>
              <w:top w:val="nil"/>
              <w:left w:val="nil"/>
              <w:bottom w:val="single" w:sz="8" w:space="0" w:color="auto"/>
              <w:right w:val="single" w:sz="8" w:space="0" w:color="auto"/>
            </w:tcBorders>
            <w:shd w:val="clear" w:color="auto" w:fill="auto"/>
          </w:tcPr>
          <w:p w:rsidR="00D8315B" w:rsidRPr="006F355E" w:rsidRDefault="00D8315B" w:rsidP="00D8315B">
            <w:pPr>
              <w:jc w:val="center"/>
              <w:rPr>
                <w:b/>
                <w:bCs/>
                <w:sz w:val="22"/>
                <w:szCs w:val="22"/>
              </w:rPr>
            </w:pPr>
            <w:r w:rsidRPr="006F355E">
              <w:rPr>
                <w:b/>
                <w:bCs/>
                <w:sz w:val="22"/>
                <w:szCs w:val="22"/>
              </w:rPr>
              <w:t>план</w:t>
            </w:r>
          </w:p>
        </w:tc>
        <w:tc>
          <w:tcPr>
            <w:tcW w:w="996" w:type="dxa"/>
            <w:tcBorders>
              <w:top w:val="nil"/>
              <w:left w:val="nil"/>
              <w:bottom w:val="single" w:sz="8" w:space="0" w:color="auto"/>
              <w:right w:val="single" w:sz="8" w:space="0" w:color="auto"/>
            </w:tcBorders>
            <w:shd w:val="clear" w:color="auto" w:fill="auto"/>
          </w:tcPr>
          <w:p w:rsidR="00D8315B" w:rsidRPr="006F355E" w:rsidRDefault="00D8315B" w:rsidP="00D8315B">
            <w:pPr>
              <w:jc w:val="center"/>
              <w:rPr>
                <w:b/>
                <w:bCs/>
                <w:sz w:val="22"/>
                <w:szCs w:val="22"/>
              </w:rPr>
            </w:pPr>
            <w:r w:rsidRPr="006F355E">
              <w:rPr>
                <w:b/>
                <w:bCs/>
                <w:sz w:val="22"/>
                <w:szCs w:val="22"/>
              </w:rPr>
              <w:t>отчет</w:t>
            </w:r>
          </w:p>
        </w:tc>
        <w:tc>
          <w:tcPr>
            <w:tcW w:w="1287" w:type="dxa"/>
            <w:tcBorders>
              <w:top w:val="nil"/>
              <w:left w:val="nil"/>
              <w:bottom w:val="single" w:sz="8" w:space="0" w:color="auto"/>
              <w:right w:val="single" w:sz="8" w:space="0" w:color="auto"/>
            </w:tcBorders>
            <w:shd w:val="clear" w:color="auto" w:fill="auto"/>
          </w:tcPr>
          <w:p w:rsidR="00D8315B" w:rsidRPr="006F355E" w:rsidRDefault="00D8315B" w:rsidP="00D8315B">
            <w:pPr>
              <w:jc w:val="center"/>
              <w:rPr>
                <w:b/>
                <w:bCs/>
                <w:sz w:val="22"/>
                <w:szCs w:val="22"/>
              </w:rPr>
            </w:pPr>
            <w:r w:rsidRPr="006F355E">
              <w:rPr>
                <w:b/>
                <w:bCs/>
                <w:sz w:val="22"/>
                <w:szCs w:val="22"/>
              </w:rPr>
              <w:t>план</w:t>
            </w:r>
          </w:p>
        </w:tc>
        <w:tc>
          <w:tcPr>
            <w:tcW w:w="996" w:type="dxa"/>
            <w:tcBorders>
              <w:top w:val="nil"/>
              <w:left w:val="nil"/>
              <w:bottom w:val="single" w:sz="8" w:space="0" w:color="auto"/>
              <w:right w:val="single" w:sz="8" w:space="0" w:color="auto"/>
            </w:tcBorders>
            <w:shd w:val="clear" w:color="auto" w:fill="auto"/>
          </w:tcPr>
          <w:p w:rsidR="00D8315B" w:rsidRPr="006F355E" w:rsidRDefault="00D8315B" w:rsidP="00D8315B">
            <w:pPr>
              <w:jc w:val="center"/>
              <w:rPr>
                <w:b/>
                <w:bCs/>
                <w:sz w:val="22"/>
                <w:szCs w:val="22"/>
              </w:rPr>
            </w:pPr>
            <w:r w:rsidRPr="006F355E">
              <w:rPr>
                <w:b/>
                <w:bCs/>
                <w:sz w:val="22"/>
                <w:szCs w:val="22"/>
              </w:rPr>
              <w:t>отчет</w:t>
            </w:r>
          </w:p>
        </w:tc>
        <w:tc>
          <w:tcPr>
            <w:tcW w:w="1287" w:type="dxa"/>
            <w:tcBorders>
              <w:top w:val="nil"/>
              <w:left w:val="nil"/>
              <w:bottom w:val="single" w:sz="8" w:space="0" w:color="auto"/>
              <w:right w:val="single" w:sz="8" w:space="0" w:color="auto"/>
            </w:tcBorders>
            <w:shd w:val="clear" w:color="auto" w:fill="auto"/>
          </w:tcPr>
          <w:p w:rsidR="00D8315B" w:rsidRPr="006F355E" w:rsidRDefault="00D8315B" w:rsidP="00D8315B">
            <w:pPr>
              <w:jc w:val="center"/>
              <w:rPr>
                <w:b/>
                <w:bCs/>
                <w:sz w:val="22"/>
                <w:szCs w:val="22"/>
              </w:rPr>
            </w:pPr>
            <w:r w:rsidRPr="006F355E">
              <w:rPr>
                <w:b/>
                <w:bCs/>
                <w:sz w:val="22"/>
                <w:szCs w:val="22"/>
              </w:rPr>
              <w:t>план</w:t>
            </w:r>
          </w:p>
        </w:tc>
        <w:tc>
          <w:tcPr>
            <w:tcW w:w="1188" w:type="dxa"/>
            <w:tcBorders>
              <w:top w:val="nil"/>
              <w:left w:val="nil"/>
              <w:bottom w:val="single" w:sz="8" w:space="0" w:color="auto"/>
              <w:right w:val="single" w:sz="8" w:space="0" w:color="auto"/>
            </w:tcBorders>
            <w:shd w:val="clear" w:color="auto" w:fill="auto"/>
          </w:tcPr>
          <w:p w:rsidR="00D8315B" w:rsidRPr="006F355E" w:rsidRDefault="00D8315B" w:rsidP="00D8315B">
            <w:pPr>
              <w:jc w:val="center"/>
              <w:rPr>
                <w:b/>
                <w:bCs/>
                <w:sz w:val="22"/>
                <w:szCs w:val="22"/>
              </w:rPr>
            </w:pPr>
            <w:r w:rsidRPr="006F355E">
              <w:rPr>
                <w:b/>
                <w:bCs/>
                <w:sz w:val="22"/>
                <w:szCs w:val="22"/>
              </w:rPr>
              <w:t>расчет</w:t>
            </w:r>
          </w:p>
        </w:tc>
      </w:tr>
      <w:tr w:rsidR="00D8315B" w:rsidTr="00D8315B">
        <w:trPr>
          <w:trHeight w:val="270"/>
          <w:jc w:val="center"/>
        </w:trPr>
        <w:tc>
          <w:tcPr>
            <w:tcW w:w="2562" w:type="dxa"/>
            <w:tcBorders>
              <w:top w:val="nil"/>
              <w:left w:val="single" w:sz="8" w:space="0" w:color="auto"/>
              <w:bottom w:val="single" w:sz="8" w:space="0" w:color="auto"/>
              <w:right w:val="single" w:sz="8" w:space="0" w:color="auto"/>
            </w:tcBorders>
            <w:shd w:val="clear" w:color="auto" w:fill="auto"/>
          </w:tcPr>
          <w:p w:rsidR="00D8315B" w:rsidRDefault="00D8315B" w:rsidP="00D8315B">
            <w:r>
              <w:t>Производство тепловой энергии, Гкал</w:t>
            </w:r>
          </w:p>
        </w:tc>
        <w:tc>
          <w:tcPr>
            <w:tcW w:w="1178"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3539,28</w:t>
            </w:r>
          </w:p>
        </w:tc>
        <w:tc>
          <w:tcPr>
            <w:tcW w:w="996"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3539,28</w:t>
            </w:r>
          </w:p>
        </w:tc>
        <w:tc>
          <w:tcPr>
            <w:tcW w:w="1287"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3539,28</w:t>
            </w:r>
          </w:p>
        </w:tc>
        <w:tc>
          <w:tcPr>
            <w:tcW w:w="996"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3539,28</w:t>
            </w:r>
          </w:p>
        </w:tc>
        <w:tc>
          <w:tcPr>
            <w:tcW w:w="1287"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3539,28</w:t>
            </w:r>
          </w:p>
        </w:tc>
        <w:tc>
          <w:tcPr>
            <w:tcW w:w="1188"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3539,28</w:t>
            </w:r>
          </w:p>
        </w:tc>
      </w:tr>
      <w:tr w:rsidR="00D8315B" w:rsidTr="00D8315B">
        <w:trPr>
          <w:trHeight w:val="780"/>
          <w:jc w:val="center"/>
        </w:trPr>
        <w:tc>
          <w:tcPr>
            <w:tcW w:w="2562" w:type="dxa"/>
            <w:tcBorders>
              <w:top w:val="nil"/>
              <w:left w:val="single" w:sz="8" w:space="0" w:color="auto"/>
              <w:bottom w:val="single" w:sz="8" w:space="0" w:color="auto"/>
              <w:right w:val="single" w:sz="8" w:space="0" w:color="auto"/>
            </w:tcBorders>
            <w:shd w:val="clear" w:color="auto" w:fill="auto"/>
          </w:tcPr>
          <w:p w:rsidR="00D8315B" w:rsidRDefault="00D8315B" w:rsidP="00D8315B">
            <w:r>
              <w:t xml:space="preserve">Средневзвешенный норматив удельного расхода топлива на производство </w:t>
            </w:r>
            <w:proofErr w:type="gramStart"/>
            <w:r>
              <w:t>тепло-вой</w:t>
            </w:r>
            <w:proofErr w:type="gramEnd"/>
            <w:r>
              <w:t xml:space="preserve"> энергии, кг </w:t>
            </w:r>
            <w:proofErr w:type="spellStart"/>
            <w:r>
              <w:t>у.т</w:t>
            </w:r>
            <w:proofErr w:type="spellEnd"/>
            <w:r>
              <w:t>./Гкал</w:t>
            </w:r>
          </w:p>
        </w:tc>
        <w:tc>
          <w:tcPr>
            <w:tcW w:w="1178"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219,02</w:t>
            </w:r>
          </w:p>
        </w:tc>
        <w:tc>
          <w:tcPr>
            <w:tcW w:w="996"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219,02</w:t>
            </w:r>
          </w:p>
        </w:tc>
        <w:tc>
          <w:tcPr>
            <w:tcW w:w="1287"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219,02</w:t>
            </w:r>
          </w:p>
        </w:tc>
        <w:tc>
          <w:tcPr>
            <w:tcW w:w="996"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219,02</w:t>
            </w:r>
          </w:p>
        </w:tc>
        <w:tc>
          <w:tcPr>
            <w:tcW w:w="1287"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219,02</w:t>
            </w:r>
          </w:p>
        </w:tc>
        <w:tc>
          <w:tcPr>
            <w:tcW w:w="1188"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219,02</w:t>
            </w:r>
          </w:p>
        </w:tc>
      </w:tr>
      <w:tr w:rsidR="00D8315B" w:rsidTr="00D8315B">
        <w:trPr>
          <w:trHeight w:val="510"/>
          <w:jc w:val="center"/>
        </w:trPr>
        <w:tc>
          <w:tcPr>
            <w:tcW w:w="2562" w:type="dxa"/>
            <w:tcBorders>
              <w:top w:val="nil"/>
              <w:left w:val="single" w:sz="8" w:space="0" w:color="auto"/>
              <w:bottom w:val="nil"/>
              <w:right w:val="single" w:sz="8" w:space="0" w:color="auto"/>
            </w:tcBorders>
            <w:shd w:val="clear" w:color="auto" w:fill="auto"/>
          </w:tcPr>
          <w:p w:rsidR="00D8315B" w:rsidRDefault="00D8315B" w:rsidP="00D8315B">
            <w:r>
              <w:t>Расход тепловой энергии на собственные нужды, Гкал</w:t>
            </w:r>
          </w:p>
        </w:tc>
        <w:tc>
          <w:tcPr>
            <w:tcW w:w="1178" w:type="dxa"/>
            <w:tcBorders>
              <w:top w:val="nil"/>
              <w:left w:val="nil"/>
              <w:bottom w:val="nil"/>
              <w:right w:val="single" w:sz="8" w:space="0" w:color="auto"/>
            </w:tcBorders>
            <w:shd w:val="clear" w:color="auto" w:fill="auto"/>
          </w:tcPr>
          <w:p w:rsidR="00D8315B" w:rsidRPr="003C3B60" w:rsidRDefault="00D8315B" w:rsidP="00D8315B">
            <w:pPr>
              <w:jc w:val="center"/>
            </w:pPr>
            <w:r w:rsidRPr="003C3B60">
              <w:t>99,28</w:t>
            </w:r>
          </w:p>
        </w:tc>
        <w:tc>
          <w:tcPr>
            <w:tcW w:w="996" w:type="dxa"/>
            <w:tcBorders>
              <w:top w:val="nil"/>
              <w:left w:val="nil"/>
              <w:bottom w:val="nil"/>
              <w:right w:val="single" w:sz="8" w:space="0" w:color="auto"/>
            </w:tcBorders>
            <w:shd w:val="clear" w:color="auto" w:fill="auto"/>
          </w:tcPr>
          <w:p w:rsidR="00D8315B" w:rsidRPr="003C3B60" w:rsidRDefault="00D8315B" w:rsidP="00D8315B">
            <w:pPr>
              <w:jc w:val="center"/>
            </w:pPr>
            <w:r w:rsidRPr="003C3B60">
              <w:t>99,28</w:t>
            </w:r>
          </w:p>
        </w:tc>
        <w:tc>
          <w:tcPr>
            <w:tcW w:w="1287" w:type="dxa"/>
            <w:tcBorders>
              <w:top w:val="nil"/>
              <w:left w:val="nil"/>
              <w:bottom w:val="nil"/>
              <w:right w:val="single" w:sz="8" w:space="0" w:color="auto"/>
            </w:tcBorders>
            <w:shd w:val="clear" w:color="auto" w:fill="auto"/>
          </w:tcPr>
          <w:p w:rsidR="00D8315B" w:rsidRPr="003C3B60" w:rsidRDefault="00D8315B" w:rsidP="00D8315B">
            <w:pPr>
              <w:jc w:val="center"/>
            </w:pPr>
            <w:r w:rsidRPr="003C3B60">
              <w:t>99,28</w:t>
            </w:r>
          </w:p>
        </w:tc>
        <w:tc>
          <w:tcPr>
            <w:tcW w:w="996" w:type="dxa"/>
            <w:tcBorders>
              <w:top w:val="nil"/>
              <w:left w:val="nil"/>
              <w:bottom w:val="nil"/>
              <w:right w:val="single" w:sz="8" w:space="0" w:color="auto"/>
            </w:tcBorders>
            <w:shd w:val="clear" w:color="auto" w:fill="auto"/>
          </w:tcPr>
          <w:p w:rsidR="00D8315B" w:rsidRPr="003C3B60" w:rsidRDefault="00D8315B" w:rsidP="00D8315B">
            <w:pPr>
              <w:jc w:val="center"/>
            </w:pPr>
            <w:r w:rsidRPr="003C3B60">
              <w:t>99,28</w:t>
            </w:r>
          </w:p>
        </w:tc>
        <w:tc>
          <w:tcPr>
            <w:tcW w:w="1287" w:type="dxa"/>
            <w:tcBorders>
              <w:top w:val="nil"/>
              <w:left w:val="nil"/>
              <w:bottom w:val="nil"/>
              <w:right w:val="single" w:sz="8" w:space="0" w:color="auto"/>
            </w:tcBorders>
            <w:shd w:val="clear" w:color="auto" w:fill="auto"/>
          </w:tcPr>
          <w:p w:rsidR="00D8315B" w:rsidRPr="003C3B60" w:rsidRDefault="00D8315B" w:rsidP="00D8315B">
            <w:pPr>
              <w:jc w:val="center"/>
            </w:pPr>
            <w:r w:rsidRPr="003C3B60">
              <w:t>99,28</w:t>
            </w:r>
          </w:p>
        </w:tc>
        <w:tc>
          <w:tcPr>
            <w:tcW w:w="1188" w:type="dxa"/>
            <w:tcBorders>
              <w:top w:val="nil"/>
              <w:left w:val="nil"/>
              <w:bottom w:val="nil"/>
              <w:right w:val="single" w:sz="8" w:space="0" w:color="auto"/>
            </w:tcBorders>
            <w:shd w:val="clear" w:color="auto" w:fill="auto"/>
          </w:tcPr>
          <w:p w:rsidR="00D8315B" w:rsidRPr="003C3B60" w:rsidRDefault="00D8315B" w:rsidP="00D8315B">
            <w:pPr>
              <w:jc w:val="center"/>
            </w:pPr>
            <w:r w:rsidRPr="003C3B60">
              <w:t>99,28</w:t>
            </w:r>
          </w:p>
        </w:tc>
      </w:tr>
      <w:tr w:rsidR="00D8315B" w:rsidTr="00D8315B">
        <w:trPr>
          <w:trHeight w:val="148"/>
          <w:jc w:val="center"/>
        </w:trPr>
        <w:tc>
          <w:tcPr>
            <w:tcW w:w="2562" w:type="dxa"/>
            <w:tcBorders>
              <w:top w:val="nil"/>
              <w:left w:val="single" w:sz="8" w:space="0" w:color="auto"/>
              <w:bottom w:val="single" w:sz="8" w:space="0" w:color="auto"/>
              <w:right w:val="single" w:sz="8" w:space="0" w:color="auto"/>
            </w:tcBorders>
            <w:shd w:val="clear" w:color="auto" w:fill="auto"/>
          </w:tcPr>
          <w:p w:rsidR="00D8315B" w:rsidRDefault="00D8315B" w:rsidP="00D8315B">
            <w:r>
              <w:t xml:space="preserve">                                    %</w:t>
            </w:r>
          </w:p>
        </w:tc>
        <w:tc>
          <w:tcPr>
            <w:tcW w:w="1178"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2,804</w:t>
            </w:r>
          </w:p>
        </w:tc>
        <w:tc>
          <w:tcPr>
            <w:tcW w:w="996"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2,804</w:t>
            </w:r>
          </w:p>
        </w:tc>
        <w:tc>
          <w:tcPr>
            <w:tcW w:w="1287"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2,804</w:t>
            </w:r>
          </w:p>
        </w:tc>
        <w:tc>
          <w:tcPr>
            <w:tcW w:w="996"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2,804</w:t>
            </w:r>
          </w:p>
        </w:tc>
        <w:tc>
          <w:tcPr>
            <w:tcW w:w="1287"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2,804</w:t>
            </w:r>
          </w:p>
        </w:tc>
        <w:tc>
          <w:tcPr>
            <w:tcW w:w="1188"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2,804</w:t>
            </w:r>
          </w:p>
        </w:tc>
      </w:tr>
      <w:tr w:rsidR="00D8315B" w:rsidTr="00D8315B">
        <w:trPr>
          <w:trHeight w:val="525"/>
          <w:jc w:val="center"/>
        </w:trPr>
        <w:tc>
          <w:tcPr>
            <w:tcW w:w="2562" w:type="dxa"/>
            <w:tcBorders>
              <w:top w:val="nil"/>
              <w:left w:val="single" w:sz="8" w:space="0" w:color="auto"/>
              <w:bottom w:val="single" w:sz="8" w:space="0" w:color="auto"/>
              <w:right w:val="single" w:sz="8" w:space="0" w:color="auto"/>
            </w:tcBorders>
            <w:shd w:val="clear" w:color="auto" w:fill="auto"/>
          </w:tcPr>
          <w:p w:rsidR="00D8315B" w:rsidRDefault="00D8315B" w:rsidP="00D8315B">
            <w:r>
              <w:t>Выработка тепловой энергии (отпуск в тепловую сеть), Гкал</w:t>
            </w:r>
          </w:p>
        </w:tc>
        <w:tc>
          <w:tcPr>
            <w:tcW w:w="1178"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3440,00</w:t>
            </w:r>
          </w:p>
        </w:tc>
        <w:tc>
          <w:tcPr>
            <w:tcW w:w="996"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3440,00</w:t>
            </w:r>
          </w:p>
        </w:tc>
        <w:tc>
          <w:tcPr>
            <w:tcW w:w="1287"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3440,00</w:t>
            </w:r>
          </w:p>
        </w:tc>
        <w:tc>
          <w:tcPr>
            <w:tcW w:w="996"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3440,00</w:t>
            </w:r>
          </w:p>
        </w:tc>
        <w:tc>
          <w:tcPr>
            <w:tcW w:w="1287"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3440,00</w:t>
            </w:r>
          </w:p>
        </w:tc>
        <w:tc>
          <w:tcPr>
            <w:tcW w:w="1188"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3440,00</w:t>
            </w:r>
          </w:p>
        </w:tc>
      </w:tr>
      <w:tr w:rsidR="00D8315B" w:rsidTr="00D8315B">
        <w:trPr>
          <w:trHeight w:val="780"/>
          <w:jc w:val="center"/>
        </w:trPr>
        <w:tc>
          <w:tcPr>
            <w:tcW w:w="2562" w:type="dxa"/>
            <w:tcBorders>
              <w:top w:val="nil"/>
              <w:left w:val="single" w:sz="8" w:space="0" w:color="auto"/>
              <w:bottom w:val="single" w:sz="8" w:space="0" w:color="auto"/>
              <w:right w:val="single" w:sz="8" w:space="0" w:color="auto"/>
            </w:tcBorders>
            <w:shd w:val="clear" w:color="auto" w:fill="auto"/>
          </w:tcPr>
          <w:p w:rsidR="00D8315B" w:rsidRDefault="00D8315B" w:rsidP="00D8315B">
            <w:r>
              <w:t xml:space="preserve">Норматив удельного расхода топлива на отпущенную тепловую энергию, кг </w:t>
            </w:r>
            <w:proofErr w:type="spellStart"/>
            <w:r>
              <w:t>у.т</w:t>
            </w:r>
            <w:proofErr w:type="spellEnd"/>
            <w:r>
              <w:t>./Гкал</w:t>
            </w:r>
          </w:p>
        </w:tc>
        <w:tc>
          <w:tcPr>
            <w:tcW w:w="1178"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225,34</w:t>
            </w:r>
          </w:p>
        </w:tc>
        <w:tc>
          <w:tcPr>
            <w:tcW w:w="996"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225,34</w:t>
            </w:r>
          </w:p>
        </w:tc>
        <w:tc>
          <w:tcPr>
            <w:tcW w:w="1287"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225,34</w:t>
            </w:r>
          </w:p>
        </w:tc>
        <w:tc>
          <w:tcPr>
            <w:tcW w:w="996"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225,34</w:t>
            </w:r>
          </w:p>
        </w:tc>
        <w:tc>
          <w:tcPr>
            <w:tcW w:w="1287"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225,34</w:t>
            </w:r>
          </w:p>
        </w:tc>
        <w:tc>
          <w:tcPr>
            <w:tcW w:w="1188"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225,34</w:t>
            </w:r>
          </w:p>
        </w:tc>
      </w:tr>
    </w:tbl>
    <w:p w:rsidR="00D8315B" w:rsidRDefault="00D8315B" w:rsidP="00D8315B">
      <w:pPr>
        <w:jc w:val="center"/>
        <w:rPr>
          <w:sz w:val="28"/>
          <w:szCs w:val="28"/>
        </w:rPr>
      </w:pPr>
    </w:p>
    <w:p w:rsidR="00D8315B" w:rsidRDefault="00D8315B" w:rsidP="00D8315B">
      <w:pPr>
        <w:jc w:val="center"/>
        <w:rPr>
          <w:sz w:val="28"/>
          <w:szCs w:val="28"/>
        </w:rPr>
      </w:pPr>
      <w:r>
        <w:rPr>
          <w:sz w:val="28"/>
          <w:szCs w:val="28"/>
        </w:rPr>
        <w:t>(газовая котельная д. Талая)</w:t>
      </w:r>
    </w:p>
    <w:tbl>
      <w:tblPr>
        <w:tblW w:w="9460" w:type="dxa"/>
        <w:jc w:val="center"/>
        <w:tblLook w:val="0000" w:firstRow="0" w:lastRow="0" w:firstColumn="0" w:lastColumn="0" w:noHBand="0" w:noVBand="0"/>
      </w:tblPr>
      <w:tblGrid>
        <w:gridCol w:w="2423"/>
        <w:gridCol w:w="1161"/>
        <w:gridCol w:w="1116"/>
        <w:gridCol w:w="1237"/>
        <w:gridCol w:w="1116"/>
        <w:gridCol w:w="1237"/>
        <w:gridCol w:w="1170"/>
      </w:tblGrid>
      <w:tr w:rsidR="00D8315B" w:rsidTr="00D8315B">
        <w:trPr>
          <w:trHeight w:val="60"/>
          <w:jc w:val="center"/>
        </w:trPr>
        <w:tc>
          <w:tcPr>
            <w:tcW w:w="2423" w:type="dxa"/>
            <w:tcBorders>
              <w:top w:val="single" w:sz="8" w:space="0" w:color="auto"/>
              <w:left w:val="single" w:sz="8" w:space="0" w:color="auto"/>
              <w:bottom w:val="nil"/>
              <w:right w:val="single" w:sz="8" w:space="0" w:color="auto"/>
            </w:tcBorders>
            <w:shd w:val="clear" w:color="auto" w:fill="auto"/>
          </w:tcPr>
          <w:p w:rsidR="00D8315B" w:rsidRPr="006F355E" w:rsidRDefault="00D8315B" w:rsidP="00D8315B">
            <w:pPr>
              <w:rPr>
                <w:b/>
                <w:bCs/>
                <w:sz w:val="22"/>
                <w:szCs w:val="22"/>
              </w:rPr>
            </w:pPr>
            <w:r w:rsidRPr="006F355E">
              <w:rPr>
                <w:b/>
                <w:bCs/>
                <w:sz w:val="22"/>
                <w:szCs w:val="22"/>
              </w:rPr>
              <w:t> </w:t>
            </w:r>
          </w:p>
        </w:tc>
        <w:tc>
          <w:tcPr>
            <w:tcW w:w="7037" w:type="dxa"/>
            <w:gridSpan w:val="6"/>
            <w:tcBorders>
              <w:top w:val="single" w:sz="8" w:space="0" w:color="auto"/>
              <w:left w:val="nil"/>
              <w:bottom w:val="single" w:sz="8" w:space="0" w:color="auto"/>
              <w:right w:val="single" w:sz="8" w:space="0" w:color="000000"/>
            </w:tcBorders>
            <w:shd w:val="clear" w:color="auto" w:fill="auto"/>
          </w:tcPr>
          <w:p w:rsidR="00D8315B" w:rsidRPr="006F355E" w:rsidRDefault="00D8315B" w:rsidP="00D8315B">
            <w:pPr>
              <w:tabs>
                <w:tab w:val="left" w:pos="1290"/>
                <w:tab w:val="center" w:pos="3355"/>
              </w:tabs>
              <w:rPr>
                <w:b/>
                <w:bCs/>
              </w:rPr>
            </w:pPr>
            <w:r>
              <w:rPr>
                <w:b/>
                <w:bCs/>
              </w:rPr>
              <w:tab/>
            </w:r>
            <w:r>
              <w:rPr>
                <w:b/>
                <w:bCs/>
              </w:rPr>
              <w:tab/>
            </w:r>
            <w:r w:rsidRPr="006F355E">
              <w:rPr>
                <w:b/>
                <w:bCs/>
              </w:rPr>
              <w:t>Значения показателей</w:t>
            </w:r>
          </w:p>
        </w:tc>
      </w:tr>
      <w:tr w:rsidR="00D8315B" w:rsidTr="00D8315B">
        <w:trPr>
          <w:trHeight w:val="60"/>
          <w:jc w:val="center"/>
        </w:trPr>
        <w:tc>
          <w:tcPr>
            <w:tcW w:w="2423" w:type="dxa"/>
            <w:tcBorders>
              <w:top w:val="nil"/>
              <w:left w:val="single" w:sz="8" w:space="0" w:color="auto"/>
              <w:bottom w:val="nil"/>
              <w:right w:val="single" w:sz="8" w:space="0" w:color="auto"/>
            </w:tcBorders>
            <w:shd w:val="clear" w:color="auto" w:fill="auto"/>
          </w:tcPr>
          <w:p w:rsidR="00D8315B" w:rsidRPr="006F355E" w:rsidRDefault="00D8315B" w:rsidP="00D8315B">
            <w:pPr>
              <w:jc w:val="center"/>
              <w:rPr>
                <w:b/>
                <w:bCs/>
                <w:sz w:val="22"/>
                <w:szCs w:val="22"/>
              </w:rPr>
            </w:pPr>
            <w:r w:rsidRPr="006F355E">
              <w:rPr>
                <w:b/>
                <w:bCs/>
                <w:sz w:val="22"/>
                <w:szCs w:val="22"/>
              </w:rPr>
              <w:t>показатели</w:t>
            </w:r>
          </w:p>
        </w:tc>
        <w:tc>
          <w:tcPr>
            <w:tcW w:w="2277" w:type="dxa"/>
            <w:gridSpan w:val="2"/>
            <w:tcBorders>
              <w:top w:val="single" w:sz="8" w:space="0" w:color="auto"/>
              <w:left w:val="nil"/>
              <w:bottom w:val="single" w:sz="8" w:space="0" w:color="auto"/>
              <w:right w:val="single" w:sz="8" w:space="0" w:color="000000"/>
            </w:tcBorders>
            <w:shd w:val="clear" w:color="auto" w:fill="auto"/>
          </w:tcPr>
          <w:p w:rsidR="00D8315B" w:rsidRPr="006F355E" w:rsidRDefault="00D8315B" w:rsidP="00D8315B">
            <w:pPr>
              <w:jc w:val="center"/>
              <w:rPr>
                <w:b/>
                <w:bCs/>
                <w:sz w:val="22"/>
                <w:szCs w:val="22"/>
              </w:rPr>
            </w:pPr>
            <w:r w:rsidRPr="006F355E">
              <w:rPr>
                <w:b/>
                <w:bCs/>
                <w:sz w:val="22"/>
                <w:szCs w:val="22"/>
              </w:rPr>
              <w:t>20</w:t>
            </w:r>
            <w:r>
              <w:rPr>
                <w:b/>
                <w:bCs/>
                <w:sz w:val="22"/>
                <w:szCs w:val="22"/>
              </w:rPr>
              <w:t>15</w:t>
            </w:r>
            <w:r w:rsidRPr="006F355E">
              <w:rPr>
                <w:b/>
                <w:bCs/>
                <w:sz w:val="22"/>
                <w:szCs w:val="22"/>
              </w:rPr>
              <w:t xml:space="preserve"> г.</w:t>
            </w:r>
          </w:p>
        </w:tc>
        <w:tc>
          <w:tcPr>
            <w:tcW w:w="2353" w:type="dxa"/>
            <w:gridSpan w:val="2"/>
            <w:tcBorders>
              <w:top w:val="single" w:sz="8" w:space="0" w:color="auto"/>
              <w:left w:val="nil"/>
              <w:bottom w:val="single" w:sz="8" w:space="0" w:color="auto"/>
              <w:right w:val="single" w:sz="8" w:space="0" w:color="000000"/>
            </w:tcBorders>
            <w:shd w:val="clear" w:color="auto" w:fill="auto"/>
          </w:tcPr>
          <w:p w:rsidR="00D8315B" w:rsidRPr="006F355E" w:rsidRDefault="00D8315B" w:rsidP="00D8315B">
            <w:pPr>
              <w:jc w:val="center"/>
              <w:rPr>
                <w:b/>
                <w:bCs/>
                <w:sz w:val="22"/>
                <w:szCs w:val="22"/>
              </w:rPr>
            </w:pPr>
            <w:r w:rsidRPr="006F355E">
              <w:rPr>
                <w:b/>
                <w:bCs/>
                <w:sz w:val="22"/>
                <w:szCs w:val="22"/>
              </w:rPr>
              <w:t>20</w:t>
            </w:r>
            <w:r>
              <w:rPr>
                <w:b/>
                <w:bCs/>
                <w:sz w:val="22"/>
                <w:szCs w:val="22"/>
              </w:rPr>
              <w:t>16</w:t>
            </w:r>
            <w:r w:rsidRPr="006F355E">
              <w:rPr>
                <w:b/>
                <w:bCs/>
                <w:sz w:val="22"/>
                <w:szCs w:val="22"/>
              </w:rPr>
              <w:t xml:space="preserve"> г.</w:t>
            </w:r>
          </w:p>
        </w:tc>
        <w:tc>
          <w:tcPr>
            <w:tcW w:w="1237" w:type="dxa"/>
            <w:tcBorders>
              <w:top w:val="nil"/>
              <w:left w:val="nil"/>
              <w:bottom w:val="single" w:sz="8" w:space="0" w:color="auto"/>
              <w:right w:val="single" w:sz="8" w:space="0" w:color="auto"/>
            </w:tcBorders>
            <w:shd w:val="clear" w:color="auto" w:fill="auto"/>
          </w:tcPr>
          <w:p w:rsidR="00D8315B" w:rsidRPr="006F355E" w:rsidRDefault="00D8315B" w:rsidP="00D8315B">
            <w:pPr>
              <w:jc w:val="center"/>
              <w:rPr>
                <w:b/>
                <w:bCs/>
                <w:sz w:val="22"/>
                <w:szCs w:val="22"/>
              </w:rPr>
            </w:pPr>
            <w:r w:rsidRPr="006F355E">
              <w:rPr>
                <w:b/>
                <w:bCs/>
                <w:sz w:val="22"/>
                <w:szCs w:val="22"/>
              </w:rPr>
              <w:t>20</w:t>
            </w:r>
            <w:r>
              <w:rPr>
                <w:b/>
                <w:bCs/>
                <w:sz w:val="22"/>
                <w:szCs w:val="22"/>
              </w:rPr>
              <w:t>17</w:t>
            </w:r>
            <w:r w:rsidRPr="006F355E">
              <w:rPr>
                <w:b/>
                <w:bCs/>
                <w:sz w:val="22"/>
                <w:szCs w:val="22"/>
              </w:rPr>
              <w:t xml:space="preserve"> г.</w:t>
            </w:r>
          </w:p>
        </w:tc>
        <w:tc>
          <w:tcPr>
            <w:tcW w:w="1170" w:type="dxa"/>
            <w:tcBorders>
              <w:top w:val="nil"/>
              <w:left w:val="nil"/>
              <w:bottom w:val="single" w:sz="8" w:space="0" w:color="auto"/>
              <w:right w:val="single" w:sz="8" w:space="0" w:color="auto"/>
            </w:tcBorders>
            <w:shd w:val="clear" w:color="auto" w:fill="auto"/>
          </w:tcPr>
          <w:p w:rsidR="00D8315B" w:rsidRPr="006F355E" w:rsidRDefault="00D8315B" w:rsidP="00D8315B">
            <w:pPr>
              <w:jc w:val="center"/>
              <w:rPr>
                <w:b/>
                <w:bCs/>
                <w:sz w:val="22"/>
                <w:szCs w:val="22"/>
              </w:rPr>
            </w:pPr>
            <w:r w:rsidRPr="006F355E">
              <w:rPr>
                <w:b/>
                <w:bCs/>
                <w:sz w:val="22"/>
                <w:szCs w:val="22"/>
              </w:rPr>
              <w:t>201</w:t>
            </w:r>
            <w:r>
              <w:rPr>
                <w:b/>
                <w:bCs/>
                <w:sz w:val="22"/>
                <w:szCs w:val="22"/>
              </w:rPr>
              <w:t>8</w:t>
            </w:r>
            <w:r w:rsidRPr="006F355E">
              <w:rPr>
                <w:b/>
                <w:bCs/>
                <w:sz w:val="22"/>
                <w:szCs w:val="22"/>
              </w:rPr>
              <w:t xml:space="preserve"> г.</w:t>
            </w:r>
          </w:p>
        </w:tc>
      </w:tr>
      <w:tr w:rsidR="00D8315B" w:rsidTr="00D8315B">
        <w:trPr>
          <w:trHeight w:val="386"/>
          <w:jc w:val="center"/>
        </w:trPr>
        <w:tc>
          <w:tcPr>
            <w:tcW w:w="2423" w:type="dxa"/>
            <w:tcBorders>
              <w:top w:val="nil"/>
              <w:left w:val="single" w:sz="8" w:space="0" w:color="auto"/>
              <w:bottom w:val="single" w:sz="8" w:space="0" w:color="auto"/>
              <w:right w:val="single" w:sz="8" w:space="0" w:color="auto"/>
            </w:tcBorders>
            <w:shd w:val="clear" w:color="auto" w:fill="auto"/>
          </w:tcPr>
          <w:p w:rsidR="00D8315B" w:rsidRPr="006F355E" w:rsidRDefault="00D8315B" w:rsidP="00D8315B">
            <w:pPr>
              <w:rPr>
                <w:rFonts w:ascii="Arial CYR" w:hAnsi="Arial CYR" w:cs="Arial CYR"/>
              </w:rPr>
            </w:pPr>
            <w:r w:rsidRPr="006F355E">
              <w:rPr>
                <w:rFonts w:ascii="Arial CYR" w:hAnsi="Arial CYR" w:cs="Arial CYR"/>
              </w:rPr>
              <w:t> </w:t>
            </w:r>
          </w:p>
        </w:tc>
        <w:tc>
          <w:tcPr>
            <w:tcW w:w="1161" w:type="dxa"/>
            <w:tcBorders>
              <w:top w:val="nil"/>
              <w:left w:val="nil"/>
              <w:bottom w:val="single" w:sz="8" w:space="0" w:color="auto"/>
              <w:right w:val="single" w:sz="8" w:space="0" w:color="auto"/>
            </w:tcBorders>
            <w:shd w:val="clear" w:color="auto" w:fill="auto"/>
          </w:tcPr>
          <w:p w:rsidR="00D8315B" w:rsidRPr="006F355E" w:rsidRDefault="00D8315B" w:rsidP="00D8315B">
            <w:pPr>
              <w:jc w:val="center"/>
              <w:rPr>
                <w:b/>
                <w:bCs/>
                <w:sz w:val="22"/>
                <w:szCs w:val="22"/>
              </w:rPr>
            </w:pPr>
            <w:r w:rsidRPr="006F355E">
              <w:rPr>
                <w:b/>
                <w:bCs/>
                <w:sz w:val="22"/>
                <w:szCs w:val="22"/>
              </w:rPr>
              <w:t>план</w:t>
            </w:r>
          </w:p>
        </w:tc>
        <w:tc>
          <w:tcPr>
            <w:tcW w:w="1116" w:type="dxa"/>
            <w:tcBorders>
              <w:top w:val="nil"/>
              <w:left w:val="nil"/>
              <w:bottom w:val="single" w:sz="8" w:space="0" w:color="auto"/>
              <w:right w:val="single" w:sz="8" w:space="0" w:color="auto"/>
            </w:tcBorders>
            <w:shd w:val="clear" w:color="auto" w:fill="auto"/>
          </w:tcPr>
          <w:p w:rsidR="00D8315B" w:rsidRPr="006F355E" w:rsidRDefault="00D8315B" w:rsidP="00D8315B">
            <w:pPr>
              <w:jc w:val="center"/>
              <w:rPr>
                <w:b/>
                <w:bCs/>
                <w:sz w:val="22"/>
                <w:szCs w:val="22"/>
              </w:rPr>
            </w:pPr>
            <w:r w:rsidRPr="006F355E">
              <w:rPr>
                <w:b/>
                <w:bCs/>
                <w:sz w:val="22"/>
                <w:szCs w:val="22"/>
              </w:rPr>
              <w:t>отчет</w:t>
            </w:r>
          </w:p>
        </w:tc>
        <w:tc>
          <w:tcPr>
            <w:tcW w:w="1237" w:type="dxa"/>
            <w:tcBorders>
              <w:top w:val="nil"/>
              <w:left w:val="nil"/>
              <w:bottom w:val="single" w:sz="8" w:space="0" w:color="auto"/>
              <w:right w:val="single" w:sz="8" w:space="0" w:color="auto"/>
            </w:tcBorders>
            <w:shd w:val="clear" w:color="auto" w:fill="auto"/>
          </w:tcPr>
          <w:p w:rsidR="00D8315B" w:rsidRPr="006F355E" w:rsidRDefault="00D8315B" w:rsidP="00D8315B">
            <w:pPr>
              <w:jc w:val="center"/>
              <w:rPr>
                <w:b/>
                <w:bCs/>
                <w:sz w:val="22"/>
                <w:szCs w:val="22"/>
              </w:rPr>
            </w:pPr>
            <w:r w:rsidRPr="006F355E">
              <w:rPr>
                <w:b/>
                <w:bCs/>
                <w:sz w:val="22"/>
                <w:szCs w:val="22"/>
              </w:rPr>
              <w:t>план</w:t>
            </w:r>
          </w:p>
        </w:tc>
        <w:tc>
          <w:tcPr>
            <w:tcW w:w="1116" w:type="dxa"/>
            <w:tcBorders>
              <w:top w:val="nil"/>
              <w:left w:val="nil"/>
              <w:bottom w:val="single" w:sz="8" w:space="0" w:color="auto"/>
              <w:right w:val="single" w:sz="8" w:space="0" w:color="auto"/>
            </w:tcBorders>
            <w:shd w:val="clear" w:color="auto" w:fill="auto"/>
          </w:tcPr>
          <w:p w:rsidR="00D8315B" w:rsidRPr="006F355E" w:rsidRDefault="00D8315B" w:rsidP="00D8315B">
            <w:pPr>
              <w:jc w:val="center"/>
              <w:rPr>
                <w:b/>
                <w:bCs/>
                <w:sz w:val="22"/>
                <w:szCs w:val="22"/>
              </w:rPr>
            </w:pPr>
            <w:r w:rsidRPr="006F355E">
              <w:rPr>
                <w:b/>
                <w:bCs/>
                <w:sz w:val="22"/>
                <w:szCs w:val="22"/>
              </w:rPr>
              <w:t>отчет</w:t>
            </w:r>
          </w:p>
        </w:tc>
        <w:tc>
          <w:tcPr>
            <w:tcW w:w="1237" w:type="dxa"/>
            <w:tcBorders>
              <w:top w:val="nil"/>
              <w:left w:val="nil"/>
              <w:bottom w:val="single" w:sz="8" w:space="0" w:color="auto"/>
              <w:right w:val="single" w:sz="8" w:space="0" w:color="auto"/>
            </w:tcBorders>
            <w:shd w:val="clear" w:color="auto" w:fill="auto"/>
          </w:tcPr>
          <w:p w:rsidR="00D8315B" w:rsidRPr="006F355E" w:rsidRDefault="00D8315B" w:rsidP="00D8315B">
            <w:pPr>
              <w:jc w:val="center"/>
              <w:rPr>
                <w:b/>
                <w:bCs/>
                <w:sz w:val="22"/>
                <w:szCs w:val="22"/>
              </w:rPr>
            </w:pPr>
            <w:r w:rsidRPr="006F355E">
              <w:rPr>
                <w:b/>
                <w:bCs/>
                <w:sz w:val="22"/>
                <w:szCs w:val="22"/>
              </w:rPr>
              <w:t>план</w:t>
            </w:r>
          </w:p>
        </w:tc>
        <w:tc>
          <w:tcPr>
            <w:tcW w:w="1170" w:type="dxa"/>
            <w:tcBorders>
              <w:top w:val="nil"/>
              <w:left w:val="nil"/>
              <w:bottom w:val="single" w:sz="8" w:space="0" w:color="auto"/>
              <w:right w:val="single" w:sz="8" w:space="0" w:color="auto"/>
            </w:tcBorders>
            <w:shd w:val="clear" w:color="auto" w:fill="auto"/>
          </w:tcPr>
          <w:p w:rsidR="00D8315B" w:rsidRPr="006F355E" w:rsidRDefault="00D8315B" w:rsidP="00D8315B">
            <w:pPr>
              <w:jc w:val="center"/>
              <w:rPr>
                <w:b/>
                <w:bCs/>
                <w:sz w:val="22"/>
                <w:szCs w:val="22"/>
              </w:rPr>
            </w:pPr>
            <w:r w:rsidRPr="006F355E">
              <w:rPr>
                <w:b/>
                <w:bCs/>
                <w:sz w:val="22"/>
                <w:szCs w:val="22"/>
              </w:rPr>
              <w:t>расчет</w:t>
            </w:r>
          </w:p>
        </w:tc>
      </w:tr>
      <w:tr w:rsidR="00D8315B" w:rsidTr="00D8315B">
        <w:trPr>
          <w:trHeight w:val="60"/>
          <w:jc w:val="center"/>
        </w:trPr>
        <w:tc>
          <w:tcPr>
            <w:tcW w:w="2423" w:type="dxa"/>
            <w:tcBorders>
              <w:top w:val="nil"/>
              <w:left w:val="single" w:sz="8" w:space="0" w:color="auto"/>
              <w:bottom w:val="single" w:sz="8" w:space="0" w:color="auto"/>
              <w:right w:val="single" w:sz="8" w:space="0" w:color="auto"/>
            </w:tcBorders>
            <w:shd w:val="clear" w:color="auto" w:fill="auto"/>
          </w:tcPr>
          <w:p w:rsidR="00D8315B" w:rsidRDefault="00D8315B" w:rsidP="00D8315B">
            <w:r>
              <w:t>Производство тепловой энергии, Гкал</w:t>
            </w:r>
          </w:p>
        </w:tc>
        <w:tc>
          <w:tcPr>
            <w:tcW w:w="1161"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14927,02</w:t>
            </w:r>
          </w:p>
        </w:tc>
        <w:tc>
          <w:tcPr>
            <w:tcW w:w="1116"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14927,02</w:t>
            </w:r>
          </w:p>
        </w:tc>
        <w:tc>
          <w:tcPr>
            <w:tcW w:w="1237"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14927,02</w:t>
            </w:r>
          </w:p>
        </w:tc>
        <w:tc>
          <w:tcPr>
            <w:tcW w:w="1116"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13032,99</w:t>
            </w:r>
          </w:p>
        </w:tc>
        <w:tc>
          <w:tcPr>
            <w:tcW w:w="1237"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13032,99</w:t>
            </w:r>
          </w:p>
        </w:tc>
        <w:tc>
          <w:tcPr>
            <w:tcW w:w="1170"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13032,99</w:t>
            </w:r>
          </w:p>
        </w:tc>
      </w:tr>
      <w:tr w:rsidR="00D8315B" w:rsidTr="00D8315B">
        <w:trPr>
          <w:trHeight w:val="780"/>
          <w:jc w:val="center"/>
        </w:trPr>
        <w:tc>
          <w:tcPr>
            <w:tcW w:w="2423" w:type="dxa"/>
            <w:tcBorders>
              <w:top w:val="nil"/>
              <w:left w:val="single" w:sz="8" w:space="0" w:color="auto"/>
              <w:bottom w:val="single" w:sz="8" w:space="0" w:color="auto"/>
              <w:right w:val="single" w:sz="8" w:space="0" w:color="auto"/>
            </w:tcBorders>
            <w:shd w:val="clear" w:color="auto" w:fill="auto"/>
          </w:tcPr>
          <w:p w:rsidR="00D8315B" w:rsidRDefault="00D8315B" w:rsidP="00D8315B">
            <w:r>
              <w:t xml:space="preserve">Средневзвешенный норматив удельного расхода топлива на производство </w:t>
            </w:r>
            <w:proofErr w:type="gramStart"/>
            <w:r>
              <w:t>тепло-вой</w:t>
            </w:r>
            <w:proofErr w:type="gramEnd"/>
            <w:r>
              <w:t xml:space="preserve"> энергии, кг </w:t>
            </w:r>
            <w:proofErr w:type="spellStart"/>
            <w:r>
              <w:t>у.т</w:t>
            </w:r>
            <w:proofErr w:type="spellEnd"/>
            <w:r>
              <w:t>./Гкал</w:t>
            </w:r>
          </w:p>
        </w:tc>
        <w:tc>
          <w:tcPr>
            <w:tcW w:w="1161"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153,77</w:t>
            </w:r>
          </w:p>
        </w:tc>
        <w:tc>
          <w:tcPr>
            <w:tcW w:w="1116"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153,77</w:t>
            </w:r>
          </w:p>
        </w:tc>
        <w:tc>
          <w:tcPr>
            <w:tcW w:w="1237"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153,77</w:t>
            </w:r>
          </w:p>
        </w:tc>
        <w:tc>
          <w:tcPr>
            <w:tcW w:w="1116"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153,59</w:t>
            </w:r>
          </w:p>
        </w:tc>
        <w:tc>
          <w:tcPr>
            <w:tcW w:w="1237"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153,59</w:t>
            </w:r>
          </w:p>
        </w:tc>
        <w:tc>
          <w:tcPr>
            <w:tcW w:w="1170"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153,59</w:t>
            </w:r>
          </w:p>
        </w:tc>
      </w:tr>
      <w:tr w:rsidR="00D8315B" w:rsidTr="00D8315B">
        <w:trPr>
          <w:trHeight w:val="510"/>
          <w:jc w:val="center"/>
        </w:trPr>
        <w:tc>
          <w:tcPr>
            <w:tcW w:w="2423" w:type="dxa"/>
            <w:tcBorders>
              <w:top w:val="nil"/>
              <w:left w:val="single" w:sz="8" w:space="0" w:color="auto"/>
              <w:bottom w:val="nil"/>
              <w:right w:val="single" w:sz="8" w:space="0" w:color="auto"/>
            </w:tcBorders>
            <w:shd w:val="clear" w:color="auto" w:fill="auto"/>
          </w:tcPr>
          <w:p w:rsidR="00D8315B" w:rsidRDefault="00D8315B" w:rsidP="00D8315B">
            <w:r>
              <w:t>Расход тепловой энергии на собственные нужды, Гкал</w:t>
            </w:r>
          </w:p>
        </w:tc>
        <w:tc>
          <w:tcPr>
            <w:tcW w:w="1161" w:type="dxa"/>
            <w:tcBorders>
              <w:top w:val="nil"/>
              <w:left w:val="nil"/>
              <w:bottom w:val="nil"/>
              <w:right w:val="single" w:sz="8" w:space="0" w:color="auto"/>
            </w:tcBorders>
            <w:shd w:val="clear" w:color="auto" w:fill="auto"/>
          </w:tcPr>
          <w:p w:rsidR="00D8315B" w:rsidRPr="003C3B60" w:rsidRDefault="00D8315B" w:rsidP="00D8315B">
            <w:pPr>
              <w:jc w:val="center"/>
            </w:pPr>
            <w:r w:rsidRPr="003C3B60">
              <w:t>397,02</w:t>
            </w:r>
          </w:p>
        </w:tc>
        <w:tc>
          <w:tcPr>
            <w:tcW w:w="1116" w:type="dxa"/>
            <w:tcBorders>
              <w:top w:val="nil"/>
              <w:left w:val="nil"/>
              <w:bottom w:val="nil"/>
              <w:right w:val="single" w:sz="8" w:space="0" w:color="auto"/>
            </w:tcBorders>
            <w:shd w:val="clear" w:color="auto" w:fill="auto"/>
          </w:tcPr>
          <w:p w:rsidR="00D8315B" w:rsidRPr="003C3B60" w:rsidRDefault="00D8315B" w:rsidP="00D8315B">
            <w:pPr>
              <w:jc w:val="center"/>
            </w:pPr>
            <w:r w:rsidRPr="003C3B60">
              <w:t>397,02</w:t>
            </w:r>
          </w:p>
        </w:tc>
        <w:tc>
          <w:tcPr>
            <w:tcW w:w="1237" w:type="dxa"/>
            <w:tcBorders>
              <w:top w:val="nil"/>
              <w:left w:val="nil"/>
              <w:bottom w:val="nil"/>
              <w:right w:val="single" w:sz="8" w:space="0" w:color="auto"/>
            </w:tcBorders>
            <w:shd w:val="clear" w:color="auto" w:fill="auto"/>
          </w:tcPr>
          <w:p w:rsidR="00D8315B" w:rsidRPr="003C3B60" w:rsidRDefault="00D8315B" w:rsidP="00D8315B">
            <w:pPr>
              <w:jc w:val="center"/>
            </w:pPr>
            <w:r w:rsidRPr="003C3B60">
              <w:t>397,02</w:t>
            </w:r>
          </w:p>
        </w:tc>
        <w:tc>
          <w:tcPr>
            <w:tcW w:w="1116" w:type="dxa"/>
            <w:tcBorders>
              <w:top w:val="nil"/>
              <w:left w:val="nil"/>
              <w:bottom w:val="nil"/>
              <w:right w:val="single" w:sz="8" w:space="0" w:color="auto"/>
            </w:tcBorders>
            <w:shd w:val="clear" w:color="auto" w:fill="auto"/>
          </w:tcPr>
          <w:p w:rsidR="00D8315B" w:rsidRPr="003C3B60" w:rsidRDefault="00D8315B" w:rsidP="00D8315B">
            <w:pPr>
              <w:jc w:val="center"/>
            </w:pPr>
            <w:r w:rsidRPr="003C3B60">
              <w:t>360,89</w:t>
            </w:r>
          </w:p>
        </w:tc>
        <w:tc>
          <w:tcPr>
            <w:tcW w:w="1237" w:type="dxa"/>
            <w:tcBorders>
              <w:top w:val="nil"/>
              <w:left w:val="nil"/>
              <w:bottom w:val="nil"/>
              <w:right w:val="single" w:sz="8" w:space="0" w:color="auto"/>
            </w:tcBorders>
            <w:shd w:val="clear" w:color="auto" w:fill="auto"/>
          </w:tcPr>
          <w:p w:rsidR="00D8315B" w:rsidRPr="003C3B60" w:rsidRDefault="00D8315B" w:rsidP="00D8315B">
            <w:pPr>
              <w:jc w:val="center"/>
            </w:pPr>
            <w:r w:rsidRPr="003C3B60">
              <w:t>360,89</w:t>
            </w:r>
          </w:p>
        </w:tc>
        <w:tc>
          <w:tcPr>
            <w:tcW w:w="1170" w:type="dxa"/>
            <w:tcBorders>
              <w:top w:val="nil"/>
              <w:left w:val="nil"/>
              <w:bottom w:val="nil"/>
              <w:right w:val="single" w:sz="8" w:space="0" w:color="auto"/>
            </w:tcBorders>
            <w:shd w:val="clear" w:color="auto" w:fill="auto"/>
          </w:tcPr>
          <w:p w:rsidR="00D8315B" w:rsidRPr="003C3B60" w:rsidRDefault="00D8315B" w:rsidP="00D8315B">
            <w:pPr>
              <w:jc w:val="center"/>
            </w:pPr>
            <w:r w:rsidRPr="003C3B60">
              <w:t>360,89</w:t>
            </w:r>
          </w:p>
        </w:tc>
      </w:tr>
      <w:tr w:rsidR="00D8315B" w:rsidTr="00D8315B">
        <w:trPr>
          <w:trHeight w:val="148"/>
          <w:jc w:val="center"/>
        </w:trPr>
        <w:tc>
          <w:tcPr>
            <w:tcW w:w="2423" w:type="dxa"/>
            <w:tcBorders>
              <w:top w:val="nil"/>
              <w:left w:val="single" w:sz="8" w:space="0" w:color="auto"/>
              <w:bottom w:val="single" w:sz="8" w:space="0" w:color="auto"/>
              <w:right w:val="single" w:sz="8" w:space="0" w:color="auto"/>
            </w:tcBorders>
            <w:shd w:val="clear" w:color="auto" w:fill="auto"/>
          </w:tcPr>
          <w:p w:rsidR="00D8315B" w:rsidRDefault="00D8315B" w:rsidP="00D8315B">
            <w:r>
              <w:t xml:space="preserve">                                    %</w:t>
            </w:r>
          </w:p>
        </w:tc>
        <w:tc>
          <w:tcPr>
            <w:tcW w:w="1161"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2,66</w:t>
            </w:r>
          </w:p>
        </w:tc>
        <w:tc>
          <w:tcPr>
            <w:tcW w:w="1116"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2,66</w:t>
            </w:r>
          </w:p>
        </w:tc>
        <w:tc>
          <w:tcPr>
            <w:tcW w:w="1237"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2,66</w:t>
            </w:r>
          </w:p>
        </w:tc>
        <w:tc>
          <w:tcPr>
            <w:tcW w:w="1116"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2,77</w:t>
            </w:r>
          </w:p>
        </w:tc>
        <w:tc>
          <w:tcPr>
            <w:tcW w:w="1237"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2,77</w:t>
            </w:r>
          </w:p>
        </w:tc>
        <w:tc>
          <w:tcPr>
            <w:tcW w:w="1170"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2,77</w:t>
            </w:r>
          </w:p>
        </w:tc>
      </w:tr>
      <w:tr w:rsidR="00D8315B" w:rsidTr="00D8315B">
        <w:trPr>
          <w:trHeight w:val="525"/>
          <w:jc w:val="center"/>
        </w:trPr>
        <w:tc>
          <w:tcPr>
            <w:tcW w:w="2423" w:type="dxa"/>
            <w:tcBorders>
              <w:top w:val="nil"/>
              <w:left w:val="single" w:sz="8" w:space="0" w:color="auto"/>
              <w:bottom w:val="single" w:sz="8" w:space="0" w:color="auto"/>
              <w:right w:val="single" w:sz="8" w:space="0" w:color="auto"/>
            </w:tcBorders>
            <w:shd w:val="clear" w:color="auto" w:fill="auto"/>
          </w:tcPr>
          <w:p w:rsidR="00D8315B" w:rsidRDefault="00D8315B" w:rsidP="00D8315B">
            <w:r>
              <w:lastRenderedPageBreak/>
              <w:t>Выработка тепловой энергии (отпуск в тепловую сеть), Гкал</w:t>
            </w:r>
          </w:p>
        </w:tc>
        <w:tc>
          <w:tcPr>
            <w:tcW w:w="1161"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14530</w:t>
            </w:r>
          </w:p>
        </w:tc>
        <w:tc>
          <w:tcPr>
            <w:tcW w:w="1116"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14530</w:t>
            </w:r>
          </w:p>
        </w:tc>
        <w:tc>
          <w:tcPr>
            <w:tcW w:w="1237"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14530</w:t>
            </w:r>
          </w:p>
        </w:tc>
        <w:tc>
          <w:tcPr>
            <w:tcW w:w="1116"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12672,1</w:t>
            </w:r>
          </w:p>
        </w:tc>
        <w:tc>
          <w:tcPr>
            <w:tcW w:w="1237"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12672,1</w:t>
            </w:r>
          </w:p>
        </w:tc>
        <w:tc>
          <w:tcPr>
            <w:tcW w:w="1170"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12672,1</w:t>
            </w:r>
          </w:p>
        </w:tc>
      </w:tr>
      <w:tr w:rsidR="00D8315B" w:rsidTr="00D8315B">
        <w:trPr>
          <w:trHeight w:val="235"/>
          <w:jc w:val="center"/>
        </w:trPr>
        <w:tc>
          <w:tcPr>
            <w:tcW w:w="2423" w:type="dxa"/>
            <w:tcBorders>
              <w:top w:val="nil"/>
              <w:left w:val="single" w:sz="8" w:space="0" w:color="auto"/>
              <w:bottom w:val="single" w:sz="8" w:space="0" w:color="auto"/>
              <w:right w:val="single" w:sz="8" w:space="0" w:color="auto"/>
            </w:tcBorders>
            <w:shd w:val="clear" w:color="auto" w:fill="auto"/>
          </w:tcPr>
          <w:p w:rsidR="00D8315B" w:rsidRDefault="00D8315B" w:rsidP="00D8315B">
            <w:r>
              <w:t xml:space="preserve">Норматив удельного расхода топлива на отпущенную тепловую энергию, кг </w:t>
            </w:r>
            <w:proofErr w:type="spellStart"/>
            <w:r>
              <w:t>у.т</w:t>
            </w:r>
            <w:proofErr w:type="spellEnd"/>
            <w:r>
              <w:t>./Гкал</w:t>
            </w:r>
          </w:p>
        </w:tc>
        <w:tc>
          <w:tcPr>
            <w:tcW w:w="1161"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157,97</w:t>
            </w:r>
          </w:p>
        </w:tc>
        <w:tc>
          <w:tcPr>
            <w:tcW w:w="1116"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157,97</w:t>
            </w:r>
          </w:p>
        </w:tc>
        <w:tc>
          <w:tcPr>
            <w:tcW w:w="1237"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157,97</w:t>
            </w:r>
          </w:p>
        </w:tc>
        <w:tc>
          <w:tcPr>
            <w:tcW w:w="1116"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157,97</w:t>
            </w:r>
          </w:p>
        </w:tc>
        <w:tc>
          <w:tcPr>
            <w:tcW w:w="1237"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157,97</w:t>
            </w:r>
          </w:p>
        </w:tc>
        <w:tc>
          <w:tcPr>
            <w:tcW w:w="1170" w:type="dxa"/>
            <w:tcBorders>
              <w:top w:val="nil"/>
              <w:left w:val="nil"/>
              <w:bottom w:val="single" w:sz="8" w:space="0" w:color="auto"/>
              <w:right w:val="single" w:sz="8" w:space="0" w:color="auto"/>
            </w:tcBorders>
            <w:shd w:val="clear" w:color="auto" w:fill="auto"/>
          </w:tcPr>
          <w:p w:rsidR="00D8315B" w:rsidRPr="003C3B60" w:rsidRDefault="00D8315B" w:rsidP="00D8315B">
            <w:pPr>
              <w:jc w:val="center"/>
            </w:pPr>
            <w:r w:rsidRPr="003C3B60">
              <w:t>157,97</w:t>
            </w:r>
          </w:p>
        </w:tc>
      </w:tr>
    </w:tbl>
    <w:p w:rsidR="00D8315B" w:rsidRDefault="00D8315B" w:rsidP="00D8315B">
      <w:pPr>
        <w:jc w:val="both"/>
      </w:pPr>
    </w:p>
    <w:p w:rsidR="00D8315B" w:rsidRDefault="00D8315B" w:rsidP="00D8315B">
      <w:pPr>
        <w:jc w:val="both"/>
      </w:pPr>
    </w:p>
    <w:p w:rsidR="00D8315B" w:rsidRPr="00D8315B" w:rsidRDefault="00D8315B" w:rsidP="00D8315B">
      <w:pPr>
        <w:ind w:firstLine="709"/>
        <w:jc w:val="both"/>
      </w:pPr>
      <w:r w:rsidRPr="00D8315B">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D8315B" w:rsidRDefault="00D8315B" w:rsidP="00D8315B">
      <w:pPr>
        <w:ind w:left="426"/>
        <w:jc w:val="both"/>
        <w:rPr>
          <w:sz w:val="27"/>
          <w:szCs w:val="27"/>
        </w:rPr>
      </w:pPr>
    </w:p>
    <w:p w:rsidR="00D8315B" w:rsidRPr="008A07FC" w:rsidRDefault="00D8315B" w:rsidP="00D8315B">
      <w:pPr>
        <w:pStyle w:val="affff1"/>
        <w:rPr>
          <w:sz w:val="27"/>
          <w:szCs w:val="27"/>
        </w:rPr>
      </w:pPr>
      <w:r w:rsidRPr="008A07FC">
        <w:rPr>
          <w:sz w:val="27"/>
          <w:szCs w:val="27"/>
        </w:rPr>
        <w:t>ПРЕДЛОЖЕНИЕ</w:t>
      </w:r>
    </w:p>
    <w:p w:rsidR="00D8315B" w:rsidRPr="008A07FC" w:rsidRDefault="00D8315B" w:rsidP="00D8315B">
      <w:pPr>
        <w:pStyle w:val="affff1"/>
        <w:rPr>
          <w:sz w:val="27"/>
          <w:szCs w:val="27"/>
        </w:rPr>
      </w:pPr>
    </w:p>
    <w:p w:rsidR="00D8315B" w:rsidRPr="008A07FC" w:rsidRDefault="00D8315B" w:rsidP="00D8315B">
      <w:pPr>
        <w:jc w:val="center"/>
        <w:rPr>
          <w:sz w:val="27"/>
          <w:szCs w:val="27"/>
        </w:rPr>
      </w:pPr>
      <w:r w:rsidRPr="008A07FC">
        <w:rPr>
          <w:bCs/>
          <w:sz w:val="27"/>
          <w:szCs w:val="27"/>
        </w:rPr>
        <w:t xml:space="preserve">по утверждению нормативов удельных расходов топлива на отпущенную электрическую и тепловую энергию от тепловых электростанций и котельных на </w:t>
      </w:r>
      <w:r>
        <w:rPr>
          <w:bCs/>
          <w:sz w:val="27"/>
          <w:szCs w:val="27"/>
        </w:rPr>
        <w:t>2018</w:t>
      </w:r>
      <w:r w:rsidRPr="008A07FC">
        <w:rPr>
          <w:bCs/>
          <w:sz w:val="27"/>
          <w:szCs w:val="27"/>
        </w:rPr>
        <w:t xml:space="preserve"> год</w:t>
      </w:r>
    </w:p>
    <w:p w:rsidR="00D8315B" w:rsidRPr="006919BC" w:rsidRDefault="00D8315B" w:rsidP="00D8315B">
      <w:pPr>
        <w:pStyle w:val="a6"/>
        <w:jc w:val="both"/>
        <w:rPr>
          <w:b/>
          <w:bCs/>
          <w:sz w:val="20"/>
        </w:rPr>
      </w:pP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1"/>
        <w:gridCol w:w="2252"/>
        <w:gridCol w:w="2089"/>
        <w:gridCol w:w="2605"/>
      </w:tblGrid>
      <w:tr w:rsidR="00D8315B" w:rsidRPr="008A07FC" w:rsidTr="00D8315B">
        <w:trPr>
          <w:cantSplit/>
        </w:trPr>
        <w:tc>
          <w:tcPr>
            <w:tcW w:w="4803" w:type="dxa"/>
            <w:gridSpan w:val="2"/>
            <w:vMerge w:val="restart"/>
            <w:vAlign w:val="center"/>
          </w:tcPr>
          <w:p w:rsidR="00D8315B" w:rsidRPr="008A07FC" w:rsidRDefault="00D8315B" w:rsidP="00D8315B">
            <w:pPr>
              <w:jc w:val="center"/>
              <w:rPr>
                <w:bCs/>
                <w:iCs/>
                <w:sz w:val="27"/>
                <w:szCs w:val="27"/>
                <w:vertAlign w:val="superscript"/>
              </w:rPr>
            </w:pPr>
            <w:r w:rsidRPr="008A07FC">
              <w:rPr>
                <w:bCs/>
                <w:iCs/>
                <w:sz w:val="27"/>
                <w:szCs w:val="27"/>
              </w:rPr>
              <w:t>организация</w:t>
            </w:r>
          </w:p>
          <w:p w:rsidR="00D8315B" w:rsidRPr="008A07FC" w:rsidRDefault="00D8315B" w:rsidP="00D8315B">
            <w:pPr>
              <w:jc w:val="center"/>
              <w:rPr>
                <w:bCs/>
                <w:iCs/>
                <w:sz w:val="27"/>
                <w:szCs w:val="27"/>
              </w:rPr>
            </w:pPr>
          </w:p>
        </w:tc>
        <w:tc>
          <w:tcPr>
            <w:tcW w:w="4694" w:type="dxa"/>
            <w:gridSpan w:val="2"/>
            <w:vAlign w:val="center"/>
          </w:tcPr>
          <w:p w:rsidR="00D8315B" w:rsidRPr="008A07FC" w:rsidRDefault="00D8315B" w:rsidP="00D8315B">
            <w:pPr>
              <w:jc w:val="center"/>
              <w:rPr>
                <w:bCs/>
                <w:sz w:val="27"/>
                <w:szCs w:val="27"/>
              </w:rPr>
            </w:pPr>
            <w:r w:rsidRPr="008A07FC">
              <w:rPr>
                <w:bCs/>
                <w:sz w:val="27"/>
                <w:szCs w:val="27"/>
              </w:rPr>
              <w:t>Норматив на отпущенную энергию</w:t>
            </w:r>
          </w:p>
        </w:tc>
      </w:tr>
      <w:tr w:rsidR="00D8315B" w:rsidRPr="008A07FC" w:rsidTr="00D8315B">
        <w:trPr>
          <w:cantSplit/>
        </w:trPr>
        <w:tc>
          <w:tcPr>
            <w:tcW w:w="4803" w:type="dxa"/>
            <w:gridSpan w:val="2"/>
            <w:vMerge/>
          </w:tcPr>
          <w:p w:rsidR="00D8315B" w:rsidRPr="008A07FC" w:rsidRDefault="00D8315B" w:rsidP="00D8315B">
            <w:pPr>
              <w:jc w:val="center"/>
              <w:rPr>
                <w:bCs/>
                <w:iCs/>
                <w:sz w:val="27"/>
                <w:szCs w:val="27"/>
              </w:rPr>
            </w:pPr>
          </w:p>
        </w:tc>
        <w:tc>
          <w:tcPr>
            <w:tcW w:w="2089" w:type="dxa"/>
            <w:vAlign w:val="center"/>
          </w:tcPr>
          <w:p w:rsidR="00D8315B" w:rsidRPr="008A07FC" w:rsidRDefault="00D8315B" w:rsidP="00D8315B">
            <w:pPr>
              <w:jc w:val="center"/>
              <w:rPr>
                <w:bCs/>
                <w:sz w:val="27"/>
                <w:szCs w:val="27"/>
              </w:rPr>
            </w:pPr>
            <w:r w:rsidRPr="008A07FC">
              <w:rPr>
                <w:bCs/>
                <w:sz w:val="27"/>
                <w:szCs w:val="27"/>
              </w:rPr>
              <w:t>Электрическую,</w:t>
            </w:r>
            <w:r w:rsidRPr="008A07FC">
              <w:rPr>
                <w:bCs/>
                <w:sz w:val="27"/>
                <w:szCs w:val="27"/>
              </w:rPr>
              <w:br/>
              <w:t xml:space="preserve">г </w:t>
            </w:r>
            <w:proofErr w:type="spellStart"/>
            <w:r w:rsidRPr="008A07FC">
              <w:rPr>
                <w:bCs/>
                <w:sz w:val="27"/>
                <w:szCs w:val="27"/>
              </w:rPr>
              <w:t>у.т</w:t>
            </w:r>
            <w:proofErr w:type="spellEnd"/>
            <w:r w:rsidRPr="008A07FC">
              <w:rPr>
                <w:bCs/>
                <w:sz w:val="27"/>
                <w:szCs w:val="27"/>
              </w:rPr>
              <w:t>./</w:t>
            </w:r>
            <w:proofErr w:type="spellStart"/>
            <w:r w:rsidRPr="008A07FC">
              <w:rPr>
                <w:bCs/>
                <w:sz w:val="27"/>
                <w:szCs w:val="27"/>
              </w:rPr>
              <w:t>кВт.ч</w:t>
            </w:r>
            <w:proofErr w:type="spellEnd"/>
          </w:p>
        </w:tc>
        <w:tc>
          <w:tcPr>
            <w:tcW w:w="2605" w:type="dxa"/>
            <w:vAlign w:val="center"/>
          </w:tcPr>
          <w:p w:rsidR="00D8315B" w:rsidRPr="008A07FC" w:rsidRDefault="00D8315B" w:rsidP="00D8315B">
            <w:pPr>
              <w:jc w:val="center"/>
              <w:rPr>
                <w:bCs/>
                <w:sz w:val="27"/>
                <w:szCs w:val="27"/>
              </w:rPr>
            </w:pPr>
            <w:r w:rsidRPr="008A07FC">
              <w:rPr>
                <w:bCs/>
                <w:sz w:val="27"/>
                <w:szCs w:val="27"/>
              </w:rPr>
              <w:t>Тепловую,</w:t>
            </w:r>
            <w:r w:rsidRPr="008A07FC">
              <w:rPr>
                <w:bCs/>
                <w:sz w:val="27"/>
                <w:szCs w:val="27"/>
              </w:rPr>
              <w:br/>
              <w:t xml:space="preserve">кг </w:t>
            </w:r>
            <w:proofErr w:type="spellStart"/>
            <w:r w:rsidRPr="008A07FC">
              <w:rPr>
                <w:bCs/>
                <w:sz w:val="27"/>
                <w:szCs w:val="27"/>
              </w:rPr>
              <w:t>у.т</w:t>
            </w:r>
            <w:proofErr w:type="spellEnd"/>
            <w:r w:rsidRPr="008A07FC">
              <w:rPr>
                <w:bCs/>
                <w:sz w:val="27"/>
                <w:szCs w:val="27"/>
              </w:rPr>
              <w:t>./Гкал</w:t>
            </w:r>
          </w:p>
        </w:tc>
      </w:tr>
      <w:tr w:rsidR="00D8315B" w:rsidRPr="00265A7E" w:rsidTr="00D8315B">
        <w:trPr>
          <w:cantSplit/>
          <w:trHeight w:val="506"/>
        </w:trPr>
        <w:tc>
          <w:tcPr>
            <w:tcW w:w="2551" w:type="dxa"/>
            <w:vMerge w:val="restart"/>
          </w:tcPr>
          <w:p w:rsidR="00D8315B" w:rsidRDefault="00D8315B" w:rsidP="00D8315B">
            <w:pPr>
              <w:jc w:val="center"/>
              <w:rPr>
                <w:bCs/>
                <w:iCs/>
                <w:sz w:val="27"/>
                <w:szCs w:val="27"/>
              </w:rPr>
            </w:pPr>
            <w:r>
              <w:rPr>
                <w:bCs/>
                <w:iCs/>
                <w:sz w:val="27"/>
                <w:szCs w:val="27"/>
              </w:rPr>
              <w:t>ООО «</w:t>
            </w:r>
            <w:proofErr w:type="spellStart"/>
            <w:r>
              <w:rPr>
                <w:bCs/>
                <w:iCs/>
                <w:sz w:val="27"/>
                <w:szCs w:val="27"/>
              </w:rPr>
              <w:t>Теплоснаб</w:t>
            </w:r>
            <w:proofErr w:type="spellEnd"/>
            <w:r>
              <w:rPr>
                <w:bCs/>
                <w:iCs/>
                <w:sz w:val="27"/>
                <w:szCs w:val="27"/>
              </w:rPr>
              <w:t>» (</w:t>
            </w:r>
            <w:proofErr w:type="spellStart"/>
            <w:r>
              <w:rPr>
                <w:bCs/>
                <w:iCs/>
                <w:sz w:val="27"/>
                <w:szCs w:val="27"/>
              </w:rPr>
              <w:t>Юргинский</w:t>
            </w:r>
            <w:proofErr w:type="spellEnd"/>
            <w:r>
              <w:rPr>
                <w:bCs/>
                <w:iCs/>
                <w:sz w:val="27"/>
                <w:szCs w:val="27"/>
              </w:rPr>
              <w:t xml:space="preserve"> район)</w:t>
            </w:r>
          </w:p>
        </w:tc>
        <w:tc>
          <w:tcPr>
            <w:tcW w:w="2252" w:type="dxa"/>
          </w:tcPr>
          <w:p w:rsidR="00D8315B" w:rsidRPr="008A07FC" w:rsidRDefault="00D8315B" w:rsidP="00D8315B">
            <w:pPr>
              <w:jc w:val="center"/>
              <w:rPr>
                <w:bCs/>
                <w:iCs/>
                <w:sz w:val="27"/>
                <w:szCs w:val="27"/>
              </w:rPr>
            </w:pPr>
            <w:r>
              <w:rPr>
                <w:bCs/>
                <w:iCs/>
                <w:sz w:val="27"/>
                <w:szCs w:val="27"/>
              </w:rPr>
              <w:t>Каменный уголь</w:t>
            </w:r>
          </w:p>
        </w:tc>
        <w:tc>
          <w:tcPr>
            <w:tcW w:w="2089" w:type="dxa"/>
            <w:vAlign w:val="center"/>
          </w:tcPr>
          <w:p w:rsidR="00D8315B" w:rsidRPr="00F74543" w:rsidRDefault="00D8315B" w:rsidP="00D8315B">
            <w:pPr>
              <w:jc w:val="center"/>
              <w:rPr>
                <w:bCs/>
                <w:iCs/>
                <w:sz w:val="27"/>
                <w:szCs w:val="27"/>
              </w:rPr>
            </w:pPr>
            <w:r w:rsidRPr="00F74543">
              <w:rPr>
                <w:bCs/>
                <w:iCs/>
                <w:sz w:val="27"/>
                <w:szCs w:val="27"/>
              </w:rPr>
              <w:t>-</w:t>
            </w:r>
          </w:p>
        </w:tc>
        <w:tc>
          <w:tcPr>
            <w:tcW w:w="2605" w:type="dxa"/>
            <w:vAlign w:val="center"/>
          </w:tcPr>
          <w:p w:rsidR="00D8315B" w:rsidRPr="00F74543" w:rsidRDefault="00D8315B" w:rsidP="00D8315B">
            <w:pPr>
              <w:jc w:val="center"/>
              <w:rPr>
                <w:bCs/>
                <w:iCs/>
                <w:sz w:val="27"/>
                <w:szCs w:val="27"/>
              </w:rPr>
            </w:pPr>
            <w:r>
              <w:rPr>
                <w:color w:val="000000"/>
              </w:rPr>
              <w:t>225,34</w:t>
            </w:r>
          </w:p>
        </w:tc>
      </w:tr>
      <w:tr w:rsidR="00D8315B" w:rsidRPr="00265A7E" w:rsidTr="00D8315B">
        <w:trPr>
          <w:cantSplit/>
          <w:trHeight w:val="556"/>
        </w:trPr>
        <w:tc>
          <w:tcPr>
            <w:tcW w:w="2551" w:type="dxa"/>
            <w:vMerge/>
          </w:tcPr>
          <w:p w:rsidR="00D8315B" w:rsidRDefault="00D8315B" w:rsidP="00D8315B">
            <w:pPr>
              <w:jc w:val="center"/>
              <w:rPr>
                <w:bCs/>
                <w:iCs/>
                <w:sz w:val="27"/>
                <w:szCs w:val="27"/>
              </w:rPr>
            </w:pPr>
          </w:p>
        </w:tc>
        <w:tc>
          <w:tcPr>
            <w:tcW w:w="2252" w:type="dxa"/>
          </w:tcPr>
          <w:p w:rsidR="00D8315B" w:rsidRDefault="00D8315B" w:rsidP="00D8315B">
            <w:pPr>
              <w:jc w:val="center"/>
              <w:rPr>
                <w:bCs/>
                <w:iCs/>
                <w:sz w:val="27"/>
                <w:szCs w:val="27"/>
              </w:rPr>
            </w:pPr>
            <w:r>
              <w:rPr>
                <w:bCs/>
                <w:iCs/>
                <w:sz w:val="27"/>
                <w:szCs w:val="27"/>
              </w:rPr>
              <w:t>Природный газ</w:t>
            </w:r>
          </w:p>
        </w:tc>
        <w:tc>
          <w:tcPr>
            <w:tcW w:w="2089" w:type="dxa"/>
            <w:vAlign w:val="center"/>
          </w:tcPr>
          <w:p w:rsidR="00D8315B" w:rsidRPr="00F74543" w:rsidRDefault="00D8315B" w:rsidP="00D8315B">
            <w:pPr>
              <w:jc w:val="center"/>
              <w:rPr>
                <w:bCs/>
                <w:iCs/>
                <w:sz w:val="27"/>
                <w:szCs w:val="27"/>
              </w:rPr>
            </w:pPr>
            <w:r>
              <w:rPr>
                <w:bCs/>
                <w:iCs/>
                <w:sz w:val="27"/>
                <w:szCs w:val="27"/>
              </w:rPr>
              <w:t>-</w:t>
            </w:r>
          </w:p>
        </w:tc>
        <w:tc>
          <w:tcPr>
            <w:tcW w:w="2605" w:type="dxa"/>
            <w:vAlign w:val="center"/>
          </w:tcPr>
          <w:p w:rsidR="00D8315B" w:rsidRDefault="00D8315B" w:rsidP="00D8315B">
            <w:pPr>
              <w:jc w:val="center"/>
              <w:rPr>
                <w:color w:val="000000"/>
              </w:rPr>
            </w:pPr>
            <w:r>
              <w:rPr>
                <w:color w:val="000000"/>
              </w:rPr>
              <w:t>157,97</w:t>
            </w:r>
          </w:p>
        </w:tc>
      </w:tr>
    </w:tbl>
    <w:p w:rsidR="00D8315B" w:rsidRDefault="00D8315B" w:rsidP="00D8315B">
      <w:pPr>
        <w:pStyle w:val="33"/>
        <w:ind w:firstLine="0"/>
        <w:jc w:val="both"/>
        <w:rPr>
          <w:sz w:val="26"/>
          <w:szCs w:val="26"/>
        </w:rPr>
      </w:pPr>
    </w:p>
    <w:p w:rsidR="00D8315B" w:rsidRPr="00D8315B" w:rsidRDefault="00D8315B" w:rsidP="00D8315B">
      <w:pPr>
        <w:pStyle w:val="1"/>
        <w:jc w:val="center"/>
        <w:rPr>
          <w:rFonts w:ascii="Times New Roman" w:hAnsi="Times New Roman" w:cs="Times New Roman"/>
          <w:sz w:val="24"/>
          <w:szCs w:val="24"/>
        </w:rPr>
      </w:pPr>
      <w:r w:rsidRPr="00D8315B">
        <w:rPr>
          <w:rFonts w:ascii="Times New Roman" w:hAnsi="Times New Roman" w:cs="Times New Roman"/>
          <w:iCs/>
          <w:sz w:val="24"/>
          <w:szCs w:val="24"/>
        </w:rPr>
        <w:t>Экспертное заключение</w:t>
      </w:r>
      <w:r w:rsidRPr="00D8315B">
        <w:rPr>
          <w:rFonts w:ascii="Times New Roman" w:hAnsi="Times New Roman" w:cs="Times New Roman"/>
          <w:sz w:val="24"/>
          <w:szCs w:val="24"/>
        </w:rPr>
        <w:t xml:space="preserve"> региональной энергетической комиссии Кемеровской области</w:t>
      </w:r>
      <w:r w:rsidRPr="00D8315B">
        <w:rPr>
          <w:rFonts w:ascii="Times New Roman" w:hAnsi="Times New Roman" w:cs="Times New Roman"/>
          <w:iCs/>
          <w:sz w:val="24"/>
          <w:szCs w:val="24"/>
        </w:rPr>
        <w:t xml:space="preserve"> по материалам, представленным </w:t>
      </w:r>
      <w:r w:rsidRPr="00D8315B">
        <w:rPr>
          <w:rFonts w:ascii="Times New Roman" w:hAnsi="Times New Roman" w:cs="Times New Roman"/>
          <w:sz w:val="24"/>
          <w:szCs w:val="24"/>
        </w:rPr>
        <w:t>ООО «Управление котельных и тепловых сетей» (г. Гурьевск)</w:t>
      </w:r>
      <w:r w:rsidRPr="00D8315B">
        <w:rPr>
          <w:rFonts w:ascii="Times New Roman" w:hAnsi="Times New Roman" w:cs="Times New Roman"/>
          <w:iCs/>
          <w:sz w:val="24"/>
          <w:szCs w:val="24"/>
        </w:rPr>
        <w:t>. Для утверждения норматива удельного расхода топлива на отпущенную электрическую и тепловую энергию от тепловых электрических станций и котельных на 2018 год</w:t>
      </w:r>
    </w:p>
    <w:p w:rsidR="00D8315B" w:rsidRPr="00FB0BC5" w:rsidRDefault="00D8315B" w:rsidP="00D8315B">
      <w:pPr>
        <w:ind w:firstLine="567"/>
        <w:jc w:val="both"/>
        <w:rPr>
          <w:sz w:val="28"/>
          <w:szCs w:val="28"/>
        </w:rPr>
      </w:pPr>
    </w:p>
    <w:p w:rsidR="00D8315B" w:rsidRPr="004D13AD" w:rsidRDefault="00D8315B" w:rsidP="00D8315B">
      <w:pPr>
        <w:ind w:firstLine="567"/>
        <w:jc w:val="both"/>
      </w:pPr>
      <w:r w:rsidRPr="004D13AD">
        <w:t>В региональную энергетическую комиссию Кемеровской области обратилось ООО «Управление котельных и тепловых сетей» (г. Гурьевск) (далее – ООО «УК и ТС</w:t>
      </w:r>
      <w:proofErr w:type="gramStart"/>
      <w:r w:rsidRPr="004D13AD">
        <w:t>»)  с</w:t>
      </w:r>
      <w:proofErr w:type="gramEnd"/>
      <w:r w:rsidRPr="004D13AD">
        <w:t xml:space="preserve">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D8315B" w:rsidRPr="004D13AD" w:rsidRDefault="00D8315B" w:rsidP="00D8315B">
      <w:pPr>
        <w:ind w:firstLine="567"/>
        <w:jc w:val="both"/>
      </w:pPr>
      <w:r w:rsidRPr="004D13AD">
        <w:t xml:space="preserve">Документы и расчеты, обосновывающие </w:t>
      </w:r>
      <w:proofErr w:type="gramStart"/>
      <w:r w:rsidRPr="004D13AD">
        <w:t>представленные к утверждению значения нормативов</w:t>
      </w:r>
      <w:proofErr w:type="gramEnd"/>
      <w:r w:rsidRPr="004D13AD">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4D13AD">
          <w:t>2009 г</w:t>
        </w:r>
      </w:smartTag>
      <w:r w:rsidRPr="004D13AD">
        <w:t xml:space="preserve">., утвержденную Приказом Минэнерго России от 30 декабря </w:t>
      </w:r>
      <w:smartTag w:uri="urn:schemas-microsoft-com:office:smarttags" w:element="metricconverter">
        <w:smartTagPr>
          <w:attr w:name="ProductID" w:val="2008 г"/>
        </w:smartTagPr>
        <w:r w:rsidRPr="004D13AD">
          <w:t>2008 г</w:t>
        </w:r>
      </w:smartTag>
      <w:r w:rsidRPr="004D13AD">
        <w:t>. № 323.</w:t>
      </w:r>
    </w:p>
    <w:p w:rsidR="00D8315B" w:rsidRPr="004D13AD" w:rsidRDefault="00D8315B" w:rsidP="00D8315B">
      <w:pPr>
        <w:pStyle w:val="ConsPlusNormal"/>
        <w:ind w:firstLine="540"/>
        <w:jc w:val="both"/>
        <w:rPr>
          <w:rFonts w:ascii="Times New Roman" w:hAnsi="Times New Roman" w:cs="Times New Roman"/>
          <w:sz w:val="24"/>
          <w:szCs w:val="24"/>
        </w:rPr>
      </w:pPr>
      <w:r w:rsidRPr="004D13AD">
        <w:rPr>
          <w:rFonts w:ascii="Times New Roman" w:hAnsi="Times New Roman" w:cs="Times New Roman"/>
          <w:sz w:val="24"/>
          <w:szCs w:val="24"/>
        </w:rPr>
        <w:t xml:space="preserve">В соответствии с предложением предприятия НУР на 2017 год составляет 189,4 кг </w:t>
      </w:r>
      <w:proofErr w:type="spellStart"/>
      <w:r w:rsidRPr="004D13AD">
        <w:rPr>
          <w:rFonts w:ascii="Times New Roman" w:hAnsi="Times New Roman" w:cs="Times New Roman"/>
          <w:sz w:val="24"/>
          <w:szCs w:val="24"/>
        </w:rPr>
        <w:t>у.т</w:t>
      </w:r>
      <w:proofErr w:type="spellEnd"/>
      <w:r w:rsidRPr="004D13AD">
        <w:rPr>
          <w:rFonts w:ascii="Times New Roman" w:hAnsi="Times New Roman" w:cs="Times New Roman"/>
          <w:sz w:val="24"/>
          <w:szCs w:val="24"/>
        </w:rPr>
        <w:t xml:space="preserve">./Гкал. В соответствии с пояснением предприятия – увеличение норматива обусловлено применением режимных карт, а также за счет применения коэффициента старения. </w:t>
      </w:r>
    </w:p>
    <w:p w:rsidR="00D8315B" w:rsidRPr="004D13AD" w:rsidRDefault="00D8315B" w:rsidP="00D8315B">
      <w:pPr>
        <w:ind w:firstLine="567"/>
        <w:jc w:val="both"/>
      </w:pPr>
      <w:r w:rsidRPr="004D13AD">
        <w:t xml:space="preserve">  </w:t>
      </w:r>
    </w:p>
    <w:p w:rsidR="00D8315B" w:rsidRPr="004D13AD" w:rsidRDefault="00D8315B" w:rsidP="00D8315B">
      <w:pPr>
        <w:ind w:firstLine="567"/>
        <w:jc w:val="both"/>
      </w:pPr>
      <w:r w:rsidRPr="004D13AD">
        <w:t>В таблице 1 представлена динамика основных показателей удельного расхода топлива на отпущенную тепловую энергию.</w:t>
      </w:r>
    </w:p>
    <w:p w:rsidR="00D8315B" w:rsidRDefault="00D8315B" w:rsidP="00D8315B">
      <w:pPr>
        <w:ind w:firstLine="567"/>
        <w:jc w:val="both"/>
        <w:rPr>
          <w:sz w:val="27"/>
          <w:szCs w:val="27"/>
        </w:rPr>
      </w:pPr>
    </w:p>
    <w:p w:rsidR="00D8315B" w:rsidRDefault="00D8315B" w:rsidP="00D8315B">
      <w:pPr>
        <w:jc w:val="right"/>
        <w:rPr>
          <w:b/>
          <w:sz w:val="22"/>
          <w:szCs w:val="22"/>
        </w:rPr>
      </w:pPr>
    </w:p>
    <w:p w:rsidR="00D8315B" w:rsidRDefault="00D8315B" w:rsidP="00D8315B">
      <w:pPr>
        <w:jc w:val="right"/>
        <w:rPr>
          <w:b/>
          <w:sz w:val="22"/>
          <w:szCs w:val="22"/>
        </w:rPr>
      </w:pPr>
      <w:r>
        <w:rPr>
          <w:b/>
          <w:sz w:val="22"/>
          <w:szCs w:val="22"/>
        </w:rPr>
        <w:t>Таблица 1</w:t>
      </w:r>
    </w:p>
    <w:p w:rsidR="00D8315B" w:rsidRDefault="00D8315B" w:rsidP="00D8315B">
      <w:pPr>
        <w:jc w:val="center"/>
        <w:rPr>
          <w:b/>
          <w:sz w:val="22"/>
          <w:szCs w:val="22"/>
        </w:rPr>
      </w:pPr>
      <w:r w:rsidRPr="004F50EF">
        <w:rPr>
          <w:b/>
          <w:sz w:val="22"/>
          <w:szCs w:val="22"/>
        </w:rPr>
        <w:t>ДИНАМИКА ОСНОВНЫХ ПОКАЗАТЕЛЕЙ</w:t>
      </w:r>
    </w:p>
    <w:p w:rsidR="00D8315B" w:rsidRDefault="00D8315B" w:rsidP="00D8315B">
      <w:pPr>
        <w:jc w:val="center"/>
        <w:rPr>
          <w:b/>
          <w:sz w:val="22"/>
          <w:szCs w:val="22"/>
        </w:rPr>
      </w:pP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2"/>
        <w:gridCol w:w="1091"/>
        <w:gridCol w:w="1091"/>
        <w:gridCol w:w="1236"/>
        <w:gridCol w:w="110"/>
        <w:gridCol w:w="1236"/>
      </w:tblGrid>
      <w:tr w:rsidR="00D8315B" w:rsidRPr="0033574E" w:rsidTr="00D8315B">
        <w:tc>
          <w:tcPr>
            <w:tcW w:w="5502" w:type="dxa"/>
            <w:vMerge w:val="restart"/>
            <w:vAlign w:val="center"/>
          </w:tcPr>
          <w:p w:rsidR="00D8315B" w:rsidRPr="0033574E" w:rsidRDefault="00D8315B" w:rsidP="00D8315B">
            <w:pPr>
              <w:jc w:val="center"/>
            </w:pPr>
            <w:r w:rsidRPr="0033574E">
              <w:t>показатели</w:t>
            </w:r>
          </w:p>
        </w:tc>
        <w:tc>
          <w:tcPr>
            <w:tcW w:w="1091" w:type="dxa"/>
          </w:tcPr>
          <w:p w:rsidR="00D8315B" w:rsidRPr="0033574E" w:rsidRDefault="00D8315B" w:rsidP="00D8315B">
            <w:pPr>
              <w:jc w:val="center"/>
            </w:pPr>
            <w:r w:rsidRPr="0033574E">
              <w:t>201</w:t>
            </w:r>
            <w:r>
              <w:t>4</w:t>
            </w:r>
            <w:r w:rsidRPr="0033574E">
              <w:t xml:space="preserve"> г.</w:t>
            </w:r>
          </w:p>
        </w:tc>
        <w:tc>
          <w:tcPr>
            <w:tcW w:w="1091" w:type="dxa"/>
          </w:tcPr>
          <w:p w:rsidR="00D8315B" w:rsidRPr="0033574E" w:rsidRDefault="00D8315B" w:rsidP="00D8315B">
            <w:pPr>
              <w:jc w:val="center"/>
            </w:pPr>
            <w:r w:rsidRPr="0033574E">
              <w:t>201</w:t>
            </w:r>
            <w:r>
              <w:t>5</w:t>
            </w:r>
            <w:r w:rsidRPr="0033574E">
              <w:t xml:space="preserve"> г.</w:t>
            </w:r>
          </w:p>
        </w:tc>
        <w:tc>
          <w:tcPr>
            <w:tcW w:w="1346" w:type="dxa"/>
            <w:gridSpan w:val="2"/>
          </w:tcPr>
          <w:p w:rsidR="00D8315B" w:rsidRPr="0033574E" w:rsidRDefault="00D8315B" w:rsidP="00D8315B">
            <w:pPr>
              <w:jc w:val="center"/>
            </w:pPr>
            <w:r w:rsidRPr="0033574E">
              <w:t>201</w:t>
            </w:r>
            <w:r>
              <w:t>6</w:t>
            </w:r>
            <w:r w:rsidRPr="0033574E">
              <w:t xml:space="preserve"> г.</w:t>
            </w:r>
          </w:p>
        </w:tc>
        <w:tc>
          <w:tcPr>
            <w:tcW w:w="1236" w:type="dxa"/>
          </w:tcPr>
          <w:p w:rsidR="00D8315B" w:rsidRPr="0033574E" w:rsidRDefault="00D8315B" w:rsidP="00D8315B">
            <w:pPr>
              <w:jc w:val="center"/>
            </w:pPr>
            <w:r>
              <w:t>2018</w:t>
            </w:r>
            <w:r w:rsidRPr="0033574E">
              <w:t xml:space="preserve"> г.</w:t>
            </w:r>
          </w:p>
        </w:tc>
      </w:tr>
      <w:tr w:rsidR="00D8315B" w:rsidRPr="0033574E" w:rsidTr="00D8315B">
        <w:tc>
          <w:tcPr>
            <w:tcW w:w="5502" w:type="dxa"/>
            <w:vMerge/>
          </w:tcPr>
          <w:p w:rsidR="00D8315B" w:rsidRPr="0033574E" w:rsidRDefault="00D8315B" w:rsidP="00D8315B">
            <w:pPr>
              <w:jc w:val="center"/>
            </w:pPr>
          </w:p>
        </w:tc>
        <w:tc>
          <w:tcPr>
            <w:tcW w:w="1091" w:type="dxa"/>
          </w:tcPr>
          <w:p w:rsidR="00D8315B" w:rsidRPr="0033574E" w:rsidRDefault="00D8315B" w:rsidP="00D8315B">
            <w:pPr>
              <w:jc w:val="center"/>
            </w:pPr>
            <w:r w:rsidRPr="0033574E">
              <w:t>план</w:t>
            </w:r>
          </w:p>
        </w:tc>
        <w:tc>
          <w:tcPr>
            <w:tcW w:w="1091" w:type="dxa"/>
          </w:tcPr>
          <w:p w:rsidR="00D8315B" w:rsidRPr="0033574E" w:rsidRDefault="00D8315B" w:rsidP="00D8315B">
            <w:pPr>
              <w:jc w:val="center"/>
            </w:pPr>
            <w:r w:rsidRPr="0033574E">
              <w:t>план</w:t>
            </w:r>
          </w:p>
        </w:tc>
        <w:tc>
          <w:tcPr>
            <w:tcW w:w="1346" w:type="dxa"/>
            <w:gridSpan w:val="2"/>
          </w:tcPr>
          <w:p w:rsidR="00D8315B" w:rsidRPr="0033574E" w:rsidRDefault="00D8315B" w:rsidP="00D8315B">
            <w:pPr>
              <w:jc w:val="center"/>
            </w:pPr>
            <w:r w:rsidRPr="0033574E">
              <w:t>план</w:t>
            </w:r>
          </w:p>
        </w:tc>
        <w:tc>
          <w:tcPr>
            <w:tcW w:w="1236" w:type="dxa"/>
          </w:tcPr>
          <w:p w:rsidR="00D8315B" w:rsidRPr="0033574E" w:rsidRDefault="00D8315B" w:rsidP="00D8315B">
            <w:pPr>
              <w:jc w:val="center"/>
            </w:pPr>
            <w:r w:rsidRPr="0033574E">
              <w:t>расчет</w:t>
            </w:r>
          </w:p>
        </w:tc>
      </w:tr>
      <w:tr w:rsidR="00D8315B" w:rsidRPr="0033574E" w:rsidTr="00D8315B">
        <w:tc>
          <w:tcPr>
            <w:tcW w:w="10266" w:type="dxa"/>
            <w:gridSpan w:val="6"/>
          </w:tcPr>
          <w:p w:rsidR="00D8315B" w:rsidRPr="0033574E" w:rsidRDefault="00D8315B" w:rsidP="00D8315B">
            <w:pPr>
              <w:jc w:val="center"/>
            </w:pPr>
            <w:r w:rsidRPr="0033574E">
              <w:t>по организации (в целом)</w:t>
            </w:r>
          </w:p>
        </w:tc>
      </w:tr>
      <w:tr w:rsidR="00D8315B" w:rsidRPr="0033574E" w:rsidTr="00D8315B">
        <w:trPr>
          <w:trHeight w:val="165"/>
        </w:trPr>
        <w:tc>
          <w:tcPr>
            <w:tcW w:w="5502" w:type="dxa"/>
          </w:tcPr>
          <w:p w:rsidR="00D8315B" w:rsidRPr="0033574E" w:rsidRDefault="00D8315B" w:rsidP="00D8315B">
            <w:r w:rsidRPr="0033574E">
              <w:t xml:space="preserve">Производство тепловой энергии, </w:t>
            </w:r>
            <w:proofErr w:type="spellStart"/>
            <w:proofErr w:type="gramStart"/>
            <w:r w:rsidRPr="0033574E">
              <w:t>тыс.Гкал</w:t>
            </w:r>
            <w:proofErr w:type="spellEnd"/>
            <w:proofErr w:type="gramEnd"/>
          </w:p>
        </w:tc>
        <w:tc>
          <w:tcPr>
            <w:tcW w:w="1091" w:type="dxa"/>
            <w:vAlign w:val="center"/>
          </w:tcPr>
          <w:p w:rsidR="00D8315B" w:rsidRPr="006905DB" w:rsidRDefault="00D8315B" w:rsidP="00D8315B">
            <w:pPr>
              <w:jc w:val="center"/>
            </w:pPr>
            <w:r>
              <w:t>56,557</w:t>
            </w:r>
          </w:p>
        </w:tc>
        <w:tc>
          <w:tcPr>
            <w:tcW w:w="1091" w:type="dxa"/>
            <w:vAlign w:val="center"/>
          </w:tcPr>
          <w:p w:rsidR="00D8315B" w:rsidRPr="0092048E" w:rsidRDefault="00D8315B" w:rsidP="00D8315B">
            <w:pPr>
              <w:jc w:val="center"/>
            </w:pPr>
            <w:r w:rsidRPr="0092048E">
              <w:t>50,972</w:t>
            </w:r>
          </w:p>
        </w:tc>
        <w:tc>
          <w:tcPr>
            <w:tcW w:w="1346" w:type="dxa"/>
            <w:gridSpan w:val="2"/>
            <w:vAlign w:val="center"/>
          </w:tcPr>
          <w:p w:rsidR="00D8315B" w:rsidRPr="0092048E" w:rsidRDefault="00D8315B" w:rsidP="00D8315B">
            <w:pPr>
              <w:jc w:val="center"/>
            </w:pPr>
            <w:r>
              <w:t>53,914</w:t>
            </w:r>
          </w:p>
        </w:tc>
        <w:tc>
          <w:tcPr>
            <w:tcW w:w="1236" w:type="dxa"/>
            <w:vAlign w:val="center"/>
          </w:tcPr>
          <w:p w:rsidR="00D8315B" w:rsidRPr="0092048E" w:rsidRDefault="00D8315B" w:rsidP="00D8315B">
            <w:pPr>
              <w:jc w:val="center"/>
            </w:pPr>
            <w:r>
              <w:t>53,462</w:t>
            </w:r>
          </w:p>
        </w:tc>
      </w:tr>
      <w:tr w:rsidR="00D8315B" w:rsidRPr="0033574E" w:rsidTr="00D8315B">
        <w:tc>
          <w:tcPr>
            <w:tcW w:w="5502" w:type="dxa"/>
          </w:tcPr>
          <w:p w:rsidR="00D8315B" w:rsidRPr="0033574E" w:rsidRDefault="00D8315B" w:rsidP="00D8315B">
            <w:proofErr w:type="gramStart"/>
            <w:r w:rsidRPr="0033574E">
              <w:t>Отпуск  тепловой</w:t>
            </w:r>
            <w:proofErr w:type="gramEnd"/>
            <w:r w:rsidRPr="0033574E">
              <w:t xml:space="preserve"> энергии, </w:t>
            </w:r>
            <w:proofErr w:type="spellStart"/>
            <w:r w:rsidRPr="0033574E">
              <w:t>тыс.Гкал</w:t>
            </w:r>
            <w:proofErr w:type="spellEnd"/>
          </w:p>
        </w:tc>
        <w:tc>
          <w:tcPr>
            <w:tcW w:w="1091" w:type="dxa"/>
            <w:vAlign w:val="center"/>
          </w:tcPr>
          <w:p w:rsidR="00D8315B" w:rsidRPr="006905DB" w:rsidRDefault="00D8315B" w:rsidP="00D8315B">
            <w:pPr>
              <w:jc w:val="center"/>
            </w:pPr>
            <w:r>
              <w:t>55,731</w:t>
            </w:r>
          </w:p>
        </w:tc>
        <w:tc>
          <w:tcPr>
            <w:tcW w:w="1091" w:type="dxa"/>
            <w:vAlign w:val="center"/>
          </w:tcPr>
          <w:p w:rsidR="00D8315B" w:rsidRPr="0092048E" w:rsidRDefault="00D8315B" w:rsidP="00D8315B">
            <w:pPr>
              <w:jc w:val="center"/>
            </w:pPr>
            <w:r w:rsidRPr="0092048E">
              <w:t>50,163</w:t>
            </w:r>
          </w:p>
        </w:tc>
        <w:tc>
          <w:tcPr>
            <w:tcW w:w="1346" w:type="dxa"/>
            <w:gridSpan w:val="2"/>
            <w:vAlign w:val="center"/>
          </w:tcPr>
          <w:p w:rsidR="00D8315B" w:rsidRPr="0092048E" w:rsidRDefault="00D8315B" w:rsidP="00D8315B">
            <w:pPr>
              <w:jc w:val="center"/>
            </w:pPr>
            <w:r>
              <w:t>50,163</w:t>
            </w:r>
          </w:p>
        </w:tc>
        <w:tc>
          <w:tcPr>
            <w:tcW w:w="1236" w:type="dxa"/>
            <w:vAlign w:val="center"/>
          </w:tcPr>
          <w:p w:rsidR="00D8315B" w:rsidRPr="0092048E" w:rsidRDefault="00D8315B" w:rsidP="00D8315B">
            <w:pPr>
              <w:jc w:val="center"/>
            </w:pPr>
            <w:r>
              <w:t>52,927</w:t>
            </w:r>
          </w:p>
        </w:tc>
      </w:tr>
      <w:tr w:rsidR="00D8315B" w:rsidRPr="0033574E" w:rsidTr="00D8315B">
        <w:trPr>
          <w:trHeight w:val="327"/>
        </w:trPr>
        <w:tc>
          <w:tcPr>
            <w:tcW w:w="5502" w:type="dxa"/>
          </w:tcPr>
          <w:p w:rsidR="00D8315B" w:rsidRPr="0033574E" w:rsidRDefault="00D8315B" w:rsidP="00D8315B">
            <w:r w:rsidRPr="0033574E">
              <w:t xml:space="preserve">Средневзвешенный норматив удельного расхода топлива на производство тепловой энергии, кг </w:t>
            </w:r>
            <w:proofErr w:type="spellStart"/>
            <w:r w:rsidRPr="0033574E">
              <w:t>у.т</w:t>
            </w:r>
            <w:proofErr w:type="spellEnd"/>
            <w:r w:rsidRPr="0033574E">
              <w:t>./Гкал</w:t>
            </w:r>
          </w:p>
        </w:tc>
        <w:tc>
          <w:tcPr>
            <w:tcW w:w="1091" w:type="dxa"/>
            <w:vAlign w:val="center"/>
          </w:tcPr>
          <w:p w:rsidR="00D8315B" w:rsidRPr="006905DB" w:rsidRDefault="00D8315B" w:rsidP="00D8315B">
            <w:pPr>
              <w:jc w:val="center"/>
            </w:pPr>
            <w:r>
              <w:t>183,4</w:t>
            </w:r>
          </w:p>
        </w:tc>
        <w:tc>
          <w:tcPr>
            <w:tcW w:w="1091" w:type="dxa"/>
            <w:vAlign w:val="center"/>
          </w:tcPr>
          <w:p w:rsidR="00D8315B" w:rsidRPr="0092048E" w:rsidRDefault="00D8315B" w:rsidP="00D8315B">
            <w:pPr>
              <w:jc w:val="center"/>
            </w:pPr>
            <w:r w:rsidRPr="0092048E">
              <w:t>184,3</w:t>
            </w:r>
          </w:p>
        </w:tc>
        <w:tc>
          <w:tcPr>
            <w:tcW w:w="1346" w:type="dxa"/>
            <w:gridSpan w:val="2"/>
            <w:vAlign w:val="center"/>
          </w:tcPr>
          <w:p w:rsidR="00D8315B" w:rsidRPr="0092048E" w:rsidRDefault="00D8315B" w:rsidP="00D8315B">
            <w:pPr>
              <w:jc w:val="center"/>
            </w:pPr>
            <w:r>
              <w:t>184,3</w:t>
            </w:r>
          </w:p>
        </w:tc>
        <w:tc>
          <w:tcPr>
            <w:tcW w:w="1236" w:type="dxa"/>
            <w:vAlign w:val="center"/>
          </w:tcPr>
          <w:p w:rsidR="00D8315B" w:rsidRPr="0092048E" w:rsidRDefault="00D8315B" w:rsidP="00D8315B">
            <w:pPr>
              <w:jc w:val="center"/>
            </w:pPr>
            <w:r>
              <w:t>188,1</w:t>
            </w:r>
          </w:p>
        </w:tc>
      </w:tr>
      <w:tr w:rsidR="00D8315B" w:rsidRPr="0033574E" w:rsidTr="00D8315B">
        <w:tc>
          <w:tcPr>
            <w:tcW w:w="5502" w:type="dxa"/>
          </w:tcPr>
          <w:p w:rsidR="00D8315B" w:rsidRPr="0033574E" w:rsidRDefault="00D8315B" w:rsidP="00D8315B">
            <w:r w:rsidRPr="0033574E">
              <w:t>Расход тепловой энергии на собственные нужды, тыс. Гкал</w:t>
            </w:r>
          </w:p>
        </w:tc>
        <w:tc>
          <w:tcPr>
            <w:tcW w:w="1091" w:type="dxa"/>
            <w:vAlign w:val="center"/>
          </w:tcPr>
          <w:p w:rsidR="00D8315B" w:rsidRPr="006905DB" w:rsidRDefault="00D8315B" w:rsidP="00D8315B">
            <w:pPr>
              <w:jc w:val="center"/>
            </w:pPr>
            <w:r>
              <w:t>0,825</w:t>
            </w:r>
          </w:p>
        </w:tc>
        <w:tc>
          <w:tcPr>
            <w:tcW w:w="1091" w:type="dxa"/>
            <w:vAlign w:val="center"/>
          </w:tcPr>
          <w:p w:rsidR="00D8315B" w:rsidRPr="0092048E" w:rsidRDefault="00D8315B" w:rsidP="00D8315B">
            <w:pPr>
              <w:jc w:val="center"/>
            </w:pPr>
            <w:r w:rsidRPr="0092048E">
              <w:t>0,809</w:t>
            </w:r>
          </w:p>
        </w:tc>
        <w:tc>
          <w:tcPr>
            <w:tcW w:w="1346" w:type="dxa"/>
            <w:gridSpan w:val="2"/>
            <w:vAlign w:val="center"/>
          </w:tcPr>
          <w:p w:rsidR="00D8315B" w:rsidRPr="0092048E" w:rsidRDefault="00D8315B" w:rsidP="00D8315B">
            <w:pPr>
              <w:jc w:val="center"/>
            </w:pPr>
            <w:r>
              <w:t>0,857</w:t>
            </w:r>
          </w:p>
        </w:tc>
        <w:tc>
          <w:tcPr>
            <w:tcW w:w="1236" w:type="dxa"/>
            <w:vAlign w:val="center"/>
          </w:tcPr>
          <w:p w:rsidR="00D8315B" w:rsidRPr="0092048E" w:rsidRDefault="00D8315B" w:rsidP="00D8315B">
            <w:pPr>
              <w:jc w:val="center"/>
            </w:pPr>
            <w:r>
              <w:t>0,535</w:t>
            </w:r>
          </w:p>
        </w:tc>
      </w:tr>
      <w:tr w:rsidR="00D8315B" w:rsidRPr="0033574E" w:rsidTr="00D8315B">
        <w:tc>
          <w:tcPr>
            <w:tcW w:w="5502" w:type="dxa"/>
          </w:tcPr>
          <w:p w:rsidR="00D8315B" w:rsidRPr="0033574E" w:rsidRDefault="00D8315B" w:rsidP="00D8315B">
            <w:r w:rsidRPr="0033574E">
              <w:t>Расход тепловой энергии на собственные нужды, %</w:t>
            </w:r>
          </w:p>
        </w:tc>
        <w:tc>
          <w:tcPr>
            <w:tcW w:w="1091" w:type="dxa"/>
            <w:vAlign w:val="center"/>
          </w:tcPr>
          <w:p w:rsidR="00D8315B" w:rsidRPr="006905DB" w:rsidRDefault="00D8315B" w:rsidP="00D8315B">
            <w:pPr>
              <w:jc w:val="center"/>
            </w:pPr>
            <w:r>
              <w:t>1,46</w:t>
            </w:r>
          </w:p>
        </w:tc>
        <w:tc>
          <w:tcPr>
            <w:tcW w:w="1091" w:type="dxa"/>
            <w:vAlign w:val="center"/>
          </w:tcPr>
          <w:p w:rsidR="00D8315B" w:rsidRPr="0092048E" w:rsidRDefault="00D8315B" w:rsidP="00D8315B">
            <w:pPr>
              <w:jc w:val="center"/>
            </w:pPr>
            <w:r w:rsidRPr="0092048E">
              <w:t>1,59</w:t>
            </w:r>
          </w:p>
        </w:tc>
        <w:tc>
          <w:tcPr>
            <w:tcW w:w="1346" w:type="dxa"/>
            <w:gridSpan w:val="2"/>
            <w:vAlign w:val="center"/>
          </w:tcPr>
          <w:p w:rsidR="00D8315B" w:rsidRPr="0092048E" w:rsidRDefault="00D8315B" w:rsidP="00D8315B">
            <w:pPr>
              <w:jc w:val="center"/>
            </w:pPr>
            <w:r>
              <w:t>1,59</w:t>
            </w:r>
          </w:p>
        </w:tc>
        <w:tc>
          <w:tcPr>
            <w:tcW w:w="1236" w:type="dxa"/>
            <w:vAlign w:val="center"/>
          </w:tcPr>
          <w:p w:rsidR="00D8315B" w:rsidRPr="0092048E" w:rsidRDefault="00D8315B" w:rsidP="00D8315B">
            <w:pPr>
              <w:jc w:val="center"/>
            </w:pPr>
            <w:r>
              <w:t>1,00</w:t>
            </w:r>
          </w:p>
        </w:tc>
      </w:tr>
      <w:tr w:rsidR="00D8315B" w:rsidRPr="0033574E" w:rsidTr="00D8315B">
        <w:tc>
          <w:tcPr>
            <w:tcW w:w="5502" w:type="dxa"/>
          </w:tcPr>
          <w:p w:rsidR="00D8315B" w:rsidRPr="0033574E" w:rsidRDefault="00D8315B" w:rsidP="00D8315B">
            <w:r w:rsidRPr="0033574E">
              <w:t xml:space="preserve">Норматив удельного расхода топлива на отпущенную тепловую энергию, кг </w:t>
            </w:r>
            <w:proofErr w:type="spellStart"/>
            <w:r w:rsidRPr="0033574E">
              <w:t>у.т</w:t>
            </w:r>
            <w:proofErr w:type="spellEnd"/>
            <w:r w:rsidRPr="0033574E">
              <w:t>./Гкал</w:t>
            </w:r>
          </w:p>
        </w:tc>
        <w:tc>
          <w:tcPr>
            <w:tcW w:w="1091" w:type="dxa"/>
            <w:vAlign w:val="center"/>
          </w:tcPr>
          <w:p w:rsidR="00D8315B" w:rsidRPr="006905DB" w:rsidRDefault="00D8315B" w:rsidP="00D8315B">
            <w:pPr>
              <w:jc w:val="center"/>
            </w:pPr>
            <w:r>
              <w:t>186,1</w:t>
            </w:r>
          </w:p>
        </w:tc>
        <w:tc>
          <w:tcPr>
            <w:tcW w:w="1091" w:type="dxa"/>
            <w:vAlign w:val="center"/>
          </w:tcPr>
          <w:p w:rsidR="00D8315B" w:rsidRPr="0092048E" w:rsidRDefault="00D8315B" w:rsidP="00D8315B">
            <w:pPr>
              <w:jc w:val="center"/>
            </w:pPr>
            <w:r w:rsidRPr="0092048E">
              <w:t>187,3</w:t>
            </w:r>
          </w:p>
        </w:tc>
        <w:tc>
          <w:tcPr>
            <w:tcW w:w="1346" w:type="dxa"/>
            <w:gridSpan w:val="2"/>
            <w:vAlign w:val="center"/>
          </w:tcPr>
          <w:p w:rsidR="00D8315B" w:rsidRPr="0092048E" w:rsidRDefault="00D8315B" w:rsidP="00D8315B">
            <w:pPr>
              <w:jc w:val="center"/>
            </w:pPr>
            <w:r>
              <w:t>187,3</w:t>
            </w:r>
          </w:p>
        </w:tc>
        <w:tc>
          <w:tcPr>
            <w:tcW w:w="1236" w:type="dxa"/>
            <w:vAlign w:val="center"/>
          </w:tcPr>
          <w:p w:rsidR="00D8315B" w:rsidRPr="0092048E" w:rsidRDefault="00D8315B" w:rsidP="00D8315B">
            <w:pPr>
              <w:jc w:val="center"/>
            </w:pPr>
            <w:r>
              <w:t>190,1</w:t>
            </w:r>
          </w:p>
        </w:tc>
      </w:tr>
      <w:tr w:rsidR="00D8315B" w:rsidRPr="0033574E" w:rsidTr="00D8315B">
        <w:tc>
          <w:tcPr>
            <w:tcW w:w="10266" w:type="dxa"/>
            <w:gridSpan w:val="6"/>
          </w:tcPr>
          <w:p w:rsidR="00D8315B" w:rsidRPr="0033574E" w:rsidRDefault="00D8315B" w:rsidP="00D8315B">
            <w:pPr>
              <w:jc w:val="center"/>
            </w:pPr>
            <w:r w:rsidRPr="0033574E">
              <w:t>по видам топлива</w:t>
            </w:r>
          </w:p>
        </w:tc>
      </w:tr>
      <w:tr w:rsidR="00D8315B" w:rsidRPr="0033574E" w:rsidTr="00D8315B">
        <w:tc>
          <w:tcPr>
            <w:tcW w:w="10266" w:type="dxa"/>
            <w:gridSpan w:val="6"/>
          </w:tcPr>
          <w:p w:rsidR="00D8315B" w:rsidRPr="0033574E" w:rsidRDefault="00D8315B" w:rsidP="00D8315B">
            <w:pPr>
              <w:jc w:val="center"/>
            </w:pPr>
            <w:r w:rsidRPr="0033574E">
              <w:t xml:space="preserve">        </w:t>
            </w:r>
            <w:r w:rsidRPr="0033574E">
              <w:rPr>
                <w:i/>
              </w:rPr>
              <w:t>газ</w:t>
            </w:r>
          </w:p>
        </w:tc>
      </w:tr>
      <w:tr w:rsidR="00D8315B" w:rsidRPr="0033574E" w:rsidTr="00D8315B">
        <w:tc>
          <w:tcPr>
            <w:tcW w:w="5502" w:type="dxa"/>
          </w:tcPr>
          <w:p w:rsidR="00D8315B" w:rsidRPr="0033574E" w:rsidRDefault="00D8315B" w:rsidP="00D8315B">
            <w:r w:rsidRPr="0033574E">
              <w:t xml:space="preserve">Производство тепловой энергии, </w:t>
            </w:r>
            <w:proofErr w:type="spellStart"/>
            <w:proofErr w:type="gramStart"/>
            <w:r w:rsidRPr="0033574E">
              <w:t>тыс.Гкал</w:t>
            </w:r>
            <w:proofErr w:type="spellEnd"/>
            <w:proofErr w:type="gramEnd"/>
          </w:p>
        </w:tc>
        <w:tc>
          <w:tcPr>
            <w:tcW w:w="1091" w:type="dxa"/>
          </w:tcPr>
          <w:p w:rsidR="00D8315B" w:rsidRPr="0033574E" w:rsidRDefault="00D8315B" w:rsidP="00D8315B">
            <w:pPr>
              <w:jc w:val="center"/>
              <w:rPr>
                <w:b/>
              </w:rPr>
            </w:pPr>
          </w:p>
        </w:tc>
        <w:tc>
          <w:tcPr>
            <w:tcW w:w="1091" w:type="dxa"/>
          </w:tcPr>
          <w:p w:rsidR="00D8315B" w:rsidRPr="0033574E" w:rsidRDefault="00D8315B" w:rsidP="00D8315B">
            <w:pPr>
              <w:jc w:val="center"/>
              <w:rPr>
                <w:b/>
              </w:rPr>
            </w:pPr>
          </w:p>
        </w:tc>
        <w:tc>
          <w:tcPr>
            <w:tcW w:w="1236" w:type="dxa"/>
          </w:tcPr>
          <w:p w:rsidR="00D8315B" w:rsidRPr="0033574E" w:rsidRDefault="00D8315B" w:rsidP="00D8315B">
            <w:pPr>
              <w:jc w:val="center"/>
              <w:rPr>
                <w:b/>
              </w:rPr>
            </w:pPr>
          </w:p>
        </w:tc>
        <w:tc>
          <w:tcPr>
            <w:tcW w:w="1346" w:type="dxa"/>
            <w:gridSpan w:val="2"/>
          </w:tcPr>
          <w:p w:rsidR="00D8315B" w:rsidRPr="0033574E" w:rsidRDefault="00D8315B" w:rsidP="00D8315B">
            <w:pPr>
              <w:jc w:val="center"/>
              <w:rPr>
                <w:b/>
              </w:rPr>
            </w:pPr>
          </w:p>
        </w:tc>
      </w:tr>
      <w:tr w:rsidR="00D8315B" w:rsidRPr="0033574E" w:rsidTr="00D8315B">
        <w:tc>
          <w:tcPr>
            <w:tcW w:w="5502" w:type="dxa"/>
          </w:tcPr>
          <w:p w:rsidR="00D8315B" w:rsidRPr="0033574E" w:rsidRDefault="00D8315B" w:rsidP="00D8315B">
            <w:proofErr w:type="gramStart"/>
            <w:r w:rsidRPr="0033574E">
              <w:t>Отпуск  тепловой</w:t>
            </w:r>
            <w:proofErr w:type="gramEnd"/>
            <w:r w:rsidRPr="0033574E">
              <w:t xml:space="preserve"> энергии, </w:t>
            </w:r>
            <w:proofErr w:type="spellStart"/>
            <w:r w:rsidRPr="0033574E">
              <w:t>тыс.Гкал</w:t>
            </w:r>
            <w:proofErr w:type="spellEnd"/>
          </w:p>
        </w:tc>
        <w:tc>
          <w:tcPr>
            <w:tcW w:w="1091" w:type="dxa"/>
          </w:tcPr>
          <w:p w:rsidR="00D8315B" w:rsidRPr="0033574E" w:rsidRDefault="00D8315B" w:rsidP="00D8315B">
            <w:pPr>
              <w:jc w:val="center"/>
              <w:rPr>
                <w:b/>
              </w:rPr>
            </w:pPr>
          </w:p>
        </w:tc>
        <w:tc>
          <w:tcPr>
            <w:tcW w:w="1091" w:type="dxa"/>
          </w:tcPr>
          <w:p w:rsidR="00D8315B" w:rsidRPr="0033574E" w:rsidRDefault="00D8315B" w:rsidP="00D8315B">
            <w:pPr>
              <w:jc w:val="center"/>
              <w:rPr>
                <w:b/>
              </w:rPr>
            </w:pPr>
          </w:p>
        </w:tc>
        <w:tc>
          <w:tcPr>
            <w:tcW w:w="1236" w:type="dxa"/>
          </w:tcPr>
          <w:p w:rsidR="00D8315B" w:rsidRPr="0033574E" w:rsidRDefault="00D8315B" w:rsidP="00D8315B">
            <w:pPr>
              <w:jc w:val="center"/>
              <w:rPr>
                <w:b/>
              </w:rPr>
            </w:pPr>
          </w:p>
        </w:tc>
        <w:tc>
          <w:tcPr>
            <w:tcW w:w="1346" w:type="dxa"/>
            <w:gridSpan w:val="2"/>
          </w:tcPr>
          <w:p w:rsidR="00D8315B" w:rsidRPr="0033574E" w:rsidRDefault="00D8315B" w:rsidP="00D8315B">
            <w:pPr>
              <w:jc w:val="center"/>
              <w:rPr>
                <w:b/>
              </w:rPr>
            </w:pPr>
          </w:p>
        </w:tc>
      </w:tr>
      <w:tr w:rsidR="00D8315B" w:rsidRPr="0033574E" w:rsidTr="00D8315B">
        <w:tc>
          <w:tcPr>
            <w:tcW w:w="5502" w:type="dxa"/>
          </w:tcPr>
          <w:p w:rsidR="00D8315B" w:rsidRPr="0033574E" w:rsidRDefault="00D8315B" w:rsidP="00D8315B">
            <w:r w:rsidRPr="0033574E">
              <w:t xml:space="preserve">Средневзвешенный норматив удельного расхода топлива на производство тепловой энергии, кг </w:t>
            </w:r>
            <w:proofErr w:type="spellStart"/>
            <w:r w:rsidRPr="0033574E">
              <w:t>у.т</w:t>
            </w:r>
            <w:proofErr w:type="spellEnd"/>
            <w:r w:rsidRPr="0033574E">
              <w:t>./Гкал</w:t>
            </w:r>
          </w:p>
        </w:tc>
        <w:tc>
          <w:tcPr>
            <w:tcW w:w="1091" w:type="dxa"/>
          </w:tcPr>
          <w:p w:rsidR="00D8315B" w:rsidRPr="0033574E" w:rsidRDefault="00D8315B" w:rsidP="00D8315B">
            <w:pPr>
              <w:jc w:val="center"/>
              <w:rPr>
                <w:b/>
              </w:rPr>
            </w:pPr>
          </w:p>
        </w:tc>
        <w:tc>
          <w:tcPr>
            <w:tcW w:w="1091" w:type="dxa"/>
          </w:tcPr>
          <w:p w:rsidR="00D8315B" w:rsidRPr="0033574E" w:rsidRDefault="00D8315B" w:rsidP="00D8315B">
            <w:pPr>
              <w:jc w:val="center"/>
              <w:rPr>
                <w:b/>
              </w:rPr>
            </w:pPr>
          </w:p>
        </w:tc>
        <w:tc>
          <w:tcPr>
            <w:tcW w:w="1236" w:type="dxa"/>
          </w:tcPr>
          <w:p w:rsidR="00D8315B" w:rsidRPr="0033574E" w:rsidRDefault="00D8315B" w:rsidP="00D8315B">
            <w:pPr>
              <w:pStyle w:val="22"/>
              <w:jc w:val="center"/>
              <w:rPr>
                <w:szCs w:val="24"/>
              </w:rPr>
            </w:pPr>
          </w:p>
        </w:tc>
        <w:tc>
          <w:tcPr>
            <w:tcW w:w="1346" w:type="dxa"/>
            <w:gridSpan w:val="2"/>
          </w:tcPr>
          <w:p w:rsidR="00D8315B" w:rsidRPr="0033574E" w:rsidRDefault="00D8315B" w:rsidP="00D8315B">
            <w:pPr>
              <w:pStyle w:val="22"/>
              <w:jc w:val="center"/>
              <w:rPr>
                <w:szCs w:val="24"/>
              </w:rPr>
            </w:pPr>
          </w:p>
        </w:tc>
      </w:tr>
      <w:tr w:rsidR="00D8315B" w:rsidRPr="0033574E" w:rsidTr="00D8315B">
        <w:tc>
          <w:tcPr>
            <w:tcW w:w="5502" w:type="dxa"/>
          </w:tcPr>
          <w:p w:rsidR="00D8315B" w:rsidRPr="0033574E" w:rsidRDefault="00D8315B" w:rsidP="00D8315B">
            <w:r w:rsidRPr="0033574E">
              <w:t xml:space="preserve">Расход тепловой энергии на собственные нужды, </w:t>
            </w:r>
            <w:proofErr w:type="spellStart"/>
            <w:proofErr w:type="gramStart"/>
            <w:r w:rsidRPr="0033574E">
              <w:t>тыс.Гкал</w:t>
            </w:r>
            <w:proofErr w:type="spellEnd"/>
            <w:proofErr w:type="gramEnd"/>
            <w:r w:rsidRPr="0033574E">
              <w:t>/%</w:t>
            </w:r>
          </w:p>
        </w:tc>
        <w:tc>
          <w:tcPr>
            <w:tcW w:w="1091" w:type="dxa"/>
          </w:tcPr>
          <w:p w:rsidR="00D8315B" w:rsidRPr="0033574E" w:rsidRDefault="00D8315B" w:rsidP="00D8315B">
            <w:pPr>
              <w:jc w:val="center"/>
              <w:rPr>
                <w:b/>
              </w:rPr>
            </w:pPr>
          </w:p>
        </w:tc>
        <w:tc>
          <w:tcPr>
            <w:tcW w:w="1091" w:type="dxa"/>
          </w:tcPr>
          <w:p w:rsidR="00D8315B" w:rsidRPr="0033574E" w:rsidRDefault="00D8315B" w:rsidP="00D8315B">
            <w:pPr>
              <w:jc w:val="center"/>
              <w:rPr>
                <w:b/>
              </w:rPr>
            </w:pPr>
          </w:p>
        </w:tc>
        <w:tc>
          <w:tcPr>
            <w:tcW w:w="1236" w:type="dxa"/>
          </w:tcPr>
          <w:p w:rsidR="00D8315B" w:rsidRPr="0033574E" w:rsidRDefault="00D8315B" w:rsidP="00D8315B">
            <w:pPr>
              <w:jc w:val="center"/>
              <w:rPr>
                <w:b/>
              </w:rPr>
            </w:pPr>
          </w:p>
        </w:tc>
        <w:tc>
          <w:tcPr>
            <w:tcW w:w="1346" w:type="dxa"/>
            <w:gridSpan w:val="2"/>
          </w:tcPr>
          <w:p w:rsidR="00D8315B" w:rsidRPr="0033574E" w:rsidRDefault="00D8315B" w:rsidP="00D8315B">
            <w:pPr>
              <w:jc w:val="center"/>
              <w:rPr>
                <w:b/>
              </w:rPr>
            </w:pPr>
          </w:p>
        </w:tc>
      </w:tr>
      <w:tr w:rsidR="00D8315B" w:rsidRPr="0033574E" w:rsidTr="00D8315B">
        <w:tc>
          <w:tcPr>
            <w:tcW w:w="5502" w:type="dxa"/>
          </w:tcPr>
          <w:p w:rsidR="00D8315B" w:rsidRPr="0033574E" w:rsidRDefault="00D8315B" w:rsidP="00D8315B">
            <w:r w:rsidRPr="0033574E">
              <w:t xml:space="preserve">Норматив удельного расхода топлива на отпущенную тепловую энергию, кг </w:t>
            </w:r>
            <w:proofErr w:type="spellStart"/>
            <w:r w:rsidRPr="0033574E">
              <w:t>у.т</w:t>
            </w:r>
            <w:proofErr w:type="spellEnd"/>
            <w:r w:rsidRPr="0033574E">
              <w:t>./Гкал</w:t>
            </w:r>
          </w:p>
        </w:tc>
        <w:tc>
          <w:tcPr>
            <w:tcW w:w="1091" w:type="dxa"/>
          </w:tcPr>
          <w:p w:rsidR="00D8315B" w:rsidRPr="0033574E" w:rsidRDefault="00D8315B" w:rsidP="00D8315B">
            <w:pPr>
              <w:jc w:val="center"/>
              <w:rPr>
                <w:b/>
              </w:rPr>
            </w:pPr>
          </w:p>
        </w:tc>
        <w:tc>
          <w:tcPr>
            <w:tcW w:w="1091" w:type="dxa"/>
          </w:tcPr>
          <w:p w:rsidR="00D8315B" w:rsidRPr="0033574E" w:rsidRDefault="00D8315B" w:rsidP="00D8315B">
            <w:pPr>
              <w:jc w:val="center"/>
              <w:rPr>
                <w:b/>
              </w:rPr>
            </w:pPr>
          </w:p>
        </w:tc>
        <w:tc>
          <w:tcPr>
            <w:tcW w:w="1236" w:type="dxa"/>
          </w:tcPr>
          <w:p w:rsidR="00D8315B" w:rsidRPr="0033574E" w:rsidRDefault="00D8315B" w:rsidP="00D8315B">
            <w:pPr>
              <w:jc w:val="center"/>
              <w:rPr>
                <w:b/>
              </w:rPr>
            </w:pPr>
          </w:p>
        </w:tc>
        <w:tc>
          <w:tcPr>
            <w:tcW w:w="1346" w:type="dxa"/>
            <w:gridSpan w:val="2"/>
          </w:tcPr>
          <w:p w:rsidR="00D8315B" w:rsidRPr="0033574E" w:rsidRDefault="00D8315B" w:rsidP="00D8315B">
            <w:pPr>
              <w:jc w:val="center"/>
              <w:rPr>
                <w:b/>
              </w:rPr>
            </w:pPr>
          </w:p>
        </w:tc>
      </w:tr>
      <w:tr w:rsidR="00D8315B" w:rsidRPr="0033574E" w:rsidTr="00D8315B">
        <w:tc>
          <w:tcPr>
            <w:tcW w:w="10266" w:type="dxa"/>
            <w:gridSpan w:val="6"/>
          </w:tcPr>
          <w:p w:rsidR="00D8315B" w:rsidRPr="0033574E" w:rsidRDefault="00D8315B" w:rsidP="00D8315B">
            <w:pPr>
              <w:jc w:val="center"/>
            </w:pPr>
            <w:r w:rsidRPr="0033574E">
              <w:t xml:space="preserve">     </w:t>
            </w:r>
            <w:r w:rsidRPr="0033574E">
              <w:rPr>
                <w:i/>
              </w:rPr>
              <w:t>каменный уголь</w:t>
            </w:r>
          </w:p>
        </w:tc>
      </w:tr>
      <w:tr w:rsidR="00D8315B" w:rsidRPr="0033574E" w:rsidTr="00D8315B">
        <w:trPr>
          <w:trHeight w:val="333"/>
        </w:trPr>
        <w:tc>
          <w:tcPr>
            <w:tcW w:w="5502" w:type="dxa"/>
          </w:tcPr>
          <w:p w:rsidR="00D8315B" w:rsidRPr="0033574E" w:rsidRDefault="00D8315B" w:rsidP="00D8315B">
            <w:r w:rsidRPr="0033574E">
              <w:t xml:space="preserve">Производство тепловой энергии, </w:t>
            </w:r>
            <w:proofErr w:type="spellStart"/>
            <w:proofErr w:type="gramStart"/>
            <w:r w:rsidRPr="0033574E">
              <w:t>тыс.Гкал</w:t>
            </w:r>
            <w:proofErr w:type="spellEnd"/>
            <w:proofErr w:type="gramEnd"/>
          </w:p>
        </w:tc>
        <w:tc>
          <w:tcPr>
            <w:tcW w:w="1091" w:type="dxa"/>
            <w:vAlign w:val="center"/>
          </w:tcPr>
          <w:p w:rsidR="00D8315B" w:rsidRPr="006905DB" w:rsidRDefault="00D8315B" w:rsidP="00D8315B">
            <w:pPr>
              <w:jc w:val="center"/>
            </w:pPr>
            <w:r>
              <w:t>54,267</w:t>
            </w:r>
          </w:p>
        </w:tc>
        <w:tc>
          <w:tcPr>
            <w:tcW w:w="1091" w:type="dxa"/>
            <w:vAlign w:val="center"/>
          </w:tcPr>
          <w:p w:rsidR="00D8315B" w:rsidRPr="006905DB" w:rsidRDefault="00D8315B" w:rsidP="00D8315B">
            <w:pPr>
              <w:jc w:val="center"/>
            </w:pPr>
            <w:r>
              <w:t>56,557</w:t>
            </w:r>
          </w:p>
        </w:tc>
        <w:tc>
          <w:tcPr>
            <w:tcW w:w="1236" w:type="dxa"/>
            <w:vAlign w:val="center"/>
          </w:tcPr>
          <w:p w:rsidR="00D8315B" w:rsidRPr="0092048E" w:rsidRDefault="00D8315B" w:rsidP="00D8315B">
            <w:pPr>
              <w:jc w:val="center"/>
            </w:pPr>
            <w:r w:rsidRPr="0092048E">
              <w:t>50,972</w:t>
            </w:r>
          </w:p>
        </w:tc>
        <w:tc>
          <w:tcPr>
            <w:tcW w:w="1346" w:type="dxa"/>
            <w:gridSpan w:val="2"/>
            <w:vAlign w:val="center"/>
          </w:tcPr>
          <w:p w:rsidR="00D8315B" w:rsidRPr="0092048E" w:rsidRDefault="00D8315B" w:rsidP="00D8315B">
            <w:pPr>
              <w:jc w:val="center"/>
            </w:pPr>
            <w:r>
              <w:t>53,462</w:t>
            </w:r>
          </w:p>
        </w:tc>
      </w:tr>
      <w:tr w:rsidR="00D8315B" w:rsidRPr="0033574E" w:rsidTr="00D8315B">
        <w:tc>
          <w:tcPr>
            <w:tcW w:w="5502" w:type="dxa"/>
          </w:tcPr>
          <w:p w:rsidR="00D8315B" w:rsidRPr="0033574E" w:rsidRDefault="00D8315B" w:rsidP="00D8315B">
            <w:proofErr w:type="gramStart"/>
            <w:r w:rsidRPr="0033574E">
              <w:t>Отпуск  тепловой</w:t>
            </w:r>
            <w:proofErr w:type="gramEnd"/>
            <w:r w:rsidRPr="0033574E">
              <w:t xml:space="preserve"> энергии, тыс. Гкал</w:t>
            </w:r>
          </w:p>
        </w:tc>
        <w:tc>
          <w:tcPr>
            <w:tcW w:w="1091" w:type="dxa"/>
            <w:vAlign w:val="center"/>
          </w:tcPr>
          <w:p w:rsidR="00D8315B" w:rsidRPr="006905DB" w:rsidRDefault="00D8315B" w:rsidP="00D8315B">
            <w:pPr>
              <w:jc w:val="center"/>
            </w:pPr>
            <w:r>
              <w:t>53,448</w:t>
            </w:r>
          </w:p>
        </w:tc>
        <w:tc>
          <w:tcPr>
            <w:tcW w:w="1091" w:type="dxa"/>
            <w:vAlign w:val="center"/>
          </w:tcPr>
          <w:p w:rsidR="00D8315B" w:rsidRPr="006905DB" w:rsidRDefault="00D8315B" w:rsidP="00D8315B">
            <w:pPr>
              <w:jc w:val="center"/>
            </w:pPr>
            <w:r>
              <w:t>55,731</w:t>
            </w:r>
          </w:p>
        </w:tc>
        <w:tc>
          <w:tcPr>
            <w:tcW w:w="1236" w:type="dxa"/>
            <w:vAlign w:val="center"/>
          </w:tcPr>
          <w:p w:rsidR="00D8315B" w:rsidRPr="0092048E" w:rsidRDefault="00D8315B" w:rsidP="00D8315B">
            <w:pPr>
              <w:jc w:val="center"/>
            </w:pPr>
            <w:r w:rsidRPr="0092048E">
              <w:t>50,163</w:t>
            </w:r>
          </w:p>
        </w:tc>
        <w:tc>
          <w:tcPr>
            <w:tcW w:w="1346" w:type="dxa"/>
            <w:gridSpan w:val="2"/>
            <w:vAlign w:val="center"/>
          </w:tcPr>
          <w:p w:rsidR="00D8315B" w:rsidRPr="0092048E" w:rsidRDefault="00D8315B" w:rsidP="00D8315B">
            <w:pPr>
              <w:jc w:val="center"/>
            </w:pPr>
            <w:r>
              <w:t>52,927</w:t>
            </w:r>
          </w:p>
        </w:tc>
      </w:tr>
      <w:tr w:rsidR="00D8315B" w:rsidRPr="0033574E" w:rsidTr="00D8315B">
        <w:tc>
          <w:tcPr>
            <w:tcW w:w="5502" w:type="dxa"/>
          </w:tcPr>
          <w:p w:rsidR="00D8315B" w:rsidRPr="0033574E" w:rsidRDefault="00D8315B" w:rsidP="00D8315B">
            <w:r w:rsidRPr="0033574E">
              <w:t xml:space="preserve">Средневзвешенный норматив удельного расхода топлива на производство тепловой энергии, кг </w:t>
            </w:r>
            <w:proofErr w:type="spellStart"/>
            <w:r w:rsidRPr="0033574E">
              <w:t>у.т</w:t>
            </w:r>
            <w:proofErr w:type="spellEnd"/>
            <w:r w:rsidRPr="0033574E">
              <w:t>./Гкал</w:t>
            </w:r>
          </w:p>
        </w:tc>
        <w:tc>
          <w:tcPr>
            <w:tcW w:w="1091" w:type="dxa"/>
            <w:vAlign w:val="center"/>
          </w:tcPr>
          <w:p w:rsidR="00D8315B" w:rsidRPr="006905DB" w:rsidRDefault="00D8315B" w:rsidP="00D8315B">
            <w:pPr>
              <w:jc w:val="center"/>
            </w:pPr>
            <w:r>
              <w:t>183,3</w:t>
            </w:r>
          </w:p>
        </w:tc>
        <w:tc>
          <w:tcPr>
            <w:tcW w:w="1091" w:type="dxa"/>
            <w:vAlign w:val="center"/>
          </w:tcPr>
          <w:p w:rsidR="00D8315B" w:rsidRPr="006905DB" w:rsidRDefault="00D8315B" w:rsidP="00D8315B">
            <w:pPr>
              <w:jc w:val="center"/>
            </w:pPr>
            <w:r>
              <w:t>183,4</w:t>
            </w:r>
          </w:p>
        </w:tc>
        <w:tc>
          <w:tcPr>
            <w:tcW w:w="1236" w:type="dxa"/>
            <w:vAlign w:val="center"/>
          </w:tcPr>
          <w:p w:rsidR="00D8315B" w:rsidRPr="0092048E" w:rsidRDefault="00D8315B" w:rsidP="00D8315B">
            <w:pPr>
              <w:jc w:val="center"/>
            </w:pPr>
            <w:r w:rsidRPr="0092048E">
              <w:t>184,3</w:t>
            </w:r>
          </w:p>
        </w:tc>
        <w:tc>
          <w:tcPr>
            <w:tcW w:w="1346" w:type="dxa"/>
            <w:gridSpan w:val="2"/>
            <w:vAlign w:val="center"/>
          </w:tcPr>
          <w:p w:rsidR="00D8315B" w:rsidRPr="0092048E" w:rsidRDefault="00D8315B" w:rsidP="00D8315B">
            <w:pPr>
              <w:jc w:val="center"/>
            </w:pPr>
            <w:r>
              <w:t>188,1</w:t>
            </w:r>
          </w:p>
        </w:tc>
      </w:tr>
      <w:tr w:rsidR="00D8315B" w:rsidRPr="0033574E" w:rsidTr="00D8315B">
        <w:tc>
          <w:tcPr>
            <w:tcW w:w="5502" w:type="dxa"/>
          </w:tcPr>
          <w:p w:rsidR="00D8315B" w:rsidRPr="0033574E" w:rsidRDefault="00D8315B" w:rsidP="00D8315B">
            <w:r w:rsidRPr="0033574E">
              <w:t xml:space="preserve">Расход тепловой энергии на собственные нужды, </w:t>
            </w:r>
            <w:proofErr w:type="spellStart"/>
            <w:proofErr w:type="gramStart"/>
            <w:r w:rsidRPr="0033574E">
              <w:t>тыс.Гкал</w:t>
            </w:r>
            <w:proofErr w:type="spellEnd"/>
            <w:proofErr w:type="gramEnd"/>
          </w:p>
        </w:tc>
        <w:tc>
          <w:tcPr>
            <w:tcW w:w="1091" w:type="dxa"/>
            <w:vAlign w:val="center"/>
          </w:tcPr>
          <w:p w:rsidR="00D8315B" w:rsidRPr="006905DB" w:rsidRDefault="00D8315B" w:rsidP="00D8315B">
            <w:pPr>
              <w:jc w:val="center"/>
            </w:pPr>
            <w:r>
              <w:t>0,819</w:t>
            </w:r>
          </w:p>
        </w:tc>
        <w:tc>
          <w:tcPr>
            <w:tcW w:w="1091" w:type="dxa"/>
            <w:vAlign w:val="center"/>
          </w:tcPr>
          <w:p w:rsidR="00D8315B" w:rsidRPr="006905DB" w:rsidRDefault="00D8315B" w:rsidP="00D8315B">
            <w:pPr>
              <w:jc w:val="center"/>
            </w:pPr>
            <w:r>
              <w:t>0,825</w:t>
            </w:r>
          </w:p>
        </w:tc>
        <w:tc>
          <w:tcPr>
            <w:tcW w:w="1236" w:type="dxa"/>
            <w:vAlign w:val="center"/>
          </w:tcPr>
          <w:p w:rsidR="00D8315B" w:rsidRPr="0092048E" w:rsidRDefault="00D8315B" w:rsidP="00D8315B">
            <w:pPr>
              <w:jc w:val="center"/>
            </w:pPr>
            <w:r w:rsidRPr="0092048E">
              <w:t>0,809</w:t>
            </w:r>
          </w:p>
        </w:tc>
        <w:tc>
          <w:tcPr>
            <w:tcW w:w="1346" w:type="dxa"/>
            <w:gridSpan w:val="2"/>
            <w:vAlign w:val="center"/>
          </w:tcPr>
          <w:p w:rsidR="00D8315B" w:rsidRPr="0092048E" w:rsidRDefault="00D8315B" w:rsidP="00D8315B">
            <w:pPr>
              <w:jc w:val="center"/>
            </w:pPr>
            <w:r>
              <w:t>0,535</w:t>
            </w:r>
          </w:p>
        </w:tc>
      </w:tr>
      <w:tr w:rsidR="00D8315B" w:rsidRPr="0033574E" w:rsidTr="00D8315B">
        <w:tc>
          <w:tcPr>
            <w:tcW w:w="5502" w:type="dxa"/>
          </w:tcPr>
          <w:p w:rsidR="00D8315B" w:rsidRPr="0033574E" w:rsidRDefault="00D8315B" w:rsidP="00D8315B">
            <w:r w:rsidRPr="0033574E">
              <w:t>Расход тепловой энергии на собственные нужды, %</w:t>
            </w:r>
          </w:p>
        </w:tc>
        <w:tc>
          <w:tcPr>
            <w:tcW w:w="1091" w:type="dxa"/>
            <w:vAlign w:val="center"/>
          </w:tcPr>
          <w:p w:rsidR="00D8315B" w:rsidRPr="006905DB" w:rsidRDefault="00D8315B" w:rsidP="00D8315B">
            <w:pPr>
              <w:jc w:val="center"/>
            </w:pPr>
            <w:r>
              <w:t>1,51</w:t>
            </w:r>
          </w:p>
        </w:tc>
        <w:tc>
          <w:tcPr>
            <w:tcW w:w="1091" w:type="dxa"/>
            <w:vAlign w:val="center"/>
          </w:tcPr>
          <w:p w:rsidR="00D8315B" w:rsidRPr="006905DB" w:rsidRDefault="00D8315B" w:rsidP="00D8315B">
            <w:pPr>
              <w:jc w:val="center"/>
            </w:pPr>
            <w:r>
              <w:t>1,46</w:t>
            </w:r>
          </w:p>
        </w:tc>
        <w:tc>
          <w:tcPr>
            <w:tcW w:w="1236" w:type="dxa"/>
            <w:vAlign w:val="center"/>
          </w:tcPr>
          <w:p w:rsidR="00D8315B" w:rsidRPr="0092048E" w:rsidRDefault="00D8315B" w:rsidP="00D8315B">
            <w:pPr>
              <w:jc w:val="center"/>
            </w:pPr>
            <w:r w:rsidRPr="0092048E">
              <w:t>1,59</w:t>
            </w:r>
          </w:p>
        </w:tc>
        <w:tc>
          <w:tcPr>
            <w:tcW w:w="1346" w:type="dxa"/>
            <w:gridSpan w:val="2"/>
            <w:vAlign w:val="center"/>
          </w:tcPr>
          <w:p w:rsidR="00D8315B" w:rsidRPr="0092048E" w:rsidRDefault="00D8315B" w:rsidP="00D8315B">
            <w:pPr>
              <w:jc w:val="center"/>
            </w:pPr>
            <w:r>
              <w:t>1,00</w:t>
            </w:r>
          </w:p>
        </w:tc>
      </w:tr>
      <w:tr w:rsidR="00D8315B" w:rsidRPr="0033574E" w:rsidTr="00D8315B">
        <w:tc>
          <w:tcPr>
            <w:tcW w:w="5502" w:type="dxa"/>
          </w:tcPr>
          <w:p w:rsidR="00D8315B" w:rsidRPr="0033574E" w:rsidRDefault="00D8315B" w:rsidP="00D8315B">
            <w:r w:rsidRPr="0033574E">
              <w:t xml:space="preserve">Норматив удельного расхода топлива на отпущенную тепловую энергию, кг </w:t>
            </w:r>
            <w:proofErr w:type="spellStart"/>
            <w:r w:rsidRPr="0033574E">
              <w:t>у.т</w:t>
            </w:r>
            <w:proofErr w:type="spellEnd"/>
            <w:r w:rsidRPr="0033574E">
              <w:t>./Гкал</w:t>
            </w:r>
          </w:p>
        </w:tc>
        <w:tc>
          <w:tcPr>
            <w:tcW w:w="1091" w:type="dxa"/>
            <w:vAlign w:val="center"/>
          </w:tcPr>
          <w:p w:rsidR="00D8315B" w:rsidRPr="006905DB" w:rsidRDefault="00D8315B" w:rsidP="00D8315B">
            <w:pPr>
              <w:jc w:val="center"/>
            </w:pPr>
            <w:r>
              <w:t>186,1</w:t>
            </w:r>
          </w:p>
        </w:tc>
        <w:tc>
          <w:tcPr>
            <w:tcW w:w="1091" w:type="dxa"/>
            <w:vAlign w:val="center"/>
          </w:tcPr>
          <w:p w:rsidR="00D8315B" w:rsidRPr="006905DB" w:rsidRDefault="00D8315B" w:rsidP="00D8315B">
            <w:pPr>
              <w:jc w:val="center"/>
            </w:pPr>
            <w:r>
              <w:t>186,1</w:t>
            </w:r>
          </w:p>
        </w:tc>
        <w:tc>
          <w:tcPr>
            <w:tcW w:w="1236" w:type="dxa"/>
            <w:vAlign w:val="center"/>
          </w:tcPr>
          <w:p w:rsidR="00D8315B" w:rsidRPr="0092048E" w:rsidRDefault="00D8315B" w:rsidP="00D8315B">
            <w:pPr>
              <w:jc w:val="center"/>
            </w:pPr>
            <w:r w:rsidRPr="0092048E">
              <w:t>187,3</w:t>
            </w:r>
          </w:p>
        </w:tc>
        <w:tc>
          <w:tcPr>
            <w:tcW w:w="1346" w:type="dxa"/>
            <w:gridSpan w:val="2"/>
            <w:vAlign w:val="center"/>
          </w:tcPr>
          <w:p w:rsidR="00D8315B" w:rsidRPr="0092048E" w:rsidRDefault="00D8315B" w:rsidP="00D8315B">
            <w:pPr>
              <w:jc w:val="center"/>
            </w:pPr>
            <w:r>
              <w:t>190,1</w:t>
            </w:r>
          </w:p>
        </w:tc>
      </w:tr>
    </w:tbl>
    <w:p w:rsidR="00D8315B" w:rsidRDefault="00D8315B" w:rsidP="00D8315B">
      <w:pPr>
        <w:pStyle w:val="ad"/>
        <w:tabs>
          <w:tab w:val="left" w:pos="1260"/>
        </w:tabs>
        <w:ind w:left="540" w:right="-1" w:firstLine="360"/>
        <w:rPr>
          <w:bCs/>
          <w:sz w:val="27"/>
          <w:szCs w:val="27"/>
        </w:rPr>
      </w:pPr>
    </w:p>
    <w:p w:rsidR="00D8315B" w:rsidRPr="004D13AD" w:rsidRDefault="00D8315B" w:rsidP="00D8315B">
      <w:pPr>
        <w:ind w:firstLine="426"/>
        <w:jc w:val="both"/>
      </w:pPr>
      <w:r w:rsidRPr="004D13AD">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4D13AD">
          <w:t>2010 г</w:t>
        </w:r>
      </w:smartTag>
      <w:r w:rsidRPr="004D13AD">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D8315B" w:rsidRPr="004D13AD" w:rsidRDefault="00D8315B" w:rsidP="00D8315B">
      <w:pPr>
        <w:ind w:firstLine="720"/>
        <w:jc w:val="both"/>
      </w:pPr>
    </w:p>
    <w:p w:rsidR="00D8315B" w:rsidRPr="004D13AD" w:rsidRDefault="00D8315B" w:rsidP="00D8315B">
      <w:pPr>
        <w:pStyle w:val="33"/>
        <w:ind w:firstLine="0"/>
        <w:jc w:val="both"/>
        <w:rPr>
          <w:szCs w:val="24"/>
        </w:rPr>
      </w:pPr>
    </w:p>
    <w:p w:rsidR="00D8315B" w:rsidRPr="004D13AD" w:rsidRDefault="00D8315B" w:rsidP="00D8315B">
      <w:pPr>
        <w:pStyle w:val="af"/>
        <w:rPr>
          <w:szCs w:val="24"/>
        </w:rPr>
      </w:pPr>
      <w:r w:rsidRPr="004D13AD">
        <w:rPr>
          <w:szCs w:val="24"/>
        </w:rPr>
        <w:t>ПРЕДЛОЖЕНИЕ</w:t>
      </w:r>
    </w:p>
    <w:p w:rsidR="00D8315B" w:rsidRPr="004D13AD" w:rsidRDefault="00D8315B" w:rsidP="00D8315B">
      <w:pPr>
        <w:jc w:val="center"/>
      </w:pPr>
      <w:r w:rsidRPr="004D13AD">
        <w:rPr>
          <w:bCs/>
        </w:rPr>
        <w:t xml:space="preserve">по утверждению нормативов удельных расходов топлива </w:t>
      </w:r>
      <w:proofErr w:type="gramStart"/>
      <w:r w:rsidRPr="004D13AD">
        <w:rPr>
          <w:bCs/>
        </w:rPr>
        <w:t>на  отпущенную</w:t>
      </w:r>
      <w:proofErr w:type="gramEnd"/>
      <w:r w:rsidRPr="004D13AD">
        <w:rPr>
          <w:bCs/>
        </w:rPr>
        <w:t xml:space="preserve"> электрическую и тепловую энергию от тепловых электростанций и котельных на 2018 год</w:t>
      </w:r>
    </w:p>
    <w:p w:rsidR="00D8315B" w:rsidRDefault="00D8315B" w:rsidP="00D8315B">
      <w:pPr>
        <w:pStyle w:val="a6"/>
        <w:jc w:val="both"/>
        <w:rPr>
          <w:b/>
          <w:bCs/>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D8315B" w:rsidRPr="00D028D9" w:rsidTr="00D8315B">
        <w:trPr>
          <w:cantSplit/>
        </w:trPr>
        <w:tc>
          <w:tcPr>
            <w:tcW w:w="4503" w:type="dxa"/>
            <w:vMerge w:val="restart"/>
            <w:vAlign w:val="center"/>
          </w:tcPr>
          <w:p w:rsidR="00D8315B" w:rsidRPr="0019527A" w:rsidRDefault="00D8315B" w:rsidP="00D8315B">
            <w:pPr>
              <w:jc w:val="center"/>
              <w:rPr>
                <w:bCs/>
                <w:iCs/>
                <w:vertAlign w:val="superscript"/>
              </w:rPr>
            </w:pPr>
            <w:r w:rsidRPr="0019527A">
              <w:rPr>
                <w:bCs/>
                <w:iCs/>
              </w:rPr>
              <w:t>организация</w:t>
            </w:r>
          </w:p>
          <w:p w:rsidR="00D8315B" w:rsidRPr="0019527A" w:rsidRDefault="00D8315B" w:rsidP="00D8315B">
            <w:pPr>
              <w:jc w:val="center"/>
              <w:rPr>
                <w:bCs/>
                <w:iCs/>
              </w:rPr>
            </w:pPr>
          </w:p>
        </w:tc>
        <w:tc>
          <w:tcPr>
            <w:tcW w:w="5085" w:type="dxa"/>
            <w:gridSpan w:val="2"/>
            <w:vAlign w:val="center"/>
          </w:tcPr>
          <w:p w:rsidR="00D8315B" w:rsidRDefault="00D8315B" w:rsidP="00D8315B">
            <w:pPr>
              <w:jc w:val="center"/>
              <w:rPr>
                <w:bCs/>
              </w:rPr>
            </w:pPr>
          </w:p>
          <w:p w:rsidR="00D8315B" w:rsidRDefault="00D8315B" w:rsidP="00D8315B">
            <w:pPr>
              <w:jc w:val="center"/>
              <w:rPr>
                <w:bCs/>
              </w:rPr>
            </w:pPr>
            <w:r w:rsidRPr="00D028D9">
              <w:rPr>
                <w:bCs/>
              </w:rPr>
              <w:t>Норматив на отпущенную энергию</w:t>
            </w:r>
          </w:p>
          <w:p w:rsidR="00D8315B" w:rsidRPr="00D028D9" w:rsidRDefault="00D8315B" w:rsidP="00D8315B">
            <w:pPr>
              <w:jc w:val="center"/>
              <w:rPr>
                <w:bCs/>
              </w:rPr>
            </w:pPr>
          </w:p>
        </w:tc>
      </w:tr>
      <w:tr w:rsidR="00D8315B" w:rsidRPr="00D028D9" w:rsidTr="00D8315B">
        <w:trPr>
          <w:cantSplit/>
          <w:trHeight w:val="920"/>
        </w:trPr>
        <w:tc>
          <w:tcPr>
            <w:tcW w:w="4503" w:type="dxa"/>
            <w:vMerge/>
          </w:tcPr>
          <w:p w:rsidR="00D8315B" w:rsidRPr="0019527A" w:rsidRDefault="00D8315B" w:rsidP="00D8315B">
            <w:pPr>
              <w:jc w:val="center"/>
              <w:rPr>
                <w:bCs/>
                <w:iCs/>
              </w:rPr>
            </w:pPr>
          </w:p>
        </w:tc>
        <w:tc>
          <w:tcPr>
            <w:tcW w:w="2205" w:type="dxa"/>
            <w:vAlign w:val="center"/>
          </w:tcPr>
          <w:p w:rsidR="00D8315B" w:rsidRPr="00D028D9" w:rsidRDefault="00D8315B" w:rsidP="00D8315B">
            <w:pPr>
              <w:jc w:val="center"/>
              <w:rPr>
                <w:bCs/>
              </w:rPr>
            </w:pPr>
            <w:r w:rsidRPr="00D028D9">
              <w:rPr>
                <w:bCs/>
              </w:rPr>
              <w:t>Электрическую,</w:t>
            </w:r>
            <w:r w:rsidRPr="00D028D9">
              <w:rPr>
                <w:bCs/>
              </w:rPr>
              <w:br/>
              <w:t xml:space="preserve">г </w:t>
            </w:r>
            <w:proofErr w:type="spellStart"/>
            <w:r w:rsidRPr="00D028D9">
              <w:rPr>
                <w:bCs/>
              </w:rPr>
              <w:t>у.т</w:t>
            </w:r>
            <w:proofErr w:type="spellEnd"/>
            <w:r w:rsidRPr="00D028D9">
              <w:rPr>
                <w:bCs/>
              </w:rPr>
              <w:t>./</w:t>
            </w:r>
            <w:proofErr w:type="spellStart"/>
            <w:r w:rsidRPr="00D028D9">
              <w:rPr>
                <w:bCs/>
              </w:rPr>
              <w:t>кВт.ч</w:t>
            </w:r>
            <w:proofErr w:type="spellEnd"/>
          </w:p>
        </w:tc>
        <w:tc>
          <w:tcPr>
            <w:tcW w:w="2880" w:type="dxa"/>
            <w:vAlign w:val="center"/>
          </w:tcPr>
          <w:p w:rsidR="00D8315B" w:rsidRPr="00D028D9" w:rsidRDefault="00D8315B" w:rsidP="00D8315B">
            <w:pPr>
              <w:jc w:val="center"/>
              <w:rPr>
                <w:bCs/>
              </w:rPr>
            </w:pPr>
            <w:r w:rsidRPr="00DE106F">
              <w:rPr>
                <w:bCs/>
              </w:rPr>
              <w:t>Тепловую,</w:t>
            </w:r>
            <w:r w:rsidRPr="00DE106F">
              <w:rPr>
                <w:bCs/>
              </w:rPr>
              <w:br/>
              <w:t xml:space="preserve">кг </w:t>
            </w:r>
            <w:proofErr w:type="spellStart"/>
            <w:r w:rsidRPr="00DE106F">
              <w:rPr>
                <w:bCs/>
              </w:rPr>
              <w:t>у.т</w:t>
            </w:r>
            <w:proofErr w:type="spellEnd"/>
            <w:r w:rsidRPr="00DE106F">
              <w:rPr>
                <w:bCs/>
              </w:rPr>
              <w:t>./Гкал</w:t>
            </w:r>
          </w:p>
        </w:tc>
      </w:tr>
      <w:tr w:rsidR="00D8315B" w:rsidRPr="0033574E" w:rsidTr="00D8315B">
        <w:trPr>
          <w:trHeight w:val="427"/>
        </w:trPr>
        <w:tc>
          <w:tcPr>
            <w:tcW w:w="4503" w:type="dxa"/>
          </w:tcPr>
          <w:p w:rsidR="00D8315B" w:rsidRPr="0033574E" w:rsidRDefault="00D8315B" w:rsidP="00D8315B">
            <w:r w:rsidRPr="002843A8">
              <w:t>ООО «Управление котельных и тепловых сетей» (г. Гурьевск)</w:t>
            </w:r>
          </w:p>
        </w:tc>
        <w:tc>
          <w:tcPr>
            <w:tcW w:w="2205" w:type="dxa"/>
            <w:vAlign w:val="center"/>
          </w:tcPr>
          <w:p w:rsidR="00D8315B" w:rsidRPr="0033574E" w:rsidRDefault="00D8315B" w:rsidP="00D8315B">
            <w:pPr>
              <w:jc w:val="center"/>
              <w:rPr>
                <w:bCs/>
              </w:rPr>
            </w:pPr>
            <w:r w:rsidRPr="0033574E">
              <w:rPr>
                <w:bCs/>
              </w:rPr>
              <w:t> </w:t>
            </w:r>
          </w:p>
        </w:tc>
        <w:tc>
          <w:tcPr>
            <w:tcW w:w="2880" w:type="dxa"/>
            <w:vAlign w:val="center"/>
          </w:tcPr>
          <w:p w:rsidR="00D8315B" w:rsidRPr="00FD149F" w:rsidRDefault="00D8315B" w:rsidP="00D8315B">
            <w:pPr>
              <w:jc w:val="center"/>
              <w:rPr>
                <w:bCs/>
              </w:rPr>
            </w:pPr>
            <w:r>
              <w:rPr>
                <w:bCs/>
              </w:rPr>
              <w:t>190,1</w:t>
            </w:r>
          </w:p>
        </w:tc>
      </w:tr>
    </w:tbl>
    <w:p w:rsidR="00D8315B" w:rsidRDefault="00D8315B" w:rsidP="00D8315B">
      <w:pPr>
        <w:pStyle w:val="33"/>
        <w:ind w:firstLine="0"/>
        <w:jc w:val="both"/>
        <w:rPr>
          <w:sz w:val="26"/>
          <w:szCs w:val="26"/>
        </w:rPr>
      </w:pPr>
    </w:p>
    <w:p w:rsidR="004D13AD" w:rsidRPr="004D13AD" w:rsidRDefault="004D13AD" w:rsidP="004D13AD">
      <w:pPr>
        <w:pStyle w:val="1"/>
        <w:jc w:val="center"/>
        <w:rPr>
          <w:rFonts w:ascii="Times New Roman" w:hAnsi="Times New Roman" w:cs="Times New Roman"/>
          <w:iCs/>
          <w:sz w:val="24"/>
          <w:szCs w:val="24"/>
        </w:rPr>
      </w:pPr>
      <w:r w:rsidRPr="004D13AD">
        <w:rPr>
          <w:rFonts w:ascii="Times New Roman" w:hAnsi="Times New Roman" w:cs="Times New Roman"/>
          <w:iCs/>
          <w:sz w:val="24"/>
          <w:szCs w:val="24"/>
        </w:rPr>
        <w:t>Экспертное заключение по материалам, представленным ООО «</w:t>
      </w:r>
      <w:proofErr w:type="spellStart"/>
      <w:r w:rsidRPr="004D13AD">
        <w:rPr>
          <w:rFonts w:ascii="Times New Roman" w:hAnsi="Times New Roman" w:cs="Times New Roman"/>
          <w:iCs/>
          <w:sz w:val="24"/>
          <w:szCs w:val="24"/>
        </w:rPr>
        <w:t>Юргинские</w:t>
      </w:r>
      <w:proofErr w:type="spellEnd"/>
      <w:r w:rsidRPr="004D13AD">
        <w:rPr>
          <w:rFonts w:ascii="Times New Roman" w:hAnsi="Times New Roman" w:cs="Times New Roman"/>
          <w:iCs/>
          <w:sz w:val="24"/>
          <w:szCs w:val="24"/>
        </w:rPr>
        <w:t xml:space="preserve"> котельные» (г. Юрга), для утверждения норматива удельного расхода топлива на отпущенную тепловую энергию от котельных предприятия на 2018 год</w:t>
      </w:r>
    </w:p>
    <w:p w:rsidR="004D13AD" w:rsidRPr="00BC0196" w:rsidRDefault="004D13AD" w:rsidP="004D13AD">
      <w:pPr>
        <w:jc w:val="both"/>
        <w:rPr>
          <w:sz w:val="28"/>
          <w:szCs w:val="28"/>
        </w:rPr>
      </w:pPr>
    </w:p>
    <w:p w:rsidR="004D13AD" w:rsidRPr="004D13AD" w:rsidRDefault="004D13AD" w:rsidP="004D13AD">
      <w:pPr>
        <w:ind w:firstLine="567"/>
        <w:jc w:val="both"/>
      </w:pPr>
      <w:r w:rsidRPr="004D13AD">
        <w:t>В региональную энергетическую комиссию Кемеровской области обратилось ООО «</w:t>
      </w:r>
      <w:proofErr w:type="spellStart"/>
      <w:r w:rsidRPr="004D13AD">
        <w:t>Юргинские</w:t>
      </w:r>
      <w:proofErr w:type="spellEnd"/>
      <w:r w:rsidRPr="004D13AD">
        <w:t xml:space="preserve"> котельные»</w:t>
      </w:r>
      <w:r w:rsidRPr="004D13AD">
        <w:rPr>
          <w:b/>
        </w:rPr>
        <w:t xml:space="preserve"> </w:t>
      </w:r>
      <w:r w:rsidRPr="004D13AD">
        <w:t>(г. Юрга)</w:t>
      </w:r>
      <w:r w:rsidRPr="004D13AD">
        <w:rPr>
          <w:b/>
        </w:rPr>
        <w:t xml:space="preserve"> </w:t>
      </w:r>
      <w:r w:rsidRPr="004D13AD">
        <w:t xml:space="preserve">(далее – </w:t>
      </w:r>
      <w:proofErr w:type="gramStart"/>
      <w:r w:rsidRPr="004D13AD">
        <w:t>Предприятие)  с</w:t>
      </w:r>
      <w:proofErr w:type="gramEnd"/>
      <w:r w:rsidRPr="004D13AD">
        <w:t xml:space="preserve"> заявкой на утверждение норматива удельного расхода топлива на отпущенную тепловую энергию от котельных предприятия. </w:t>
      </w:r>
    </w:p>
    <w:p w:rsidR="004D13AD" w:rsidRPr="004D13AD" w:rsidRDefault="004D13AD" w:rsidP="004D13AD">
      <w:pPr>
        <w:pStyle w:val="1"/>
        <w:rPr>
          <w:sz w:val="24"/>
          <w:szCs w:val="24"/>
        </w:rPr>
      </w:pPr>
      <w:bookmarkStart w:id="25" w:name="_Toc433116866"/>
      <w:bookmarkStart w:id="26" w:name="_Toc460438645"/>
      <w:bookmarkStart w:id="27" w:name="_Toc461393366"/>
      <w:r w:rsidRPr="004D13AD">
        <w:rPr>
          <w:sz w:val="24"/>
          <w:szCs w:val="24"/>
        </w:rPr>
        <w:t xml:space="preserve">Краткая техническая </w:t>
      </w:r>
      <w:proofErr w:type="gramStart"/>
      <w:r w:rsidRPr="004D13AD">
        <w:rPr>
          <w:sz w:val="24"/>
          <w:szCs w:val="24"/>
        </w:rPr>
        <w:t>характеристика  ЭСО</w:t>
      </w:r>
      <w:bookmarkEnd w:id="25"/>
      <w:bookmarkEnd w:id="26"/>
      <w:bookmarkEnd w:id="27"/>
      <w:proofErr w:type="gramEnd"/>
    </w:p>
    <w:p w:rsidR="004D13AD" w:rsidRPr="004D13AD" w:rsidRDefault="004D13AD" w:rsidP="004D13AD">
      <w:pPr>
        <w:pStyle w:val="ConsNormal"/>
        <w:widowControl/>
        <w:ind w:firstLine="540"/>
        <w:jc w:val="both"/>
        <w:rPr>
          <w:rFonts w:ascii="Times New Roman" w:hAnsi="Times New Roman" w:cs="Times New Roman"/>
          <w:b/>
          <w:sz w:val="24"/>
          <w:szCs w:val="24"/>
        </w:rPr>
      </w:pPr>
      <w:r w:rsidRPr="004D13AD">
        <w:rPr>
          <w:rFonts w:ascii="Times New Roman" w:hAnsi="Times New Roman" w:cs="Times New Roman"/>
          <w:sz w:val="24"/>
          <w:szCs w:val="24"/>
        </w:rPr>
        <w:t>В эксплуатации ООО «</w:t>
      </w:r>
      <w:proofErr w:type="spellStart"/>
      <w:r w:rsidRPr="004D13AD">
        <w:rPr>
          <w:rFonts w:ascii="Times New Roman" w:hAnsi="Times New Roman" w:cs="Times New Roman"/>
          <w:sz w:val="24"/>
          <w:szCs w:val="24"/>
        </w:rPr>
        <w:t>Юргинские</w:t>
      </w:r>
      <w:proofErr w:type="spellEnd"/>
      <w:r w:rsidRPr="004D13AD">
        <w:rPr>
          <w:rFonts w:ascii="Times New Roman" w:hAnsi="Times New Roman" w:cs="Times New Roman"/>
          <w:sz w:val="24"/>
          <w:szCs w:val="24"/>
        </w:rPr>
        <w:t xml:space="preserve"> котельные» находятся 10 котельных малой мощности, вырабатывающих тепловую энергию для нужд населения, отопления учреждений культуры и других общественных зданий.</w:t>
      </w:r>
      <w:r w:rsidRPr="004D13AD">
        <w:rPr>
          <w:rFonts w:ascii="Times New Roman" w:hAnsi="Times New Roman" w:cs="Times New Roman"/>
          <w:b/>
          <w:sz w:val="24"/>
          <w:szCs w:val="24"/>
        </w:rPr>
        <w:t xml:space="preserve"> </w:t>
      </w:r>
    </w:p>
    <w:p w:rsidR="004D13AD" w:rsidRPr="00F85CE5" w:rsidRDefault="004D13AD" w:rsidP="004D13AD">
      <w:pPr>
        <w:numPr>
          <w:ilvl w:val="0"/>
          <w:numId w:val="21"/>
        </w:numPr>
        <w:jc w:val="right"/>
        <w:rPr>
          <w:b/>
          <w:sz w:val="28"/>
          <w:szCs w:val="28"/>
        </w:rPr>
      </w:pPr>
    </w:p>
    <w:p w:rsidR="004D13AD" w:rsidRDefault="004D13AD" w:rsidP="004D13AD">
      <w:pPr>
        <w:pStyle w:val="ConsNormal"/>
        <w:widowControl/>
        <w:ind w:firstLine="540"/>
        <w:jc w:val="both"/>
        <w:rPr>
          <w:rFonts w:ascii="Times New Roman" w:hAnsi="Times New Roman" w:cs="Times New Roman"/>
          <w:sz w:val="28"/>
          <w:szCs w:val="28"/>
        </w:rPr>
      </w:pPr>
    </w:p>
    <w:tbl>
      <w:tblPr>
        <w:tblW w:w="942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835"/>
        <w:gridCol w:w="1501"/>
        <w:gridCol w:w="1417"/>
        <w:gridCol w:w="1405"/>
      </w:tblGrid>
      <w:tr w:rsidR="004D13AD" w:rsidRPr="00685348" w:rsidTr="00F537D6">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Наименование источника тепловой энергии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Установленная тепловая мощность источников</w:t>
            </w:r>
          </w:p>
        </w:tc>
        <w:tc>
          <w:tcPr>
            <w:tcW w:w="1501"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Присоединенная нагрузка</w:t>
            </w:r>
          </w:p>
        </w:tc>
        <w:tc>
          <w:tcPr>
            <w:tcW w:w="2822" w:type="dxa"/>
            <w:gridSpan w:val="2"/>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Кол-во потребителей</w:t>
            </w:r>
          </w:p>
        </w:tc>
      </w:tr>
      <w:tr w:rsidR="004D13AD" w:rsidRPr="00685348" w:rsidTr="00F537D6">
        <w:tc>
          <w:tcPr>
            <w:tcW w:w="2268" w:type="dxa"/>
            <w:vMerge/>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jc w:val="center"/>
            </w:pPr>
          </w:p>
        </w:tc>
        <w:tc>
          <w:tcPr>
            <w:tcW w:w="2835"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Гкал/час</w:t>
            </w:r>
          </w:p>
        </w:tc>
        <w:tc>
          <w:tcPr>
            <w:tcW w:w="1501"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Гкал/час</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proofErr w:type="spellStart"/>
            <w:proofErr w:type="gramStart"/>
            <w:r w:rsidRPr="00685348">
              <w:rPr>
                <w:rFonts w:ascii="Times New Roman" w:hAnsi="Times New Roman" w:cs="Times New Roman"/>
                <w:sz w:val="24"/>
                <w:szCs w:val="24"/>
              </w:rPr>
              <w:t>население,чел</w:t>
            </w:r>
            <w:proofErr w:type="spellEnd"/>
            <w:proofErr w:type="gramEnd"/>
          </w:p>
        </w:tc>
        <w:tc>
          <w:tcPr>
            <w:tcW w:w="1405"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proofErr w:type="spellStart"/>
            <w:r w:rsidRPr="00685348">
              <w:rPr>
                <w:rFonts w:ascii="Times New Roman" w:hAnsi="Times New Roman" w:cs="Times New Roman"/>
                <w:sz w:val="24"/>
                <w:szCs w:val="24"/>
              </w:rPr>
              <w:t>организаиишт</w:t>
            </w:r>
            <w:proofErr w:type="spellEnd"/>
          </w:p>
        </w:tc>
      </w:tr>
      <w:tr w:rsidR="004D13AD" w:rsidRPr="00685348" w:rsidTr="00F537D6">
        <w:tc>
          <w:tcPr>
            <w:tcW w:w="2268"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Котельная №1</w:t>
            </w:r>
          </w:p>
        </w:tc>
        <w:tc>
          <w:tcPr>
            <w:tcW w:w="2835"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0,4800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80</w:t>
            </w:r>
          </w:p>
        </w:tc>
        <w:tc>
          <w:tcPr>
            <w:tcW w:w="1405"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11</w:t>
            </w:r>
          </w:p>
        </w:tc>
      </w:tr>
      <w:tr w:rsidR="004D13AD" w:rsidRPr="00685348" w:rsidTr="00F537D6">
        <w:tc>
          <w:tcPr>
            <w:tcW w:w="2268"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jc w:val="center"/>
            </w:pPr>
            <w:r w:rsidRPr="00685348">
              <w:t>Котельная №3</w:t>
            </w:r>
          </w:p>
        </w:tc>
        <w:tc>
          <w:tcPr>
            <w:tcW w:w="2835"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0,4546</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48</w:t>
            </w:r>
          </w:p>
        </w:tc>
        <w:tc>
          <w:tcPr>
            <w:tcW w:w="1405"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1</w:t>
            </w:r>
          </w:p>
        </w:tc>
      </w:tr>
      <w:tr w:rsidR="004D13AD" w:rsidRPr="00685348" w:rsidTr="00F537D6">
        <w:tc>
          <w:tcPr>
            <w:tcW w:w="2268"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jc w:val="center"/>
            </w:pPr>
            <w:r w:rsidRPr="00685348">
              <w:t>Котельная №4</w:t>
            </w:r>
          </w:p>
        </w:tc>
        <w:tc>
          <w:tcPr>
            <w:tcW w:w="2835"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0,9</w:t>
            </w:r>
          </w:p>
        </w:tc>
        <w:tc>
          <w:tcPr>
            <w:tcW w:w="1501"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0,1953</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170</w:t>
            </w:r>
          </w:p>
        </w:tc>
        <w:tc>
          <w:tcPr>
            <w:tcW w:w="1405"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0</w:t>
            </w:r>
          </w:p>
        </w:tc>
      </w:tr>
      <w:tr w:rsidR="004D13AD" w:rsidRPr="00685348" w:rsidTr="00F537D6">
        <w:tc>
          <w:tcPr>
            <w:tcW w:w="2268"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jc w:val="center"/>
            </w:pPr>
            <w:r w:rsidRPr="00685348">
              <w:t>Котельная №5</w:t>
            </w:r>
          </w:p>
        </w:tc>
        <w:tc>
          <w:tcPr>
            <w:tcW w:w="2835"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0,9</w:t>
            </w:r>
          </w:p>
        </w:tc>
        <w:tc>
          <w:tcPr>
            <w:tcW w:w="1501"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lang w:val="en-US"/>
              </w:rPr>
            </w:pPr>
            <w:r w:rsidRPr="00685348">
              <w:rPr>
                <w:rFonts w:ascii="Times New Roman" w:hAnsi="Times New Roman" w:cs="Times New Roman"/>
                <w:sz w:val="24"/>
                <w:szCs w:val="24"/>
              </w:rPr>
              <w:t>0,2489</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30</w:t>
            </w:r>
          </w:p>
        </w:tc>
        <w:tc>
          <w:tcPr>
            <w:tcW w:w="1405"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1</w:t>
            </w:r>
          </w:p>
        </w:tc>
      </w:tr>
      <w:tr w:rsidR="004D13AD" w:rsidRPr="00685348" w:rsidTr="00F537D6">
        <w:tc>
          <w:tcPr>
            <w:tcW w:w="2268"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jc w:val="center"/>
            </w:pPr>
            <w:r w:rsidRPr="00685348">
              <w:t>Котельная №6</w:t>
            </w:r>
          </w:p>
        </w:tc>
        <w:tc>
          <w:tcPr>
            <w:tcW w:w="2835"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2,25</w:t>
            </w:r>
          </w:p>
        </w:tc>
        <w:tc>
          <w:tcPr>
            <w:tcW w:w="1501"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0,4660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36</w:t>
            </w:r>
          </w:p>
        </w:tc>
        <w:tc>
          <w:tcPr>
            <w:tcW w:w="1405"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1</w:t>
            </w:r>
          </w:p>
        </w:tc>
      </w:tr>
      <w:tr w:rsidR="004D13AD" w:rsidRPr="00685348" w:rsidTr="00F537D6">
        <w:tc>
          <w:tcPr>
            <w:tcW w:w="2268"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jc w:val="center"/>
            </w:pPr>
            <w:r w:rsidRPr="00685348">
              <w:t>Котельная №7</w:t>
            </w:r>
          </w:p>
        </w:tc>
        <w:tc>
          <w:tcPr>
            <w:tcW w:w="2835"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3,18</w:t>
            </w:r>
          </w:p>
        </w:tc>
        <w:tc>
          <w:tcPr>
            <w:tcW w:w="1501"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0,7284</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260</w:t>
            </w:r>
          </w:p>
        </w:tc>
        <w:tc>
          <w:tcPr>
            <w:tcW w:w="1405"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6</w:t>
            </w:r>
          </w:p>
        </w:tc>
      </w:tr>
      <w:tr w:rsidR="004D13AD" w:rsidRPr="00685348" w:rsidTr="00F537D6">
        <w:tc>
          <w:tcPr>
            <w:tcW w:w="2268"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jc w:val="center"/>
            </w:pPr>
            <w:r w:rsidRPr="00685348">
              <w:t>Котельная №8</w:t>
            </w:r>
          </w:p>
        </w:tc>
        <w:tc>
          <w:tcPr>
            <w:tcW w:w="2835"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1,8</w:t>
            </w:r>
          </w:p>
        </w:tc>
        <w:tc>
          <w:tcPr>
            <w:tcW w:w="1501"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0,5767</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201</w:t>
            </w:r>
          </w:p>
        </w:tc>
        <w:tc>
          <w:tcPr>
            <w:tcW w:w="1405"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7</w:t>
            </w:r>
          </w:p>
        </w:tc>
      </w:tr>
      <w:tr w:rsidR="004D13AD" w:rsidRPr="00685348" w:rsidTr="00F537D6">
        <w:tc>
          <w:tcPr>
            <w:tcW w:w="2268"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jc w:val="center"/>
            </w:pPr>
            <w:r w:rsidRPr="00685348">
              <w:t>Котельная №9</w:t>
            </w:r>
          </w:p>
        </w:tc>
        <w:tc>
          <w:tcPr>
            <w:tcW w:w="2835"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0,4003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126</w:t>
            </w:r>
          </w:p>
        </w:tc>
        <w:tc>
          <w:tcPr>
            <w:tcW w:w="1405"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2</w:t>
            </w:r>
          </w:p>
        </w:tc>
      </w:tr>
      <w:tr w:rsidR="004D13AD" w:rsidRPr="00685348" w:rsidTr="00F537D6">
        <w:tc>
          <w:tcPr>
            <w:tcW w:w="2268"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jc w:val="center"/>
            </w:pPr>
            <w:r w:rsidRPr="00685348">
              <w:t>Котельная №11</w:t>
            </w:r>
          </w:p>
        </w:tc>
        <w:tc>
          <w:tcPr>
            <w:tcW w:w="2835"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0,4820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77</w:t>
            </w:r>
          </w:p>
        </w:tc>
        <w:tc>
          <w:tcPr>
            <w:tcW w:w="1405"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6</w:t>
            </w:r>
          </w:p>
        </w:tc>
      </w:tr>
      <w:tr w:rsidR="004D13AD" w:rsidRPr="00685348" w:rsidTr="00F537D6">
        <w:trPr>
          <w:trHeight w:val="104"/>
        </w:trPr>
        <w:tc>
          <w:tcPr>
            <w:tcW w:w="2268"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jc w:val="center"/>
            </w:pPr>
            <w:r w:rsidRPr="00685348">
              <w:t>Котельная №13</w:t>
            </w:r>
          </w:p>
        </w:tc>
        <w:tc>
          <w:tcPr>
            <w:tcW w:w="2835"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2,76</w:t>
            </w:r>
          </w:p>
        </w:tc>
        <w:tc>
          <w:tcPr>
            <w:tcW w:w="1501"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0,4593</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0</w:t>
            </w:r>
          </w:p>
        </w:tc>
        <w:tc>
          <w:tcPr>
            <w:tcW w:w="1405" w:type="dxa"/>
            <w:tcBorders>
              <w:top w:val="single" w:sz="4" w:space="0" w:color="auto"/>
              <w:left w:val="single" w:sz="4" w:space="0" w:color="auto"/>
              <w:bottom w:val="single" w:sz="4" w:space="0" w:color="auto"/>
              <w:right w:val="single" w:sz="4" w:space="0" w:color="auto"/>
            </w:tcBorders>
            <w:vAlign w:val="center"/>
            <w:hideMark/>
          </w:tcPr>
          <w:p w:rsidR="004D13AD" w:rsidRPr="00685348" w:rsidRDefault="004D13AD" w:rsidP="00F537D6">
            <w:pPr>
              <w:pStyle w:val="ConsNormal"/>
              <w:widowControl/>
              <w:ind w:firstLine="0"/>
              <w:jc w:val="center"/>
              <w:rPr>
                <w:rFonts w:ascii="Times New Roman" w:hAnsi="Times New Roman" w:cs="Times New Roman"/>
                <w:sz w:val="24"/>
                <w:szCs w:val="24"/>
              </w:rPr>
            </w:pPr>
            <w:r w:rsidRPr="00685348">
              <w:rPr>
                <w:rFonts w:ascii="Times New Roman" w:hAnsi="Times New Roman" w:cs="Times New Roman"/>
                <w:sz w:val="24"/>
                <w:szCs w:val="24"/>
              </w:rPr>
              <w:t>1</w:t>
            </w:r>
          </w:p>
        </w:tc>
      </w:tr>
    </w:tbl>
    <w:p w:rsidR="004D13AD" w:rsidRDefault="004D13AD" w:rsidP="004D13AD">
      <w:pPr>
        <w:pStyle w:val="ConsNormal"/>
        <w:widowControl/>
        <w:ind w:firstLine="540"/>
        <w:jc w:val="both"/>
        <w:rPr>
          <w:rFonts w:ascii="Times New Roman" w:hAnsi="Times New Roman" w:cs="Times New Roman"/>
          <w:sz w:val="28"/>
          <w:szCs w:val="28"/>
        </w:rPr>
      </w:pPr>
    </w:p>
    <w:p w:rsidR="004D13AD" w:rsidRPr="004D13AD" w:rsidRDefault="004D13AD" w:rsidP="004D13AD">
      <w:pPr>
        <w:pStyle w:val="ConsNormal"/>
        <w:widowControl/>
        <w:ind w:firstLine="540"/>
        <w:jc w:val="both"/>
        <w:rPr>
          <w:rFonts w:ascii="Times New Roman" w:hAnsi="Times New Roman" w:cs="Times New Roman"/>
          <w:color w:val="FF0000"/>
          <w:sz w:val="24"/>
          <w:szCs w:val="24"/>
        </w:rPr>
      </w:pPr>
      <w:r w:rsidRPr="004D13AD">
        <w:rPr>
          <w:rFonts w:ascii="Times New Roman" w:hAnsi="Times New Roman" w:cs="Times New Roman"/>
          <w:sz w:val="24"/>
          <w:szCs w:val="24"/>
        </w:rPr>
        <w:t xml:space="preserve">В качестве основного топлива на котельных используется кузнецкий уголь марки ДР, резервное топливо не предусмотрено. Топливо поставляется по договору с ОАО «Кузбасская Топливная Компания» на площадку для хранения (ИП Ануфриев). По мере необходимости топливо автотранспортом доставляется на угольные склады, находящиеся на территории котельных. </w:t>
      </w:r>
    </w:p>
    <w:p w:rsidR="004D13AD" w:rsidRPr="004D13AD" w:rsidRDefault="004D13AD" w:rsidP="004D13AD">
      <w:pPr>
        <w:pStyle w:val="ConsNormal"/>
        <w:widowControl/>
        <w:ind w:firstLine="540"/>
        <w:jc w:val="both"/>
        <w:rPr>
          <w:rFonts w:ascii="Times New Roman" w:hAnsi="Times New Roman" w:cs="Times New Roman"/>
          <w:sz w:val="24"/>
          <w:szCs w:val="24"/>
        </w:rPr>
      </w:pPr>
      <w:r w:rsidRPr="004D13AD">
        <w:rPr>
          <w:rFonts w:ascii="Times New Roman" w:hAnsi="Times New Roman" w:cs="Times New Roman"/>
          <w:sz w:val="24"/>
          <w:szCs w:val="24"/>
        </w:rPr>
        <w:t xml:space="preserve">На 10 котельных установлены водогрейные котлы, оборудованные колосниковыми решетками, с ручным забросом топлива и ручным золоудалением. Стальные водогрейные котлы изготавливаются на </w:t>
      </w:r>
      <w:r w:rsidRPr="004D13AD">
        <w:rPr>
          <w:rFonts w:ascii="Times New Roman" w:hAnsi="Times New Roman" w:cs="Times New Roman"/>
          <w:sz w:val="24"/>
          <w:szCs w:val="24"/>
        </w:rPr>
        <w:lastRenderedPageBreak/>
        <w:t>механическом участке предприятия ООО «</w:t>
      </w:r>
      <w:proofErr w:type="spellStart"/>
      <w:r w:rsidRPr="004D13AD">
        <w:rPr>
          <w:rFonts w:ascii="Times New Roman" w:hAnsi="Times New Roman" w:cs="Times New Roman"/>
          <w:sz w:val="24"/>
          <w:szCs w:val="24"/>
        </w:rPr>
        <w:t>Юргинские</w:t>
      </w:r>
      <w:proofErr w:type="spellEnd"/>
      <w:r w:rsidRPr="004D13AD">
        <w:rPr>
          <w:rFonts w:ascii="Times New Roman" w:hAnsi="Times New Roman" w:cs="Times New Roman"/>
          <w:sz w:val="24"/>
          <w:szCs w:val="24"/>
        </w:rPr>
        <w:t xml:space="preserve"> котельные». На котельной №13 установлены паровые котлы ДКВР-2,5-13, переоборудованные на водогрейные с ручным забросом топлива, с поворотными колосниковыми решетками и механизированной системой золоудаления. Все котлы не имеют хвостовых поверхностей нагрева, схема нагревания воды одноконтурная. </w:t>
      </w:r>
    </w:p>
    <w:p w:rsidR="004D13AD" w:rsidRPr="004D13AD" w:rsidRDefault="004D13AD" w:rsidP="004D13AD">
      <w:pPr>
        <w:pStyle w:val="ConsNormal"/>
        <w:widowControl/>
        <w:ind w:firstLine="540"/>
        <w:jc w:val="both"/>
        <w:rPr>
          <w:rFonts w:ascii="Times New Roman" w:hAnsi="Times New Roman" w:cs="Times New Roman"/>
          <w:sz w:val="24"/>
          <w:szCs w:val="24"/>
        </w:rPr>
      </w:pPr>
      <w:r w:rsidRPr="004D13AD">
        <w:rPr>
          <w:rFonts w:ascii="Times New Roman" w:hAnsi="Times New Roman" w:cs="Times New Roman"/>
          <w:sz w:val="24"/>
          <w:szCs w:val="24"/>
        </w:rPr>
        <w:t>Максимальная часовая подключенная нагрузка по каждой котельной определена расчетным путем по укрупненным показателям с применением удельных отопительных характеристик отапливаемых помещений потребителей тепловой энергии. Распределение тепловых нагрузок между отдельными агрегатами котельной базируется на принципе минимальных затрат топлива.</w:t>
      </w:r>
    </w:p>
    <w:p w:rsidR="004D13AD" w:rsidRPr="004D13AD" w:rsidRDefault="004D13AD" w:rsidP="004D13AD">
      <w:pPr>
        <w:pStyle w:val="ConsNormal"/>
        <w:widowControl/>
        <w:ind w:firstLine="540"/>
        <w:jc w:val="both"/>
        <w:rPr>
          <w:rFonts w:ascii="Times New Roman" w:hAnsi="Times New Roman" w:cs="Times New Roman"/>
          <w:sz w:val="24"/>
          <w:szCs w:val="24"/>
        </w:rPr>
      </w:pPr>
      <w:r w:rsidRPr="004D13AD">
        <w:rPr>
          <w:rFonts w:ascii="Times New Roman" w:hAnsi="Times New Roman" w:cs="Times New Roman"/>
          <w:sz w:val="24"/>
          <w:szCs w:val="24"/>
        </w:rPr>
        <w:t xml:space="preserve">График отпуска тепловой энергии от </w:t>
      </w:r>
      <w:proofErr w:type="gramStart"/>
      <w:r w:rsidRPr="004D13AD">
        <w:rPr>
          <w:rFonts w:ascii="Times New Roman" w:hAnsi="Times New Roman" w:cs="Times New Roman"/>
          <w:sz w:val="24"/>
          <w:szCs w:val="24"/>
        </w:rPr>
        <w:t>котельных  -</w:t>
      </w:r>
      <w:proofErr w:type="gramEnd"/>
      <w:r w:rsidRPr="004D13AD">
        <w:rPr>
          <w:rFonts w:ascii="Times New Roman" w:hAnsi="Times New Roman" w:cs="Times New Roman"/>
          <w:sz w:val="24"/>
          <w:szCs w:val="24"/>
        </w:rPr>
        <w:t xml:space="preserve">  95/70 </w:t>
      </w:r>
      <w:proofErr w:type="spellStart"/>
      <w:r w:rsidRPr="004D13AD">
        <w:rPr>
          <w:rFonts w:ascii="Times New Roman" w:hAnsi="Times New Roman" w:cs="Times New Roman"/>
          <w:sz w:val="24"/>
          <w:szCs w:val="24"/>
          <w:vertAlign w:val="superscript"/>
        </w:rPr>
        <w:t>о</w:t>
      </w:r>
      <w:r w:rsidRPr="004D13AD">
        <w:rPr>
          <w:rFonts w:ascii="Times New Roman" w:hAnsi="Times New Roman" w:cs="Times New Roman"/>
          <w:sz w:val="24"/>
          <w:szCs w:val="24"/>
        </w:rPr>
        <w:t>С</w:t>
      </w:r>
      <w:proofErr w:type="spellEnd"/>
      <w:r w:rsidRPr="004D13AD">
        <w:rPr>
          <w:rFonts w:ascii="Times New Roman" w:hAnsi="Times New Roman" w:cs="Times New Roman"/>
          <w:sz w:val="24"/>
          <w:szCs w:val="24"/>
        </w:rPr>
        <w:t>.</w:t>
      </w:r>
    </w:p>
    <w:p w:rsidR="004D13AD" w:rsidRPr="004D13AD" w:rsidRDefault="004D13AD" w:rsidP="004D13AD">
      <w:pPr>
        <w:pStyle w:val="ConsNormal"/>
        <w:widowControl/>
        <w:ind w:firstLine="540"/>
        <w:jc w:val="both"/>
        <w:rPr>
          <w:rFonts w:ascii="Times New Roman" w:hAnsi="Times New Roman" w:cs="Times New Roman"/>
          <w:sz w:val="24"/>
          <w:szCs w:val="24"/>
        </w:rPr>
      </w:pPr>
      <w:r w:rsidRPr="004D13AD">
        <w:rPr>
          <w:rFonts w:ascii="Times New Roman" w:hAnsi="Times New Roman" w:cs="Times New Roman"/>
          <w:sz w:val="24"/>
          <w:szCs w:val="24"/>
        </w:rPr>
        <w:t>Система теплоснабжения – открытая.</w:t>
      </w:r>
    </w:p>
    <w:p w:rsidR="004D13AD" w:rsidRPr="004D13AD" w:rsidRDefault="004D13AD" w:rsidP="004D13AD">
      <w:pPr>
        <w:pStyle w:val="ConsNormal"/>
        <w:widowControl/>
        <w:ind w:firstLine="540"/>
        <w:jc w:val="both"/>
        <w:rPr>
          <w:rFonts w:ascii="Times New Roman" w:hAnsi="Times New Roman" w:cs="Times New Roman"/>
          <w:sz w:val="24"/>
          <w:szCs w:val="24"/>
        </w:rPr>
      </w:pPr>
      <w:r w:rsidRPr="004D13AD">
        <w:rPr>
          <w:rFonts w:ascii="Times New Roman" w:hAnsi="Times New Roman" w:cs="Times New Roman"/>
          <w:sz w:val="24"/>
          <w:szCs w:val="24"/>
        </w:rPr>
        <w:t xml:space="preserve">На котельных организован коммерческий учет отпуска тепловой энергии. Приборы учета </w:t>
      </w:r>
      <w:proofErr w:type="gramStart"/>
      <w:r w:rsidRPr="004D13AD">
        <w:rPr>
          <w:rFonts w:ascii="Times New Roman" w:hAnsi="Times New Roman" w:cs="Times New Roman"/>
          <w:sz w:val="24"/>
          <w:szCs w:val="24"/>
        </w:rPr>
        <w:t>типа  Логика</w:t>
      </w:r>
      <w:proofErr w:type="gramEnd"/>
      <w:r w:rsidRPr="004D13AD">
        <w:rPr>
          <w:rFonts w:ascii="Times New Roman" w:hAnsi="Times New Roman" w:cs="Times New Roman"/>
          <w:sz w:val="24"/>
          <w:szCs w:val="24"/>
        </w:rPr>
        <w:t xml:space="preserve"> СПТ961.1 (2) установлены на каждом выводе тепловой сети. </w:t>
      </w:r>
    </w:p>
    <w:p w:rsidR="004D13AD" w:rsidRPr="004D13AD" w:rsidRDefault="004D13AD" w:rsidP="004D13AD">
      <w:pPr>
        <w:pStyle w:val="a6"/>
        <w:tabs>
          <w:tab w:val="num" w:pos="720"/>
        </w:tabs>
        <w:jc w:val="both"/>
      </w:pPr>
      <w:r w:rsidRPr="004D13AD">
        <w:tab/>
        <w:t>Так как все котлоагрегаты – с ручным забросом топлива режимно-наладочные испытания не могут быть проведены.</w:t>
      </w:r>
    </w:p>
    <w:p w:rsidR="004D13AD" w:rsidRPr="004D13AD" w:rsidRDefault="004D13AD" w:rsidP="004D13AD">
      <w:pPr>
        <w:ind w:firstLine="567"/>
        <w:jc w:val="both"/>
      </w:pPr>
    </w:p>
    <w:p w:rsidR="004D13AD" w:rsidRPr="004D13AD" w:rsidRDefault="004D13AD" w:rsidP="004D13AD">
      <w:pPr>
        <w:ind w:firstLine="567"/>
        <w:jc w:val="both"/>
      </w:pPr>
      <w:r w:rsidRPr="004D13AD">
        <w:t xml:space="preserve">Документы и расчеты, обосновывающие </w:t>
      </w:r>
      <w:proofErr w:type="gramStart"/>
      <w:r w:rsidRPr="004D13AD">
        <w:t>представленные к утверждению значения нормативов</w:t>
      </w:r>
      <w:proofErr w:type="gramEnd"/>
      <w:r w:rsidRPr="004D13AD">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4D13AD">
          <w:t>2009 г</w:t>
        </w:r>
      </w:smartTag>
      <w:r w:rsidRPr="004D13AD">
        <w:t xml:space="preserve">., утвержденную Приказом Минэнерго России от 30 декабря </w:t>
      </w:r>
      <w:smartTag w:uri="urn:schemas-microsoft-com:office:smarttags" w:element="metricconverter">
        <w:smartTagPr>
          <w:attr w:name="ProductID" w:val="2008 г"/>
        </w:smartTagPr>
        <w:r w:rsidRPr="004D13AD">
          <w:t>2008 г</w:t>
        </w:r>
      </w:smartTag>
      <w:r w:rsidRPr="004D13AD">
        <w:t>. № 323.</w:t>
      </w:r>
    </w:p>
    <w:p w:rsidR="004D13AD" w:rsidRPr="004D13AD" w:rsidRDefault="004D13AD" w:rsidP="004D13AD">
      <w:pPr>
        <w:ind w:firstLine="567"/>
        <w:jc w:val="both"/>
      </w:pPr>
    </w:p>
    <w:p w:rsidR="004D13AD" w:rsidRPr="004D13AD" w:rsidRDefault="004D13AD" w:rsidP="004D13AD">
      <w:pPr>
        <w:ind w:firstLine="567"/>
        <w:jc w:val="both"/>
      </w:pPr>
      <w:r w:rsidRPr="004D13AD">
        <w:t>В таблице 1 представлена динамика основных показателей удельного расхода топлива на отпущенную тепловую энергию.</w:t>
      </w:r>
    </w:p>
    <w:p w:rsidR="004D13AD" w:rsidRPr="004D13AD" w:rsidRDefault="004D13AD" w:rsidP="004D13AD">
      <w:pPr>
        <w:ind w:firstLine="567"/>
        <w:jc w:val="both"/>
      </w:pPr>
    </w:p>
    <w:p w:rsidR="004D13AD" w:rsidRPr="00BC0196" w:rsidRDefault="004D13AD" w:rsidP="004D13AD">
      <w:pPr>
        <w:numPr>
          <w:ilvl w:val="0"/>
          <w:numId w:val="21"/>
        </w:numPr>
        <w:jc w:val="right"/>
        <w:rPr>
          <w:b/>
          <w:sz w:val="28"/>
          <w:szCs w:val="28"/>
        </w:rPr>
      </w:pPr>
    </w:p>
    <w:p w:rsidR="004D13AD" w:rsidRDefault="004D13AD" w:rsidP="004D13AD">
      <w:pPr>
        <w:jc w:val="center"/>
        <w:rPr>
          <w:b/>
          <w:sz w:val="28"/>
          <w:szCs w:val="28"/>
        </w:rPr>
      </w:pPr>
    </w:p>
    <w:p w:rsidR="004D13AD" w:rsidRPr="004D13AD" w:rsidRDefault="004D13AD" w:rsidP="004D13AD">
      <w:pPr>
        <w:jc w:val="center"/>
        <w:rPr>
          <w:b/>
        </w:rPr>
      </w:pPr>
      <w:r w:rsidRPr="004D13AD">
        <w:rPr>
          <w:b/>
        </w:rPr>
        <w:t>ДИНАМИКА ОСНОВНЫХ ПОКАЗАТЕЛЕЙ</w:t>
      </w:r>
    </w:p>
    <w:p w:rsidR="004D13AD" w:rsidRDefault="004D13AD" w:rsidP="004D13AD">
      <w:pPr>
        <w:jc w:val="center"/>
        <w:rPr>
          <w:b/>
          <w:sz w:val="22"/>
          <w:szCs w:val="22"/>
        </w:rPr>
      </w:pPr>
    </w:p>
    <w:tbl>
      <w:tblPr>
        <w:tblW w:w="99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276"/>
        <w:gridCol w:w="1309"/>
        <w:gridCol w:w="1451"/>
        <w:gridCol w:w="1242"/>
      </w:tblGrid>
      <w:tr w:rsidR="004D13AD" w:rsidRPr="00DB1A4E" w:rsidTr="00F537D6">
        <w:trPr>
          <w:trHeight w:val="397"/>
          <w:tblHeader/>
        </w:trPr>
        <w:tc>
          <w:tcPr>
            <w:tcW w:w="4678" w:type="dxa"/>
            <w:vMerge w:val="restart"/>
            <w:vAlign w:val="center"/>
          </w:tcPr>
          <w:p w:rsidR="004D13AD" w:rsidRPr="00DB1A4E" w:rsidRDefault="004D13AD" w:rsidP="00F537D6">
            <w:pPr>
              <w:jc w:val="center"/>
            </w:pPr>
            <w:r w:rsidRPr="00DB1A4E">
              <w:t>показатели</w:t>
            </w:r>
          </w:p>
        </w:tc>
        <w:tc>
          <w:tcPr>
            <w:tcW w:w="1276" w:type="dxa"/>
            <w:vAlign w:val="center"/>
          </w:tcPr>
          <w:p w:rsidR="004D13AD" w:rsidRPr="00DB1A4E" w:rsidRDefault="004D13AD" w:rsidP="00F537D6">
            <w:pPr>
              <w:jc w:val="center"/>
            </w:pPr>
            <w:r w:rsidRPr="00DB1A4E">
              <w:t>201</w:t>
            </w:r>
            <w:r>
              <w:t>5</w:t>
            </w:r>
            <w:r w:rsidRPr="00DB1A4E">
              <w:t xml:space="preserve"> г.</w:t>
            </w:r>
          </w:p>
        </w:tc>
        <w:tc>
          <w:tcPr>
            <w:tcW w:w="1309" w:type="dxa"/>
            <w:vAlign w:val="center"/>
          </w:tcPr>
          <w:p w:rsidR="004D13AD" w:rsidRPr="00DB1A4E" w:rsidRDefault="004D13AD" w:rsidP="00F537D6">
            <w:pPr>
              <w:jc w:val="center"/>
            </w:pPr>
            <w:r w:rsidRPr="00DB1A4E">
              <w:t>201</w:t>
            </w:r>
            <w:r>
              <w:t>6</w:t>
            </w:r>
            <w:r w:rsidRPr="00DB1A4E">
              <w:t xml:space="preserve"> г.</w:t>
            </w:r>
          </w:p>
        </w:tc>
        <w:tc>
          <w:tcPr>
            <w:tcW w:w="1451" w:type="dxa"/>
            <w:vAlign w:val="center"/>
          </w:tcPr>
          <w:p w:rsidR="004D13AD" w:rsidRPr="00DB1A4E" w:rsidRDefault="004D13AD" w:rsidP="00F537D6">
            <w:pPr>
              <w:jc w:val="center"/>
            </w:pPr>
            <w:r w:rsidRPr="00DB1A4E">
              <w:t>201</w:t>
            </w:r>
            <w:r>
              <w:t>7</w:t>
            </w:r>
            <w:r w:rsidRPr="00DB1A4E">
              <w:t xml:space="preserve"> г.</w:t>
            </w:r>
          </w:p>
        </w:tc>
        <w:tc>
          <w:tcPr>
            <w:tcW w:w="1242" w:type="dxa"/>
            <w:vAlign w:val="center"/>
          </w:tcPr>
          <w:p w:rsidR="004D13AD" w:rsidRPr="00DB1A4E" w:rsidRDefault="004D13AD" w:rsidP="00F537D6">
            <w:pPr>
              <w:jc w:val="center"/>
            </w:pPr>
            <w:r>
              <w:t>2018</w:t>
            </w:r>
            <w:r w:rsidRPr="00DB1A4E">
              <w:t xml:space="preserve"> г.</w:t>
            </w:r>
          </w:p>
        </w:tc>
      </w:tr>
      <w:tr w:rsidR="004D13AD" w:rsidRPr="00DB1A4E" w:rsidTr="00F537D6">
        <w:trPr>
          <w:trHeight w:val="397"/>
          <w:tblHeader/>
        </w:trPr>
        <w:tc>
          <w:tcPr>
            <w:tcW w:w="4678" w:type="dxa"/>
            <w:vMerge/>
          </w:tcPr>
          <w:p w:rsidR="004D13AD" w:rsidRPr="00DB1A4E" w:rsidRDefault="004D13AD" w:rsidP="00F537D6">
            <w:pPr>
              <w:jc w:val="center"/>
            </w:pPr>
          </w:p>
        </w:tc>
        <w:tc>
          <w:tcPr>
            <w:tcW w:w="1276" w:type="dxa"/>
            <w:vAlign w:val="center"/>
          </w:tcPr>
          <w:p w:rsidR="004D13AD" w:rsidRPr="00DB1A4E" w:rsidRDefault="004D13AD" w:rsidP="00F537D6">
            <w:pPr>
              <w:jc w:val="center"/>
            </w:pPr>
            <w:r w:rsidRPr="00DB1A4E">
              <w:t>план</w:t>
            </w:r>
          </w:p>
        </w:tc>
        <w:tc>
          <w:tcPr>
            <w:tcW w:w="1309" w:type="dxa"/>
            <w:vAlign w:val="center"/>
          </w:tcPr>
          <w:p w:rsidR="004D13AD" w:rsidRPr="00DB1A4E" w:rsidRDefault="004D13AD" w:rsidP="00F537D6">
            <w:pPr>
              <w:jc w:val="center"/>
            </w:pPr>
            <w:r w:rsidRPr="00DB1A4E">
              <w:t>план</w:t>
            </w:r>
          </w:p>
        </w:tc>
        <w:tc>
          <w:tcPr>
            <w:tcW w:w="1451" w:type="dxa"/>
            <w:vAlign w:val="center"/>
          </w:tcPr>
          <w:p w:rsidR="004D13AD" w:rsidRPr="00DB1A4E" w:rsidRDefault="004D13AD" w:rsidP="00F537D6">
            <w:pPr>
              <w:jc w:val="center"/>
            </w:pPr>
            <w:r w:rsidRPr="00DB1A4E">
              <w:t>план</w:t>
            </w:r>
          </w:p>
        </w:tc>
        <w:tc>
          <w:tcPr>
            <w:tcW w:w="1242" w:type="dxa"/>
            <w:vAlign w:val="center"/>
          </w:tcPr>
          <w:p w:rsidR="004D13AD" w:rsidRPr="00DB1A4E" w:rsidRDefault="004D13AD" w:rsidP="00F537D6">
            <w:pPr>
              <w:jc w:val="center"/>
            </w:pPr>
            <w:r w:rsidRPr="00DB1A4E">
              <w:t>расчет</w:t>
            </w:r>
          </w:p>
        </w:tc>
      </w:tr>
      <w:tr w:rsidR="004D13AD" w:rsidRPr="00DB1A4E" w:rsidTr="00F537D6">
        <w:trPr>
          <w:trHeight w:val="397"/>
        </w:trPr>
        <w:tc>
          <w:tcPr>
            <w:tcW w:w="9956" w:type="dxa"/>
            <w:gridSpan w:val="5"/>
            <w:vAlign w:val="center"/>
          </w:tcPr>
          <w:p w:rsidR="004D13AD" w:rsidRPr="00DB1A4E" w:rsidRDefault="004D13AD" w:rsidP="00F537D6">
            <w:pPr>
              <w:jc w:val="center"/>
            </w:pPr>
            <w:r w:rsidRPr="00DB1A4E">
              <w:t>по организации (в целом)</w:t>
            </w:r>
          </w:p>
        </w:tc>
      </w:tr>
      <w:tr w:rsidR="004D13AD" w:rsidRPr="00DB1A4E" w:rsidTr="00F537D6">
        <w:trPr>
          <w:trHeight w:val="397"/>
        </w:trPr>
        <w:tc>
          <w:tcPr>
            <w:tcW w:w="4678" w:type="dxa"/>
          </w:tcPr>
          <w:p w:rsidR="004D13AD" w:rsidRPr="00DB1A4E" w:rsidRDefault="004D13AD" w:rsidP="00F537D6">
            <w:r w:rsidRPr="00DB1A4E">
              <w:t>Производство тепловой энергии, Гкал</w:t>
            </w:r>
          </w:p>
        </w:tc>
        <w:tc>
          <w:tcPr>
            <w:tcW w:w="1276" w:type="dxa"/>
            <w:vAlign w:val="center"/>
          </w:tcPr>
          <w:p w:rsidR="004D13AD" w:rsidRDefault="004D13AD" w:rsidP="00F537D6">
            <w:pPr>
              <w:jc w:val="center"/>
            </w:pPr>
            <w:r>
              <w:t>*</w:t>
            </w:r>
          </w:p>
        </w:tc>
        <w:tc>
          <w:tcPr>
            <w:tcW w:w="1309" w:type="dxa"/>
            <w:vAlign w:val="center"/>
          </w:tcPr>
          <w:p w:rsidR="004D13AD" w:rsidRDefault="004D13AD" w:rsidP="00F537D6">
            <w:pPr>
              <w:jc w:val="center"/>
            </w:pPr>
            <w:r>
              <w:t>*</w:t>
            </w:r>
          </w:p>
        </w:tc>
        <w:tc>
          <w:tcPr>
            <w:tcW w:w="1451" w:type="dxa"/>
            <w:vAlign w:val="center"/>
          </w:tcPr>
          <w:p w:rsidR="004D13AD" w:rsidRDefault="004D13AD" w:rsidP="00F537D6">
            <w:pPr>
              <w:jc w:val="center"/>
            </w:pPr>
            <w:r>
              <w:t>*</w:t>
            </w:r>
          </w:p>
        </w:tc>
        <w:tc>
          <w:tcPr>
            <w:tcW w:w="1242" w:type="dxa"/>
            <w:vAlign w:val="center"/>
          </w:tcPr>
          <w:p w:rsidR="004D13AD" w:rsidRDefault="004D13AD" w:rsidP="00F537D6">
            <w:pPr>
              <w:jc w:val="center"/>
            </w:pPr>
            <w:r>
              <w:t>19126,00</w:t>
            </w:r>
          </w:p>
        </w:tc>
      </w:tr>
      <w:tr w:rsidR="004D13AD" w:rsidRPr="00DB1A4E" w:rsidTr="00F537D6">
        <w:trPr>
          <w:trHeight w:val="397"/>
        </w:trPr>
        <w:tc>
          <w:tcPr>
            <w:tcW w:w="4678" w:type="dxa"/>
          </w:tcPr>
          <w:p w:rsidR="004D13AD" w:rsidRPr="00DB1A4E" w:rsidRDefault="004D13AD" w:rsidP="00F537D6">
            <w:r w:rsidRPr="00DB1A4E">
              <w:t xml:space="preserve">Средневзвешенный норматив удельного расхода топлива на производство </w:t>
            </w:r>
            <w:r>
              <w:t>тепловой</w:t>
            </w:r>
            <w:r w:rsidRPr="00DB1A4E">
              <w:t xml:space="preserve"> энергии, кг </w:t>
            </w:r>
            <w:proofErr w:type="spellStart"/>
            <w:r w:rsidRPr="00DB1A4E">
              <w:t>у.т</w:t>
            </w:r>
            <w:proofErr w:type="spellEnd"/>
            <w:r w:rsidRPr="00DB1A4E">
              <w:t>./кал</w:t>
            </w:r>
          </w:p>
        </w:tc>
        <w:tc>
          <w:tcPr>
            <w:tcW w:w="1276" w:type="dxa"/>
            <w:vAlign w:val="center"/>
          </w:tcPr>
          <w:p w:rsidR="004D13AD" w:rsidRDefault="004D13AD" w:rsidP="00F537D6">
            <w:pPr>
              <w:jc w:val="center"/>
            </w:pPr>
            <w:r>
              <w:t>*</w:t>
            </w:r>
          </w:p>
        </w:tc>
        <w:tc>
          <w:tcPr>
            <w:tcW w:w="1309" w:type="dxa"/>
            <w:vAlign w:val="center"/>
          </w:tcPr>
          <w:p w:rsidR="004D13AD" w:rsidRDefault="004D13AD" w:rsidP="00F537D6">
            <w:pPr>
              <w:jc w:val="center"/>
            </w:pPr>
            <w:r>
              <w:t>*</w:t>
            </w:r>
          </w:p>
        </w:tc>
        <w:tc>
          <w:tcPr>
            <w:tcW w:w="1451" w:type="dxa"/>
            <w:vAlign w:val="center"/>
          </w:tcPr>
          <w:p w:rsidR="004D13AD" w:rsidRDefault="004D13AD" w:rsidP="00F537D6">
            <w:pPr>
              <w:jc w:val="center"/>
            </w:pPr>
            <w:r>
              <w:t>*</w:t>
            </w:r>
          </w:p>
        </w:tc>
        <w:tc>
          <w:tcPr>
            <w:tcW w:w="1242" w:type="dxa"/>
            <w:vAlign w:val="center"/>
          </w:tcPr>
          <w:p w:rsidR="004D13AD" w:rsidRDefault="004D13AD" w:rsidP="00F537D6">
            <w:pPr>
              <w:jc w:val="center"/>
            </w:pPr>
            <w:r>
              <w:t>215,14</w:t>
            </w:r>
          </w:p>
        </w:tc>
      </w:tr>
      <w:tr w:rsidR="004D13AD" w:rsidRPr="00DB1A4E" w:rsidTr="00F537D6">
        <w:trPr>
          <w:trHeight w:val="397"/>
        </w:trPr>
        <w:tc>
          <w:tcPr>
            <w:tcW w:w="4678" w:type="dxa"/>
          </w:tcPr>
          <w:p w:rsidR="004D13AD" w:rsidRPr="00DB1A4E" w:rsidRDefault="004D13AD" w:rsidP="00F537D6">
            <w:r w:rsidRPr="00DB1A4E">
              <w:t>Расход тепловой энергии на собственные нужды, Гкал</w:t>
            </w:r>
          </w:p>
        </w:tc>
        <w:tc>
          <w:tcPr>
            <w:tcW w:w="1276" w:type="dxa"/>
            <w:vAlign w:val="center"/>
          </w:tcPr>
          <w:p w:rsidR="004D13AD" w:rsidRDefault="004D13AD" w:rsidP="00F537D6">
            <w:pPr>
              <w:jc w:val="center"/>
            </w:pPr>
            <w:r>
              <w:t>*</w:t>
            </w:r>
          </w:p>
        </w:tc>
        <w:tc>
          <w:tcPr>
            <w:tcW w:w="1309" w:type="dxa"/>
            <w:vAlign w:val="center"/>
          </w:tcPr>
          <w:p w:rsidR="004D13AD" w:rsidRDefault="004D13AD" w:rsidP="00F537D6">
            <w:pPr>
              <w:jc w:val="center"/>
            </w:pPr>
            <w:r>
              <w:t>*</w:t>
            </w:r>
          </w:p>
        </w:tc>
        <w:tc>
          <w:tcPr>
            <w:tcW w:w="1451" w:type="dxa"/>
            <w:vAlign w:val="center"/>
          </w:tcPr>
          <w:p w:rsidR="004D13AD" w:rsidRDefault="004D13AD" w:rsidP="00F537D6">
            <w:pPr>
              <w:jc w:val="center"/>
            </w:pPr>
            <w:r>
              <w:t>*</w:t>
            </w:r>
          </w:p>
        </w:tc>
        <w:tc>
          <w:tcPr>
            <w:tcW w:w="1242" w:type="dxa"/>
            <w:vAlign w:val="center"/>
          </w:tcPr>
          <w:p w:rsidR="004D13AD" w:rsidRDefault="004D13AD" w:rsidP="00F537D6">
            <w:pPr>
              <w:jc w:val="center"/>
            </w:pPr>
            <w:r>
              <w:t>619,29</w:t>
            </w:r>
          </w:p>
        </w:tc>
      </w:tr>
      <w:tr w:rsidR="004D13AD" w:rsidRPr="00DB1A4E" w:rsidTr="00F537D6">
        <w:trPr>
          <w:trHeight w:val="397"/>
        </w:trPr>
        <w:tc>
          <w:tcPr>
            <w:tcW w:w="4678" w:type="dxa"/>
          </w:tcPr>
          <w:p w:rsidR="004D13AD" w:rsidRPr="00DB1A4E" w:rsidRDefault="004D13AD" w:rsidP="00F537D6">
            <w:r w:rsidRPr="00DB1A4E">
              <w:t xml:space="preserve">%                </w:t>
            </w:r>
          </w:p>
        </w:tc>
        <w:tc>
          <w:tcPr>
            <w:tcW w:w="1276" w:type="dxa"/>
            <w:vAlign w:val="center"/>
          </w:tcPr>
          <w:p w:rsidR="004D13AD" w:rsidRDefault="004D13AD" w:rsidP="00F537D6">
            <w:pPr>
              <w:jc w:val="center"/>
            </w:pPr>
            <w:r>
              <w:t>*</w:t>
            </w:r>
          </w:p>
        </w:tc>
        <w:tc>
          <w:tcPr>
            <w:tcW w:w="1309" w:type="dxa"/>
            <w:vAlign w:val="center"/>
          </w:tcPr>
          <w:p w:rsidR="004D13AD" w:rsidRDefault="004D13AD" w:rsidP="00F537D6">
            <w:pPr>
              <w:jc w:val="center"/>
            </w:pPr>
            <w:r>
              <w:t>*</w:t>
            </w:r>
          </w:p>
        </w:tc>
        <w:tc>
          <w:tcPr>
            <w:tcW w:w="1451" w:type="dxa"/>
            <w:vAlign w:val="center"/>
          </w:tcPr>
          <w:p w:rsidR="004D13AD" w:rsidRDefault="004D13AD" w:rsidP="00F537D6">
            <w:pPr>
              <w:jc w:val="center"/>
            </w:pPr>
            <w:r>
              <w:t>*</w:t>
            </w:r>
          </w:p>
        </w:tc>
        <w:tc>
          <w:tcPr>
            <w:tcW w:w="1242" w:type="dxa"/>
            <w:vAlign w:val="center"/>
          </w:tcPr>
          <w:p w:rsidR="004D13AD" w:rsidRDefault="004D13AD" w:rsidP="00F537D6">
            <w:pPr>
              <w:jc w:val="center"/>
            </w:pPr>
            <w:r>
              <w:t>3,24</w:t>
            </w:r>
          </w:p>
        </w:tc>
      </w:tr>
      <w:tr w:rsidR="004D13AD" w:rsidRPr="00DB1A4E" w:rsidTr="00F537D6">
        <w:trPr>
          <w:trHeight w:val="397"/>
        </w:trPr>
        <w:tc>
          <w:tcPr>
            <w:tcW w:w="4678" w:type="dxa"/>
          </w:tcPr>
          <w:p w:rsidR="004D13AD" w:rsidRPr="00DB1A4E" w:rsidRDefault="004D13AD" w:rsidP="00F537D6">
            <w:r w:rsidRPr="00DB1A4E">
              <w:t>Выработка тепловой энергии (отпуск в тепловую сеть), Гкал</w:t>
            </w:r>
          </w:p>
        </w:tc>
        <w:tc>
          <w:tcPr>
            <w:tcW w:w="1276" w:type="dxa"/>
            <w:vAlign w:val="center"/>
          </w:tcPr>
          <w:p w:rsidR="004D13AD" w:rsidRDefault="004D13AD" w:rsidP="00F537D6">
            <w:pPr>
              <w:jc w:val="center"/>
            </w:pPr>
            <w:r>
              <w:t>*</w:t>
            </w:r>
          </w:p>
        </w:tc>
        <w:tc>
          <w:tcPr>
            <w:tcW w:w="1309" w:type="dxa"/>
            <w:vAlign w:val="center"/>
          </w:tcPr>
          <w:p w:rsidR="004D13AD" w:rsidRDefault="004D13AD" w:rsidP="00F537D6">
            <w:pPr>
              <w:jc w:val="center"/>
            </w:pPr>
            <w:r>
              <w:t>*</w:t>
            </w:r>
          </w:p>
        </w:tc>
        <w:tc>
          <w:tcPr>
            <w:tcW w:w="1451" w:type="dxa"/>
            <w:vAlign w:val="center"/>
          </w:tcPr>
          <w:p w:rsidR="004D13AD" w:rsidRDefault="004D13AD" w:rsidP="00F537D6">
            <w:pPr>
              <w:jc w:val="center"/>
            </w:pPr>
            <w:r>
              <w:t>*</w:t>
            </w:r>
          </w:p>
        </w:tc>
        <w:tc>
          <w:tcPr>
            <w:tcW w:w="1242" w:type="dxa"/>
            <w:vAlign w:val="center"/>
          </w:tcPr>
          <w:p w:rsidR="004D13AD" w:rsidRDefault="004D13AD" w:rsidP="00F537D6">
            <w:pPr>
              <w:jc w:val="center"/>
            </w:pPr>
            <w:r>
              <w:t>18506,71</w:t>
            </w:r>
          </w:p>
        </w:tc>
      </w:tr>
      <w:tr w:rsidR="004D13AD" w:rsidRPr="00DB1A4E" w:rsidTr="00F537D6">
        <w:trPr>
          <w:trHeight w:val="397"/>
        </w:trPr>
        <w:tc>
          <w:tcPr>
            <w:tcW w:w="4678" w:type="dxa"/>
          </w:tcPr>
          <w:p w:rsidR="004D13AD" w:rsidRPr="00DB1A4E" w:rsidRDefault="004D13AD" w:rsidP="00F537D6">
            <w:r w:rsidRPr="00DB1A4E">
              <w:t xml:space="preserve">Норматив удельного расхода топлива на отпущенную тепловую энергию, кг </w:t>
            </w:r>
            <w:proofErr w:type="spellStart"/>
            <w:r w:rsidRPr="00DB1A4E">
              <w:t>у.т</w:t>
            </w:r>
            <w:proofErr w:type="spellEnd"/>
            <w:r w:rsidRPr="00DB1A4E">
              <w:t>./Гкал</w:t>
            </w:r>
          </w:p>
        </w:tc>
        <w:tc>
          <w:tcPr>
            <w:tcW w:w="1276" w:type="dxa"/>
            <w:vAlign w:val="center"/>
          </w:tcPr>
          <w:p w:rsidR="004D13AD" w:rsidRDefault="004D13AD" w:rsidP="00F537D6">
            <w:pPr>
              <w:jc w:val="center"/>
            </w:pPr>
            <w:r>
              <w:t>*</w:t>
            </w:r>
          </w:p>
        </w:tc>
        <w:tc>
          <w:tcPr>
            <w:tcW w:w="1309" w:type="dxa"/>
            <w:vAlign w:val="center"/>
          </w:tcPr>
          <w:p w:rsidR="004D13AD" w:rsidRDefault="004D13AD" w:rsidP="00F537D6">
            <w:pPr>
              <w:jc w:val="center"/>
            </w:pPr>
            <w:r>
              <w:t>*</w:t>
            </w:r>
          </w:p>
        </w:tc>
        <w:tc>
          <w:tcPr>
            <w:tcW w:w="1451" w:type="dxa"/>
            <w:vAlign w:val="center"/>
          </w:tcPr>
          <w:p w:rsidR="004D13AD" w:rsidRDefault="004D13AD" w:rsidP="00F537D6">
            <w:pPr>
              <w:jc w:val="center"/>
            </w:pPr>
            <w:r>
              <w:t>*</w:t>
            </w:r>
          </w:p>
        </w:tc>
        <w:tc>
          <w:tcPr>
            <w:tcW w:w="1242" w:type="dxa"/>
            <w:vAlign w:val="center"/>
          </w:tcPr>
          <w:p w:rsidR="004D13AD" w:rsidRDefault="004D13AD" w:rsidP="00F537D6">
            <w:pPr>
              <w:jc w:val="center"/>
            </w:pPr>
            <w:r>
              <w:t>222,34</w:t>
            </w:r>
          </w:p>
        </w:tc>
      </w:tr>
      <w:tr w:rsidR="004D13AD" w:rsidRPr="00DB1A4E" w:rsidTr="00F537D6">
        <w:trPr>
          <w:trHeight w:val="397"/>
        </w:trPr>
        <w:tc>
          <w:tcPr>
            <w:tcW w:w="9956" w:type="dxa"/>
            <w:gridSpan w:val="5"/>
            <w:vAlign w:val="center"/>
          </w:tcPr>
          <w:p w:rsidR="004D13AD" w:rsidRPr="00DB1A4E" w:rsidRDefault="004D13AD" w:rsidP="00F537D6">
            <w:pPr>
              <w:jc w:val="center"/>
            </w:pPr>
            <w:r w:rsidRPr="00DB1A4E">
              <w:t>по видам топлива</w:t>
            </w:r>
          </w:p>
        </w:tc>
      </w:tr>
      <w:tr w:rsidR="004D13AD" w:rsidRPr="00DB1A4E" w:rsidTr="00F537D6">
        <w:trPr>
          <w:trHeight w:val="397"/>
        </w:trPr>
        <w:tc>
          <w:tcPr>
            <w:tcW w:w="9956" w:type="dxa"/>
            <w:gridSpan w:val="5"/>
            <w:vAlign w:val="center"/>
          </w:tcPr>
          <w:p w:rsidR="004D13AD" w:rsidRPr="00DB1A4E" w:rsidRDefault="004D13AD" w:rsidP="00F537D6">
            <w:pPr>
              <w:jc w:val="center"/>
            </w:pPr>
            <w:r w:rsidRPr="00DB1A4E">
              <w:rPr>
                <w:i/>
              </w:rPr>
              <w:t>каменный уголь</w:t>
            </w:r>
          </w:p>
        </w:tc>
      </w:tr>
      <w:tr w:rsidR="004D13AD" w:rsidRPr="00DB1A4E" w:rsidTr="00F537D6">
        <w:trPr>
          <w:trHeight w:val="397"/>
        </w:trPr>
        <w:tc>
          <w:tcPr>
            <w:tcW w:w="4678" w:type="dxa"/>
          </w:tcPr>
          <w:p w:rsidR="004D13AD" w:rsidRPr="00DB1A4E" w:rsidRDefault="004D13AD" w:rsidP="00F537D6">
            <w:r w:rsidRPr="00DB1A4E">
              <w:t>Производство тепловой энергии, Гкал</w:t>
            </w:r>
          </w:p>
        </w:tc>
        <w:tc>
          <w:tcPr>
            <w:tcW w:w="1276" w:type="dxa"/>
            <w:vAlign w:val="center"/>
          </w:tcPr>
          <w:p w:rsidR="004D13AD" w:rsidRDefault="004D13AD" w:rsidP="00F537D6">
            <w:pPr>
              <w:jc w:val="center"/>
            </w:pPr>
            <w:r>
              <w:t>*</w:t>
            </w:r>
          </w:p>
        </w:tc>
        <w:tc>
          <w:tcPr>
            <w:tcW w:w="1309" w:type="dxa"/>
            <w:vAlign w:val="center"/>
          </w:tcPr>
          <w:p w:rsidR="004D13AD" w:rsidRDefault="004D13AD" w:rsidP="00F537D6">
            <w:pPr>
              <w:jc w:val="center"/>
            </w:pPr>
            <w:r>
              <w:t>*</w:t>
            </w:r>
          </w:p>
        </w:tc>
        <w:tc>
          <w:tcPr>
            <w:tcW w:w="1451" w:type="dxa"/>
            <w:vAlign w:val="center"/>
          </w:tcPr>
          <w:p w:rsidR="004D13AD" w:rsidRDefault="004D13AD" w:rsidP="00F537D6">
            <w:pPr>
              <w:jc w:val="center"/>
            </w:pPr>
            <w:r>
              <w:t>*</w:t>
            </w:r>
          </w:p>
        </w:tc>
        <w:tc>
          <w:tcPr>
            <w:tcW w:w="1242" w:type="dxa"/>
            <w:vAlign w:val="center"/>
          </w:tcPr>
          <w:p w:rsidR="004D13AD" w:rsidRDefault="004D13AD" w:rsidP="00F537D6">
            <w:pPr>
              <w:jc w:val="center"/>
            </w:pPr>
            <w:r>
              <w:t>19126,00</w:t>
            </w:r>
          </w:p>
        </w:tc>
      </w:tr>
      <w:tr w:rsidR="004D13AD" w:rsidRPr="00DB1A4E" w:rsidTr="00F537D6">
        <w:trPr>
          <w:trHeight w:val="397"/>
        </w:trPr>
        <w:tc>
          <w:tcPr>
            <w:tcW w:w="4678" w:type="dxa"/>
          </w:tcPr>
          <w:p w:rsidR="004D13AD" w:rsidRPr="00DB1A4E" w:rsidRDefault="004D13AD" w:rsidP="00F537D6">
            <w:r w:rsidRPr="00DB1A4E">
              <w:t xml:space="preserve">Средневзвешенный норматив удельного расхода топлива на производство </w:t>
            </w:r>
            <w:r>
              <w:t>тепловой</w:t>
            </w:r>
            <w:r w:rsidRPr="00DB1A4E">
              <w:t xml:space="preserve"> энергии, кг </w:t>
            </w:r>
            <w:proofErr w:type="spellStart"/>
            <w:r w:rsidRPr="00DB1A4E">
              <w:t>у.т</w:t>
            </w:r>
            <w:proofErr w:type="spellEnd"/>
            <w:r w:rsidRPr="00DB1A4E">
              <w:t>./кал</w:t>
            </w:r>
          </w:p>
        </w:tc>
        <w:tc>
          <w:tcPr>
            <w:tcW w:w="1276" w:type="dxa"/>
            <w:vAlign w:val="center"/>
          </w:tcPr>
          <w:p w:rsidR="004D13AD" w:rsidRDefault="004D13AD" w:rsidP="00F537D6">
            <w:pPr>
              <w:jc w:val="center"/>
            </w:pPr>
            <w:r>
              <w:t>*</w:t>
            </w:r>
          </w:p>
        </w:tc>
        <w:tc>
          <w:tcPr>
            <w:tcW w:w="1309" w:type="dxa"/>
            <w:vAlign w:val="center"/>
          </w:tcPr>
          <w:p w:rsidR="004D13AD" w:rsidRDefault="004D13AD" w:rsidP="00F537D6">
            <w:pPr>
              <w:jc w:val="center"/>
            </w:pPr>
            <w:r>
              <w:t>*</w:t>
            </w:r>
          </w:p>
        </w:tc>
        <w:tc>
          <w:tcPr>
            <w:tcW w:w="1451" w:type="dxa"/>
            <w:vAlign w:val="center"/>
          </w:tcPr>
          <w:p w:rsidR="004D13AD" w:rsidRDefault="004D13AD" w:rsidP="00F537D6">
            <w:pPr>
              <w:jc w:val="center"/>
            </w:pPr>
            <w:r>
              <w:t>*</w:t>
            </w:r>
          </w:p>
        </w:tc>
        <w:tc>
          <w:tcPr>
            <w:tcW w:w="1242" w:type="dxa"/>
            <w:vAlign w:val="center"/>
          </w:tcPr>
          <w:p w:rsidR="004D13AD" w:rsidRDefault="004D13AD" w:rsidP="00F537D6">
            <w:pPr>
              <w:jc w:val="center"/>
            </w:pPr>
            <w:r>
              <w:t>215,14</w:t>
            </w:r>
          </w:p>
        </w:tc>
      </w:tr>
      <w:tr w:rsidR="004D13AD" w:rsidRPr="00DB1A4E" w:rsidTr="00F537D6">
        <w:trPr>
          <w:trHeight w:val="397"/>
        </w:trPr>
        <w:tc>
          <w:tcPr>
            <w:tcW w:w="4678" w:type="dxa"/>
          </w:tcPr>
          <w:p w:rsidR="004D13AD" w:rsidRPr="00DB1A4E" w:rsidRDefault="004D13AD" w:rsidP="00F537D6">
            <w:r w:rsidRPr="00DB1A4E">
              <w:lastRenderedPageBreak/>
              <w:t>Расход тепловой энергии на собственные нужды, Гкал</w:t>
            </w:r>
          </w:p>
        </w:tc>
        <w:tc>
          <w:tcPr>
            <w:tcW w:w="1276" w:type="dxa"/>
            <w:vAlign w:val="center"/>
          </w:tcPr>
          <w:p w:rsidR="004D13AD" w:rsidRDefault="004D13AD" w:rsidP="00F537D6">
            <w:pPr>
              <w:jc w:val="center"/>
            </w:pPr>
            <w:r>
              <w:t>*</w:t>
            </w:r>
          </w:p>
        </w:tc>
        <w:tc>
          <w:tcPr>
            <w:tcW w:w="1309" w:type="dxa"/>
            <w:vAlign w:val="center"/>
          </w:tcPr>
          <w:p w:rsidR="004D13AD" w:rsidRDefault="004D13AD" w:rsidP="00F537D6">
            <w:pPr>
              <w:jc w:val="center"/>
            </w:pPr>
            <w:r>
              <w:t>*</w:t>
            </w:r>
          </w:p>
        </w:tc>
        <w:tc>
          <w:tcPr>
            <w:tcW w:w="1451" w:type="dxa"/>
            <w:vAlign w:val="center"/>
          </w:tcPr>
          <w:p w:rsidR="004D13AD" w:rsidRDefault="004D13AD" w:rsidP="00F537D6">
            <w:pPr>
              <w:jc w:val="center"/>
            </w:pPr>
            <w:r>
              <w:t>*</w:t>
            </w:r>
          </w:p>
        </w:tc>
        <w:tc>
          <w:tcPr>
            <w:tcW w:w="1242" w:type="dxa"/>
            <w:vAlign w:val="center"/>
          </w:tcPr>
          <w:p w:rsidR="004D13AD" w:rsidRDefault="004D13AD" w:rsidP="00F537D6">
            <w:pPr>
              <w:jc w:val="center"/>
            </w:pPr>
            <w:r>
              <w:t>619,29</w:t>
            </w:r>
          </w:p>
        </w:tc>
      </w:tr>
      <w:tr w:rsidR="004D13AD" w:rsidRPr="00DB1A4E" w:rsidTr="00F537D6">
        <w:trPr>
          <w:trHeight w:val="397"/>
        </w:trPr>
        <w:tc>
          <w:tcPr>
            <w:tcW w:w="4678" w:type="dxa"/>
          </w:tcPr>
          <w:p w:rsidR="004D13AD" w:rsidRPr="00DB1A4E" w:rsidRDefault="004D13AD" w:rsidP="00F537D6">
            <w:r w:rsidRPr="00DB1A4E">
              <w:t xml:space="preserve">%                </w:t>
            </w:r>
          </w:p>
        </w:tc>
        <w:tc>
          <w:tcPr>
            <w:tcW w:w="1276" w:type="dxa"/>
            <w:vAlign w:val="center"/>
          </w:tcPr>
          <w:p w:rsidR="004D13AD" w:rsidRDefault="004D13AD" w:rsidP="00F537D6">
            <w:pPr>
              <w:jc w:val="center"/>
            </w:pPr>
            <w:r>
              <w:t>*</w:t>
            </w:r>
          </w:p>
        </w:tc>
        <w:tc>
          <w:tcPr>
            <w:tcW w:w="1309" w:type="dxa"/>
            <w:vAlign w:val="center"/>
          </w:tcPr>
          <w:p w:rsidR="004D13AD" w:rsidRDefault="004D13AD" w:rsidP="00F537D6">
            <w:pPr>
              <w:jc w:val="center"/>
            </w:pPr>
            <w:r>
              <w:t>*</w:t>
            </w:r>
          </w:p>
        </w:tc>
        <w:tc>
          <w:tcPr>
            <w:tcW w:w="1451" w:type="dxa"/>
            <w:vAlign w:val="center"/>
          </w:tcPr>
          <w:p w:rsidR="004D13AD" w:rsidRDefault="004D13AD" w:rsidP="00F537D6">
            <w:pPr>
              <w:jc w:val="center"/>
            </w:pPr>
            <w:r>
              <w:t>*</w:t>
            </w:r>
          </w:p>
        </w:tc>
        <w:tc>
          <w:tcPr>
            <w:tcW w:w="1242" w:type="dxa"/>
            <w:vAlign w:val="center"/>
          </w:tcPr>
          <w:p w:rsidR="004D13AD" w:rsidRDefault="004D13AD" w:rsidP="00F537D6">
            <w:pPr>
              <w:jc w:val="center"/>
            </w:pPr>
            <w:r>
              <w:t>3,24</w:t>
            </w:r>
          </w:p>
        </w:tc>
      </w:tr>
      <w:tr w:rsidR="004D13AD" w:rsidRPr="00DB1A4E" w:rsidTr="00F537D6">
        <w:trPr>
          <w:trHeight w:val="397"/>
        </w:trPr>
        <w:tc>
          <w:tcPr>
            <w:tcW w:w="4678" w:type="dxa"/>
          </w:tcPr>
          <w:p w:rsidR="004D13AD" w:rsidRPr="00DB1A4E" w:rsidRDefault="004D13AD" w:rsidP="00F537D6">
            <w:r w:rsidRPr="00DB1A4E">
              <w:t>Выработка тепловой энергии (отпуск в тепловую сеть), Гкал</w:t>
            </w:r>
          </w:p>
        </w:tc>
        <w:tc>
          <w:tcPr>
            <w:tcW w:w="1276" w:type="dxa"/>
            <w:vAlign w:val="center"/>
          </w:tcPr>
          <w:p w:rsidR="004D13AD" w:rsidRDefault="004D13AD" w:rsidP="00F537D6">
            <w:pPr>
              <w:jc w:val="center"/>
            </w:pPr>
            <w:r>
              <w:t>*</w:t>
            </w:r>
          </w:p>
        </w:tc>
        <w:tc>
          <w:tcPr>
            <w:tcW w:w="1309" w:type="dxa"/>
            <w:vAlign w:val="center"/>
          </w:tcPr>
          <w:p w:rsidR="004D13AD" w:rsidRDefault="004D13AD" w:rsidP="00F537D6">
            <w:pPr>
              <w:jc w:val="center"/>
            </w:pPr>
            <w:r>
              <w:t>*</w:t>
            </w:r>
          </w:p>
        </w:tc>
        <w:tc>
          <w:tcPr>
            <w:tcW w:w="1451" w:type="dxa"/>
            <w:vAlign w:val="center"/>
          </w:tcPr>
          <w:p w:rsidR="004D13AD" w:rsidRDefault="004D13AD" w:rsidP="00F537D6">
            <w:pPr>
              <w:jc w:val="center"/>
            </w:pPr>
            <w:r>
              <w:t>*</w:t>
            </w:r>
          </w:p>
        </w:tc>
        <w:tc>
          <w:tcPr>
            <w:tcW w:w="1242" w:type="dxa"/>
            <w:vAlign w:val="center"/>
          </w:tcPr>
          <w:p w:rsidR="004D13AD" w:rsidRDefault="004D13AD" w:rsidP="00F537D6">
            <w:pPr>
              <w:jc w:val="center"/>
            </w:pPr>
            <w:r>
              <w:t>18506,71</w:t>
            </w:r>
          </w:p>
        </w:tc>
      </w:tr>
      <w:tr w:rsidR="004D13AD" w:rsidRPr="00DB1A4E" w:rsidTr="00F537D6">
        <w:trPr>
          <w:trHeight w:val="397"/>
        </w:trPr>
        <w:tc>
          <w:tcPr>
            <w:tcW w:w="4678" w:type="dxa"/>
          </w:tcPr>
          <w:p w:rsidR="004D13AD" w:rsidRPr="00DB1A4E" w:rsidRDefault="004D13AD" w:rsidP="00F537D6">
            <w:r w:rsidRPr="00DB1A4E">
              <w:t xml:space="preserve">Норматив удельного расхода топлива на отпущенную тепловую энергию, кг </w:t>
            </w:r>
            <w:proofErr w:type="spellStart"/>
            <w:r w:rsidRPr="00DB1A4E">
              <w:t>у.т</w:t>
            </w:r>
            <w:proofErr w:type="spellEnd"/>
            <w:r w:rsidRPr="00DB1A4E">
              <w:t>./Гкал</w:t>
            </w:r>
          </w:p>
        </w:tc>
        <w:tc>
          <w:tcPr>
            <w:tcW w:w="1276" w:type="dxa"/>
            <w:vAlign w:val="center"/>
          </w:tcPr>
          <w:p w:rsidR="004D13AD" w:rsidRDefault="004D13AD" w:rsidP="00F537D6">
            <w:pPr>
              <w:jc w:val="center"/>
            </w:pPr>
            <w:r>
              <w:t>*</w:t>
            </w:r>
          </w:p>
        </w:tc>
        <w:tc>
          <w:tcPr>
            <w:tcW w:w="1309" w:type="dxa"/>
            <w:vAlign w:val="center"/>
          </w:tcPr>
          <w:p w:rsidR="004D13AD" w:rsidRDefault="004D13AD" w:rsidP="00F537D6">
            <w:pPr>
              <w:jc w:val="center"/>
            </w:pPr>
            <w:r>
              <w:t>*</w:t>
            </w:r>
          </w:p>
        </w:tc>
        <w:tc>
          <w:tcPr>
            <w:tcW w:w="1451" w:type="dxa"/>
            <w:vAlign w:val="center"/>
          </w:tcPr>
          <w:p w:rsidR="004D13AD" w:rsidRDefault="004D13AD" w:rsidP="00F537D6">
            <w:pPr>
              <w:jc w:val="center"/>
            </w:pPr>
            <w:r>
              <w:t>*</w:t>
            </w:r>
          </w:p>
        </w:tc>
        <w:tc>
          <w:tcPr>
            <w:tcW w:w="1242" w:type="dxa"/>
            <w:vAlign w:val="center"/>
          </w:tcPr>
          <w:p w:rsidR="004D13AD" w:rsidRDefault="004D13AD" w:rsidP="00F537D6">
            <w:pPr>
              <w:jc w:val="center"/>
            </w:pPr>
            <w:r>
              <w:t>222,34</w:t>
            </w:r>
          </w:p>
        </w:tc>
      </w:tr>
    </w:tbl>
    <w:p w:rsidR="004D13AD" w:rsidRPr="006462E3" w:rsidRDefault="004D13AD" w:rsidP="004D13AD">
      <w:pPr>
        <w:ind w:firstLine="720"/>
        <w:jc w:val="both"/>
        <w:rPr>
          <w:sz w:val="28"/>
          <w:szCs w:val="28"/>
        </w:rPr>
      </w:pPr>
      <w:r>
        <w:rPr>
          <w:sz w:val="28"/>
          <w:szCs w:val="28"/>
        </w:rPr>
        <w:t>* ранее предприятие не осуществляло регулируемые виды деятельности</w:t>
      </w:r>
      <w:r w:rsidRPr="006462E3">
        <w:rPr>
          <w:sz w:val="28"/>
          <w:szCs w:val="28"/>
        </w:rPr>
        <w:t xml:space="preserve"> </w:t>
      </w:r>
    </w:p>
    <w:p w:rsidR="004D13AD" w:rsidRPr="00DB1A4E" w:rsidRDefault="004D13AD" w:rsidP="004D13AD">
      <w:pPr>
        <w:ind w:firstLine="720"/>
        <w:jc w:val="both"/>
        <w:rPr>
          <w:sz w:val="28"/>
          <w:szCs w:val="28"/>
        </w:rPr>
      </w:pPr>
    </w:p>
    <w:p w:rsidR="004D13AD" w:rsidRPr="004D13AD" w:rsidRDefault="004D13AD" w:rsidP="004D13AD">
      <w:pPr>
        <w:ind w:firstLine="720"/>
        <w:jc w:val="both"/>
      </w:pPr>
      <w:r w:rsidRPr="004D13AD">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4D13AD" w:rsidRPr="004D13AD" w:rsidRDefault="004D13AD" w:rsidP="004D13AD">
      <w:pPr>
        <w:jc w:val="both"/>
      </w:pPr>
    </w:p>
    <w:p w:rsidR="004D13AD" w:rsidRPr="004D13AD" w:rsidRDefault="004D13AD" w:rsidP="004D13AD">
      <w:pPr>
        <w:pStyle w:val="af"/>
        <w:rPr>
          <w:szCs w:val="24"/>
        </w:rPr>
      </w:pPr>
      <w:r w:rsidRPr="004D13AD">
        <w:rPr>
          <w:szCs w:val="24"/>
        </w:rPr>
        <w:t>ПРЕДЛОЖЕНИЕ</w:t>
      </w:r>
    </w:p>
    <w:p w:rsidR="004D13AD" w:rsidRPr="004D13AD" w:rsidRDefault="004D13AD" w:rsidP="004D13AD">
      <w:pPr>
        <w:jc w:val="center"/>
        <w:rPr>
          <w:b/>
        </w:rPr>
      </w:pPr>
      <w:r w:rsidRPr="004D13AD">
        <w:rPr>
          <w:b/>
          <w:bCs/>
        </w:rPr>
        <w:t>по утверждению норматива удельного расхода топлива на отпущенную тепловую энергию от котельных на 2018 год</w:t>
      </w:r>
    </w:p>
    <w:p w:rsidR="004D13AD" w:rsidRDefault="004D13AD" w:rsidP="004D13AD">
      <w:pPr>
        <w:pStyle w:val="a6"/>
        <w:jc w:val="both"/>
        <w:rPr>
          <w:b/>
          <w:bCs/>
        </w:rPr>
      </w:pPr>
    </w:p>
    <w:tbl>
      <w:tblPr>
        <w:tblW w:w="99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0"/>
        <w:gridCol w:w="2127"/>
        <w:gridCol w:w="2198"/>
      </w:tblGrid>
      <w:tr w:rsidR="004D13AD" w:rsidRPr="004D13AD" w:rsidTr="00F537D6">
        <w:trPr>
          <w:cantSplit/>
        </w:trPr>
        <w:tc>
          <w:tcPr>
            <w:tcW w:w="5670" w:type="dxa"/>
            <w:vMerge w:val="restart"/>
            <w:vAlign w:val="center"/>
          </w:tcPr>
          <w:p w:rsidR="004D13AD" w:rsidRPr="004D13AD" w:rsidRDefault="004D13AD" w:rsidP="00F537D6">
            <w:pPr>
              <w:jc w:val="center"/>
              <w:rPr>
                <w:bCs/>
                <w:iCs/>
                <w:vertAlign w:val="superscript"/>
              </w:rPr>
            </w:pPr>
            <w:r w:rsidRPr="004D13AD">
              <w:rPr>
                <w:bCs/>
                <w:iCs/>
              </w:rPr>
              <w:t>организация</w:t>
            </w:r>
          </w:p>
          <w:p w:rsidR="004D13AD" w:rsidRPr="004D13AD" w:rsidRDefault="004D13AD" w:rsidP="00F537D6">
            <w:pPr>
              <w:jc w:val="center"/>
              <w:rPr>
                <w:bCs/>
                <w:iCs/>
              </w:rPr>
            </w:pPr>
          </w:p>
        </w:tc>
        <w:tc>
          <w:tcPr>
            <w:tcW w:w="4325" w:type="dxa"/>
            <w:gridSpan w:val="2"/>
            <w:vAlign w:val="center"/>
          </w:tcPr>
          <w:p w:rsidR="004D13AD" w:rsidRPr="004D13AD" w:rsidRDefault="004D13AD" w:rsidP="00F537D6">
            <w:pPr>
              <w:jc w:val="center"/>
              <w:rPr>
                <w:bCs/>
              </w:rPr>
            </w:pPr>
          </w:p>
          <w:p w:rsidR="004D13AD" w:rsidRPr="004D13AD" w:rsidRDefault="004D13AD" w:rsidP="00F537D6">
            <w:pPr>
              <w:jc w:val="center"/>
              <w:rPr>
                <w:bCs/>
              </w:rPr>
            </w:pPr>
            <w:r w:rsidRPr="004D13AD">
              <w:rPr>
                <w:bCs/>
              </w:rPr>
              <w:t>Норматив на отпущенную энергию</w:t>
            </w:r>
          </w:p>
          <w:p w:rsidR="004D13AD" w:rsidRPr="004D13AD" w:rsidRDefault="004D13AD" w:rsidP="00F537D6">
            <w:pPr>
              <w:jc w:val="center"/>
              <w:rPr>
                <w:bCs/>
              </w:rPr>
            </w:pPr>
          </w:p>
        </w:tc>
      </w:tr>
      <w:tr w:rsidR="004D13AD" w:rsidRPr="004D13AD" w:rsidTr="00F537D6">
        <w:trPr>
          <w:cantSplit/>
          <w:trHeight w:val="829"/>
        </w:trPr>
        <w:tc>
          <w:tcPr>
            <w:tcW w:w="5670" w:type="dxa"/>
            <w:vMerge/>
          </w:tcPr>
          <w:p w:rsidR="004D13AD" w:rsidRPr="004D13AD" w:rsidRDefault="004D13AD" w:rsidP="00F537D6">
            <w:pPr>
              <w:jc w:val="center"/>
              <w:rPr>
                <w:bCs/>
                <w:iCs/>
              </w:rPr>
            </w:pPr>
          </w:p>
        </w:tc>
        <w:tc>
          <w:tcPr>
            <w:tcW w:w="2127" w:type="dxa"/>
            <w:vAlign w:val="center"/>
          </w:tcPr>
          <w:p w:rsidR="004D13AD" w:rsidRPr="004D13AD" w:rsidRDefault="004D13AD" w:rsidP="00F537D6">
            <w:pPr>
              <w:jc w:val="center"/>
              <w:rPr>
                <w:bCs/>
              </w:rPr>
            </w:pPr>
            <w:r w:rsidRPr="004D13AD">
              <w:rPr>
                <w:bCs/>
              </w:rPr>
              <w:t>Электрическую,</w:t>
            </w:r>
            <w:r w:rsidRPr="004D13AD">
              <w:rPr>
                <w:bCs/>
              </w:rPr>
              <w:br/>
              <w:t xml:space="preserve">г </w:t>
            </w:r>
            <w:proofErr w:type="spellStart"/>
            <w:r w:rsidRPr="004D13AD">
              <w:rPr>
                <w:bCs/>
              </w:rPr>
              <w:t>у.т</w:t>
            </w:r>
            <w:proofErr w:type="spellEnd"/>
            <w:r w:rsidRPr="004D13AD">
              <w:rPr>
                <w:bCs/>
              </w:rPr>
              <w:t>./</w:t>
            </w:r>
            <w:proofErr w:type="spellStart"/>
            <w:r w:rsidRPr="004D13AD">
              <w:rPr>
                <w:bCs/>
              </w:rPr>
              <w:t>кВт.ч</w:t>
            </w:r>
            <w:proofErr w:type="spellEnd"/>
          </w:p>
        </w:tc>
        <w:tc>
          <w:tcPr>
            <w:tcW w:w="2190" w:type="dxa"/>
            <w:vAlign w:val="center"/>
          </w:tcPr>
          <w:p w:rsidR="004D13AD" w:rsidRPr="004D13AD" w:rsidRDefault="004D13AD" w:rsidP="00F537D6">
            <w:pPr>
              <w:jc w:val="center"/>
              <w:rPr>
                <w:bCs/>
              </w:rPr>
            </w:pPr>
            <w:r w:rsidRPr="004D13AD">
              <w:rPr>
                <w:bCs/>
              </w:rPr>
              <w:t>Тепловую,</w:t>
            </w:r>
            <w:r w:rsidRPr="004D13AD">
              <w:rPr>
                <w:bCs/>
              </w:rPr>
              <w:br/>
              <w:t xml:space="preserve">кг </w:t>
            </w:r>
            <w:proofErr w:type="spellStart"/>
            <w:r w:rsidRPr="004D13AD">
              <w:rPr>
                <w:bCs/>
              </w:rPr>
              <w:t>у.т</w:t>
            </w:r>
            <w:proofErr w:type="spellEnd"/>
            <w:r w:rsidRPr="004D13AD">
              <w:rPr>
                <w:bCs/>
              </w:rPr>
              <w:t>./Гкал</w:t>
            </w:r>
          </w:p>
        </w:tc>
      </w:tr>
      <w:tr w:rsidR="004D13AD" w:rsidRPr="004D13AD" w:rsidTr="00F537D6">
        <w:trPr>
          <w:trHeight w:val="784"/>
        </w:trPr>
        <w:tc>
          <w:tcPr>
            <w:tcW w:w="5670" w:type="dxa"/>
            <w:vAlign w:val="center"/>
          </w:tcPr>
          <w:p w:rsidR="004D13AD" w:rsidRPr="004D13AD" w:rsidRDefault="004D13AD" w:rsidP="00F537D6">
            <w:pPr>
              <w:tabs>
                <w:tab w:val="left" w:pos="1260"/>
              </w:tabs>
              <w:ind w:left="-82"/>
            </w:pPr>
            <w:r w:rsidRPr="004D13AD">
              <w:rPr>
                <w:bCs/>
                <w:iCs/>
              </w:rPr>
              <w:t>ООО «</w:t>
            </w:r>
            <w:proofErr w:type="spellStart"/>
            <w:r w:rsidRPr="004D13AD">
              <w:rPr>
                <w:bCs/>
                <w:iCs/>
              </w:rPr>
              <w:t>Юргинские</w:t>
            </w:r>
            <w:proofErr w:type="spellEnd"/>
            <w:r w:rsidRPr="004D13AD">
              <w:rPr>
                <w:bCs/>
                <w:iCs/>
              </w:rPr>
              <w:t xml:space="preserve"> котельные» (г. Юрга)</w:t>
            </w:r>
          </w:p>
        </w:tc>
        <w:tc>
          <w:tcPr>
            <w:tcW w:w="2127" w:type="dxa"/>
            <w:vAlign w:val="center"/>
          </w:tcPr>
          <w:p w:rsidR="004D13AD" w:rsidRPr="004D13AD" w:rsidRDefault="004D13AD" w:rsidP="00F537D6">
            <w:pPr>
              <w:jc w:val="center"/>
              <w:rPr>
                <w:bCs/>
              </w:rPr>
            </w:pPr>
            <w:r w:rsidRPr="004D13AD">
              <w:rPr>
                <w:bCs/>
              </w:rPr>
              <w:t>-</w:t>
            </w:r>
          </w:p>
        </w:tc>
        <w:tc>
          <w:tcPr>
            <w:tcW w:w="2190" w:type="dxa"/>
            <w:vAlign w:val="center"/>
          </w:tcPr>
          <w:p w:rsidR="004D13AD" w:rsidRPr="004D13AD" w:rsidRDefault="004D13AD" w:rsidP="00F537D6">
            <w:pPr>
              <w:jc w:val="center"/>
              <w:rPr>
                <w:bCs/>
              </w:rPr>
            </w:pPr>
            <w:r w:rsidRPr="004D13AD">
              <w:rPr>
                <w:bCs/>
              </w:rPr>
              <w:t>222,34</w:t>
            </w:r>
          </w:p>
        </w:tc>
      </w:tr>
    </w:tbl>
    <w:p w:rsidR="004D13AD" w:rsidRPr="001B4EC5" w:rsidRDefault="004D13AD" w:rsidP="004D13AD">
      <w:pPr>
        <w:pStyle w:val="33"/>
        <w:jc w:val="both"/>
        <w:rPr>
          <w:sz w:val="28"/>
          <w:szCs w:val="26"/>
        </w:rPr>
      </w:pPr>
    </w:p>
    <w:p w:rsidR="00D8315B" w:rsidRDefault="00D8315B" w:rsidP="00D8315B">
      <w:pPr>
        <w:pStyle w:val="33"/>
        <w:ind w:firstLine="0"/>
        <w:jc w:val="both"/>
        <w:rPr>
          <w:sz w:val="26"/>
          <w:szCs w:val="26"/>
        </w:rPr>
      </w:pPr>
    </w:p>
    <w:p w:rsidR="004D13AD" w:rsidRPr="004D13AD" w:rsidRDefault="004D13AD" w:rsidP="004D13AD">
      <w:pPr>
        <w:pStyle w:val="1"/>
        <w:jc w:val="center"/>
        <w:rPr>
          <w:iCs/>
          <w:sz w:val="24"/>
          <w:szCs w:val="24"/>
        </w:rPr>
      </w:pPr>
      <w:r w:rsidRPr="004D13AD">
        <w:rPr>
          <w:iCs/>
          <w:sz w:val="24"/>
          <w:szCs w:val="24"/>
        </w:rPr>
        <w:t xml:space="preserve">Экспертное заключение региональной энергетической комиссии Кемеровской </w:t>
      </w:r>
      <w:proofErr w:type="gramStart"/>
      <w:r w:rsidRPr="004D13AD">
        <w:rPr>
          <w:iCs/>
          <w:sz w:val="24"/>
          <w:szCs w:val="24"/>
        </w:rPr>
        <w:t>области  по</w:t>
      </w:r>
      <w:proofErr w:type="gramEnd"/>
      <w:r w:rsidRPr="004D13AD">
        <w:rPr>
          <w:iCs/>
          <w:sz w:val="24"/>
          <w:szCs w:val="24"/>
        </w:rPr>
        <w:t xml:space="preserve"> материалам, представленным ПАО «Тепло» (г. Междуреченск), для утверждения нормативов удельных расходов топлива на отпущенную тепловую энергию от котельных  на 2018 год</w:t>
      </w:r>
    </w:p>
    <w:p w:rsidR="004D13AD" w:rsidRPr="00D71445" w:rsidRDefault="004D13AD" w:rsidP="004D13AD">
      <w:pPr>
        <w:ind w:firstLine="567"/>
        <w:jc w:val="both"/>
        <w:rPr>
          <w:sz w:val="25"/>
          <w:szCs w:val="25"/>
        </w:rPr>
      </w:pPr>
    </w:p>
    <w:p w:rsidR="004D13AD" w:rsidRPr="004D13AD" w:rsidRDefault="004D13AD" w:rsidP="004D13AD">
      <w:pPr>
        <w:ind w:firstLine="567"/>
        <w:jc w:val="both"/>
      </w:pPr>
      <w:r w:rsidRPr="004D13AD">
        <w:t xml:space="preserve">В региональную энергетическую комиссию Кемеровской области обратилось ПАО «Тепло» (г. Междуреченск) (далее – Предприятие) с заявкой на утверждение нормативов удельных расходов топлива на отпущенную тепловую энергию от котельных. </w:t>
      </w:r>
    </w:p>
    <w:p w:rsidR="004D13AD" w:rsidRPr="004D13AD" w:rsidRDefault="004D13AD" w:rsidP="004D13AD">
      <w:pPr>
        <w:ind w:firstLine="709"/>
        <w:jc w:val="both"/>
      </w:pPr>
      <w:bookmarkStart w:id="28" w:name="_Hlk495321835"/>
      <w:r w:rsidRPr="004D13AD">
        <w:t xml:space="preserve">В ПАО «Тепло» г. Междуреченска Кемеровской области на балансе находится – 14 котельных, в том числе – 1 крупная с </w:t>
      </w:r>
      <w:proofErr w:type="gramStart"/>
      <w:r w:rsidRPr="004D13AD">
        <w:t>установленной  мощностью</w:t>
      </w:r>
      <w:proofErr w:type="gramEnd"/>
      <w:r w:rsidRPr="004D13AD">
        <w:t xml:space="preserve"> – 180 Гкал/час, 4 квартальных мощностью – от 6,8 до 9,6 Гкал/час, 9 поселковых мощностью от  0,34 до 6,2 Гкал/час, 18 ЦТП и 81,708км  тепловых сетей в 2</w:t>
      </w:r>
      <w:r w:rsidRPr="004D13AD">
        <w:rPr>
          <w:vertAlign w:val="superscript"/>
        </w:rPr>
        <w:t>х</w:t>
      </w:r>
      <w:r w:rsidRPr="004D13AD">
        <w:t xml:space="preserve"> трубном исчислении.</w:t>
      </w:r>
    </w:p>
    <w:p w:rsidR="004D13AD" w:rsidRPr="004D13AD" w:rsidRDefault="004D13AD" w:rsidP="004D13AD">
      <w:pPr>
        <w:ind w:firstLine="709"/>
        <w:jc w:val="both"/>
      </w:pPr>
      <w:r w:rsidRPr="004D13AD">
        <w:lastRenderedPageBreak/>
        <w:t>Районная котельная мощностью – 180 Гкал/час отапливает промышленную зону, дома и объекты соцкультбыта в Восточном и Западном районах города, и несет 86 % нагрузки по оказанию услуг населению и абонентам.</w:t>
      </w:r>
    </w:p>
    <w:p w:rsidR="004D13AD" w:rsidRPr="004D13AD" w:rsidRDefault="004D13AD" w:rsidP="004D13AD">
      <w:pPr>
        <w:ind w:firstLine="709"/>
        <w:jc w:val="both"/>
      </w:pPr>
      <w:r w:rsidRPr="004D13AD">
        <w:t>Квартальные котельные, находящиеся в Восточном районе города, оказывают услуги по отоплению и горячему водоснабжению, индивидуально для определенного квартала.</w:t>
      </w:r>
    </w:p>
    <w:p w:rsidR="004D13AD" w:rsidRPr="004D13AD" w:rsidRDefault="004D13AD" w:rsidP="004D13AD">
      <w:pPr>
        <w:ind w:firstLine="709"/>
        <w:jc w:val="both"/>
      </w:pPr>
      <w:r w:rsidRPr="004D13AD">
        <w:t xml:space="preserve">Поселковые котельные расположены за чертой города и подают горячую воду и отопление объектам в поселках.  </w:t>
      </w:r>
    </w:p>
    <w:p w:rsidR="004D13AD" w:rsidRPr="004D13AD" w:rsidRDefault="004D13AD" w:rsidP="004D13AD">
      <w:pPr>
        <w:ind w:firstLine="709"/>
        <w:jc w:val="both"/>
      </w:pPr>
      <w:r w:rsidRPr="004D13AD">
        <w:t>Котлы районной котельной оборудованы механизированной подачей топлива, остальные котельные с ручным забросом топлив (каменный уголь).</w:t>
      </w:r>
    </w:p>
    <w:p w:rsidR="004D13AD" w:rsidRPr="004D13AD" w:rsidRDefault="004D13AD" w:rsidP="004D13AD">
      <w:pPr>
        <w:ind w:firstLine="709"/>
        <w:jc w:val="both"/>
      </w:pPr>
      <w:r w:rsidRPr="004D13AD">
        <w:t xml:space="preserve">Районная котельная    </w:t>
      </w:r>
      <w:proofErr w:type="gramStart"/>
      <w:r w:rsidRPr="004D13AD">
        <w:t>работает  по</w:t>
      </w:r>
      <w:proofErr w:type="gramEnd"/>
      <w:r w:rsidRPr="004D13AD">
        <w:t xml:space="preserve"> температурному графику – 110 – 70</w:t>
      </w:r>
      <w:r w:rsidRPr="004D13AD">
        <w:rPr>
          <w:vertAlign w:val="superscript"/>
        </w:rPr>
        <w:t>0</w:t>
      </w:r>
      <w:r w:rsidRPr="004D13AD">
        <w:t>С, остальные котельные по графику – 95 – 70</w:t>
      </w:r>
      <w:r w:rsidRPr="004D13AD">
        <w:rPr>
          <w:vertAlign w:val="superscript"/>
        </w:rPr>
        <w:t>0</w:t>
      </w:r>
      <w:r w:rsidRPr="004D13AD">
        <w:t>С.</w:t>
      </w:r>
    </w:p>
    <w:p w:rsidR="004D13AD" w:rsidRPr="004D13AD" w:rsidRDefault="004D13AD" w:rsidP="004D13AD">
      <w:pPr>
        <w:ind w:firstLine="709"/>
        <w:jc w:val="both"/>
      </w:pPr>
      <w:r w:rsidRPr="004D13AD">
        <w:t>Котельные предназначены для подачи горячего водоснабжения и отопления.</w:t>
      </w:r>
    </w:p>
    <w:p w:rsidR="004D13AD" w:rsidRPr="004D13AD" w:rsidRDefault="004D13AD" w:rsidP="004D13AD">
      <w:pPr>
        <w:ind w:firstLine="709"/>
        <w:jc w:val="both"/>
      </w:pPr>
      <w:r w:rsidRPr="004D13AD">
        <w:t xml:space="preserve">На </w:t>
      </w:r>
      <w:proofErr w:type="gramStart"/>
      <w:r w:rsidRPr="004D13AD">
        <w:t>котельных:  РК</w:t>
      </w:r>
      <w:proofErr w:type="gramEnd"/>
      <w:r w:rsidRPr="004D13AD">
        <w:t xml:space="preserve">, № 4, ОАИТ №7, ОАИТ Новый  Улус, ОАИТ Верхняя Терраса, ОАИТ ЮПЗ,   ОАИТ </w:t>
      </w:r>
      <w:proofErr w:type="spellStart"/>
      <w:r w:rsidRPr="004D13AD">
        <w:t>Чебал</w:t>
      </w:r>
      <w:proofErr w:type="spellEnd"/>
      <w:r w:rsidRPr="004D13AD">
        <w:t xml:space="preserve">-Су,  Широкий Лог  система теплоснабжения открытая, двухтрубная, на кварталах от ЦТП – смешанная, двух и </w:t>
      </w:r>
      <w:proofErr w:type="spellStart"/>
      <w:r w:rsidRPr="004D13AD">
        <w:t>четырехтрубная</w:t>
      </w:r>
      <w:proofErr w:type="spellEnd"/>
      <w:r w:rsidRPr="004D13AD">
        <w:t>.</w:t>
      </w:r>
    </w:p>
    <w:p w:rsidR="004D13AD" w:rsidRPr="004D13AD" w:rsidRDefault="004D13AD" w:rsidP="004D13AD">
      <w:pPr>
        <w:ind w:firstLine="709"/>
        <w:jc w:val="both"/>
      </w:pPr>
      <w:r w:rsidRPr="004D13AD">
        <w:t xml:space="preserve">На квартальных </w:t>
      </w:r>
      <w:proofErr w:type="gramStart"/>
      <w:r w:rsidRPr="004D13AD">
        <w:t>котельных:  №</w:t>
      </w:r>
      <w:proofErr w:type="gramEnd"/>
      <w:r w:rsidRPr="004D13AD">
        <w:t xml:space="preserve"> 11, № 21, № 23, № 26, и поселковых: № 2, ОАИТ ДОЛ «Чайка» система теплоснабжения закрытая, </w:t>
      </w:r>
      <w:proofErr w:type="spellStart"/>
      <w:r w:rsidRPr="004D13AD">
        <w:t>четырехтрубная</w:t>
      </w:r>
      <w:proofErr w:type="spellEnd"/>
      <w:r w:rsidRPr="004D13AD">
        <w:t>.</w:t>
      </w:r>
    </w:p>
    <w:p w:rsidR="004D13AD" w:rsidRPr="004D13AD" w:rsidRDefault="004D13AD" w:rsidP="004D13AD">
      <w:pPr>
        <w:ind w:firstLine="709"/>
        <w:jc w:val="both"/>
      </w:pPr>
      <w:r w:rsidRPr="004D13AD">
        <w:t xml:space="preserve">Холодная вода подается на крупные котельные, квартальные </w:t>
      </w:r>
      <w:proofErr w:type="gramStart"/>
      <w:r w:rsidRPr="004D13AD">
        <w:t>котельные,  ОАИТ</w:t>
      </w:r>
      <w:proofErr w:type="gramEnd"/>
      <w:r w:rsidRPr="004D13AD">
        <w:t xml:space="preserve"> ЮПЗ  и часть поселковых: № 2, № 4, ОАИТ Верхняя Терраса, с городского водозабора в отопительный период с температурой - 5</w:t>
      </w:r>
      <w:r w:rsidRPr="004D13AD">
        <w:rPr>
          <w:vertAlign w:val="superscript"/>
        </w:rPr>
        <w:t>0</w:t>
      </w:r>
      <w:r w:rsidRPr="004D13AD">
        <w:t>С, в неотопительный период – 10</w:t>
      </w:r>
      <w:r w:rsidRPr="004D13AD">
        <w:rPr>
          <w:vertAlign w:val="superscript"/>
        </w:rPr>
        <w:t>0</w:t>
      </w:r>
      <w:r w:rsidRPr="004D13AD">
        <w:t xml:space="preserve">С. </w:t>
      </w:r>
    </w:p>
    <w:p w:rsidR="004D13AD" w:rsidRPr="004D13AD" w:rsidRDefault="004D13AD" w:rsidP="004D13AD">
      <w:pPr>
        <w:ind w:firstLine="709"/>
        <w:jc w:val="both"/>
      </w:pPr>
      <w:r w:rsidRPr="004D13AD">
        <w:t xml:space="preserve">В поселковые котельные   ОАИТ Новый Улус, ОАИТ № </w:t>
      </w:r>
      <w:proofErr w:type="gramStart"/>
      <w:r w:rsidRPr="004D13AD">
        <w:t>7,  ОАИТ</w:t>
      </w:r>
      <w:proofErr w:type="gramEnd"/>
      <w:r w:rsidRPr="004D13AD">
        <w:t xml:space="preserve"> ДОЛ «Чайка» – холодная вода подается со скважин. </w:t>
      </w:r>
    </w:p>
    <w:p w:rsidR="004D13AD" w:rsidRPr="004D13AD" w:rsidRDefault="004D13AD" w:rsidP="004D13AD">
      <w:pPr>
        <w:ind w:firstLine="709"/>
        <w:jc w:val="both"/>
      </w:pPr>
      <w:r w:rsidRPr="004D13AD">
        <w:t>Температура наружного воздуха в отопительный период колеблется от 0 до - 45</w:t>
      </w:r>
      <w:r w:rsidRPr="004D13AD">
        <w:rPr>
          <w:vertAlign w:val="superscript"/>
        </w:rPr>
        <w:t>0</w:t>
      </w:r>
      <w:r w:rsidRPr="004D13AD">
        <w:t>С, средняя температура (-8,1</w:t>
      </w:r>
      <w:r w:rsidRPr="004D13AD">
        <w:rPr>
          <w:vertAlign w:val="superscript"/>
        </w:rPr>
        <w:t>0</w:t>
      </w:r>
      <w:r w:rsidRPr="004D13AD">
        <w:t>С).</w:t>
      </w:r>
    </w:p>
    <w:p w:rsidR="004D13AD" w:rsidRPr="004D13AD" w:rsidRDefault="004D13AD" w:rsidP="004D13AD">
      <w:pPr>
        <w:ind w:firstLine="709"/>
        <w:jc w:val="both"/>
      </w:pPr>
      <w:r w:rsidRPr="004D13AD">
        <w:t>Продолжительность функционирования тепловых сетей котельных и ЦТП в неотопительный период от 109 до 46 суток и зависит от продолжительности ремонта котельных.</w:t>
      </w:r>
    </w:p>
    <w:p w:rsidR="004D13AD" w:rsidRPr="004D13AD" w:rsidRDefault="004D13AD" w:rsidP="004D13AD">
      <w:pPr>
        <w:ind w:firstLine="709"/>
        <w:jc w:val="both"/>
      </w:pPr>
      <w:r w:rsidRPr="004D13AD">
        <w:t xml:space="preserve">На котельных: </w:t>
      </w:r>
      <w:proofErr w:type="gramStart"/>
      <w:r w:rsidRPr="004D13AD">
        <w:t>РК,  4</w:t>
      </w:r>
      <w:proofErr w:type="gramEnd"/>
      <w:r w:rsidRPr="004D13AD">
        <w:t xml:space="preserve"> и ОАИТ принудительная тяга создается дымососами, на остальных котельных естественная тяга создается дымовыми трубами.</w:t>
      </w:r>
    </w:p>
    <w:p w:rsidR="004D13AD" w:rsidRPr="004D13AD" w:rsidRDefault="004D13AD" w:rsidP="004D13AD">
      <w:pPr>
        <w:ind w:firstLine="709"/>
        <w:jc w:val="both"/>
      </w:pPr>
      <w:r w:rsidRPr="004D13AD">
        <w:t>На котельные города и поселковые, уголь завозят автотранспортом с центрального угольного склада, на который уголь поступает думпкарами и полувагонам.</w:t>
      </w:r>
    </w:p>
    <w:p w:rsidR="004D13AD" w:rsidRPr="004D13AD" w:rsidRDefault="004D13AD" w:rsidP="004D13AD">
      <w:pPr>
        <w:ind w:firstLine="567"/>
        <w:jc w:val="both"/>
      </w:pPr>
      <w:r w:rsidRPr="004D13AD">
        <w:t>Центральный и угольные склады котельных, (кроме РК и ЮПЗ) – открытые, предварительной подготовки топлива на складах нет.</w:t>
      </w:r>
    </w:p>
    <w:bookmarkEnd w:id="28"/>
    <w:p w:rsidR="004D13AD" w:rsidRPr="004D13AD" w:rsidRDefault="004D13AD" w:rsidP="004D13AD">
      <w:pPr>
        <w:ind w:firstLine="567"/>
        <w:jc w:val="both"/>
      </w:pPr>
    </w:p>
    <w:p w:rsidR="004D13AD" w:rsidRPr="004D13AD" w:rsidRDefault="004D13AD" w:rsidP="004D13AD">
      <w:pPr>
        <w:ind w:firstLine="567"/>
        <w:jc w:val="both"/>
      </w:pPr>
      <w:r w:rsidRPr="004D13AD">
        <w:t xml:space="preserve">Документы и расчеты, обосновывающие </w:t>
      </w:r>
      <w:proofErr w:type="gramStart"/>
      <w:r w:rsidRPr="004D13AD">
        <w:t>представленные к утверждению значения нормативов</w:t>
      </w:r>
      <w:proofErr w:type="gramEnd"/>
      <w:r w:rsidRPr="004D13AD">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4D13AD">
          <w:t>2009 г</w:t>
        </w:r>
      </w:smartTag>
      <w:r w:rsidRPr="004D13AD">
        <w:t xml:space="preserve">., утвержденную Приказом Минэнерго России от 30 декабря </w:t>
      </w:r>
      <w:smartTag w:uri="urn:schemas-microsoft-com:office:smarttags" w:element="metricconverter">
        <w:smartTagPr>
          <w:attr w:name="ProductID" w:val="2008 г"/>
        </w:smartTagPr>
        <w:r w:rsidRPr="004D13AD">
          <w:t>2008 г</w:t>
        </w:r>
      </w:smartTag>
      <w:r w:rsidRPr="004D13AD">
        <w:t>. № 323.</w:t>
      </w:r>
    </w:p>
    <w:p w:rsidR="004D13AD" w:rsidRPr="004D13AD" w:rsidRDefault="004D13AD" w:rsidP="004D13AD">
      <w:pPr>
        <w:ind w:firstLine="567"/>
        <w:jc w:val="both"/>
      </w:pPr>
    </w:p>
    <w:p w:rsidR="004D13AD" w:rsidRPr="004D13AD" w:rsidRDefault="004D13AD" w:rsidP="004D13AD">
      <w:pPr>
        <w:ind w:firstLine="567"/>
        <w:jc w:val="both"/>
      </w:pPr>
      <w:r w:rsidRPr="004D13AD">
        <w:t>В таблице 1 представлена динамика основных показателей удельных расходов топлива на отпущенную тепловую энергию.</w:t>
      </w:r>
    </w:p>
    <w:p w:rsidR="004D13AD" w:rsidRDefault="004D13AD" w:rsidP="004D13AD">
      <w:pPr>
        <w:rPr>
          <w:b/>
          <w:sz w:val="22"/>
          <w:szCs w:val="22"/>
        </w:rPr>
      </w:pPr>
      <w:r w:rsidRPr="004D13AD">
        <w:rPr>
          <w:b/>
          <w:sz w:val="22"/>
          <w:szCs w:val="22"/>
        </w:rPr>
        <w:t xml:space="preserve">                                                                                                                                                               </w:t>
      </w:r>
    </w:p>
    <w:p w:rsidR="004D13AD" w:rsidRDefault="004D13AD" w:rsidP="004D13AD">
      <w:pPr>
        <w:rPr>
          <w:b/>
          <w:lang w:val="en-US"/>
        </w:rPr>
      </w:pPr>
      <w:r>
        <w:rPr>
          <w:b/>
          <w:sz w:val="22"/>
          <w:szCs w:val="22"/>
        </w:rPr>
        <w:t xml:space="preserve">                                                                                                                                                                 </w:t>
      </w:r>
      <w:r w:rsidRPr="004D13AD">
        <w:rPr>
          <w:b/>
          <w:sz w:val="22"/>
          <w:szCs w:val="22"/>
        </w:rPr>
        <w:t xml:space="preserve"> </w:t>
      </w:r>
      <w:r w:rsidRPr="00A92C1F">
        <w:rPr>
          <w:b/>
        </w:rPr>
        <w:t>Таблица 1</w:t>
      </w:r>
    </w:p>
    <w:p w:rsidR="004D13AD" w:rsidRPr="00633185" w:rsidRDefault="004D13AD" w:rsidP="004D13AD">
      <w:pPr>
        <w:jc w:val="right"/>
        <w:rPr>
          <w:b/>
          <w:sz w:val="16"/>
          <w:szCs w:val="16"/>
          <w:lang w:val="en-US"/>
        </w:rPr>
      </w:pPr>
    </w:p>
    <w:p w:rsidR="004D13AD" w:rsidRDefault="004D13AD" w:rsidP="004D13AD">
      <w:pPr>
        <w:jc w:val="center"/>
        <w:rPr>
          <w:b/>
          <w:sz w:val="22"/>
          <w:szCs w:val="22"/>
        </w:rPr>
      </w:pPr>
      <w:r w:rsidRPr="004F50EF">
        <w:rPr>
          <w:b/>
          <w:sz w:val="22"/>
          <w:szCs w:val="22"/>
        </w:rPr>
        <w:t>ДИНАМИКА ОСНОВНЫХ ПОКАЗАТЕЛЕЙ</w:t>
      </w:r>
    </w:p>
    <w:p w:rsidR="004D13AD" w:rsidRPr="00F37951" w:rsidRDefault="004D13AD" w:rsidP="004D13AD">
      <w:pPr>
        <w:jc w:val="center"/>
        <w:rPr>
          <w:b/>
          <w:sz w:val="22"/>
          <w:szCs w:val="22"/>
        </w:rPr>
      </w:pPr>
    </w:p>
    <w:tbl>
      <w:tblPr>
        <w:tblW w:w="9517" w:type="dxa"/>
        <w:jc w:val="center"/>
        <w:tblLayout w:type="fixed"/>
        <w:tblLook w:val="04A0" w:firstRow="1" w:lastRow="0" w:firstColumn="1" w:lastColumn="0" w:noHBand="0" w:noVBand="1"/>
      </w:tblPr>
      <w:tblGrid>
        <w:gridCol w:w="4395"/>
        <w:gridCol w:w="1273"/>
        <w:gridCol w:w="1267"/>
        <w:gridCol w:w="6"/>
        <w:gridCol w:w="1283"/>
        <w:gridCol w:w="1280"/>
        <w:gridCol w:w="13"/>
      </w:tblGrid>
      <w:tr w:rsidR="004D13AD" w:rsidRPr="00257FA8" w:rsidTr="004D13AD">
        <w:trPr>
          <w:trHeight w:val="20"/>
          <w:jc w:val="center"/>
        </w:trPr>
        <w:tc>
          <w:tcPr>
            <w:tcW w:w="43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13AD" w:rsidRPr="00257FA8" w:rsidRDefault="004D13AD" w:rsidP="00F537D6">
            <w:pPr>
              <w:jc w:val="center"/>
              <w:rPr>
                <w:b/>
                <w:bCs/>
              </w:rPr>
            </w:pPr>
            <w:r w:rsidRPr="00257FA8">
              <w:rPr>
                <w:b/>
                <w:bCs/>
              </w:rPr>
              <w:t>показатели</w:t>
            </w:r>
          </w:p>
        </w:tc>
        <w:tc>
          <w:tcPr>
            <w:tcW w:w="5122" w:type="dxa"/>
            <w:gridSpan w:val="6"/>
            <w:tcBorders>
              <w:top w:val="single" w:sz="4" w:space="0" w:color="auto"/>
              <w:left w:val="nil"/>
              <w:bottom w:val="single" w:sz="4" w:space="0" w:color="auto"/>
              <w:right w:val="single" w:sz="4" w:space="0" w:color="auto"/>
            </w:tcBorders>
            <w:shd w:val="clear" w:color="auto" w:fill="auto"/>
            <w:vAlign w:val="center"/>
            <w:hideMark/>
          </w:tcPr>
          <w:p w:rsidR="004D13AD" w:rsidRPr="00257FA8" w:rsidRDefault="004D13AD" w:rsidP="00F537D6">
            <w:pPr>
              <w:jc w:val="center"/>
              <w:rPr>
                <w:b/>
                <w:bCs/>
              </w:rPr>
            </w:pPr>
            <w:r w:rsidRPr="00257FA8">
              <w:rPr>
                <w:b/>
                <w:bCs/>
              </w:rPr>
              <w:t>Значения показателей</w:t>
            </w:r>
          </w:p>
        </w:tc>
      </w:tr>
      <w:tr w:rsidR="004D13AD" w:rsidRPr="00257FA8" w:rsidTr="004D13AD">
        <w:trPr>
          <w:gridAfter w:val="1"/>
          <w:wAfter w:w="13" w:type="dxa"/>
          <w:trHeight w:val="20"/>
          <w:jc w:val="center"/>
        </w:trPr>
        <w:tc>
          <w:tcPr>
            <w:tcW w:w="4395" w:type="dxa"/>
            <w:vMerge/>
            <w:tcBorders>
              <w:top w:val="single" w:sz="4" w:space="0" w:color="auto"/>
              <w:left w:val="single" w:sz="4" w:space="0" w:color="auto"/>
              <w:bottom w:val="single" w:sz="4" w:space="0" w:color="auto"/>
              <w:right w:val="single" w:sz="4" w:space="0" w:color="auto"/>
            </w:tcBorders>
            <w:vAlign w:val="center"/>
            <w:hideMark/>
          </w:tcPr>
          <w:p w:rsidR="004D13AD" w:rsidRPr="00257FA8" w:rsidRDefault="004D13AD" w:rsidP="00F537D6">
            <w:pPr>
              <w:rPr>
                <w:b/>
                <w:bCs/>
              </w:rPr>
            </w:pPr>
          </w:p>
        </w:tc>
        <w:tc>
          <w:tcPr>
            <w:tcW w:w="1273"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4D13AD" w:rsidRPr="00257FA8" w:rsidRDefault="004D13AD" w:rsidP="00F537D6">
            <w:pPr>
              <w:jc w:val="center"/>
              <w:rPr>
                <w:b/>
                <w:bCs/>
              </w:rPr>
            </w:pPr>
            <w:r w:rsidRPr="00257FA8">
              <w:rPr>
                <w:b/>
                <w:bCs/>
              </w:rPr>
              <w:t>2015 г.</w:t>
            </w:r>
          </w:p>
        </w:tc>
        <w:tc>
          <w:tcPr>
            <w:tcW w:w="1267"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4D13AD" w:rsidRPr="00257FA8" w:rsidRDefault="004D13AD" w:rsidP="00F537D6">
            <w:pPr>
              <w:jc w:val="center"/>
              <w:rPr>
                <w:b/>
                <w:bCs/>
              </w:rPr>
            </w:pPr>
            <w:r w:rsidRPr="00257FA8">
              <w:rPr>
                <w:b/>
                <w:bCs/>
              </w:rPr>
              <w:t>2016 г.</w:t>
            </w:r>
          </w:p>
        </w:tc>
        <w:tc>
          <w:tcPr>
            <w:tcW w:w="1289" w:type="dxa"/>
            <w:gridSpan w:val="2"/>
            <w:tcBorders>
              <w:top w:val="nil"/>
              <w:left w:val="single" w:sz="4" w:space="0" w:color="auto"/>
              <w:bottom w:val="single" w:sz="8" w:space="0" w:color="auto"/>
              <w:right w:val="single" w:sz="8" w:space="0" w:color="auto"/>
            </w:tcBorders>
            <w:shd w:val="clear" w:color="000000" w:fill="FFFFFF"/>
            <w:vAlign w:val="center"/>
            <w:hideMark/>
          </w:tcPr>
          <w:p w:rsidR="004D13AD" w:rsidRPr="00257FA8" w:rsidRDefault="004D13AD" w:rsidP="00F537D6">
            <w:pPr>
              <w:jc w:val="center"/>
              <w:rPr>
                <w:b/>
                <w:bCs/>
              </w:rPr>
            </w:pPr>
            <w:r w:rsidRPr="00257FA8">
              <w:rPr>
                <w:b/>
                <w:bCs/>
              </w:rPr>
              <w:t>2017 г.</w:t>
            </w:r>
          </w:p>
        </w:tc>
        <w:tc>
          <w:tcPr>
            <w:tcW w:w="1280" w:type="dxa"/>
            <w:tcBorders>
              <w:top w:val="nil"/>
              <w:left w:val="nil"/>
              <w:bottom w:val="single" w:sz="8" w:space="0" w:color="auto"/>
              <w:right w:val="single" w:sz="8" w:space="0" w:color="auto"/>
            </w:tcBorders>
            <w:shd w:val="clear" w:color="000000" w:fill="FFFFFF"/>
            <w:vAlign w:val="center"/>
            <w:hideMark/>
          </w:tcPr>
          <w:p w:rsidR="004D13AD" w:rsidRPr="00257FA8" w:rsidRDefault="004D13AD" w:rsidP="00F537D6">
            <w:pPr>
              <w:jc w:val="center"/>
              <w:rPr>
                <w:b/>
                <w:bCs/>
              </w:rPr>
            </w:pPr>
            <w:r w:rsidRPr="00257FA8">
              <w:rPr>
                <w:b/>
                <w:bCs/>
              </w:rPr>
              <w:t>2018 г.</w:t>
            </w:r>
          </w:p>
        </w:tc>
      </w:tr>
      <w:tr w:rsidR="004D13AD" w:rsidRPr="00257FA8" w:rsidTr="004D13AD">
        <w:trPr>
          <w:gridAfter w:val="1"/>
          <w:wAfter w:w="13" w:type="dxa"/>
          <w:trHeight w:val="20"/>
          <w:jc w:val="center"/>
        </w:trPr>
        <w:tc>
          <w:tcPr>
            <w:tcW w:w="4395" w:type="dxa"/>
            <w:vMerge/>
            <w:tcBorders>
              <w:top w:val="single" w:sz="4" w:space="0" w:color="auto"/>
              <w:left w:val="single" w:sz="4" w:space="0" w:color="auto"/>
              <w:bottom w:val="single" w:sz="4" w:space="0" w:color="auto"/>
              <w:right w:val="single" w:sz="4" w:space="0" w:color="auto"/>
            </w:tcBorders>
            <w:vAlign w:val="center"/>
            <w:hideMark/>
          </w:tcPr>
          <w:p w:rsidR="004D13AD" w:rsidRPr="00257FA8" w:rsidRDefault="004D13AD" w:rsidP="00F537D6">
            <w:pPr>
              <w:rPr>
                <w:b/>
                <w:bCs/>
              </w:rPr>
            </w:pPr>
          </w:p>
        </w:tc>
        <w:tc>
          <w:tcPr>
            <w:tcW w:w="1273" w:type="dxa"/>
            <w:tcBorders>
              <w:top w:val="single" w:sz="4" w:space="0" w:color="auto"/>
              <w:left w:val="nil"/>
              <w:bottom w:val="single" w:sz="4" w:space="0" w:color="auto"/>
              <w:right w:val="single" w:sz="4" w:space="0" w:color="auto"/>
            </w:tcBorders>
            <w:shd w:val="clear" w:color="auto" w:fill="auto"/>
            <w:vAlign w:val="center"/>
            <w:hideMark/>
          </w:tcPr>
          <w:p w:rsidR="004D13AD" w:rsidRPr="00257FA8" w:rsidRDefault="004D13AD" w:rsidP="00F537D6">
            <w:pPr>
              <w:jc w:val="center"/>
              <w:rPr>
                <w:b/>
                <w:bCs/>
              </w:rPr>
            </w:pPr>
            <w:r w:rsidRPr="00257FA8">
              <w:rPr>
                <w:b/>
                <w:bCs/>
              </w:rPr>
              <w:t>план</w:t>
            </w:r>
          </w:p>
        </w:tc>
        <w:tc>
          <w:tcPr>
            <w:tcW w:w="1273" w:type="dxa"/>
            <w:gridSpan w:val="2"/>
            <w:tcBorders>
              <w:top w:val="single" w:sz="4" w:space="0" w:color="auto"/>
              <w:left w:val="nil"/>
              <w:bottom w:val="single" w:sz="4" w:space="0" w:color="auto"/>
              <w:right w:val="single" w:sz="4" w:space="0" w:color="auto"/>
            </w:tcBorders>
            <w:shd w:val="clear" w:color="auto" w:fill="auto"/>
            <w:vAlign w:val="center"/>
            <w:hideMark/>
          </w:tcPr>
          <w:p w:rsidR="004D13AD" w:rsidRPr="00257FA8" w:rsidRDefault="004D13AD" w:rsidP="00F537D6">
            <w:pPr>
              <w:jc w:val="center"/>
              <w:rPr>
                <w:b/>
                <w:bCs/>
              </w:rPr>
            </w:pPr>
            <w:r w:rsidRPr="00257FA8">
              <w:rPr>
                <w:b/>
                <w:bCs/>
              </w:rPr>
              <w:t>план</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rsidR="004D13AD" w:rsidRPr="00257FA8" w:rsidRDefault="004D13AD" w:rsidP="00F537D6">
            <w:pPr>
              <w:jc w:val="center"/>
              <w:rPr>
                <w:b/>
                <w:bCs/>
              </w:rPr>
            </w:pPr>
            <w:r w:rsidRPr="00257FA8">
              <w:rPr>
                <w:b/>
                <w:bCs/>
              </w:rPr>
              <w:t>план</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4D13AD" w:rsidRPr="00257FA8" w:rsidRDefault="004D13AD" w:rsidP="00F537D6">
            <w:pPr>
              <w:jc w:val="center"/>
              <w:rPr>
                <w:b/>
                <w:bCs/>
              </w:rPr>
            </w:pPr>
            <w:r w:rsidRPr="00257FA8">
              <w:rPr>
                <w:b/>
                <w:bCs/>
              </w:rPr>
              <w:t>расчет</w:t>
            </w:r>
          </w:p>
        </w:tc>
      </w:tr>
      <w:tr w:rsidR="004D13AD" w:rsidRPr="00257FA8" w:rsidTr="004D13AD">
        <w:trPr>
          <w:gridAfter w:val="1"/>
          <w:wAfter w:w="13" w:type="dxa"/>
          <w:trHeight w:val="20"/>
          <w:jc w:val="center"/>
        </w:trPr>
        <w:tc>
          <w:tcPr>
            <w:tcW w:w="4395" w:type="dxa"/>
            <w:tcBorders>
              <w:top w:val="nil"/>
              <w:left w:val="single" w:sz="4" w:space="0" w:color="auto"/>
              <w:bottom w:val="single" w:sz="4" w:space="0" w:color="auto"/>
              <w:right w:val="single" w:sz="4" w:space="0" w:color="auto"/>
            </w:tcBorders>
            <w:shd w:val="clear" w:color="auto" w:fill="auto"/>
            <w:hideMark/>
          </w:tcPr>
          <w:p w:rsidR="004D13AD" w:rsidRPr="00257FA8" w:rsidRDefault="004D13AD" w:rsidP="00F537D6">
            <w:r w:rsidRPr="00257FA8">
              <w:t>Производство тепловой энергии, Гкал</w:t>
            </w:r>
          </w:p>
        </w:tc>
        <w:tc>
          <w:tcPr>
            <w:tcW w:w="1273" w:type="dxa"/>
            <w:tcBorders>
              <w:top w:val="nil"/>
              <w:left w:val="nil"/>
              <w:bottom w:val="single" w:sz="4" w:space="0" w:color="auto"/>
              <w:right w:val="single" w:sz="4" w:space="0" w:color="auto"/>
            </w:tcBorders>
            <w:shd w:val="clear" w:color="auto" w:fill="auto"/>
            <w:vAlign w:val="center"/>
          </w:tcPr>
          <w:p w:rsidR="004D13AD" w:rsidRPr="00257FA8" w:rsidRDefault="004D13AD" w:rsidP="00F537D6">
            <w:pPr>
              <w:jc w:val="center"/>
            </w:pPr>
            <w:r w:rsidRPr="00257FA8">
              <w:t>638690,18</w:t>
            </w:r>
          </w:p>
        </w:tc>
        <w:tc>
          <w:tcPr>
            <w:tcW w:w="1273" w:type="dxa"/>
            <w:gridSpan w:val="2"/>
            <w:tcBorders>
              <w:top w:val="nil"/>
              <w:left w:val="nil"/>
              <w:bottom w:val="single" w:sz="4" w:space="0" w:color="auto"/>
              <w:right w:val="single" w:sz="4" w:space="0" w:color="auto"/>
            </w:tcBorders>
            <w:shd w:val="clear" w:color="auto" w:fill="auto"/>
            <w:vAlign w:val="center"/>
          </w:tcPr>
          <w:p w:rsidR="004D13AD" w:rsidRPr="00257FA8" w:rsidRDefault="004D13AD" w:rsidP="00F537D6">
            <w:pPr>
              <w:jc w:val="center"/>
            </w:pPr>
            <w:r w:rsidRPr="00257FA8">
              <w:t>631908,86</w:t>
            </w:r>
          </w:p>
        </w:tc>
        <w:tc>
          <w:tcPr>
            <w:tcW w:w="1283" w:type="dxa"/>
            <w:tcBorders>
              <w:top w:val="nil"/>
              <w:left w:val="nil"/>
              <w:bottom w:val="single" w:sz="4" w:space="0" w:color="auto"/>
              <w:right w:val="single" w:sz="4" w:space="0" w:color="auto"/>
            </w:tcBorders>
            <w:shd w:val="clear" w:color="auto" w:fill="auto"/>
            <w:vAlign w:val="center"/>
          </w:tcPr>
          <w:p w:rsidR="004D13AD" w:rsidRPr="00257FA8" w:rsidRDefault="004D13AD" w:rsidP="00F537D6">
            <w:pPr>
              <w:jc w:val="center"/>
            </w:pPr>
            <w:r w:rsidRPr="00257FA8">
              <w:t>604602,78</w:t>
            </w:r>
          </w:p>
        </w:tc>
        <w:tc>
          <w:tcPr>
            <w:tcW w:w="1280" w:type="dxa"/>
            <w:tcBorders>
              <w:top w:val="nil"/>
              <w:left w:val="nil"/>
              <w:bottom w:val="single" w:sz="4" w:space="0" w:color="auto"/>
              <w:right w:val="single" w:sz="4" w:space="0" w:color="auto"/>
            </w:tcBorders>
            <w:shd w:val="clear" w:color="auto" w:fill="auto"/>
            <w:vAlign w:val="center"/>
            <w:hideMark/>
          </w:tcPr>
          <w:p w:rsidR="004D13AD" w:rsidRPr="007F58F2" w:rsidRDefault="004D13AD" w:rsidP="00F537D6">
            <w:pPr>
              <w:jc w:val="center"/>
            </w:pPr>
            <w:r w:rsidRPr="007F58F2">
              <w:t>635246,79</w:t>
            </w:r>
          </w:p>
        </w:tc>
      </w:tr>
      <w:tr w:rsidR="004D13AD" w:rsidRPr="00257FA8" w:rsidTr="004D13AD">
        <w:trPr>
          <w:gridAfter w:val="1"/>
          <w:wAfter w:w="13" w:type="dxa"/>
          <w:trHeight w:val="20"/>
          <w:jc w:val="center"/>
        </w:trPr>
        <w:tc>
          <w:tcPr>
            <w:tcW w:w="4395" w:type="dxa"/>
            <w:tcBorders>
              <w:top w:val="nil"/>
              <w:left w:val="single" w:sz="4" w:space="0" w:color="auto"/>
              <w:bottom w:val="single" w:sz="4" w:space="0" w:color="auto"/>
              <w:right w:val="single" w:sz="4" w:space="0" w:color="auto"/>
            </w:tcBorders>
            <w:shd w:val="clear" w:color="auto" w:fill="auto"/>
            <w:hideMark/>
          </w:tcPr>
          <w:p w:rsidR="004D13AD" w:rsidRPr="00257FA8" w:rsidRDefault="004D13AD" w:rsidP="00F537D6">
            <w:r w:rsidRPr="00257FA8">
              <w:t xml:space="preserve">Средневзвешенный норматив удельного расхода топлива на производство тепловой энергии, кг </w:t>
            </w:r>
            <w:proofErr w:type="spellStart"/>
            <w:r w:rsidRPr="00257FA8">
              <w:t>у.т</w:t>
            </w:r>
            <w:proofErr w:type="spellEnd"/>
            <w:r w:rsidRPr="00257FA8">
              <w:t>./кал</w:t>
            </w:r>
          </w:p>
        </w:tc>
        <w:tc>
          <w:tcPr>
            <w:tcW w:w="1273" w:type="dxa"/>
            <w:tcBorders>
              <w:top w:val="nil"/>
              <w:left w:val="nil"/>
              <w:bottom w:val="single" w:sz="4" w:space="0" w:color="auto"/>
              <w:right w:val="single" w:sz="4" w:space="0" w:color="auto"/>
            </w:tcBorders>
            <w:shd w:val="clear" w:color="auto" w:fill="auto"/>
            <w:vAlign w:val="center"/>
          </w:tcPr>
          <w:p w:rsidR="004D13AD" w:rsidRPr="00257FA8" w:rsidRDefault="004D13AD" w:rsidP="00F537D6">
            <w:pPr>
              <w:jc w:val="center"/>
            </w:pPr>
            <w:r w:rsidRPr="00257FA8">
              <w:t>178,26</w:t>
            </w:r>
          </w:p>
        </w:tc>
        <w:tc>
          <w:tcPr>
            <w:tcW w:w="1273" w:type="dxa"/>
            <w:gridSpan w:val="2"/>
            <w:tcBorders>
              <w:top w:val="nil"/>
              <w:left w:val="nil"/>
              <w:bottom w:val="single" w:sz="4" w:space="0" w:color="auto"/>
              <w:right w:val="single" w:sz="4" w:space="0" w:color="auto"/>
            </w:tcBorders>
            <w:shd w:val="clear" w:color="auto" w:fill="auto"/>
            <w:vAlign w:val="center"/>
          </w:tcPr>
          <w:p w:rsidR="004D13AD" w:rsidRPr="00257FA8" w:rsidRDefault="004D13AD" w:rsidP="00F537D6">
            <w:pPr>
              <w:jc w:val="center"/>
            </w:pPr>
            <w:r w:rsidRPr="00257FA8">
              <w:t>179,09</w:t>
            </w:r>
          </w:p>
        </w:tc>
        <w:tc>
          <w:tcPr>
            <w:tcW w:w="1283" w:type="dxa"/>
            <w:tcBorders>
              <w:top w:val="nil"/>
              <w:left w:val="nil"/>
              <w:bottom w:val="single" w:sz="4" w:space="0" w:color="auto"/>
              <w:right w:val="single" w:sz="4" w:space="0" w:color="auto"/>
            </w:tcBorders>
            <w:shd w:val="clear" w:color="auto" w:fill="auto"/>
            <w:vAlign w:val="center"/>
          </w:tcPr>
          <w:p w:rsidR="004D13AD" w:rsidRPr="00257FA8" w:rsidRDefault="004D13AD" w:rsidP="00F537D6">
            <w:pPr>
              <w:jc w:val="center"/>
            </w:pPr>
            <w:r w:rsidRPr="00257FA8">
              <w:t>179,08</w:t>
            </w:r>
          </w:p>
        </w:tc>
        <w:tc>
          <w:tcPr>
            <w:tcW w:w="1280" w:type="dxa"/>
            <w:tcBorders>
              <w:top w:val="nil"/>
              <w:left w:val="nil"/>
              <w:bottom w:val="single" w:sz="4" w:space="0" w:color="auto"/>
              <w:right w:val="single" w:sz="4" w:space="0" w:color="auto"/>
            </w:tcBorders>
            <w:shd w:val="clear" w:color="auto" w:fill="auto"/>
            <w:vAlign w:val="center"/>
            <w:hideMark/>
          </w:tcPr>
          <w:p w:rsidR="004D13AD" w:rsidRPr="007F58F2" w:rsidRDefault="004D13AD" w:rsidP="00F537D6">
            <w:pPr>
              <w:jc w:val="center"/>
            </w:pPr>
            <w:r w:rsidRPr="007F58F2">
              <w:t>179,57</w:t>
            </w:r>
          </w:p>
        </w:tc>
      </w:tr>
      <w:tr w:rsidR="004D13AD" w:rsidRPr="00257FA8" w:rsidTr="004D13AD">
        <w:trPr>
          <w:gridAfter w:val="1"/>
          <w:wAfter w:w="13" w:type="dxa"/>
          <w:trHeight w:val="20"/>
          <w:jc w:val="center"/>
        </w:trPr>
        <w:tc>
          <w:tcPr>
            <w:tcW w:w="4395" w:type="dxa"/>
            <w:tcBorders>
              <w:top w:val="nil"/>
              <w:left w:val="single" w:sz="4" w:space="0" w:color="auto"/>
              <w:bottom w:val="single" w:sz="4" w:space="0" w:color="auto"/>
              <w:right w:val="single" w:sz="4" w:space="0" w:color="auto"/>
            </w:tcBorders>
            <w:shd w:val="clear" w:color="auto" w:fill="auto"/>
            <w:hideMark/>
          </w:tcPr>
          <w:p w:rsidR="004D13AD" w:rsidRPr="00257FA8" w:rsidRDefault="004D13AD" w:rsidP="00F537D6">
            <w:r w:rsidRPr="00257FA8">
              <w:t>Расход тепловой энергии на собственные нужды, Гкал</w:t>
            </w:r>
          </w:p>
        </w:tc>
        <w:tc>
          <w:tcPr>
            <w:tcW w:w="1273" w:type="dxa"/>
            <w:tcBorders>
              <w:top w:val="nil"/>
              <w:left w:val="nil"/>
              <w:bottom w:val="single" w:sz="4" w:space="0" w:color="auto"/>
              <w:right w:val="single" w:sz="4" w:space="0" w:color="auto"/>
            </w:tcBorders>
            <w:shd w:val="clear" w:color="auto" w:fill="auto"/>
            <w:vAlign w:val="center"/>
          </w:tcPr>
          <w:p w:rsidR="004D13AD" w:rsidRPr="00257FA8" w:rsidRDefault="004D13AD" w:rsidP="00F537D6">
            <w:pPr>
              <w:jc w:val="center"/>
            </w:pPr>
            <w:r w:rsidRPr="00257FA8">
              <w:t>17850,18</w:t>
            </w:r>
          </w:p>
        </w:tc>
        <w:tc>
          <w:tcPr>
            <w:tcW w:w="1273" w:type="dxa"/>
            <w:gridSpan w:val="2"/>
            <w:tcBorders>
              <w:top w:val="nil"/>
              <w:left w:val="nil"/>
              <w:bottom w:val="single" w:sz="4" w:space="0" w:color="auto"/>
              <w:right w:val="single" w:sz="4" w:space="0" w:color="auto"/>
            </w:tcBorders>
            <w:shd w:val="clear" w:color="auto" w:fill="auto"/>
            <w:vAlign w:val="center"/>
          </w:tcPr>
          <w:p w:rsidR="004D13AD" w:rsidRPr="00257FA8" w:rsidRDefault="004D13AD" w:rsidP="00F537D6">
            <w:pPr>
              <w:jc w:val="center"/>
            </w:pPr>
            <w:r w:rsidRPr="00257FA8">
              <w:t>18471,86</w:t>
            </w:r>
          </w:p>
        </w:tc>
        <w:tc>
          <w:tcPr>
            <w:tcW w:w="1283" w:type="dxa"/>
            <w:tcBorders>
              <w:top w:val="nil"/>
              <w:left w:val="nil"/>
              <w:bottom w:val="single" w:sz="4" w:space="0" w:color="auto"/>
              <w:right w:val="single" w:sz="4" w:space="0" w:color="auto"/>
            </w:tcBorders>
            <w:shd w:val="clear" w:color="auto" w:fill="auto"/>
            <w:vAlign w:val="center"/>
          </w:tcPr>
          <w:p w:rsidR="004D13AD" w:rsidRPr="00257FA8" w:rsidRDefault="004D13AD" w:rsidP="00F537D6">
            <w:pPr>
              <w:jc w:val="center"/>
            </w:pPr>
            <w:r w:rsidRPr="00257FA8">
              <w:t>18383,78</w:t>
            </w:r>
          </w:p>
        </w:tc>
        <w:tc>
          <w:tcPr>
            <w:tcW w:w="1280" w:type="dxa"/>
            <w:tcBorders>
              <w:top w:val="nil"/>
              <w:left w:val="nil"/>
              <w:bottom w:val="single" w:sz="4" w:space="0" w:color="auto"/>
              <w:right w:val="single" w:sz="4" w:space="0" w:color="auto"/>
            </w:tcBorders>
            <w:shd w:val="clear" w:color="auto" w:fill="auto"/>
            <w:vAlign w:val="center"/>
            <w:hideMark/>
          </w:tcPr>
          <w:p w:rsidR="004D13AD" w:rsidRPr="007F58F2" w:rsidRDefault="004D13AD" w:rsidP="00F537D6">
            <w:pPr>
              <w:jc w:val="center"/>
            </w:pPr>
            <w:r w:rsidRPr="007F58F2">
              <w:t>20301,79</w:t>
            </w:r>
          </w:p>
        </w:tc>
      </w:tr>
      <w:tr w:rsidR="004D13AD" w:rsidRPr="00257FA8" w:rsidTr="004D13AD">
        <w:trPr>
          <w:gridAfter w:val="1"/>
          <w:wAfter w:w="13" w:type="dxa"/>
          <w:trHeight w:val="20"/>
          <w:jc w:val="center"/>
        </w:trPr>
        <w:tc>
          <w:tcPr>
            <w:tcW w:w="4395" w:type="dxa"/>
            <w:tcBorders>
              <w:top w:val="nil"/>
              <w:left w:val="single" w:sz="4" w:space="0" w:color="auto"/>
              <w:bottom w:val="single" w:sz="4" w:space="0" w:color="auto"/>
              <w:right w:val="single" w:sz="4" w:space="0" w:color="auto"/>
            </w:tcBorders>
            <w:shd w:val="clear" w:color="auto" w:fill="auto"/>
            <w:hideMark/>
          </w:tcPr>
          <w:p w:rsidR="004D13AD" w:rsidRPr="00257FA8" w:rsidRDefault="004D13AD" w:rsidP="00F537D6">
            <w:r w:rsidRPr="00257FA8">
              <w:lastRenderedPageBreak/>
              <w:t xml:space="preserve">%                </w:t>
            </w:r>
          </w:p>
        </w:tc>
        <w:tc>
          <w:tcPr>
            <w:tcW w:w="1273" w:type="dxa"/>
            <w:tcBorders>
              <w:top w:val="nil"/>
              <w:left w:val="nil"/>
              <w:bottom w:val="single" w:sz="4" w:space="0" w:color="auto"/>
              <w:right w:val="single" w:sz="4" w:space="0" w:color="auto"/>
            </w:tcBorders>
            <w:shd w:val="clear" w:color="auto" w:fill="auto"/>
            <w:vAlign w:val="center"/>
          </w:tcPr>
          <w:p w:rsidR="004D13AD" w:rsidRPr="00257FA8" w:rsidRDefault="004D13AD" w:rsidP="00F537D6">
            <w:pPr>
              <w:jc w:val="center"/>
            </w:pPr>
            <w:r w:rsidRPr="00257FA8">
              <w:t>2,79</w:t>
            </w:r>
          </w:p>
        </w:tc>
        <w:tc>
          <w:tcPr>
            <w:tcW w:w="1273" w:type="dxa"/>
            <w:gridSpan w:val="2"/>
            <w:tcBorders>
              <w:top w:val="nil"/>
              <w:left w:val="nil"/>
              <w:bottom w:val="single" w:sz="4" w:space="0" w:color="auto"/>
              <w:right w:val="single" w:sz="4" w:space="0" w:color="auto"/>
            </w:tcBorders>
            <w:shd w:val="clear" w:color="auto" w:fill="auto"/>
            <w:vAlign w:val="center"/>
          </w:tcPr>
          <w:p w:rsidR="004D13AD" w:rsidRPr="00257FA8" w:rsidRDefault="004D13AD" w:rsidP="00F537D6">
            <w:pPr>
              <w:jc w:val="center"/>
            </w:pPr>
            <w:r w:rsidRPr="00257FA8">
              <w:t>2,92</w:t>
            </w:r>
          </w:p>
        </w:tc>
        <w:tc>
          <w:tcPr>
            <w:tcW w:w="1283" w:type="dxa"/>
            <w:tcBorders>
              <w:top w:val="nil"/>
              <w:left w:val="nil"/>
              <w:bottom w:val="single" w:sz="4" w:space="0" w:color="auto"/>
              <w:right w:val="single" w:sz="4" w:space="0" w:color="auto"/>
            </w:tcBorders>
            <w:shd w:val="clear" w:color="auto" w:fill="auto"/>
            <w:vAlign w:val="center"/>
          </w:tcPr>
          <w:p w:rsidR="004D13AD" w:rsidRPr="00257FA8" w:rsidRDefault="004D13AD" w:rsidP="00F537D6">
            <w:pPr>
              <w:jc w:val="center"/>
            </w:pPr>
            <w:r w:rsidRPr="00257FA8">
              <w:t>3,04</w:t>
            </w:r>
          </w:p>
        </w:tc>
        <w:tc>
          <w:tcPr>
            <w:tcW w:w="1280" w:type="dxa"/>
            <w:tcBorders>
              <w:top w:val="nil"/>
              <w:left w:val="nil"/>
              <w:bottom w:val="single" w:sz="4" w:space="0" w:color="auto"/>
              <w:right w:val="single" w:sz="4" w:space="0" w:color="auto"/>
            </w:tcBorders>
            <w:shd w:val="clear" w:color="auto" w:fill="auto"/>
            <w:vAlign w:val="center"/>
            <w:hideMark/>
          </w:tcPr>
          <w:p w:rsidR="004D13AD" w:rsidRPr="007F58F2" w:rsidRDefault="004D13AD" w:rsidP="00F537D6">
            <w:pPr>
              <w:jc w:val="center"/>
            </w:pPr>
            <w:r w:rsidRPr="007F58F2">
              <w:t>3,20</w:t>
            </w:r>
          </w:p>
        </w:tc>
      </w:tr>
      <w:tr w:rsidR="004D13AD" w:rsidRPr="00257FA8" w:rsidTr="004D13AD">
        <w:trPr>
          <w:gridAfter w:val="1"/>
          <w:wAfter w:w="13" w:type="dxa"/>
          <w:trHeight w:val="20"/>
          <w:jc w:val="center"/>
        </w:trPr>
        <w:tc>
          <w:tcPr>
            <w:tcW w:w="4395" w:type="dxa"/>
            <w:tcBorders>
              <w:top w:val="nil"/>
              <w:left w:val="single" w:sz="4" w:space="0" w:color="auto"/>
              <w:bottom w:val="single" w:sz="4" w:space="0" w:color="auto"/>
              <w:right w:val="single" w:sz="4" w:space="0" w:color="auto"/>
            </w:tcBorders>
            <w:shd w:val="clear" w:color="auto" w:fill="auto"/>
            <w:hideMark/>
          </w:tcPr>
          <w:p w:rsidR="004D13AD" w:rsidRPr="00257FA8" w:rsidRDefault="004D13AD" w:rsidP="00F537D6">
            <w:r w:rsidRPr="00257FA8">
              <w:t>Выработка тепловой энергии (отпуск в тепловую сеть), Гкал</w:t>
            </w:r>
          </w:p>
        </w:tc>
        <w:tc>
          <w:tcPr>
            <w:tcW w:w="1273" w:type="dxa"/>
            <w:tcBorders>
              <w:top w:val="nil"/>
              <w:left w:val="nil"/>
              <w:bottom w:val="single" w:sz="4" w:space="0" w:color="auto"/>
              <w:right w:val="single" w:sz="4" w:space="0" w:color="auto"/>
            </w:tcBorders>
            <w:shd w:val="clear" w:color="auto" w:fill="auto"/>
            <w:vAlign w:val="center"/>
          </w:tcPr>
          <w:p w:rsidR="004D13AD" w:rsidRPr="00257FA8" w:rsidRDefault="004D13AD" w:rsidP="00F537D6">
            <w:pPr>
              <w:jc w:val="center"/>
            </w:pPr>
            <w:r w:rsidRPr="00257FA8">
              <w:t>620840,00</w:t>
            </w:r>
          </w:p>
        </w:tc>
        <w:tc>
          <w:tcPr>
            <w:tcW w:w="1273" w:type="dxa"/>
            <w:gridSpan w:val="2"/>
            <w:tcBorders>
              <w:top w:val="nil"/>
              <w:left w:val="nil"/>
              <w:bottom w:val="single" w:sz="4" w:space="0" w:color="auto"/>
              <w:right w:val="single" w:sz="4" w:space="0" w:color="auto"/>
            </w:tcBorders>
            <w:shd w:val="clear" w:color="auto" w:fill="auto"/>
            <w:vAlign w:val="center"/>
          </w:tcPr>
          <w:p w:rsidR="004D13AD" w:rsidRPr="00257FA8" w:rsidRDefault="004D13AD" w:rsidP="00F537D6">
            <w:pPr>
              <w:jc w:val="center"/>
            </w:pPr>
            <w:r w:rsidRPr="00257FA8">
              <w:t>613437,00</w:t>
            </w:r>
          </w:p>
        </w:tc>
        <w:tc>
          <w:tcPr>
            <w:tcW w:w="1283" w:type="dxa"/>
            <w:tcBorders>
              <w:top w:val="nil"/>
              <w:left w:val="nil"/>
              <w:bottom w:val="single" w:sz="4" w:space="0" w:color="auto"/>
              <w:right w:val="single" w:sz="4" w:space="0" w:color="auto"/>
            </w:tcBorders>
            <w:shd w:val="clear" w:color="auto" w:fill="auto"/>
            <w:vAlign w:val="center"/>
          </w:tcPr>
          <w:p w:rsidR="004D13AD" w:rsidRPr="00257FA8" w:rsidRDefault="004D13AD" w:rsidP="00F537D6">
            <w:pPr>
              <w:jc w:val="center"/>
            </w:pPr>
            <w:r w:rsidRPr="00257FA8">
              <w:t>586219,00</w:t>
            </w:r>
          </w:p>
        </w:tc>
        <w:tc>
          <w:tcPr>
            <w:tcW w:w="1280" w:type="dxa"/>
            <w:tcBorders>
              <w:top w:val="nil"/>
              <w:left w:val="nil"/>
              <w:bottom w:val="single" w:sz="4" w:space="0" w:color="auto"/>
              <w:right w:val="single" w:sz="4" w:space="0" w:color="auto"/>
            </w:tcBorders>
            <w:shd w:val="clear" w:color="auto" w:fill="auto"/>
            <w:vAlign w:val="center"/>
            <w:hideMark/>
          </w:tcPr>
          <w:p w:rsidR="004D13AD" w:rsidRPr="007F58F2" w:rsidRDefault="004D13AD" w:rsidP="00F537D6">
            <w:pPr>
              <w:jc w:val="center"/>
            </w:pPr>
            <w:r w:rsidRPr="007F58F2">
              <w:t>614945,00</w:t>
            </w:r>
          </w:p>
        </w:tc>
      </w:tr>
      <w:tr w:rsidR="004D13AD" w:rsidRPr="00257FA8" w:rsidTr="004D13AD">
        <w:trPr>
          <w:gridAfter w:val="1"/>
          <w:wAfter w:w="13" w:type="dxa"/>
          <w:trHeight w:val="20"/>
          <w:jc w:val="center"/>
        </w:trPr>
        <w:tc>
          <w:tcPr>
            <w:tcW w:w="4395" w:type="dxa"/>
            <w:tcBorders>
              <w:top w:val="nil"/>
              <w:left w:val="single" w:sz="4" w:space="0" w:color="auto"/>
              <w:bottom w:val="single" w:sz="4" w:space="0" w:color="auto"/>
              <w:right w:val="single" w:sz="4" w:space="0" w:color="auto"/>
            </w:tcBorders>
            <w:shd w:val="clear" w:color="auto" w:fill="auto"/>
            <w:hideMark/>
          </w:tcPr>
          <w:p w:rsidR="004D13AD" w:rsidRPr="00257FA8" w:rsidRDefault="004D13AD" w:rsidP="00F537D6">
            <w:r w:rsidRPr="00257FA8">
              <w:t xml:space="preserve">Норматив удельного расхода топлива на отпущенную тепловую энергию, кг </w:t>
            </w:r>
            <w:proofErr w:type="spellStart"/>
            <w:r w:rsidRPr="00257FA8">
              <w:t>у.т</w:t>
            </w:r>
            <w:proofErr w:type="spellEnd"/>
            <w:r w:rsidRPr="00257FA8">
              <w:t>./Гкал</w:t>
            </w:r>
          </w:p>
        </w:tc>
        <w:tc>
          <w:tcPr>
            <w:tcW w:w="1273" w:type="dxa"/>
            <w:tcBorders>
              <w:top w:val="nil"/>
              <w:left w:val="nil"/>
              <w:bottom w:val="single" w:sz="4" w:space="0" w:color="auto"/>
              <w:right w:val="single" w:sz="4" w:space="0" w:color="auto"/>
            </w:tcBorders>
            <w:shd w:val="clear" w:color="auto" w:fill="auto"/>
            <w:vAlign w:val="center"/>
          </w:tcPr>
          <w:p w:rsidR="004D13AD" w:rsidRPr="00257FA8" w:rsidRDefault="004D13AD" w:rsidP="00F537D6">
            <w:pPr>
              <w:jc w:val="center"/>
            </w:pPr>
            <w:r w:rsidRPr="00257FA8">
              <w:t>183,39</w:t>
            </w:r>
          </w:p>
        </w:tc>
        <w:tc>
          <w:tcPr>
            <w:tcW w:w="1273" w:type="dxa"/>
            <w:gridSpan w:val="2"/>
            <w:tcBorders>
              <w:top w:val="nil"/>
              <w:left w:val="nil"/>
              <w:bottom w:val="single" w:sz="4" w:space="0" w:color="auto"/>
              <w:right w:val="single" w:sz="4" w:space="0" w:color="auto"/>
            </w:tcBorders>
            <w:shd w:val="clear" w:color="auto" w:fill="auto"/>
            <w:vAlign w:val="center"/>
          </w:tcPr>
          <w:p w:rsidR="004D13AD" w:rsidRPr="00257FA8" w:rsidRDefault="004D13AD" w:rsidP="00F537D6">
            <w:pPr>
              <w:jc w:val="center"/>
            </w:pPr>
            <w:r w:rsidRPr="00257FA8">
              <w:t>184,48</w:t>
            </w:r>
          </w:p>
        </w:tc>
        <w:tc>
          <w:tcPr>
            <w:tcW w:w="1283" w:type="dxa"/>
            <w:tcBorders>
              <w:top w:val="nil"/>
              <w:left w:val="nil"/>
              <w:bottom w:val="single" w:sz="4" w:space="0" w:color="auto"/>
              <w:right w:val="single" w:sz="4" w:space="0" w:color="auto"/>
            </w:tcBorders>
            <w:shd w:val="clear" w:color="auto" w:fill="auto"/>
            <w:vAlign w:val="center"/>
          </w:tcPr>
          <w:p w:rsidR="004D13AD" w:rsidRPr="00257FA8" w:rsidRDefault="004D13AD" w:rsidP="00F537D6">
            <w:pPr>
              <w:jc w:val="center"/>
            </w:pPr>
            <w:r w:rsidRPr="00257FA8">
              <w:t>184,69</w:t>
            </w:r>
          </w:p>
        </w:tc>
        <w:tc>
          <w:tcPr>
            <w:tcW w:w="1280" w:type="dxa"/>
            <w:tcBorders>
              <w:top w:val="nil"/>
              <w:left w:val="nil"/>
              <w:bottom w:val="single" w:sz="4" w:space="0" w:color="auto"/>
              <w:right w:val="single" w:sz="4" w:space="0" w:color="auto"/>
            </w:tcBorders>
            <w:shd w:val="clear" w:color="auto" w:fill="auto"/>
            <w:vAlign w:val="center"/>
            <w:hideMark/>
          </w:tcPr>
          <w:p w:rsidR="004D13AD" w:rsidRPr="007F58F2" w:rsidRDefault="004D13AD" w:rsidP="00F537D6">
            <w:pPr>
              <w:jc w:val="center"/>
            </w:pPr>
            <w:r w:rsidRPr="007F58F2">
              <w:t>185,50</w:t>
            </w:r>
          </w:p>
        </w:tc>
      </w:tr>
    </w:tbl>
    <w:p w:rsidR="004D13AD" w:rsidRPr="00702401" w:rsidRDefault="004D13AD" w:rsidP="004D13AD">
      <w:pPr>
        <w:jc w:val="both"/>
        <w:rPr>
          <w:b/>
          <w:sz w:val="16"/>
          <w:szCs w:val="16"/>
        </w:rPr>
      </w:pPr>
    </w:p>
    <w:p w:rsidR="004D13AD" w:rsidRDefault="004D13AD" w:rsidP="004D13AD">
      <w:pPr>
        <w:jc w:val="both"/>
      </w:pPr>
    </w:p>
    <w:p w:rsidR="004D13AD" w:rsidRPr="004D13AD" w:rsidRDefault="004D13AD" w:rsidP="004D13AD">
      <w:pPr>
        <w:jc w:val="both"/>
        <w:rPr>
          <w:b/>
        </w:rPr>
      </w:pPr>
      <w:r w:rsidRPr="004D13AD">
        <w:rPr>
          <w:b/>
        </w:rPr>
        <w:t>Примечание:</w:t>
      </w:r>
    </w:p>
    <w:p w:rsidR="004D13AD" w:rsidRPr="004D13AD" w:rsidRDefault="004D13AD" w:rsidP="004D13AD">
      <w:pPr>
        <w:jc w:val="both"/>
      </w:pPr>
    </w:p>
    <w:p w:rsidR="004D13AD" w:rsidRPr="004D13AD" w:rsidRDefault="004D13AD" w:rsidP="004D13AD">
      <w:pPr>
        <w:jc w:val="both"/>
      </w:pPr>
      <w:r w:rsidRPr="004D13AD">
        <w:t xml:space="preserve">Увеличение норматива обусловлено тем, что на обслуживание предприятию переданы две дополнительные котельные (ОАИТ </w:t>
      </w:r>
      <w:proofErr w:type="spellStart"/>
      <w:r w:rsidRPr="004D13AD">
        <w:t>Чебал</w:t>
      </w:r>
      <w:proofErr w:type="spellEnd"/>
      <w:r w:rsidRPr="004D13AD">
        <w:t xml:space="preserve">-Су и ОАИТ «Солнечный»), а также тем, что на 2018 год предприятие не планирует к сжиганию дизельное топливо (котельная </w:t>
      </w:r>
      <w:r w:rsidRPr="004D13AD">
        <w:rPr>
          <w:bCs/>
        </w:rPr>
        <w:t xml:space="preserve">ОАИТ ДОЛ «Чайка» с 2017 года переведена на сжигание каменного угля). </w:t>
      </w:r>
    </w:p>
    <w:p w:rsidR="004D13AD" w:rsidRPr="004D13AD" w:rsidRDefault="004D13AD" w:rsidP="004D13AD">
      <w:pPr>
        <w:ind w:left="426" w:firstLine="294"/>
        <w:jc w:val="both"/>
      </w:pPr>
    </w:p>
    <w:p w:rsidR="004D13AD" w:rsidRPr="004D13AD" w:rsidRDefault="004D13AD" w:rsidP="004D13AD">
      <w:pPr>
        <w:ind w:firstLine="294"/>
        <w:jc w:val="both"/>
      </w:pPr>
      <w:r w:rsidRPr="004D13AD">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4D13AD">
          <w:t>2010 г</w:t>
        </w:r>
      </w:smartTag>
      <w:r w:rsidRPr="004D13AD">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w:t>
      </w:r>
    </w:p>
    <w:p w:rsidR="004D13AD" w:rsidRDefault="004D13AD" w:rsidP="004D13AD">
      <w:pPr>
        <w:pStyle w:val="af"/>
        <w:jc w:val="left"/>
        <w:rPr>
          <w:sz w:val="28"/>
          <w:szCs w:val="28"/>
        </w:rPr>
      </w:pPr>
    </w:p>
    <w:p w:rsidR="004D13AD" w:rsidRPr="004D13AD" w:rsidRDefault="004D13AD" w:rsidP="004D13AD">
      <w:pPr>
        <w:pStyle w:val="af"/>
        <w:rPr>
          <w:szCs w:val="24"/>
        </w:rPr>
      </w:pPr>
      <w:r w:rsidRPr="004D13AD">
        <w:rPr>
          <w:szCs w:val="24"/>
        </w:rPr>
        <w:t>ПРЕДЛОЖЕНИЕ</w:t>
      </w:r>
    </w:p>
    <w:p w:rsidR="004D13AD" w:rsidRPr="004D13AD" w:rsidRDefault="004D13AD" w:rsidP="004D13AD">
      <w:pPr>
        <w:pStyle w:val="af"/>
        <w:rPr>
          <w:szCs w:val="24"/>
        </w:rPr>
      </w:pPr>
    </w:p>
    <w:p w:rsidR="004D13AD" w:rsidRPr="004D13AD" w:rsidRDefault="004D13AD" w:rsidP="004D13AD">
      <w:pPr>
        <w:jc w:val="center"/>
      </w:pPr>
      <w:r w:rsidRPr="004D13AD">
        <w:rPr>
          <w:bCs/>
        </w:rPr>
        <w:t xml:space="preserve">по утверждению нормативов удельных расходов топлива </w:t>
      </w:r>
      <w:proofErr w:type="gramStart"/>
      <w:r w:rsidRPr="004D13AD">
        <w:rPr>
          <w:bCs/>
        </w:rPr>
        <w:t>на  отпущенную</w:t>
      </w:r>
      <w:proofErr w:type="gramEnd"/>
      <w:r w:rsidRPr="004D13AD">
        <w:rPr>
          <w:bCs/>
        </w:rPr>
        <w:t xml:space="preserve"> электрическую и тепловую энергию от тепловых электростанций и котельных на 2018 год</w:t>
      </w:r>
    </w:p>
    <w:p w:rsidR="004D13AD" w:rsidRPr="004D13AD" w:rsidRDefault="004D13AD" w:rsidP="004D13AD">
      <w:pPr>
        <w:pStyle w:val="a6"/>
        <w:jc w:val="both"/>
        <w:rPr>
          <w:b/>
          <w:bCs/>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506"/>
      </w:tblGrid>
      <w:tr w:rsidR="004D13AD" w:rsidRPr="00596BD5" w:rsidTr="004D13AD">
        <w:trPr>
          <w:cantSplit/>
          <w:jc w:val="center"/>
        </w:trPr>
        <w:tc>
          <w:tcPr>
            <w:tcW w:w="4503" w:type="dxa"/>
            <w:vAlign w:val="center"/>
          </w:tcPr>
          <w:p w:rsidR="004D13AD" w:rsidRPr="00596BD5" w:rsidRDefault="004D13AD" w:rsidP="00F537D6">
            <w:pPr>
              <w:jc w:val="center"/>
              <w:rPr>
                <w:bCs/>
                <w:iCs/>
                <w:sz w:val="28"/>
                <w:szCs w:val="28"/>
              </w:rPr>
            </w:pPr>
          </w:p>
          <w:p w:rsidR="004D13AD" w:rsidRPr="00596BD5" w:rsidRDefault="004D13AD" w:rsidP="00F537D6">
            <w:pPr>
              <w:jc w:val="center"/>
              <w:rPr>
                <w:bCs/>
                <w:iCs/>
                <w:sz w:val="28"/>
                <w:szCs w:val="28"/>
                <w:vertAlign w:val="superscript"/>
              </w:rPr>
            </w:pPr>
            <w:r w:rsidRPr="00596BD5">
              <w:rPr>
                <w:bCs/>
                <w:iCs/>
                <w:sz w:val="28"/>
                <w:szCs w:val="28"/>
              </w:rPr>
              <w:t>Организация</w:t>
            </w:r>
          </w:p>
        </w:tc>
        <w:tc>
          <w:tcPr>
            <w:tcW w:w="4711" w:type="dxa"/>
            <w:gridSpan w:val="2"/>
            <w:vAlign w:val="center"/>
          </w:tcPr>
          <w:p w:rsidR="004D13AD" w:rsidRPr="00596BD5" w:rsidRDefault="004D13AD" w:rsidP="00F537D6">
            <w:pPr>
              <w:jc w:val="center"/>
              <w:rPr>
                <w:bCs/>
                <w:sz w:val="28"/>
                <w:szCs w:val="28"/>
              </w:rPr>
            </w:pPr>
          </w:p>
          <w:p w:rsidR="004D13AD" w:rsidRPr="00596BD5" w:rsidRDefault="004D13AD" w:rsidP="00F537D6">
            <w:pPr>
              <w:jc w:val="center"/>
              <w:rPr>
                <w:bCs/>
                <w:sz w:val="28"/>
                <w:szCs w:val="28"/>
              </w:rPr>
            </w:pPr>
            <w:r w:rsidRPr="00596BD5">
              <w:rPr>
                <w:bCs/>
                <w:sz w:val="28"/>
                <w:szCs w:val="28"/>
              </w:rPr>
              <w:t>Норматив на отпущенную энергию</w:t>
            </w:r>
          </w:p>
        </w:tc>
      </w:tr>
      <w:tr w:rsidR="004D13AD" w:rsidRPr="00596BD5" w:rsidTr="004D13AD">
        <w:trPr>
          <w:cantSplit/>
          <w:jc w:val="center"/>
        </w:trPr>
        <w:tc>
          <w:tcPr>
            <w:tcW w:w="4503" w:type="dxa"/>
          </w:tcPr>
          <w:p w:rsidR="004D13AD" w:rsidRPr="00596BD5" w:rsidRDefault="004D13AD" w:rsidP="00F537D6">
            <w:pPr>
              <w:jc w:val="center"/>
              <w:rPr>
                <w:bCs/>
                <w:iCs/>
                <w:sz w:val="28"/>
                <w:szCs w:val="28"/>
              </w:rPr>
            </w:pPr>
            <w:r w:rsidRPr="00596BD5">
              <w:rPr>
                <w:bCs/>
                <w:iCs/>
                <w:sz w:val="28"/>
                <w:szCs w:val="28"/>
              </w:rPr>
              <w:t xml:space="preserve">ПАО «Тепло» г. Междуреченск, </w:t>
            </w:r>
          </w:p>
          <w:p w:rsidR="004D13AD" w:rsidRPr="00596BD5" w:rsidRDefault="004D13AD" w:rsidP="00F537D6">
            <w:pPr>
              <w:jc w:val="center"/>
              <w:rPr>
                <w:bCs/>
                <w:iCs/>
                <w:sz w:val="28"/>
                <w:szCs w:val="28"/>
              </w:rPr>
            </w:pPr>
            <w:r w:rsidRPr="00596BD5">
              <w:rPr>
                <w:bCs/>
                <w:iCs/>
                <w:sz w:val="28"/>
                <w:szCs w:val="28"/>
              </w:rPr>
              <w:t>Кемеровская область</w:t>
            </w:r>
          </w:p>
        </w:tc>
        <w:tc>
          <w:tcPr>
            <w:tcW w:w="2205" w:type="dxa"/>
            <w:vAlign w:val="center"/>
          </w:tcPr>
          <w:p w:rsidR="004D13AD" w:rsidRPr="00596BD5" w:rsidRDefault="004D13AD" w:rsidP="00F537D6">
            <w:pPr>
              <w:jc w:val="center"/>
              <w:rPr>
                <w:bCs/>
                <w:sz w:val="28"/>
                <w:szCs w:val="28"/>
              </w:rPr>
            </w:pPr>
            <w:r w:rsidRPr="00596BD5">
              <w:rPr>
                <w:bCs/>
                <w:sz w:val="28"/>
                <w:szCs w:val="28"/>
              </w:rPr>
              <w:t>Электрическую,</w:t>
            </w:r>
            <w:r w:rsidRPr="00596BD5">
              <w:rPr>
                <w:bCs/>
                <w:sz w:val="28"/>
                <w:szCs w:val="28"/>
              </w:rPr>
              <w:br/>
              <w:t xml:space="preserve">г </w:t>
            </w:r>
            <w:proofErr w:type="spellStart"/>
            <w:r w:rsidRPr="00596BD5">
              <w:rPr>
                <w:bCs/>
                <w:sz w:val="28"/>
                <w:szCs w:val="28"/>
              </w:rPr>
              <w:t>у.т</w:t>
            </w:r>
            <w:proofErr w:type="spellEnd"/>
            <w:r w:rsidRPr="00596BD5">
              <w:rPr>
                <w:bCs/>
                <w:sz w:val="28"/>
                <w:szCs w:val="28"/>
              </w:rPr>
              <w:t>./</w:t>
            </w:r>
            <w:proofErr w:type="spellStart"/>
            <w:r w:rsidRPr="00596BD5">
              <w:rPr>
                <w:bCs/>
                <w:sz w:val="28"/>
                <w:szCs w:val="28"/>
              </w:rPr>
              <w:t>кВт.ч</w:t>
            </w:r>
            <w:proofErr w:type="spellEnd"/>
          </w:p>
        </w:tc>
        <w:tc>
          <w:tcPr>
            <w:tcW w:w="2506" w:type="dxa"/>
            <w:vAlign w:val="center"/>
          </w:tcPr>
          <w:p w:rsidR="004D13AD" w:rsidRPr="00596BD5" w:rsidRDefault="004D13AD" w:rsidP="00F537D6">
            <w:pPr>
              <w:jc w:val="center"/>
              <w:rPr>
                <w:bCs/>
                <w:sz w:val="28"/>
                <w:szCs w:val="28"/>
              </w:rPr>
            </w:pPr>
            <w:r w:rsidRPr="00596BD5">
              <w:rPr>
                <w:bCs/>
                <w:sz w:val="28"/>
                <w:szCs w:val="28"/>
              </w:rPr>
              <w:t>Тепловую,</w:t>
            </w:r>
            <w:r w:rsidRPr="00596BD5">
              <w:rPr>
                <w:bCs/>
                <w:sz w:val="28"/>
                <w:szCs w:val="28"/>
              </w:rPr>
              <w:br/>
              <w:t xml:space="preserve">кг </w:t>
            </w:r>
            <w:proofErr w:type="spellStart"/>
            <w:r w:rsidRPr="00596BD5">
              <w:rPr>
                <w:bCs/>
                <w:sz w:val="28"/>
                <w:szCs w:val="28"/>
              </w:rPr>
              <w:t>у.т</w:t>
            </w:r>
            <w:proofErr w:type="spellEnd"/>
            <w:r w:rsidRPr="00596BD5">
              <w:rPr>
                <w:bCs/>
                <w:sz w:val="28"/>
                <w:szCs w:val="28"/>
              </w:rPr>
              <w:t>./Гкал</w:t>
            </w:r>
          </w:p>
        </w:tc>
      </w:tr>
      <w:tr w:rsidR="004D13AD" w:rsidRPr="00596BD5" w:rsidTr="004D13AD">
        <w:trPr>
          <w:cantSplit/>
          <w:jc w:val="center"/>
        </w:trPr>
        <w:tc>
          <w:tcPr>
            <w:tcW w:w="4503" w:type="dxa"/>
          </w:tcPr>
          <w:p w:rsidR="004D13AD" w:rsidRPr="00596BD5" w:rsidRDefault="004D13AD" w:rsidP="00F537D6">
            <w:pPr>
              <w:jc w:val="center"/>
              <w:rPr>
                <w:bCs/>
                <w:iCs/>
                <w:sz w:val="28"/>
                <w:szCs w:val="28"/>
              </w:rPr>
            </w:pPr>
            <w:r w:rsidRPr="00596BD5">
              <w:rPr>
                <w:sz w:val="28"/>
                <w:szCs w:val="28"/>
              </w:rPr>
              <w:t>Топливо - каменный уголь</w:t>
            </w:r>
          </w:p>
        </w:tc>
        <w:tc>
          <w:tcPr>
            <w:tcW w:w="2205" w:type="dxa"/>
            <w:vAlign w:val="center"/>
          </w:tcPr>
          <w:p w:rsidR="004D13AD" w:rsidRPr="00596BD5" w:rsidRDefault="004D13AD" w:rsidP="00F537D6">
            <w:pPr>
              <w:jc w:val="center"/>
              <w:rPr>
                <w:bCs/>
                <w:sz w:val="28"/>
                <w:szCs w:val="28"/>
              </w:rPr>
            </w:pPr>
            <w:r w:rsidRPr="00596BD5">
              <w:rPr>
                <w:bCs/>
                <w:sz w:val="28"/>
                <w:szCs w:val="28"/>
              </w:rPr>
              <w:t>-</w:t>
            </w:r>
          </w:p>
        </w:tc>
        <w:tc>
          <w:tcPr>
            <w:tcW w:w="2506" w:type="dxa"/>
            <w:vAlign w:val="center"/>
          </w:tcPr>
          <w:p w:rsidR="004D13AD" w:rsidRPr="00596BD5" w:rsidRDefault="004D13AD" w:rsidP="00F537D6">
            <w:pPr>
              <w:jc w:val="center"/>
              <w:rPr>
                <w:bCs/>
                <w:sz w:val="28"/>
                <w:szCs w:val="28"/>
              </w:rPr>
            </w:pPr>
            <w:r>
              <w:rPr>
                <w:bCs/>
                <w:sz w:val="28"/>
                <w:szCs w:val="28"/>
              </w:rPr>
              <w:t>185,5</w:t>
            </w:r>
          </w:p>
        </w:tc>
      </w:tr>
    </w:tbl>
    <w:p w:rsidR="004D13AD" w:rsidRPr="00596BD5" w:rsidRDefault="004D13AD" w:rsidP="004D13AD">
      <w:pPr>
        <w:pStyle w:val="33"/>
        <w:ind w:firstLine="0"/>
        <w:jc w:val="both"/>
        <w:rPr>
          <w:sz w:val="28"/>
          <w:szCs w:val="28"/>
        </w:rPr>
      </w:pPr>
    </w:p>
    <w:p w:rsidR="00F537D6" w:rsidRPr="00F537D6" w:rsidRDefault="00F537D6" w:rsidP="00F537D6">
      <w:pPr>
        <w:pStyle w:val="1"/>
        <w:jc w:val="center"/>
        <w:rPr>
          <w:sz w:val="24"/>
          <w:szCs w:val="24"/>
        </w:rPr>
      </w:pPr>
      <w:r w:rsidRPr="00F537D6">
        <w:rPr>
          <w:iCs/>
          <w:sz w:val="24"/>
          <w:szCs w:val="24"/>
        </w:rPr>
        <w:t>Экспертное заключение по материалам, представленным МУП «КТС Новокузнецкого района» (Новокузнецкий район), для утверждения норматива удельных расходов топлива на отпущенную тепловую энергию от котельных на 2018 год</w:t>
      </w:r>
    </w:p>
    <w:p w:rsidR="00F537D6" w:rsidRPr="00D71445" w:rsidRDefault="00F537D6" w:rsidP="00F537D6">
      <w:pPr>
        <w:ind w:firstLine="567"/>
        <w:jc w:val="both"/>
        <w:rPr>
          <w:sz w:val="25"/>
          <w:szCs w:val="25"/>
        </w:rPr>
      </w:pPr>
    </w:p>
    <w:p w:rsidR="00F537D6" w:rsidRPr="00F537D6" w:rsidRDefault="00F537D6" w:rsidP="00F537D6">
      <w:pPr>
        <w:ind w:firstLine="567"/>
        <w:jc w:val="both"/>
      </w:pPr>
      <w:r w:rsidRPr="00F537D6">
        <w:t xml:space="preserve">В региональную энергетическую комиссию Кемеровской области обратилось МУП «КТС Новокузнецкого района» (Новокузнецкий район) (далее – Предприятие) с заявкой на утверждение норматива удельных расходов топлива на отпущенную тепловую энергию от котельной. </w:t>
      </w:r>
    </w:p>
    <w:p w:rsidR="00F537D6" w:rsidRPr="00F537D6" w:rsidRDefault="00F537D6" w:rsidP="00F537D6">
      <w:pPr>
        <w:ind w:firstLine="567"/>
        <w:jc w:val="both"/>
      </w:pPr>
      <w:r w:rsidRPr="00F537D6">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F537D6">
          <w:t>2009 г</w:t>
        </w:r>
      </w:smartTag>
      <w:r w:rsidRPr="00F537D6">
        <w:t xml:space="preserve">., утвержденную Приказом Минэнерго России от 30 декабря </w:t>
      </w:r>
      <w:smartTag w:uri="urn:schemas-microsoft-com:office:smarttags" w:element="metricconverter">
        <w:smartTagPr>
          <w:attr w:name="ProductID" w:val="2008 г"/>
        </w:smartTagPr>
        <w:r w:rsidRPr="00F537D6">
          <w:t>2008 г</w:t>
        </w:r>
      </w:smartTag>
      <w:r w:rsidRPr="00F537D6">
        <w:t>. № 323.</w:t>
      </w:r>
    </w:p>
    <w:p w:rsidR="00F537D6" w:rsidRPr="00F537D6" w:rsidRDefault="00F537D6" w:rsidP="00F537D6">
      <w:pPr>
        <w:ind w:firstLine="567"/>
        <w:jc w:val="both"/>
      </w:pPr>
      <w:r w:rsidRPr="00F537D6">
        <w:t>В таблице 1 представлена динамика основных показателей удельного расхода топлива на отпущенную тепловую энергию.</w:t>
      </w:r>
    </w:p>
    <w:p w:rsidR="00F537D6" w:rsidRPr="00F537D6" w:rsidRDefault="00F537D6" w:rsidP="00F537D6">
      <w:pPr>
        <w:ind w:firstLine="567"/>
        <w:jc w:val="both"/>
      </w:pPr>
    </w:p>
    <w:p w:rsidR="00F537D6" w:rsidRDefault="00F537D6" w:rsidP="00F537D6">
      <w:pPr>
        <w:ind w:firstLine="567"/>
        <w:jc w:val="both"/>
        <w:rPr>
          <w:sz w:val="27"/>
          <w:szCs w:val="27"/>
        </w:rPr>
      </w:pPr>
    </w:p>
    <w:p w:rsidR="00F537D6" w:rsidRDefault="00F537D6" w:rsidP="00F537D6">
      <w:pPr>
        <w:ind w:firstLine="567"/>
        <w:jc w:val="both"/>
        <w:rPr>
          <w:sz w:val="27"/>
          <w:szCs w:val="27"/>
        </w:rPr>
      </w:pPr>
    </w:p>
    <w:p w:rsidR="00F537D6" w:rsidRDefault="00F537D6" w:rsidP="00F537D6">
      <w:pPr>
        <w:jc w:val="right"/>
        <w:rPr>
          <w:b/>
          <w:lang w:val="en-US"/>
        </w:rPr>
      </w:pPr>
      <w:r w:rsidRPr="00A92C1F">
        <w:rPr>
          <w:b/>
        </w:rPr>
        <w:lastRenderedPageBreak/>
        <w:t>Таблица 1</w:t>
      </w:r>
    </w:p>
    <w:p w:rsidR="00F537D6" w:rsidRPr="00A92C1F" w:rsidRDefault="00F537D6" w:rsidP="00F537D6">
      <w:pPr>
        <w:jc w:val="right"/>
        <w:rPr>
          <w:b/>
          <w:sz w:val="20"/>
          <w:lang w:val="en-US"/>
        </w:rPr>
      </w:pPr>
    </w:p>
    <w:p w:rsidR="00F537D6" w:rsidRDefault="00F537D6" w:rsidP="00F537D6">
      <w:pPr>
        <w:jc w:val="center"/>
        <w:rPr>
          <w:b/>
          <w:sz w:val="22"/>
          <w:szCs w:val="22"/>
        </w:rPr>
      </w:pPr>
      <w:r w:rsidRPr="004F50EF">
        <w:rPr>
          <w:b/>
          <w:sz w:val="22"/>
          <w:szCs w:val="22"/>
        </w:rPr>
        <w:t>ДИНАМИКА ОСНОВНЫХ ПОКАЗАТЕЛЕЙ</w:t>
      </w:r>
    </w:p>
    <w:p w:rsidR="00F537D6" w:rsidRPr="00A92C1F" w:rsidRDefault="00F537D6" w:rsidP="00F537D6">
      <w:pPr>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3"/>
        <w:gridCol w:w="1156"/>
        <w:gridCol w:w="1238"/>
        <w:gridCol w:w="1200"/>
        <w:gridCol w:w="1204"/>
      </w:tblGrid>
      <w:tr w:rsidR="00F537D6" w:rsidRPr="006E7EBB" w:rsidTr="00F537D6">
        <w:trPr>
          <w:trHeight w:val="397"/>
        </w:trPr>
        <w:tc>
          <w:tcPr>
            <w:tcW w:w="2741" w:type="pct"/>
            <w:vMerge w:val="restart"/>
            <w:vAlign w:val="center"/>
          </w:tcPr>
          <w:p w:rsidR="00F537D6" w:rsidRPr="006E7EBB" w:rsidRDefault="00F537D6" w:rsidP="00F537D6">
            <w:pPr>
              <w:jc w:val="center"/>
              <w:rPr>
                <w:sz w:val="22"/>
                <w:szCs w:val="22"/>
              </w:rPr>
            </w:pPr>
            <w:r w:rsidRPr="006E7EBB">
              <w:rPr>
                <w:sz w:val="22"/>
                <w:szCs w:val="22"/>
              </w:rPr>
              <w:t>показатели</w:t>
            </w:r>
          </w:p>
        </w:tc>
        <w:tc>
          <w:tcPr>
            <w:tcW w:w="544" w:type="pct"/>
            <w:vAlign w:val="center"/>
          </w:tcPr>
          <w:p w:rsidR="00F537D6" w:rsidRPr="006E7EBB" w:rsidRDefault="00F537D6" w:rsidP="00F537D6">
            <w:pPr>
              <w:jc w:val="center"/>
              <w:rPr>
                <w:sz w:val="22"/>
                <w:szCs w:val="22"/>
              </w:rPr>
            </w:pPr>
            <w:r>
              <w:rPr>
                <w:sz w:val="22"/>
                <w:szCs w:val="22"/>
              </w:rPr>
              <w:t>2015</w:t>
            </w:r>
            <w:r w:rsidRPr="006E7EBB">
              <w:rPr>
                <w:sz w:val="22"/>
                <w:szCs w:val="22"/>
              </w:rPr>
              <w:t xml:space="preserve"> г.</w:t>
            </w:r>
          </w:p>
        </w:tc>
        <w:tc>
          <w:tcPr>
            <w:tcW w:w="583" w:type="pct"/>
            <w:vAlign w:val="center"/>
          </w:tcPr>
          <w:p w:rsidR="00F537D6" w:rsidRPr="006E7EBB" w:rsidRDefault="00F537D6" w:rsidP="00F537D6">
            <w:pPr>
              <w:jc w:val="center"/>
              <w:rPr>
                <w:sz w:val="22"/>
                <w:szCs w:val="22"/>
              </w:rPr>
            </w:pPr>
            <w:r>
              <w:rPr>
                <w:sz w:val="22"/>
                <w:szCs w:val="22"/>
              </w:rPr>
              <w:t>2016</w:t>
            </w:r>
            <w:r w:rsidRPr="006E7EBB">
              <w:rPr>
                <w:sz w:val="22"/>
                <w:szCs w:val="22"/>
              </w:rPr>
              <w:t xml:space="preserve"> г.</w:t>
            </w:r>
          </w:p>
        </w:tc>
        <w:tc>
          <w:tcPr>
            <w:tcW w:w="565" w:type="pct"/>
            <w:vAlign w:val="center"/>
          </w:tcPr>
          <w:p w:rsidR="00F537D6" w:rsidRPr="006E7EBB" w:rsidRDefault="00F537D6" w:rsidP="00F537D6">
            <w:pPr>
              <w:jc w:val="center"/>
              <w:rPr>
                <w:sz w:val="22"/>
                <w:szCs w:val="22"/>
              </w:rPr>
            </w:pPr>
            <w:r>
              <w:rPr>
                <w:sz w:val="22"/>
                <w:szCs w:val="22"/>
              </w:rPr>
              <w:t>2017</w:t>
            </w:r>
            <w:r w:rsidRPr="006E7EBB">
              <w:rPr>
                <w:sz w:val="22"/>
                <w:szCs w:val="22"/>
              </w:rPr>
              <w:t xml:space="preserve"> г.</w:t>
            </w:r>
          </w:p>
        </w:tc>
        <w:tc>
          <w:tcPr>
            <w:tcW w:w="566" w:type="pct"/>
            <w:vAlign w:val="center"/>
          </w:tcPr>
          <w:p w:rsidR="00F537D6" w:rsidRPr="006E7EBB" w:rsidRDefault="00F537D6" w:rsidP="00F537D6">
            <w:pPr>
              <w:jc w:val="center"/>
              <w:rPr>
                <w:sz w:val="22"/>
                <w:szCs w:val="22"/>
              </w:rPr>
            </w:pPr>
            <w:r>
              <w:rPr>
                <w:sz w:val="22"/>
                <w:szCs w:val="22"/>
              </w:rPr>
              <w:t>2018</w:t>
            </w:r>
            <w:r w:rsidRPr="006E7EBB">
              <w:rPr>
                <w:sz w:val="22"/>
                <w:szCs w:val="22"/>
              </w:rPr>
              <w:t xml:space="preserve"> г.</w:t>
            </w:r>
          </w:p>
        </w:tc>
      </w:tr>
      <w:tr w:rsidR="00F537D6" w:rsidRPr="006E7EBB" w:rsidTr="00F537D6">
        <w:trPr>
          <w:trHeight w:val="397"/>
        </w:trPr>
        <w:tc>
          <w:tcPr>
            <w:tcW w:w="2741" w:type="pct"/>
            <w:vMerge/>
            <w:vAlign w:val="center"/>
          </w:tcPr>
          <w:p w:rsidR="00F537D6" w:rsidRPr="006E7EBB" w:rsidRDefault="00F537D6" w:rsidP="00F537D6">
            <w:pPr>
              <w:jc w:val="center"/>
              <w:rPr>
                <w:sz w:val="22"/>
                <w:szCs w:val="22"/>
              </w:rPr>
            </w:pPr>
          </w:p>
        </w:tc>
        <w:tc>
          <w:tcPr>
            <w:tcW w:w="544" w:type="pct"/>
            <w:vAlign w:val="center"/>
          </w:tcPr>
          <w:p w:rsidR="00F537D6" w:rsidRPr="006E7EBB" w:rsidRDefault="00F537D6" w:rsidP="00F537D6">
            <w:pPr>
              <w:jc w:val="center"/>
              <w:rPr>
                <w:sz w:val="22"/>
                <w:szCs w:val="22"/>
              </w:rPr>
            </w:pPr>
            <w:r w:rsidRPr="006E7EBB">
              <w:rPr>
                <w:sz w:val="22"/>
                <w:szCs w:val="22"/>
              </w:rPr>
              <w:t>план</w:t>
            </w:r>
          </w:p>
        </w:tc>
        <w:tc>
          <w:tcPr>
            <w:tcW w:w="583" w:type="pct"/>
            <w:vAlign w:val="center"/>
          </w:tcPr>
          <w:p w:rsidR="00F537D6" w:rsidRPr="006E7EBB" w:rsidRDefault="00F537D6" w:rsidP="00F537D6">
            <w:pPr>
              <w:jc w:val="center"/>
              <w:rPr>
                <w:sz w:val="22"/>
                <w:szCs w:val="22"/>
              </w:rPr>
            </w:pPr>
            <w:r w:rsidRPr="006E7EBB">
              <w:rPr>
                <w:sz w:val="22"/>
                <w:szCs w:val="22"/>
              </w:rPr>
              <w:t>план</w:t>
            </w:r>
          </w:p>
        </w:tc>
        <w:tc>
          <w:tcPr>
            <w:tcW w:w="565" w:type="pct"/>
            <w:vAlign w:val="center"/>
          </w:tcPr>
          <w:p w:rsidR="00F537D6" w:rsidRPr="006E7EBB" w:rsidRDefault="00F537D6" w:rsidP="00F537D6">
            <w:pPr>
              <w:jc w:val="center"/>
              <w:rPr>
                <w:sz w:val="22"/>
                <w:szCs w:val="22"/>
              </w:rPr>
            </w:pPr>
            <w:r w:rsidRPr="006E7EBB">
              <w:rPr>
                <w:sz w:val="22"/>
                <w:szCs w:val="22"/>
              </w:rPr>
              <w:t>план</w:t>
            </w:r>
          </w:p>
        </w:tc>
        <w:tc>
          <w:tcPr>
            <w:tcW w:w="566" w:type="pct"/>
            <w:vAlign w:val="center"/>
          </w:tcPr>
          <w:p w:rsidR="00F537D6" w:rsidRPr="006E7EBB" w:rsidRDefault="00F537D6" w:rsidP="00F537D6">
            <w:pPr>
              <w:jc w:val="center"/>
              <w:rPr>
                <w:sz w:val="22"/>
                <w:szCs w:val="22"/>
              </w:rPr>
            </w:pPr>
            <w:r w:rsidRPr="006E7EBB">
              <w:rPr>
                <w:sz w:val="22"/>
                <w:szCs w:val="22"/>
              </w:rPr>
              <w:t>расчет</w:t>
            </w:r>
          </w:p>
        </w:tc>
      </w:tr>
      <w:tr w:rsidR="00F537D6" w:rsidRPr="006E7EBB" w:rsidTr="00F537D6">
        <w:trPr>
          <w:trHeight w:val="397"/>
        </w:trPr>
        <w:tc>
          <w:tcPr>
            <w:tcW w:w="5000" w:type="pct"/>
            <w:gridSpan w:val="5"/>
            <w:vAlign w:val="center"/>
          </w:tcPr>
          <w:p w:rsidR="00F537D6" w:rsidRPr="006E7EBB" w:rsidRDefault="00F537D6" w:rsidP="00F537D6">
            <w:pPr>
              <w:jc w:val="center"/>
              <w:rPr>
                <w:sz w:val="22"/>
                <w:szCs w:val="22"/>
              </w:rPr>
            </w:pPr>
            <w:r w:rsidRPr="006E7EBB">
              <w:rPr>
                <w:sz w:val="22"/>
                <w:szCs w:val="22"/>
              </w:rPr>
              <w:t>по организации (в целом)</w:t>
            </w:r>
          </w:p>
        </w:tc>
      </w:tr>
      <w:tr w:rsidR="00F537D6" w:rsidRPr="006E7EBB" w:rsidTr="00F537D6">
        <w:trPr>
          <w:trHeight w:val="397"/>
        </w:trPr>
        <w:tc>
          <w:tcPr>
            <w:tcW w:w="2741" w:type="pct"/>
            <w:vAlign w:val="center"/>
          </w:tcPr>
          <w:p w:rsidR="00F537D6" w:rsidRPr="006E7EBB" w:rsidRDefault="00F537D6" w:rsidP="00F537D6">
            <w:pPr>
              <w:rPr>
                <w:sz w:val="22"/>
                <w:szCs w:val="22"/>
              </w:rPr>
            </w:pPr>
            <w:r w:rsidRPr="006E7EBB">
              <w:rPr>
                <w:sz w:val="22"/>
                <w:szCs w:val="22"/>
              </w:rPr>
              <w:t>Производство тепловой энергии, Гкал</w:t>
            </w:r>
          </w:p>
        </w:tc>
        <w:tc>
          <w:tcPr>
            <w:tcW w:w="544" w:type="pct"/>
            <w:vAlign w:val="center"/>
          </w:tcPr>
          <w:p w:rsidR="00F537D6" w:rsidRPr="0039730E" w:rsidRDefault="00F537D6" w:rsidP="00F537D6">
            <w:pPr>
              <w:jc w:val="center"/>
              <w:rPr>
                <w:sz w:val="22"/>
                <w:szCs w:val="22"/>
              </w:rPr>
            </w:pPr>
            <w:r w:rsidRPr="0039730E">
              <w:rPr>
                <w:sz w:val="22"/>
                <w:szCs w:val="22"/>
              </w:rPr>
              <w:t>73 917,0</w:t>
            </w:r>
          </w:p>
        </w:tc>
        <w:tc>
          <w:tcPr>
            <w:tcW w:w="583" w:type="pct"/>
            <w:vAlign w:val="center"/>
          </w:tcPr>
          <w:p w:rsidR="00F537D6" w:rsidRPr="0039730E" w:rsidRDefault="00F537D6" w:rsidP="00F537D6">
            <w:pPr>
              <w:jc w:val="center"/>
              <w:rPr>
                <w:sz w:val="22"/>
                <w:szCs w:val="22"/>
              </w:rPr>
            </w:pPr>
            <w:r w:rsidRPr="0039730E">
              <w:rPr>
                <w:sz w:val="22"/>
                <w:szCs w:val="22"/>
              </w:rPr>
              <w:t>113 428,4</w:t>
            </w:r>
          </w:p>
        </w:tc>
        <w:tc>
          <w:tcPr>
            <w:tcW w:w="565" w:type="pct"/>
            <w:vAlign w:val="center"/>
          </w:tcPr>
          <w:p w:rsidR="00F537D6" w:rsidRPr="0039730E" w:rsidRDefault="00F537D6" w:rsidP="00F537D6">
            <w:pPr>
              <w:jc w:val="center"/>
              <w:rPr>
                <w:sz w:val="22"/>
                <w:szCs w:val="22"/>
              </w:rPr>
            </w:pPr>
            <w:r w:rsidRPr="0039730E">
              <w:rPr>
                <w:sz w:val="22"/>
                <w:szCs w:val="22"/>
              </w:rPr>
              <w:t>107 218,2</w:t>
            </w:r>
          </w:p>
        </w:tc>
        <w:tc>
          <w:tcPr>
            <w:tcW w:w="566" w:type="pct"/>
            <w:vAlign w:val="center"/>
          </w:tcPr>
          <w:p w:rsidR="00F537D6" w:rsidRPr="0039730E" w:rsidRDefault="00F537D6" w:rsidP="00F537D6">
            <w:pPr>
              <w:jc w:val="center"/>
              <w:rPr>
                <w:sz w:val="22"/>
                <w:szCs w:val="22"/>
              </w:rPr>
            </w:pPr>
            <w:r w:rsidRPr="0039730E">
              <w:rPr>
                <w:sz w:val="22"/>
                <w:szCs w:val="22"/>
              </w:rPr>
              <w:t>107 218,2</w:t>
            </w:r>
          </w:p>
        </w:tc>
      </w:tr>
      <w:tr w:rsidR="00F537D6" w:rsidRPr="006E7EBB" w:rsidTr="00F537D6">
        <w:trPr>
          <w:trHeight w:val="397"/>
        </w:trPr>
        <w:tc>
          <w:tcPr>
            <w:tcW w:w="2741" w:type="pct"/>
            <w:vAlign w:val="center"/>
          </w:tcPr>
          <w:p w:rsidR="00F537D6" w:rsidRPr="006E7EBB" w:rsidRDefault="00F537D6" w:rsidP="00F537D6">
            <w:pPr>
              <w:rPr>
                <w:sz w:val="22"/>
                <w:szCs w:val="22"/>
              </w:rPr>
            </w:pPr>
            <w:r w:rsidRPr="006E7EBB">
              <w:rPr>
                <w:sz w:val="22"/>
                <w:szCs w:val="22"/>
              </w:rPr>
              <w:t xml:space="preserve">Средневзвешенный норматив удельного расхода топлива на производство </w:t>
            </w:r>
            <w:proofErr w:type="gramStart"/>
            <w:r w:rsidRPr="006E7EBB">
              <w:rPr>
                <w:sz w:val="22"/>
                <w:szCs w:val="22"/>
              </w:rPr>
              <w:t>тепло-вой</w:t>
            </w:r>
            <w:proofErr w:type="gramEnd"/>
            <w:r w:rsidRPr="006E7EBB">
              <w:rPr>
                <w:sz w:val="22"/>
                <w:szCs w:val="22"/>
              </w:rPr>
              <w:t xml:space="preserve"> энергии, кг </w:t>
            </w:r>
            <w:proofErr w:type="spellStart"/>
            <w:r w:rsidRPr="006E7EBB">
              <w:rPr>
                <w:sz w:val="22"/>
                <w:szCs w:val="22"/>
              </w:rPr>
              <w:t>у.т</w:t>
            </w:r>
            <w:proofErr w:type="spellEnd"/>
            <w:r w:rsidRPr="006E7EBB">
              <w:rPr>
                <w:sz w:val="22"/>
                <w:szCs w:val="22"/>
              </w:rPr>
              <w:t>./кал</w:t>
            </w:r>
          </w:p>
        </w:tc>
        <w:tc>
          <w:tcPr>
            <w:tcW w:w="544" w:type="pct"/>
            <w:vAlign w:val="center"/>
          </w:tcPr>
          <w:p w:rsidR="00F537D6" w:rsidRPr="0039730E" w:rsidRDefault="00F537D6" w:rsidP="00F537D6">
            <w:pPr>
              <w:jc w:val="center"/>
              <w:rPr>
                <w:sz w:val="22"/>
                <w:szCs w:val="22"/>
              </w:rPr>
            </w:pPr>
            <w:r w:rsidRPr="0039730E">
              <w:rPr>
                <w:sz w:val="22"/>
                <w:szCs w:val="22"/>
              </w:rPr>
              <w:t>193,8</w:t>
            </w:r>
          </w:p>
        </w:tc>
        <w:tc>
          <w:tcPr>
            <w:tcW w:w="583" w:type="pct"/>
            <w:vAlign w:val="center"/>
          </w:tcPr>
          <w:p w:rsidR="00F537D6" w:rsidRPr="0039730E" w:rsidRDefault="00F537D6" w:rsidP="00F537D6">
            <w:pPr>
              <w:jc w:val="center"/>
              <w:rPr>
                <w:sz w:val="22"/>
                <w:szCs w:val="22"/>
              </w:rPr>
            </w:pPr>
            <w:r w:rsidRPr="0039730E">
              <w:rPr>
                <w:sz w:val="22"/>
                <w:szCs w:val="22"/>
              </w:rPr>
              <w:t>195,7</w:t>
            </w:r>
          </w:p>
        </w:tc>
        <w:tc>
          <w:tcPr>
            <w:tcW w:w="565" w:type="pct"/>
            <w:vAlign w:val="center"/>
          </w:tcPr>
          <w:p w:rsidR="00F537D6" w:rsidRPr="0039730E" w:rsidRDefault="00F537D6" w:rsidP="00F537D6">
            <w:pPr>
              <w:jc w:val="center"/>
              <w:rPr>
                <w:sz w:val="22"/>
                <w:szCs w:val="22"/>
              </w:rPr>
            </w:pPr>
            <w:r w:rsidRPr="0039730E">
              <w:rPr>
                <w:sz w:val="22"/>
                <w:szCs w:val="22"/>
              </w:rPr>
              <w:t>195,9</w:t>
            </w:r>
          </w:p>
        </w:tc>
        <w:tc>
          <w:tcPr>
            <w:tcW w:w="566" w:type="pct"/>
            <w:vAlign w:val="center"/>
          </w:tcPr>
          <w:p w:rsidR="00F537D6" w:rsidRPr="0039730E" w:rsidRDefault="00F537D6" w:rsidP="00F537D6">
            <w:pPr>
              <w:jc w:val="center"/>
              <w:rPr>
                <w:sz w:val="22"/>
                <w:szCs w:val="22"/>
              </w:rPr>
            </w:pPr>
            <w:r w:rsidRPr="0039730E">
              <w:rPr>
                <w:sz w:val="22"/>
                <w:szCs w:val="22"/>
              </w:rPr>
              <w:t>195,9</w:t>
            </w:r>
          </w:p>
        </w:tc>
      </w:tr>
      <w:tr w:rsidR="00F537D6" w:rsidRPr="006E7EBB" w:rsidTr="00F537D6">
        <w:trPr>
          <w:trHeight w:val="397"/>
        </w:trPr>
        <w:tc>
          <w:tcPr>
            <w:tcW w:w="2741" w:type="pct"/>
            <w:vAlign w:val="center"/>
          </w:tcPr>
          <w:p w:rsidR="00F537D6" w:rsidRPr="006E7EBB" w:rsidRDefault="00F537D6" w:rsidP="00F537D6">
            <w:pPr>
              <w:rPr>
                <w:sz w:val="22"/>
                <w:szCs w:val="22"/>
              </w:rPr>
            </w:pPr>
            <w:r w:rsidRPr="006E7EBB">
              <w:rPr>
                <w:sz w:val="22"/>
                <w:szCs w:val="22"/>
              </w:rPr>
              <w:t xml:space="preserve">Расход тепловой энергии на собственные </w:t>
            </w:r>
            <w:proofErr w:type="gramStart"/>
            <w:r w:rsidRPr="006E7EBB">
              <w:rPr>
                <w:sz w:val="22"/>
                <w:szCs w:val="22"/>
              </w:rPr>
              <w:t>нужды,  Гкал</w:t>
            </w:r>
            <w:proofErr w:type="gramEnd"/>
          </w:p>
        </w:tc>
        <w:tc>
          <w:tcPr>
            <w:tcW w:w="544" w:type="pct"/>
            <w:vAlign w:val="center"/>
          </w:tcPr>
          <w:p w:rsidR="00F537D6" w:rsidRPr="0039730E" w:rsidRDefault="00F537D6" w:rsidP="00F537D6">
            <w:pPr>
              <w:jc w:val="center"/>
              <w:rPr>
                <w:sz w:val="22"/>
                <w:szCs w:val="22"/>
              </w:rPr>
            </w:pPr>
            <w:r w:rsidRPr="0039730E">
              <w:rPr>
                <w:sz w:val="22"/>
                <w:szCs w:val="22"/>
              </w:rPr>
              <w:t>4 889,5</w:t>
            </w:r>
          </w:p>
        </w:tc>
        <w:tc>
          <w:tcPr>
            <w:tcW w:w="583" w:type="pct"/>
            <w:vAlign w:val="center"/>
          </w:tcPr>
          <w:p w:rsidR="00F537D6" w:rsidRPr="0039730E" w:rsidRDefault="00F537D6" w:rsidP="00F537D6">
            <w:pPr>
              <w:jc w:val="center"/>
              <w:rPr>
                <w:sz w:val="22"/>
                <w:szCs w:val="22"/>
              </w:rPr>
            </w:pPr>
            <w:r w:rsidRPr="0039730E">
              <w:rPr>
                <w:sz w:val="22"/>
                <w:szCs w:val="22"/>
              </w:rPr>
              <w:t>7 168,9</w:t>
            </w:r>
          </w:p>
        </w:tc>
        <w:tc>
          <w:tcPr>
            <w:tcW w:w="565" w:type="pct"/>
            <w:vAlign w:val="center"/>
          </w:tcPr>
          <w:p w:rsidR="00F537D6" w:rsidRPr="0039730E" w:rsidRDefault="00F537D6" w:rsidP="00F537D6">
            <w:pPr>
              <w:jc w:val="center"/>
              <w:rPr>
                <w:sz w:val="22"/>
                <w:szCs w:val="22"/>
              </w:rPr>
            </w:pPr>
            <w:r w:rsidRPr="0039730E">
              <w:rPr>
                <w:sz w:val="22"/>
                <w:szCs w:val="22"/>
              </w:rPr>
              <w:t>7 033,8</w:t>
            </w:r>
          </w:p>
        </w:tc>
        <w:tc>
          <w:tcPr>
            <w:tcW w:w="566" w:type="pct"/>
            <w:vAlign w:val="center"/>
          </w:tcPr>
          <w:p w:rsidR="00F537D6" w:rsidRPr="0039730E" w:rsidRDefault="00F537D6" w:rsidP="00F537D6">
            <w:pPr>
              <w:jc w:val="center"/>
              <w:rPr>
                <w:sz w:val="22"/>
                <w:szCs w:val="22"/>
              </w:rPr>
            </w:pPr>
            <w:r w:rsidRPr="0039730E">
              <w:rPr>
                <w:sz w:val="22"/>
                <w:szCs w:val="22"/>
              </w:rPr>
              <w:t>7 033,8</w:t>
            </w:r>
          </w:p>
        </w:tc>
      </w:tr>
      <w:tr w:rsidR="00F537D6" w:rsidRPr="006E7EBB" w:rsidTr="00F537D6">
        <w:trPr>
          <w:trHeight w:val="397"/>
        </w:trPr>
        <w:tc>
          <w:tcPr>
            <w:tcW w:w="2741" w:type="pct"/>
            <w:vAlign w:val="center"/>
          </w:tcPr>
          <w:p w:rsidR="00F537D6" w:rsidRPr="006E7EBB" w:rsidRDefault="00F537D6" w:rsidP="00F537D6">
            <w:pPr>
              <w:rPr>
                <w:sz w:val="22"/>
                <w:szCs w:val="22"/>
              </w:rPr>
            </w:pPr>
            <w:r w:rsidRPr="006E7EBB">
              <w:rPr>
                <w:sz w:val="22"/>
                <w:szCs w:val="22"/>
              </w:rPr>
              <w:t>%</w:t>
            </w:r>
          </w:p>
        </w:tc>
        <w:tc>
          <w:tcPr>
            <w:tcW w:w="544" w:type="pct"/>
            <w:vAlign w:val="center"/>
          </w:tcPr>
          <w:p w:rsidR="00F537D6" w:rsidRPr="0039730E" w:rsidRDefault="00F537D6" w:rsidP="00F537D6">
            <w:pPr>
              <w:jc w:val="center"/>
              <w:rPr>
                <w:sz w:val="22"/>
                <w:szCs w:val="22"/>
              </w:rPr>
            </w:pPr>
            <w:r w:rsidRPr="0039730E">
              <w:rPr>
                <w:sz w:val="22"/>
                <w:szCs w:val="22"/>
              </w:rPr>
              <w:t>6,6</w:t>
            </w:r>
          </w:p>
        </w:tc>
        <w:tc>
          <w:tcPr>
            <w:tcW w:w="583" w:type="pct"/>
            <w:vAlign w:val="center"/>
          </w:tcPr>
          <w:p w:rsidR="00F537D6" w:rsidRPr="0039730E" w:rsidRDefault="00F537D6" w:rsidP="00F537D6">
            <w:pPr>
              <w:jc w:val="center"/>
              <w:rPr>
                <w:sz w:val="22"/>
                <w:szCs w:val="22"/>
              </w:rPr>
            </w:pPr>
            <w:r w:rsidRPr="0039730E">
              <w:rPr>
                <w:sz w:val="22"/>
                <w:szCs w:val="22"/>
              </w:rPr>
              <w:t>6,3</w:t>
            </w:r>
          </w:p>
        </w:tc>
        <w:tc>
          <w:tcPr>
            <w:tcW w:w="565" w:type="pct"/>
            <w:vAlign w:val="center"/>
          </w:tcPr>
          <w:p w:rsidR="00F537D6" w:rsidRPr="0039730E" w:rsidRDefault="00F537D6" w:rsidP="00F537D6">
            <w:pPr>
              <w:jc w:val="center"/>
              <w:rPr>
                <w:sz w:val="22"/>
                <w:szCs w:val="22"/>
              </w:rPr>
            </w:pPr>
            <w:r w:rsidRPr="0039730E">
              <w:rPr>
                <w:sz w:val="22"/>
                <w:szCs w:val="22"/>
              </w:rPr>
              <w:t>6,6</w:t>
            </w:r>
          </w:p>
        </w:tc>
        <w:tc>
          <w:tcPr>
            <w:tcW w:w="566" w:type="pct"/>
            <w:vAlign w:val="center"/>
          </w:tcPr>
          <w:p w:rsidR="00F537D6" w:rsidRPr="0039730E" w:rsidRDefault="00F537D6" w:rsidP="00F537D6">
            <w:pPr>
              <w:jc w:val="center"/>
              <w:rPr>
                <w:sz w:val="22"/>
                <w:szCs w:val="22"/>
              </w:rPr>
            </w:pPr>
            <w:r w:rsidRPr="0039730E">
              <w:rPr>
                <w:sz w:val="22"/>
                <w:szCs w:val="22"/>
              </w:rPr>
              <w:t>6,6</w:t>
            </w:r>
          </w:p>
        </w:tc>
      </w:tr>
      <w:tr w:rsidR="00F537D6" w:rsidRPr="006E7EBB" w:rsidTr="00F537D6">
        <w:trPr>
          <w:trHeight w:val="397"/>
        </w:trPr>
        <w:tc>
          <w:tcPr>
            <w:tcW w:w="2741" w:type="pct"/>
            <w:vAlign w:val="center"/>
          </w:tcPr>
          <w:p w:rsidR="00F537D6" w:rsidRPr="006E7EBB" w:rsidRDefault="00F537D6" w:rsidP="00F537D6">
            <w:pPr>
              <w:rPr>
                <w:sz w:val="22"/>
                <w:szCs w:val="22"/>
              </w:rPr>
            </w:pPr>
            <w:r w:rsidRPr="006E7EBB">
              <w:rPr>
                <w:sz w:val="22"/>
                <w:szCs w:val="22"/>
              </w:rPr>
              <w:t>Выработка тепловой энергии (отпуск в тепловую сеть), Гкал</w:t>
            </w:r>
          </w:p>
        </w:tc>
        <w:tc>
          <w:tcPr>
            <w:tcW w:w="544" w:type="pct"/>
            <w:vAlign w:val="center"/>
          </w:tcPr>
          <w:p w:rsidR="00F537D6" w:rsidRPr="0039730E" w:rsidRDefault="00F537D6" w:rsidP="00F537D6">
            <w:pPr>
              <w:jc w:val="center"/>
              <w:rPr>
                <w:sz w:val="22"/>
                <w:szCs w:val="22"/>
              </w:rPr>
            </w:pPr>
            <w:r w:rsidRPr="0039730E">
              <w:rPr>
                <w:sz w:val="22"/>
                <w:szCs w:val="22"/>
              </w:rPr>
              <w:t>69 027,5</w:t>
            </w:r>
          </w:p>
        </w:tc>
        <w:tc>
          <w:tcPr>
            <w:tcW w:w="583" w:type="pct"/>
            <w:vAlign w:val="center"/>
          </w:tcPr>
          <w:p w:rsidR="00F537D6" w:rsidRPr="0039730E" w:rsidRDefault="00F537D6" w:rsidP="00F537D6">
            <w:pPr>
              <w:jc w:val="center"/>
              <w:rPr>
                <w:sz w:val="22"/>
                <w:szCs w:val="22"/>
              </w:rPr>
            </w:pPr>
            <w:r w:rsidRPr="0039730E">
              <w:rPr>
                <w:sz w:val="22"/>
                <w:szCs w:val="22"/>
              </w:rPr>
              <w:t>106 259,5</w:t>
            </w:r>
          </w:p>
        </w:tc>
        <w:tc>
          <w:tcPr>
            <w:tcW w:w="565" w:type="pct"/>
            <w:vAlign w:val="center"/>
          </w:tcPr>
          <w:p w:rsidR="00F537D6" w:rsidRPr="0039730E" w:rsidRDefault="00F537D6" w:rsidP="00F537D6">
            <w:pPr>
              <w:jc w:val="center"/>
              <w:rPr>
                <w:sz w:val="22"/>
                <w:szCs w:val="22"/>
              </w:rPr>
            </w:pPr>
            <w:r w:rsidRPr="0039730E">
              <w:rPr>
                <w:sz w:val="22"/>
                <w:szCs w:val="22"/>
              </w:rPr>
              <w:t>100 184,4</w:t>
            </w:r>
          </w:p>
        </w:tc>
        <w:tc>
          <w:tcPr>
            <w:tcW w:w="566" w:type="pct"/>
            <w:vAlign w:val="center"/>
          </w:tcPr>
          <w:p w:rsidR="00F537D6" w:rsidRPr="0039730E" w:rsidRDefault="00F537D6" w:rsidP="00F537D6">
            <w:pPr>
              <w:jc w:val="center"/>
              <w:rPr>
                <w:sz w:val="22"/>
                <w:szCs w:val="22"/>
              </w:rPr>
            </w:pPr>
            <w:r w:rsidRPr="0039730E">
              <w:rPr>
                <w:sz w:val="22"/>
                <w:szCs w:val="22"/>
              </w:rPr>
              <w:t>100 184,4</w:t>
            </w:r>
          </w:p>
        </w:tc>
      </w:tr>
      <w:tr w:rsidR="00F537D6" w:rsidRPr="006E7EBB" w:rsidTr="00F537D6">
        <w:trPr>
          <w:trHeight w:val="397"/>
        </w:trPr>
        <w:tc>
          <w:tcPr>
            <w:tcW w:w="2741" w:type="pct"/>
            <w:vAlign w:val="center"/>
          </w:tcPr>
          <w:p w:rsidR="00F537D6" w:rsidRPr="006E7EBB" w:rsidRDefault="00F537D6" w:rsidP="00F537D6">
            <w:pPr>
              <w:rPr>
                <w:sz w:val="22"/>
                <w:szCs w:val="22"/>
              </w:rPr>
            </w:pPr>
            <w:r w:rsidRPr="006E7EBB">
              <w:rPr>
                <w:sz w:val="22"/>
                <w:szCs w:val="22"/>
              </w:rPr>
              <w:t xml:space="preserve">Норматив удельного расхода топлива на отпущенную тепловую энергию, кг </w:t>
            </w:r>
            <w:proofErr w:type="spellStart"/>
            <w:r w:rsidRPr="006E7EBB">
              <w:rPr>
                <w:sz w:val="22"/>
                <w:szCs w:val="22"/>
              </w:rPr>
              <w:t>у.т</w:t>
            </w:r>
            <w:proofErr w:type="spellEnd"/>
            <w:r w:rsidRPr="006E7EBB">
              <w:rPr>
                <w:sz w:val="22"/>
                <w:szCs w:val="22"/>
              </w:rPr>
              <w:t>./Гкал</w:t>
            </w:r>
          </w:p>
        </w:tc>
        <w:tc>
          <w:tcPr>
            <w:tcW w:w="544" w:type="pct"/>
            <w:vAlign w:val="center"/>
          </w:tcPr>
          <w:p w:rsidR="00F537D6" w:rsidRPr="0039730E" w:rsidRDefault="00F537D6" w:rsidP="00F537D6">
            <w:pPr>
              <w:jc w:val="center"/>
              <w:rPr>
                <w:sz w:val="22"/>
                <w:szCs w:val="22"/>
              </w:rPr>
            </w:pPr>
            <w:r w:rsidRPr="0039730E">
              <w:rPr>
                <w:sz w:val="22"/>
                <w:szCs w:val="22"/>
              </w:rPr>
              <w:t>207,5</w:t>
            </w:r>
          </w:p>
        </w:tc>
        <w:tc>
          <w:tcPr>
            <w:tcW w:w="583" w:type="pct"/>
            <w:vAlign w:val="center"/>
          </w:tcPr>
          <w:p w:rsidR="00F537D6" w:rsidRPr="0039730E" w:rsidRDefault="00F537D6" w:rsidP="00F537D6">
            <w:pPr>
              <w:jc w:val="center"/>
              <w:rPr>
                <w:sz w:val="22"/>
                <w:szCs w:val="22"/>
              </w:rPr>
            </w:pPr>
            <w:r w:rsidRPr="0039730E">
              <w:rPr>
                <w:sz w:val="22"/>
                <w:szCs w:val="22"/>
              </w:rPr>
              <w:t>208,9</w:t>
            </w:r>
          </w:p>
        </w:tc>
        <w:tc>
          <w:tcPr>
            <w:tcW w:w="565" w:type="pct"/>
            <w:vAlign w:val="center"/>
          </w:tcPr>
          <w:p w:rsidR="00F537D6" w:rsidRPr="0039730E" w:rsidRDefault="00F537D6" w:rsidP="00F537D6">
            <w:pPr>
              <w:jc w:val="center"/>
              <w:rPr>
                <w:sz w:val="22"/>
                <w:szCs w:val="22"/>
              </w:rPr>
            </w:pPr>
            <w:r w:rsidRPr="0039730E">
              <w:rPr>
                <w:sz w:val="22"/>
                <w:szCs w:val="22"/>
              </w:rPr>
              <w:t>209,7</w:t>
            </w:r>
          </w:p>
        </w:tc>
        <w:tc>
          <w:tcPr>
            <w:tcW w:w="566" w:type="pct"/>
            <w:vAlign w:val="center"/>
          </w:tcPr>
          <w:p w:rsidR="00F537D6" w:rsidRPr="0039730E" w:rsidRDefault="00F537D6" w:rsidP="00F537D6">
            <w:pPr>
              <w:jc w:val="center"/>
              <w:rPr>
                <w:sz w:val="22"/>
                <w:szCs w:val="22"/>
              </w:rPr>
            </w:pPr>
            <w:r w:rsidRPr="0039730E">
              <w:rPr>
                <w:sz w:val="22"/>
                <w:szCs w:val="22"/>
              </w:rPr>
              <w:t>209,7</w:t>
            </w:r>
          </w:p>
        </w:tc>
      </w:tr>
      <w:tr w:rsidR="00F537D6" w:rsidRPr="006E7EBB" w:rsidTr="00F537D6">
        <w:trPr>
          <w:trHeight w:val="397"/>
        </w:trPr>
        <w:tc>
          <w:tcPr>
            <w:tcW w:w="5000" w:type="pct"/>
            <w:gridSpan w:val="5"/>
            <w:vAlign w:val="center"/>
          </w:tcPr>
          <w:p w:rsidR="00F537D6" w:rsidRPr="006E7EBB" w:rsidRDefault="00F537D6" w:rsidP="00F537D6">
            <w:pPr>
              <w:jc w:val="center"/>
              <w:rPr>
                <w:sz w:val="22"/>
                <w:szCs w:val="22"/>
              </w:rPr>
            </w:pPr>
            <w:r w:rsidRPr="006E7EBB">
              <w:rPr>
                <w:sz w:val="22"/>
                <w:szCs w:val="22"/>
              </w:rPr>
              <w:t>по видам топлива</w:t>
            </w:r>
          </w:p>
        </w:tc>
      </w:tr>
      <w:tr w:rsidR="00F537D6" w:rsidRPr="006E7EBB" w:rsidTr="00F537D6">
        <w:trPr>
          <w:trHeight w:val="397"/>
        </w:trPr>
        <w:tc>
          <w:tcPr>
            <w:tcW w:w="5000" w:type="pct"/>
            <w:gridSpan w:val="5"/>
            <w:vAlign w:val="center"/>
          </w:tcPr>
          <w:p w:rsidR="00F537D6" w:rsidRPr="006E7EBB" w:rsidRDefault="00F537D6" w:rsidP="00F537D6">
            <w:pPr>
              <w:jc w:val="center"/>
              <w:rPr>
                <w:sz w:val="22"/>
                <w:szCs w:val="22"/>
              </w:rPr>
            </w:pPr>
            <w:r w:rsidRPr="006E7EBB">
              <w:rPr>
                <w:i/>
                <w:sz w:val="22"/>
                <w:szCs w:val="22"/>
              </w:rPr>
              <w:t>каменный уголь</w:t>
            </w:r>
          </w:p>
        </w:tc>
      </w:tr>
      <w:tr w:rsidR="00F537D6" w:rsidRPr="006E7EBB" w:rsidTr="00F537D6">
        <w:trPr>
          <w:trHeight w:val="397"/>
        </w:trPr>
        <w:tc>
          <w:tcPr>
            <w:tcW w:w="2741" w:type="pct"/>
            <w:vAlign w:val="center"/>
          </w:tcPr>
          <w:p w:rsidR="00F537D6" w:rsidRPr="006E7EBB" w:rsidRDefault="00F537D6" w:rsidP="00F537D6">
            <w:pPr>
              <w:rPr>
                <w:sz w:val="22"/>
                <w:szCs w:val="22"/>
              </w:rPr>
            </w:pPr>
            <w:r w:rsidRPr="006E7EBB">
              <w:rPr>
                <w:sz w:val="22"/>
                <w:szCs w:val="22"/>
              </w:rPr>
              <w:t>Производство тепловой энергии, Гкал</w:t>
            </w:r>
          </w:p>
        </w:tc>
        <w:tc>
          <w:tcPr>
            <w:tcW w:w="544" w:type="pct"/>
            <w:vAlign w:val="center"/>
          </w:tcPr>
          <w:p w:rsidR="00F537D6" w:rsidRPr="0039730E" w:rsidRDefault="00F537D6" w:rsidP="00F537D6">
            <w:pPr>
              <w:jc w:val="center"/>
              <w:rPr>
                <w:sz w:val="22"/>
                <w:szCs w:val="22"/>
              </w:rPr>
            </w:pPr>
            <w:r w:rsidRPr="0039730E">
              <w:rPr>
                <w:sz w:val="22"/>
                <w:szCs w:val="22"/>
              </w:rPr>
              <w:t>73 917,0</w:t>
            </w:r>
          </w:p>
        </w:tc>
        <w:tc>
          <w:tcPr>
            <w:tcW w:w="583" w:type="pct"/>
            <w:vAlign w:val="center"/>
          </w:tcPr>
          <w:p w:rsidR="00F537D6" w:rsidRPr="0039730E" w:rsidRDefault="00F537D6" w:rsidP="00F537D6">
            <w:pPr>
              <w:jc w:val="center"/>
              <w:rPr>
                <w:sz w:val="22"/>
                <w:szCs w:val="22"/>
              </w:rPr>
            </w:pPr>
            <w:r w:rsidRPr="0039730E">
              <w:rPr>
                <w:sz w:val="22"/>
                <w:szCs w:val="22"/>
              </w:rPr>
              <w:t>113 428,4</w:t>
            </w:r>
          </w:p>
        </w:tc>
        <w:tc>
          <w:tcPr>
            <w:tcW w:w="565" w:type="pct"/>
            <w:vAlign w:val="center"/>
          </w:tcPr>
          <w:p w:rsidR="00F537D6" w:rsidRPr="0039730E" w:rsidRDefault="00F537D6" w:rsidP="00F537D6">
            <w:pPr>
              <w:jc w:val="center"/>
              <w:rPr>
                <w:sz w:val="22"/>
                <w:szCs w:val="22"/>
              </w:rPr>
            </w:pPr>
            <w:r w:rsidRPr="0039730E">
              <w:rPr>
                <w:sz w:val="22"/>
                <w:szCs w:val="22"/>
              </w:rPr>
              <w:t>107 218,2</w:t>
            </w:r>
          </w:p>
        </w:tc>
        <w:tc>
          <w:tcPr>
            <w:tcW w:w="566" w:type="pct"/>
            <w:vAlign w:val="center"/>
          </w:tcPr>
          <w:p w:rsidR="00F537D6" w:rsidRPr="0039730E" w:rsidRDefault="00F537D6" w:rsidP="00F537D6">
            <w:pPr>
              <w:jc w:val="center"/>
              <w:rPr>
                <w:sz w:val="22"/>
                <w:szCs w:val="22"/>
              </w:rPr>
            </w:pPr>
            <w:r w:rsidRPr="0039730E">
              <w:rPr>
                <w:sz w:val="22"/>
                <w:szCs w:val="22"/>
              </w:rPr>
              <w:t>107 218,2</w:t>
            </w:r>
          </w:p>
        </w:tc>
      </w:tr>
      <w:tr w:rsidR="00F537D6" w:rsidRPr="006E7EBB" w:rsidTr="00F537D6">
        <w:trPr>
          <w:trHeight w:val="397"/>
        </w:trPr>
        <w:tc>
          <w:tcPr>
            <w:tcW w:w="2741" w:type="pct"/>
            <w:vAlign w:val="center"/>
          </w:tcPr>
          <w:p w:rsidR="00F537D6" w:rsidRPr="006E7EBB" w:rsidRDefault="00F537D6" w:rsidP="00F537D6">
            <w:pPr>
              <w:rPr>
                <w:sz w:val="22"/>
                <w:szCs w:val="22"/>
              </w:rPr>
            </w:pPr>
            <w:r w:rsidRPr="006E7EBB">
              <w:rPr>
                <w:sz w:val="22"/>
                <w:szCs w:val="22"/>
              </w:rPr>
              <w:t xml:space="preserve">Средневзвешенный норматив удельного расхода топлива на производство </w:t>
            </w:r>
            <w:proofErr w:type="gramStart"/>
            <w:r w:rsidRPr="006E7EBB">
              <w:rPr>
                <w:sz w:val="22"/>
                <w:szCs w:val="22"/>
              </w:rPr>
              <w:t>тепло-вой</w:t>
            </w:r>
            <w:proofErr w:type="gramEnd"/>
            <w:r w:rsidRPr="006E7EBB">
              <w:rPr>
                <w:sz w:val="22"/>
                <w:szCs w:val="22"/>
              </w:rPr>
              <w:t xml:space="preserve"> энергии, кг </w:t>
            </w:r>
            <w:proofErr w:type="spellStart"/>
            <w:r w:rsidRPr="006E7EBB">
              <w:rPr>
                <w:sz w:val="22"/>
                <w:szCs w:val="22"/>
              </w:rPr>
              <w:t>у.т</w:t>
            </w:r>
            <w:proofErr w:type="spellEnd"/>
            <w:r w:rsidRPr="006E7EBB">
              <w:rPr>
                <w:sz w:val="22"/>
                <w:szCs w:val="22"/>
              </w:rPr>
              <w:t>./кал</w:t>
            </w:r>
          </w:p>
        </w:tc>
        <w:tc>
          <w:tcPr>
            <w:tcW w:w="544" w:type="pct"/>
            <w:vAlign w:val="center"/>
          </w:tcPr>
          <w:p w:rsidR="00F537D6" w:rsidRPr="0039730E" w:rsidRDefault="00F537D6" w:rsidP="00F537D6">
            <w:pPr>
              <w:jc w:val="center"/>
              <w:rPr>
                <w:sz w:val="22"/>
                <w:szCs w:val="22"/>
              </w:rPr>
            </w:pPr>
            <w:r w:rsidRPr="0039730E">
              <w:rPr>
                <w:sz w:val="22"/>
                <w:szCs w:val="22"/>
              </w:rPr>
              <w:t>193,8</w:t>
            </w:r>
          </w:p>
        </w:tc>
        <w:tc>
          <w:tcPr>
            <w:tcW w:w="583" w:type="pct"/>
            <w:vAlign w:val="center"/>
          </w:tcPr>
          <w:p w:rsidR="00F537D6" w:rsidRPr="0039730E" w:rsidRDefault="00F537D6" w:rsidP="00F537D6">
            <w:pPr>
              <w:jc w:val="center"/>
              <w:rPr>
                <w:sz w:val="22"/>
                <w:szCs w:val="22"/>
              </w:rPr>
            </w:pPr>
            <w:r w:rsidRPr="0039730E">
              <w:rPr>
                <w:sz w:val="22"/>
                <w:szCs w:val="22"/>
              </w:rPr>
              <w:t>195,7</w:t>
            </w:r>
          </w:p>
        </w:tc>
        <w:tc>
          <w:tcPr>
            <w:tcW w:w="565" w:type="pct"/>
            <w:vAlign w:val="center"/>
          </w:tcPr>
          <w:p w:rsidR="00F537D6" w:rsidRPr="0039730E" w:rsidRDefault="00F537D6" w:rsidP="00F537D6">
            <w:pPr>
              <w:jc w:val="center"/>
              <w:rPr>
                <w:sz w:val="22"/>
                <w:szCs w:val="22"/>
              </w:rPr>
            </w:pPr>
            <w:r w:rsidRPr="0039730E">
              <w:rPr>
                <w:sz w:val="22"/>
                <w:szCs w:val="22"/>
              </w:rPr>
              <w:t>195,9</w:t>
            </w:r>
          </w:p>
        </w:tc>
        <w:tc>
          <w:tcPr>
            <w:tcW w:w="566" w:type="pct"/>
            <w:vAlign w:val="center"/>
          </w:tcPr>
          <w:p w:rsidR="00F537D6" w:rsidRPr="0039730E" w:rsidRDefault="00F537D6" w:rsidP="00F537D6">
            <w:pPr>
              <w:jc w:val="center"/>
              <w:rPr>
                <w:sz w:val="22"/>
                <w:szCs w:val="22"/>
              </w:rPr>
            </w:pPr>
            <w:r w:rsidRPr="0039730E">
              <w:rPr>
                <w:sz w:val="22"/>
                <w:szCs w:val="22"/>
              </w:rPr>
              <w:t>195,9</w:t>
            </w:r>
          </w:p>
        </w:tc>
      </w:tr>
      <w:tr w:rsidR="00F537D6" w:rsidRPr="006E7EBB" w:rsidTr="00F537D6">
        <w:trPr>
          <w:trHeight w:val="397"/>
        </w:trPr>
        <w:tc>
          <w:tcPr>
            <w:tcW w:w="2741" w:type="pct"/>
            <w:vAlign w:val="center"/>
          </w:tcPr>
          <w:p w:rsidR="00F537D6" w:rsidRPr="006E7EBB" w:rsidRDefault="00F537D6" w:rsidP="00F537D6">
            <w:pPr>
              <w:rPr>
                <w:sz w:val="22"/>
                <w:szCs w:val="22"/>
              </w:rPr>
            </w:pPr>
            <w:r w:rsidRPr="006E7EBB">
              <w:rPr>
                <w:sz w:val="22"/>
                <w:szCs w:val="22"/>
              </w:rPr>
              <w:t xml:space="preserve">Расход тепловой энергии на собственные </w:t>
            </w:r>
            <w:proofErr w:type="gramStart"/>
            <w:r w:rsidRPr="006E7EBB">
              <w:rPr>
                <w:sz w:val="22"/>
                <w:szCs w:val="22"/>
              </w:rPr>
              <w:t>нужды,  Гкал</w:t>
            </w:r>
            <w:proofErr w:type="gramEnd"/>
          </w:p>
        </w:tc>
        <w:tc>
          <w:tcPr>
            <w:tcW w:w="544" w:type="pct"/>
            <w:vAlign w:val="center"/>
          </w:tcPr>
          <w:p w:rsidR="00F537D6" w:rsidRPr="0039730E" w:rsidRDefault="00F537D6" w:rsidP="00F537D6">
            <w:pPr>
              <w:jc w:val="center"/>
              <w:rPr>
                <w:sz w:val="22"/>
                <w:szCs w:val="22"/>
              </w:rPr>
            </w:pPr>
            <w:r w:rsidRPr="0039730E">
              <w:rPr>
                <w:sz w:val="22"/>
                <w:szCs w:val="22"/>
              </w:rPr>
              <w:t>4 889,5</w:t>
            </w:r>
          </w:p>
        </w:tc>
        <w:tc>
          <w:tcPr>
            <w:tcW w:w="583" w:type="pct"/>
            <w:vAlign w:val="center"/>
          </w:tcPr>
          <w:p w:rsidR="00F537D6" w:rsidRPr="0039730E" w:rsidRDefault="00F537D6" w:rsidP="00F537D6">
            <w:pPr>
              <w:jc w:val="center"/>
              <w:rPr>
                <w:sz w:val="22"/>
                <w:szCs w:val="22"/>
              </w:rPr>
            </w:pPr>
            <w:r w:rsidRPr="0039730E">
              <w:rPr>
                <w:sz w:val="22"/>
                <w:szCs w:val="22"/>
              </w:rPr>
              <w:t>7 168,9</w:t>
            </w:r>
          </w:p>
        </w:tc>
        <w:tc>
          <w:tcPr>
            <w:tcW w:w="565" w:type="pct"/>
            <w:vAlign w:val="center"/>
          </w:tcPr>
          <w:p w:rsidR="00F537D6" w:rsidRPr="0039730E" w:rsidRDefault="00F537D6" w:rsidP="00F537D6">
            <w:pPr>
              <w:jc w:val="center"/>
              <w:rPr>
                <w:sz w:val="22"/>
                <w:szCs w:val="22"/>
              </w:rPr>
            </w:pPr>
            <w:r w:rsidRPr="0039730E">
              <w:rPr>
                <w:sz w:val="22"/>
                <w:szCs w:val="22"/>
              </w:rPr>
              <w:t>7 033,8</w:t>
            </w:r>
          </w:p>
        </w:tc>
        <w:tc>
          <w:tcPr>
            <w:tcW w:w="566" w:type="pct"/>
            <w:vAlign w:val="center"/>
          </w:tcPr>
          <w:p w:rsidR="00F537D6" w:rsidRPr="0039730E" w:rsidRDefault="00F537D6" w:rsidP="00F537D6">
            <w:pPr>
              <w:jc w:val="center"/>
              <w:rPr>
                <w:sz w:val="22"/>
                <w:szCs w:val="22"/>
              </w:rPr>
            </w:pPr>
            <w:r w:rsidRPr="0039730E">
              <w:rPr>
                <w:sz w:val="22"/>
                <w:szCs w:val="22"/>
              </w:rPr>
              <w:t>7 033,8</w:t>
            </w:r>
          </w:p>
        </w:tc>
      </w:tr>
      <w:tr w:rsidR="00F537D6" w:rsidRPr="006E7EBB" w:rsidTr="00F537D6">
        <w:trPr>
          <w:trHeight w:val="397"/>
        </w:trPr>
        <w:tc>
          <w:tcPr>
            <w:tcW w:w="2741" w:type="pct"/>
            <w:vAlign w:val="center"/>
          </w:tcPr>
          <w:p w:rsidR="00F537D6" w:rsidRPr="006E7EBB" w:rsidRDefault="00F537D6" w:rsidP="00F537D6">
            <w:pPr>
              <w:rPr>
                <w:sz w:val="22"/>
                <w:szCs w:val="22"/>
              </w:rPr>
            </w:pPr>
            <w:r w:rsidRPr="006E7EBB">
              <w:rPr>
                <w:sz w:val="22"/>
                <w:szCs w:val="22"/>
              </w:rPr>
              <w:t>%</w:t>
            </w:r>
          </w:p>
        </w:tc>
        <w:tc>
          <w:tcPr>
            <w:tcW w:w="544" w:type="pct"/>
            <w:vAlign w:val="center"/>
          </w:tcPr>
          <w:p w:rsidR="00F537D6" w:rsidRPr="0039730E" w:rsidRDefault="00F537D6" w:rsidP="00F537D6">
            <w:pPr>
              <w:jc w:val="center"/>
              <w:rPr>
                <w:sz w:val="22"/>
                <w:szCs w:val="22"/>
              </w:rPr>
            </w:pPr>
            <w:r w:rsidRPr="0039730E">
              <w:rPr>
                <w:sz w:val="22"/>
                <w:szCs w:val="22"/>
              </w:rPr>
              <w:t>6,6</w:t>
            </w:r>
          </w:p>
        </w:tc>
        <w:tc>
          <w:tcPr>
            <w:tcW w:w="583" w:type="pct"/>
            <w:vAlign w:val="center"/>
          </w:tcPr>
          <w:p w:rsidR="00F537D6" w:rsidRPr="0039730E" w:rsidRDefault="00F537D6" w:rsidP="00F537D6">
            <w:pPr>
              <w:jc w:val="center"/>
              <w:rPr>
                <w:sz w:val="22"/>
                <w:szCs w:val="22"/>
              </w:rPr>
            </w:pPr>
            <w:r w:rsidRPr="0039730E">
              <w:rPr>
                <w:sz w:val="22"/>
                <w:szCs w:val="22"/>
              </w:rPr>
              <w:t>6,3</w:t>
            </w:r>
          </w:p>
        </w:tc>
        <w:tc>
          <w:tcPr>
            <w:tcW w:w="565" w:type="pct"/>
            <w:vAlign w:val="center"/>
          </w:tcPr>
          <w:p w:rsidR="00F537D6" w:rsidRPr="0039730E" w:rsidRDefault="00F537D6" w:rsidP="00F537D6">
            <w:pPr>
              <w:jc w:val="center"/>
              <w:rPr>
                <w:sz w:val="22"/>
                <w:szCs w:val="22"/>
              </w:rPr>
            </w:pPr>
            <w:r w:rsidRPr="0039730E">
              <w:rPr>
                <w:sz w:val="22"/>
                <w:szCs w:val="22"/>
              </w:rPr>
              <w:t>6,6</w:t>
            </w:r>
          </w:p>
        </w:tc>
        <w:tc>
          <w:tcPr>
            <w:tcW w:w="566" w:type="pct"/>
            <w:vAlign w:val="center"/>
          </w:tcPr>
          <w:p w:rsidR="00F537D6" w:rsidRPr="0039730E" w:rsidRDefault="00F537D6" w:rsidP="00F537D6">
            <w:pPr>
              <w:jc w:val="center"/>
              <w:rPr>
                <w:sz w:val="22"/>
                <w:szCs w:val="22"/>
              </w:rPr>
            </w:pPr>
            <w:r w:rsidRPr="0039730E">
              <w:rPr>
                <w:sz w:val="22"/>
                <w:szCs w:val="22"/>
              </w:rPr>
              <w:t>6,6</w:t>
            </w:r>
          </w:p>
        </w:tc>
      </w:tr>
      <w:tr w:rsidR="00F537D6" w:rsidRPr="006E7EBB" w:rsidTr="00F537D6">
        <w:trPr>
          <w:trHeight w:val="397"/>
        </w:trPr>
        <w:tc>
          <w:tcPr>
            <w:tcW w:w="2741" w:type="pct"/>
            <w:vAlign w:val="center"/>
          </w:tcPr>
          <w:p w:rsidR="00F537D6" w:rsidRPr="006E7EBB" w:rsidRDefault="00F537D6" w:rsidP="00F537D6">
            <w:pPr>
              <w:rPr>
                <w:sz w:val="22"/>
                <w:szCs w:val="22"/>
              </w:rPr>
            </w:pPr>
            <w:r w:rsidRPr="006E7EBB">
              <w:rPr>
                <w:sz w:val="22"/>
                <w:szCs w:val="22"/>
              </w:rPr>
              <w:t>Выработка тепловой энергии (отпуск в тепловую сеть), Гкал</w:t>
            </w:r>
          </w:p>
        </w:tc>
        <w:tc>
          <w:tcPr>
            <w:tcW w:w="544" w:type="pct"/>
            <w:vAlign w:val="center"/>
          </w:tcPr>
          <w:p w:rsidR="00F537D6" w:rsidRPr="0039730E" w:rsidRDefault="00F537D6" w:rsidP="00F537D6">
            <w:pPr>
              <w:jc w:val="center"/>
              <w:rPr>
                <w:sz w:val="22"/>
                <w:szCs w:val="22"/>
              </w:rPr>
            </w:pPr>
            <w:r w:rsidRPr="0039730E">
              <w:rPr>
                <w:sz w:val="22"/>
                <w:szCs w:val="22"/>
              </w:rPr>
              <w:t>69 027,5</w:t>
            </w:r>
          </w:p>
        </w:tc>
        <w:tc>
          <w:tcPr>
            <w:tcW w:w="583" w:type="pct"/>
            <w:vAlign w:val="center"/>
          </w:tcPr>
          <w:p w:rsidR="00F537D6" w:rsidRPr="0039730E" w:rsidRDefault="00F537D6" w:rsidP="00F537D6">
            <w:pPr>
              <w:jc w:val="center"/>
              <w:rPr>
                <w:sz w:val="22"/>
                <w:szCs w:val="22"/>
              </w:rPr>
            </w:pPr>
            <w:r w:rsidRPr="0039730E">
              <w:rPr>
                <w:sz w:val="22"/>
                <w:szCs w:val="22"/>
              </w:rPr>
              <w:t>106 259,5</w:t>
            </w:r>
          </w:p>
        </w:tc>
        <w:tc>
          <w:tcPr>
            <w:tcW w:w="565" w:type="pct"/>
            <w:vAlign w:val="center"/>
          </w:tcPr>
          <w:p w:rsidR="00F537D6" w:rsidRPr="0039730E" w:rsidRDefault="00F537D6" w:rsidP="00F537D6">
            <w:pPr>
              <w:jc w:val="center"/>
              <w:rPr>
                <w:sz w:val="22"/>
                <w:szCs w:val="22"/>
              </w:rPr>
            </w:pPr>
            <w:r w:rsidRPr="0039730E">
              <w:rPr>
                <w:sz w:val="22"/>
                <w:szCs w:val="22"/>
              </w:rPr>
              <w:t>100 184,4</w:t>
            </w:r>
          </w:p>
        </w:tc>
        <w:tc>
          <w:tcPr>
            <w:tcW w:w="566" w:type="pct"/>
            <w:vAlign w:val="center"/>
          </w:tcPr>
          <w:p w:rsidR="00F537D6" w:rsidRPr="0039730E" w:rsidRDefault="00F537D6" w:rsidP="00F537D6">
            <w:pPr>
              <w:jc w:val="center"/>
              <w:rPr>
                <w:sz w:val="22"/>
                <w:szCs w:val="22"/>
              </w:rPr>
            </w:pPr>
            <w:r w:rsidRPr="0039730E">
              <w:rPr>
                <w:sz w:val="22"/>
                <w:szCs w:val="22"/>
              </w:rPr>
              <w:t>100 184,4</w:t>
            </w:r>
          </w:p>
        </w:tc>
      </w:tr>
      <w:tr w:rsidR="00F537D6" w:rsidRPr="006E7EBB" w:rsidTr="00F537D6">
        <w:trPr>
          <w:trHeight w:val="397"/>
        </w:trPr>
        <w:tc>
          <w:tcPr>
            <w:tcW w:w="2741" w:type="pct"/>
            <w:vAlign w:val="center"/>
          </w:tcPr>
          <w:p w:rsidR="00F537D6" w:rsidRPr="006E7EBB" w:rsidRDefault="00F537D6" w:rsidP="00F537D6">
            <w:pPr>
              <w:rPr>
                <w:sz w:val="22"/>
                <w:szCs w:val="22"/>
              </w:rPr>
            </w:pPr>
            <w:r w:rsidRPr="006E7EBB">
              <w:rPr>
                <w:sz w:val="22"/>
                <w:szCs w:val="22"/>
              </w:rPr>
              <w:t xml:space="preserve">Норматив удельного расхода топлива на отпущенную тепловую энергию, кг </w:t>
            </w:r>
            <w:proofErr w:type="spellStart"/>
            <w:r w:rsidRPr="006E7EBB">
              <w:rPr>
                <w:sz w:val="22"/>
                <w:szCs w:val="22"/>
              </w:rPr>
              <w:t>у.т</w:t>
            </w:r>
            <w:proofErr w:type="spellEnd"/>
            <w:r w:rsidRPr="006E7EBB">
              <w:rPr>
                <w:sz w:val="22"/>
                <w:szCs w:val="22"/>
              </w:rPr>
              <w:t>./Гкал</w:t>
            </w:r>
          </w:p>
        </w:tc>
        <w:tc>
          <w:tcPr>
            <w:tcW w:w="544" w:type="pct"/>
            <w:vAlign w:val="center"/>
          </w:tcPr>
          <w:p w:rsidR="00F537D6" w:rsidRPr="0039730E" w:rsidRDefault="00F537D6" w:rsidP="00F537D6">
            <w:pPr>
              <w:jc w:val="center"/>
              <w:rPr>
                <w:sz w:val="22"/>
                <w:szCs w:val="22"/>
              </w:rPr>
            </w:pPr>
            <w:r w:rsidRPr="0039730E">
              <w:rPr>
                <w:sz w:val="22"/>
                <w:szCs w:val="22"/>
              </w:rPr>
              <w:t>207,5</w:t>
            </w:r>
          </w:p>
        </w:tc>
        <w:tc>
          <w:tcPr>
            <w:tcW w:w="583" w:type="pct"/>
            <w:vAlign w:val="center"/>
          </w:tcPr>
          <w:p w:rsidR="00F537D6" w:rsidRPr="0039730E" w:rsidRDefault="00F537D6" w:rsidP="00F537D6">
            <w:pPr>
              <w:jc w:val="center"/>
              <w:rPr>
                <w:sz w:val="22"/>
                <w:szCs w:val="22"/>
              </w:rPr>
            </w:pPr>
            <w:r w:rsidRPr="0039730E">
              <w:rPr>
                <w:sz w:val="22"/>
                <w:szCs w:val="22"/>
              </w:rPr>
              <w:t>208,9</w:t>
            </w:r>
          </w:p>
        </w:tc>
        <w:tc>
          <w:tcPr>
            <w:tcW w:w="565" w:type="pct"/>
            <w:vAlign w:val="center"/>
          </w:tcPr>
          <w:p w:rsidR="00F537D6" w:rsidRPr="0039730E" w:rsidRDefault="00F537D6" w:rsidP="00F537D6">
            <w:pPr>
              <w:jc w:val="center"/>
              <w:rPr>
                <w:sz w:val="22"/>
                <w:szCs w:val="22"/>
              </w:rPr>
            </w:pPr>
            <w:r w:rsidRPr="0039730E">
              <w:rPr>
                <w:sz w:val="22"/>
                <w:szCs w:val="22"/>
              </w:rPr>
              <w:t>209,7</w:t>
            </w:r>
          </w:p>
        </w:tc>
        <w:tc>
          <w:tcPr>
            <w:tcW w:w="566" w:type="pct"/>
            <w:vAlign w:val="center"/>
          </w:tcPr>
          <w:p w:rsidR="00F537D6" w:rsidRPr="0039730E" w:rsidRDefault="00F537D6" w:rsidP="00F537D6">
            <w:pPr>
              <w:jc w:val="center"/>
              <w:rPr>
                <w:sz w:val="22"/>
                <w:szCs w:val="22"/>
              </w:rPr>
            </w:pPr>
            <w:r w:rsidRPr="0039730E">
              <w:rPr>
                <w:sz w:val="22"/>
                <w:szCs w:val="22"/>
              </w:rPr>
              <w:t>209,7</w:t>
            </w:r>
          </w:p>
        </w:tc>
      </w:tr>
    </w:tbl>
    <w:p w:rsidR="00F537D6" w:rsidRPr="008A07FC" w:rsidRDefault="00F537D6" w:rsidP="00F537D6">
      <w:pPr>
        <w:jc w:val="both"/>
        <w:rPr>
          <w:sz w:val="20"/>
        </w:rPr>
      </w:pPr>
    </w:p>
    <w:p w:rsidR="00F537D6" w:rsidRDefault="00F537D6" w:rsidP="00F537D6">
      <w:pPr>
        <w:ind w:firstLine="294"/>
        <w:jc w:val="both"/>
      </w:pPr>
      <w:r w:rsidRPr="00F537D6">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F537D6" w:rsidRPr="00F537D6" w:rsidRDefault="00F537D6" w:rsidP="00F537D6">
      <w:pPr>
        <w:ind w:firstLine="294"/>
        <w:jc w:val="both"/>
      </w:pPr>
    </w:p>
    <w:p w:rsidR="00F537D6" w:rsidRPr="008A07FC" w:rsidRDefault="00F537D6" w:rsidP="00F537D6">
      <w:pPr>
        <w:pStyle w:val="af"/>
        <w:rPr>
          <w:sz w:val="27"/>
          <w:szCs w:val="27"/>
        </w:rPr>
      </w:pPr>
      <w:r w:rsidRPr="008A07FC">
        <w:rPr>
          <w:sz w:val="27"/>
          <w:szCs w:val="27"/>
        </w:rPr>
        <w:t>ПРЕДЛОЖЕНИЕ</w:t>
      </w:r>
    </w:p>
    <w:p w:rsidR="00F537D6" w:rsidRPr="008A07FC" w:rsidRDefault="00F537D6" w:rsidP="00F537D6">
      <w:pPr>
        <w:pStyle w:val="af"/>
        <w:rPr>
          <w:sz w:val="27"/>
          <w:szCs w:val="27"/>
        </w:rPr>
      </w:pPr>
    </w:p>
    <w:p w:rsidR="00F537D6" w:rsidRPr="008A07FC" w:rsidRDefault="00F537D6" w:rsidP="00F537D6">
      <w:pPr>
        <w:jc w:val="center"/>
        <w:rPr>
          <w:sz w:val="27"/>
          <w:szCs w:val="27"/>
        </w:rPr>
      </w:pPr>
      <w:r w:rsidRPr="008A07FC">
        <w:rPr>
          <w:bCs/>
          <w:sz w:val="27"/>
          <w:szCs w:val="27"/>
        </w:rPr>
        <w:t>по утверждению нормативо</w:t>
      </w:r>
      <w:r>
        <w:rPr>
          <w:bCs/>
          <w:sz w:val="27"/>
          <w:szCs w:val="27"/>
        </w:rPr>
        <w:t xml:space="preserve">в удельных расходов топлива на </w:t>
      </w:r>
      <w:r w:rsidRPr="008A07FC">
        <w:rPr>
          <w:bCs/>
          <w:sz w:val="27"/>
          <w:szCs w:val="27"/>
        </w:rPr>
        <w:t xml:space="preserve">отпущенную электрическую и тепловую энергию от тепловых электростанций и котельных на </w:t>
      </w:r>
      <w:r>
        <w:rPr>
          <w:bCs/>
          <w:sz w:val="27"/>
          <w:szCs w:val="27"/>
        </w:rPr>
        <w:t>2018</w:t>
      </w:r>
      <w:r w:rsidRPr="008A07FC">
        <w:rPr>
          <w:bCs/>
          <w:sz w:val="27"/>
          <w:szCs w:val="27"/>
        </w:rPr>
        <w:t xml:space="preserve"> год</w:t>
      </w:r>
    </w:p>
    <w:p w:rsidR="00F537D6" w:rsidRPr="006919BC" w:rsidRDefault="00F537D6" w:rsidP="00F537D6">
      <w:pPr>
        <w:pStyle w:val="a6"/>
        <w:jc w:val="both"/>
        <w:rPr>
          <w:b/>
          <w:bCs/>
          <w:sz w:val="20"/>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F537D6" w:rsidRPr="00F537D6" w:rsidTr="00F537D6">
        <w:trPr>
          <w:cantSplit/>
          <w:trHeight w:val="504"/>
        </w:trPr>
        <w:tc>
          <w:tcPr>
            <w:tcW w:w="4503" w:type="dxa"/>
            <w:vMerge w:val="restart"/>
            <w:vAlign w:val="center"/>
          </w:tcPr>
          <w:p w:rsidR="00F537D6" w:rsidRPr="00F537D6" w:rsidRDefault="00F537D6" w:rsidP="00F537D6">
            <w:pPr>
              <w:jc w:val="center"/>
              <w:rPr>
                <w:bCs/>
                <w:iCs/>
                <w:vertAlign w:val="superscript"/>
              </w:rPr>
            </w:pPr>
            <w:r w:rsidRPr="00F537D6">
              <w:rPr>
                <w:bCs/>
                <w:iCs/>
              </w:rPr>
              <w:t>организация</w:t>
            </w:r>
          </w:p>
          <w:p w:rsidR="00F537D6" w:rsidRPr="00F537D6" w:rsidRDefault="00F537D6" w:rsidP="00F537D6">
            <w:pPr>
              <w:jc w:val="center"/>
              <w:rPr>
                <w:bCs/>
                <w:iCs/>
              </w:rPr>
            </w:pPr>
          </w:p>
        </w:tc>
        <w:tc>
          <w:tcPr>
            <w:tcW w:w="5085" w:type="dxa"/>
            <w:gridSpan w:val="2"/>
            <w:vAlign w:val="center"/>
          </w:tcPr>
          <w:p w:rsidR="00F537D6" w:rsidRPr="00F537D6" w:rsidRDefault="00F537D6" w:rsidP="00F537D6">
            <w:pPr>
              <w:jc w:val="center"/>
              <w:rPr>
                <w:bCs/>
              </w:rPr>
            </w:pPr>
            <w:r w:rsidRPr="00F537D6">
              <w:rPr>
                <w:bCs/>
              </w:rPr>
              <w:t>Норматив на отпущенную энергию</w:t>
            </w:r>
          </w:p>
        </w:tc>
      </w:tr>
      <w:tr w:rsidR="00F537D6" w:rsidRPr="00F537D6" w:rsidTr="00F537D6">
        <w:trPr>
          <w:cantSplit/>
          <w:trHeight w:val="892"/>
        </w:trPr>
        <w:tc>
          <w:tcPr>
            <w:tcW w:w="4503" w:type="dxa"/>
            <w:vMerge/>
          </w:tcPr>
          <w:p w:rsidR="00F537D6" w:rsidRPr="00F537D6" w:rsidRDefault="00F537D6" w:rsidP="00F537D6">
            <w:pPr>
              <w:jc w:val="center"/>
              <w:rPr>
                <w:bCs/>
                <w:iCs/>
              </w:rPr>
            </w:pPr>
          </w:p>
        </w:tc>
        <w:tc>
          <w:tcPr>
            <w:tcW w:w="2205" w:type="dxa"/>
            <w:vAlign w:val="center"/>
          </w:tcPr>
          <w:p w:rsidR="00F537D6" w:rsidRPr="00F537D6" w:rsidRDefault="00F537D6" w:rsidP="00F537D6">
            <w:pPr>
              <w:jc w:val="center"/>
              <w:rPr>
                <w:bCs/>
              </w:rPr>
            </w:pPr>
            <w:r w:rsidRPr="00F537D6">
              <w:rPr>
                <w:bCs/>
              </w:rPr>
              <w:t>Электрическую,</w:t>
            </w:r>
            <w:r w:rsidRPr="00F537D6">
              <w:rPr>
                <w:bCs/>
              </w:rPr>
              <w:br/>
            </w:r>
            <w:proofErr w:type="spellStart"/>
            <w:r w:rsidRPr="00F537D6">
              <w:rPr>
                <w:bCs/>
              </w:rPr>
              <w:t>кг.у.т</w:t>
            </w:r>
            <w:proofErr w:type="spellEnd"/>
            <w:r w:rsidRPr="00F537D6">
              <w:rPr>
                <w:bCs/>
              </w:rPr>
              <w:t>./</w:t>
            </w:r>
            <w:proofErr w:type="spellStart"/>
            <w:r w:rsidRPr="00F537D6">
              <w:rPr>
                <w:bCs/>
              </w:rPr>
              <w:t>кВт.ч</w:t>
            </w:r>
            <w:proofErr w:type="spellEnd"/>
          </w:p>
        </w:tc>
        <w:tc>
          <w:tcPr>
            <w:tcW w:w="2880" w:type="dxa"/>
            <w:vAlign w:val="center"/>
          </w:tcPr>
          <w:p w:rsidR="00F537D6" w:rsidRPr="00F537D6" w:rsidRDefault="00F537D6" w:rsidP="00F537D6">
            <w:pPr>
              <w:jc w:val="center"/>
              <w:rPr>
                <w:bCs/>
              </w:rPr>
            </w:pPr>
            <w:r w:rsidRPr="00F537D6">
              <w:rPr>
                <w:bCs/>
              </w:rPr>
              <w:t>Тепловую,</w:t>
            </w:r>
            <w:r w:rsidRPr="00F537D6">
              <w:rPr>
                <w:bCs/>
              </w:rPr>
              <w:br/>
            </w:r>
            <w:proofErr w:type="spellStart"/>
            <w:r w:rsidRPr="00F537D6">
              <w:rPr>
                <w:bCs/>
              </w:rPr>
              <w:t>кг.у.т</w:t>
            </w:r>
            <w:proofErr w:type="spellEnd"/>
            <w:r w:rsidRPr="00F537D6">
              <w:rPr>
                <w:bCs/>
              </w:rPr>
              <w:t>./Гкал</w:t>
            </w:r>
          </w:p>
        </w:tc>
      </w:tr>
      <w:tr w:rsidR="00F537D6" w:rsidRPr="00F537D6" w:rsidTr="00F537D6">
        <w:trPr>
          <w:cantSplit/>
        </w:trPr>
        <w:tc>
          <w:tcPr>
            <w:tcW w:w="4503" w:type="dxa"/>
          </w:tcPr>
          <w:p w:rsidR="00F537D6" w:rsidRPr="00F537D6" w:rsidRDefault="00F537D6" w:rsidP="00F537D6">
            <w:pPr>
              <w:rPr>
                <w:bCs/>
                <w:iCs/>
              </w:rPr>
            </w:pPr>
            <w:r w:rsidRPr="00F537D6">
              <w:rPr>
                <w:bCs/>
                <w:iCs/>
              </w:rPr>
              <w:t xml:space="preserve">МУП «КТС Новокузнецкого района» (Новокузнецкий район) </w:t>
            </w:r>
          </w:p>
        </w:tc>
        <w:tc>
          <w:tcPr>
            <w:tcW w:w="2205" w:type="dxa"/>
            <w:vAlign w:val="center"/>
          </w:tcPr>
          <w:p w:rsidR="00F537D6" w:rsidRPr="00F537D6" w:rsidRDefault="00F537D6" w:rsidP="00F537D6">
            <w:pPr>
              <w:jc w:val="center"/>
              <w:rPr>
                <w:bCs/>
              </w:rPr>
            </w:pPr>
            <w:r w:rsidRPr="00F537D6">
              <w:rPr>
                <w:bCs/>
              </w:rPr>
              <w:t> </w:t>
            </w:r>
          </w:p>
        </w:tc>
        <w:tc>
          <w:tcPr>
            <w:tcW w:w="2880" w:type="dxa"/>
            <w:vAlign w:val="center"/>
          </w:tcPr>
          <w:p w:rsidR="00F537D6" w:rsidRPr="00F537D6" w:rsidRDefault="00F537D6" w:rsidP="00F537D6">
            <w:pPr>
              <w:jc w:val="center"/>
              <w:rPr>
                <w:bCs/>
              </w:rPr>
            </w:pPr>
            <w:r w:rsidRPr="00F537D6">
              <w:rPr>
                <w:bCs/>
              </w:rPr>
              <w:t>209,7</w:t>
            </w:r>
          </w:p>
        </w:tc>
      </w:tr>
    </w:tbl>
    <w:p w:rsidR="00F537D6" w:rsidRPr="00F537D6" w:rsidRDefault="00F537D6" w:rsidP="00F537D6">
      <w:pPr>
        <w:pStyle w:val="1"/>
        <w:jc w:val="center"/>
        <w:rPr>
          <w:sz w:val="24"/>
          <w:szCs w:val="24"/>
        </w:rPr>
      </w:pPr>
      <w:r w:rsidRPr="00F537D6">
        <w:rPr>
          <w:iCs/>
          <w:sz w:val="24"/>
          <w:szCs w:val="24"/>
        </w:rPr>
        <w:lastRenderedPageBreak/>
        <w:t xml:space="preserve">Экспертное заключение по материалам, представленным ООО «Мариинск </w:t>
      </w:r>
      <w:proofErr w:type="spellStart"/>
      <w:r w:rsidRPr="00F537D6">
        <w:rPr>
          <w:iCs/>
          <w:sz w:val="24"/>
          <w:szCs w:val="24"/>
        </w:rPr>
        <w:t>Тревел</w:t>
      </w:r>
      <w:proofErr w:type="spellEnd"/>
      <w:r w:rsidRPr="00F537D6">
        <w:rPr>
          <w:iCs/>
          <w:sz w:val="24"/>
          <w:szCs w:val="24"/>
        </w:rPr>
        <w:t>» (г. Мариинск Кемеровской области), для утверждения норматива удельных расходов топлива на отпущенную тепловую энергию от котельных на 2018 год</w:t>
      </w:r>
    </w:p>
    <w:p w:rsidR="00F537D6" w:rsidRPr="00F537D6" w:rsidRDefault="00F537D6" w:rsidP="00F537D6">
      <w:pPr>
        <w:ind w:firstLine="567"/>
        <w:jc w:val="both"/>
      </w:pPr>
    </w:p>
    <w:p w:rsidR="00F537D6" w:rsidRPr="00F537D6" w:rsidRDefault="00F537D6" w:rsidP="00F537D6">
      <w:pPr>
        <w:ind w:firstLine="567"/>
        <w:jc w:val="both"/>
      </w:pPr>
      <w:r w:rsidRPr="00F537D6">
        <w:t xml:space="preserve">В региональную энергетическую комиссию Кемеровской области обратилось ООО «Мариинск </w:t>
      </w:r>
      <w:proofErr w:type="spellStart"/>
      <w:r w:rsidRPr="00F537D6">
        <w:t>Тревел</w:t>
      </w:r>
      <w:proofErr w:type="spellEnd"/>
      <w:r w:rsidRPr="00F537D6">
        <w:t xml:space="preserve">» (г. Мариинск Кемеровской области) (далее – Предприятие) с заявкой на утверждение норматива удельных расходов топлива на отпущенную тепловую энергию от котельной. </w:t>
      </w:r>
    </w:p>
    <w:p w:rsidR="00F537D6" w:rsidRPr="00F537D6" w:rsidRDefault="00F537D6" w:rsidP="00F537D6">
      <w:pPr>
        <w:ind w:firstLine="567"/>
        <w:jc w:val="both"/>
      </w:pPr>
      <w:r w:rsidRPr="00F537D6">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F537D6">
          <w:t>2009 г</w:t>
        </w:r>
      </w:smartTag>
      <w:r w:rsidRPr="00F537D6">
        <w:t xml:space="preserve">., утвержденную Приказом Минэнерго России от 30 декабря </w:t>
      </w:r>
      <w:smartTag w:uri="urn:schemas-microsoft-com:office:smarttags" w:element="metricconverter">
        <w:smartTagPr>
          <w:attr w:name="ProductID" w:val="2008 г"/>
        </w:smartTagPr>
        <w:r w:rsidRPr="00F537D6">
          <w:t>2008 г</w:t>
        </w:r>
      </w:smartTag>
      <w:r w:rsidRPr="00F537D6">
        <w:t>. № 323.</w:t>
      </w:r>
    </w:p>
    <w:p w:rsidR="00F537D6" w:rsidRPr="00F537D6" w:rsidRDefault="00F537D6" w:rsidP="00F537D6">
      <w:pPr>
        <w:ind w:firstLine="567"/>
        <w:jc w:val="both"/>
      </w:pPr>
      <w:r w:rsidRPr="00F537D6">
        <w:t>В таблице 1 представлена динамика основных показателей удельного расхода топлива на отпущенную тепловую энергию.</w:t>
      </w:r>
    </w:p>
    <w:p w:rsidR="00F537D6" w:rsidRPr="00F537D6" w:rsidRDefault="00F537D6" w:rsidP="00F537D6">
      <w:pPr>
        <w:ind w:firstLine="567"/>
        <w:jc w:val="both"/>
      </w:pPr>
    </w:p>
    <w:p w:rsidR="00F537D6" w:rsidRDefault="00F537D6" w:rsidP="00F537D6">
      <w:pPr>
        <w:jc w:val="right"/>
        <w:rPr>
          <w:b/>
          <w:lang w:val="en-US"/>
        </w:rPr>
      </w:pPr>
      <w:r w:rsidRPr="00A92C1F">
        <w:rPr>
          <w:b/>
        </w:rPr>
        <w:t>Таблица 1</w:t>
      </w:r>
    </w:p>
    <w:p w:rsidR="00F537D6" w:rsidRPr="00A92C1F" w:rsidRDefault="00F537D6" w:rsidP="00F537D6">
      <w:pPr>
        <w:jc w:val="right"/>
        <w:rPr>
          <w:b/>
          <w:sz w:val="20"/>
          <w:lang w:val="en-US"/>
        </w:rPr>
      </w:pPr>
    </w:p>
    <w:p w:rsidR="00F537D6" w:rsidRDefault="00F537D6" w:rsidP="00F537D6">
      <w:pPr>
        <w:jc w:val="center"/>
        <w:rPr>
          <w:b/>
          <w:sz w:val="22"/>
          <w:szCs w:val="22"/>
        </w:rPr>
      </w:pPr>
      <w:r w:rsidRPr="004F50EF">
        <w:rPr>
          <w:b/>
          <w:sz w:val="22"/>
          <w:szCs w:val="22"/>
        </w:rPr>
        <w:t>ДИНАМИКА ОСНОВНЫХ ПОКАЗАТЕЛЕЙ</w:t>
      </w:r>
    </w:p>
    <w:p w:rsidR="00F537D6" w:rsidRPr="00A92C1F" w:rsidRDefault="00F537D6" w:rsidP="00F537D6">
      <w:pPr>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0"/>
        <w:gridCol w:w="1156"/>
        <w:gridCol w:w="1238"/>
        <w:gridCol w:w="1200"/>
        <w:gridCol w:w="1207"/>
      </w:tblGrid>
      <w:tr w:rsidR="00F537D6" w:rsidRPr="006E7EBB" w:rsidTr="00F537D6">
        <w:trPr>
          <w:trHeight w:val="397"/>
        </w:trPr>
        <w:tc>
          <w:tcPr>
            <w:tcW w:w="2740" w:type="pct"/>
            <w:vMerge w:val="restart"/>
            <w:vAlign w:val="center"/>
          </w:tcPr>
          <w:p w:rsidR="00F537D6" w:rsidRPr="006E7EBB" w:rsidRDefault="00F537D6" w:rsidP="00F537D6">
            <w:pPr>
              <w:jc w:val="center"/>
              <w:rPr>
                <w:sz w:val="22"/>
                <w:szCs w:val="22"/>
              </w:rPr>
            </w:pPr>
            <w:r w:rsidRPr="006E7EBB">
              <w:rPr>
                <w:sz w:val="22"/>
                <w:szCs w:val="22"/>
              </w:rPr>
              <w:t>показатели</w:t>
            </w:r>
          </w:p>
        </w:tc>
        <w:tc>
          <w:tcPr>
            <w:tcW w:w="544" w:type="pct"/>
            <w:vAlign w:val="center"/>
          </w:tcPr>
          <w:p w:rsidR="00F537D6" w:rsidRPr="006E7EBB" w:rsidRDefault="00F537D6" w:rsidP="00F537D6">
            <w:pPr>
              <w:jc w:val="center"/>
              <w:rPr>
                <w:sz w:val="22"/>
                <w:szCs w:val="22"/>
              </w:rPr>
            </w:pPr>
            <w:r>
              <w:rPr>
                <w:sz w:val="22"/>
                <w:szCs w:val="22"/>
              </w:rPr>
              <w:t>2015</w:t>
            </w:r>
            <w:r w:rsidRPr="006E7EBB">
              <w:rPr>
                <w:sz w:val="22"/>
                <w:szCs w:val="22"/>
              </w:rPr>
              <w:t xml:space="preserve"> г.</w:t>
            </w:r>
          </w:p>
        </w:tc>
        <w:tc>
          <w:tcPr>
            <w:tcW w:w="583" w:type="pct"/>
            <w:vAlign w:val="center"/>
          </w:tcPr>
          <w:p w:rsidR="00F537D6" w:rsidRPr="006E7EBB" w:rsidRDefault="00F537D6" w:rsidP="00F537D6">
            <w:pPr>
              <w:jc w:val="center"/>
              <w:rPr>
                <w:sz w:val="22"/>
                <w:szCs w:val="22"/>
              </w:rPr>
            </w:pPr>
            <w:r>
              <w:rPr>
                <w:sz w:val="22"/>
                <w:szCs w:val="22"/>
              </w:rPr>
              <w:t>2016</w:t>
            </w:r>
            <w:r w:rsidRPr="006E7EBB">
              <w:rPr>
                <w:sz w:val="22"/>
                <w:szCs w:val="22"/>
              </w:rPr>
              <w:t xml:space="preserve"> г.</w:t>
            </w:r>
          </w:p>
        </w:tc>
        <w:tc>
          <w:tcPr>
            <w:tcW w:w="565" w:type="pct"/>
            <w:vAlign w:val="center"/>
          </w:tcPr>
          <w:p w:rsidR="00F537D6" w:rsidRPr="006E7EBB" w:rsidRDefault="00F537D6" w:rsidP="00F537D6">
            <w:pPr>
              <w:jc w:val="center"/>
              <w:rPr>
                <w:sz w:val="22"/>
                <w:szCs w:val="22"/>
              </w:rPr>
            </w:pPr>
            <w:r>
              <w:rPr>
                <w:sz w:val="22"/>
                <w:szCs w:val="22"/>
              </w:rPr>
              <w:t>2017</w:t>
            </w:r>
            <w:r w:rsidRPr="006E7EBB">
              <w:rPr>
                <w:sz w:val="22"/>
                <w:szCs w:val="22"/>
              </w:rPr>
              <w:t xml:space="preserve"> г.</w:t>
            </w:r>
          </w:p>
        </w:tc>
        <w:tc>
          <w:tcPr>
            <w:tcW w:w="568" w:type="pct"/>
            <w:vAlign w:val="center"/>
          </w:tcPr>
          <w:p w:rsidR="00F537D6" w:rsidRPr="006E7EBB" w:rsidRDefault="00F537D6" w:rsidP="00F537D6">
            <w:pPr>
              <w:jc w:val="center"/>
              <w:rPr>
                <w:sz w:val="22"/>
                <w:szCs w:val="22"/>
              </w:rPr>
            </w:pPr>
            <w:r>
              <w:rPr>
                <w:sz w:val="22"/>
                <w:szCs w:val="22"/>
              </w:rPr>
              <w:t>2018</w:t>
            </w:r>
            <w:r w:rsidRPr="006E7EBB">
              <w:rPr>
                <w:sz w:val="22"/>
                <w:szCs w:val="22"/>
              </w:rPr>
              <w:t xml:space="preserve"> г.</w:t>
            </w:r>
          </w:p>
        </w:tc>
      </w:tr>
      <w:tr w:rsidR="00F537D6" w:rsidRPr="006E7EBB" w:rsidTr="00F537D6">
        <w:trPr>
          <w:trHeight w:val="397"/>
        </w:trPr>
        <w:tc>
          <w:tcPr>
            <w:tcW w:w="2740" w:type="pct"/>
            <w:vMerge/>
            <w:vAlign w:val="center"/>
          </w:tcPr>
          <w:p w:rsidR="00F537D6" w:rsidRPr="006E7EBB" w:rsidRDefault="00F537D6" w:rsidP="00F537D6">
            <w:pPr>
              <w:jc w:val="center"/>
              <w:rPr>
                <w:sz w:val="22"/>
                <w:szCs w:val="22"/>
              </w:rPr>
            </w:pPr>
          </w:p>
        </w:tc>
        <w:tc>
          <w:tcPr>
            <w:tcW w:w="544" w:type="pct"/>
            <w:vAlign w:val="center"/>
          </w:tcPr>
          <w:p w:rsidR="00F537D6" w:rsidRPr="006E7EBB" w:rsidRDefault="00F537D6" w:rsidP="00F537D6">
            <w:pPr>
              <w:jc w:val="center"/>
              <w:rPr>
                <w:sz w:val="22"/>
                <w:szCs w:val="22"/>
              </w:rPr>
            </w:pPr>
            <w:r w:rsidRPr="006E7EBB">
              <w:rPr>
                <w:sz w:val="22"/>
                <w:szCs w:val="22"/>
              </w:rPr>
              <w:t>план</w:t>
            </w:r>
          </w:p>
        </w:tc>
        <w:tc>
          <w:tcPr>
            <w:tcW w:w="583" w:type="pct"/>
            <w:vAlign w:val="center"/>
          </w:tcPr>
          <w:p w:rsidR="00F537D6" w:rsidRPr="006E7EBB" w:rsidRDefault="00F537D6" w:rsidP="00F537D6">
            <w:pPr>
              <w:jc w:val="center"/>
              <w:rPr>
                <w:sz w:val="22"/>
                <w:szCs w:val="22"/>
              </w:rPr>
            </w:pPr>
            <w:r w:rsidRPr="006E7EBB">
              <w:rPr>
                <w:sz w:val="22"/>
                <w:szCs w:val="22"/>
              </w:rPr>
              <w:t>план</w:t>
            </w:r>
          </w:p>
        </w:tc>
        <w:tc>
          <w:tcPr>
            <w:tcW w:w="565" w:type="pct"/>
            <w:vAlign w:val="center"/>
          </w:tcPr>
          <w:p w:rsidR="00F537D6" w:rsidRPr="006E7EBB" w:rsidRDefault="00F537D6" w:rsidP="00F537D6">
            <w:pPr>
              <w:jc w:val="center"/>
              <w:rPr>
                <w:sz w:val="22"/>
                <w:szCs w:val="22"/>
              </w:rPr>
            </w:pPr>
            <w:r w:rsidRPr="006E7EBB">
              <w:rPr>
                <w:sz w:val="22"/>
                <w:szCs w:val="22"/>
              </w:rPr>
              <w:t>план</w:t>
            </w:r>
          </w:p>
        </w:tc>
        <w:tc>
          <w:tcPr>
            <w:tcW w:w="568" w:type="pct"/>
            <w:vAlign w:val="center"/>
          </w:tcPr>
          <w:p w:rsidR="00F537D6" w:rsidRPr="006E7EBB" w:rsidRDefault="00F537D6" w:rsidP="00F537D6">
            <w:pPr>
              <w:jc w:val="center"/>
              <w:rPr>
                <w:sz w:val="22"/>
                <w:szCs w:val="22"/>
              </w:rPr>
            </w:pPr>
            <w:r w:rsidRPr="006E7EBB">
              <w:rPr>
                <w:sz w:val="22"/>
                <w:szCs w:val="22"/>
              </w:rPr>
              <w:t>расчет</w:t>
            </w:r>
          </w:p>
        </w:tc>
      </w:tr>
      <w:tr w:rsidR="00F537D6" w:rsidRPr="006E7EBB" w:rsidTr="00F537D6">
        <w:trPr>
          <w:trHeight w:val="397"/>
        </w:trPr>
        <w:tc>
          <w:tcPr>
            <w:tcW w:w="5000" w:type="pct"/>
            <w:gridSpan w:val="5"/>
            <w:vAlign w:val="center"/>
          </w:tcPr>
          <w:p w:rsidR="00F537D6" w:rsidRPr="006E7EBB" w:rsidRDefault="00F537D6" w:rsidP="00F537D6">
            <w:pPr>
              <w:jc w:val="center"/>
              <w:rPr>
                <w:sz w:val="22"/>
                <w:szCs w:val="22"/>
              </w:rPr>
            </w:pPr>
            <w:r w:rsidRPr="006E7EBB">
              <w:rPr>
                <w:sz w:val="22"/>
                <w:szCs w:val="22"/>
              </w:rPr>
              <w:t>по организации (в целом)</w:t>
            </w:r>
          </w:p>
        </w:tc>
      </w:tr>
      <w:tr w:rsidR="00F537D6" w:rsidRPr="006E7EBB" w:rsidTr="00F537D6">
        <w:trPr>
          <w:trHeight w:val="397"/>
        </w:trPr>
        <w:tc>
          <w:tcPr>
            <w:tcW w:w="2740" w:type="pct"/>
            <w:vAlign w:val="center"/>
          </w:tcPr>
          <w:p w:rsidR="00F537D6" w:rsidRPr="006E7EBB" w:rsidRDefault="00F537D6" w:rsidP="00F537D6">
            <w:pPr>
              <w:rPr>
                <w:sz w:val="22"/>
                <w:szCs w:val="22"/>
              </w:rPr>
            </w:pPr>
            <w:r w:rsidRPr="006E7EBB">
              <w:rPr>
                <w:sz w:val="22"/>
                <w:szCs w:val="22"/>
              </w:rPr>
              <w:t>Производство тепловой энергии, Гкал</w:t>
            </w:r>
          </w:p>
        </w:tc>
        <w:tc>
          <w:tcPr>
            <w:tcW w:w="544" w:type="pct"/>
            <w:vAlign w:val="center"/>
          </w:tcPr>
          <w:p w:rsidR="00F537D6" w:rsidRPr="009F67D8" w:rsidRDefault="00F537D6" w:rsidP="00F537D6">
            <w:pPr>
              <w:jc w:val="center"/>
              <w:rPr>
                <w:sz w:val="22"/>
                <w:szCs w:val="22"/>
              </w:rPr>
            </w:pPr>
            <w:r w:rsidRPr="009F67D8">
              <w:rPr>
                <w:sz w:val="22"/>
                <w:szCs w:val="22"/>
              </w:rPr>
              <w:t>47940,41</w:t>
            </w:r>
          </w:p>
        </w:tc>
        <w:tc>
          <w:tcPr>
            <w:tcW w:w="583" w:type="pct"/>
            <w:vAlign w:val="center"/>
          </w:tcPr>
          <w:p w:rsidR="00F537D6" w:rsidRPr="009F67D8" w:rsidRDefault="00F537D6" w:rsidP="00F537D6">
            <w:pPr>
              <w:jc w:val="center"/>
              <w:rPr>
                <w:sz w:val="22"/>
                <w:szCs w:val="22"/>
              </w:rPr>
            </w:pPr>
            <w:r w:rsidRPr="009F67D8">
              <w:rPr>
                <w:sz w:val="22"/>
                <w:szCs w:val="22"/>
              </w:rPr>
              <w:t>41620,37</w:t>
            </w:r>
          </w:p>
        </w:tc>
        <w:tc>
          <w:tcPr>
            <w:tcW w:w="565" w:type="pct"/>
            <w:vAlign w:val="center"/>
          </w:tcPr>
          <w:p w:rsidR="00F537D6" w:rsidRPr="009F67D8" w:rsidRDefault="00F537D6" w:rsidP="00F537D6">
            <w:pPr>
              <w:jc w:val="center"/>
              <w:rPr>
                <w:sz w:val="22"/>
                <w:szCs w:val="22"/>
              </w:rPr>
            </w:pPr>
            <w:r w:rsidRPr="009F67D8">
              <w:rPr>
                <w:sz w:val="22"/>
                <w:szCs w:val="22"/>
              </w:rPr>
              <w:t>65842,40</w:t>
            </w:r>
          </w:p>
        </w:tc>
        <w:tc>
          <w:tcPr>
            <w:tcW w:w="568" w:type="pct"/>
            <w:vAlign w:val="center"/>
          </w:tcPr>
          <w:p w:rsidR="00F537D6" w:rsidRPr="009F67D8" w:rsidRDefault="00F537D6" w:rsidP="00F537D6">
            <w:pPr>
              <w:jc w:val="center"/>
              <w:rPr>
                <w:sz w:val="22"/>
                <w:szCs w:val="22"/>
              </w:rPr>
            </w:pPr>
            <w:r w:rsidRPr="009F67D8">
              <w:rPr>
                <w:sz w:val="22"/>
                <w:szCs w:val="22"/>
              </w:rPr>
              <w:t>41808,62</w:t>
            </w:r>
          </w:p>
        </w:tc>
      </w:tr>
      <w:tr w:rsidR="00F537D6" w:rsidRPr="006E7EBB" w:rsidTr="00F537D6">
        <w:trPr>
          <w:trHeight w:val="397"/>
        </w:trPr>
        <w:tc>
          <w:tcPr>
            <w:tcW w:w="2740" w:type="pct"/>
            <w:vAlign w:val="center"/>
          </w:tcPr>
          <w:p w:rsidR="00F537D6" w:rsidRPr="006E7EBB" w:rsidRDefault="00F537D6" w:rsidP="00F537D6">
            <w:pPr>
              <w:rPr>
                <w:sz w:val="22"/>
                <w:szCs w:val="22"/>
              </w:rPr>
            </w:pPr>
            <w:r w:rsidRPr="006E7EBB">
              <w:rPr>
                <w:sz w:val="22"/>
                <w:szCs w:val="22"/>
              </w:rPr>
              <w:t xml:space="preserve">Средневзвешенный норматив удельного расхода топлива на производство </w:t>
            </w:r>
            <w:proofErr w:type="gramStart"/>
            <w:r w:rsidRPr="006E7EBB">
              <w:rPr>
                <w:sz w:val="22"/>
                <w:szCs w:val="22"/>
              </w:rPr>
              <w:t>тепло-вой</w:t>
            </w:r>
            <w:proofErr w:type="gramEnd"/>
            <w:r w:rsidRPr="006E7EBB">
              <w:rPr>
                <w:sz w:val="22"/>
                <w:szCs w:val="22"/>
              </w:rPr>
              <w:t xml:space="preserve"> энергии, кг </w:t>
            </w:r>
            <w:proofErr w:type="spellStart"/>
            <w:r w:rsidRPr="006E7EBB">
              <w:rPr>
                <w:sz w:val="22"/>
                <w:szCs w:val="22"/>
              </w:rPr>
              <w:t>у.т</w:t>
            </w:r>
            <w:proofErr w:type="spellEnd"/>
            <w:r w:rsidRPr="006E7EBB">
              <w:rPr>
                <w:sz w:val="22"/>
                <w:szCs w:val="22"/>
              </w:rPr>
              <w:t>./кал</w:t>
            </w:r>
          </w:p>
        </w:tc>
        <w:tc>
          <w:tcPr>
            <w:tcW w:w="544" w:type="pct"/>
            <w:vAlign w:val="center"/>
          </w:tcPr>
          <w:p w:rsidR="00F537D6" w:rsidRPr="009F67D8" w:rsidRDefault="00F537D6" w:rsidP="00F537D6">
            <w:pPr>
              <w:jc w:val="center"/>
              <w:rPr>
                <w:sz w:val="22"/>
                <w:szCs w:val="22"/>
              </w:rPr>
            </w:pPr>
            <w:r w:rsidRPr="009F67D8">
              <w:rPr>
                <w:sz w:val="22"/>
                <w:szCs w:val="22"/>
              </w:rPr>
              <w:t>214,08</w:t>
            </w:r>
          </w:p>
        </w:tc>
        <w:tc>
          <w:tcPr>
            <w:tcW w:w="583" w:type="pct"/>
            <w:vAlign w:val="center"/>
          </w:tcPr>
          <w:p w:rsidR="00F537D6" w:rsidRPr="009F67D8" w:rsidRDefault="00F537D6" w:rsidP="00F537D6">
            <w:pPr>
              <w:jc w:val="center"/>
              <w:rPr>
                <w:sz w:val="22"/>
                <w:szCs w:val="22"/>
              </w:rPr>
            </w:pPr>
            <w:r w:rsidRPr="009F67D8">
              <w:rPr>
                <w:sz w:val="22"/>
                <w:szCs w:val="22"/>
              </w:rPr>
              <w:t>213,93</w:t>
            </w:r>
          </w:p>
        </w:tc>
        <w:tc>
          <w:tcPr>
            <w:tcW w:w="565" w:type="pct"/>
            <w:vAlign w:val="center"/>
          </w:tcPr>
          <w:p w:rsidR="00F537D6" w:rsidRPr="009F67D8" w:rsidRDefault="00F537D6" w:rsidP="00F537D6">
            <w:pPr>
              <w:jc w:val="center"/>
              <w:rPr>
                <w:sz w:val="22"/>
                <w:szCs w:val="22"/>
              </w:rPr>
            </w:pPr>
            <w:r w:rsidRPr="009F67D8">
              <w:rPr>
                <w:sz w:val="22"/>
                <w:szCs w:val="22"/>
              </w:rPr>
              <w:t>214,98</w:t>
            </w:r>
          </w:p>
        </w:tc>
        <w:tc>
          <w:tcPr>
            <w:tcW w:w="568" w:type="pct"/>
            <w:vAlign w:val="center"/>
          </w:tcPr>
          <w:p w:rsidR="00F537D6" w:rsidRPr="009F67D8" w:rsidRDefault="00F537D6" w:rsidP="00F537D6">
            <w:pPr>
              <w:jc w:val="center"/>
              <w:rPr>
                <w:sz w:val="22"/>
                <w:szCs w:val="22"/>
              </w:rPr>
            </w:pPr>
            <w:r w:rsidRPr="009F67D8">
              <w:rPr>
                <w:sz w:val="22"/>
                <w:szCs w:val="22"/>
              </w:rPr>
              <w:t>214,95</w:t>
            </w:r>
          </w:p>
        </w:tc>
      </w:tr>
      <w:tr w:rsidR="00F537D6" w:rsidRPr="006E7EBB" w:rsidTr="00F537D6">
        <w:trPr>
          <w:trHeight w:val="397"/>
        </w:trPr>
        <w:tc>
          <w:tcPr>
            <w:tcW w:w="2740" w:type="pct"/>
            <w:vAlign w:val="center"/>
          </w:tcPr>
          <w:p w:rsidR="00F537D6" w:rsidRPr="006E7EBB" w:rsidRDefault="00F537D6" w:rsidP="00F537D6">
            <w:pPr>
              <w:rPr>
                <w:sz w:val="22"/>
                <w:szCs w:val="22"/>
              </w:rPr>
            </w:pPr>
            <w:r w:rsidRPr="006E7EBB">
              <w:rPr>
                <w:sz w:val="22"/>
                <w:szCs w:val="22"/>
              </w:rPr>
              <w:t xml:space="preserve">Расход тепловой энергии на собственные </w:t>
            </w:r>
            <w:proofErr w:type="gramStart"/>
            <w:r w:rsidRPr="006E7EBB">
              <w:rPr>
                <w:sz w:val="22"/>
                <w:szCs w:val="22"/>
              </w:rPr>
              <w:t>нужды,  Гкал</w:t>
            </w:r>
            <w:proofErr w:type="gramEnd"/>
          </w:p>
        </w:tc>
        <w:tc>
          <w:tcPr>
            <w:tcW w:w="544" w:type="pct"/>
            <w:vAlign w:val="center"/>
          </w:tcPr>
          <w:p w:rsidR="00F537D6" w:rsidRPr="009F67D8" w:rsidRDefault="00F537D6" w:rsidP="00F537D6">
            <w:pPr>
              <w:jc w:val="center"/>
              <w:rPr>
                <w:sz w:val="22"/>
                <w:szCs w:val="22"/>
              </w:rPr>
            </w:pPr>
            <w:r w:rsidRPr="009F67D8">
              <w:rPr>
                <w:sz w:val="22"/>
                <w:szCs w:val="22"/>
              </w:rPr>
              <w:t>559,25</w:t>
            </w:r>
          </w:p>
        </w:tc>
        <w:tc>
          <w:tcPr>
            <w:tcW w:w="583" w:type="pct"/>
            <w:vAlign w:val="center"/>
          </w:tcPr>
          <w:p w:rsidR="00F537D6" w:rsidRPr="009F67D8" w:rsidRDefault="00F537D6" w:rsidP="00F537D6">
            <w:pPr>
              <w:jc w:val="center"/>
              <w:rPr>
                <w:sz w:val="22"/>
                <w:szCs w:val="22"/>
              </w:rPr>
            </w:pPr>
            <w:r w:rsidRPr="009F67D8">
              <w:rPr>
                <w:sz w:val="22"/>
                <w:szCs w:val="22"/>
              </w:rPr>
              <w:t>534,05</w:t>
            </w:r>
          </w:p>
        </w:tc>
        <w:tc>
          <w:tcPr>
            <w:tcW w:w="565" w:type="pct"/>
            <w:vAlign w:val="center"/>
          </w:tcPr>
          <w:p w:rsidR="00F537D6" w:rsidRPr="009F67D8" w:rsidRDefault="00F537D6" w:rsidP="00F537D6">
            <w:pPr>
              <w:jc w:val="center"/>
              <w:rPr>
                <w:sz w:val="22"/>
                <w:szCs w:val="22"/>
              </w:rPr>
            </w:pPr>
            <w:r w:rsidRPr="009F67D8">
              <w:rPr>
                <w:sz w:val="22"/>
                <w:szCs w:val="22"/>
              </w:rPr>
              <w:t>936,6</w:t>
            </w:r>
          </w:p>
        </w:tc>
        <w:tc>
          <w:tcPr>
            <w:tcW w:w="568" w:type="pct"/>
            <w:vAlign w:val="center"/>
          </w:tcPr>
          <w:p w:rsidR="00F537D6" w:rsidRPr="009F67D8" w:rsidRDefault="00F537D6" w:rsidP="00F537D6">
            <w:pPr>
              <w:jc w:val="center"/>
              <w:rPr>
                <w:sz w:val="22"/>
                <w:szCs w:val="22"/>
              </w:rPr>
            </w:pPr>
            <w:r w:rsidRPr="009F67D8">
              <w:rPr>
                <w:sz w:val="22"/>
                <w:szCs w:val="22"/>
              </w:rPr>
              <w:t>723,7</w:t>
            </w:r>
          </w:p>
        </w:tc>
      </w:tr>
      <w:tr w:rsidR="00F537D6" w:rsidRPr="006E7EBB" w:rsidTr="00F537D6">
        <w:trPr>
          <w:trHeight w:val="397"/>
        </w:trPr>
        <w:tc>
          <w:tcPr>
            <w:tcW w:w="2740" w:type="pct"/>
            <w:vAlign w:val="center"/>
          </w:tcPr>
          <w:p w:rsidR="00F537D6" w:rsidRPr="006E7EBB" w:rsidRDefault="00F537D6" w:rsidP="00F537D6">
            <w:pPr>
              <w:rPr>
                <w:sz w:val="22"/>
                <w:szCs w:val="22"/>
              </w:rPr>
            </w:pPr>
            <w:r w:rsidRPr="006E7EBB">
              <w:rPr>
                <w:sz w:val="22"/>
                <w:szCs w:val="22"/>
              </w:rPr>
              <w:t>%</w:t>
            </w:r>
          </w:p>
        </w:tc>
        <w:tc>
          <w:tcPr>
            <w:tcW w:w="544" w:type="pct"/>
            <w:vAlign w:val="center"/>
          </w:tcPr>
          <w:p w:rsidR="00F537D6" w:rsidRPr="009F67D8" w:rsidRDefault="00F537D6" w:rsidP="00F537D6">
            <w:pPr>
              <w:jc w:val="center"/>
              <w:rPr>
                <w:sz w:val="22"/>
                <w:szCs w:val="22"/>
              </w:rPr>
            </w:pPr>
            <w:r w:rsidRPr="009F67D8">
              <w:rPr>
                <w:sz w:val="22"/>
                <w:szCs w:val="22"/>
              </w:rPr>
              <w:t>1,17</w:t>
            </w:r>
          </w:p>
        </w:tc>
        <w:tc>
          <w:tcPr>
            <w:tcW w:w="583" w:type="pct"/>
            <w:vAlign w:val="center"/>
          </w:tcPr>
          <w:p w:rsidR="00F537D6" w:rsidRPr="009F67D8" w:rsidRDefault="00F537D6" w:rsidP="00F537D6">
            <w:pPr>
              <w:jc w:val="center"/>
              <w:rPr>
                <w:sz w:val="22"/>
                <w:szCs w:val="22"/>
              </w:rPr>
            </w:pPr>
            <w:r w:rsidRPr="009F67D8">
              <w:rPr>
                <w:sz w:val="22"/>
                <w:szCs w:val="22"/>
              </w:rPr>
              <w:t>1,28</w:t>
            </w:r>
          </w:p>
        </w:tc>
        <w:tc>
          <w:tcPr>
            <w:tcW w:w="565" w:type="pct"/>
            <w:vAlign w:val="center"/>
          </w:tcPr>
          <w:p w:rsidR="00F537D6" w:rsidRPr="009F67D8" w:rsidRDefault="00F537D6" w:rsidP="00F537D6">
            <w:pPr>
              <w:jc w:val="center"/>
              <w:rPr>
                <w:sz w:val="22"/>
                <w:szCs w:val="22"/>
              </w:rPr>
            </w:pPr>
            <w:r w:rsidRPr="009F67D8">
              <w:rPr>
                <w:sz w:val="22"/>
                <w:szCs w:val="22"/>
              </w:rPr>
              <w:t>1,23</w:t>
            </w:r>
          </w:p>
        </w:tc>
        <w:tc>
          <w:tcPr>
            <w:tcW w:w="568" w:type="pct"/>
            <w:vAlign w:val="center"/>
          </w:tcPr>
          <w:p w:rsidR="00F537D6" w:rsidRPr="009F67D8" w:rsidRDefault="00F537D6" w:rsidP="00F537D6">
            <w:pPr>
              <w:jc w:val="center"/>
              <w:rPr>
                <w:sz w:val="22"/>
                <w:szCs w:val="22"/>
              </w:rPr>
            </w:pPr>
            <w:r w:rsidRPr="009F67D8">
              <w:rPr>
                <w:sz w:val="22"/>
                <w:szCs w:val="22"/>
              </w:rPr>
              <w:t>1,71</w:t>
            </w:r>
          </w:p>
        </w:tc>
      </w:tr>
      <w:tr w:rsidR="00F537D6" w:rsidRPr="006E7EBB" w:rsidTr="00F537D6">
        <w:trPr>
          <w:trHeight w:val="397"/>
        </w:trPr>
        <w:tc>
          <w:tcPr>
            <w:tcW w:w="2740" w:type="pct"/>
            <w:vAlign w:val="center"/>
          </w:tcPr>
          <w:p w:rsidR="00F537D6" w:rsidRPr="006E7EBB" w:rsidRDefault="00F537D6" w:rsidP="00F537D6">
            <w:pPr>
              <w:rPr>
                <w:sz w:val="22"/>
                <w:szCs w:val="22"/>
              </w:rPr>
            </w:pPr>
            <w:r w:rsidRPr="006E7EBB">
              <w:rPr>
                <w:sz w:val="22"/>
                <w:szCs w:val="22"/>
              </w:rPr>
              <w:t>Выработка тепловой энергии (отпуск в тепловую сеть), Гкал</w:t>
            </w:r>
          </w:p>
        </w:tc>
        <w:tc>
          <w:tcPr>
            <w:tcW w:w="544" w:type="pct"/>
            <w:vAlign w:val="center"/>
          </w:tcPr>
          <w:p w:rsidR="00F537D6" w:rsidRPr="009F67D8" w:rsidRDefault="00F537D6" w:rsidP="00F537D6">
            <w:pPr>
              <w:jc w:val="center"/>
              <w:rPr>
                <w:sz w:val="22"/>
                <w:szCs w:val="22"/>
              </w:rPr>
            </w:pPr>
            <w:r w:rsidRPr="009F67D8">
              <w:rPr>
                <w:sz w:val="22"/>
                <w:szCs w:val="22"/>
              </w:rPr>
              <w:t>47381,16</w:t>
            </w:r>
          </w:p>
        </w:tc>
        <w:tc>
          <w:tcPr>
            <w:tcW w:w="583" w:type="pct"/>
            <w:vAlign w:val="center"/>
          </w:tcPr>
          <w:p w:rsidR="00F537D6" w:rsidRPr="009F67D8" w:rsidRDefault="00F537D6" w:rsidP="00F537D6">
            <w:pPr>
              <w:jc w:val="center"/>
              <w:rPr>
                <w:sz w:val="22"/>
                <w:szCs w:val="22"/>
              </w:rPr>
            </w:pPr>
            <w:r w:rsidRPr="009F67D8">
              <w:rPr>
                <w:sz w:val="22"/>
                <w:szCs w:val="22"/>
              </w:rPr>
              <w:t>41086,32</w:t>
            </w:r>
          </w:p>
        </w:tc>
        <w:tc>
          <w:tcPr>
            <w:tcW w:w="565" w:type="pct"/>
            <w:vAlign w:val="center"/>
          </w:tcPr>
          <w:p w:rsidR="00F537D6" w:rsidRPr="009F67D8" w:rsidRDefault="00F537D6" w:rsidP="00F537D6">
            <w:pPr>
              <w:jc w:val="center"/>
              <w:rPr>
                <w:sz w:val="22"/>
                <w:szCs w:val="22"/>
              </w:rPr>
            </w:pPr>
            <w:r w:rsidRPr="009F67D8">
              <w:rPr>
                <w:sz w:val="22"/>
                <w:szCs w:val="22"/>
              </w:rPr>
              <w:t>64905,77</w:t>
            </w:r>
          </w:p>
        </w:tc>
        <w:tc>
          <w:tcPr>
            <w:tcW w:w="568" w:type="pct"/>
            <w:vAlign w:val="center"/>
          </w:tcPr>
          <w:p w:rsidR="00F537D6" w:rsidRPr="009F67D8" w:rsidRDefault="00F537D6" w:rsidP="00F537D6">
            <w:pPr>
              <w:jc w:val="center"/>
              <w:rPr>
                <w:sz w:val="22"/>
                <w:szCs w:val="22"/>
              </w:rPr>
            </w:pPr>
            <w:r w:rsidRPr="009F67D8">
              <w:rPr>
                <w:sz w:val="22"/>
                <w:szCs w:val="22"/>
              </w:rPr>
              <w:t>41084,90</w:t>
            </w:r>
          </w:p>
        </w:tc>
      </w:tr>
      <w:tr w:rsidR="00F537D6" w:rsidRPr="006E7EBB" w:rsidTr="00F537D6">
        <w:trPr>
          <w:trHeight w:val="397"/>
        </w:trPr>
        <w:tc>
          <w:tcPr>
            <w:tcW w:w="2740" w:type="pct"/>
            <w:vAlign w:val="center"/>
          </w:tcPr>
          <w:p w:rsidR="00F537D6" w:rsidRPr="006E7EBB" w:rsidRDefault="00F537D6" w:rsidP="00F537D6">
            <w:pPr>
              <w:rPr>
                <w:sz w:val="22"/>
                <w:szCs w:val="22"/>
              </w:rPr>
            </w:pPr>
            <w:r w:rsidRPr="006E7EBB">
              <w:rPr>
                <w:sz w:val="22"/>
                <w:szCs w:val="22"/>
              </w:rPr>
              <w:t xml:space="preserve">Норматив удельного расхода топлива на отпущенную тепловую энергию, кг </w:t>
            </w:r>
            <w:proofErr w:type="spellStart"/>
            <w:r w:rsidRPr="006E7EBB">
              <w:rPr>
                <w:sz w:val="22"/>
                <w:szCs w:val="22"/>
              </w:rPr>
              <w:t>у.т</w:t>
            </w:r>
            <w:proofErr w:type="spellEnd"/>
            <w:r w:rsidRPr="006E7EBB">
              <w:rPr>
                <w:sz w:val="22"/>
                <w:szCs w:val="22"/>
              </w:rPr>
              <w:t>./Гкал</w:t>
            </w:r>
          </w:p>
        </w:tc>
        <w:tc>
          <w:tcPr>
            <w:tcW w:w="544" w:type="pct"/>
            <w:vAlign w:val="center"/>
          </w:tcPr>
          <w:p w:rsidR="00F537D6" w:rsidRPr="009F67D8" w:rsidRDefault="00F537D6" w:rsidP="00F537D6">
            <w:pPr>
              <w:jc w:val="center"/>
              <w:rPr>
                <w:sz w:val="22"/>
                <w:szCs w:val="22"/>
              </w:rPr>
            </w:pPr>
            <w:r w:rsidRPr="009F67D8">
              <w:rPr>
                <w:sz w:val="22"/>
                <w:szCs w:val="22"/>
              </w:rPr>
              <w:t>216,61</w:t>
            </w:r>
          </w:p>
        </w:tc>
        <w:tc>
          <w:tcPr>
            <w:tcW w:w="583" w:type="pct"/>
            <w:vAlign w:val="center"/>
          </w:tcPr>
          <w:p w:rsidR="00F537D6" w:rsidRPr="009F67D8" w:rsidRDefault="00F537D6" w:rsidP="00F537D6">
            <w:pPr>
              <w:jc w:val="center"/>
              <w:rPr>
                <w:sz w:val="22"/>
                <w:szCs w:val="22"/>
              </w:rPr>
            </w:pPr>
            <w:r w:rsidRPr="009F67D8">
              <w:rPr>
                <w:sz w:val="22"/>
                <w:szCs w:val="22"/>
              </w:rPr>
              <w:t>216,71</w:t>
            </w:r>
          </w:p>
        </w:tc>
        <w:tc>
          <w:tcPr>
            <w:tcW w:w="565" w:type="pct"/>
            <w:vAlign w:val="center"/>
          </w:tcPr>
          <w:p w:rsidR="00F537D6" w:rsidRPr="009F67D8" w:rsidRDefault="00F537D6" w:rsidP="00F537D6">
            <w:pPr>
              <w:jc w:val="center"/>
              <w:rPr>
                <w:sz w:val="22"/>
                <w:szCs w:val="22"/>
              </w:rPr>
            </w:pPr>
            <w:r w:rsidRPr="009F67D8">
              <w:rPr>
                <w:sz w:val="22"/>
                <w:szCs w:val="22"/>
              </w:rPr>
              <w:t>217,67</w:t>
            </w:r>
          </w:p>
        </w:tc>
        <w:tc>
          <w:tcPr>
            <w:tcW w:w="568" w:type="pct"/>
            <w:vAlign w:val="center"/>
          </w:tcPr>
          <w:p w:rsidR="00F537D6" w:rsidRPr="009F67D8" w:rsidRDefault="00F537D6" w:rsidP="00F537D6">
            <w:pPr>
              <w:jc w:val="center"/>
              <w:rPr>
                <w:sz w:val="22"/>
                <w:szCs w:val="22"/>
              </w:rPr>
            </w:pPr>
            <w:r w:rsidRPr="009F67D8">
              <w:rPr>
                <w:sz w:val="22"/>
                <w:szCs w:val="22"/>
              </w:rPr>
              <w:t>218,73</w:t>
            </w:r>
          </w:p>
        </w:tc>
      </w:tr>
      <w:tr w:rsidR="00F537D6" w:rsidRPr="006E7EBB" w:rsidTr="00F537D6">
        <w:trPr>
          <w:trHeight w:val="397"/>
        </w:trPr>
        <w:tc>
          <w:tcPr>
            <w:tcW w:w="5000" w:type="pct"/>
            <w:gridSpan w:val="5"/>
            <w:vAlign w:val="center"/>
          </w:tcPr>
          <w:p w:rsidR="00F537D6" w:rsidRPr="006E7EBB" w:rsidRDefault="00F537D6" w:rsidP="00F537D6">
            <w:pPr>
              <w:jc w:val="center"/>
              <w:rPr>
                <w:sz w:val="22"/>
                <w:szCs w:val="22"/>
              </w:rPr>
            </w:pPr>
            <w:r w:rsidRPr="006E7EBB">
              <w:rPr>
                <w:sz w:val="22"/>
                <w:szCs w:val="22"/>
              </w:rPr>
              <w:t>по видам топлива</w:t>
            </w:r>
          </w:p>
        </w:tc>
      </w:tr>
      <w:tr w:rsidR="00F537D6" w:rsidRPr="006E7EBB" w:rsidTr="00F537D6">
        <w:trPr>
          <w:trHeight w:val="397"/>
        </w:trPr>
        <w:tc>
          <w:tcPr>
            <w:tcW w:w="5000" w:type="pct"/>
            <w:gridSpan w:val="5"/>
            <w:vAlign w:val="center"/>
          </w:tcPr>
          <w:p w:rsidR="00F537D6" w:rsidRPr="006E7EBB" w:rsidRDefault="00F537D6" w:rsidP="00F537D6">
            <w:pPr>
              <w:jc w:val="center"/>
              <w:rPr>
                <w:sz w:val="22"/>
                <w:szCs w:val="22"/>
              </w:rPr>
            </w:pPr>
            <w:r w:rsidRPr="006E7EBB">
              <w:rPr>
                <w:i/>
                <w:sz w:val="22"/>
                <w:szCs w:val="22"/>
              </w:rPr>
              <w:t>каменный уголь</w:t>
            </w:r>
          </w:p>
        </w:tc>
      </w:tr>
      <w:tr w:rsidR="00F537D6" w:rsidRPr="006E7EBB" w:rsidTr="00F537D6">
        <w:trPr>
          <w:trHeight w:val="397"/>
        </w:trPr>
        <w:tc>
          <w:tcPr>
            <w:tcW w:w="2740" w:type="pct"/>
            <w:vAlign w:val="center"/>
          </w:tcPr>
          <w:p w:rsidR="00F537D6" w:rsidRPr="006E7EBB" w:rsidRDefault="00F537D6" w:rsidP="00F537D6">
            <w:pPr>
              <w:rPr>
                <w:sz w:val="22"/>
                <w:szCs w:val="22"/>
              </w:rPr>
            </w:pPr>
            <w:r w:rsidRPr="006E7EBB">
              <w:rPr>
                <w:sz w:val="22"/>
                <w:szCs w:val="22"/>
              </w:rPr>
              <w:t>Производство тепловой энергии, Гкал</w:t>
            </w:r>
          </w:p>
        </w:tc>
        <w:tc>
          <w:tcPr>
            <w:tcW w:w="544" w:type="pct"/>
            <w:vAlign w:val="center"/>
          </w:tcPr>
          <w:p w:rsidR="00F537D6" w:rsidRPr="009F67D8" w:rsidRDefault="00F537D6" w:rsidP="00F537D6">
            <w:pPr>
              <w:jc w:val="center"/>
              <w:rPr>
                <w:sz w:val="22"/>
                <w:szCs w:val="22"/>
              </w:rPr>
            </w:pPr>
            <w:r w:rsidRPr="009F67D8">
              <w:rPr>
                <w:sz w:val="22"/>
                <w:szCs w:val="22"/>
              </w:rPr>
              <w:t>47940,41</w:t>
            </w:r>
          </w:p>
        </w:tc>
        <w:tc>
          <w:tcPr>
            <w:tcW w:w="583" w:type="pct"/>
            <w:vAlign w:val="center"/>
          </w:tcPr>
          <w:p w:rsidR="00F537D6" w:rsidRPr="009F67D8" w:rsidRDefault="00F537D6" w:rsidP="00F537D6">
            <w:pPr>
              <w:jc w:val="center"/>
              <w:rPr>
                <w:sz w:val="22"/>
                <w:szCs w:val="22"/>
              </w:rPr>
            </w:pPr>
            <w:r w:rsidRPr="009F67D8">
              <w:rPr>
                <w:sz w:val="22"/>
                <w:szCs w:val="22"/>
              </w:rPr>
              <w:t>41620,37</w:t>
            </w:r>
          </w:p>
        </w:tc>
        <w:tc>
          <w:tcPr>
            <w:tcW w:w="565" w:type="pct"/>
            <w:vAlign w:val="center"/>
          </w:tcPr>
          <w:p w:rsidR="00F537D6" w:rsidRPr="009F67D8" w:rsidRDefault="00F537D6" w:rsidP="00F537D6">
            <w:pPr>
              <w:jc w:val="center"/>
              <w:rPr>
                <w:sz w:val="22"/>
                <w:szCs w:val="22"/>
              </w:rPr>
            </w:pPr>
            <w:r w:rsidRPr="009F67D8">
              <w:rPr>
                <w:sz w:val="22"/>
                <w:szCs w:val="22"/>
              </w:rPr>
              <w:t>65842,40</w:t>
            </w:r>
          </w:p>
        </w:tc>
        <w:tc>
          <w:tcPr>
            <w:tcW w:w="568" w:type="pct"/>
            <w:vAlign w:val="center"/>
          </w:tcPr>
          <w:p w:rsidR="00F537D6" w:rsidRPr="009F67D8" w:rsidRDefault="00F537D6" w:rsidP="00F537D6">
            <w:pPr>
              <w:jc w:val="center"/>
              <w:rPr>
                <w:sz w:val="22"/>
                <w:szCs w:val="22"/>
              </w:rPr>
            </w:pPr>
            <w:r w:rsidRPr="009F67D8">
              <w:rPr>
                <w:sz w:val="22"/>
                <w:szCs w:val="22"/>
              </w:rPr>
              <w:t>41808,62</w:t>
            </w:r>
          </w:p>
        </w:tc>
      </w:tr>
      <w:tr w:rsidR="00F537D6" w:rsidRPr="006E7EBB" w:rsidTr="00F537D6">
        <w:trPr>
          <w:trHeight w:val="397"/>
        </w:trPr>
        <w:tc>
          <w:tcPr>
            <w:tcW w:w="2740" w:type="pct"/>
            <w:vAlign w:val="center"/>
          </w:tcPr>
          <w:p w:rsidR="00F537D6" w:rsidRPr="006E7EBB" w:rsidRDefault="00F537D6" w:rsidP="00F537D6">
            <w:pPr>
              <w:rPr>
                <w:sz w:val="22"/>
                <w:szCs w:val="22"/>
              </w:rPr>
            </w:pPr>
            <w:r w:rsidRPr="006E7EBB">
              <w:rPr>
                <w:sz w:val="22"/>
                <w:szCs w:val="22"/>
              </w:rPr>
              <w:t xml:space="preserve">Средневзвешенный норматив удельного расхода топлива на производство </w:t>
            </w:r>
            <w:proofErr w:type="gramStart"/>
            <w:r w:rsidRPr="006E7EBB">
              <w:rPr>
                <w:sz w:val="22"/>
                <w:szCs w:val="22"/>
              </w:rPr>
              <w:t>тепло-вой</w:t>
            </w:r>
            <w:proofErr w:type="gramEnd"/>
            <w:r w:rsidRPr="006E7EBB">
              <w:rPr>
                <w:sz w:val="22"/>
                <w:szCs w:val="22"/>
              </w:rPr>
              <w:t xml:space="preserve"> энергии, кг </w:t>
            </w:r>
            <w:proofErr w:type="spellStart"/>
            <w:r w:rsidRPr="006E7EBB">
              <w:rPr>
                <w:sz w:val="22"/>
                <w:szCs w:val="22"/>
              </w:rPr>
              <w:t>у.т</w:t>
            </w:r>
            <w:proofErr w:type="spellEnd"/>
            <w:r w:rsidRPr="006E7EBB">
              <w:rPr>
                <w:sz w:val="22"/>
                <w:szCs w:val="22"/>
              </w:rPr>
              <w:t>./кал</w:t>
            </w:r>
          </w:p>
        </w:tc>
        <w:tc>
          <w:tcPr>
            <w:tcW w:w="544" w:type="pct"/>
            <w:vAlign w:val="center"/>
          </w:tcPr>
          <w:p w:rsidR="00F537D6" w:rsidRPr="009F67D8" w:rsidRDefault="00F537D6" w:rsidP="00F537D6">
            <w:pPr>
              <w:jc w:val="center"/>
              <w:rPr>
                <w:sz w:val="22"/>
                <w:szCs w:val="22"/>
              </w:rPr>
            </w:pPr>
            <w:r w:rsidRPr="009F67D8">
              <w:rPr>
                <w:sz w:val="22"/>
                <w:szCs w:val="22"/>
              </w:rPr>
              <w:t>214,08</w:t>
            </w:r>
          </w:p>
        </w:tc>
        <w:tc>
          <w:tcPr>
            <w:tcW w:w="583" w:type="pct"/>
            <w:vAlign w:val="center"/>
          </w:tcPr>
          <w:p w:rsidR="00F537D6" w:rsidRPr="009F67D8" w:rsidRDefault="00F537D6" w:rsidP="00F537D6">
            <w:pPr>
              <w:jc w:val="center"/>
              <w:rPr>
                <w:sz w:val="22"/>
                <w:szCs w:val="22"/>
              </w:rPr>
            </w:pPr>
            <w:r w:rsidRPr="009F67D8">
              <w:rPr>
                <w:sz w:val="22"/>
                <w:szCs w:val="22"/>
              </w:rPr>
              <w:t>213,93</w:t>
            </w:r>
          </w:p>
        </w:tc>
        <w:tc>
          <w:tcPr>
            <w:tcW w:w="565" w:type="pct"/>
            <w:vAlign w:val="center"/>
          </w:tcPr>
          <w:p w:rsidR="00F537D6" w:rsidRPr="009F67D8" w:rsidRDefault="00F537D6" w:rsidP="00F537D6">
            <w:pPr>
              <w:jc w:val="center"/>
              <w:rPr>
                <w:sz w:val="22"/>
                <w:szCs w:val="22"/>
              </w:rPr>
            </w:pPr>
            <w:r w:rsidRPr="009F67D8">
              <w:rPr>
                <w:sz w:val="22"/>
                <w:szCs w:val="22"/>
              </w:rPr>
              <w:t>214,98</w:t>
            </w:r>
          </w:p>
        </w:tc>
        <w:tc>
          <w:tcPr>
            <w:tcW w:w="568" w:type="pct"/>
            <w:vAlign w:val="center"/>
          </w:tcPr>
          <w:p w:rsidR="00F537D6" w:rsidRPr="009F67D8" w:rsidRDefault="00F537D6" w:rsidP="00F537D6">
            <w:pPr>
              <w:jc w:val="center"/>
              <w:rPr>
                <w:sz w:val="22"/>
                <w:szCs w:val="22"/>
              </w:rPr>
            </w:pPr>
            <w:r w:rsidRPr="009F67D8">
              <w:rPr>
                <w:sz w:val="22"/>
                <w:szCs w:val="22"/>
              </w:rPr>
              <w:t>214,95</w:t>
            </w:r>
          </w:p>
        </w:tc>
      </w:tr>
      <w:tr w:rsidR="00F537D6" w:rsidRPr="006E7EBB" w:rsidTr="00F537D6">
        <w:trPr>
          <w:trHeight w:val="397"/>
        </w:trPr>
        <w:tc>
          <w:tcPr>
            <w:tcW w:w="2740" w:type="pct"/>
            <w:vAlign w:val="center"/>
          </w:tcPr>
          <w:p w:rsidR="00F537D6" w:rsidRPr="006E7EBB" w:rsidRDefault="00F537D6" w:rsidP="00F537D6">
            <w:pPr>
              <w:rPr>
                <w:sz w:val="22"/>
                <w:szCs w:val="22"/>
              </w:rPr>
            </w:pPr>
            <w:r w:rsidRPr="006E7EBB">
              <w:rPr>
                <w:sz w:val="22"/>
                <w:szCs w:val="22"/>
              </w:rPr>
              <w:t xml:space="preserve">Расход тепловой энергии на собственные </w:t>
            </w:r>
            <w:proofErr w:type="gramStart"/>
            <w:r w:rsidRPr="006E7EBB">
              <w:rPr>
                <w:sz w:val="22"/>
                <w:szCs w:val="22"/>
              </w:rPr>
              <w:t>нужды,  Гкал</w:t>
            </w:r>
            <w:proofErr w:type="gramEnd"/>
          </w:p>
        </w:tc>
        <w:tc>
          <w:tcPr>
            <w:tcW w:w="544" w:type="pct"/>
            <w:vAlign w:val="center"/>
          </w:tcPr>
          <w:p w:rsidR="00F537D6" w:rsidRPr="009F67D8" w:rsidRDefault="00F537D6" w:rsidP="00F537D6">
            <w:pPr>
              <w:jc w:val="center"/>
              <w:rPr>
                <w:sz w:val="22"/>
                <w:szCs w:val="22"/>
              </w:rPr>
            </w:pPr>
            <w:r w:rsidRPr="009F67D8">
              <w:rPr>
                <w:sz w:val="22"/>
                <w:szCs w:val="22"/>
              </w:rPr>
              <w:t>559,25</w:t>
            </w:r>
          </w:p>
        </w:tc>
        <w:tc>
          <w:tcPr>
            <w:tcW w:w="583" w:type="pct"/>
            <w:vAlign w:val="center"/>
          </w:tcPr>
          <w:p w:rsidR="00F537D6" w:rsidRPr="009F67D8" w:rsidRDefault="00F537D6" w:rsidP="00F537D6">
            <w:pPr>
              <w:jc w:val="center"/>
              <w:rPr>
                <w:sz w:val="22"/>
                <w:szCs w:val="22"/>
              </w:rPr>
            </w:pPr>
            <w:r w:rsidRPr="009F67D8">
              <w:rPr>
                <w:sz w:val="22"/>
                <w:szCs w:val="22"/>
              </w:rPr>
              <w:t>534,05</w:t>
            </w:r>
          </w:p>
        </w:tc>
        <w:tc>
          <w:tcPr>
            <w:tcW w:w="565" w:type="pct"/>
            <w:vAlign w:val="center"/>
          </w:tcPr>
          <w:p w:rsidR="00F537D6" w:rsidRPr="009F67D8" w:rsidRDefault="00F537D6" w:rsidP="00F537D6">
            <w:pPr>
              <w:jc w:val="center"/>
              <w:rPr>
                <w:sz w:val="22"/>
                <w:szCs w:val="22"/>
              </w:rPr>
            </w:pPr>
            <w:r w:rsidRPr="009F67D8">
              <w:rPr>
                <w:sz w:val="22"/>
                <w:szCs w:val="22"/>
              </w:rPr>
              <w:t>936,6</w:t>
            </w:r>
          </w:p>
        </w:tc>
        <w:tc>
          <w:tcPr>
            <w:tcW w:w="568" w:type="pct"/>
            <w:vAlign w:val="center"/>
          </w:tcPr>
          <w:p w:rsidR="00F537D6" w:rsidRPr="009F67D8" w:rsidRDefault="00F537D6" w:rsidP="00F537D6">
            <w:pPr>
              <w:jc w:val="center"/>
              <w:rPr>
                <w:sz w:val="22"/>
                <w:szCs w:val="22"/>
              </w:rPr>
            </w:pPr>
            <w:r w:rsidRPr="009F67D8">
              <w:rPr>
                <w:sz w:val="22"/>
                <w:szCs w:val="22"/>
              </w:rPr>
              <w:t>723,7</w:t>
            </w:r>
          </w:p>
        </w:tc>
      </w:tr>
      <w:tr w:rsidR="00F537D6" w:rsidRPr="006E7EBB" w:rsidTr="00F537D6">
        <w:trPr>
          <w:trHeight w:val="397"/>
        </w:trPr>
        <w:tc>
          <w:tcPr>
            <w:tcW w:w="2740" w:type="pct"/>
            <w:vAlign w:val="center"/>
          </w:tcPr>
          <w:p w:rsidR="00F537D6" w:rsidRPr="006E7EBB" w:rsidRDefault="00F537D6" w:rsidP="00F537D6">
            <w:pPr>
              <w:rPr>
                <w:sz w:val="22"/>
                <w:szCs w:val="22"/>
              </w:rPr>
            </w:pPr>
            <w:r w:rsidRPr="006E7EBB">
              <w:rPr>
                <w:sz w:val="22"/>
                <w:szCs w:val="22"/>
              </w:rPr>
              <w:t>%</w:t>
            </w:r>
          </w:p>
        </w:tc>
        <w:tc>
          <w:tcPr>
            <w:tcW w:w="544" w:type="pct"/>
            <w:vAlign w:val="center"/>
          </w:tcPr>
          <w:p w:rsidR="00F537D6" w:rsidRPr="009F67D8" w:rsidRDefault="00F537D6" w:rsidP="00F537D6">
            <w:pPr>
              <w:jc w:val="center"/>
              <w:rPr>
                <w:sz w:val="22"/>
                <w:szCs w:val="22"/>
              </w:rPr>
            </w:pPr>
            <w:r w:rsidRPr="009F67D8">
              <w:rPr>
                <w:sz w:val="22"/>
                <w:szCs w:val="22"/>
              </w:rPr>
              <w:t>1,17</w:t>
            </w:r>
          </w:p>
        </w:tc>
        <w:tc>
          <w:tcPr>
            <w:tcW w:w="583" w:type="pct"/>
            <w:vAlign w:val="center"/>
          </w:tcPr>
          <w:p w:rsidR="00F537D6" w:rsidRPr="009F67D8" w:rsidRDefault="00F537D6" w:rsidP="00F537D6">
            <w:pPr>
              <w:jc w:val="center"/>
              <w:rPr>
                <w:sz w:val="22"/>
                <w:szCs w:val="22"/>
              </w:rPr>
            </w:pPr>
            <w:r w:rsidRPr="009F67D8">
              <w:rPr>
                <w:sz w:val="22"/>
                <w:szCs w:val="22"/>
              </w:rPr>
              <w:t>1,28</w:t>
            </w:r>
          </w:p>
        </w:tc>
        <w:tc>
          <w:tcPr>
            <w:tcW w:w="565" w:type="pct"/>
            <w:vAlign w:val="center"/>
          </w:tcPr>
          <w:p w:rsidR="00F537D6" w:rsidRPr="009F67D8" w:rsidRDefault="00F537D6" w:rsidP="00F537D6">
            <w:pPr>
              <w:jc w:val="center"/>
              <w:rPr>
                <w:sz w:val="22"/>
                <w:szCs w:val="22"/>
              </w:rPr>
            </w:pPr>
            <w:r w:rsidRPr="009F67D8">
              <w:rPr>
                <w:sz w:val="22"/>
                <w:szCs w:val="22"/>
              </w:rPr>
              <w:t>1,23</w:t>
            </w:r>
          </w:p>
        </w:tc>
        <w:tc>
          <w:tcPr>
            <w:tcW w:w="568" w:type="pct"/>
            <w:vAlign w:val="center"/>
          </w:tcPr>
          <w:p w:rsidR="00F537D6" w:rsidRPr="009F67D8" w:rsidRDefault="00F537D6" w:rsidP="00F537D6">
            <w:pPr>
              <w:jc w:val="center"/>
              <w:rPr>
                <w:sz w:val="22"/>
                <w:szCs w:val="22"/>
              </w:rPr>
            </w:pPr>
            <w:r w:rsidRPr="009F67D8">
              <w:rPr>
                <w:sz w:val="22"/>
                <w:szCs w:val="22"/>
              </w:rPr>
              <w:t>1,71</w:t>
            </w:r>
          </w:p>
        </w:tc>
      </w:tr>
      <w:tr w:rsidR="00F537D6" w:rsidRPr="006E7EBB" w:rsidTr="00F537D6">
        <w:trPr>
          <w:trHeight w:val="397"/>
        </w:trPr>
        <w:tc>
          <w:tcPr>
            <w:tcW w:w="2740" w:type="pct"/>
            <w:vAlign w:val="center"/>
          </w:tcPr>
          <w:p w:rsidR="00F537D6" w:rsidRPr="006E7EBB" w:rsidRDefault="00F537D6" w:rsidP="00F537D6">
            <w:pPr>
              <w:rPr>
                <w:sz w:val="22"/>
                <w:szCs w:val="22"/>
              </w:rPr>
            </w:pPr>
            <w:r w:rsidRPr="006E7EBB">
              <w:rPr>
                <w:sz w:val="22"/>
                <w:szCs w:val="22"/>
              </w:rPr>
              <w:t>Выработка тепловой энергии (отпуск в тепловую сеть), Гкал</w:t>
            </w:r>
          </w:p>
        </w:tc>
        <w:tc>
          <w:tcPr>
            <w:tcW w:w="544" w:type="pct"/>
            <w:vAlign w:val="center"/>
          </w:tcPr>
          <w:p w:rsidR="00F537D6" w:rsidRPr="009F67D8" w:rsidRDefault="00F537D6" w:rsidP="00F537D6">
            <w:pPr>
              <w:jc w:val="center"/>
              <w:rPr>
                <w:sz w:val="22"/>
                <w:szCs w:val="22"/>
              </w:rPr>
            </w:pPr>
            <w:r w:rsidRPr="009F67D8">
              <w:rPr>
                <w:sz w:val="22"/>
                <w:szCs w:val="22"/>
              </w:rPr>
              <w:t>47381,16</w:t>
            </w:r>
          </w:p>
        </w:tc>
        <w:tc>
          <w:tcPr>
            <w:tcW w:w="583" w:type="pct"/>
            <w:vAlign w:val="center"/>
          </w:tcPr>
          <w:p w:rsidR="00F537D6" w:rsidRPr="009F67D8" w:rsidRDefault="00F537D6" w:rsidP="00F537D6">
            <w:pPr>
              <w:jc w:val="center"/>
              <w:rPr>
                <w:sz w:val="22"/>
                <w:szCs w:val="22"/>
              </w:rPr>
            </w:pPr>
            <w:r w:rsidRPr="009F67D8">
              <w:rPr>
                <w:sz w:val="22"/>
                <w:szCs w:val="22"/>
              </w:rPr>
              <w:t>41086,32</w:t>
            </w:r>
          </w:p>
        </w:tc>
        <w:tc>
          <w:tcPr>
            <w:tcW w:w="565" w:type="pct"/>
            <w:vAlign w:val="center"/>
          </w:tcPr>
          <w:p w:rsidR="00F537D6" w:rsidRPr="009F67D8" w:rsidRDefault="00F537D6" w:rsidP="00F537D6">
            <w:pPr>
              <w:jc w:val="center"/>
              <w:rPr>
                <w:sz w:val="22"/>
                <w:szCs w:val="22"/>
              </w:rPr>
            </w:pPr>
            <w:r w:rsidRPr="009F67D8">
              <w:rPr>
                <w:sz w:val="22"/>
                <w:szCs w:val="22"/>
              </w:rPr>
              <w:t>64905,77</w:t>
            </w:r>
          </w:p>
        </w:tc>
        <w:tc>
          <w:tcPr>
            <w:tcW w:w="568" w:type="pct"/>
            <w:vAlign w:val="center"/>
          </w:tcPr>
          <w:p w:rsidR="00F537D6" w:rsidRPr="009F67D8" w:rsidRDefault="00F537D6" w:rsidP="00F537D6">
            <w:pPr>
              <w:jc w:val="center"/>
              <w:rPr>
                <w:sz w:val="22"/>
                <w:szCs w:val="22"/>
              </w:rPr>
            </w:pPr>
            <w:r w:rsidRPr="009F67D8">
              <w:rPr>
                <w:sz w:val="22"/>
                <w:szCs w:val="22"/>
              </w:rPr>
              <w:t>41084,90</w:t>
            </w:r>
          </w:p>
        </w:tc>
      </w:tr>
      <w:tr w:rsidR="00F537D6" w:rsidRPr="006E7EBB" w:rsidTr="00F537D6">
        <w:trPr>
          <w:trHeight w:val="397"/>
        </w:trPr>
        <w:tc>
          <w:tcPr>
            <w:tcW w:w="2740" w:type="pct"/>
            <w:vAlign w:val="center"/>
          </w:tcPr>
          <w:p w:rsidR="00F537D6" w:rsidRPr="006E7EBB" w:rsidRDefault="00F537D6" w:rsidP="00F537D6">
            <w:pPr>
              <w:rPr>
                <w:sz w:val="22"/>
                <w:szCs w:val="22"/>
              </w:rPr>
            </w:pPr>
            <w:r w:rsidRPr="006E7EBB">
              <w:rPr>
                <w:sz w:val="22"/>
                <w:szCs w:val="22"/>
              </w:rPr>
              <w:t xml:space="preserve">Норматив удельного расхода топлива на отпущенную тепловую энергию, кг </w:t>
            </w:r>
            <w:proofErr w:type="spellStart"/>
            <w:r w:rsidRPr="006E7EBB">
              <w:rPr>
                <w:sz w:val="22"/>
                <w:szCs w:val="22"/>
              </w:rPr>
              <w:t>у.т</w:t>
            </w:r>
            <w:proofErr w:type="spellEnd"/>
            <w:r w:rsidRPr="006E7EBB">
              <w:rPr>
                <w:sz w:val="22"/>
                <w:szCs w:val="22"/>
              </w:rPr>
              <w:t>./Гкал</w:t>
            </w:r>
          </w:p>
        </w:tc>
        <w:tc>
          <w:tcPr>
            <w:tcW w:w="544" w:type="pct"/>
            <w:vAlign w:val="center"/>
          </w:tcPr>
          <w:p w:rsidR="00F537D6" w:rsidRPr="009F67D8" w:rsidRDefault="00F537D6" w:rsidP="00F537D6">
            <w:pPr>
              <w:jc w:val="center"/>
              <w:rPr>
                <w:sz w:val="22"/>
                <w:szCs w:val="22"/>
              </w:rPr>
            </w:pPr>
            <w:r w:rsidRPr="009F67D8">
              <w:rPr>
                <w:sz w:val="22"/>
                <w:szCs w:val="22"/>
              </w:rPr>
              <w:t>216,61</w:t>
            </w:r>
          </w:p>
        </w:tc>
        <w:tc>
          <w:tcPr>
            <w:tcW w:w="583" w:type="pct"/>
            <w:vAlign w:val="center"/>
          </w:tcPr>
          <w:p w:rsidR="00F537D6" w:rsidRPr="009F67D8" w:rsidRDefault="00F537D6" w:rsidP="00F537D6">
            <w:pPr>
              <w:jc w:val="center"/>
              <w:rPr>
                <w:sz w:val="22"/>
                <w:szCs w:val="22"/>
              </w:rPr>
            </w:pPr>
            <w:r w:rsidRPr="009F67D8">
              <w:rPr>
                <w:sz w:val="22"/>
                <w:szCs w:val="22"/>
              </w:rPr>
              <w:t>216,71</w:t>
            </w:r>
          </w:p>
        </w:tc>
        <w:tc>
          <w:tcPr>
            <w:tcW w:w="565" w:type="pct"/>
            <w:vAlign w:val="center"/>
          </w:tcPr>
          <w:p w:rsidR="00F537D6" w:rsidRPr="009F67D8" w:rsidRDefault="00F537D6" w:rsidP="00F537D6">
            <w:pPr>
              <w:jc w:val="center"/>
              <w:rPr>
                <w:sz w:val="22"/>
                <w:szCs w:val="22"/>
              </w:rPr>
            </w:pPr>
            <w:r w:rsidRPr="009F67D8">
              <w:rPr>
                <w:sz w:val="22"/>
                <w:szCs w:val="22"/>
              </w:rPr>
              <w:t>217,67</w:t>
            </w:r>
          </w:p>
        </w:tc>
        <w:tc>
          <w:tcPr>
            <w:tcW w:w="568" w:type="pct"/>
            <w:vAlign w:val="center"/>
          </w:tcPr>
          <w:p w:rsidR="00F537D6" w:rsidRPr="009F67D8" w:rsidRDefault="00F537D6" w:rsidP="00F537D6">
            <w:pPr>
              <w:jc w:val="center"/>
              <w:rPr>
                <w:sz w:val="22"/>
                <w:szCs w:val="22"/>
              </w:rPr>
            </w:pPr>
            <w:r w:rsidRPr="009F67D8">
              <w:rPr>
                <w:sz w:val="22"/>
                <w:szCs w:val="22"/>
              </w:rPr>
              <w:t>218,73</w:t>
            </w:r>
          </w:p>
        </w:tc>
      </w:tr>
    </w:tbl>
    <w:p w:rsidR="00F537D6" w:rsidRPr="008A07FC" w:rsidRDefault="00F537D6" w:rsidP="00F537D6">
      <w:pPr>
        <w:jc w:val="both"/>
        <w:rPr>
          <w:sz w:val="20"/>
        </w:rPr>
      </w:pPr>
      <w:r>
        <w:rPr>
          <w:sz w:val="20"/>
        </w:rPr>
        <w:t>*</w:t>
      </w:r>
      <w:r w:rsidRPr="00257E69">
        <w:rPr>
          <w:sz w:val="20"/>
        </w:rPr>
        <w:t xml:space="preserve">Увеличение удельного расхода топлива на 1,06 </w:t>
      </w:r>
      <w:proofErr w:type="spellStart"/>
      <w:r w:rsidRPr="00257E69">
        <w:rPr>
          <w:sz w:val="20"/>
        </w:rPr>
        <w:t>кг.у.т</w:t>
      </w:r>
      <w:proofErr w:type="spellEnd"/>
      <w:r w:rsidRPr="00257E69">
        <w:rPr>
          <w:sz w:val="20"/>
        </w:rPr>
        <w:t>./Гкал обусловлено тем, что в 2017 году предприятие осуществляло свою деятельность на 10 котельных, сейчас в пользовании только 7 котельных.</w:t>
      </w:r>
    </w:p>
    <w:p w:rsidR="00F537D6" w:rsidRPr="00F537D6" w:rsidRDefault="00F537D6" w:rsidP="00F537D6">
      <w:pPr>
        <w:ind w:firstLine="294"/>
        <w:jc w:val="both"/>
      </w:pPr>
      <w:r w:rsidRPr="00F537D6">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w:t>
      </w:r>
      <w:r w:rsidRPr="00F537D6">
        <w:lastRenderedPageBreak/>
        <w:t>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7B0C7E" w:rsidRDefault="007B0C7E" w:rsidP="007B0C7E">
      <w:pPr>
        <w:ind w:left="426" w:firstLine="294"/>
        <w:jc w:val="both"/>
        <w:rPr>
          <w:sz w:val="27"/>
          <w:szCs w:val="27"/>
        </w:rPr>
      </w:pPr>
    </w:p>
    <w:p w:rsidR="007B0C7E" w:rsidRPr="007B0C7E" w:rsidRDefault="007B0C7E" w:rsidP="007B0C7E">
      <w:pPr>
        <w:pStyle w:val="af"/>
        <w:rPr>
          <w:szCs w:val="24"/>
        </w:rPr>
      </w:pPr>
      <w:r w:rsidRPr="007B0C7E">
        <w:rPr>
          <w:szCs w:val="24"/>
        </w:rPr>
        <w:t>ПРЕДЛОЖЕНИЕ</w:t>
      </w:r>
    </w:p>
    <w:p w:rsidR="007B0C7E" w:rsidRPr="007B0C7E" w:rsidRDefault="007B0C7E" w:rsidP="007B0C7E">
      <w:pPr>
        <w:pStyle w:val="af"/>
        <w:rPr>
          <w:szCs w:val="24"/>
        </w:rPr>
      </w:pPr>
    </w:p>
    <w:p w:rsidR="007B0C7E" w:rsidRPr="007B0C7E" w:rsidRDefault="007B0C7E" w:rsidP="007B0C7E">
      <w:pPr>
        <w:jc w:val="center"/>
      </w:pPr>
      <w:r w:rsidRPr="007B0C7E">
        <w:rPr>
          <w:bCs/>
        </w:rPr>
        <w:t>по утверждению нормативов удельных расходов топлива на отпущенную электрическую и тепловую энергию от тепловых электростанций и котельных на 2018 год</w:t>
      </w:r>
    </w:p>
    <w:p w:rsidR="007B0C7E" w:rsidRPr="007B0C7E" w:rsidRDefault="007B0C7E" w:rsidP="007B0C7E">
      <w:pPr>
        <w:pStyle w:val="a6"/>
        <w:jc w:val="both"/>
        <w:rPr>
          <w:b/>
          <w:bCs/>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7B0C7E" w:rsidRPr="007B0C7E" w:rsidTr="00C42B5A">
        <w:trPr>
          <w:cantSplit/>
          <w:trHeight w:val="504"/>
        </w:trPr>
        <w:tc>
          <w:tcPr>
            <w:tcW w:w="4503" w:type="dxa"/>
            <w:vMerge w:val="restart"/>
            <w:vAlign w:val="center"/>
          </w:tcPr>
          <w:p w:rsidR="007B0C7E" w:rsidRPr="007B0C7E" w:rsidRDefault="007B0C7E" w:rsidP="00C42B5A">
            <w:pPr>
              <w:jc w:val="center"/>
              <w:rPr>
                <w:bCs/>
                <w:iCs/>
                <w:vertAlign w:val="superscript"/>
              </w:rPr>
            </w:pPr>
            <w:r w:rsidRPr="007B0C7E">
              <w:rPr>
                <w:bCs/>
                <w:iCs/>
              </w:rPr>
              <w:t>организация</w:t>
            </w:r>
          </w:p>
          <w:p w:rsidR="007B0C7E" w:rsidRPr="007B0C7E" w:rsidRDefault="007B0C7E" w:rsidP="00C42B5A">
            <w:pPr>
              <w:jc w:val="center"/>
              <w:rPr>
                <w:bCs/>
                <w:iCs/>
              </w:rPr>
            </w:pPr>
          </w:p>
        </w:tc>
        <w:tc>
          <w:tcPr>
            <w:tcW w:w="5085" w:type="dxa"/>
            <w:gridSpan w:val="2"/>
            <w:vAlign w:val="center"/>
          </w:tcPr>
          <w:p w:rsidR="007B0C7E" w:rsidRPr="007B0C7E" w:rsidRDefault="007B0C7E" w:rsidP="00C42B5A">
            <w:pPr>
              <w:jc w:val="center"/>
              <w:rPr>
                <w:bCs/>
              </w:rPr>
            </w:pPr>
            <w:r w:rsidRPr="007B0C7E">
              <w:rPr>
                <w:bCs/>
              </w:rPr>
              <w:t>Норматив на отпущенную энергию</w:t>
            </w:r>
          </w:p>
        </w:tc>
      </w:tr>
      <w:tr w:rsidR="007B0C7E" w:rsidRPr="007B0C7E" w:rsidTr="00C42B5A">
        <w:trPr>
          <w:cantSplit/>
          <w:trHeight w:val="892"/>
        </w:trPr>
        <w:tc>
          <w:tcPr>
            <w:tcW w:w="4503" w:type="dxa"/>
            <w:vMerge/>
          </w:tcPr>
          <w:p w:rsidR="007B0C7E" w:rsidRPr="007B0C7E" w:rsidRDefault="007B0C7E" w:rsidP="00C42B5A">
            <w:pPr>
              <w:jc w:val="center"/>
              <w:rPr>
                <w:bCs/>
                <w:iCs/>
              </w:rPr>
            </w:pPr>
          </w:p>
        </w:tc>
        <w:tc>
          <w:tcPr>
            <w:tcW w:w="2205" w:type="dxa"/>
            <w:vAlign w:val="center"/>
          </w:tcPr>
          <w:p w:rsidR="007B0C7E" w:rsidRPr="007B0C7E" w:rsidRDefault="007B0C7E" w:rsidP="00C42B5A">
            <w:pPr>
              <w:jc w:val="center"/>
              <w:rPr>
                <w:bCs/>
              </w:rPr>
            </w:pPr>
            <w:r w:rsidRPr="007B0C7E">
              <w:rPr>
                <w:bCs/>
              </w:rPr>
              <w:t>Электрическую,</w:t>
            </w:r>
            <w:r w:rsidRPr="007B0C7E">
              <w:rPr>
                <w:bCs/>
              </w:rPr>
              <w:br/>
            </w:r>
            <w:proofErr w:type="spellStart"/>
            <w:r w:rsidRPr="007B0C7E">
              <w:rPr>
                <w:bCs/>
              </w:rPr>
              <w:t>кг.у.т</w:t>
            </w:r>
            <w:proofErr w:type="spellEnd"/>
            <w:r w:rsidRPr="007B0C7E">
              <w:rPr>
                <w:bCs/>
              </w:rPr>
              <w:t>./</w:t>
            </w:r>
            <w:proofErr w:type="spellStart"/>
            <w:r w:rsidRPr="007B0C7E">
              <w:rPr>
                <w:bCs/>
              </w:rPr>
              <w:t>кВт.ч</w:t>
            </w:r>
            <w:proofErr w:type="spellEnd"/>
          </w:p>
        </w:tc>
        <w:tc>
          <w:tcPr>
            <w:tcW w:w="2880" w:type="dxa"/>
            <w:vAlign w:val="center"/>
          </w:tcPr>
          <w:p w:rsidR="007B0C7E" w:rsidRPr="007B0C7E" w:rsidRDefault="007B0C7E" w:rsidP="00C42B5A">
            <w:pPr>
              <w:jc w:val="center"/>
              <w:rPr>
                <w:bCs/>
              </w:rPr>
            </w:pPr>
            <w:r w:rsidRPr="007B0C7E">
              <w:rPr>
                <w:bCs/>
              </w:rPr>
              <w:t>Тепловую,</w:t>
            </w:r>
            <w:r w:rsidRPr="007B0C7E">
              <w:rPr>
                <w:bCs/>
              </w:rPr>
              <w:br/>
            </w:r>
            <w:proofErr w:type="spellStart"/>
            <w:r w:rsidRPr="007B0C7E">
              <w:rPr>
                <w:bCs/>
              </w:rPr>
              <w:t>кг.у.т</w:t>
            </w:r>
            <w:proofErr w:type="spellEnd"/>
            <w:r w:rsidRPr="007B0C7E">
              <w:rPr>
                <w:bCs/>
              </w:rPr>
              <w:t>./Гкал</w:t>
            </w:r>
          </w:p>
        </w:tc>
      </w:tr>
      <w:tr w:rsidR="007B0C7E" w:rsidRPr="007B0C7E" w:rsidTr="00C42B5A">
        <w:trPr>
          <w:cantSplit/>
        </w:trPr>
        <w:tc>
          <w:tcPr>
            <w:tcW w:w="4503" w:type="dxa"/>
          </w:tcPr>
          <w:p w:rsidR="007B0C7E" w:rsidRPr="007B0C7E" w:rsidRDefault="007B0C7E" w:rsidP="00C42B5A">
            <w:pPr>
              <w:rPr>
                <w:bCs/>
                <w:iCs/>
              </w:rPr>
            </w:pPr>
            <w:r w:rsidRPr="007B0C7E">
              <w:rPr>
                <w:bCs/>
                <w:iCs/>
              </w:rPr>
              <w:t xml:space="preserve">ООО «Мариинск </w:t>
            </w:r>
            <w:proofErr w:type="spellStart"/>
            <w:r w:rsidRPr="007B0C7E">
              <w:rPr>
                <w:bCs/>
                <w:iCs/>
              </w:rPr>
              <w:t>Тревел</w:t>
            </w:r>
            <w:proofErr w:type="spellEnd"/>
            <w:r w:rsidRPr="007B0C7E">
              <w:rPr>
                <w:bCs/>
                <w:iCs/>
              </w:rPr>
              <w:t>» (г. Мариинск Кемеровской области)</w:t>
            </w:r>
          </w:p>
        </w:tc>
        <w:tc>
          <w:tcPr>
            <w:tcW w:w="2205" w:type="dxa"/>
            <w:vAlign w:val="center"/>
          </w:tcPr>
          <w:p w:rsidR="007B0C7E" w:rsidRPr="007B0C7E" w:rsidRDefault="007B0C7E" w:rsidP="00C42B5A">
            <w:pPr>
              <w:jc w:val="center"/>
              <w:rPr>
                <w:bCs/>
              </w:rPr>
            </w:pPr>
            <w:r w:rsidRPr="007B0C7E">
              <w:rPr>
                <w:bCs/>
              </w:rPr>
              <w:t> </w:t>
            </w:r>
          </w:p>
        </w:tc>
        <w:tc>
          <w:tcPr>
            <w:tcW w:w="2880" w:type="dxa"/>
            <w:vAlign w:val="center"/>
          </w:tcPr>
          <w:p w:rsidR="007B0C7E" w:rsidRPr="007B0C7E" w:rsidRDefault="007B0C7E" w:rsidP="00C42B5A">
            <w:pPr>
              <w:jc w:val="center"/>
              <w:rPr>
                <w:bCs/>
              </w:rPr>
            </w:pPr>
            <w:r w:rsidRPr="007B0C7E">
              <w:rPr>
                <w:bCs/>
              </w:rPr>
              <w:t>218,73</w:t>
            </w:r>
          </w:p>
        </w:tc>
      </w:tr>
    </w:tbl>
    <w:p w:rsidR="00F537D6" w:rsidRPr="007B0C7E" w:rsidRDefault="00F537D6" w:rsidP="007B0C7E">
      <w:pPr>
        <w:jc w:val="both"/>
      </w:pPr>
    </w:p>
    <w:p w:rsidR="00F537D6" w:rsidRPr="00F537D6" w:rsidRDefault="00F537D6" w:rsidP="00F537D6">
      <w:pPr>
        <w:pStyle w:val="1"/>
        <w:jc w:val="center"/>
        <w:rPr>
          <w:sz w:val="24"/>
          <w:szCs w:val="24"/>
        </w:rPr>
      </w:pPr>
      <w:r w:rsidRPr="007B0C7E">
        <w:rPr>
          <w:iCs/>
          <w:sz w:val="24"/>
          <w:szCs w:val="24"/>
        </w:rPr>
        <w:t xml:space="preserve">Экспертное заключение по материалам, представленным ООО «ЖКХ </w:t>
      </w:r>
      <w:proofErr w:type="spellStart"/>
      <w:r w:rsidRPr="007B0C7E">
        <w:rPr>
          <w:iCs/>
          <w:sz w:val="24"/>
          <w:szCs w:val="24"/>
        </w:rPr>
        <w:t>Тамбар</w:t>
      </w:r>
      <w:proofErr w:type="spellEnd"/>
      <w:r w:rsidRPr="007B0C7E">
        <w:rPr>
          <w:iCs/>
          <w:sz w:val="24"/>
          <w:szCs w:val="24"/>
        </w:rPr>
        <w:t xml:space="preserve">» (с. </w:t>
      </w:r>
      <w:proofErr w:type="spellStart"/>
      <w:r w:rsidRPr="007B0C7E">
        <w:rPr>
          <w:iCs/>
          <w:sz w:val="24"/>
          <w:szCs w:val="24"/>
        </w:rPr>
        <w:t>Тамбар</w:t>
      </w:r>
      <w:proofErr w:type="spellEnd"/>
      <w:r w:rsidRPr="00F537D6">
        <w:rPr>
          <w:iCs/>
          <w:sz w:val="24"/>
          <w:szCs w:val="24"/>
        </w:rPr>
        <w:t>, Кемеровской области), для утверждения норматива удельных расходов топлива на отпущенную тепловую энергию от котельных на 2018 год</w:t>
      </w:r>
    </w:p>
    <w:p w:rsidR="00F537D6" w:rsidRPr="00F537D6" w:rsidRDefault="00F537D6" w:rsidP="00F537D6">
      <w:pPr>
        <w:ind w:firstLine="567"/>
        <w:jc w:val="both"/>
      </w:pPr>
    </w:p>
    <w:p w:rsidR="00F537D6" w:rsidRPr="00F537D6" w:rsidRDefault="00F537D6" w:rsidP="00F537D6">
      <w:pPr>
        <w:ind w:firstLine="567"/>
        <w:jc w:val="both"/>
      </w:pPr>
      <w:r w:rsidRPr="00F537D6">
        <w:t xml:space="preserve">В региональную энергетическую комиссию Кемеровской области обратилось ООО «ЖКХ </w:t>
      </w:r>
      <w:proofErr w:type="spellStart"/>
      <w:r w:rsidRPr="00F537D6">
        <w:t>Тамбар</w:t>
      </w:r>
      <w:proofErr w:type="spellEnd"/>
      <w:r w:rsidRPr="00F537D6">
        <w:t xml:space="preserve">» (с. </w:t>
      </w:r>
      <w:proofErr w:type="spellStart"/>
      <w:r w:rsidRPr="00F537D6">
        <w:t>Тамбар</w:t>
      </w:r>
      <w:proofErr w:type="spellEnd"/>
      <w:r w:rsidRPr="00F537D6">
        <w:t xml:space="preserve">, Кемеровской области) (далее – Предприятие) с заявкой на утверждение норматива удельных расходов топлива на отпущенную тепловую энергию от котельной. </w:t>
      </w:r>
    </w:p>
    <w:p w:rsidR="00F537D6" w:rsidRPr="00F537D6" w:rsidRDefault="00F537D6" w:rsidP="00F537D6">
      <w:pPr>
        <w:ind w:firstLine="567"/>
        <w:jc w:val="both"/>
      </w:pPr>
      <w:r w:rsidRPr="00F537D6">
        <w:t xml:space="preserve">Документы и расчеты, обосновывающие </w:t>
      </w:r>
      <w:proofErr w:type="gramStart"/>
      <w:r w:rsidRPr="00F537D6">
        <w:t>представленные к утверждению значения нормативов</w:t>
      </w:r>
      <w:proofErr w:type="gramEnd"/>
      <w:r w:rsidRPr="00F537D6">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F537D6">
          <w:t>2009 г</w:t>
        </w:r>
      </w:smartTag>
      <w:r w:rsidRPr="00F537D6">
        <w:t xml:space="preserve">., утвержденную Приказом Минэнерго России от 30 декабря </w:t>
      </w:r>
      <w:smartTag w:uri="urn:schemas-microsoft-com:office:smarttags" w:element="metricconverter">
        <w:smartTagPr>
          <w:attr w:name="ProductID" w:val="2008 г"/>
        </w:smartTagPr>
        <w:r w:rsidRPr="00F537D6">
          <w:t>2008 г</w:t>
        </w:r>
      </w:smartTag>
      <w:r w:rsidRPr="00F537D6">
        <w:t>. № 323.</w:t>
      </w:r>
    </w:p>
    <w:p w:rsidR="00F537D6" w:rsidRPr="00F537D6" w:rsidRDefault="00F537D6" w:rsidP="00F537D6">
      <w:pPr>
        <w:ind w:firstLine="567"/>
        <w:jc w:val="both"/>
      </w:pPr>
      <w:r w:rsidRPr="00F537D6">
        <w:t>В таблице 1 представлена динамика основных показателей удельного расхода топлива на отпущенную тепловую энергию.</w:t>
      </w:r>
    </w:p>
    <w:p w:rsidR="00F537D6" w:rsidRDefault="00F537D6" w:rsidP="00F537D6">
      <w:pPr>
        <w:ind w:firstLine="567"/>
        <w:jc w:val="right"/>
        <w:rPr>
          <w:sz w:val="27"/>
          <w:szCs w:val="27"/>
        </w:rPr>
      </w:pPr>
    </w:p>
    <w:p w:rsidR="00F537D6" w:rsidRDefault="00F537D6" w:rsidP="00F537D6">
      <w:pPr>
        <w:ind w:firstLine="567"/>
        <w:jc w:val="right"/>
        <w:rPr>
          <w:b/>
          <w:lang w:val="en-US"/>
        </w:rPr>
      </w:pPr>
      <w:r w:rsidRPr="00A92C1F">
        <w:rPr>
          <w:b/>
        </w:rPr>
        <w:t>Таблица 1</w:t>
      </w:r>
    </w:p>
    <w:p w:rsidR="00F537D6" w:rsidRPr="00A92C1F" w:rsidRDefault="00F537D6" w:rsidP="00F537D6">
      <w:pPr>
        <w:jc w:val="right"/>
        <w:rPr>
          <w:b/>
          <w:sz w:val="20"/>
          <w:lang w:val="en-US"/>
        </w:rPr>
      </w:pPr>
    </w:p>
    <w:p w:rsidR="00F537D6" w:rsidRDefault="00F537D6" w:rsidP="00F537D6">
      <w:pPr>
        <w:jc w:val="center"/>
        <w:rPr>
          <w:b/>
          <w:sz w:val="22"/>
          <w:szCs w:val="22"/>
        </w:rPr>
      </w:pPr>
      <w:r w:rsidRPr="004F50EF">
        <w:rPr>
          <w:b/>
          <w:sz w:val="22"/>
          <w:szCs w:val="22"/>
        </w:rPr>
        <w:t>ДИНАМИКА ОСНОВНЫХ ПОКАЗАТЕЛЕЙ</w:t>
      </w:r>
    </w:p>
    <w:p w:rsidR="00F537D6" w:rsidRPr="00A92C1F" w:rsidRDefault="00F537D6" w:rsidP="00F537D6">
      <w:pPr>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0"/>
        <w:gridCol w:w="1156"/>
        <w:gridCol w:w="1238"/>
        <w:gridCol w:w="1200"/>
        <w:gridCol w:w="1207"/>
      </w:tblGrid>
      <w:tr w:rsidR="00F537D6" w:rsidRPr="006E7EBB" w:rsidTr="00F537D6">
        <w:trPr>
          <w:trHeight w:val="397"/>
        </w:trPr>
        <w:tc>
          <w:tcPr>
            <w:tcW w:w="2740" w:type="pct"/>
            <w:vMerge w:val="restart"/>
            <w:vAlign w:val="center"/>
          </w:tcPr>
          <w:p w:rsidR="00F537D6" w:rsidRPr="006E7EBB" w:rsidRDefault="00F537D6" w:rsidP="00F537D6">
            <w:pPr>
              <w:jc w:val="center"/>
              <w:rPr>
                <w:sz w:val="22"/>
                <w:szCs w:val="22"/>
              </w:rPr>
            </w:pPr>
            <w:r w:rsidRPr="006E7EBB">
              <w:rPr>
                <w:sz w:val="22"/>
                <w:szCs w:val="22"/>
              </w:rPr>
              <w:t>показатели</w:t>
            </w:r>
          </w:p>
        </w:tc>
        <w:tc>
          <w:tcPr>
            <w:tcW w:w="544" w:type="pct"/>
            <w:vAlign w:val="center"/>
          </w:tcPr>
          <w:p w:rsidR="00F537D6" w:rsidRPr="006E7EBB" w:rsidRDefault="00F537D6" w:rsidP="00F537D6">
            <w:pPr>
              <w:jc w:val="center"/>
              <w:rPr>
                <w:sz w:val="22"/>
                <w:szCs w:val="22"/>
              </w:rPr>
            </w:pPr>
            <w:r>
              <w:rPr>
                <w:sz w:val="22"/>
                <w:szCs w:val="22"/>
              </w:rPr>
              <w:t>2015</w:t>
            </w:r>
            <w:r w:rsidRPr="006E7EBB">
              <w:rPr>
                <w:sz w:val="22"/>
                <w:szCs w:val="22"/>
              </w:rPr>
              <w:t xml:space="preserve"> г.</w:t>
            </w:r>
          </w:p>
        </w:tc>
        <w:tc>
          <w:tcPr>
            <w:tcW w:w="583" w:type="pct"/>
            <w:vAlign w:val="center"/>
          </w:tcPr>
          <w:p w:rsidR="00F537D6" w:rsidRPr="006E7EBB" w:rsidRDefault="00F537D6" w:rsidP="00F537D6">
            <w:pPr>
              <w:jc w:val="center"/>
              <w:rPr>
                <w:sz w:val="22"/>
                <w:szCs w:val="22"/>
              </w:rPr>
            </w:pPr>
            <w:r>
              <w:rPr>
                <w:sz w:val="22"/>
                <w:szCs w:val="22"/>
              </w:rPr>
              <w:t>2016</w:t>
            </w:r>
            <w:r w:rsidRPr="006E7EBB">
              <w:rPr>
                <w:sz w:val="22"/>
                <w:szCs w:val="22"/>
              </w:rPr>
              <w:t xml:space="preserve"> г.</w:t>
            </w:r>
          </w:p>
        </w:tc>
        <w:tc>
          <w:tcPr>
            <w:tcW w:w="565" w:type="pct"/>
            <w:vAlign w:val="center"/>
          </w:tcPr>
          <w:p w:rsidR="00F537D6" w:rsidRPr="006E7EBB" w:rsidRDefault="00F537D6" w:rsidP="00F537D6">
            <w:pPr>
              <w:jc w:val="center"/>
              <w:rPr>
                <w:sz w:val="22"/>
                <w:szCs w:val="22"/>
              </w:rPr>
            </w:pPr>
            <w:r>
              <w:rPr>
                <w:sz w:val="22"/>
                <w:szCs w:val="22"/>
              </w:rPr>
              <w:t>2017</w:t>
            </w:r>
            <w:r w:rsidRPr="006E7EBB">
              <w:rPr>
                <w:sz w:val="22"/>
                <w:szCs w:val="22"/>
              </w:rPr>
              <w:t xml:space="preserve"> г.</w:t>
            </w:r>
          </w:p>
        </w:tc>
        <w:tc>
          <w:tcPr>
            <w:tcW w:w="568" w:type="pct"/>
            <w:vAlign w:val="center"/>
          </w:tcPr>
          <w:p w:rsidR="00F537D6" w:rsidRPr="006E7EBB" w:rsidRDefault="00F537D6" w:rsidP="00F537D6">
            <w:pPr>
              <w:jc w:val="center"/>
              <w:rPr>
                <w:sz w:val="22"/>
                <w:szCs w:val="22"/>
              </w:rPr>
            </w:pPr>
            <w:r>
              <w:rPr>
                <w:sz w:val="22"/>
                <w:szCs w:val="22"/>
              </w:rPr>
              <w:t>2018</w:t>
            </w:r>
            <w:r w:rsidRPr="006E7EBB">
              <w:rPr>
                <w:sz w:val="22"/>
                <w:szCs w:val="22"/>
              </w:rPr>
              <w:t xml:space="preserve"> г.</w:t>
            </w:r>
          </w:p>
        </w:tc>
      </w:tr>
      <w:tr w:rsidR="00F537D6" w:rsidRPr="006E7EBB" w:rsidTr="00F537D6">
        <w:trPr>
          <w:trHeight w:val="397"/>
        </w:trPr>
        <w:tc>
          <w:tcPr>
            <w:tcW w:w="2740" w:type="pct"/>
            <w:vMerge/>
            <w:vAlign w:val="center"/>
          </w:tcPr>
          <w:p w:rsidR="00F537D6" w:rsidRPr="006E7EBB" w:rsidRDefault="00F537D6" w:rsidP="00F537D6">
            <w:pPr>
              <w:jc w:val="center"/>
              <w:rPr>
                <w:sz w:val="22"/>
                <w:szCs w:val="22"/>
              </w:rPr>
            </w:pPr>
          </w:p>
        </w:tc>
        <w:tc>
          <w:tcPr>
            <w:tcW w:w="544" w:type="pct"/>
            <w:vAlign w:val="center"/>
          </w:tcPr>
          <w:p w:rsidR="00F537D6" w:rsidRPr="006E7EBB" w:rsidRDefault="00F537D6" w:rsidP="00F537D6">
            <w:pPr>
              <w:jc w:val="center"/>
              <w:rPr>
                <w:sz w:val="22"/>
                <w:szCs w:val="22"/>
              </w:rPr>
            </w:pPr>
            <w:r w:rsidRPr="006E7EBB">
              <w:rPr>
                <w:sz w:val="22"/>
                <w:szCs w:val="22"/>
              </w:rPr>
              <w:t>план</w:t>
            </w:r>
          </w:p>
        </w:tc>
        <w:tc>
          <w:tcPr>
            <w:tcW w:w="583" w:type="pct"/>
            <w:vAlign w:val="center"/>
          </w:tcPr>
          <w:p w:rsidR="00F537D6" w:rsidRPr="006E7EBB" w:rsidRDefault="00F537D6" w:rsidP="00F537D6">
            <w:pPr>
              <w:jc w:val="center"/>
              <w:rPr>
                <w:sz w:val="22"/>
                <w:szCs w:val="22"/>
              </w:rPr>
            </w:pPr>
            <w:r w:rsidRPr="006E7EBB">
              <w:rPr>
                <w:sz w:val="22"/>
                <w:szCs w:val="22"/>
              </w:rPr>
              <w:t>план</w:t>
            </w:r>
          </w:p>
        </w:tc>
        <w:tc>
          <w:tcPr>
            <w:tcW w:w="565" w:type="pct"/>
            <w:vAlign w:val="center"/>
          </w:tcPr>
          <w:p w:rsidR="00F537D6" w:rsidRPr="006E7EBB" w:rsidRDefault="00F537D6" w:rsidP="00F537D6">
            <w:pPr>
              <w:jc w:val="center"/>
              <w:rPr>
                <w:sz w:val="22"/>
                <w:szCs w:val="22"/>
              </w:rPr>
            </w:pPr>
            <w:r w:rsidRPr="006E7EBB">
              <w:rPr>
                <w:sz w:val="22"/>
                <w:szCs w:val="22"/>
              </w:rPr>
              <w:t>план</w:t>
            </w:r>
          </w:p>
        </w:tc>
        <w:tc>
          <w:tcPr>
            <w:tcW w:w="568" w:type="pct"/>
            <w:vAlign w:val="center"/>
          </w:tcPr>
          <w:p w:rsidR="00F537D6" w:rsidRPr="006E7EBB" w:rsidRDefault="00F537D6" w:rsidP="00F537D6">
            <w:pPr>
              <w:jc w:val="center"/>
              <w:rPr>
                <w:sz w:val="22"/>
                <w:szCs w:val="22"/>
              </w:rPr>
            </w:pPr>
            <w:r w:rsidRPr="006E7EBB">
              <w:rPr>
                <w:sz w:val="22"/>
                <w:szCs w:val="22"/>
              </w:rPr>
              <w:t>расчет</w:t>
            </w:r>
          </w:p>
        </w:tc>
      </w:tr>
      <w:tr w:rsidR="00F537D6" w:rsidRPr="006E7EBB" w:rsidTr="00F537D6">
        <w:trPr>
          <w:trHeight w:val="397"/>
        </w:trPr>
        <w:tc>
          <w:tcPr>
            <w:tcW w:w="5000" w:type="pct"/>
            <w:gridSpan w:val="5"/>
            <w:vAlign w:val="center"/>
          </w:tcPr>
          <w:p w:rsidR="00F537D6" w:rsidRPr="006E7EBB" w:rsidRDefault="00F537D6" w:rsidP="00F537D6">
            <w:pPr>
              <w:jc w:val="center"/>
              <w:rPr>
                <w:sz w:val="22"/>
                <w:szCs w:val="22"/>
              </w:rPr>
            </w:pPr>
            <w:r w:rsidRPr="006E7EBB">
              <w:rPr>
                <w:sz w:val="22"/>
                <w:szCs w:val="22"/>
              </w:rPr>
              <w:t>по организации (в целом)</w:t>
            </w:r>
          </w:p>
        </w:tc>
      </w:tr>
      <w:tr w:rsidR="00F537D6" w:rsidRPr="006E7EBB" w:rsidTr="00F537D6">
        <w:trPr>
          <w:trHeight w:val="397"/>
        </w:trPr>
        <w:tc>
          <w:tcPr>
            <w:tcW w:w="2740" w:type="pct"/>
            <w:vAlign w:val="center"/>
          </w:tcPr>
          <w:p w:rsidR="00F537D6" w:rsidRPr="006E7EBB" w:rsidRDefault="00F537D6" w:rsidP="00F537D6">
            <w:pPr>
              <w:rPr>
                <w:sz w:val="22"/>
                <w:szCs w:val="22"/>
              </w:rPr>
            </w:pPr>
            <w:r w:rsidRPr="006E7EBB">
              <w:rPr>
                <w:sz w:val="22"/>
                <w:szCs w:val="22"/>
              </w:rPr>
              <w:t>Производство тепловой энергии, Гкал</w:t>
            </w:r>
          </w:p>
        </w:tc>
        <w:tc>
          <w:tcPr>
            <w:tcW w:w="544" w:type="pct"/>
            <w:vAlign w:val="center"/>
          </w:tcPr>
          <w:p w:rsidR="00F537D6" w:rsidRPr="00C73DA8" w:rsidRDefault="00F537D6" w:rsidP="00F537D6">
            <w:pPr>
              <w:jc w:val="center"/>
              <w:rPr>
                <w:sz w:val="22"/>
                <w:szCs w:val="22"/>
              </w:rPr>
            </w:pPr>
            <w:r w:rsidRPr="00C73DA8">
              <w:rPr>
                <w:sz w:val="22"/>
                <w:szCs w:val="22"/>
              </w:rPr>
              <w:t>4804,47</w:t>
            </w:r>
          </w:p>
        </w:tc>
        <w:tc>
          <w:tcPr>
            <w:tcW w:w="583" w:type="pct"/>
            <w:vAlign w:val="center"/>
          </w:tcPr>
          <w:p w:rsidR="00F537D6" w:rsidRPr="00C73DA8" w:rsidRDefault="00F537D6" w:rsidP="00F537D6">
            <w:pPr>
              <w:jc w:val="center"/>
              <w:rPr>
                <w:sz w:val="22"/>
                <w:szCs w:val="22"/>
              </w:rPr>
            </w:pPr>
            <w:r w:rsidRPr="00C73DA8">
              <w:rPr>
                <w:sz w:val="22"/>
                <w:szCs w:val="22"/>
              </w:rPr>
              <w:t>4635,9</w:t>
            </w:r>
          </w:p>
        </w:tc>
        <w:tc>
          <w:tcPr>
            <w:tcW w:w="565" w:type="pct"/>
            <w:vAlign w:val="center"/>
          </w:tcPr>
          <w:p w:rsidR="00F537D6" w:rsidRPr="00C73DA8" w:rsidRDefault="00F537D6" w:rsidP="00F537D6">
            <w:pPr>
              <w:jc w:val="center"/>
              <w:rPr>
                <w:sz w:val="22"/>
                <w:szCs w:val="22"/>
              </w:rPr>
            </w:pPr>
            <w:r w:rsidRPr="00C73DA8">
              <w:rPr>
                <w:sz w:val="22"/>
                <w:szCs w:val="22"/>
              </w:rPr>
              <w:t>4635,9</w:t>
            </w:r>
          </w:p>
        </w:tc>
        <w:tc>
          <w:tcPr>
            <w:tcW w:w="568" w:type="pct"/>
            <w:vAlign w:val="center"/>
          </w:tcPr>
          <w:p w:rsidR="00F537D6" w:rsidRPr="00C73DA8" w:rsidRDefault="00F537D6" w:rsidP="00F537D6">
            <w:pPr>
              <w:jc w:val="center"/>
              <w:rPr>
                <w:sz w:val="22"/>
                <w:szCs w:val="22"/>
              </w:rPr>
            </w:pPr>
            <w:r w:rsidRPr="00C73DA8">
              <w:rPr>
                <w:sz w:val="22"/>
                <w:szCs w:val="22"/>
              </w:rPr>
              <w:t>4563,57</w:t>
            </w:r>
          </w:p>
        </w:tc>
      </w:tr>
      <w:tr w:rsidR="00F537D6" w:rsidRPr="006E7EBB" w:rsidTr="00F537D6">
        <w:trPr>
          <w:trHeight w:val="397"/>
        </w:trPr>
        <w:tc>
          <w:tcPr>
            <w:tcW w:w="2740" w:type="pct"/>
            <w:vAlign w:val="center"/>
          </w:tcPr>
          <w:p w:rsidR="00F537D6" w:rsidRPr="006E7EBB" w:rsidRDefault="00F537D6" w:rsidP="00F537D6">
            <w:pPr>
              <w:rPr>
                <w:sz w:val="22"/>
                <w:szCs w:val="22"/>
              </w:rPr>
            </w:pPr>
            <w:r w:rsidRPr="006E7EBB">
              <w:rPr>
                <w:sz w:val="22"/>
                <w:szCs w:val="22"/>
              </w:rPr>
              <w:t xml:space="preserve">Средневзвешенный норматив удельного расхода топлива на производство </w:t>
            </w:r>
            <w:proofErr w:type="gramStart"/>
            <w:r w:rsidRPr="006E7EBB">
              <w:rPr>
                <w:sz w:val="22"/>
                <w:szCs w:val="22"/>
              </w:rPr>
              <w:t>тепло-вой</w:t>
            </w:r>
            <w:proofErr w:type="gramEnd"/>
            <w:r w:rsidRPr="006E7EBB">
              <w:rPr>
                <w:sz w:val="22"/>
                <w:szCs w:val="22"/>
              </w:rPr>
              <w:t xml:space="preserve"> энергии, </w:t>
            </w:r>
            <w:proofErr w:type="spellStart"/>
            <w:r w:rsidRPr="006E7EBB">
              <w:rPr>
                <w:sz w:val="22"/>
                <w:szCs w:val="22"/>
              </w:rPr>
              <w:t>кг</w:t>
            </w:r>
            <w:r>
              <w:rPr>
                <w:sz w:val="22"/>
                <w:szCs w:val="22"/>
              </w:rPr>
              <w:t>.</w:t>
            </w:r>
            <w:r w:rsidRPr="006E7EBB">
              <w:rPr>
                <w:sz w:val="22"/>
                <w:szCs w:val="22"/>
              </w:rPr>
              <w:t>у.т</w:t>
            </w:r>
            <w:proofErr w:type="spellEnd"/>
            <w:r w:rsidRPr="006E7EBB">
              <w:rPr>
                <w:sz w:val="22"/>
                <w:szCs w:val="22"/>
              </w:rPr>
              <w:t>./кал</w:t>
            </w:r>
          </w:p>
        </w:tc>
        <w:tc>
          <w:tcPr>
            <w:tcW w:w="544" w:type="pct"/>
            <w:vAlign w:val="center"/>
          </w:tcPr>
          <w:p w:rsidR="00F537D6" w:rsidRPr="00C73DA8" w:rsidRDefault="00F537D6" w:rsidP="00F537D6">
            <w:pPr>
              <w:jc w:val="center"/>
              <w:rPr>
                <w:sz w:val="22"/>
                <w:szCs w:val="22"/>
              </w:rPr>
            </w:pPr>
            <w:r w:rsidRPr="00C73DA8">
              <w:rPr>
                <w:sz w:val="22"/>
                <w:szCs w:val="22"/>
              </w:rPr>
              <w:t>275,06</w:t>
            </w:r>
          </w:p>
        </w:tc>
        <w:tc>
          <w:tcPr>
            <w:tcW w:w="583" w:type="pct"/>
            <w:vAlign w:val="center"/>
          </w:tcPr>
          <w:p w:rsidR="00F537D6" w:rsidRPr="00C73DA8" w:rsidRDefault="00F537D6" w:rsidP="00F537D6">
            <w:pPr>
              <w:jc w:val="center"/>
              <w:rPr>
                <w:sz w:val="22"/>
                <w:szCs w:val="22"/>
              </w:rPr>
            </w:pPr>
            <w:r w:rsidRPr="00C73DA8">
              <w:rPr>
                <w:sz w:val="22"/>
                <w:szCs w:val="22"/>
              </w:rPr>
              <w:t>276,42</w:t>
            </w:r>
          </w:p>
        </w:tc>
        <w:tc>
          <w:tcPr>
            <w:tcW w:w="565" w:type="pct"/>
            <w:vAlign w:val="center"/>
          </w:tcPr>
          <w:p w:rsidR="00F537D6" w:rsidRPr="00C73DA8" w:rsidRDefault="00F537D6" w:rsidP="00F537D6">
            <w:pPr>
              <w:jc w:val="center"/>
              <w:rPr>
                <w:sz w:val="22"/>
                <w:szCs w:val="22"/>
              </w:rPr>
            </w:pPr>
            <w:r w:rsidRPr="00C73DA8">
              <w:rPr>
                <w:sz w:val="22"/>
                <w:szCs w:val="22"/>
              </w:rPr>
              <w:t>250,44</w:t>
            </w:r>
          </w:p>
        </w:tc>
        <w:tc>
          <w:tcPr>
            <w:tcW w:w="568" w:type="pct"/>
            <w:vAlign w:val="center"/>
          </w:tcPr>
          <w:p w:rsidR="00F537D6" w:rsidRPr="00C73DA8" w:rsidRDefault="00F537D6" w:rsidP="00F537D6">
            <w:pPr>
              <w:jc w:val="center"/>
              <w:rPr>
                <w:sz w:val="22"/>
                <w:szCs w:val="22"/>
              </w:rPr>
            </w:pPr>
            <w:r w:rsidRPr="00C73DA8">
              <w:rPr>
                <w:sz w:val="22"/>
                <w:szCs w:val="22"/>
              </w:rPr>
              <w:t>251,31</w:t>
            </w:r>
          </w:p>
        </w:tc>
      </w:tr>
      <w:tr w:rsidR="00F537D6" w:rsidRPr="006E7EBB" w:rsidTr="00F537D6">
        <w:trPr>
          <w:trHeight w:val="397"/>
        </w:trPr>
        <w:tc>
          <w:tcPr>
            <w:tcW w:w="2740" w:type="pct"/>
            <w:vAlign w:val="center"/>
          </w:tcPr>
          <w:p w:rsidR="00F537D6" w:rsidRPr="006E7EBB" w:rsidRDefault="00F537D6" w:rsidP="00F537D6">
            <w:pPr>
              <w:rPr>
                <w:sz w:val="22"/>
                <w:szCs w:val="22"/>
              </w:rPr>
            </w:pPr>
            <w:r w:rsidRPr="006E7EBB">
              <w:rPr>
                <w:sz w:val="22"/>
                <w:szCs w:val="22"/>
              </w:rPr>
              <w:t>Расход тепловой энергии на собственные нужды, Гкал</w:t>
            </w:r>
          </w:p>
        </w:tc>
        <w:tc>
          <w:tcPr>
            <w:tcW w:w="544" w:type="pct"/>
            <w:vAlign w:val="center"/>
          </w:tcPr>
          <w:p w:rsidR="00F537D6" w:rsidRPr="00C73DA8" w:rsidRDefault="00F537D6" w:rsidP="00F537D6">
            <w:pPr>
              <w:jc w:val="center"/>
              <w:rPr>
                <w:sz w:val="22"/>
                <w:szCs w:val="22"/>
              </w:rPr>
            </w:pPr>
            <w:r w:rsidRPr="00C73DA8">
              <w:rPr>
                <w:sz w:val="22"/>
                <w:szCs w:val="22"/>
              </w:rPr>
              <w:t>227,74</w:t>
            </w:r>
          </w:p>
        </w:tc>
        <w:tc>
          <w:tcPr>
            <w:tcW w:w="583" w:type="pct"/>
            <w:vAlign w:val="center"/>
          </w:tcPr>
          <w:p w:rsidR="00F537D6" w:rsidRPr="00C73DA8" w:rsidRDefault="00F537D6" w:rsidP="00F537D6">
            <w:pPr>
              <w:jc w:val="center"/>
              <w:rPr>
                <w:sz w:val="22"/>
                <w:szCs w:val="22"/>
              </w:rPr>
            </w:pPr>
            <w:r w:rsidRPr="00C73DA8">
              <w:rPr>
                <w:sz w:val="22"/>
                <w:szCs w:val="22"/>
              </w:rPr>
              <w:t>203,38</w:t>
            </w:r>
          </w:p>
        </w:tc>
        <w:tc>
          <w:tcPr>
            <w:tcW w:w="565" w:type="pct"/>
            <w:vAlign w:val="center"/>
          </w:tcPr>
          <w:p w:rsidR="00F537D6" w:rsidRPr="00C73DA8" w:rsidRDefault="00F537D6" w:rsidP="00F537D6">
            <w:pPr>
              <w:jc w:val="center"/>
              <w:rPr>
                <w:sz w:val="22"/>
                <w:szCs w:val="22"/>
              </w:rPr>
            </w:pPr>
            <w:r w:rsidRPr="00C73DA8">
              <w:rPr>
                <w:sz w:val="22"/>
                <w:szCs w:val="22"/>
              </w:rPr>
              <w:t>203,38</w:t>
            </w:r>
          </w:p>
        </w:tc>
        <w:tc>
          <w:tcPr>
            <w:tcW w:w="568" w:type="pct"/>
            <w:vAlign w:val="center"/>
          </w:tcPr>
          <w:p w:rsidR="00F537D6" w:rsidRPr="00C73DA8" w:rsidRDefault="00F537D6" w:rsidP="00F537D6">
            <w:pPr>
              <w:jc w:val="center"/>
              <w:rPr>
                <w:sz w:val="22"/>
                <w:szCs w:val="22"/>
              </w:rPr>
            </w:pPr>
            <w:r w:rsidRPr="00C73DA8">
              <w:rPr>
                <w:sz w:val="22"/>
                <w:szCs w:val="22"/>
              </w:rPr>
              <w:t>218,7</w:t>
            </w:r>
          </w:p>
        </w:tc>
      </w:tr>
      <w:tr w:rsidR="00F537D6" w:rsidRPr="006E7EBB" w:rsidTr="00F537D6">
        <w:trPr>
          <w:trHeight w:val="397"/>
        </w:trPr>
        <w:tc>
          <w:tcPr>
            <w:tcW w:w="2740" w:type="pct"/>
            <w:vAlign w:val="center"/>
          </w:tcPr>
          <w:p w:rsidR="00F537D6" w:rsidRPr="006E7EBB" w:rsidRDefault="00F537D6" w:rsidP="00F537D6">
            <w:pPr>
              <w:rPr>
                <w:sz w:val="22"/>
                <w:szCs w:val="22"/>
              </w:rPr>
            </w:pPr>
            <w:r w:rsidRPr="006E7EBB">
              <w:rPr>
                <w:sz w:val="22"/>
                <w:szCs w:val="22"/>
              </w:rPr>
              <w:t>%</w:t>
            </w:r>
          </w:p>
        </w:tc>
        <w:tc>
          <w:tcPr>
            <w:tcW w:w="544" w:type="pct"/>
            <w:vAlign w:val="center"/>
          </w:tcPr>
          <w:p w:rsidR="00F537D6" w:rsidRPr="00C73DA8" w:rsidRDefault="00F537D6" w:rsidP="00F537D6">
            <w:pPr>
              <w:jc w:val="center"/>
              <w:rPr>
                <w:sz w:val="22"/>
                <w:szCs w:val="22"/>
              </w:rPr>
            </w:pPr>
            <w:r w:rsidRPr="00C73DA8">
              <w:rPr>
                <w:sz w:val="22"/>
                <w:szCs w:val="22"/>
              </w:rPr>
              <w:t>4,98</w:t>
            </w:r>
          </w:p>
        </w:tc>
        <w:tc>
          <w:tcPr>
            <w:tcW w:w="583" w:type="pct"/>
            <w:vAlign w:val="center"/>
          </w:tcPr>
          <w:p w:rsidR="00F537D6" w:rsidRPr="00C73DA8" w:rsidRDefault="00F537D6" w:rsidP="00F537D6">
            <w:pPr>
              <w:jc w:val="center"/>
              <w:rPr>
                <w:sz w:val="22"/>
                <w:szCs w:val="22"/>
              </w:rPr>
            </w:pPr>
            <w:r w:rsidRPr="00C73DA8">
              <w:rPr>
                <w:sz w:val="22"/>
                <w:szCs w:val="22"/>
              </w:rPr>
              <w:t>4,59</w:t>
            </w:r>
          </w:p>
        </w:tc>
        <w:tc>
          <w:tcPr>
            <w:tcW w:w="565" w:type="pct"/>
            <w:vAlign w:val="center"/>
          </w:tcPr>
          <w:p w:rsidR="00F537D6" w:rsidRPr="00C73DA8" w:rsidRDefault="00F537D6" w:rsidP="00F537D6">
            <w:pPr>
              <w:jc w:val="center"/>
              <w:rPr>
                <w:sz w:val="22"/>
                <w:szCs w:val="22"/>
              </w:rPr>
            </w:pPr>
            <w:r w:rsidRPr="00C73DA8">
              <w:rPr>
                <w:sz w:val="22"/>
                <w:szCs w:val="22"/>
              </w:rPr>
              <w:t>4,59</w:t>
            </w:r>
          </w:p>
        </w:tc>
        <w:tc>
          <w:tcPr>
            <w:tcW w:w="568" w:type="pct"/>
            <w:vAlign w:val="center"/>
          </w:tcPr>
          <w:p w:rsidR="00F537D6" w:rsidRPr="00C73DA8" w:rsidRDefault="00F537D6" w:rsidP="00F537D6">
            <w:pPr>
              <w:jc w:val="center"/>
              <w:rPr>
                <w:sz w:val="22"/>
                <w:szCs w:val="22"/>
              </w:rPr>
            </w:pPr>
            <w:r w:rsidRPr="00C73DA8">
              <w:rPr>
                <w:sz w:val="22"/>
                <w:szCs w:val="22"/>
              </w:rPr>
              <w:t>4,71</w:t>
            </w:r>
          </w:p>
        </w:tc>
      </w:tr>
      <w:tr w:rsidR="00F537D6" w:rsidRPr="006E7EBB" w:rsidTr="00F537D6">
        <w:trPr>
          <w:trHeight w:val="397"/>
        </w:trPr>
        <w:tc>
          <w:tcPr>
            <w:tcW w:w="2740" w:type="pct"/>
            <w:vAlign w:val="center"/>
          </w:tcPr>
          <w:p w:rsidR="00F537D6" w:rsidRPr="006E7EBB" w:rsidRDefault="00F537D6" w:rsidP="00F537D6">
            <w:pPr>
              <w:rPr>
                <w:sz w:val="22"/>
                <w:szCs w:val="22"/>
              </w:rPr>
            </w:pPr>
            <w:r w:rsidRPr="006E7EBB">
              <w:rPr>
                <w:sz w:val="22"/>
                <w:szCs w:val="22"/>
              </w:rPr>
              <w:t>Выработка тепловой энергии (отпуск в тепловую сеть), Гкал</w:t>
            </w:r>
          </w:p>
        </w:tc>
        <w:tc>
          <w:tcPr>
            <w:tcW w:w="544" w:type="pct"/>
            <w:vAlign w:val="center"/>
          </w:tcPr>
          <w:p w:rsidR="00F537D6" w:rsidRPr="00C73DA8" w:rsidRDefault="00F537D6" w:rsidP="00F537D6">
            <w:pPr>
              <w:jc w:val="center"/>
              <w:rPr>
                <w:sz w:val="22"/>
                <w:szCs w:val="22"/>
              </w:rPr>
            </w:pPr>
            <w:r w:rsidRPr="00C73DA8">
              <w:rPr>
                <w:sz w:val="22"/>
                <w:szCs w:val="22"/>
              </w:rPr>
              <w:t>4576,73</w:t>
            </w:r>
          </w:p>
        </w:tc>
        <w:tc>
          <w:tcPr>
            <w:tcW w:w="583" w:type="pct"/>
            <w:vAlign w:val="center"/>
          </w:tcPr>
          <w:p w:rsidR="00F537D6" w:rsidRPr="00C73DA8" w:rsidRDefault="00F537D6" w:rsidP="00F537D6">
            <w:pPr>
              <w:jc w:val="center"/>
              <w:rPr>
                <w:sz w:val="22"/>
                <w:szCs w:val="22"/>
              </w:rPr>
            </w:pPr>
            <w:r w:rsidRPr="00C73DA8">
              <w:rPr>
                <w:sz w:val="22"/>
                <w:szCs w:val="22"/>
              </w:rPr>
              <w:t>4432,52</w:t>
            </w:r>
          </w:p>
        </w:tc>
        <w:tc>
          <w:tcPr>
            <w:tcW w:w="565" w:type="pct"/>
            <w:vAlign w:val="center"/>
          </w:tcPr>
          <w:p w:rsidR="00F537D6" w:rsidRPr="00C73DA8" w:rsidRDefault="00F537D6" w:rsidP="00F537D6">
            <w:pPr>
              <w:jc w:val="center"/>
              <w:rPr>
                <w:sz w:val="22"/>
                <w:szCs w:val="22"/>
              </w:rPr>
            </w:pPr>
            <w:r w:rsidRPr="00C73DA8">
              <w:rPr>
                <w:sz w:val="22"/>
                <w:szCs w:val="22"/>
              </w:rPr>
              <w:t>4432,52</w:t>
            </w:r>
          </w:p>
        </w:tc>
        <w:tc>
          <w:tcPr>
            <w:tcW w:w="568" w:type="pct"/>
            <w:vAlign w:val="center"/>
          </w:tcPr>
          <w:p w:rsidR="00F537D6" w:rsidRPr="00C73DA8" w:rsidRDefault="00F537D6" w:rsidP="00F537D6">
            <w:pPr>
              <w:jc w:val="center"/>
              <w:rPr>
                <w:sz w:val="22"/>
                <w:szCs w:val="22"/>
              </w:rPr>
            </w:pPr>
            <w:r w:rsidRPr="00C73DA8">
              <w:rPr>
                <w:sz w:val="22"/>
                <w:szCs w:val="22"/>
              </w:rPr>
              <w:t>4344,83</w:t>
            </w:r>
          </w:p>
        </w:tc>
      </w:tr>
      <w:tr w:rsidR="00F537D6" w:rsidRPr="006E7EBB" w:rsidTr="00F537D6">
        <w:trPr>
          <w:trHeight w:val="397"/>
        </w:trPr>
        <w:tc>
          <w:tcPr>
            <w:tcW w:w="2740" w:type="pct"/>
            <w:vAlign w:val="center"/>
          </w:tcPr>
          <w:p w:rsidR="00F537D6" w:rsidRPr="006E7EBB" w:rsidRDefault="00F537D6" w:rsidP="00F537D6">
            <w:pPr>
              <w:rPr>
                <w:sz w:val="22"/>
                <w:szCs w:val="22"/>
              </w:rPr>
            </w:pPr>
            <w:r w:rsidRPr="006E7EBB">
              <w:rPr>
                <w:sz w:val="22"/>
                <w:szCs w:val="22"/>
              </w:rPr>
              <w:t xml:space="preserve">Норматив удельного расхода топлива на отпущенную тепловую энергию, кг </w:t>
            </w:r>
            <w:proofErr w:type="spellStart"/>
            <w:r w:rsidRPr="006E7EBB">
              <w:rPr>
                <w:sz w:val="22"/>
                <w:szCs w:val="22"/>
              </w:rPr>
              <w:t>у.т</w:t>
            </w:r>
            <w:proofErr w:type="spellEnd"/>
            <w:r w:rsidRPr="006E7EBB">
              <w:rPr>
                <w:sz w:val="22"/>
                <w:szCs w:val="22"/>
              </w:rPr>
              <w:t>./Гкал</w:t>
            </w:r>
          </w:p>
        </w:tc>
        <w:tc>
          <w:tcPr>
            <w:tcW w:w="544" w:type="pct"/>
            <w:vAlign w:val="center"/>
          </w:tcPr>
          <w:p w:rsidR="00F537D6" w:rsidRPr="00C73DA8" w:rsidRDefault="00F537D6" w:rsidP="00F537D6">
            <w:pPr>
              <w:jc w:val="center"/>
              <w:rPr>
                <w:sz w:val="22"/>
                <w:szCs w:val="22"/>
              </w:rPr>
            </w:pPr>
            <w:r w:rsidRPr="00C73DA8">
              <w:rPr>
                <w:sz w:val="22"/>
                <w:szCs w:val="22"/>
              </w:rPr>
              <w:t>261,36</w:t>
            </w:r>
          </w:p>
        </w:tc>
        <w:tc>
          <w:tcPr>
            <w:tcW w:w="583" w:type="pct"/>
            <w:vAlign w:val="center"/>
          </w:tcPr>
          <w:p w:rsidR="00F537D6" w:rsidRPr="00C73DA8" w:rsidRDefault="00F537D6" w:rsidP="00F537D6">
            <w:pPr>
              <w:jc w:val="center"/>
              <w:rPr>
                <w:sz w:val="22"/>
                <w:szCs w:val="22"/>
              </w:rPr>
            </w:pPr>
            <w:r w:rsidRPr="00C73DA8">
              <w:rPr>
                <w:sz w:val="22"/>
                <w:szCs w:val="22"/>
              </w:rPr>
              <w:t>263,73</w:t>
            </w:r>
          </w:p>
        </w:tc>
        <w:tc>
          <w:tcPr>
            <w:tcW w:w="565" w:type="pct"/>
            <w:vAlign w:val="center"/>
          </w:tcPr>
          <w:p w:rsidR="00F537D6" w:rsidRPr="00C73DA8" w:rsidRDefault="00F537D6" w:rsidP="00F537D6">
            <w:pPr>
              <w:jc w:val="center"/>
              <w:rPr>
                <w:sz w:val="22"/>
                <w:szCs w:val="22"/>
              </w:rPr>
            </w:pPr>
            <w:r w:rsidRPr="00C73DA8">
              <w:rPr>
                <w:sz w:val="22"/>
                <w:szCs w:val="22"/>
              </w:rPr>
              <w:t>263,73</w:t>
            </w:r>
          </w:p>
        </w:tc>
        <w:tc>
          <w:tcPr>
            <w:tcW w:w="568" w:type="pct"/>
            <w:vAlign w:val="center"/>
          </w:tcPr>
          <w:p w:rsidR="00F537D6" w:rsidRPr="00C73DA8" w:rsidRDefault="00F537D6" w:rsidP="00F537D6">
            <w:pPr>
              <w:jc w:val="center"/>
              <w:rPr>
                <w:sz w:val="22"/>
                <w:szCs w:val="22"/>
              </w:rPr>
            </w:pPr>
            <w:r w:rsidRPr="00C73DA8">
              <w:rPr>
                <w:sz w:val="22"/>
                <w:szCs w:val="22"/>
              </w:rPr>
              <w:t>263,94</w:t>
            </w:r>
          </w:p>
        </w:tc>
      </w:tr>
      <w:tr w:rsidR="00F537D6" w:rsidRPr="006E7EBB" w:rsidTr="00F537D6">
        <w:trPr>
          <w:trHeight w:val="397"/>
        </w:trPr>
        <w:tc>
          <w:tcPr>
            <w:tcW w:w="5000" w:type="pct"/>
            <w:gridSpan w:val="5"/>
            <w:vAlign w:val="center"/>
          </w:tcPr>
          <w:p w:rsidR="00F537D6" w:rsidRPr="006E7EBB" w:rsidRDefault="00F537D6" w:rsidP="00F537D6">
            <w:pPr>
              <w:jc w:val="center"/>
              <w:rPr>
                <w:sz w:val="22"/>
                <w:szCs w:val="22"/>
              </w:rPr>
            </w:pPr>
            <w:r w:rsidRPr="006E7EBB">
              <w:rPr>
                <w:sz w:val="22"/>
                <w:szCs w:val="22"/>
              </w:rPr>
              <w:t>по видам топлива</w:t>
            </w:r>
          </w:p>
        </w:tc>
      </w:tr>
      <w:tr w:rsidR="00F537D6" w:rsidRPr="006E7EBB" w:rsidTr="00F537D6">
        <w:trPr>
          <w:trHeight w:val="397"/>
        </w:trPr>
        <w:tc>
          <w:tcPr>
            <w:tcW w:w="5000" w:type="pct"/>
            <w:gridSpan w:val="5"/>
            <w:vAlign w:val="center"/>
          </w:tcPr>
          <w:p w:rsidR="00F537D6" w:rsidRPr="006E7EBB" w:rsidRDefault="00F537D6" w:rsidP="00F537D6">
            <w:pPr>
              <w:jc w:val="center"/>
              <w:rPr>
                <w:sz w:val="22"/>
                <w:szCs w:val="22"/>
              </w:rPr>
            </w:pPr>
            <w:r w:rsidRPr="006E7EBB">
              <w:rPr>
                <w:i/>
                <w:sz w:val="22"/>
                <w:szCs w:val="22"/>
              </w:rPr>
              <w:t>каменный уголь</w:t>
            </w:r>
          </w:p>
        </w:tc>
      </w:tr>
      <w:tr w:rsidR="00F537D6" w:rsidRPr="006E7EBB" w:rsidTr="00F537D6">
        <w:trPr>
          <w:trHeight w:val="397"/>
        </w:trPr>
        <w:tc>
          <w:tcPr>
            <w:tcW w:w="2740" w:type="pct"/>
            <w:vAlign w:val="center"/>
          </w:tcPr>
          <w:p w:rsidR="00F537D6" w:rsidRPr="006E7EBB" w:rsidRDefault="00F537D6" w:rsidP="00F537D6">
            <w:pPr>
              <w:rPr>
                <w:sz w:val="22"/>
                <w:szCs w:val="22"/>
              </w:rPr>
            </w:pPr>
            <w:r w:rsidRPr="006E7EBB">
              <w:rPr>
                <w:sz w:val="22"/>
                <w:szCs w:val="22"/>
              </w:rPr>
              <w:lastRenderedPageBreak/>
              <w:t>Производство тепловой энергии, Гкал</w:t>
            </w:r>
          </w:p>
        </w:tc>
        <w:tc>
          <w:tcPr>
            <w:tcW w:w="544" w:type="pct"/>
            <w:vAlign w:val="center"/>
          </w:tcPr>
          <w:p w:rsidR="00F537D6" w:rsidRPr="00C73DA8" w:rsidRDefault="00F537D6" w:rsidP="00F537D6">
            <w:pPr>
              <w:jc w:val="center"/>
              <w:rPr>
                <w:sz w:val="22"/>
                <w:szCs w:val="22"/>
              </w:rPr>
            </w:pPr>
            <w:r w:rsidRPr="00C73DA8">
              <w:rPr>
                <w:sz w:val="22"/>
                <w:szCs w:val="22"/>
              </w:rPr>
              <w:t>4804,47</w:t>
            </w:r>
          </w:p>
        </w:tc>
        <w:tc>
          <w:tcPr>
            <w:tcW w:w="583" w:type="pct"/>
            <w:vAlign w:val="center"/>
          </w:tcPr>
          <w:p w:rsidR="00F537D6" w:rsidRPr="00C73DA8" w:rsidRDefault="00F537D6" w:rsidP="00F537D6">
            <w:pPr>
              <w:jc w:val="center"/>
              <w:rPr>
                <w:sz w:val="22"/>
                <w:szCs w:val="22"/>
              </w:rPr>
            </w:pPr>
            <w:r w:rsidRPr="00C73DA8">
              <w:rPr>
                <w:sz w:val="22"/>
                <w:szCs w:val="22"/>
              </w:rPr>
              <w:t>4635,9</w:t>
            </w:r>
          </w:p>
        </w:tc>
        <w:tc>
          <w:tcPr>
            <w:tcW w:w="565" w:type="pct"/>
            <w:vAlign w:val="center"/>
          </w:tcPr>
          <w:p w:rsidR="00F537D6" w:rsidRPr="00C73DA8" w:rsidRDefault="00F537D6" w:rsidP="00F537D6">
            <w:pPr>
              <w:jc w:val="center"/>
              <w:rPr>
                <w:sz w:val="22"/>
                <w:szCs w:val="22"/>
              </w:rPr>
            </w:pPr>
            <w:r w:rsidRPr="00C73DA8">
              <w:rPr>
                <w:sz w:val="22"/>
                <w:szCs w:val="22"/>
              </w:rPr>
              <w:t>4635,9</w:t>
            </w:r>
          </w:p>
        </w:tc>
        <w:tc>
          <w:tcPr>
            <w:tcW w:w="568" w:type="pct"/>
            <w:vAlign w:val="center"/>
          </w:tcPr>
          <w:p w:rsidR="00F537D6" w:rsidRPr="00C73DA8" w:rsidRDefault="00F537D6" w:rsidP="00F537D6">
            <w:pPr>
              <w:jc w:val="center"/>
              <w:rPr>
                <w:sz w:val="22"/>
                <w:szCs w:val="22"/>
              </w:rPr>
            </w:pPr>
            <w:r w:rsidRPr="00C73DA8">
              <w:rPr>
                <w:sz w:val="22"/>
                <w:szCs w:val="22"/>
              </w:rPr>
              <w:t>4563,57</w:t>
            </w:r>
          </w:p>
        </w:tc>
      </w:tr>
      <w:tr w:rsidR="00F537D6" w:rsidRPr="006E7EBB" w:rsidTr="00F537D6">
        <w:trPr>
          <w:trHeight w:val="397"/>
        </w:trPr>
        <w:tc>
          <w:tcPr>
            <w:tcW w:w="2740" w:type="pct"/>
            <w:vAlign w:val="center"/>
          </w:tcPr>
          <w:p w:rsidR="00F537D6" w:rsidRPr="006E7EBB" w:rsidRDefault="00F537D6" w:rsidP="00F537D6">
            <w:pPr>
              <w:rPr>
                <w:sz w:val="22"/>
                <w:szCs w:val="22"/>
              </w:rPr>
            </w:pPr>
            <w:r w:rsidRPr="006E7EBB">
              <w:rPr>
                <w:sz w:val="22"/>
                <w:szCs w:val="22"/>
              </w:rPr>
              <w:t xml:space="preserve">Средневзвешенный норматив удельного расхода топлива на производство </w:t>
            </w:r>
            <w:proofErr w:type="gramStart"/>
            <w:r w:rsidRPr="006E7EBB">
              <w:rPr>
                <w:sz w:val="22"/>
                <w:szCs w:val="22"/>
              </w:rPr>
              <w:t>тепло-вой</w:t>
            </w:r>
            <w:proofErr w:type="gramEnd"/>
            <w:r w:rsidRPr="006E7EBB">
              <w:rPr>
                <w:sz w:val="22"/>
                <w:szCs w:val="22"/>
              </w:rPr>
              <w:t xml:space="preserve"> энергии, </w:t>
            </w:r>
            <w:proofErr w:type="spellStart"/>
            <w:r w:rsidRPr="006E7EBB">
              <w:rPr>
                <w:sz w:val="22"/>
                <w:szCs w:val="22"/>
              </w:rPr>
              <w:t>кг</w:t>
            </w:r>
            <w:r>
              <w:rPr>
                <w:sz w:val="22"/>
                <w:szCs w:val="22"/>
              </w:rPr>
              <w:t>.</w:t>
            </w:r>
            <w:r w:rsidRPr="006E7EBB">
              <w:rPr>
                <w:sz w:val="22"/>
                <w:szCs w:val="22"/>
              </w:rPr>
              <w:t>у.т</w:t>
            </w:r>
            <w:proofErr w:type="spellEnd"/>
            <w:r w:rsidRPr="006E7EBB">
              <w:rPr>
                <w:sz w:val="22"/>
                <w:szCs w:val="22"/>
              </w:rPr>
              <w:t>./кал</w:t>
            </w:r>
          </w:p>
        </w:tc>
        <w:tc>
          <w:tcPr>
            <w:tcW w:w="544" w:type="pct"/>
            <w:vAlign w:val="center"/>
          </w:tcPr>
          <w:p w:rsidR="00F537D6" w:rsidRPr="00C73DA8" w:rsidRDefault="00F537D6" w:rsidP="00F537D6">
            <w:pPr>
              <w:jc w:val="center"/>
              <w:rPr>
                <w:sz w:val="22"/>
                <w:szCs w:val="22"/>
              </w:rPr>
            </w:pPr>
            <w:r w:rsidRPr="00C73DA8">
              <w:rPr>
                <w:sz w:val="22"/>
                <w:szCs w:val="22"/>
              </w:rPr>
              <w:t>275,06</w:t>
            </w:r>
          </w:p>
        </w:tc>
        <w:tc>
          <w:tcPr>
            <w:tcW w:w="583" w:type="pct"/>
            <w:vAlign w:val="center"/>
          </w:tcPr>
          <w:p w:rsidR="00F537D6" w:rsidRPr="00C73DA8" w:rsidRDefault="00F537D6" w:rsidP="00F537D6">
            <w:pPr>
              <w:jc w:val="center"/>
              <w:rPr>
                <w:sz w:val="22"/>
                <w:szCs w:val="22"/>
              </w:rPr>
            </w:pPr>
            <w:r w:rsidRPr="00C73DA8">
              <w:rPr>
                <w:sz w:val="22"/>
                <w:szCs w:val="22"/>
              </w:rPr>
              <w:t>276,42</w:t>
            </w:r>
          </w:p>
        </w:tc>
        <w:tc>
          <w:tcPr>
            <w:tcW w:w="565" w:type="pct"/>
            <w:vAlign w:val="center"/>
          </w:tcPr>
          <w:p w:rsidR="00F537D6" w:rsidRPr="00C73DA8" w:rsidRDefault="00F537D6" w:rsidP="00F537D6">
            <w:pPr>
              <w:jc w:val="center"/>
              <w:rPr>
                <w:sz w:val="22"/>
                <w:szCs w:val="22"/>
              </w:rPr>
            </w:pPr>
            <w:r w:rsidRPr="00C73DA8">
              <w:rPr>
                <w:sz w:val="22"/>
                <w:szCs w:val="22"/>
              </w:rPr>
              <w:t>250,44</w:t>
            </w:r>
          </w:p>
        </w:tc>
        <w:tc>
          <w:tcPr>
            <w:tcW w:w="568" w:type="pct"/>
            <w:vAlign w:val="center"/>
          </w:tcPr>
          <w:p w:rsidR="00F537D6" w:rsidRPr="00C73DA8" w:rsidRDefault="00F537D6" w:rsidP="00F537D6">
            <w:pPr>
              <w:jc w:val="center"/>
              <w:rPr>
                <w:sz w:val="22"/>
                <w:szCs w:val="22"/>
              </w:rPr>
            </w:pPr>
            <w:r w:rsidRPr="00C73DA8">
              <w:rPr>
                <w:sz w:val="22"/>
                <w:szCs w:val="22"/>
              </w:rPr>
              <w:t>251,31</w:t>
            </w:r>
          </w:p>
        </w:tc>
      </w:tr>
      <w:tr w:rsidR="00F537D6" w:rsidRPr="006E7EBB" w:rsidTr="00F537D6">
        <w:trPr>
          <w:trHeight w:val="397"/>
        </w:trPr>
        <w:tc>
          <w:tcPr>
            <w:tcW w:w="2740" w:type="pct"/>
            <w:vAlign w:val="center"/>
          </w:tcPr>
          <w:p w:rsidR="00F537D6" w:rsidRPr="006E7EBB" w:rsidRDefault="00F537D6" w:rsidP="00F537D6">
            <w:pPr>
              <w:rPr>
                <w:sz w:val="22"/>
                <w:szCs w:val="22"/>
              </w:rPr>
            </w:pPr>
            <w:r w:rsidRPr="006E7EBB">
              <w:rPr>
                <w:sz w:val="22"/>
                <w:szCs w:val="22"/>
              </w:rPr>
              <w:t xml:space="preserve">Расход тепловой энергии на собственные </w:t>
            </w:r>
            <w:proofErr w:type="gramStart"/>
            <w:r w:rsidRPr="006E7EBB">
              <w:rPr>
                <w:sz w:val="22"/>
                <w:szCs w:val="22"/>
              </w:rPr>
              <w:t>нужды,  Гкал</w:t>
            </w:r>
            <w:proofErr w:type="gramEnd"/>
          </w:p>
        </w:tc>
        <w:tc>
          <w:tcPr>
            <w:tcW w:w="544" w:type="pct"/>
            <w:vAlign w:val="center"/>
          </w:tcPr>
          <w:p w:rsidR="00F537D6" w:rsidRPr="00C73DA8" w:rsidRDefault="00F537D6" w:rsidP="00F537D6">
            <w:pPr>
              <w:jc w:val="center"/>
              <w:rPr>
                <w:sz w:val="22"/>
                <w:szCs w:val="22"/>
              </w:rPr>
            </w:pPr>
            <w:r w:rsidRPr="00C73DA8">
              <w:rPr>
                <w:sz w:val="22"/>
                <w:szCs w:val="22"/>
              </w:rPr>
              <w:t>227,74</w:t>
            </w:r>
          </w:p>
        </w:tc>
        <w:tc>
          <w:tcPr>
            <w:tcW w:w="583" w:type="pct"/>
            <w:vAlign w:val="center"/>
          </w:tcPr>
          <w:p w:rsidR="00F537D6" w:rsidRPr="00C73DA8" w:rsidRDefault="00F537D6" w:rsidP="00F537D6">
            <w:pPr>
              <w:jc w:val="center"/>
              <w:rPr>
                <w:sz w:val="22"/>
                <w:szCs w:val="22"/>
              </w:rPr>
            </w:pPr>
            <w:r w:rsidRPr="00C73DA8">
              <w:rPr>
                <w:sz w:val="22"/>
                <w:szCs w:val="22"/>
              </w:rPr>
              <w:t>203,38</w:t>
            </w:r>
          </w:p>
        </w:tc>
        <w:tc>
          <w:tcPr>
            <w:tcW w:w="565" w:type="pct"/>
            <w:vAlign w:val="center"/>
          </w:tcPr>
          <w:p w:rsidR="00F537D6" w:rsidRPr="00C73DA8" w:rsidRDefault="00F537D6" w:rsidP="00F537D6">
            <w:pPr>
              <w:jc w:val="center"/>
              <w:rPr>
                <w:sz w:val="22"/>
                <w:szCs w:val="22"/>
              </w:rPr>
            </w:pPr>
            <w:r w:rsidRPr="00C73DA8">
              <w:rPr>
                <w:sz w:val="22"/>
                <w:szCs w:val="22"/>
              </w:rPr>
              <w:t>203,38</w:t>
            </w:r>
          </w:p>
        </w:tc>
        <w:tc>
          <w:tcPr>
            <w:tcW w:w="568" w:type="pct"/>
            <w:vAlign w:val="center"/>
          </w:tcPr>
          <w:p w:rsidR="00F537D6" w:rsidRPr="00C73DA8" w:rsidRDefault="00F537D6" w:rsidP="00F537D6">
            <w:pPr>
              <w:jc w:val="center"/>
              <w:rPr>
                <w:sz w:val="22"/>
                <w:szCs w:val="22"/>
              </w:rPr>
            </w:pPr>
            <w:r w:rsidRPr="00C73DA8">
              <w:rPr>
                <w:sz w:val="22"/>
                <w:szCs w:val="22"/>
              </w:rPr>
              <w:t>218,7</w:t>
            </w:r>
          </w:p>
        </w:tc>
      </w:tr>
      <w:tr w:rsidR="00F537D6" w:rsidRPr="006E7EBB" w:rsidTr="00F537D6">
        <w:trPr>
          <w:trHeight w:val="397"/>
        </w:trPr>
        <w:tc>
          <w:tcPr>
            <w:tcW w:w="2740" w:type="pct"/>
            <w:vAlign w:val="center"/>
          </w:tcPr>
          <w:p w:rsidR="00F537D6" w:rsidRPr="006E7EBB" w:rsidRDefault="00F537D6" w:rsidP="00F537D6">
            <w:pPr>
              <w:rPr>
                <w:sz w:val="22"/>
                <w:szCs w:val="22"/>
              </w:rPr>
            </w:pPr>
            <w:r w:rsidRPr="006E7EBB">
              <w:rPr>
                <w:sz w:val="22"/>
                <w:szCs w:val="22"/>
              </w:rPr>
              <w:t>%</w:t>
            </w:r>
          </w:p>
        </w:tc>
        <w:tc>
          <w:tcPr>
            <w:tcW w:w="544" w:type="pct"/>
            <w:vAlign w:val="center"/>
          </w:tcPr>
          <w:p w:rsidR="00F537D6" w:rsidRPr="00C73DA8" w:rsidRDefault="00F537D6" w:rsidP="00F537D6">
            <w:pPr>
              <w:jc w:val="center"/>
              <w:rPr>
                <w:sz w:val="22"/>
                <w:szCs w:val="22"/>
              </w:rPr>
            </w:pPr>
            <w:r w:rsidRPr="00C73DA8">
              <w:rPr>
                <w:sz w:val="22"/>
                <w:szCs w:val="22"/>
              </w:rPr>
              <w:t>4,98</w:t>
            </w:r>
          </w:p>
        </w:tc>
        <w:tc>
          <w:tcPr>
            <w:tcW w:w="583" w:type="pct"/>
            <w:vAlign w:val="center"/>
          </w:tcPr>
          <w:p w:rsidR="00F537D6" w:rsidRPr="00C73DA8" w:rsidRDefault="00F537D6" w:rsidP="00F537D6">
            <w:pPr>
              <w:jc w:val="center"/>
              <w:rPr>
                <w:sz w:val="22"/>
                <w:szCs w:val="22"/>
              </w:rPr>
            </w:pPr>
            <w:r w:rsidRPr="00C73DA8">
              <w:rPr>
                <w:sz w:val="22"/>
                <w:szCs w:val="22"/>
              </w:rPr>
              <w:t>4,59</w:t>
            </w:r>
          </w:p>
        </w:tc>
        <w:tc>
          <w:tcPr>
            <w:tcW w:w="565" w:type="pct"/>
            <w:vAlign w:val="center"/>
          </w:tcPr>
          <w:p w:rsidR="00F537D6" w:rsidRPr="00C73DA8" w:rsidRDefault="00F537D6" w:rsidP="00F537D6">
            <w:pPr>
              <w:jc w:val="center"/>
              <w:rPr>
                <w:sz w:val="22"/>
                <w:szCs w:val="22"/>
              </w:rPr>
            </w:pPr>
            <w:r w:rsidRPr="00C73DA8">
              <w:rPr>
                <w:sz w:val="22"/>
                <w:szCs w:val="22"/>
              </w:rPr>
              <w:t>4,59</w:t>
            </w:r>
          </w:p>
        </w:tc>
        <w:tc>
          <w:tcPr>
            <w:tcW w:w="568" w:type="pct"/>
            <w:vAlign w:val="center"/>
          </w:tcPr>
          <w:p w:rsidR="00F537D6" w:rsidRPr="00C73DA8" w:rsidRDefault="00F537D6" w:rsidP="00F537D6">
            <w:pPr>
              <w:jc w:val="center"/>
              <w:rPr>
                <w:sz w:val="22"/>
                <w:szCs w:val="22"/>
              </w:rPr>
            </w:pPr>
            <w:r w:rsidRPr="00C73DA8">
              <w:rPr>
                <w:sz w:val="22"/>
                <w:szCs w:val="22"/>
              </w:rPr>
              <w:t>4,71</w:t>
            </w:r>
          </w:p>
        </w:tc>
      </w:tr>
      <w:tr w:rsidR="00F537D6" w:rsidRPr="006E7EBB" w:rsidTr="00F537D6">
        <w:trPr>
          <w:trHeight w:val="397"/>
        </w:trPr>
        <w:tc>
          <w:tcPr>
            <w:tcW w:w="2740" w:type="pct"/>
            <w:vAlign w:val="center"/>
          </w:tcPr>
          <w:p w:rsidR="00F537D6" w:rsidRPr="006E7EBB" w:rsidRDefault="00F537D6" w:rsidP="00F537D6">
            <w:pPr>
              <w:rPr>
                <w:sz w:val="22"/>
                <w:szCs w:val="22"/>
              </w:rPr>
            </w:pPr>
            <w:r w:rsidRPr="006E7EBB">
              <w:rPr>
                <w:sz w:val="22"/>
                <w:szCs w:val="22"/>
              </w:rPr>
              <w:t>Выработка тепловой энергии (отпуск в тепловую сеть), Гкал</w:t>
            </w:r>
          </w:p>
        </w:tc>
        <w:tc>
          <w:tcPr>
            <w:tcW w:w="544" w:type="pct"/>
            <w:vAlign w:val="center"/>
          </w:tcPr>
          <w:p w:rsidR="00F537D6" w:rsidRPr="00C73DA8" w:rsidRDefault="00F537D6" w:rsidP="00F537D6">
            <w:pPr>
              <w:jc w:val="center"/>
              <w:rPr>
                <w:sz w:val="22"/>
                <w:szCs w:val="22"/>
              </w:rPr>
            </w:pPr>
            <w:r w:rsidRPr="00C73DA8">
              <w:rPr>
                <w:sz w:val="22"/>
                <w:szCs w:val="22"/>
              </w:rPr>
              <w:t>4576,73</w:t>
            </w:r>
          </w:p>
        </w:tc>
        <w:tc>
          <w:tcPr>
            <w:tcW w:w="583" w:type="pct"/>
            <w:vAlign w:val="center"/>
          </w:tcPr>
          <w:p w:rsidR="00F537D6" w:rsidRPr="00C73DA8" w:rsidRDefault="00F537D6" w:rsidP="00F537D6">
            <w:pPr>
              <w:jc w:val="center"/>
              <w:rPr>
                <w:sz w:val="22"/>
                <w:szCs w:val="22"/>
              </w:rPr>
            </w:pPr>
            <w:r w:rsidRPr="00C73DA8">
              <w:rPr>
                <w:sz w:val="22"/>
                <w:szCs w:val="22"/>
              </w:rPr>
              <w:t>4432,52</w:t>
            </w:r>
          </w:p>
        </w:tc>
        <w:tc>
          <w:tcPr>
            <w:tcW w:w="565" w:type="pct"/>
            <w:vAlign w:val="center"/>
          </w:tcPr>
          <w:p w:rsidR="00F537D6" w:rsidRPr="00C73DA8" w:rsidRDefault="00F537D6" w:rsidP="00F537D6">
            <w:pPr>
              <w:jc w:val="center"/>
              <w:rPr>
                <w:sz w:val="22"/>
                <w:szCs w:val="22"/>
              </w:rPr>
            </w:pPr>
            <w:r w:rsidRPr="00C73DA8">
              <w:rPr>
                <w:sz w:val="22"/>
                <w:szCs w:val="22"/>
              </w:rPr>
              <w:t>4432,52</w:t>
            </w:r>
          </w:p>
        </w:tc>
        <w:tc>
          <w:tcPr>
            <w:tcW w:w="568" w:type="pct"/>
            <w:vAlign w:val="center"/>
          </w:tcPr>
          <w:p w:rsidR="00F537D6" w:rsidRPr="00C73DA8" w:rsidRDefault="00F537D6" w:rsidP="00F537D6">
            <w:pPr>
              <w:jc w:val="center"/>
              <w:rPr>
                <w:sz w:val="22"/>
                <w:szCs w:val="22"/>
              </w:rPr>
            </w:pPr>
            <w:r w:rsidRPr="00C73DA8">
              <w:rPr>
                <w:sz w:val="22"/>
                <w:szCs w:val="22"/>
              </w:rPr>
              <w:t>4344,83</w:t>
            </w:r>
          </w:p>
        </w:tc>
      </w:tr>
      <w:tr w:rsidR="00F537D6" w:rsidRPr="006E7EBB" w:rsidTr="00F537D6">
        <w:trPr>
          <w:trHeight w:val="397"/>
        </w:trPr>
        <w:tc>
          <w:tcPr>
            <w:tcW w:w="2740" w:type="pct"/>
            <w:vAlign w:val="center"/>
          </w:tcPr>
          <w:p w:rsidR="00F537D6" w:rsidRPr="006E7EBB" w:rsidRDefault="00F537D6" w:rsidP="00F537D6">
            <w:pPr>
              <w:rPr>
                <w:sz w:val="22"/>
                <w:szCs w:val="22"/>
              </w:rPr>
            </w:pPr>
            <w:r w:rsidRPr="006E7EBB">
              <w:rPr>
                <w:sz w:val="22"/>
                <w:szCs w:val="22"/>
              </w:rPr>
              <w:t xml:space="preserve">Норматив удельного расхода топлива на отпущенную тепловую энергию, кг </w:t>
            </w:r>
            <w:proofErr w:type="spellStart"/>
            <w:r w:rsidRPr="006E7EBB">
              <w:rPr>
                <w:sz w:val="22"/>
                <w:szCs w:val="22"/>
              </w:rPr>
              <w:t>у.т</w:t>
            </w:r>
            <w:proofErr w:type="spellEnd"/>
            <w:r w:rsidRPr="006E7EBB">
              <w:rPr>
                <w:sz w:val="22"/>
                <w:szCs w:val="22"/>
              </w:rPr>
              <w:t>./Гкал</w:t>
            </w:r>
          </w:p>
        </w:tc>
        <w:tc>
          <w:tcPr>
            <w:tcW w:w="544" w:type="pct"/>
            <w:vAlign w:val="center"/>
          </w:tcPr>
          <w:p w:rsidR="00F537D6" w:rsidRPr="00C73DA8" w:rsidRDefault="00F537D6" w:rsidP="00F537D6">
            <w:pPr>
              <w:jc w:val="center"/>
              <w:rPr>
                <w:sz w:val="22"/>
                <w:szCs w:val="22"/>
              </w:rPr>
            </w:pPr>
            <w:r w:rsidRPr="00C73DA8">
              <w:rPr>
                <w:sz w:val="22"/>
                <w:szCs w:val="22"/>
              </w:rPr>
              <w:t>261,36</w:t>
            </w:r>
          </w:p>
        </w:tc>
        <w:tc>
          <w:tcPr>
            <w:tcW w:w="583" w:type="pct"/>
            <w:vAlign w:val="center"/>
          </w:tcPr>
          <w:p w:rsidR="00F537D6" w:rsidRPr="00C73DA8" w:rsidRDefault="00F537D6" w:rsidP="00F537D6">
            <w:pPr>
              <w:jc w:val="center"/>
              <w:rPr>
                <w:sz w:val="22"/>
                <w:szCs w:val="22"/>
              </w:rPr>
            </w:pPr>
            <w:r w:rsidRPr="00C73DA8">
              <w:rPr>
                <w:sz w:val="22"/>
                <w:szCs w:val="22"/>
              </w:rPr>
              <w:t>263,73</w:t>
            </w:r>
          </w:p>
        </w:tc>
        <w:tc>
          <w:tcPr>
            <w:tcW w:w="565" w:type="pct"/>
            <w:vAlign w:val="center"/>
          </w:tcPr>
          <w:p w:rsidR="00F537D6" w:rsidRPr="00C73DA8" w:rsidRDefault="00F537D6" w:rsidP="00F537D6">
            <w:pPr>
              <w:jc w:val="center"/>
              <w:rPr>
                <w:sz w:val="22"/>
                <w:szCs w:val="22"/>
              </w:rPr>
            </w:pPr>
            <w:r w:rsidRPr="00C73DA8">
              <w:rPr>
                <w:sz w:val="22"/>
                <w:szCs w:val="22"/>
              </w:rPr>
              <w:t>263,73</w:t>
            </w:r>
          </w:p>
        </w:tc>
        <w:tc>
          <w:tcPr>
            <w:tcW w:w="568" w:type="pct"/>
            <w:vAlign w:val="center"/>
          </w:tcPr>
          <w:p w:rsidR="00F537D6" w:rsidRPr="00C73DA8" w:rsidRDefault="00F537D6" w:rsidP="00F537D6">
            <w:pPr>
              <w:jc w:val="center"/>
              <w:rPr>
                <w:sz w:val="22"/>
                <w:szCs w:val="22"/>
              </w:rPr>
            </w:pPr>
            <w:r w:rsidRPr="00C73DA8">
              <w:rPr>
                <w:sz w:val="22"/>
                <w:szCs w:val="22"/>
              </w:rPr>
              <w:t>263,94</w:t>
            </w:r>
          </w:p>
        </w:tc>
      </w:tr>
    </w:tbl>
    <w:p w:rsidR="00F537D6" w:rsidRDefault="00F537D6" w:rsidP="00F537D6">
      <w:pPr>
        <w:ind w:firstLine="709"/>
        <w:jc w:val="both"/>
      </w:pPr>
      <w:r w:rsidRPr="008C61A5">
        <w:t xml:space="preserve"> </w:t>
      </w:r>
      <w:r w:rsidRPr="00276400">
        <w:t xml:space="preserve">Увеличение удельного расхода топлива на 0,21 </w:t>
      </w:r>
      <w:proofErr w:type="spellStart"/>
      <w:r w:rsidRPr="00276400">
        <w:t>кг.у.т</w:t>
      </w:r>
      <w:proofErr w:type="spellEnd"/>
      <w:r w:rsidRPr="00276400">
        <w:t>./Гкал обусловлено уменьшением полезного отпуска и увеличением расхода тепловой энергии на собственные нужды предприятия.</w:t>
      </w:r>
    </w:p>
    <w:p w:rsidR="00F537D6" w:rsidRPr="008A07FC" w:rsidRDefault="00F537D6" w:rsidP="00F537D6">
      <w:pPr>
        <w:ind w:firstLine="709"/>
        <w:jc w:val="both"/>
        <w:rPr>
          <w:sz w:val="20"/>
        </w:rPr>
      </w:pPr>
    </w:p>
    <w:p w:rsidR="00F537D6" w:rsidRPr="00F537D6" w:rsidRDefault="00F537D6" w:rsidP="00F537D6">
      <w:pPr>
        <w:ind w:firstLine="294"/>
        <w:jc w:val="both"/>
      </w:pPr>
      <w:r w:rsidRPr="00F537D6">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F537D6" w:rsidRDefault="00F537D6" w:rsidP="007B0C7E">
      <w:pPr>
        <w:jc w:val="both"/>
        <w:rPr>
          <w:sz w:val="27"/>
          <w:szCs w:val="27"/>
        </w:rPr>
      </w:pPr>
    </w:p>
    <w:p w:rsidR="00F537D6" w:rsidRPr="007B0C7E" w:rsidRDefault="00F537D6" w:rsidP="00F537D6">
      <w:pPr>
        <w:pStyle w:val="af"/>
        <w:rPr>
          <w:szCs w:val="24"/>
        </w:rPr>
      </w:pPr>
      <w:r w:rsidRPr="007B0C7E">
        <w:rPr>
          <w:szCs w:val="24"/>
        </w:rPr>
        <w:t>ПРЕДЛОЖЕНИЕ</w:t>
      </w:r>
    </w:p>
    <w:p w:rsidR="00F537D6" w:rsidRPr="007B0C7E" w:rsidRDefault="00F537D6" w:rsidP="00F537D6">
      <w:pPr>
        <w:pStyle w:val="af"/>
        <w:rPr>
          <w:szCs w:val="24"/>
        </w:rPr>
      </w:pPr>
    </w:p>
    <w:p w:rsidR="00F537D6" w:rsidRPr="007B0C7E" w:rsidRDefault="00F537D6" w:rsidP="00F537D6">
      <w:pPr>
        <w:jc w:val="center"/>
      </w:pPr>
      <w:r w:rsidRPr="007B0C7E">
        <w:rPr>
          <w:bCs/>
        </w:rPr>
        <w:t>по утверждению нормативов удельных расходов топлива на отпущенную электрическую и тепловую энергию от тепловых электростанций и котельных на 2018 год</w:t>
      </w:r>
    </w:p>
    <w:p w:rsidR="00F537D6" w:rsidRPr="007B0C7E" w:rsidRDefault="00F537D6" w:rsidP="00F537D6">
      <w:pPr>
        <w:pStyle w:val="a6"/>
        <w:jc w:val="both"/>
        <w:rPr>
          <w:b/>
          <w:bCs/>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F537D6" w:rsidRPr="007B0C7E" w:rsidTr="00F537D6">
        <w:trPr>
          <w:cantSplit/>
          <w:trHeight w:val="504"/>
        </w:trPr>
        <w:tc>
          <w:tcPr>
            <w:tcW w:w="4503" w:type="dxa"/>
            <w:vMerge w:val="restart"/>
            <w:vAlign w:val="center"/>
          </w:tcPr>
          <w:p w:rsidR="00F537D6" w:rsidRPr="007B0C7E" w:rsidRDefault="00F537D6" w:rsidP="00F537D6">
            <w:pPr>
              <w:jc w:val="center"/>
              <w:rPr>
                <w:bCs/>
                <w:iCs/>
                <w:vertAlign w:val="superscript"/>
              </w:rPr>
            </w:pPr>
            <w:r w:rsidRPr="007B0C7E">
              <w:rPr>
                <w:bCs/>
                <w:iCs/>
              </w:rPr>
              <w:t>организация</w:t>
            </w:r>
          </w:p>
          <w:p w:rsidR="00F537D6" w:rsidRPr="007B0C7E" w:rsidRDefault="00F537D6" w:rsidP="00F537D6">
            <w:pPr>
              <w:jc w:val="center"/>
              <w:rPr>
                <w:bCs/>
                <w:iCs/>
              </w:rPr>
            </w:pPr>
          </w:p>
        </w:tc>
        <w:tc>
          <w:tcPr>
            <w:tcW w:w="5085" w:type="dxa"/>
            <w:gridSpan w:val="2"/>
            <w:vAlign w:val="center"/>
          </w:tcPr>
          <w:p w:rsidR="00F537D6" w:rsidRPr="007B0C7E" w:rsidRDefault="00F537D6" w:rsidP="00F537D6">
            <w:pPr>
              <w:jc w:val="center"/>
              <w:rPr>
                <w:bCs/>
              </w:rPr>
            </w:pPr>
            <w:r w:rsidRPr="007B0C7E">
              <w:rPr>
                <w:bCs/>
              </w:rPr>
              <w:t>Норматив на отпущенную энергию</w:t>
            </w:r>
          </w:p>
        </w:tc>
      </w:tr>
      <w:tr w:rsidR="00F537D6" w:rsidRPr="007B0C7E" w:rsidTr="00F537D6">
        <w:trPr>
          <w:cantSplit/>
          <w:trHeight w:val="892"/>
        </w:trPr>
        <w:tc>
          <w:tcPr>
            <w:tcW w:w="4503" w:type="dxa"/>
            <w:vMerge/>
          </w:tcPr>
          <w:p w:rsidR="00F537D6" w:rsidRPr="007B0C7E" w:rsidRDefault="00F537D6" w:rsidP="00F537D6">
            <w:pPr>
              <w:jc w:val="center"/>
              <w:rPr>
                <w:bCs/>
                <w:iCs/>
              </w:rPr>
            </w:pPr>
          </w:p>
        </w:tc>
        <w:tc>
          <w:tcPr>
            <w:tcW w:w="2205" w:type="dxa"/>
            <w:vAlign w:val="center"/>
          </w:tcPr>
          <w:p w:rsidR="00F537D6" w:rsidRPr="007B0C7E" w:rsidRDefault="00F537D6" w:rsidP="00F537D6">
            <w:pPr>
              <w:jc w:val="center"/>
              <w:rPr>
                <w:bCs/>
              </w:rPr>
            </w:pPr>
            <w:r w:rsidRPr="007B0C7E">
              <w:rPr>
                <w:bCs/>
              </w:rPr>
              <w:t>Электрическую,</w:t>
            </w:r>
            <w:r w:rsidRPr="007B0C7E">
              <w:rPr>
                <w:bCs/>
              </w:rPr>
              <w:br/>
            </w:r>
            <w:proofErr w:type="spellStart"/>
            <w:r w:rsidRPr="007B0C7E">
              <w:rPr>
                <w:bCs/>
              </w:rPr>
              <w:t>кг.у.т</w:t>
            </w:r>
            <w:proofErr w:type="spellEnd"/>
            <w:r w:rsidRPr="007B0C7E">
              <w:rPr>
                <w:bCs/>
              </w:rPr>
              <w:t>./</w:t>
            </w:r>
            <w:proofErr w:type="spellStart"/>
            <w:r w:rsidRPr="007B0C7E">
              <w:rPr>
                <w:bCs/>
              </w:rPr>
              <w:t>кВт.ч</w:t>
            </w:r>
            <w:proofErr w:type="spellEnd"/>
          </w:p>
        </w:tc>
        <w:tc>
          <w:tcPr>
            <w:tcW w:w="2880" w:type="dxa"/>
            <w:vAlign w:val="center"/>
          </w:tcPr>
          <w:p w:rsidR="00F537D6" w:rsidRPr="007B0C7E" w:rsidRDefault="00F537D6" w:rsidP="00F537D6">
            <w:pPr>
              <w:jc w:val="center"/>
              <w:rPr>
                <w:bCs/>
              </w:rPr>
            </w:pPr>
            <w:r w:rsidRPr="007B0C7E">
              <w:rPr>
                <w:bCs/>
              </w:rPr>
              <w:t>Тепловую,</w:t>
            </w:r>
            <w:r w:rsidRPr="007B0C7E">
              <w:rPr>
                <w:bCs/>
              </w:rPr>
              <w:br/>
            </w:r>
            <w:proofErr w:type="spellStart"/>
            <w:r w:rsidRPr="007B0C7E">
              <w:rPr>
                <w:bCs/>
              </w:rPr>
              <w:t>кг.у.т</w:t>
            </w:r>
            <w:proofErr w:type="spellEnd"/>
            <w:r w:rsidRPr="007B0C7E">
              <w:rPr>
                <w:bCs/>
              </w:rPr>
              <w:t>./Гкал</w:t>
            </w:r>
          </w:p>
        </w:tc>
      </w:tr>
      <w:tr w:rsidR="00F537D6" w:rsidRPr="007B0C7E" w:rsidTr="00F537D6">
        <w:trPr>
          <w:cantSplit/>
        </w:trPr>
        <w:tc>
          <w:tcPr>
            <w:tcW w:w="4503" w:type="dxa"/>
          </w:tcPr>
          <w:p w:rsidR="00F537D6" w:rsidRPr="007B0C7E" w:rsidRDefault="00F537D6" w:rsidP="00F537D6">
            <w:pPr>
              <w:rPr>
                <w:bCs/>
                <w:iCs/>
              </w:rPr>
            </w:pPr>
            <w:r w:rsidRPr="007B0C7E">
              <w:rPr>
                <w:bCs/>
                <w:iCs/>
              </w:rPr>
              <w:t xml:space="preserve">ООО «ЖКХ </w:t>
            </w:r>
            <w:proofErr w:type="spellStart"/>
            <w:r w:rsidRPr="007B0C7E">
              <w:rPr>
                <w:bCs/>
                <w:iCs/>
              </w:rPr>
              <w:t>Тамбар</w:t>
            </w:r>
            <w:proofErr w:type="spellEnd"/>
            <w:r w:rsidRPr="007B0C7E">
              <w:rPr>
                <w:bCs/>
                <w:iCs/>
              </w:rPr>
              <w:t xml:space="preserve">» (с. </w:t>
            </w:r>
            <w:proofErr w:type="spellStart"/>
            <w:r w:rsidRPr="007B0C7E">
              <w:rPr>
                <w:bCs/>
                <w:iCs/>
              </w:rPr>
              <w:t>Тамбар</w:t>
            </w:r>
            <w:proofErr w:type="spellEnd"/>
            <w:r w:rsidRPr="007B0C7E">
              <w:rPr>
                <w:bCs/>
                <w:iCs/>
              </w:rPr>
              <w:t>, Кемеровской области)</w:t>
            </w:r>
          </w:p>
        </w:tc>
        <w:tc>
          <w:tcPr>
            <w:tcW w:w="2205" w:type="dxa"/>
            <w:vAlign w:val="center"/>
          </w:tcPr>
          <w:p w:rsidR="00F537D6" w:rsidRPr="007B0C7E" w:rsidRDefault="00F537D6" w:rsidP="00F537D6">
            <w:pPr>
              <w:jc w:val="center"/>
              <w:rPr>
                <w:bCs/>
              </w:rPr>
            </w:pPr>
            <w:r w:rsidRPr="007B0C7E">
              <w:rPr>
                <w:bCs/>
              </w:rPr>
              <w:t> </w:t>
            </w:r>
          </w:p>
        </w:tc>
        <w:tc>
          <w:tcPr>
            <w:tcW w:w="2880" w:type="dxa"/>
            <w:vAlign w:val="center"/>
          </w:tcPr>
          <w:p w:rsidR="00F537D6" w:rsidRPr="007B0C7E" w:rsidRDefault="00F537D6" w:rsidP="00F537D6">
            <w:pPr>
              <w:jc w:val="center"/>
              <w:rPr>
                <w:bCs/>
              </w:rPr>
            </w:pPr>
            <w:r w:rsidRPr="007B0C7E">
              <w:rPr>
                <w:bCs/>
              </w:rPr>
              <w:t>263,94</w:t>
            </w:r>
          </w:p>
        </w:tc>
      </w:tr>
    </w:tbl>
    <w:p w:rsidR="00F537D6" w:rsidRPr="007B0C7E" w:rsidRDefault="00F537D6" w:rsidP="00F537D6">
      <w:pPr>
        <w:pStyle w:val="33"/>
        <w:ind w:firstLine="0"/>
        <w:jc w:val="both"/>
        <w:rPr>
          <w:szCs w:val="24"/>
        </w:rPr>
      </w:pPr>
    </w:p>
    <w:p w:rsidR="00F537D6" w:rsidRPr="007B0C7E" w:rsidRDefault="00F537D6" w:rsidP="00F537D6">
      <w:pPr>
        <w:ind w:left="426" w:firstLine="294"/>
        <w:jc w:val="both"/>
      </w:pPr>
    </w:p>
    <w:p w:rsidR="00F537D6" w:rsidRDefault="00F537D6" w:rsidP="00F537D6">
      <w:pPr>
        <w:ind w:left="426" w:firstLine="294"/>
        <w:jc w:val="both"/>
        <w:rPr>
          <w:sz w:val="27"/>
          <w:szCs w:val="27"/>
        </w:rPr>
      </w:pPr>
      <w:r>
        <w:rPr>
          <w:sz w:val="27"/>
          <w:szCs w:val="27"/>
        </w:rPr>
        <w:br w:type="page"/>
      </w:r>
    </w:p>
    <w:p w:rsidR="001C6CFE" w:rsidRDefault="001C6CFE" w:rsidP="003156FC">
      <w:pPr>
        <w:ind w:right="-142"/>
        <w:sectPr w:rsidR="001C6CFE" w:rsidSect="00674247">
          <w:pgSz w:w="11906" w:h="16838"/>
          <w:pgMar w:top="567" w:right="566" w:bottom="851" w:left="709" w:header="397" w:footer="397" w:gutter="0"/>
          <w:cols w:space="708"/>
          <w:titlePg/>
          <w:docGrid w:linePitch="360"/>
        </w:sectPr>
      </w:pPr>
    </w:p>
    <w:p w:rsidR="003156FC" w:rsidRDefault="003156FC" w:rsidP="003156FC">
      <w:pPr>
        <w:ind w:right="-142"/>
      </w:pPr>
    </w:p>
    <w:p w:rsidR="003156FC" w:rsidRPr="00F1446A" w:rsidRDefault="003156FC" w:rsidP="003156FC">
      <w:pPr>
        <w:ind w:left="3261" w:right="-142" w:firstLine="4110"/>
        <w:jc w:val="center"/>
      </w:pPr>
      <w:r w:rsidRPr="00F1446A">
        <w:t xml:space="preserve">Приложение № </w:t>
      </w:r>
      <w:r>
        <w:t>17</w:t>
      </w:r>
      <w:r w:rsidRPr="00F1446A">
        <w:t xml:space="preserve"> к протоколу</w:t>
      </w:r>
    </w:p>
    <w:p w:rsidR="003156FC" w:rsidRDefault="003156FC" w:rsidP="003156FC">
      <w:pPr>
        <w:ind w:left="3261" w:right="-142" w:firstLine="4110"/>
        <w:jc w:val="center"/>
      </w:pPr>
      <w:r>
        <w:t>№ 62</w:t>
      </w:r>
      <w:r w:rsidRPr="00F1446A">
        <w:t xml:space="preserve"> заседания правления</w:t>
      </w:r>
    </w:p>
    <w:p w:rsidR="003156FC" w:rsidRDefault="003156FC" w:rsidP="003156FC">
      <w:pPr>
        <w:ind w:left="3261" w:right="-142" w:firstLine="4110"/>
        <w:jc w:val="center"/>
      </w:pPr>
      <w:r>
        <w:t>региональной энергетической</w:t>
      </w:r>
    </w:p>
    <w:p w:rsidR="003156FC" w:rsidRDefault="003156FC" w:rsidP="003156FC">
      <w:pPr>
        <w:ind w:left="3261" w:right="-142" w:firstLine="4110"/>
        <w:jc w:val="center"/>
      </w:pPr>
      <w:r>
        <w:t xml:space="preserve">комиссии Кемеровской </w:t>
      </w:r>
    </w:p>
    <w:p w:rsidR="003156FC" w:rsidRDefault="003156FC" w:rsidP="003156FC">
      <w:pPr>
        <w:ind w:left="3261" w:right="-142" w:firstLine="4110"/>
        <w:jc w:val="center"/>
      </w:pPr>
      <w:r>
        <w:t>области от 23.11.2017</w:t>
      </w:r>
    </w:p>
    <w:p w:rsidR="001C6CFE" w:rsidRDefault="001C6CFE" w:rsidP="003156FC">
      <w:pPr>
        <w:ind w:left="3261" w:right="-142" w:firstLine="4110"/>
        <w:jc w:val="center"/>
      </w:pPr>
    </w:p>
    <w:p w:rsidR="001C6CFE" w:rsidRDefault="001C6CFE" w:rsidP="001C6CFE">
      <w:pPr>
        <w:ind w:firstLine="709"/>
        <w:jc w:val="center"/>
        <w:rPr>
          <w:b/>
          <w:sz w:val="28"/>
          <w:szCs w:val="28"/>
        </w:rPr>
      </w:pPr>
      <w:r>
        <w:rPr>
          <w:b/>
          <w:sz w:val="28"/>
          <w:szCs w:val="28"/>
        </w:rPr>
        <w:t>Н</w:t>
      </w:r>
      <w:r w:rsidRPr="00910F2B">
        <w:rPr>
          <w:b/>
          <w:sz w:val="28"/>
          <w:szCs w:val="28"/>
        </w:rPr>
        <w:t>ормативы</w:t>
      </w:r>
      <w:r>
        <w:rPr>
          <w:b/>
          <w:sz w:val="28"/>
          <w:szCs w:val="28"/>
        </w:rPr>
        <w:t xml:space="preserve">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w:t>
      </w:r>
    </w:p>
    <w:p w:rsidR="001C6CFE" w:rsidRDefault="001C6CFE" w:rsidP="001C6CFE">
      <w:pPr>
        <w:ind w:firstLine="709"/>
        <w:jc w:val="center"/>
        <w:rPr>
          <w:b/>
          <w:sz w:val="28"/>
          <w:szCs w:val="28"/>
        </w:rPr>
      </w:pPr>
      <w:r>
        <w:rPr>
          <w:b/>
          <w:sz w:val="28"/>
          <w:szCs w:val="28"/>
        </w:rPr>
        <w:t>на 2018 год</w:t>
      </w:r>
    </w:p>
    <w:p w:rsidR="001C6CFE" w:rsidRDefault="001C6CFE" w:rsidP="001C6CFE">
      <w:pPr>
        <w:autoSpaceDE w:val="0"/>
        <w:autoSpaceDN w:val="0"/>
        <w:adjustRightInd w:val="0"/>
        <w:ind w:left="-142" w:right="141"/>
        <w:jc w:val="center"/>
        <w:outlineLvl w:val="1"/>
        <w:rPr>
          <w:b/>
          <w:sz w:val="18"/>
          <w:szCs w:val="12"/>
        </w:rPr>
      </w:pPr>
    </w:p>
    <w:p w:rsidR="001C6CFE" w:rsidRDefault="001C6CFE" w:rsidP="001C6CFE">
      <w:pPr>
        <w:autoSpaceDE w:val="0"/>
        <w:autoSpaceDN w:val="0"/>
        <w:adjustRightInd w:val="0"/>
        <w:ind w:left="-142" w:right="141"/>
        <w:jc w:val="center"/>
        <w:outlineLvl w:val="1"/>
        <w:rPr>
          <w:b/>
          <w:sz w:val="18"/>
          <w:szCs w:val="12"/>
        </w:rPr>
      </w:pPr>
    </w:p>
    <w:p w:rsidR="001C6CFE" w:rsidRDefault="001C6CFE" w:rsidP="001C6CFE">
      <w:pPr>
        <w:autoSpaceDE w:val="0"/>
        <w:autoSpaceDN w:val="0"/>
        <w:adjustRightInd w:val="0"/>
        <w:ind w:left="-142" w:right="141"/>
        <w:jc w:val="center"/>
        <w:outlineLvl w:val="1"/>
        <w:rPr>
          <w:b/>
          <w:sz w:val="18"/>
          <w:szCs w:val="12"/>
        </w:rPr>
      </w:pPr>
    </w:p>
    <w:p w:rsidR="001C6CFE" w:rsidRPr="00C14C96" w:rsidRDefault="001C6CFE" w:rsidP="001C6CFE">
      <w:pPr>
        <w:autoSpaceDE w:val="0"/>
        <w:autoSpaceDN w:val="0"/>
        <w:adjustRightInd w:val="0"/>
        <w:ind w:left="-142" w:right="141"/>
        <w:jc w:val="center"/>
        <w:outlineLvl w:val="1"/>
        <w:rPr>
          <w:b/>
          <w:sz w:val="18"/>
          <w:szCs w:val="12"/>
        </w:rPr>
      </w:pPr>
    </w:p>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68"/>
        <w:gridCol w:w="4394"/>
        <w:gridCol w:w="1539"/>
        <w:gridCol w:w="2971"/>
      </w:tblGrid>
      <w:tr w:rsidR="001C6CFE" w:rsidRPr="005F1FED" w:rsidTr="001C6CFE">
        <w:trPr>
          <w:trHeight w:val="20"/>
          <w:jc w:val="center"/>
        </w:trPr>
        <w:tc>
          <w:tcPr>
            <w:tcW w:w="568" w:type="dxa"/>
            <w:shd w:val="clear" w:color="auto" w:fill="FFFFFF"/>
            <w:tcMar>
              <w:left w:w="57" w:type="dxa"/>
              <w:right w:w="57" w:type="dxa"/>
            </w:tcMar>
            <w:vAlign w:val="center"/>
          </w:tcPr>
          <w:p w:rsidR="001C6CFE" w:rsidRPr="005F1FED" w:rsidRDefault="001C6CFE" w:rsidP="00D8315B">
            <w:pPr>
              <w:jc w:val="center"/>
              <w:rPr>
                <w:sz w:val="28"/>
                <w:szCs w:val="28"/>
              </w:rPr>
            </w:pPr>
            <w:r w:rsidRPr="005F1FED">
              <w:rPr>
                <w:sz w:val="28"/>
                <w:szCs w:val="28"/>
              </w:rPr>
              <w:t>№ п/п</w:t>
            </w:r>
          </w:p>
        </w:tc>
        <w:tc>
          <w:tcPr>
            <w:tcW w:w="5933" w:type="dxa"/>
            <w:gridSpan w:val="2"/>
            <w:shd w:val="clear" w:color="auto" w:fill="FFFFFF"/>
            <w:tcMar>
              <w:left w:w="57" w:type="dxa"/>
              <w:right w:w="57" w:type="dxa"/>
            </w:tcMar>
            <w:vAlign w:val="center"/>
          </w:tcPr>
          <w:p w:rsidR="001C6CFE" w:rsidRPr="005F1FED" w:rsidRDefault="001C6CFE" w:rsidP="00D8315B">
            <w:pPr>
              <w:jc w:val="center"/>
              <w:rPr>
                <w:sz w:val="28"/>
                <w:szCs w:val="28"/>
              </w:rPr>
            </w:pPr>
            <w:r w:rsidRPr="005F1FED">
              <w:rPr>
                <w:sz w:val="28"/>
                <w:szCs w:val="28"/>
              </w:rPr>
              <w:t>Наименование регулируемой организации</w:t>
            </w:r>
          </w:p>
        </w:tc>
        <w:tc>
          <w:tcPr>
            <w:tcW w:w="2971" w:type="dxa"/>
            <w:shd w:val="clear" w:color="auto" w:fill="FFFFFF"/>
            <w:tcMar>
              <w:left w:w="57" w:type="dxa"/>
              <w:right w:w="57" w:type="dxa"/>
            </w:tcMar>
            <w:vAlign w:val="center"/>
          </w:tcPr>
          <w:p w:rsidR="001C6CFE" w:rsidRPr="005F1FED" w:rsidRDefault="001C6CFE" w:rsidP="00D8315B">
            <w:pPr>
              <w:jc w:val="center"/>
              <w:rPr>
                <w:sz w:val="28"/>
                <w:szCs w:val="28"/>
              </w:rPr>
            </w:pPr>
            <w:r w:rsidRPr="005F1FED">
              <w:rPr>
                <w:sz w:val="28"/>
                <w:szCs w:val="28"/>
              </w:rPr>
              <w:t xml:space="preserve">Нормативы удельного расхода топлива при производстве тепловой энергии, кг </w:t>
            </w:r>
            <w:proofErr w:type="spellStart"/>
            <w:r w:rsidRPr="005F1FED">
              <w:rPr>
                <w:sz w:val="28"/>
                <w:szCs w:val="28"/>
              </w:rPr>
              <w:t>у.т</w:t>
            </w:r>
            <w:proofErr w:type="spellEnd"/>
            <w:r w:rsidRPr="005F1FED">
              <w:rPr>
                <w:sz w:val="28"/>
                <w:szCs w:val="28"/>
              </w:rPr>
              <w:t>./Гкал</w:t>
            </w:r>
          </w:p>
        </w:tc>
      </w:tr>
      <w:tr w:rsidR="001C6CFE" w:rsidRPr="005F1FED" w:rsidTr="001C6CFE">
        <w:trPr>
          <w:trHeight w:val="20"/>
          <w:jc w:val="center"/>
        </w:trPr>
        <w:tc>
          <w:tcPr>
            <w:tcW w:w="568"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1C6CFE" w:rsidRDefault="001C6CFE" w:rsidP="00D8315B">
            <w:pPr>
              <w:jc w:val="center"/>
              <w:rPr>
                <w:sz w:val="28"/>
                <w:szCs w:val="28"/>
              </w:rPr>
            </w:pPr>
            <w:r>
              <w:rPr>
                <w:sz w:val="28"/>
                <w:szCs w:val="28"/>
              </w:rPr>
              <w:t>1</w:t>
            </w:r>
          </w:p>
        </w:tc>
        <w:tc>
          <w:tcPr>
            <w:tcW w:w="4394"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1C6CFE" w:rsidRPr="004E1088" w:rsidRDefault="001C6CFE" w:rsidP="00D8315B">
            <w:pPr>
              <w:jc w:val="center"/>
              <w:rPr>
                <w:color w:val="000000"/>
                <w:sz w:val="28"/>
                <w:szCs w:val="28"/>
              </w:rPr>
            </w:pPr>
            <w:r>
              <w:rPr>
                <w:color w:val="000000"/>
                <w:sz w:val="28"/>
                <w:szCs w:val="28"/>
              </w:rPr>
              <w:t>2</w:t>
            </w:r>
          </w:p>
        </w:tc>
        <w:tc>
          <w:tcPr>
            <w:tcW w:w="1539"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1C6CFE" w:rsidRPr="00C732FB" w:rsidRDefault="001C6CFE" w:rsidP="00D8315B">
            <w:pPr>
              <w:ind w:left="-108" w:right="-107"/>
              <w:jc w:val="center"/>
              <w:rPr>
                <w:bCs/>
                <w:sz w:val="28"/>
                <w:szCs w:val="28"/>
              </w:rPr>
            </w:pPr>
            <w:r>
              <w:rPr>
                <w:bCs/>
                <w:sz w:val="28"/>
                <w:szCs w:val="28"/>
              </w:rPr>
              <w:t>3</w:t>
            </w:r>
          </w:p>
        </w:tc>
        <w:tc>
          <w:tcPr>
            <w:tcW w:w="297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Pr="00E32257" w:rsidRDefault="001C6CFE" w:rsidP="00D8315B">
            <w:pPr>
              <w:jc w:val="center"/>
              <w:rPr>
                <w:sz w:val="28"/>
                <w:szCs w:val="28"/>
              </w:rPr>
            </w:pPr>
            <w:r>
              <w:rPr>
                <w:sz w:val="28"/>
                <w:szCs w:val="28"/>
              </w:rPr>
              <w:t>4</w:t>
            </w:r>
          </w:p>
        </w:tc>
      </w:tr>
      <w:tr w:rsidR="001C6CFE" w:rsidRPr="005F1FED" w:rsidTr="001C6CFE">
        <w:trPr>
          <w:trHeight w:val="20"/>
          <w:jc w:val="center"/>
        </w:trPr>
        <w:tc>
          <w:tcPr>
            <w:tcW w:w="568"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1C6CFE" w:rsidRDefault="001C6CFE" w:rsidP="00D8315B">
            <w:pPr>
              <w:jc w:val="center"/>
              <w:rPr>
                <w:sz w:val="28"/>
                <w:szCs w:val="28"/>
              </w:rPr>
            </w:pPr>
            <w:r>
              <w:rPr>
                <w:sz w:val="28"/>
                <w:szCs w:val="28"/>
              </w:rPr>
              <w:t>1</w:t>
            </w:r>
          </w:p>
        </w:tc>
        <w:tc>
          <w:tcPr>
            <w:tcW w:w="4394"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1C6CFE" w:rsidRPr="004E1088" w:rsidRDefault="001C6CFE" w:rsidP="00D8315B">
            <w:pPr>
              <w:rPr>
                <w:color w:val="000000"/>
                <w:sz w:val="28"/>
                <w:szCs w:val="28"/>
              </w:rPr>
            </w:pPr>
            <w:r w:rsidRPr="00C732FB">
              <w:rPr>
                <w:color w:val="000000"/>
                <w:sz w:val="28"/>
                <w:szCs w:val="28"/>
              </w:rPr>
              <w:t>ПАО «Тепло» (г. Междуреченск), ИНН 4214033508</w:t>
            </w:r>
          </w:p>
        </w:tc>
        <w:tc>
          <w:tcPr>
            <w:tcW w:w="1539"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1C6CFE" w:rsidRPr="00C732FB" w:rsidRDefault="001C6CFE" w:rsidP="00D8315B">
            <w:pPr>
              <w:ind w:left="-108" w:right="-107"/>
              <w:jc w:val="center"/>
              <w:rPr>
                <w:bCs/>
                <w:sz w:val="28"/>
                <w:szCs w:val="28"/>
              </w:rPr>
            </w:pPr>
            <w:r w:rsidRPr="00C732FB">
              <w:rPr>
                <w:bCs/>
                <w:sz w:val="28"/>
                <w:szCs w:val="28"/>
              </w:rPr>
              <w:t>Каменный уголь</w:t>
            </w:r>
          </w:p>
        </w:tc>
        <w:tc>
          <w:tcPr>
            <w:tcW w:w="297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Pr="00E32257" w:rsidRDefault="001C6CFE" w:rsidP="00D8315B">
            <w:pPr>
              <w:jc w:val="center"/>
              <w:rPr>
                <w:sz w:val="28"/>
                <w:szCs w:val="28"/>
              </w:rPr>
            </w:pPr>
            <w:r w:rsidRPr="00E32257">
              <w:rPr>
                <w:sz w:val="28"/>
                <w:szCs w:val="28"/>
              </w:rPr>
              <w:t>185,5</w:t>
            </w:r>
          </w:p>
        </w:tc>
      </w:tr>
      <w:tr w:rsidR="001C6CFE" w:rsidRPr="005F1FED" w:rsidTr="001C6CFE">
        <w:tblPrEx>
          <w:tblCellMar>
            <w:left w:w="57" w:type="dxa"/>
            <w:right w:w="57" w:type="dxa"/>
          </w:tblCellMar>
        </w:tblPrEx>
        <w:trPr>
          <w:trHeight w:val="20"/>
          <w:jc w:val="center"/>
        </w:trPr>
        <w:tc>
          <w:tcPr>
            <w:tcW w:w="568" w:type="dxa"/>
            <w:tcBorders>
              <w:left w:val="single" w:sz="4" w:space="0" w:color="auto"/>
              <w:right w:val="single" w:sz="4" w:space="0" w:color="auto"/>
            </w:tcBorders>
            <w:shd w:val="clear" w:color="auto" w:fill="FFFFFF"/>
            <w:tcMar>
              <w:left w:w="57" w:type="dxa"/>
              <w:right w:w="57" w:type="dxa"/>
            </w:tcMar>
            <w:vAlign w:val="center"/>
          </w:tcPr>
          <w:p w:rsidR="001C6CFE" w:rsidRPr="00E67037" w:rsidRDefault="001C6CFE" w:rsidP="00D8315B">
            <w:pPr>
              <w:jc w:val="center"/>
              <w:rPr>
                <w:sz w:val="28"/>
                <w:szCs w:val="28"/>
              </w:rPr>
            </w:pPr>
            <w:r>
              <w:rPr>
                <w:sz w:val="28"/>
                <w:szCs w:val="28"/>
              </w:rPr>
              <w:t>2</w:t>
            </w:r>
          </w:p>
        </w:tc>
        <w:tc>
          <w:tcPr>
            <w:tcW w:w="4394" w:type="dxa"/>
            <w:tcBorders>
              <w:left w:val="single" w:sz="4" w:space="0" w:color="auto"/>
              <w:right w:val="single" w:sz="4" w:space="0" w:color="auto"/>
            </w:tcBorders>
            <w:shd w:val="clear" w:color="auto" w:fill="FFFFFF"/>
            <w:tcMar>
              <w:left w:w="57" w:type="dxa"/>
              <w:right w:w="57" w:type="dxa"/>
            </w:tcMar>
            <w:vAlign w:val="center"/>
          </w:tcPr>
          <w:p w:rsidR="001C6CFE" w:rsidRPr="004E1088" w:rsidRDefault="001C6CFE" w:rsidP="00D8315B">
            <w:pPr>
              <w:rPr>
                <w:color w:val="000000"/>
                <w:sz w:val="28"/>
                <w:szCs w:val="28"/>
              </w:rPr>
            </w:pPr>
            <w:r w:rsidRPr="001B2F05">
              <w:rPr>
                <w:sz w:val="28"/>
                <w:szCs w:val="28"/>
              </w:rPr>
              <w:t>ООО «У</w:t>
            </w:r>
            <w:r>
              <w:rPr>
                <w:sz w:val="28"/>
                <w:szCs w:val="28"/>
              </w:rPr>
              <w:t>правление котельных и тепловых сетей</w:t>
            </w:r>
            <w:r w:rsidRPr="001B2F05">
              <w:rPr>
                <w:sz w:val="28"/>
                <w:szCs w:val="28"/>
              </w:rPr>
              <w:t>» (г. Гурьевск), ИНН 4204007393</w:t>
            </w:r>
          </w:p>
        </w:tc>
        <w:tc>
          <w:tcPr>
            <w:tcW w:w="1539"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Pr="00334BD0" w:rsidRDefault="001C6CFE" w:rsidP="00D8315B">
            <w:pPr>
              <w:jc w:val="center"/>
              <w:rPr>
                <w:sz w:val="28"/>
                <w:szCs w:val="28"/>
              </w:rPr>
            </w:pPr>
            <w:r w:rsidRPr="00C732FB">
              <w:rPr>
                <w:bCs/>
                <w:sz w:val="28"/>
                <w:szCs w:val="28"/>
              </w:rPr>
              <w:t>Каменный уголь</w:t>
            </w:r>
          </w:p>
        </w:tc>
        <w:tc>
          <w:tcPr>
            <w:tcW w:w="297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Pr="00334BD0" w:rsidRDefault="001C6CFE" w:rsidP="00D8315B">
            <w:pPr>
              <w:jc w:val="center"/>
              <w:rPr>
                <w:sz w:val="28"/>
                <w:szCs w:val="28"/>
              </w:rPr>
            </w:pPr>
            <w:r>
              <w:rPr>
                <w:sz w:val="28"/>
                <w:szCs w:val="28"/>
              </w:rPr>
              <w:t>190,1</w:t>
            </w:r>
          </w:p>
        </w:tc>
      </w:tr>
      <w:tr w:rsidR="001C6CFE" w:rsidRPr="00816A95" w:rsidTr="001C6CFE">
        <w:tblPrEx>
          <w:tblCellMar>
            <w:left w:w="57" w:type="dxa"/>
            <w:right w:w="57" w:type="dxa"/>
          </w:tblCellMar>
        </w:tblPrEx>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Default="001C6CFE" w:rsidP="00D8315B">
            <w:pPr>
              <w:jc w:val="center"/>
              <w:rPr>
                <w:sz w:val="28"/>
                <w:szCs w:val="28"/>
              </w:rPr>
            </w:pPr>
            <w:r>
              <w:rPr>
                <w:sz w:val="28"/>
                <w:szCs w:val="28"/>
              </w:rPr>
              <w:t>3</w:t>
            </w:r>
          </w:p>
        </w:tc>
        <w:tc>
          <w:tcPr>
            <w:tcW w:w="439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Pr="00EE4732" w:rsidRDefault="001C6CFE" w:rsidP="00D8315B">
            <w:pPr>
              <w:rPr>
                <w:sz w:val="28"/>
                <w:szCs w:val="28"/>
              </w:rPr>
            </w:pPr>
            <w:r>
              <w:rPr>
                <w:sz w:val="28"/>
                <w:szCs w:val="28"/>
              </w:rPr>
              <w:t xml:space="preserve">ОАО </w:t>
            </w:r>
            <w:r w:rsidRPr="00EE4732">
              <w:rPr>
                <w:sz w:val="28"/>
                <w:szCs w:val="28"/>
              </w:rPr>
              <w:t>«</w:t>
            </w:r>
            <w:r>
              <w:rPr>
                <w:sz w:val="28"/>
                <w:szCs w:val="28"/>
              </w:rPr>
              <w:t>Знамя</w:t>
            </w:r>
            <w:r w:rsidRPr="00EE4732">
              <w:rPr>
                <w:sz w:val="28"/>
                <w:szCs w:val="28"/>
              </w:rPr>
              <w:t xml:space="preserve">» (г. </w:t>
            </w:r>
            <w:r>
              <w:rPr>
                <w:sz w:val="28"/>
                <w:szCs w:val="28"/>
              </w:rPr>
              <w:t>Киселевск</w:t>
            </w:r>
            <w:r w:rsidRPr="00EE4732">
              <w:rPr>
                <w:sz w:val="28"/>
                <w:szCs w:val="28"/>
              </w:rPr>
              <w:t xml:space="preserve">), </w:t>
            </w:r>
          </w:p>
          <w:p w:rsidR="001C6CFE" w:rsidRPr="008E2261" w:rsidRDefault="001C6CFE" w:rsidP="00D8315B">
            <w:pPr>
              <w:rPr>
                <w:sz w:val="28"/>
                <w:szCs w:val="28"/>
              </w:rPr>
            </w:pPr>
            <w:r w:rsidRPr="00EE4732">
              <w:rPr>
                <w:sz w:val="28"/>
                <w:szCs w:val="28"/>
              </w:rPr>
              <w:t>ИНН 421</w:t>
            </w:r>
            <w:r>
              <w:rPr>
                <w:sz w:val="28"/>
                <w:szCs w:val="28"/>
              </w:rPr>
              <w:t>1002950</w:t>
            </w:r>
          </w:p>
        </w:tc>
        <w:tc>
          <w:tcPr>
            <w:tcW w:w="1539"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Pr="00C732FB" w:rsidRDefault="001C6CFE" w:rsidP="00D8315B">
            <w:pPr>
              <w:ind w:left="-108" w:right="-107"/>
              <w:jc w:val="center"/>
              <w:rPr>
                <w:bCs/>
                <w:sz w:val="28"/>
                <w:szCs w:val="28"/>
              </w:rPr>
            </w:pPr>
            <w:r w:rsidRPr="00C732FB">
              <w:rPr>
                <w:bCs/>
                <w:sz w:val="28"/>
                <w:szCs w:val="28"/>
              </w:rPr>
              <w:t>Каменный уголь</w:t>
            </w:r>
          </w:p>
        </w:tc>
        <w:tc>
          <w:tcPr>
            <w:tcW w:w="297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Pr="00B61C99" w:rsidRDefault="001C6CFE" w:rsidP="00D8315B">
            <w:pPr>
              <w:jc w:val="center"/>
              <w:rPr>
                <w:sz w:val="28"/>
                <w:szCs w:val="28"/>
              </w:rPr>
            </w:pPr>
            <w:r w:rsidRPr="00B61C99">
              <w:rPr>
                <w:sz w:val="28"/>
                <w:szCs w:val="28"/>
              </w:rPr>
              <w:t>194,8</w:t>
            </w:r>
          </w:p>
        </w:tc>
      </w:tr>
      <w:tr w:rsidR="001C6CFE" w:rsidRPr="00816A95" w:rsidTr="001C6CFE">
        <w:tblPrEx>
          <w:tblCellMar>
            <w:left w:w="57" w:type="dxa"/>
            <w:right w:w="57" w:type="dxa"/>
          </w:tblCellMar>
        </w:tblPrEx>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Default="001C6CFE" w:rsidP="00D8315B">
            <w:pPr>
              <w:jc w:val="center"/>
              <w:rPr>
                <w:sz w:val="28"/>
                <w:szCs w:val="28"/>
              </w:rPr>
            </w:pPr>
            <w:r>
              <w:rPr>
                <w:sz w:val="28"/>
                <w:szCs w:val="28"/>
              </w:rPr>
              <w:t>4</w:t>
            </w:r>
          </w:p>
        </w:tc>
        <w:tc>
          <w:tcPr>
            <w:tcW w:w="439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Pr="008E2261" w:rsidRDefault="001C6CFE" w:rsidP="00D8315B">
            <w:pPr>
              <w:rPr>
                <w:sz w:val="28"/>
                <w:szCs w:val="28"/>
              </w:rPr>
            </w:pPr>
            <w:r>
              <w:rPr>
                <w:sz w:val="28"/>
                <w:szCs w:val="28"/>
              </w:rPr>
              <w:t xml:space="preserve">ООО </w:t>
            </w:r>
            <w:r w:rsidRPr="00EE4732">
              <w:rPr>
                <w:sz w:val="28"/>
                <w:szCs w:val="28"/>
              </w:rPr>
              <w:t>«</w:t>
            </w:r>
            <w:r>
              <w:rPr>
                <w:sz w:val="28"/>
                <w:szCs w:val="28"/>
              </w:rPr>
              <w:t>Сибирь-Городская котельная2</w:t>
            </w:r>
            <w:r w:rsidRPr="00EE4732">
              <w:rPr>
                <w:sz w:val="28"/>
                <w:szCs w:val="28"/>
              </w:rPr>
              <w:t>»</w:t>
            </w:r>
            <w:r>
              <w:rPr>
                <w:sz w:val="28"/>
                <w:szCs w:val="28"/>
              </w:rPr>
              <w:t>,</w:t>
            </w:r>
            <w:r w:rsidRPr="00EE4732">
              <w:rPr>
                <w:sz w:val="28"/>
                <w:szCs w:val="28"/>
              </w:rPr>
              <w:t xml:space="preserve"> (г. </w:t>
            </w:r>
            <w:r>
              <w:rPr>
                <w:sz w:val="28"/>
                <w:szCs w:val="28"/>
              </w:rPr>
              <w:t>Салаир</w:t>
            </w:r>
            <w:proofErr w:type="gramStart"/>
            <w:r w:rsidRPr="00EE4732">
              <w:rPr>
                <w:sz w:val="28"/>
                <w:szCs w:val="28"/>
              </w:rPr>
              <w:t xml:space="preserve">), </w:t>
            </w:r>
            <w:r>
              <w:rPr>
                <w:sz w:val="28"/>
                <w:szCs w:val="28"/>
              </w:rPr>
              <w:t xml:space="preserve"> ИНН</w:t>
            </w:r>
            <w:proofErr w:type="gramEnd"/>
            <w:r>
              <w:rPr>
                <w:sz w:val="28"/>
                <w:szCs w:val="28"/>
              </w:rPr>
              <w:t> </w:t>
            </w:r>
            <w:r w:rsidRPr="00EE4732">
              <w:rPr>
                <w:sz w:val="28"/>
                <w:szCs w:val="28"/>
              </w:rPr>
              <w:t>42</w:t>
            </w:r>
            <w:r>
              <w:rPr>
                <w:sz w:val="28"/>
                <w:szCs w:val="28"/>
              </w:rPr>
              <w:t>02040116</w:t>
            </w:r>
          </w:p>
        </w:tc>
        <w:tc>
          <w:tcPr>
            <w:tcW w:w="1539"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Pr="00C732FB" w:rsidRDefault="001C6CFE" w:rsidP="00D8315B">
            <w:pPr>
              <w:ind w:left="-108" w:right="-107"/>
              <w:jc w:val="center"/>
              <w:rPr>
                <w:bCs/>
                <w:sz w:val="28"/>
                <w:szCs w:val="28"/>
              </w:rPr>
            </w:pPr>
            <w:r w:rsidRPr="00C732FB">
              <w:rPr>
                <w:bCs/>
                <w:sz w:val="28"/>
                <w:szCs w:val="28"/>
              </w:rPr>
              <w:t>Каменный уголь</w:t>
            </w:r>
          </w:p>
        </w:tc>
        <w:tc>
          <w:tcPr>
            <w:tcW w:w="297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Pr="00B61C99" w:rsidRDefault="001C6CFE" w:rsidP="00D8315B">
            <w:pPr>
              <w:jc w:val="center"/>
              <w:rPr>
                <w:sz w:val="28"/>
                <w:szCs w:val="28"/>
              </w:rPr>
            </w:pPr>
            <w:r w:rsidRPr="00B61C99">
              <w:rPr>
                <w:sz w:val="28"/>
                <w:szCs w:val="28"/>
              </w:rPr>
              <w:t>174,9</w:t>
            </w:r>
          </w:p>
        </w:tc>
      </w:tr>
      <w:tr w:rsidR="001C6CFE" w:rsidRPr="00816A95" w:rsidTr="001C6CFE">
        <w:tblPrEx>
          <w:tblCellMar>
            <w:left w:w="57" w:type="dxa"/>
            <w:right w:w="57" w:type="dxa"/>
          </w:tblCellMar>
        </w:tblPrEx>
        <w:trPr>
          <w:trHeight w:val="20"/>
          <w:jc w:val="center"/>
        </w:trPr>
        <w:tc>
          <w:tcPr>
            <w:tcW w:w="568" w:type="dxa"/>
            <w:vMerge w:val="restart"/>
            <w:tcBorders>
              <w:top w:val="single" w:sz="4" w:space="0" w:color="auto"/>
              <w:left w:val="single" w:sz="4" w:space="0" w:color="auto"/>
              <w:right w:val="single" w:sz="4" w:space="0" w:color="auto"/>
            </w:tcBorders>
            <w:shd w:val="clear" w:color="auto" w:fill="FFFFFF"/>
            <w:tcMar>
              <w:left w:w="57" w:type="dxa"/>
              <w:right w:w="57" w:type="dxa"/>
            </w:tcMar>
            <w:vAlign w:val="center"/>
          </w:tcPr>
          <w:p w:rsidR="001C6CFE" w:rsidRDefault="001C6CFE" w:rsidP="00D8315B">
            <w:pPr>
              <w:jc w:val="center"/>
              <w:rPr>
                <w:sz w:val="28"/>
                <w:szCs w:val="28"/>
              </w:rPr>
            </w:pPr>
            <w:r>
              <w:rPr>
                <w:sz w:val="28"/>
                <w:szCs w:val="28"/>
              </w:rPr>
              <w:t>5</w:t>
            </w:r>
          </w:p>
        </w:tc>
        <w:tc>
          <w:tcPr>
            <w:tcW w:w="4394" w:type="dxa"/>
            <w:vMerge w:val="restart"/>
            <w:tcBorders>
              <w:top w:val="single" w:sz="4" w:space="0" w:color="auto"/>
              <w:left w:val="single" w:sz="4" w:space="0" w:color="auto"/>
              <w:right w:val="single" w:sz="4" w:space="0" w:color="auto"/>
            </w:tcBorders>
            <w:shd w:val="clear" w:color="auto" w:fill="FFFFFF"/>
            <w:tcMar>
              <w:left w:w="57" w:type="dxa"/>
              <w:right w:w="57" w:type="dxa"/>
            </w:tcMar>
            <w:vAlign w:val="center"/>
          </w:tcPr>
          <w:p w:rsidR="001C6CFE" w:rsidRPr="00EE4732" w:rsidRDefault="001C6CFE" w:rsidP="00D8315B">
            <w:pPr>
              <w:rPr>
                <w:sz w:val="28"/>
                <w:szCs w:val="28"/>
              </w:rPr>
            </w:pPr>
            <w:r>
              <w:rPr>
                <w:sz w:val="28"/>
                <w:szCs w:val="28"/>
              </w:rPr>
              <w:t xml:space="preserve">ООО </w:t>
            </w:r>
            <w:r w:rsidRPr="00EE4732">
              <w:rPr>
                <w:sz w:val="28"/>
                <w:szCs w:val="28"/>
              </w:rPr>
              <w:t>«</w:t>
            </w:r>
            <w:proofErr w:type="spellStart"/>
            <w:r>
              <w:rPr>
                <w:sz w:val="28"/>
                <w:szCs w:val="28"/>
              </w:rPr>
              <w:t>Теплоснаб</w:t>
            </w:r>
            <w:proofErr w:type="spellEnd"/>
            <w:r w:rsidRPr="00EE4732">
              <w:rPr>
                <w:sz w:val="28"/>
                <w:szCs w:val="28"/>
              </w:rPr>
              <w:t xml:space="preserve">» </w:t>
            </w:r>
          </w:p>
          <w:p w:rsidR="001C6CFE" w:rsidRDefault="001C6CFE" w:rsidP="00D8315B">
            <w:pPr>
              <w:rPr>
                <w:sz w:val="28"/>
                <w:szCs w:val="28"/>
              </w:rPr>
            </w:pPr>
            <w:r w:rsidRPr="00EE4732">
              <w:rPr>
                <w:sz w:val="28"/>
                <w:szCs w:val="28"/>
              </w:rPr>
              <w:t>(</w:t>
            </w:r>
            <w:proofErr w:type="spellStart"/>
            <w:r>
              <w:rPr>
                <w:sz w:val="28"/>
                <w:szCs w:val="28"/>
              </w:rPr>
              <w:t>Юргинский</w:t>
            </w:r>
            <w:proofErr w:type="spellEnd"/>
            <w:r>
              <w:rPr>
                <w:sz w:val="28"/>
                <w:szCs w:val="28"/>
              </w:rPr>
              <w:t xml:space="preserve"> район</w:t>
            </w:r>
            <w:r w:rsidRPr="00EE4732">
              <w:rPr>
                <w:sz w:val="28"/>
                <w:szCs w:val="28"/>
              </w:rPr>
              <w:t xml:space="preserve">), </w:t>
            </w:r>
          </w:p>
          <w:p w:rsidR="001C6CFE" w:rsidRPr="00835CE5" w:rsidRDefault="001C6CFE" w:rsidP="00D8315B">
            <w:pPr>
              <w:rPr>
                <w:sz w:val="28"/>
                <w:szCs w:val="28"/>
              </w:rPr>
            </w:pPr>
            <w:r w:rsidRPr="00EE4732">
              <w:rPr>
                <w:sz w:val="28"/>
                <w:szCs w:val="28"/>
              </w:rPr>
              <w:t xml:space="preserve">ИНН </w:t>
            </w:r>
            <w:r>
              <w:rPr>
                <w:sz w:val="28"/>
                <w:szCs w:val="28"/>
              </w:rPr>
              <w:t>4230004328</w:t>
            </w:r>
          </w:p>
        </w:tc>
        <w:tc>
          <w:tcPr>
            <w:tcW w:w="1539"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Pr="00334BD0" w:rsidRDefault="001C6CFE" w:rsidP="00D8315B">
            <w:pPr>
              <w:jc w:val="center"/>
              <w:rPr>
                <w:sz w:val="28"/>
                <w:szCs w:val="28"/>
              </w:rPr>
            </w:pPr>
            <w:r w:rsidRPr="00C732FB">
              <w:rPr>
                <w:bCs/>
                <w:sz w:val="28"/>
                <w:szCs w:val="28"/>
              </w:rPr>
              <w:t>Каменный уголь</w:t>
            </w:r>
          </w:p>
        </w:tc>
        <w:tc>
          <w:tcPr>
            <w:tcW w:w="297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Pr="00B61C99" w:rsidRDefault="001C6CFE" w:rsidP="00D8315B">
            <w:pPr>
              <w:jc w:val="center"/>
              <w:rPr>
                <w:sz w:val="28"/>
                <w:szCs w:val="28"/>
              </w:rPr>
            </w:pPr>
            <w:r w:rsidRPr="00B61C99">
              <w:rPr>
                <w:sz w:val="28"/>
                <w:szCs w:val="28"/>
              </w:rPr>
              <w:t>225,3</w:t>
            </w:r>
          </w:p>
        </w:tc>
      </w:tr>
      <w:tr w:rsidR="001C6CFE" w:rsidRPr="00816A95" w:rsidTr="001C6CFE">
        <w:tblPrEx>
          <w:tblCellMar>
            <w:left w:w="57" w:type="dxa"/>
            <w:right w:w="57" w:type="dxa"/>
          </w:tblCellMar>
        </w:tblPrEx>
        <w:trPr>
          <w:trHeight w:val="20"/>
          <w:jc w:val="center"/>
        </w:trPr>
        <w:tc>
          <w:tcPr>
            <w:tcW w:w="568" w:type="dxa"/>
            <w:vMerge/>
            <w:tcBorders>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Default="001C6CFE" w:rsidP="00D8315B">
            <w:pPr>
              <w:jc w:val="center"/>
              <w:rPr>
                <w:sz w:val="28"/>
                <w:szCs w:val="28"/>
              </w:rPr>
            </w:pPr>
          </w:p>
        </w:tc>
        <w:tc>
          <w:tcPr>
            <w:tcW w:w="4394" w:type="dxa"/>
            <w:vMerge/>
            <w:tcBorders>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Default="001C6CFE" w:rsidP="00D8315B">
            <w:pPr>
              <w:rPr>
                <w:sz w:val="28"/>
                <w:szCs w:val="28"/>
              </w:rPr>
            </w:pPr>
          </w:p>
        </w:tc>
        <w:tc>
          <w:tcPr>
            <w:tcW w:w="1539"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Pr="00B61C99" w:rsidRDefault="001C6CFE" w:rsidP="00D8315B">
            <w:pPr>
              <w:jc w:val="center"/>
              <w:rPr>
                <w:bCs/>
                <w:sz w:val="28"/>
                <w:szCs w:val="28"/>
              </w:rPr>
            </w:pPr>
            <w:r w:rsidRPr="00B61C99">
              <w:rPr>
                <w:bCs/>
                <w:sz w:val="28"/>
                <w:szCs w:val="28"/>
              </w:rPr>
              <w:t>Природный газ</w:t>
            </w:r>
          </w:p>
        </w:tc>
        <w:tc>
          <w:tcPr>
            <w:tcW w:w="297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Pr="00B61C99" w:rsidRDefault="001C6CFE" w:rsidP="00D8315B">
            <w:pPr>
              <w:jc w:val="center"/>
              <w:rPr>
                <w:sz w:val="28"/>
                <w:szCs w:val="28"/>
              </w:rPr>
            </w:pPr>
            <w:r w:rsidRPr="00B61C99">
              <w:rPr>
                <w:sz w:val="28"/>
                <w:szCs w:val="28"/>
              </w:rPr>
              <w:t>158,0</w:t>
            </w:r>
          </w:p>
        </w:tc>
      </w:tr>
      <w:tr w:rsidR="001C6CFE" w:rsidRPr="00816A95" w:rsidTr="001C6CFE">
        <w:tblPrEx>
          <w:tblCellMar>
            <w:left w:w="57" w:type="dxa"/>
            <w:right w:w="57" w:type="dxa"/>
          </w:tblCellMar>
        </w:tblPrEx>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Default="001C6CFE" w:rsidP="00D8315B">
            <w:pPr>
              <w:jc w:val="center"/>
              <w:rPr>
                <w:sz w:val="28"/>
                <w:szCs w:val="28"/>
              </w:rPr>
            </w:pPr>
            <w:r>
              <w:rPr>
                <w:sz w:val="28"/>
                <w:szCs w:val="28"/>
              </w:rPr>
              <w:t>6</w:t>
            </w:r>
          </w:p>
        </w:tc>
        <w:tc>
          <w:tcPr>
            <w:tcW w:w="439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C6CFE" w:rsidRPr="00052864" w:rsidRDefault="001C6CFE" w:rsidP="00D8315B">
            <w:pPr>
              <w:rPr>
                <w:sz w:val="28"/>
                <w:szCs w:val="28"/>
              </w:rPr>
            </w:pPr>
            <w:r>
              <w:rPr>
                <w:sz w:val="28"/>
                <w:szCs w:val="28"/>
              </w:rPr>
              <w:t xml:space="preserve">ООО </w:t>
            </w:r>
            <w:r w:rsidRPr="00EE4732">
              <w:rPr>
                <w:sz w:val="28"/>
                <w:szCs w:val="28"/>
              </w:rPr>
              <w:t>«</w:t>
            </w:r>
            <w:r>
              <w:rPr>
                <w:sz w:val="28"/>
                <w:szCs w:val="28"/>
              </w:rPr>
              <w:t>Международный аэропорт Кемерово имени Алексея Архиповича Леонова</w:t>
            </w:r>
            <w:r w:rsidRPr="00EE4732">
              <w:rPr>
                <w:sz w:val="28"/>
                <w:szCs w:val="28"/>
              </w:rPr>
              <w:t>» (</w:t>
            </w:r>
            <w:r>
              <w:rPr>
                <w:sz w:val="28"/>
                <w:szCs w:val="28"/>
              </w:rPr>
              <w:t>г. Кемерово</w:t>
            </w:r>
            <w:r w:rsidRPr="00EE4732">
              <w:rPr>
                <w:sz w:val="28"/>
                <w:szCs w:val="28"/>
              </w:rPr>
              <w:t xml:space="preserve">), ИНН </w:t>
            </w:r>
            <w:r>
              <w:rPr>
                <w:sz w:val="28"/>
                <w:szCs w:val="28"/>
              </w:rPr>
              <w:t>4205074963</w:t>
            </w:r>
          </w:p>
        </w:tc>
        <w:tc>
          <w:tcPr>
            <w:tcW w:w="1539"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Pr="00B61C99" w:rsidRDefault="001C6CFE" w:rsidP="00D8315B">
            <w:pPr>
              <w:jc w:val="center"/>
              <w:rPr>
                <w:bCs/>
                <w:sz w:val="28"/>
                <w:szCs w:val="28"/>
              </w:rPr>
            </w:pPr>
            <w:r w:rsidRPr="00B61C99">
              <w:rPr>
                <w:bCs/>
                <w:sz w:val="28"/>
                <w:szCs w:val="28"/>
              </w:rPr>
              <w:t>Природный газ</w:t>
            </w:r>
          </w:p>
        </w:tc>
        <w:tc>
          <w:tcPr>
            <w:tcW w:w="297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Pr="00B61C99" w:rsidRDefault="001C6CFE" w:rsidP="00D8315B">
            <w:pPr>
              <w:jc w:val="center"/>
              <w:rPr>
                <w:sz w:val="28"/>
                <w:szCs w:val="28"/>
              </w:rPr>
            </w:pPr>
            <w:r w:rsidRPr="00B61C99">
              <w:rPr>
                <w:sz w:val="28"/>
                <w:szCs w:val="28"/>
              </w:rPr>
              <w:t>155,9</w:t>
            </w:r>
          </w:p>
        </w:tc>
      </w:tr>
      <w:tr w:rsidR="001C6CFE" w:rsidRPr="00816A95" w:rsidTr="001C6CFE">
        <w:tblPrEx>
          <w:tblCellMar>
            <w:left w:w="57" w:type="dxa"/>
            <w:right w:w="57" w:type="dxa"/>
          </w:tblCellMar>
        </w:tblPrEx>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Default="001C6CFE" w:rsidP="00D8315B">
            <w:pPr>
              <w:jc w:val="center"/>
              <w:rPr>
                <w:sz w:val="28"/>
                <w:szCs w:val="28"/>
              </w:rPr>
            </w:pPr>
            <w:r>
              <w:rPr>
                <w:sz w:val="28"/>
                <w:szCs w:val="28"/>
              </w:rPr>
              <w:t>7</w:t>
            </w:r>
          </w:p>
        </w:tc>
        <w:tc>
          <w:tcPr>
            <w:tcW w:w="439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C6CFE" w:rsidRDefault="001C6CFE" w:rsidP="00D8315B">
            <w:pPr>
              <w:rPr>
                <w:sz w:val="28"/>
                <w:szCs w:val="28"/>
              </w:rPr>
            </w:pPr>
            <w:r w:rsidRPr="00292CCC">
              <w:rPr>
                <w:sz w:val="28"/>
                <w:szCs w:val="28"/>
              </w:rPr>
              <w:t>МУП «</w:t>
            </w:r>
            <w:r>
              <w:rPr>
                <w:sz w:val="28"/>
                <w:szCs w:val="28"/>
              </w:rPr>
              <w:t>Котельные и тепловые сети</w:t>
            </w:r>
            <w:r w:rsidRPr="00292CCC">
              <w:rPr>
                <w:sz w:val="28"/>
                <w:szCs w:val="28"/>
              </w:rPr>
              <w:t xml:space="preserve"> Новокузнецкого района» (Новокузнецкий район)</w:t>
            </w:r>
            <w:r>
              <w:rPr>
                <w:sz w:val="28"/>
                <w:szCs w:val="28"/>
              </w:rPr>
              <w:t xml:space="preserve">, </w:t>
            </w:r>
          </w:p>
          <w:p w:rsidR="001C6CFE" w:rsidRPr="009F6BAC" w:rsidRDefault="001C6CFE" w:rsidP="00D8315B">
            <w:pPr>
              <w:rPr>
                <w:sz w:val="28"/>
                <w:szCs w:val="28"/>
              </w:rPr>
            </w:pPr>
            <w:r>
              <w:rPr>
                <w:sz w:val="28"/>
                <w:szCs w:val="28"/>
              </w:rPr>
              <w:t xml:space="preserve">ИНН </w:t>
            </w:r>
            <w:r w:rsidRPr="00292CCC">
              <w:rPr>
                <w:sz w:val="28"/>
                <w:szCs w:val="28"/>
              </w:rPr>
              <w:t>4252003487</w:t>
            </w:r>
          </w:p>
        </w:tc>
        <w:tc>
          <w:tcPr>
            <w:tcW w:w="1539"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Pr="00C732FB" w:rsidRDefault="001C6CFE" w:rsidP="00D8315B">
            <w:pPr>
              <w:ind w:left="-108" w:right="-107"/>
              <w:jc w:val="center"/>
              <w:rPr>
                <w:bCs/>
                <w:sz w:val="28"/>
                <w:szCs w:val="28"/>
              </w:rPr>
            </w:pPr>
            <w:r w:rsidRPr="00C732FB">
              <w:rPr>
                <w:bCs/>
                <w:sz w:val="28"/>
                <w:szCs w:val="28"/>
              </w:rPr>
              <w:t>Каменный уголь</w:t>
            </w:r>
          </w:p>
        </w:tc>
        <w:tc>
          <w:tcPr>
            <w:tcW w:w="297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Pr="00B61C99" w:rsidRDefault="001C6CFE" w:rsidP="00D8315B">
            <w:pPr>
              <w:jc w:val="center"/>
              <w:rPr>
                <w:sz w:val="28"/>
                <w:szCs w:val="28"/>
              </w:rPr>
            </w:pPr>
            <w:r w:rsidRPr="00B61C99">
              <w:rPr>
                <w:sz w:val="28"/>
                <w:szCs w:val="28"/>
              </w:rPr>
              <w:t>209,7</w:t>
            </w:r>
          </w:p>
        </w:tc>
      </w:tr>
      <w:tr w:rsidR="001C6CFE" w:rsidRPr="00816A95" w:rsidTr="001C6CFE">
        <w:tblPrEx>
          <w:tblCellMar>
            <w:left w:w="57" w:type="dxa"/>
            <w:right w:w="57" w:type="dxa"/>
          </w:tblCellMar>
        </w:tblPrEx>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Default="001C6CFE" w:rsidP="00D8315B">
            <w:pPr>
              <w:jc w:val="center"/>
              <w:rPr>
                <w:sz w:val="28"/>
                <w:szCs w:val="28"/>
              </w:rPr>
            </w:pPr>
            <w:r>
              <w:rPr>
                <w:sz w:val="28"/>
                <w:szCs w:val="28"/>
              </w:rPr>
              <w:t>8</w:t>
            </w:r>
          </w:p>
        </w:tc>
        <w:tc>
          <w:tcPr>
            <w:tcW w:w="439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Default="001C6CFE" w:rsidP="00D8315B">
            <w:pPr>
              <w:rPr>
                <w:sz w:val="28"/>
                <w:szCs w:val="28"/>
              </w:rPr>
            </w:pPr>
            <w:r w:rsidRPr="00292CCC">
              <w:rPr>
                <w:sz w:val="28"/>
                <w:szCs w:val="28"/>
              </w:rPr>
              <w:t xml:space="preserve">ООО «Мариинск </w:t>
            </w:r>
            <w:proofErr w:type="spellStart"/>
            <w:r w:rsidRPr="00292CCC">
              <w:rPr>
                <w:sz w:val="28"/>
                <w:szCs w:val="28"/>
              </w:rPr>
              <w:t>Тревел</w:t>
            </w:r>
            <w:proofErr w:type="spellEnd"/>
            <w:r w:rsidRPr="00292CCC">
              <w:rPr>
                <w:sz w:val="28"/>
                <w:szCs w:val="28"/>
              </w:rPr>
              <w:t xml:space="preserve">» </w:t>
            </w:r>
          </w:p>
          <w:p w:rsidR="001C6CFE" w:rsidRPr="009F6BAC" w:rsidRDefault="001C6CFE" w:rsidP="00D8315B">
            <w:pPr>
              <w:rPr>
                <w:sz w:val="28"/>
                <w:szCs w:val="28"/>
              </w:rPr>
            </w:pPr>
            <w:r w:rsidRPr="00292CCC">
              <w:rPr>
                <w:sz w:val="28"/>
                <w:szCs w:val="28"/>
              </w:rPr>
              <w:t>(г. Мариинск)</w:t>
            </w:r>
            <w:r>
              <w:rPr>
                <w:sz w:val="28"/>
                <w:szCs w:val="28"/>
              </w:rPr>
              <w:t xml:space="preserve">, ИНН </w:t>
            </w:r>
            <w:r w:rsidRPr="00292CCC">
              <w:rPr>
                <w:sz w:val="28"/>
                <w:szCs w:val="28"/>
              </w:rPr>
              <w:t>4213009125</w:t>
            </w:r>
          </w:p>
        </w:tc>
        <w:tc>
          <w:tcPr>
            <w:tcW w:w="1539"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Pr="00334BD0" w:rsidRDefault="001C6CFE" w:rsidP="00D8315B">
            <w:pPr>
              <w:jc w:val="center"/>
              <w:rPr>
                <w:sz w:val="28"/>
                <w:szCs w:val="28"/>
              </w:rPr>
            </w:pPr>
            <w:r w:rsidRPr="00C732FB">
              <w:rPr>
                <w:bCs/>
                <w:sz w:val="28"/>
                <w:szCs w:val="28"/>
              </w:rPr>
              <w:t>Каменный уголь</w:t>
            </w:r>
          </w:p>
        </w:tc>
        <w:tc>
          <w:tcPr>
            <w:tcW w:w="297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Pr="00B61C99" w:rsidRDefault="001C6CFE" w:rsidP="00D8315B">
            <w:pPr>
              <w:jc w:val="center"/>
              <w:rPr>
                <w:sz w:val="28"/>
                <w:szCs w:val="28"/>
              </w:rPr>
            </w:pPr>
            <w:r w:rsidRPr="00B61C99">
              <w:rPr>
                <w:sz w:val="28"/>
                <w:szCs w:val="28"/>
              </w:rPr>
              <w:t>218,7</w:t>
            </w:r>
          </w:p>
        </w:tc>
      </w:tr>
      <w:tr w:rsidR="001C6CFE" w:rsidRPr="005F1FED" w:rsidTr="001C6CFE">
        <w:trPr>
          <w:trHeight w:val="20"/>
          <w:jc w:val="center"/>
        </w:trPr>
        <w:tc>
          <w:tcPr>
            <w:tcW w:w="568"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1C6CFE" w:rsidRDefault="001C6CFE" w:rsidP="00D8315B">
            <w:pPr>
              <w:jc w:val="center"/>
              <w:rPr>
                <w:sz w:val="28"/>
                <w:szCs w:val="28"/>
              </w:rPr>
            </w:pPr>
            <w:r>
              <w:rPr>
                <w:sz w:val="28"/>
                <w:szCs w:val="28"/>
              </w:rPr>
              <w:t>1</w:t>
            </w:r>
          </w:p>
        </w:tc>
        <w:tc>
          <w:tcPr>
            <w:tcW w:w="4394"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1C6CFE" w:rsidRPr="004E1088" w:rsidRDefault="001C6CFE" w:rsidP="00D8315B">
            <w:pPr>
              <w:jc w:val="center"/>
              <w:rPr>
                <w:color w:val="000000"/>
                <w:sz w:val="28"/>
                <w:szCs w:val="28"/>
              </w:rPr>
            </w:pPr>
            <w:r>
              <w:rPr>
                <w:color w:val="000000"/>
                <w:sz w:val="28"/>
                <w:szCs w:val="28"/>
              </w:rPr>
              <w:t>2</w:t>
            </w:r>
          </w:p>
        </w:tc>
        <w:tc>
          <w:tcPr>
            <w:tcW w:w="1539"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1C6CFE" w:rsidRPr="00C732FB" w:rsidRDefault="001C6CFE" w:rsidP="00D8315B">
            <w:pPr>
              <w:ind w:left="-108" w:right="-107"/>
              <w:jc w:val="center"/>
              <w:rPr>
                <w:bCs/>
                <w:sz w:val="28"/>
                <w:szCs w:val="28"/>
              </w:rPr>
            </w:pPr>
            <w:r>
              <w:rPr>
                <w:bCs/>
                <w:sz w:val="28"/>
                <w:szCs w:val="28"/>
              </w:rPr>
              <w:t>3</w:t>
            </w:r>
          </w:p>
        </w:tc>
        <w:tc>
          <w:tcPr>
            <w:tcW w:w="297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Pr="00E32257" w:rsidRDefault="001C6CFE" w:rsidP="00D8315B">
            <w:pPr>
              <w:jc w:val="center"/>
              <w:rPr>
                <w:sz w:val="28"/>
                <w:szCs w:val="28"/>
              </w:rPr>
            </w:pPr>
            <w:r>
              <w:rPr>
                <w:sz w:val="28"/>
                <w:szCs w:val="28"/>
              </w:rPr>
              <w:t>4</w:t>
            </w:r>
          </w:p>
        </w:tc>
      </w:tr>
      <w:tr w:rsidR="001C6CFE" w:rsidRPr="00816A95" w:rsidTr="001C6CFE">
        <w:tblPrEx>
          <w:tblCellMar>
            <w:left w:w="57" w:type="dxa"/>
            <w:right w:w="57" w:type="dxa"/>
          </w:tblCellMar>
        </w:tblPrEx>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Default="001C6CFE" w:rsidP="00D8315B">
            <w:pPr>
              <w:jc w:val="center"/>
              <w:rPr>
                <w:sz w:val="28"/>
                <w:szCs w:val="28"/>
              </w:rPr>
            </w:pPr>
            <w:r>
              <w:rPr>
                <w:sz w:val="28"/>
                <w:szCs w:val="28"/>
              </w:rPr>
              <w:t>9</w:t>
            </w:r>
          </w:p>
        </w:tc>
        <w:tc>
          <w:tcPr>
            <w:tcW w:w="439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Default="001C6CFE" w:rsidP="00D8315B">
            <w:pPr>
              <w:rPr>
                <w:sz w:val="28"/>
                <w:szCs w:val="28"/>
              </w:rPr>
            </w:pPr>
            <w:r w:rsidRPr="00292CCC">
              <w:rPr>
                <w:sz w:val="28"/>
                <w:szCs w:val="28"/>
              </w:rPr>
              <w:t>ООО «</w:t>
            </w:r>
            <w:r>
              <w:rPr>
                <w:sz w:val="28"/>
                <w:szCs w:val="28"/>
              </w:rPr>
              <w:t>Жилищно-коммунальное хозяйство</w:t>
            </w:r>
            <w:r w:rsidRPr="00292CCC">
              <w:rPr>
                <w:sz w:val="28"/>
                <w:szCs w:val="28"/>
              </w:rPr>
              <w:t xml:space="preserve"> </w:t>
            </w:r>
            <w:proofErr w:type="spellStart"/>
            <w:r w:rsidRPr="00292CCC">
              <w:rPr>
                <w:sz w:val="28"/>
                <w:szCs w:val="28"/>
              </w:rPr>
              <w:t>Тамбар</w:t>
            </w:r>
            <w:proofErr w:type="spellEnd"/>
            <w:r w:rsidRPr="00292CCC">
              <w:rPr>
                <w:sz w:val="28"/>
                <w:szCs w:val="28"/>
              </w:rPr>
              <w:t xml:space="preserve">» (с. </w:t>
            </w:r>
            <w:proofErr w:type="spellStart"/>
            <w:r w:rsidRPr="00292CCC">
              <w:rPr>
                <w:sz w:val="28"/>
                <w:szCs w:val="28"/>
              </w:rPr>
              <w:t>Тамбар</w:t>
            </w:r>
            <w:proofErr w:type="spellEnd"/>
            <w:r w:rsidRPr="00292CCC">
              <w:rPr>
                <w:sz w:val="28"/>
                <w:szCs w:val="28"/>
              </w:rPr>
              <w:t>)</w:t>
            </w:r>
            <w:r>
              <w:rPr>
                <w:sz w:val="28"/>
                <w:szCs w:val="28"/>
              </w:rPr>
              <w:t>,</w:t>
            </w:r>
          </w:p>
          <w:p w:rsidR="001C6CFE" w:rsidRPr="009F6BAC" w:rsidRDefault="001C6CFE" w:rsidP="00D8315B">
            <w:pPr>
              <w:rPr>
                <w:sz w:val="28"/>
                <w:szCs w:val="28"/>
              </w:rPr>
            </w:pPr>
            <w:r>
              <w:rPr>
                <w:sz w:val="28"/>
                <w:szCs w:val="28"/>
              </w:rPr>
              <w:lastRenderedPageBreak/>
              <w:t xml:space="preserve">ИНН </w:t>
            </w:r>
            <w:r w:rsidRPr="00292CCC">
              <w:rPr>
                <w:sz w:val="28"/>
                <w:szCs w:val="28"/>
              </w:rPr>
              <w:t>4243006153</w:t>
            </w:r>
          </w:p>
        </w:tc>
        <w:tc>
          <w:tcPr>
            <w:tcW w:w="1539"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Default="001C6CFE" w:rsidP="00D8315B">
            <w:pPr>
              <w:ind w:left="-108" w:right="-107"/>
              <w:jc w:val="center"/>
              <w:rPr>
                <w:bCs/>
                <w:sz w:val="28"/>
                <w:szCs w:val="28"/>
              </w:rPr>
            </w:pPr>
            <w:r>
              <w:rPr>
                <w:bCs/>
                <w:sz w:val="28"/>
                <w:szCs w:val="28"/>
              </w:rPr>
              <w:lastRenderedPageBreak/>
              <w:t>Бурый</w:t>
            </w:r>
            <w:r w:rsidRPr="00C732FB">
              <w:rPr>
                <w:bCs/>
                <w:sz w:val="28"/>
                <w:szCs w:val="28"/>
              </w:rPr>
              <w:t xml:space="preserve"> </w:t>
            </w:r>
          </w:p>
          <w:p w:rsidR="001C6CFE" w:rsidRPr="00C732FB" w:rsidRDefault="001C6CFE" w:rsidP="00D8315B">
            <w:pPr>
              <w:ind w:left="-108" w:right="-107"/>
              <w:jc w:val="center"/>
              <w:rPr>
                <w:bCs/>
                <w:sz w:val="28"/>
                <w:szCs w:val="28"/>
              </w:rPr>
            </w:pPr>
            <w:r w:rsidRPr="00C732FB">
              <w:rPr>
                <w:bCs/>
                <w:sz w:val="28"/>
                <w:szCs w:val="28"/>
              </w:rPr>
              <w:t>уголь</w:t>
            </w:r>
          </w:p>
        </w:tc>
        <w:tc>
          <w:tcPr>
            <w:tcW w:w="297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Pr="00B61C99" w:rsidRDefault="001C6CFE" w:rsidP="00D8315B">
            <w:pPr>
              <w:jc w:val="center"/>
              <w:rPr>
                <w:sz w:val="28"/>
                <w:szCs w:val="28"/>
              </w:rPr>
            </w:pPr>
            <w:r w:rsidRPr="00B61C99">
              <w:rPr>
                <w:sz w:val="28"/>
                <w:szCs w:val="28"/>
              </w:rPr>
              <w:t>263,9</w:t>
            </w:r>
          </w:p>
        </w:tc>
      </w:tr>
      <w:tr w:rsidR="001C6CFE" w:rsidRPr="00816A95" w:rsidTr="001C6CFE">
        <w:tblPrEx>
          <w:tblCellMar>
            <w:left w:w="57" w:type="dxa"/>
            <w:right w:w="57" w:type="dxa"/>
          </w:tblCellMar>
        </w:tblPrEx>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Default="001C6CFE" w:rsidP="00D8315B">
            <w:pPr>
              <w:jc w:val="center"/>
              <w:rPr>
                <w:sz w:val="28"/>
                <w:szCs w:val="28"/>
              </w:rPr>
            </w:pPr>
            <w:r>
              <w:rPr>
                <w:sz w:val="28"/>
                <w:szCs w:val="28"/>
              </w:rPr>
              <w:t>10</w:t>
            </w:r>
          </w:p>
        </w:tc>
        <w:tc>
          <w:tcPr>
            <w:tcW w:w="439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Default="001C6CFE" w:rsidP="00D8315B">
            <w:pPr>
              <w:rPr>
                <w:sz w:val="28"/>
                <w:szCs w:val="28"/>
              </w:rPr>
            </w:pPr>
            <w:r>
              <w:rPr>
                <w:sz w:val="28"/>
                <w:szCs w:val="28"/>
              </w:rPr>
              <w:t>ООО «</w:t>
            </w:r>
            <w:proofErr w:type="spellStart"/>
            <w:r>
              <w:rPr>
                <w:sz w:val="28"/>
                <w:szCs w:val="28"/>
              </w:rPr>
              <w:t>Юргинские</w:t>
            </w:r>
            <w:proofErr w:type="spellEnd"/>
            <w:r>
              <w:rPr>
                <w:sz w:val="28"/>
                <w:szCs w:val="28"/>
              </w:rPr>
              <w:t xml:space="preserve"> котельные» </w:t>
            </w:r>
          </w:p>
          <w:p w:rsidR="001C6CFE" w:rsidRPr="009F6BAC" w:rsidRDefault="001C6CFE" w:rsidP="00D8315B">
            <w:pPr>
              <w:rPr>
                <w:sz w:val="28"/>
                <w:szCs w:val="28"/>
              </w:rPr>
            </w:pPr>
            <w:r>
              <w:rPr>
                <w:sz w:val="28"/>
                <w:szCs w:val="28"/>
              </w:rPr>
              <w:t>(г. Юрга), ИНН 4230032075</w:t>
            </w:r>
          </w:p>
        </w:tc>
        <w:tc>
          <w:tcPr>
            <w:tcW w:w="1539"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Pr="00C732FB" w:rsidRDefault="001C6CFE" w:rsidP="00D8315B">
            <w:pPr>
              <w:ind w:left="-108" w:right="-107"/>
              <w:jc w:val="center"/>
              <w:rPr>
                <w:bCs/>
                <w:sz w:val="28"/>
                <w:szCs w:val="28"/>
              </w:rPr>
            </w:pPr>
            <w:r w:rsidRPr="00C732FB">
              <w:rPr>
                <w:bCs/>
                <w:sz w:val="28"/>
                <w:szCs w:val="28"/>
              </w:rPr>
              <w:t>Каменный уголь</w:t>
            </w:r>
          </w:p>
        </w:tc>
        <w:tc>
          <w:tcPr>
            <w:tcW w:w="297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1C6CFE" w:rsidRPr="00B61C99" w:rsidRDefault="001C6CFE" w:rsidP="00D8315B">
            <w:pPr>
              <w:jc w:val="center"/>
              <w:rPr>
                <w:sz w:val="28"/>
                <w:szCs w:val="28"/>
              </w:rPr>
            </w:pPr>
            <w:r w:rsidRPr="00FF78C2">
              <w:rPr>
                <w:sz w:val="28"/>
                <w:szCs w:val="28"/>
              </w:rPr>
              <w:t>222,3</w:t>
            </w:r>
          </w:p>
        </w:tc>
      </w:tr>
    </w:tbl>
    <w:p w:rsidR="001C6CFE" w:rsidRDefault="001C6CFE" w:rsidP="001C6CFE"/>
    <w:p w:rsidR="001C6CFE" w:rsidRDefault="001C6CFE" w:rsidP="001C6CFE">
      <w:pPr>
        <w:autoSpaceDE w:val="0"/>
        <w:autoSpaceDN w:val="0"/>
        <w:adjustRightInd w:val="0"/>
        <w:ind w:left="-284" w:right="-284" w:firstLine="540"/>
        <w:jc w:val="both"/>
        <w:outlineLvl w:val="0"/>
        <w:rPr>
          <w:sz w:val="28"/>
          <w:szCs w:val="28"/>
        </w:rPr>
      </w:pPr>
      <w:r w:rsidRPr="006C7DE7">
        <w:rPr>
          <w:sz w:val="28"/>
          <w:szCs w:val="28"/>
        </w:rPr>
        <w:t>Примечание: согласно Порядк</w:t>
      </w:r>
      <w:r>
        <w:rPr>
          <w:sz w:val="28"/>
          <w:szCs w:val="28"/>
        </w:rPr>
        <w:t>у</w:t>
      </w:r>
      <w:r w:rsidRPr="006C7DE7">
        <w:rPr>
          <w:sz w:val="28"/>
          <w:szCs w:val="28"/>
        </w:rPr>
        <w:t xml:space="preserve"> определения нормативов удельного расхода топлива при производстве электрической и тепловой энергии, утвержденного Приказом Минэнерго России от 30.12.2008</w:t>
      </w:r>
      <w:r>
        <w:rPr>
          <w:sz w:val="28"/>
          <w:szCs w:val="28"/>
        </w:rPr>
        <w:t xml:space="preserve"> </w:t>
      </w:r>
      <w:r w:rsidRPr="006C7DE7">
        <w:rPr>
          <w:sz w:val="28"/>
          <w:szCs w:val="28"/>
        </w:rPr>
        <w:t>№ 323, удельный расход топлива рассчитан на отпущенную тепловую энергию.</w:t>
      </w:r>
    </w:p>
    <w:p w:rsidR="007B0C7E" w:rsidRDefault="007B0C7E" w:rsidP="00674247">
      <w:pPr>
        <w:ind w:left="142" w:right="-142"/>
        <w:sectPr w:rsidR="007B0C7E" w:rsidSect="00674247">
          <w:pgSz w:w="11906" w:h="16838"/>
          <w:pgMar w:top="567" w:right="566" w:bottom="851" w:left="709" w:header="397" w:footer="397" w:gutter="0"/>
          <w:cols w:space="708"/>
          <w:titlePg/>
          <w:docGrid w:linePitch="360"/>
        </w:sectPr>
      </w:pPr>
    </w:p>
    <w:p w:rsidR="007B0C7E" w:rsidRPr="00F1446A" w:rsidRDefault="007B0C7E" w:rsidP="007B0C7E">
      <w:pPr>
        <w:ind w:left="3261" w:right="-142" w:firstLine="4110"/>
        <w:jc w:val="center"/>
      </w:pPr>
      <w:r w:rsidRPr="00F1446A">
        <w:lastRenderedPageBreak/>
        <w:t xml:space="preserve">Приложение № </w:t>
      </w:r>
      <w:r>
        <w:t>18</w:t>
      </w:r>
      <w:r w:rsidRPr="00F1446A">
        <w:t xml:space="preserve"> к протоколу</w:t>
      </w:r>
    </w:p>
    <w:p w:rsidR="007B0C7E" w:rsidRDefault="007B0C7E" w:rsidP="007B0C7E">
      <w:pPr>
        <w:ind w:left="3261" w:right="-142" w:firstLine="4110"/>
        <w:jc w:val="center"/>
      </w:pPr>
      <w:r>
        <w:t>№ 62</w:t>
      </w:r>
      <w:r w:rsidRPr="00F1446A">
        <w:t xml:space="preserve"> заседания правления</w:t>
      </w:r>
    </w:p>
    <w:p w:rsidR="007B0C7E" w:rsidRDefault="007B0C7E" w:rsidP="007B0C7E">
      <w:pPr>
        <w:ind w:left="3261" w:right="-142" w:firstLine="4110"/>
        <w:jc w:val="center"/>
      </w:pPr>
      <w:r>
        <w:t>региональной энергетической</w:t>
      </w:r>
    </w:p>
    <w:p w:rsidR="007B0C7E" w:rsidRDefault="007B0C7E" w:rsidP="007B0C7E">
      <w:pPr>
        <w:ind w:left="3261" w:right="-142" w:firstLine="4110"/>
        <w:jc w:val="center"/>
      </w:pPr>
      <w:r>
        <w:t xml:space="preserve">комиссии Кемеровской </w:t>
      </w:r>
    </w:p>
    <w:p w:rsidR="007B0C7E" w:rsidRDefault="007B0C7E" w:rsidP="007B0C7E">
      <w:pPr>
        <w:ind w:left="3261" w:right="-142" w:firstLine="4110"/>
        <w:jc w:val="center"/>
      </w:pPr>
      <w:r>
        <w:t>области от 23.11.2017</w:t>
      </w:r>
    </w:p>
    <w:p w:rsidR="007B0C7E" w:rsidRPr="007B0C7E" w:rsidRDefault="007B0C7E" w:rsidP="007B0C7E">
      <w:pPr>
        <w:pStyle w:val="1"/>
        <w:jc w:val="center"/>
        <w:rPr>
          <w:iCs/>
          <w:sz w:val="24"/>
          <w:szCs w:val="24"/>
        </w:rPr>
      </w:pPr>
      <w:r w:rsidRPr="007B0C7E">
        <w:rPr>
          <w:iCs/>
          <w:sz w:val="24"/>
          <w:szCs w:val="24"/>
        </w:rPr>
        <w:t xml:space="preserve">Экспертное заключение региональной энергетической комиссии Кемеровской </w:t>
      </w:r>
      <w:proofErr w:type="gramStart"/>
      <w:r w:rsidRPr="007B0C7E">
        <w:rPr>
          <w:iCs/>
          <w:sz w:val="24"/>
          <w:szCs w:val="24"/>
        </w:rPr>
        <w:t>области  по</w:t>
      </w:r>
      <w:proofErr w:type="gramEnd"/>
      <w:r w:rsidRPr="007B0C7E">
        <w:rPr>
          <w:iCs/>
          <w:sz w:val="24"/>
          <w:szCs w:val="24"/>
        </w:rPr>
        <w:t xml:space="preserve"> материалам, представленным ОАО «Знамя» (г. Киселевск), для утверждения нормативов создания запасов топлива на котельных ОАО «Знамя» (г. Киселевск)  на 2018 год</w:t>
      </w:r>
    </w:p>
    <w:p w:rsidR="007B0C7E" w:rsidRPr="00CF0F5E" w:rsidRDefault="007B0C7E" w:rsidP="007B0C7E">
      <w:pPr>
        <w:ind w:firstLine="567"/>
        <w:jc w:val="both"/>
        <w:rPr>
          <w:sz w:val="28"/>
          <w:szCs w:val="28"/>
        </w:rPr>
      </w:pPr>
    </w:p>
    <w:p w:rsidR="007B0C7E" w:rsidRPr="007B0C7E" w:rsidRDefault="007B0C7E" w:rsidP="007B0C7E">
      <w:pPr>
        <w:ind w:firstLine="567"/>
        <w:jc w:val="both"/>
      </w:pPr>
      <w:r w:rsidRPr="007B0C7E">
        <w:t xml:space="preserve">В региональную энергетическую комиссию Кемеровской области обратилось ОАО «Знамя» (г. Киселевск) (далее – </w:t>
      </w:r>
      <w:proofErr w:type="gramStart"/>
      <w:r w:rsidRPr="007B0C7E">
        <w:t>Предприятие)  с</w:t>
      </w:r>
      <w:proofErr w:type="gramEnd"/>
      <w:r w:rsidRPr="007B0C7E">
        <w:t xml:space="preserve"> заявкой на утверждение нормативов создания запасов топлива на котельной. </w:t>
      </w:r>
    </w:p>
    <w:p w:rsidR="007B0C7E" w:rsidRPr="007B0C7E" w:rsidRDefault="007B0C7E" w:rsidP="007B0C7E">
      <w:pPr>
        <w:ind w:right="142" w:firstLine="426"/>
        <w:jc w:val="both"/>
      </w:pPr>
    </w:p>
    <w:p w:rsidR="007B0C7E" w:rsidRPr="007B0C7E" w:rsidRDefault="007B0C7E" w:rsidP="007B0C7E">
      <w:pPr>
        <w:ind w:right="142" w:firstLine="426"/>
        <w:jc w:val="both"/>
      </w:pPr>
      <w:r w:rsidRPr="007B0C7E">
        <w:t>Основной деятельностью ОАО «Знамя» является производство промышленных взрывчатых веществ. Кроме основной деятельности предприятие оказывает услуги по ведению взрывных работ, осуществляет услуги по авто доставке выпускаемой продукции, оказывает услуги по отоплению и горячему водоснабжению. Для обеспечения предприятия и всей инфраструктуры жилого посёлка тепловой энергией, на территории предприятия имеется котельная.</w:t>
      </w:r>
    </w:p>
    <w:p w:rsidR="007B0C7E" w:rsidRPr="007B0C7E" w:rsidRDefault="007B0C7E" w:rsidP="007B0C7E">
      <w:pPr>
        <w:ind w:right="142" w:firstLine="426"/>
        <w:jc w:val="both"/>
      </w:pPr>
      <w:r w:rsidRPr="007B0C7E">
        <w:t>В котельной установлено 3 действующих котла КЕ 25/14 производительностью 25 тонн пара в час каждый.</w:t>
      </w:r>
    </w:p>
    <w:p w:rsidR="007B0C7E" w:rsidRPr="007B0C7E" w:rsidRDefault="007B0C7E" w:rsidP="007B0C7E">
      <w:pPr>
        <w:ind w:right="142" w:firstLine="426"/>
        <w:jc w:val="both"/>
      </w:pPr>
      <w:r w:rsidRPr="007B0C7E">
        <w:t>2 котла КЕ 25/14 находится в резерве (планируется с вводом производства тротила расширение действующей котельной).</w:t>
      </w:r>
    </w:p>
    <w:p w:rsidR="007B0C7E" w:rsidRPr="007B0C7E" w:rsidRDefault="007B0C7E" w:rsidP="007B0C7E">
      <w:pPr>
        <w:ind w:right="142" w:firstLine="426"/>
        <w:jc w:val="both"/>
      </w:pPr>
      <w:r w:rsidRPr="007B0C7E">
        <w:t>Подача угля механизированная. Уголь подаётся с площадки выгрузки на ленту 1 подъёма, длина которой 30м. Проходит через дробилку и закачивается в промежуточный бункер. Из промежуточного бункера уголь подаётся на ленту 2 подъёма длиной 40 м и поступает в бункера котлов. Закачка угля осуществляется в течение суток 4-5 раз.</w:t>
      </w:r>
    </w:p>
    <w:p w:rsidR="007B0C7E" w:rsidRPr="007B0C7E" w:rsidRDefault="007B0C7E" w:rsidP="007B0C7E">
      <w:pPr>
        <w:ind w:right="142" w:firstLine="426"/>
        <w:jc w:val="both"/>
      </w:pPr>
      <w:r w:rsidRPr="007B0C7E">
        <w:t xml:space="preserve">Режим работы котельной: </w:t>
      </w:r>
      <w:proofErr w:type="gramStart"/>
      <w:r w:rsidRPr="007B0C7E">
        <w:t>В</w:t>
      </w:r>
      <w:proofErr w:type="gramEnd"/>
      <w:r w:rsidRPr="007B0C7E">
        <w:t xml:space="preserve"> отопительный период (с 1 ноября по 1 марта-4месяца) постоянно на выработке теплоэнергии задействованы 2 котла.</w:t>
      </w:r>
    </w:p>
    <w:p w:rsidR="007B0C7E" w:rsidRPr="007B0C7E" w:rsidRDefault="007B0C7E" w:rsidP="007B0C7E">
      <w:pPr>
        <w:ind w:right="142" w:firstLine="426"/>
        <w:jc w:val="both"/>
      </w:pPr>
      <w:r w:rsidRPr="007B0C7E">
        <w:t>8 месяцев (с 1 марта по 1 ноября) на выработке теплоэнергии задействован 1 котёл.</w:t>
      </w:r>
    </w:p>
    <w:p w:rsidR="007B0C7E" w:rsidRPr="007B0C7E" w:rsidRDefault="007B0C7E" w:rsidP="007B0C7E">
      <w:pPr>
        <w:ind w:right="142" w:firstLine="426"/>
        <w:jc w:val="both"/>
      </w:pPr>
      <w:r w:rsidRPr="007B0C7E">
        <w:t>2 котла, которые работали в отопительный период, останавливаются на капитальный ремонт.</w:t>
      </w:r>
    </w:p>
    <w:p w:rsidR="007B0C7E" w:rsidRPr="007B0C7E" w:rsidRDefault="007B0C7E" w:rsidP="007B0C7E">
      <w:pPr>
        <w:ind w:right="142" w:firstLine="426"/>
        <w:jc w:val="both"/>
      </w:pPr>
      <w:r w:rsidRPr="007B0C7E">
        <w:t>Режим работы котельной - круглосуточно в течение года.</w:t>
      </w:r>
    </w:p>
    <w:p w:rsidR="007B0C7E" w:rsidRPr="007B0C7E" w:rsidRDefault="007B0C7E" w:rsidP="007B0C7E">
      <w:pPr>
        <w:ind w:right="142" w:firstLine="426"/>
        <w:jc w:val="both"/>
      </w:pPr>
      <w:proofErr w:type="spellStart"/>
      <w:r w:rsidRPr="007B0C7E">
        <w:t>Химводоподготовка</w:t>
      </w:r>
      <w:proofErr w:type="spellEnd"/>
      <w:r w:rsidRPr="007B0C7E">
        <w:t xml:space="preserve"> предназначена для приготовления воды, идущей на питание паровых котлов и подпитки тепловых сетей с закрытой системой водоснабжения отдельно на завод и на жилой посёлок (температурный график 95-70°). Производительность ХВО котельной 30 т/час.</w:t>
      </w:r>
    </w:p>
    <w:p w:rsidR="007B0C7E" w:rsidRPr="007B0C7E" w:rsidRDefault="007B0C7E" w:rsidP="007B0C7E">
      <w:pPr>
        <w:ind w:right="142" w:firstLine="426"/>
        <w:jc w:val="both"/>
      </w:pPr>
      <w:r w:rsidRPr="007B0C7E">
        <w:t xml:space="preserve">В котельную подаётся вода со скважины. Исходная вода поступает с резервуара </w:t>
      </w:r>
      <w:r w:rsidRPr="007B0C7E">
        <w:rPr>
          <w:smallCaps/>
        </w:rPr>
        <w:t>V</w:t>
      </w:r>
      <w:r w:rsidRPr="007B0C7E">
        <w:t>=500</w:t>
      </w:r>
      <w:r w:rsidRPr="007B0C7E">
        <w:rPr>
          <w:smallCaps/>
        </w:rPr>
        <w:t>m</w:t>
      </w:r>
      <w:r w:rsidRPr="007B0C7E">
        <w:rPr>
          <w:vertAlign w:val="superscript"/>
        </w:rPr>
        <w:t>3</w:t>
      </w:r>
      <w:r w:rsidRPr="007B0C7E">
        <w:t xml:space="preserve"> на натрий - </w:t>
      </w:r>
      <w:proofErr w:type="spellStart"/>
      <w:r w:rsidRPr="007B0C7E">
        <w:t>катионитовый</w:t>
      </w:r>
      <w:proofErr w:type="spellEnd"/>
      <w:r w:rsidRPr="007B0C7E">
        <w:t xml:space="preserve"> фильтр. Пройдя </w:t>
      </w:r>
      <w:proofErr w:type="spellStart"/>
      <w:r w:rsidRPr="007B0C7E">
        <w:t>катионитовый</w:t>
      </w:r>
      <w:proofErr w:type="spellEnd"/>
      <w:r w:rsidRPr="007B0C7E">
        <w:t xml:space="preserve"> фильтр, умягчённая вода поступает в бак-накопитель или минуя его сразу на подпитку теплосети. С бака-накопителя хим. очищенная вода питательным насосом ЦНСГ-60 подаётся в котёл.</w:t>
      </w:r>
    </w:p>
    <w:p w:rsidR="007B0C7E" w:rsidRPr="007B0C7E" w:rsidRDefault="007B0C7E" w:rsidP="007B0C7E">
      <w:pPr>
        <w:ind w:firstLine="567"/>
        <w:jc w:val="both"/>
      </w:pPr>
      <w:proofErr w:type="spellStart"/>
      <w:r w:rsidRPr="007B0C7E">
        <w:t>Шлакозолоудаление</w:t>
      </w:r>
      <w:proofErr w:type="spellEnd"/>
      <w:r w:rsidRPr="007B0C7E">
        <w:t xml:space="preserve">. Для удаления шлака и золы </w:t>
      </w:r>
      <w:proofErr w:type="gramStart"/>
      <w:r w:rsidRPr="007B0C7E">
        <w:t>из под</w:t>
      </w:r>
      <w:proofErr w:type="gramEnd"/>
      <w:r w:rsidRPr="007B0C7E">
        <w:t xml:space="preserve"> котлов предусмотрена скреперная установка "мокрого" </w:t>
      </w:r>
      <w:proofErr w:type="spellStart"/>
      <w:r w:rsidRPr="007B0C7E">
        <w:t>шлакозолоудаления</w:t>
      </w:r>
      <w:proofErr w:type="spellEnd"/>
      <w:r w:rsidRPr="007B0C7E">
        <w:t>.</w:t>
      </w:r>
    </w:p>
    <w:p w:rsidR="007B0C7E" w:rsidRPr="007B0C7E" w:rsidRDefault="007B0C7E" w:rsidP="007B0C7E">
      <w:pPr>
        <w:ind w:firstLine="567"/>
        <w:jc w:val="both"/>
      </w:pPr>
    </w:p>
    <w:p w:rsidR="007B0C7E" w:rsidRPr="007B0C7E" w:rsidRDefault="007B0C7E" w:rsidP="007B0C7E">
      <w:pPr>
        <w:ind w:firstLine="567"/>
        <w:jc w:val="both"/>
      </w:pPr>
      <w:r w:rsidRPr="007B0C7E">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7B0C7E" w:rsidRPr="007B0C7E" w:rsidRDefault="007B0C7E" w:rsidP="007B0C7E">
      <w:pPr>
        <w:ind w:firstLine="567"/>
        <w:jc w:val="both"/>
      </w:pPr>
      <w:r w:rsidRPr="007B0C7E">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7B0C7E" w:rsidRPr="007B0C7E" w:rsidRDefault="007B0C7E" w:rsidP="007B0C7E">
      <w:pPr>
        <w:ind w:firstLine="720"/>
        <w:jc w:val="both"/>
      </w:pPr>
    </w:p>
    <w:p w:rsidR="007B0C7E" w:rsidRPr="007B0C7E" w:rsidRDefault="007B0C7E" w:rsidP="00BC5DB8">
      <w:pPr>
        <w:pStyle w:val="affff1"/>
      </w:pPr>
      <w:r w:rsidRPr="007B0C7E">
        <w:t>ПРЕДЛОЖЕНИЕ</w:t>
      </w:r>
    </w:p>
    <w:p w:rsidR="007B0C7E" w:rsidRPr="007B0C7E" w:rsidRDefault="007B0C7E" w:rsidP="007B0C7E">
      <w:pPr>
        <w:pStyle w:val="a6"/>
        <w:jc w:val="center"/>
      </w:pPr>
      <w:r w:rsidRPr="007B0C7E">
        <w:t xml:space="preserve">по утверждению нормативов создания запасов топлива на тепловых электростанциях и котельных на 2018 год </w:t>
      </w:r>
    </w:p>
    <w:tbl>
      <w:tblPr>
        <w:tblW w:w="10065" w:type="dxa"/>
        <w:tblInd w:w="108" w:type="dxa"/>
        <w:tblLayout w:type="fixed"/>
        <w:tblLook w:val="0000" w:firstRow="0" w:lastRow="0" w:firstColumn="0" w:lastColumn="0" w:noHBand="0" w:noVBand="0"/>
      </w:tblPr>
      <w:tblGrid>
        <w:gridCol w:w="2835"/>
        <w:gridCol w:w="1843"/>
        <w:gridCol w:w="1113"/>
        <w:gridCol w:w="446"/>
        <w:gridCol w:w="1706"/>
        <w:gridCol w:w="421"/>
        <w:gridCol w:w="1701"/>
      </w:tblGrid>
      <w:tr w:rsidR="007B0C7E" w:rsidRPr="007B0C7E" w:rsidTr="00C42B5A">
        <w:trPr>
          <w:trHeight w:val="390"/>
        </w:trPr>
        <w:tc>
          <w:tcPr>
            <w:tcW w:w="2835" w:type="dxa"/>
            <w:tcBorders>
              <w:top w:val="nil"/>
              <w:left w:val="nil"/>
              <w:bottom w:val="nil"/>
              <w:right w:val="nil"/>
            </w:tcBorders>
            <w:shd w:val="clear" w:color="auto" w:fill="auto"/>
            <w:vAlign w:val="center"/>
          </w:tcPr>
          <w:p w:rsidR="007B0C7E" w:rsidRPr="007B0C7E" w:rsidRDefault="007B0C7E" w:rsidP="00C42B5A">
            <w:pPr>
              <w:jc w:val="center"/>
            </w:pPr>
          </w:p>
        </w:tc>
        <w:tc>
          <w:tcPr>
            <w:tcW w:w="1843" w:type="dxa"/>
            <w:tcBorders>
              <w:top w:val="nil"/>
              <w:left w:val="nil"/>
              <w:bottom w:val="nil"/>
              <w:right w:val="nil"/>
            </w:tcBorders>
            <w:shd w:val="clear" w:color="auto" w:fill="auto"/>
            <w:vAlign w:val="center"/>
          </w:tcPr>
          <w:p w:rsidR="007B0C7E" w:rsidRPr="007B0C7E" w:rsidRDefault="007B0C7E" w:rsidP="00C42B5A">
            <w:pPr>
              <w:jc w:val="center"/>
            </w:pPr>
          </w:p>
        </w:tc>
        <w:tc>
          <w:tcPr>
            <w:tcW w:w="1113" w:type="dxa"/>
            <w:tcBorders>
              <w:top w:val="nil"/>
              <w:left w:val="nil"/>
              <w:bottom w:val="nil"/>
              <w:right w:val="nil"/>
            </w:tcBorders>
            <w:shd w:val="clear" w:color="auto" w:fill="auto"/>
            <w:vAlign w:val="center"/>
          </w:tcPr>
          <w:p w:rsidR="007B0C7E" w:rsidRPr="007B0C7E" w:rsidRDefault="007B0C7E" w:rsidP="00C42B5A">
            <w:pPr>
              <w:jc w:val="center"/>
            </w:pPr>
          </w:p>
        </w:tc>
        <w:tc>
          <w:tcPr>
            <w:tcW w:w="2152" w:type="dxa"/>
            <w:gridSpan w:val="2"/>
            <w:tcBorders>
              <w:top w:val="nil"/>
              <w:left w:val="nil"/>
              <w:bottom w:val="nil"/>
              <w:right w:val="nil"/>
            </w:tcBorders>
            <w:shd w:val="clear" w:color="auto" w:fill="auto"/>
            <w:vAlign w:val="center"/>
          </w:tcPr>
          <w:p w:rsidR="007B0C7E" w:rsidRPr="007B0C7E" w:rsidRDefault="007B0C7E" w:rsidP="00C42B5A">
            <w:pPr>
              <w:jc w:val="center"/>
            </w:pPr>
          </w:p>
        </w:tc>
        <w:tc>
          <w:tcPr>
            <w:tcW w:w="2122" w:type="dxa"/>
            <w:gridSpan w:val="2"/>
            <w:tcBorders>
              <w:top w:val="nil"/>
              <w:left w:val="nil"/>
              <w:bottom w:val="nil"/>
              <w:right w:val="nil"/>
            </w:tcBorders>
            <w:shd w:val="clear" w:color="auto" w:fill="auto"/>
            <w:vAlign w:val="center"/>
          </w:tcPr>
          <w:p w:rsidR="007B0C7E" w:rsidRPr="007B0C7E" w:rsidRDefault="007B0C7E" w:rsidP="00C42B5A">
            <w:pPr>
              <w:jc w:val="center"/>
            </w:pPr>
            <w:r w:rsidRPr="007B0C7E">
              <w:t>тыс. тонн</w:t>
            </w:r>
          </w:p>
        </w:tc>
      </w:tr>
      <w:tr w:rsidR="007B0C7E" w:rsidRPr="007B0C7E" w:rsidTr="00C42B5A">
        <w:trPr>
          <w:trHeight w:val="618"/>
        </w:trPr>
        <w:tc>
          <w:tcPr>
            <w:tcW w:w="2835" w:type="dxa"/>
            <w:vMerge w:val="restart"/>
            <w:tcBorders>
              <w:top w:val="single" w:sz="8" w:space="0" w:color="auto"/>
              <w:left w:val="single" w:sz="8" w:space="0" w:color="auto"/>
              <w:right w:val="single" w:sz="8" w:space="0" w:color="auto"/>
            </w:tcBorders>
            <w:shd w:val="clear" w:color="auto" w:fill="auto"/>
            <w:vAlign w:val="center"/>
          </w:tcPr>
          <w:p w:rsidR="007B0C7E" w:rsidRPr="007B0C7E" w:rsidRDefault="007B0C7E" w:rsidP="00C42B5A">
            <w:pPr>
              <w:jc w:val="center"/>
              <w:rPr>
                <w:bCs/>
              </w:rPr>
            </w:pPr>
            <w:r w:rsidRPr="007B0C7E">
              <w:rPr>
                <w:bCs/>
              </w:rPr>
              <w:t xml:space="preserve">Организация </w:t>
            </w:r>
          </w:p>
        </w:tc>
        <w:tc>
          <w:tcPr>
            <w:tcW w:w="1843" w:type="dxa"/>
            <w:vMerge w:val="restart"/>
            <w:tcBorders>
              <w:top w:val="single" w:sz="8" w:space="0" w:color="auto"/>
              <w:left w:val="single" w:sz="8" w:space="0" w:color="auto"/>
              <w:right w:val="single" w:sz="8" w:space="0" w:color="auto"/>
            </w:tcBorders>
            <w:shd w:val="clear" w:color="auto" w:fill="auto"/>
            <w:vAlign w:val="center"/>
          </w:tcPr>
          <w:p w:rsidR="007B0C7E" w:rsidRPr="007B0C7E" w:rsidRDefault="007B0C7E" w:rsidP="00C42B5A">
            <w:pPr>
              <w:jc w:val="center"/>
              <w:rPr>
                <w:bCs/>
              </w:rPr>
            </w:pPr>
            <w:r w:rsidRPr="007B0C7E">
              <w:rPr>
                <w:bCs/>
              </w:rPr>
              <w:t>Вид топлива</w:t>
            </w:r>
          </w:p>
        </w:tc>
        <w:tc>
          <w:tcPr>
            <w:tcW w:w="5387"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7B0C7E" w:rsidRPr="007B0C7E" w:rsidRDefault="007B0C7E" w:rsidP="00C42B5A">
            <w:pPr>
              <w:jc w:val="center"/>
              <w:rPr>
                <w:bCs/>
              </w:rPr>
            </w:pPr>
            <w:r w:rsidRPr="007B0C7E">
              <w:rPr>
                <w:bCs/>
              </w:rPr>
              <w:t>Нормативы создания запасов топлива                   на 1 октября 2018 г.</w:t>
            </w:r>
          </w:p>
        </w:tc>
      </w:tr>
      <w:tr w:rsidR="007B0C7E" w:rsidRPr="007B0C7E" w:rsidTr="00C42B5A">
        <w:trPr>
          <w:trHeight w:val="482"/>
        </w:trPr>
        <w:tc>
          <w:tcPr>
            <w:tcW w:w="2835" w:type="dxa"/>
            <w:vMerge/>
            <w:tcBorders>
              <w:left w:val="single" w:sz="8" w:space="0" w:color="auto"/>
              <w:right w:val="single" w:sz="8" w:space="0" w:color="auto"/>
            </w:tcBorders>
            <w:vAlign w:val="center"/>
          </w:tcPr>
          <w:p w:rsidR="007B0C7E" w:rsidRPr="007B0C7E" w:rsidRDefault="007B0C7E" w:rsidP="00C42B5A">
            <w:pPr>
              <w:rPr>
                <w:bCs/>
              </w:rPr>
            </w:pPr>
          </w:p>
        </w:tc>
        <w:tc>
          <w:tcPr>
            <w:tcW w:w="1843" w:type="dxa"/>
            <w:vMerge/>
            <w:tcBorders>
              <w:left w:val="single" w:sz="8" w:space="0" w:color="auto"/>
              <w:right w:val="single" w:sz="8" w:space="0" w:color="auto"/>
            </w:tcBorders>
            <w:vAlign w:val="center"/>
          </w:tcPr>
          <w:p w:rsidR="007B0C7E" w:rsidRPr="007B0C7E" w:rsidRDefault="007B0C7E" w:rsidP="00C42B5A">
            <w:pPr>
              <w:rPr>
                <w:bCs/>
              </w:rPr>
            </w:pPr>
          </w:p>
        </w:tc>
        <w:tc>
          <w:tcPr>
            <w:tcW w:w="1559" w:type="dxa"/>
            <w:gridSpan w:val="2"/>
            <w:vMerge w:val="restart"/>
            <w:tcBorders>
              <w:top w:val="single" w:sz="8" w:space="0" w:color="auto"/>
              <w:left w:val="single" w:sz="8" w:space="0" w:color="auto"/>
              <w:right w:val="single" w:sz="8" w:space="0" w:color="auto"/>
            </w:tcBorders>
            <w:shd w:val="clear" w:color="auto" w:fill="auto"/>
            <w:vAlign w:val="center"/>
          </w:tcPr>
          <w:p w:rsidR="007B0C7E" w:rsidRPr="007B0C7E" w:rsidRDefault="007B0C7E" w:rsidP="00C42B5A">
            <w:pPr>
              <w:jc w:val="center"/>
              <w:rPr>
                <w:bCs/>
              </w:rPr>
            </w:pPr>
            <w:r w:rsidRPr="007B0C7E">
              <w:rPr>
                <w:bCs/>
              </w:rPr>
              <w:t>Общий запас топлива</w:t>
            </w:r>
          </w:p>
        </w:tc>
        <w:tc>
          <w:tcPr>
            <w:tcW w:w="3828" w:type="dxa"/>
            <w:gridSpan w:val="3"/>
            <w:tcBorders>
              <w:top w:val="nil"/>
              <w:left w:val="nil"/>
              <w:bottom w:val="single" w:sz="8" w:space="0" w:color="auto"/>
              <w:right w:val="single" w:sz="8" w:space="0" w:color="auto"/>
            </w:tcBorders>
            <w:shd w:val="clear" w:color="auto" w:fill="auto"/>
            <w:vAlign w:val="center"/>
          </w:tcPr>
          <w:p w:rsidR="007B0C7E" w:rsidRPr="007B0C7E" w:rsidRDefault="007B0C7E" w:rsidP="00C42B5A">
            <w:pPr>
              <w:jc w:val="center"/>
              <w:rPr>
                <w:bCs/>
              </w:rPr>
            </w:pPr>
            <w:r w:rsidRPr="007B0C7E">
              <w:rPr>
                <w:bCs/>
              </w:rPr>
              <w:t>в том числе</w:t>
            </w:r>
          </w:p>
        </w:tc>
      </w:tr>
      <w:tr w:rsidR="007B0C7E" w:rsidRPr="007B0C7E" w:rsidTr="00C42B5A">
        <w:trPr>
          <w:trHeight w:val="482"/>
        </w:trPr>
        <w:tc>
          <w:tcPr>
            <w:tcW w:w="2835" w:type="dxa"/>
            <w:vMerge/>
            <w:tcBorders>
              <w:left w:val="single" w:sz="8" w:space="0" w:color="auto"/>
              <w:bottom w:val="single" w:sz="8" w:space="0" w:color="000000"/>
              <w:right w:val="single" w:sz="8" w:space="0" w:color="auto"/>
            </w:tcBorders>
            <w:vAlign w:val="center"/>
          </w:tcPr>
          <w:p w:rsidR="007B0C7E" w:rsidRPr="007B0C7E" w:rsidRDefault="007B0C7E" w:rsidP="00C42B5A">
            <w:pPr>
              <w:rPr>
                <w:bCs/>
              </w:rPr>
            </w:pPr>
          </w:p>
        </w:tc>
        <w:tc>
          <w:tcPr>
            <w:tcW w:w="1843" w:type="dxa"/>
            <w:vMerge/>
            <w:tcBorders>
              <w:left w:val="single" w:sz="8" w:space="0" w:color="auto"/>
              <w:bottom w:val="single" w:sz="4" w:space="0" w:color="auto"/>
              <w:right w:val="single" w:sz="8" w:space="0" w:color="auto"/>
            </w:tcBorders>
            <w:vAlign w:val="center"/>
          </w:tcPr>
          <w:p w:rsidR="007B0C7E" w:rsidRPr="007B0C7E" w:rsidRDefault="007B0C7E" w:rsidP="00C42B5A">
            <w:pPr>
              <w:rPr>
                <w:bCs/>
              </w:rPr>
            </w:pPr>
          </w:p>
        </w:tc>
        <w:tc>
          <w:tcPr>
            <w:tcW w:w="1559" w:type="dxa"/>
            <w:gridSpan w:val="2"/>
            <w:vMerge/>
            <w:tcBorders>
              <w:left w:val="single" w:sz="8" w:space="0" w:color="auto"/>
              <w:bottom w:val="single" w:sz="4" w:space="0" w:color="auto"/>
              <w:right w:val="single" w:sz="8" w:space="0" w:color="auto"/>
            </w:tcBorders>
            <w:shd w:val="clear" w:color="auto" w:fill="auto"/>
            <w:vAlign w:val="center"/>
          </w:tcPr>
          <w:p w:rsidR="007B0C7E" w:rsidRPr="007B0C7E" w:rsidRDefault="007B0C7E" w:rsidP="00C42B5A">
            <w:pPr>
              <w:jc w:val="center"/>
              <w:rPr>
                <w:bCs/>
              </w:rPr>
            </w:pPr>
          </w:p>
        </w:tc>
        <w:tc>
          <w:tcPr>
            <w:tcW w:w="2127" w:type="dxa"/>
            <w:gridSpan w:val="2"/>
            <w:tcBorders>
              <w:top w:val="nil"/>
              <w:left w:val="nil"/>
              <w:bottom w:val="single" w:sz="4" w:space="0" w:color="auto"/>
              <w:right w:val="single" w:sz="8" w:space="0" w:color="auto"/>
            </w:tcBorders>
            <w:shd w:val="clear" w:color="auto" w:fill="auto"/>
            <w:vAlign w:val="center"/>
          </w:tcPr>
          <w:p w:rsidR="007B0C7E" w:rsidRPr="007B0C7E" w:rsidRDefault="007B0C7E" w:rsidP="00C42B5A">
            <w:pPr>
              <w:jc w:val="center"/>
              <w:rPr>
                <w:bCs/>
              </w:rPr>
            </w:pPr>
            <w:r w:rsidRPr="007B0C7E">
              <w:rPr>
                <w:bCs/>
              </w:rPr>
              <w:t>эксплуатационный запас</w:t>
            </w:r>
          </w:p>
        </w:tc>
        <w:tc>
          <w:tcPr>
            <w:tcW w:w="1701" w:type="dxa"/>
            <w:tcBorders>
              <w:left w:val="nil"/>
              <w:bottom w:val="single" w:sz="4" w:space="0" w:color="auto"/>
              <w:right w:val="single" w:sz="8" w:space="0" w:color="auto"/>
            </w:tcBorders>
            <w:shd w:val="clear" w:color="auto" w:fill="auto"/>
            <w:vAlign w:val="center"/>
          </w:tcPr>
          <w:p w:rsidR="007B0C7E" w:rsidRPr="007B0C7E" w:rsidRDefault="007B0C7E" w:rsidP="00C42B5A">
            <w:pPr>
              <w:jc w:val="center"/>
              <w:rPr>
                <w:bCs/>
              </w:rPr>
            </w:pPr>
            <w:r w:rsidRPr="007B0C7E">
              <w:rPr>
                <w:bCs/>
              </w:rPr>
              <w:t xml:space="preserve">неснижаемый </w:t>
            </w:r>
          </w:p>
          <w:p w:rsidR="007B0C7E" w:rsidRPr="007B0C7E" w:rsidRDefault="007B0C7E" w:rsidP="00C42B5A">
            <w:pPr>
              <w:jc w:val="center"/>
              <w:rPr>
                <w:bCs/>
              </w:rPr>
            </w:pPr>
            <w:r w:rsidRPr="007B0C7E">
              <w:rPr>
                <w:bCs/>
              </w:rPr>
              <w:t>запас</w:t>
            </w:r>
          </w:p>
        </w:tc>
      </w:tr>
      <w:tr w:rsidR="007B0C7E" w:rsidRPr="007B0C7E" w:rsidTr="00C42B5A">
        <w:trPr>
          <w:trHeight w:val="86"/>
        </w:trPr>
        <w:tc>
          <w:tcPr>
            <w:tcW w:w="2835" w:type="dxa"/>
            <w:tcBorders>
              <w:top w:val="single" w:sz="8" w:space="0" w:color="000000"/>
              <w:left w:val="single" w:sz="8" w:space="0" w:color="auto"/>
              <w:bottom w:val="single" w:sz="4" w:space="0" w:color="auto"/>
              <w:right w:val="single" w:sz="4" w:space="0" w:color="auto"/>
            </w:tcBorders>
            <w:shd w:val="clear" w:color="auto" w:fill="auto"/>
            <w:vAlign w:val="center"/>
          </w:tcPr>
          <w:p w:rsidR="007B0C7E" w:rsidRPr="007B0C7E" w:rsidRDefault="007B0C7E" w:rsidP="00C42B5A">
            <w:pPr>
              <w:pStyle w:val="a6"/>
              <w:jc w:val="center"/>
            </w:pPr>
            <w:r w:rsidRPr="007B0C7E">
              <w:t xml:space="preserve">ОАО «Знамя» (г. Киселевск)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B0C7E" w:rsidRPr="007B0C7E" w:rsidRDefault="007B0C7E" w:rsidP="00C42B5A">
            <w:pPr>
              <w:jc w:val="center"/>
            </w:pPr>
            <w:r w:rsidRPr="007B0C7E">
              <w:t>Каменный уголь</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B0C7E" w:rsidRPr="007B0C7E" w:rsidRDefault="007B0C7E" w:rsidP="00C42B5A">
            <w:pPr>
              <w:jc w:val="center"/>
            </w:pPr>
            <w:r w:rsidRPr="007B0C7E">
              <w:t>1,103</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B0C7E" w:rsidRPr="007B0C7E" w:rsidRDefault="007B0C7E" w:rsidP="00C42B5A">
            <w:pPr>
              <w:jc w:val="center"/>
            </w:pPr>
            <w:r w:rsidRPr="007B0C7E">
              <w:t>0,736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B0C7E" w:rsidRPr="007B0C7E" w:rsidRDefault="007B0C7E" w:rsidP="00C42B5A">
            <w:pPr>
              <w:jc w:val="center"/>
            </w:pPr>
            <w:r w:rsidRPr="007B0C7E">
              <w:t>0,367</w:t>
            </w:r>
          </w:p>
        </w:tc>
      </w:tr>
    </w:tbl>
    <w:p w:rsidR="007B0C7E" w:rsidRPr="00CF0F5E" w:rsidRDefault="007B0C7E" w:rsidP="007B0C7E">
      <w:pPr>
        <w:pStyle w:val="a6"/>
        <w:jc w:val="both"/>
        <w:rPr>
          <w:b/>
          <w:bCs/>
          <w:sz w:val="28"/>
          <w:szCs w:val="28"/>
        </w:rPr>
      </w:pPr>
    </w:p>
    <w:p w:rsidR="007B0C7E" w:rsidRPr="007B0C7E" w:rsidRDefault="007B0C7E" w:rsidP="007B0C7E">
      <w:pPr>
        <w:pStyle w:val="1"/>
        <w:ind w:firstLine="284"/>
        <w:jc w:val="center"/>
        <w:rPr>
          <w:iCs/>
          <w:sz w:val="24"/>
          <w:szCs w:val="24"/>
        </w:rPr>
      </w:pPr>
      <w:r w:rsidRPr="007B0C7E">
        <w:rPr>
          <w:iCs/>
          <w:sz w:val="24"/>
          <w:szCs w:val="24"/>
        </w:rPr>
        <w:t xml:space="preserve">Экспертное заключение региональной энергетической комиссии Кемеровской </w:t>
      </w:r>
      <w:proofErr w:type="gramStart"/>
      <w:r w:rsidRPr="007B0C7E">
        <w:rPr>
          <w:iCs/>
          <w:sz w:val="24"/>
          <w:szCs w:val="24"/>
        </w:rPr>
        <w:t>области  по</w:t>
      </w:r>
      <w:proofErr w:type="gramEnd"/>
      <w:r w:rsidRPr="007B0C7E">
        <w:rPr>
          <w:iCs/>
          <w:sz w:val="24"/>
          <w:szCs w:val="24"/>
        </w:rPr>
        <w:t xml:space="preserve"> материалам, представленным ООО «МАК им. А.А. Леонова» (г. Кемерово), для утверждения нормативов создания запасов топлива на котельной на 2018 год</w:t>
      </w:r>
    </w:p>
    <w:p w:rsidR="007B0C7E" w:rsidRPr="00CF0F5E" w:rsidRDefault="007B0C7E" w:rsidP="007B0C7E">
      <w:pPr>
        <w:ind w:firstLine="567"/>
        <w:jc w:val="both"/>
        <w:rPr>
          <w:sz w:val="28"/>
          <w:szCs w:val="28"/>
        </w:rPr>
      </w:pPr>
    </w:p>
    <w:p w:rsidR="007B0C7E" w:rsidRPr="007B0C7E" w:rsidRDefault="007B0C7E" w:rsidP="007B0C7E">
      <w:pPr>
        <w:ind w:firstLine="567"/>
        <w:jc w:val="both"/>
      </w:pPr>
      <w:r w:rsidRPr="007B0C7E">
        <w:t xml:space="preserve">В региональную энергетическую комиссию Кемеровской области обратилось ООО «МАК им. А.А. Леонова» (г. Кемерово) (далее – </w:t>
      </w:r>
      <w:proofErr w:type="gramStart"/>
      <w:r w:rsidRPr="007B0C7E">
        <w:t>Предприятие)  с</w:t>
      </w:r>
      <w:proofErr w:type="gramEnd"/>
      <w:r w:rsidRPr="007B0C7E">
        <w:t xml:space="preserve"> заявкой на утверждение нормативов создания запасов топлива на котельной. </w:t>
      </w:r>
    </w:p>
    <w:p w:rsidR="007B0C7E" w:rsidRPr="007B0C7E" w:rsidRDefault="007B0C7E" w:rsidP="007B0C7E">
      <w:pPr>
        <w:ind w:firstLine="567"/>
        <w:jc w:val="both"/>
      </w:pPr>
      <w:r w:rsidRPr="007B0C7E">
        <w:t xml:space="preserve">Основным видом деятельности ООО «МАК им. А.А. Леонова» является аэропортовое обслуживание. Теплоснабжением сторонних потребителей предприятие занимается с 2010 года, включено в реестр теплоснабжающих предприятий в 2010 году. </w:t>
      </w:r>
    </w:p>
    <w:p w:rsidR="007B0C7E" w:rsidRPr="007B0C7E" w:rsidRDefault="007B0C7E" w:rsidP="007B0C7E">
      <w:pPr>
        <w:ind w:firstLine="567"/>
        <w:jc w:val="both"/>
      </w:pPr>
      <w:r w:rsidRPr="007B0C7E">
        <w:t>Источником теплоснабжения является автоматическая газовая котельная, оборудованная двумя котлами REX-350 суммарной тепловой мощностью 6,02 Гкал/ч.</w:t>
      </w:r>
    </w:p>
    <w:p w:rsidR="007B0C7E" w:rsidRPr="007B0C7E" w:rsidRDefault="007B0C7E" w:rsidP="007B0C7E">
      <w:pPr>
        <w:ind w:firstLine="567"/>
        <w:jc w:val="both"/>
      </w:pPr>
      <w:r w:rsidRPr="007B0C7E">
        <w:t xml:space="preserve">Основным топливом является природный газ, резервным – дизельное топливо. Присоединенная максимальная тепловая нагрузка составляет 4,02 Гкал/ч. Котельная работает в отопительный период с 15 сентября по 15 мая по температурному графику 90/70 °С. </w:t>
      </w:r>
    </w:p>
    <w:p w:rsidR="007B0C7E" w:rsidRPr="007B0C7E" w:rsidRDefault="007B0C7E" w:rsidP="007B0C7E">
      <w:pPr>
        <w:ind w:firstLine="567"/>
        <w:jc w:val="both"/>
      </w:pPr>
      <w:r w:rsidRPr="007B0C7E">
        <w:t xml:space="preserve">Тепловые сети проложены в двухтрубном исполнении с условным диаметром от </w:t>
      </w:r>
      <w:smartTag w:uri="urn:schemas-microsoft-com:office:smarttags" w:element="metricconverter">
        <w:smartTagPr>
          <w:attr w:name="ProductID" w:val="25 мм"/>
        </w:smartTagPr>
        <w:r w:rsidRPr="007B0C7E">
          <w:t>25 мм</w:t>
        </w:r>
      </w:smartTag>
      <w:r w:rsidRPr="007B0C7E">
        <w:t xml:space="preserve"> до </w:t>
      </w:r>
      <w:smartTag w:uri="urn:schemas-microsoft-com:office:smarttags" w:element="metricconverter">
        <w:smartTagPr>
          <w:attr w:name="ProductID" w:val="200 мм"/>
        </w:smartTagPr>
        <w:r w:rsidRPr="007B0C7E">
          <w:t>200 мм</w:t>
        </w:r>
      </w:smartTag>
      <w:r w:rsidRPr="007B0C7E">
        <w:t xml:space="preserve">. Протяженность тепловых сетей в однотрубном исчислении составляет </w:t>
      </w:r>
      <w:smartTag w:uri="urn:schemas-microsoft-com:office:smarttags" w:element="metricconverter">
        <w:smartTagPr>
          <w:attr w:name="ProductID" w:val="5,149 км"/>
        </w:smartTagPr>
        <w:r w:rsidRPr="007B0C7E">
          <w:t>5,149 км</w:t>
        </w:r>
      </w:smartTag>
      <w:r w:rsidRPr="007B0C7E">
        <w:t xml:space="preserve"> с средним по материальной характеристике диаметром </w:t>
      </w:r>
      <w:smartTag w:uri="urn:schemas-microsoft-com:office:smarttags" w:element="metricconverter">
        <w:smartTagPr>
          <w:attr w:name="ProductID" w:val="100 мм"/>
        </w:smartTagPr>
        <w:r w:rsidRPr="007B0C7E">
          <w:t>100 мм</w:t>
        </w:r>
      </w:smartTag>
      <w:r w:rsidRPr="007B0C7E">
        <w:t xml:space="preserve">. </w:t>
      </w:r>
    </w:p>
    <w:p w:rsidR="007B0C7E" w:rsidRPr="007B0C7E" w:rsidRDefault="007B0C7E" w:rsidP="007B0C7E">
      <w:pPr>
        <w:ind w:firstLine="567"/>
        <w:jc w:val="both"/>
      </w:pPr>
      <w:r w:rsidRPr="007B0C7E">
        <w:t>ООО «Международный Аэропорт Кемерово» снабжает тепловой энергией бюджетных и иных потребителей, а также потребляет тепловую энергию для производственных нужд. Структура полезного отпуска тепловой энергии представлена в таблице 1.</w:t>
      </w:r>
    </w:p>
    <w:p w:rsidR="007B0C7E" w:rsidRPr="007B0C7E" w:rsidRDefault="007B0C7E" w:rsidP="007B0C7E">
      <w:pPr>
        <w:spacing w:line="360" w:lineRule="auto"/>
        <w:ind w:firstLine="357"/>
        <w:jc w:val="right"/>
      </w:pPr>
      <w:r w:rsidRPr="007B0C7E">
        <w:t>Таблица 1</w:t>
      </w:r>
    </w:p>
    <w:p w:rsidR="007B0C7E" w:rsidRPr="007B0C7E" w:rsidRDefault="007B0C7E" w:rsidP="007B0C7E">
      <w:pPr>
        <w:spacing w:line="360" w:lineRule="auto"/>
        <w:ind w:firstLine="357"/>
        <w:jc w:val="center"/>
      </w:pPr>
      <w:r w:rsidRPr="007B0C7E">
        <w:t>Структура полезного отпуска тепловой энергии</w:t>
      </w:r>
    </w:p>
    <w:p w:rsidR="007B0C7E" w:rsidRDefault="007B0C7E" w:rsidP="007B0C7E">
      <w:pPr>
        <w:spacing w:line="360" w:lineRule="auto"/>
        <w:ind w:firstLine="357"/>
        <w:jc w:val="center"/>
        <w:rPr>
          <w:sz w:val="28"/>
          <w:szCs w:val="28"/>
        </w:rPr>
      </w:pP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9"/>
        <w:gridCol w:w="2140"/>
        <w:gridCol w:w="2500"/>
      </w:tblGrid>
      <w:tr w:rsidR="007B0C7E" w:rsidRPr="00451A95" w:rsidTr="00C42B5A">
        <w:trPr>
          <w:trHeight w:val="255"/>
          <w:jc w:val="center"/>
        </w:trPr>
        <w:tc>
          <w:tcPr>
            <w:tcW w:w="4609" w:type="dxa"/>
            <w:shd w:val="clear" w:color="auto" w:fill="auto"/>
            <w:noWrap/>
            <w:vAlign w:val="bottom"/>
          </w:tcPr>
          <w:p w:rsidR="007B0C7E" w:rsidRPr="00451A95" w:rsidRDefault="007B0C7E" w:rsidP="00C42B5A">
            <w:pPr>
              <w:rPr>
                <w:sz w:val="28"/>
                <w:szCs w:val="28"/>
              </w:rPr>
            </w:pPr>
            <w:r w:rsidRPr="00451A95">
              <w:rPr>
                <w:sz w:val="28"/>
                <w:szCs w:val="28"/>
              </w:rPr>
              <w:t>Потребители тепловой энергии</w:t>
            </w:r>
          </w:p>
        </w:tc>
        <w:tc>
          <w:tcPr>
            <w:tcW w:w="2140" w:type="dxa"/>
            <w:shd w:val="clear" w:color="auto" w:fill="auto"/>
            <w:noWrap/>
            <w:vAlign w:val="bottom"/>
          </w:tcPr>
          <w:p w:rsidR="007B0C7E" w:rsidRPr="00451A95" w:rsidRDefault="007B0C7E" w:rsidP="00C42B5A">
            <w:pPr>
              <w:rPr>
                <w:sz w:val="28"/>
                <w:szCs w:val="28"/>
              </w:rPr>
            </w:pPr>
            <w:r w:rsidRPr="00451A95">
              <w:rPr>
                <w:sz w:val="28"/>
                <w:szCs w:val="28"/>
              </w:rPr>
              <w:t xml:space="preserve">Нагрузка, Гкал </w:t>
            </w:r>
          </w:p>
        </w:tc>
        <w:tc>
          <w:tcPr>
            <w:tcW w:w="2500" w:type="dxa"/>
            <w:shd w:val="clear" w:color="auto" w:fill="auto"/>
            <w:noWrap/>
            <w:vAlign w:val="bottom"/>
          </w:tcPr>
          <w:p w:rsidR="007B0C7E" w:rsidRPr="00451A95" w:rsidRDefault="007B0C7E" w:rsidP="00C42B5A">
            <w:pPr>
              <w:rPr>
                <w:sz w:val="28"/>
                <w:szCs w:val="28"/>
              </w:rPr>
            </w:pPr>
            <w:r w:rsidRPr="00451A95">
              <w:rPr>
                <w:sz w:val="28"/>
                <w:szCs w:val="28"/>
              </w:rPr>
              <w:t>%</w:t>
            </w:r>
          </w:p>
        </w:tc>
      </w:tr>
      <w:tr w:rsidR="007B0C7E" w:rsidRPr="00451A95" w:rsidTr="00C42B5A">
        <w:trPr>
          <w:trHeight w:val="255"/>
          <w:jc w:val="center"/>
        </w:trPr>
        <w:tc>
          <w:tcPr>
            <w:tcW w:w="4609" w:type="dxa"/>
            <w:shd w:val="clear" w:color="auto" w:fill="auto"/>
            <w:noWrap/>
            <w:vAlign w:val="bottom"/>
          </w:tcPr>
          <w:p w:rsidR="007B0C7E" w:rsidRPr="00451A95" w:rsidRDefault="007B0C7E" w:rsidP="00C42B5A">
            <w:pPr>
              <w:rPr>
                <w:sz w:val="28"/>
                <w:szCs w:val="28"/>
              </w:rPr>
            </w:pPr>
            <w:r w:rsidRPr="00451A95">
              <w:rPr>
                <w:sz w:val="28"/>
                <w:szCs w:val="28"/>
              </w:rPr>
              <w:t>Бюджетные</w:t>
            </w:r>
          </w:p>
        </w:tc>
        <w:tc>
          <w:tcPr>
            <w:tcW w:w="2140" w:type="dxa"/>
            <w:shd w:val="clear" w:color="auto" w:fill="auto"/>
            <w:noWrap/>
            <w:vAlign w:val="bottom"/>
          </w:tcPr>
          <w:p w:rsidR="007B0C7E" w:rsidRPr="00451A95" w:rsidRDefault="007B0C7E" w:rsidP="00C42B5A">
            <w:pPr>
              <w:jc w:val="right"/>
              <w:rPr>
                <w:sz w:val="28"/>
                <w:szCs w:val="28"/>
              </w:rPr>
            </w:pPr>
            <w:r>
              <w:rPr>
                <w:sz w:val="28"/>
                <w:szCs w:val="28"/>
              </w:rPr>
              <w:t>722,93</w:t>
            </w:r>
          </w:p>
        </w:tc>
        <w:tc>
          <w:tcPr>
            <w:tcW w:w="2500" w:type="dxa"/>
            <w:shd w:val="clear" w:color="auto" w:fill="auto"/>
            <w:noWrap/>
            <w:vAlign w:val="bottom"/>
          </w:tcPr>
          <w:p w:rsidR="007B0C7E" w:rsidRPr="00451A95" w:rsidRDefault="007B0C7E" w:rsidP="00C42B5A">
            <w:pPr>
              <w:jc w:val="right"/>
              <w:rPr>
                <w:sz w:val="28"/>
                <w:szCs w:val="28"/>
              </w:rPr>
            </w:pPr>
            <w:r>
              <w:rPr>
                <w:sz w:val="28"/>
                <w:szCs w:val="28"/>
              </w:rPr>
              <w:t>12</w:t>
            </w:r>
          </w:p>
        </w:tc>
      </w:tr>
      <w:tr w:rsidR="007B0C7E" w:rsidRPr="00451A95" w:rsidTr="00C42B5A">
        <w:trPr>
          <w:trHeight w:val="255"/>
          <w:jc w:val="center"/>
        </w:trPr>
        <w:tc>
          <w:tcPr>
            <w:tcW w:w="4609" w:type="dxa"/>
            <w:shd w:val="clear" w:color="auto" w:fill="auto"/>
            <w:noWrap/>
            <w:vAlign w:val="bottom"/>
          </w:tcPr>
          <w:p w:rsidR="007B0C7E" w:rsidRPr="00451A95" w:rsidRDefault="007B0C7E" w:rsidP="00C42B5A">
            <w:pPr>
              <w:rPr>
                <w:sz w:val="28"/>
                <w:szCs w:val="28"/>
              </w:rPr>
            </w:pPr>
            <w:r w:rsidRPr="00451A95">
              <w:rPr>
                <w:sz w:val="28"/>
                <w:szCs w:val="28"/>
              </w:rPr>
              <w:t>Иные</w:t>
            </w:r>
          </w:p>
        </w:tc>
        <w:tc>
          <w:tcPr>
            <w:tcW w:w="2140" w:type="dxa"/>
            <w:shd w:val="clear" w:color="auto" w:fill="auto"/>
            <w:noWrap/>
            <w:vAlign w:val="bottom"/>
          </w:tcPr>
          <w:p w:rsidR="007B0C7E" w:rsidRPr="00451A95" w:rsidRDefault="007B0C7E" w:rsidP="00C42B5A">
            <w:pPr>
              <w:jc w:val="right"/>
              <w:rPr>
                <w:sz w:val="28"/>
                <w:szCs w:val="28"/>
              </w:rPr>
            </w:pPr>
            <w:r>
              <w:rPr>
                <w:sz w:val="28"/>
                <w:szCs w:val="28"/>
              </w:rPr>
              <w:t>425,74</w:t>
            </w:r>
          </w:p>
        </w:tc>
        <w:tc>
          <w:tcPr>
            <w:tcW w:w="2500" w:type="dxa"/>
            <w:shd w:val="clear" w:color="auto" w:fill="auto"/>
            <w:noWrap/>
            <w:vAlign w:val="bottom"/>
          </w:tcPr>
          <w:p w:rsidR="007B0C7E" w:rsidRPr="00451A95" w:rsidRDefault="007B0C7E" w:rsidP="00C42B5A">
            <w:pPr>
              <w:jc w:val="right"/>
              <w:rPr>
                <w:sz w:val="28"/>
                <w:szCs w:val="28"/>
              </w:rPr>
            </w:pPr>
            <w:r>
              <w:rPr>
                <w:sz w:val="28"/>
                <w:szCs w:val="28"/>
              </w:rPr>
              <w:t>7,1</w:t>
            </w:r>
          </w:p>
        </w:tc>
      </w:tr>
      <w:tr w:rsidR="007B0C7E" w:rsidRPr="00451A95" w:rsidTr="00C42B5A">
        <w:trPr>
          <w:trHeight w:val="255"/>
          <w:jc w:val="center"/>
        </w:trPr>
        <w:tc>
          <w:tcPr>
            <w:tcW w:w="4609" w:type="dxa"/>
            <w:shd w:val="clear" w:color="auto" w:fill="auto"/>
            <w:noWrap/>
            <w:vAlign w:val="bottom"/>
          </w:tcPr>
          <w:p w:rsidR="007B0C7E" w:rsidRPr="00451A95" w:rsidRDefault="007B0C7E" w:rsidP="00C42B5A">
            <w:pPr>
              <w:rPr>
                <w:sz w:val="28"/>
                <w:szCs w:val="28"/>
              </w:rPr>
            </w:pPr>
            <w:r w:rsidRPr="00451A95">
              <w:rPr>
                <w:sz w:val="28"/>
                <w:szCs w:val="28"/>
              </w:rPr>
              <w:t>Производственные здания</w:t>
            </w:r>
          </w:p>
        </w:tc>
        <w:tc>
          <w:tcPr>
            <w:tcW w:w="2140" w:type="dxa"/>
            <w:shd w:val="clear" w:color="auto" w:fill="auto"/>
            <w:noWrap/>
            <w:vAlign w:val="bottom"/>
          </w:tcPr>
          <w:p w:rsidR="007B0C7E" w:rsidRPr="00451A95" w:rsidRDefault="007B0C7E" w:rsidP="00C42B5A">
            <w:pPr>
              <w:jc w:val="right"/>
              <w:rPr>
                <w:sz w:val="28"/>
                <w:szCs w:val="28"/>
              </w:rPr>
            </w:pPr>
            <w:r>
              <w:rPr>
                <w:sz w:val="28"/>
                <w:szCs w:val="28"/>
              </w:rPr>
              <w:t>4887,3</w:t>
            </w:r>
          </w:p>
        </w:tc>
        <w:tc>
          <w:tcPr>
            <w:tcW w:w="2500" w:type="dxa"/>
            <w:shd w:val="clear" w:color="auto" w:fill="auto"/>
            <w:noWrap/>
            <w:vAlign w:val="bottom"/>
          </w:tcPr>
          <w:p w:rsidR="007B0C7E" w:rsidRPr="00451A95" w:rsidRDefault="007B0C7E" w:rsidP="00C42B5A">
            <w:pPr>
              <w:jc w:val="right"/>
              <w:rPr>
                <w:sz w:val="28"/>
                <w:szCs w:val="28"/>
              </w:rPr>
            </w:pPr>
            <w:r>
              <w:rPr>
                <w:sz w:val="28"/>
                <w:szCs w:val="28"/>
              </w:rPr>
              <w:t>80,9</w:t>
            </w:r>
          </w:p>
        </w:tc>
      </w:tr>
      <w:tr w:rsidR="007B0C7E" w:rsidRPr="00451A95" w:rsidTr="00C42B5A">
        <w:trPr>
          <w:trHeight w:val="255"/>
          <w:jc w:val="center"/>
        </w:trPr>
        <w:tc>
          <w:tcPr>
            <w:tcW w:w="4609" w:type="dxa"/>
            <w:shd w:val="clear" w:color="auto" w:fill="auto"/>
            <w:noWrap/>
            <w:vAlign w:val="bottom"/>
          </w:tcPr>
          <w:p w:rsidR="007B0C7E" w:rsidRPr="00451A95" w:rsidRDefault="007B0C7E" w:rsidP="00C42B5A">
            <w:pPr>
              <w:rPr>
                <w:sz w:val="28"/>
                <w:szCs w:val="28"/>
              </w:rPr>
            </w:pPr>
            <w:r w:rsidRPr="00451A95">
              <w:rPr>
                <w:sz w:val="28"/>
                <w:szCs w:val="28"/>
              </w:rPr>
              <w:t>Итого:</w:t>
            </w:r>
          </w:p>
        </w:tc>
        <w:tc>
          <w:tcPr>
            <w:tcW w:w="2140" w:type="dxa"/>
            <w:shd w:val="clear" w:color="auto" w:fill="auto"/>
            <w:noWrap/>
            <w:vAlign w:val="bottom"/>
          </w:tcPr>
          <w:p w:rsidR="007B0C7E" w:rsidRPr="00451A95" w:rsidRDefault="007B0C7E" w:rsidP="00C42B5A">
            <w:pPr>
              <w:jc w:val="right"/>
              <w:rPr>
                <w:sz w:val="28"/>
                <w:szCs w:val="28"/>
              </w:rPr>
            </w:pPr>
            <w:r>
              <w:rPr>
                <w:sz w:val="28"/>
                <w:szCs w:val="28"/>
              </w:rPr>
              <w:t>6035,97</w:t>
            </w:r>
          </w:p>
        </w:tc>
        <w:tc>
          <w:tcPr>
            <w:tcW w:w="2500" w:type="dxa"/>
            <w:shd w:val="clear" w:color="auto" w:fill="auto"/>
            <w:noWrap/>
            <w:vAlign w:val="bottom"/>
          </w:tcPr>
          <w:p w:rsidR="007B0C7E" w:rsidRPr="00451A95" w:rsidRDefault="007B0C7E" w:rsidP="00C42B5A">
            <w:pPr>
              <w:jc w:val="right"/>
              <w:rPr>
                <w:sz w:val="28"/>
                <w:szCs w:val="28"/>
              </w:rPr>
            </w:pPr>
            <w:r w:rsidRPr="00451A95">
              <w:rPr>
                <w:sz w:val="28"/>
                <w:szCs w:val="28"/>
              </w:rPr>
              <w:t>100,00</w:t>
            </w:r>
          </w:p>
        </w:tc>
      </w:tr>
    </w:tbl>
    <w:p w:rsidR="007B0C7E" w:rsidRDefault="007B0C7E" w:rsidP="007B0C7E">
      <w:pPr>
        <w:ind w:firstLine="567"/>
        <w:jc w:val="both"/>
        <w:rPr>
          <w:sz w:val="28"/>
          <w:szCs w:val="28"/>
        </w:rPr>
      </w:pPr>
    </w:p>
    <w:p w:rsidR="007B0C7E" w:rsidRPr="007B0C7E" w:rsidRDefault="007B0C7E" w:rsidP="007B0C7E">
      <w:pPr>
        <w:ind w:firstLine="567"/>
        <w:jc w:val="both"/>
      </w:pPr>
      <w:r w:rsidRPr="007B0C7E">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w:t>
      </w:r>
      <w:r w:rsidRPr="007B0C7E">
        <w:lastRenderedPageBreak/>
        <w:t>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7B0C7E" w:rsidRPr="007B0C7E" w:rsidRDefault="007B0C7E" w:rsidP="007B0C7E">
      <w:pPr>
        <w:ind w:firstLine="567"/>
        <w:jc w:val="both"/>
      </w:pPr>
      <w:r w:rsidRPr="007B0C7E">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7B0C7E" w:rsidRPr="00CF0F5E" w:rsidRDefault="007B0C7E" w:rsidP="007B0C7E">
      <w:pPr>
        <w:ind w:firstLine="720"/>
        <w:jc w:val="both"/>
        <w:rPr>
          <w:sz w:val="28"/>
          <w:szCs w:val="28"/>
        </w:rPr>
      </w:pPr>
    </w:p>
    <w:p w:rsidR="007B0C7E" w:rsidRPr="007B0C7E" w:rsidRDefault="007B0C7E" w:rsidP="007B0C7E">
      <w:pPr>
        <w:pStyle w:val="affff1"/>
      </w:pPr>
      <w:r w:rsidRPr="007B0C7E">
        <w:t>ПРЕДЛОЖЕНИЕ</w:t>
      </w:r>
    </w:p>
    <w:p w:rsidR="007B0C7E" w:rsidRPr="007B0C7E" w:rsidRDefault="007B0C7E" w:rsidP="007B0C7E">
      <w:pPr>
        <w:pStyle w:val="a6"/>
        <w:jc w:val="center"/>
      </w:pPr>
      <w:r w:rsidRPr="007B0C7E">
        <w:t xml:space="preserve">по утверждению нормативов создания запасов топлива на тепловых электростанциях и котельных на 2018 год </w:t>
      </w:r>
    </w:p>
    <w:tbl>
      <w:tblPr>
        <w:tblW w:w="10065" w:type="dxa"/>
        <w:tblInd w:w="108" w:type="dxa"/>
        <w:tblLayout w:type="fixed"/>
        <w:tblLook w:val="0000" w:firstRow="0" w:lastRow="0" w:firstColumn="0" w:lastColumn="0" w:noHBand="0" w:noVBand="0"/>
      </w:tblPr>
      <w:tblGrid>
        <w:gridCol w:w="2835"/>
        <w:gridCol w:w="1843"/>
        <w:gridCol w:w="1113"/>
        <w:gridCol w:w="446"/>
        <w:gridCol w:w="1706"/>
        <w:gridCol w:w="421"/>
        <w:gridCol w:w="1701"/>
      </w:tblGrid>
      <w:tr w:rsidR="007B0C7E" w:rsidRPr="007B0C7E" w:rsidTr="00C42B5A">
        <w:trPr>
          <w:trHeight w:val="390"/>
        </w:trPr>
        <w:tc>
          <w:tcPr>
            <w:tcW w:w="2835" w:type="dxa"/>
            <w:tcBorders>
              <w:top w:val="nil"/>
              <w:left w:val="nil"/>
              <w:bottom w:val="nil"/>
              <w:right w:val="nil"/>
            </w:tcBorders>
            <w:shd w:val="clear" w:color="auto" w:fill="auto"/>
            <w:vAlign w:val="center"/>
          </w:tcPr>
          <w:p w:rsidR="007B0C7E" w:rsidRPr="007B0C7E" w:rsidRDefault="007B0C7E" w:rsidP="00C42B5A">
            <w:pPr>
              <w:jc w:val="center"/>
            </w:pPr>
          </w:p>
        </w:tc>
        <w:tc>
          <w:tcPr>
            <w:tcW w:w="1843" w:type="dxa"/>
            <w:tcBorders>
              <w:top w:val="nil"/>
              <w:left w:val="nil"/>
              <w:bottom w:val="nil"/>
              <w:right w:val="nil"/>
            </w:tcBorders>
            <w:shd w:val="clear" w:color="auto" w:fill="auto"/>
            <w:vAlign w:val="center"/>
          </w:tcPr>
          <w:p w:rsidR="007B0C7E" w:rsidRPr="007B0C7E" w:rsidRDefault="007B0C7E" w:rsidP="00C42B5A">
            <w:pPr>
              <w:jc w:val="center"/>
            </w:pPr>
          </w:p>
        </w:tc>
        <w:tc>
          <w:tcPr>
            <w:tcW w:w="1113" w:type="dxa"/>
            <w:tcBorders>
              <w:top w:val="nil"/>
              <w:left w:val="nil"/>
              <w:bottom w:val="nil"/>
              <w:right w:val="nil"/>
            </w:tcBorders>
            <w:shd w:val="clear" w:color="auto" w:fill="auto"/>
            <w:vAlign w:val="center"/>
          </w:tcPr>
          <w:p w:rsidR="007B0C7E" w:rsidRPr="007B0C7E" w:rsidRDefault="007B0C7E" w:rsidP="00C42B5A">
            <w:pPr>
              <w:jc w:val="center"/>
            </w:pPr>
          </w:p>
        </w:tc>
        <w:tc>
          <w:tcPr>
            <w:tcW w:w="2152" w:type="dxa"/>
            <w:gridSpan w:val="2"/>
            <w:tcBorders>
              <w:top w:val="nil"/>
              <w:left w:val="nil"/>
              <w:bottom w:val="nil"/>
              <w:right w:val="nil"/>
            </w:tcBorders>
            <w:shd w:val="clear" w:color="auto" w:fill="auto"/>
            <w:vAlign w:val="center"/>
          </w:tcPr>
          <w:p w:rsidR="007B0C7E" w:rsidRPr="007B0C7E" w:rsidRDefault="007B0C7E" w:rsidP="00C42B5A">
            <w:pPr>
              <w:jc w:val="center"/>
            </w:pPr>
          </w:p>
        </w:tc>
        <w:tc>
          <w:tcPr>
            <w:tcW w:w="2122" w:type="dxa"/>
            <w:gridSpan w:val="2"/>
            <w:tcBorders>
              <w:top w:val="nil"/>
              <w:left w:val="nil"/>
              <w:bottom w:val="nil"/>
              <w:right w:val="nil"/>
            </w:tcBorders>
            <w:shd w:val="clear" w:color="auto" w:fill="auto"/>
            <w:vAlign w:val="center"/>
          </w:tcPr>
          <w:p w:rsidR="007B0C7E" w:rsidRPr="007B0C7E" w:rsidRDefault="007B0C7E" w:rsidP="00C42B5A">
            <w:pPr>
              <w:jc w:val="center"/>
            </w:pPr>
            <w:r w:rsidRPr="007B0C7E">
              <w:t>тыс. тонн</w:t>
            </w:r>
          </w:p>
        </w:tc>
      </w:tr>
      <w:tr w:rsidR="007B0C7E" w:rsidRPr="007B0C7E" w:rsidTr="00C42B5A">
        <w:trPr>
          <w:trHeight w:val="618"/>
        </w:trPr>
        <w:tc>
          <w:tcPr>
            <w:tcW w:w="2835" w:type="dxa"/>
            <w:vMerge w:val="restart"/>
            <w:tcBorders>
              <w:top w:val="single" w:sz="8" w:space="0" w:color="auto"/>
              <w:left w:val="single" w:sz="8" w:space="0" w:color="auto"/>
              <w:right w:val="single" w:sz="8" w:space="0" w:color="auto"/>
            </w:tcBorders>
            <w:shd w:val="clear" w:color="auto" w:fill="auto"/>
            <w:vAlign w:val="center"/>
          </w:tcPr>
          <w:p w:rsidR="007B0C7E" w:rsidRPr="007B0C7E" w:rsidRDefault="007B0C7E" w:rsidP="00C42B5A">
            <w:pPr>
              <w:jc w:val="center"/>
              <w:rPr>
                <w:bCs/>
              </w:rPr>
            </w:pPr>
            <w:r w:rsidRPr="007B0C7E">
              <w:rPr>
                <w:bCs/>
              </w:rPr>
              <w:t xml:space="preserve">Организация </w:t>
            </w:r>
          </w:p>
        </w:tc>
        <w:tc>
          <w:tcPr>
            <w:tcW w:w="1843" w:type="dxa"/>
            <w:vMerge w:val="restart"/>
            <w:tcBorders>
              <w:top w:val="single" w:sz="8" w:space="0" w:color="auto"/>
              <w:left w:val="single" w:sz="8" w:space="0" w:color="auto"/>
              <w:right w:val="single" w:sz="8" w:space="0" w:color="auto"/>
            </w:tcBorders>
            <w:shd w:val="clear" w:color="auto" w:fill="auto"/>
            <w:vAlign w:val="center"/>
          </w:tcPr>
          <w:p w:rsidR="007B0C7E" w:rsidRPr="007B0C7E" w:rsidRDefault="007B0C7E" w:rsidP="00C42B5A">
            <w:pPr>
              <w:jc w:val="center"/>
              <w:rPr>
                <w:bCs/>
              </w:rPr>
            </w:pPr>
            <w:r w:rsidRPr="007B0C7E">
              <w:rPr>
                <w:bCs/>
              </w:rPr>
              <w:t>Вид топлива</w:t>
            </w:r>
          </w:p>
        </w:tc>
        <w:tc>
          <w:tcPr>
            <w:tcW w:w="5387"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7B0C7E" w:rsidRPr="007B0C7E" w:rsidRDefault="007B0C7E" w:rsidP="00C42B5A">
            <w:pPr>
              <w:jc w:val="center"/>
              <w:rPr>
                <w:bCs/>
              </w:rPr>
            </w:pPr>
            <w:r w:rsidRPr="007B0C7E">
              <w:rPr>
                <w:bCs/>
              </w:rPr>
              <w:t>Нормативы создания запасов топлива                   на 1 октября 2018 г.</w:t>
            </w:r>
          </w:p>
        </w:tc>
      </w:tr>
      <w:tr w:rsidR="007B0C7E" w:rsidRPr="007B0C7E" w:rsidTr="00C42B5A">
        <w:trPr>
          <w:trHeight w:val="482"/>
        </w:trPr>
        <w:tc>
          <w:tcPr>
            <w:tcW w:w="2835" w:type="dxa"/>
            <w:vMerge/>
            <w:tcBorders>
              <w:left w:val="single" w:sz="8" w:space="0" w:color="auto"/>
              <w:right w:val="single" w:sz="8" w:space="0" w:color="auto"/>
            </w:tcBorders>
            <w:vAlign w:val="center"/>
          </w:tcPr>
          <w:p w:rsidR="007B0C7E" w:rsidRPr="007B0C7E" w:rsidRDefault="007B0C7E" w:rsidP="00C42B5A">
            <w:pPr>
              <w:rPr>
                <w:bCs/>
              </w:rPr>
            </w:pPr>
          </w:p>
        </w:tc>
        <w:tc>
          <w:tcPr>
            <w:tcW w:w="1843" w:type="dxa"/>
            <w:vMerge/>
            <w:tcBorders>
              <w:left w:val="single" w:sz="8" w:space="0" w:color="auto"/>
              <w:right w:val="single" w:sz="8" w:space="0" w:color="auto"/>
            </w:tcBorders>
            <w:vAlign w:val="center"/>
          </w:tcPr>
          <w:p w:rsidR="007B0C7E" w:rsidRPr="007B0C7E" w:rsidRDefault="007B0C7E" w:rsidP="00C42B5A">
            <w:pPr>
              <w:rPr>
                <w:bCs/>
              </w:rPr>
            </w:pPr>
          </w:p>
        </w:tc>
        <w:tc>
          <w:tcPr>
            <w:tcW w:w="1559" w:type="dxa"/>
            <w:gridSpan w:val="2"/>
            <w:vMerge w:val="restart"/>
            <w:tcBorders>
              <w:top w:val="single" w:sz="8" w:space="0" w:color="auto"/>
              <w:left w:val="single" w:sz="8" w:space="0" w:color="auto"/>
              <w:right w:val="single" w:sz="8" w:space="0" w:color="auto"/>
            </w:tcBorders>
            <w:shd w:val="clear" w:color="auto" w:fill="auto"/>
            <w:vAlign w:val="center"/>
          </w:tcPr>
          <w:p w:rsidR="007B0C7E" w:rsidRPr="007B0C7E" w:rsidRDefault="007B0C7E" w:rsidP="00C42B5A">
            <w:pPr>
              <w:jc w:val="center"/>
              <w:rPr>
                <w:bCs/>
              </w:rPr>
            </w:pPr>
            <w:r w:rsidRPr="007B0C7E">
              <w:rPr>
                <w:bCs/>
              </w:rPr>
              <w:t>Общий запас топлива</w:t>
            </w:r>
          </w:p>
        </w:tc>
        <w:tc>
          <w:tcPr>
            <w:tcW w:w="3828" w:type="dxa"/>
            <w:gridSpan w:val="3"/>
            <w:tcBorders>
              <w:top w:val="nil"/>
              <w:left w:val="nil"/>
              <w:bottom w:val="single" w:sz="8" w:space="0" w:color="auto"/>
              <w:right w:val="single" w:sz="8" w:space="0" w:color="auto"/>
            </w:tcBorders>
            <w:shd w:val="clear" w:color="auto" w:fill="auto"/>
            <w:vAlign w:val="center"/>
          </w:tcPr>
          <w:p w:rsidR="007B0C7E" w:rsidRPr="007B0C7E" w:rsidRDefault="007B0C7E" w:rsidP="00C42B5A">
            <w:pPr>
              <w:jc w:val="center"/>
              <w:rPr>
                <w:bCs/>
              </w:rPr>
            </w:pPr>
            <w:r w:rsidRPr="007B0C7E">
              <w:rPr>
                <w:bCs/>
              </w:rPr>
              <w:t>в том числе</w:t>
            </w:r>
          </w:p>
        </w:tc>
      </w:tr>
      <w:tr w:rsidR="007B0C7E" w:rsidRPr="007B0C7E" w:rsidTr="00C42B5A">
        <w:trPr>
          <w:trHeight w:val="482"/>
        </w:trPr>
        <w:tc>
          <w:tcPr>
            <w:tcW w:w="2835" w:type="dxa"/>
            <w:vMerge/>
            <w:tcBorders>
              <w:left w:val="single" w:sz="8" w:space="0" w:color="auto"/>
              <w:bottom w:val="single" w:sz="8" w:space="0" w:color="000000"/>
              <w:right w:val="single" w:sz="8" w:space="0" w:color="auto"/>
            </w:tcBorders>
            <w:vAlign w:val="center"/>
          </w:tcPr>
          <w:p w:rsidR="007B0C7E" w:rsidRPr="007B0C7E" w:rsidRDefault="007B0C7E" w:rsidP="00C42B5A">
            <w:pPr>
              <w:rPr>
                <w:bCs/>
              </w:rPr>
            </w:pPr>
          </w:p>
        </w:tc>
        <w:tc>
          <w:tcPr>
            <w:tcW w:w="1843" w:type="dxa"/>
            <w:vMerge/>
            <w:tcBorders>
              <w:left w:val="single" w:sz="8" w:space="0" w:color="auto"/>
              <w:bottom w:val="single" w:sz="4" w:space="0" w:color="auto"/>
              <w:right w:val="single" w:sz="8" w:space="0" w:color="auto"/>
            </w:tcBorders>
            <w:vAlign w:val="center"/>
          </w:tcPr>
          <w:p w:rsidR="007B0C7E" w:rsidRPr="007B0C7E" w:rsidRDefault="007B0C7E" w:rsidP="00C42B5A">
            <w:pPr>
              <w:rPr>
                <w:bCs/>
              </w:rPr>
            </w:pPr>
          </w:p>
        </w:tc>
        <w:tc>
          <w:tcPr>
            <w:tcW w:w="1559" w:type="dxa"/>
            <w:gridSpan w:val="2"/>
            <w:vMerge/>
            <w:tcBorders>
              <w:left w:val="single" w:sz="8" w:space="0" w:color="auto"/>
              <w:bottom w:val="single" w:sz="4" w:space="0" w:color="auto"/>
              <w:right w:val="single" w:sz="8" w:space="0" w:color="auto"/>
            </w:tcBorders>
            <w:shd w:val="clear" w:color="auto" w:fill="auto"/>
            <w:vAlign w:val="center"/>
          </w:tcPr>
          <w:p w:rsidR="007B0C7E" w:rsidRPr="007B0C7E" w:rsidRDefault="007B0C7E" w:rsidP="00C42B5A">
            <w:pPr>
              <w:jc w:val="center"/>
              <w:rPr>
                <w:bCs/>
              </w:rPr>
            </w:pPr>
          </w:p>
        </w:tc>
        <w:tc>
          <w:tcPr>
            <w:tcW w:w="2127" w:type="dxa"/>
            <w:gridSpan w:val="2"/>
            <w:tcBorders>
              <w:top w:val="nil"/>
              <w:left w:val="nil"/>
              <w:bottom w:val="single" w:sz="4" w:space="0" w:color="auto"/>
              <w:right w:val="single" w:sz="8" w:space="0" w:color="auto"/>
            </w:tcBorders>
            <w:shd w:val="clear" w:color="auto" w:fill="auto"/>
            <w:vAlign w:val="center"/>
          </w:tcPr>
          <w:p w:rsidR="007B0C7E" w:rsidRPr="007B0C7E" w:rsidRDefault="007B0C7E" w:rsidP="00C42B5A">
            <w:pPr>
              <w:jc w:val="center"/>
              <w:rPr>
                <w:bCs/>
              </w:rPr>
            </w:pPr>
            <w:r w:rsidRPr="007B0C7E">
              <w:rPr>
                <w:bCs/>
              </w:rPr>
              <w:t>эксплуатационный запас</w:t>
            </w:r>
          </w:p>
        </w:tc>
        <w:tc>
          <w:tcPr>
            <w:tcW w:w="1701" w:type="dxa"/>
            <w:tcBorders>
              <w:left w:val="nil"/>
              <w:bottom w:val="single" w:sz="4" w:space="0" w:color="auto"/>
              <w:right w:val="single" w:sz="8" w:space="0" w:color="auto"/>
            </w:tcBorders>
            <w:shd w:val="clear" w:color="auto" w:fill="auto"/>
            <w:vAlign w:val="center"/>
          </w:tcPr>
          <w:p w:rsidR="007B0C7E" w:rsidRPr="007B0C7E" w:rsidRDefault="007B0C7E" w:rsidP="00C42B5A">
            <w:pPr>
              <w:jc w:val="center"/>
              <w:rPr>
                <w:bCs/>
              </w:rPr>
            </w:pPr>
            <w:r w:rsidRPr="007B0C7E">
              <w:rPr>
                <w:bCs/>
              </w:rPr>
              <w:t xml:space="preserve">неснижаемый </w:t>
            </w:r>
          </w:p>
          <w:p w:rsidR="007B0C7E" w:rsidRPr="007B0C7E" w:rsidRDefault="007B0C7E" w:rsidP="00C42B5A">
            <w:pPr>
              <w:jc w:val="center"/>
              <w:rPr>
                <w:bCs/>
              </w:rPr>
            </w:pPr>
            <w:r w:rsidRPr="007B0C7E">
              <w:rPr>
                <w:bCs/>
              </w:rPr>
              <w:t>запас</w:t>
            </w:r>
          </w:p>
        </w:tc>
      </w:tr>
      <w:tr w:rsidR="007B0C7E" w:rsidRPr="007B0C7E" w:rsidTr="00C42B5A">
        <w:trPr>
          <w:trHeight w:val="527"/>
        </w:trPr>
        <w:tc>
          <w:tcPr>
            <w:tcW w:w="2835" w:type="dxa"/>
            <w:tcBorders>
              <w:top w:val="single" w:sz="8" w:space="0" w:color="000000"/>
              <w:left w:val="single" w:sz="8" w:space="0" w:color="auto"/>
              <w:bottom w:val="single" w:sz="4" w:space="0" w:color="auto"/>
              <w:right w:val="single" w:sz="4" w:space="0" w:color="auto"/>
            </w:tcBorders>
            <w:shd w:val="clear" w:color="auto" w:fill="auto"/>
            <w:vAlign w:val="center"/>
          </w:tcPr>
          <w:p w:rsidR="007B0C7E" w:rsidRPr="007B0C7E" w:rsidRDefault="007B0C7E" w:rsidP="00C42B5A">
            <w:r w:rsidRPr="007B0C7E">
              <w:t>ООО «МАК им. А.А. Леонова»</w:t>
            </w:r>
          </w:p>
          <w:p w:rsidR="007B0C7E" w:rsidRPr="007B0C7E" w:rsidRDefault="007B0C7E" w:rsidP="00C42B5A">
            <w:r w:rsidRPr="007B0C7E">
              <w:t>(г. Кемерово)</w:t>
            </w:r>
          </w:p>
          <w:p w:rsidR="007B0C7E" w:rsidRPr="007B0C7E" w:rsidRDefault="007B0C7E" w:rsidP="00C42B5A">
            <w:r w:rsidRPr="007B0C7E">
              <w:t>ИНН 4205074963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B0C7E" w:rsidRPr="007B0C7E" w:rsidRDefault="007B0C7E" w:rsidP="00C42B5A">
            <w:pPr>
              <w:ind w:left="-108" w:right="-107"/>
              <w:jc w:val="center"/>
              <w:rPr>
                <w:bCs/>
              </w:rPr>
            </w:pPr>
            <w:r w:rsidRPr="007B0C7E">
              <w:rPr>
                <w:bCs/>
              </w:rPr>
              <w:t>Дизельное</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B0C7E" w:rsidRPr="007B0C7E" w:rsidRDefault="007B0C7E" w:rsidP="00C42B5A">
            <w:pPr>
              <w:jc w:val="center"/>
              <w:rPr>
                <w:color w:val="000000"/>
              </w:rPr>
            </w:pPr>
            <w:r w:rsidRPr="007B0C7E">
              <w:rPr>
                <w:color w:val="000000"/>
              </w:rPr>
              <w:t>0,055</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B0C7E" w:rsidRPr="007B0C7E" w:rsidRDefault="007B0C7E" w:rsidP="00C42B5A">
            <w:pPr>
              <w:jc w:val="center"/>
              <w:rPr>
                <w:color w:val="000000"/>
              </w:rPr>
            </w:pPr>
            <w:r w:rsidRPr="007B0C7E">
              <w:rPr>
                <w:color w:val="000000"/>
              </w:rPr>
              <w:t>0,022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B0C7E" w:rsidRPr="007B0C7E" w:rsidRDefault="007B0C7E" w:rsidP="00C42B5A">
            <w:pPr>
              <w:jc w:val="center"/>
              <w:rPr>
                <w:color w:val="000000"/>
              </w:rPr>
            </w:pPr>
            <w:r w:rsidRPr="007B0C7E">
              <w:rPr>
                <w:color w:val="000000"/>
              </w:rPr>
              <w:t>0,033</w:t>
            </w:r>
          </w:p>
        </w:tc>
      </w:tr>
    </w:tbl>
    <w:p w:rsidR="00674247" w:rsidRDefault="00674247" w:rsidP="00674247">
      <w:pPr>
        <w:ind w:left="142" w:right="-142"/>
      </w:pPr>
    </w:p>
    <w:p w:rsidR="007B0C7E" w:rsidRPr="007B0C7E" w:rsidRDefault="007B0C7E" w:rsidP="007B0C7E">
      <w:pPr>
        <w:pStyle w:val="1"/>
        <w:jc w:val="center"/>
        <w:rPr>
          <w:iCs/>
          <w:sz w:val="24"/>
          <w:szCs w:val="24"/>
        </w:rPr>
      </w:pPr>
      <w:r w:rsidRPr="007B0C7E">
        <w:rPr>
          <w:iCs/>
          <w:sz w:val="24"/>
          <w:szCs w:val="24"/>
        </w:rPr>
        <w:t xml:space="preserve">Экспертное заключение по материалам, представленным ООО «Сибирь-ГК2» (г. Салаир), для утверждения нормативов создания запасов топлива на </w:t>
      </w:r>
      <w:proofErr w:type="gramStart"/>
      <w:r w:rsidRPr="007B0C7E">
        <w:rPr>
          <w:iCs/>
          <w:sz w:val="24"/>
          <w:szCs w:val="24"/>
        </w:rPr>
        <w:t>котельной  на</w:t>
      </w:r>
      <w:proofErr w:type="gramEnd"/>
      <w:r w:rsidRPr="007B0C7E">
        <w:rPr>
          <w:iCs/>
          <w:sz w:val="24"/>
          <w:szCs w:val="24"/>
        </w:rPr>
        <w:t xml:space="preserve"> 2018 год</w:t>
      </w:r>
    </w:p>
    <w:p w:rsidR="007B0C7E" w:rsidRDefault="007B0C7E" w:rsidP="002A34B8">
      <w:pPr>
        <w:jc w:val="both"/>
        <w:rPr>
          <w:sz w:val="25"/>
          <w:szCs w:val="25"/>
        </w:rPr>
      </w:pPr>
    </w:p>
    <w:p w:rsidR="007B0C7E" w:rsidRPr="002A34B8" w:rsidRDefault="007B0C7E" w:rsidP="007B0C7E">
      <w:pPr>
        <w:ind w:firstLine="567"/>
        <w:jc w:val="both"/>
      </w:pPr>
      <w:r w:rsidRPr="002A34B8">
        <w:t xml:space="preserve">В региональную энергетическую комиссию Кемеровской области обратилось ООО «Сибирь-ГК2» (г. Салаир) (далее – </w:t>
      </w:r>
      <w:proofErr w:type="gramStart"/>
      <w:r w:rsidRPr="002A34B8">
        <w:t>Предприятие)  с</w:t>
      </w:r>
      <w:proofErr w:type="gramEnd"/>
      <w:r w:rsidRPr="002A34B8">
        <w:t xml:space="preserve"> заявкой на утверждение нормативов создания запасов топлива на котельной. </w:t>
      </w:r>
    </w:p>
    <w:p w:rsidR="007B0C7E" w:rsidRPr="002A34B8" w:rsidRDefault="007B0C7E" w:rsidP="007B0C7E">
      <w:pPr>
        <w:ind w:firstLine="567"/>
        <w:jc w:val="both"/>
      </w:pPr>
      <w:r w:rsidRPr="002A34B8">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7B0C7E" w:rsidRPr="002A34B8" w:rsidRDefault="007B0C7E" w:rsidP="007B0C7E">
      <w:pPr>
        <w:ind w:firstLine="567"/>
        <w:jc w:val="both"/>
      </w:pPr>
      <w:r w:rsidRPr="002A34B8">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7B0C7E" w:rsidRPr="00CF0F5E" w:rsidRDefault="007B0C7E" w:rsidP="007B0C7E">
      <w:pPr>
        <w:ind w:firstLine="720"/>
        <w:jc w:val="both"/>
        <w:rPr>
          <w:sz w:val="28"/>
          <w:szCs w:val="28"/>
        </w:rPr>
      </w:pPr>
    </w:p>
    <w:p w:rsidR="007B0C7E" w:rsidRDefault="007B0C7E" w:rsidP="007B0C7E">
      <w:pPr>
        <w:ind w:firstLine="720"/>
        <w:jc w:val="both"/>
        <w:rPr>
          <w:sz w:val="28"/>
          <w:szCs w:val="28"/>
        </w:rPr>
      </w:pPr>
    </w:p>
    <w:p w:rsidR="002A34B8" w:rsidRDefault="002A34B8" w:rsidP="007B0C7E">
      <w:pPr>
        <w:ind w:firstLine="720"/>
        <w:jc w:val="both"/>
        <w:rPr>
          <w:sz w:val="28"/>
          <w:szCs w:val="28"/>
        </w:rPr>
      </w:pPr>
    </w:p>
    <w:p w:rsidR="002A34B8" w:rsidRPr="00CF0F5E" w:rsidRDefault="002A34B8" w:rsidP="007B0C7E">
      <w:pPr>
        <w:ind w:firstLine="720"/>
        <w:jc w:val="both"/>
        <w:rPr>
          <w:sz w:val="28"/>
          <w:szCs w:val="28"/>
        </w:rPr>
      </w:pPr>
    </w:p>
    <w:p w:rsidR="007B0C7E" w:rsidRPr="002A34B8" w:rsidRDefault="007B0C7E" w:rsidP="00BC5DB8">
      <w:pPr>
        <w:pStyle w:val="af"/>
        <w:rPr>
          <w:szCs w:val="24"/>
        </w:rPr>
      </w:pPr>
      <w:r w:rsidRPr="002A34B8">
        <w:rPr>
          <w:szCs w:val="24"/>
        </w:rPr>
        <w:lastRenderedPageBreak/>
        <w:t>ПРЕДЛОЖЕНИЕ</w:t>
      </w:r>
    </w:p>
    <w:p w:rsidR="007B0C7E" w:rsidRPr="002A34B8" w:rsidRDefault="007B0C7E" w:rsidP="007B0C7E">
      <w:pPr>
        <w:pStyle w:val="a6"/>
        <w:jc w:val="center"/>
      </w:pPr>
      <w:r w:rsidRPr="002A34B8">
        <w:t xml:space="preserve">по утверждению нормативов создания запасов топлива на тепловых электростанциях и котельных на 2018 год </w:t>
      </w:r>
    </w:p>
    <w:tbl>
      <w:tblPr>
        <w:tblW w:w="10065" w:type="dxa"/>
        <w:tblInd w:w="108" w:type="dxa"/>
        <w:tblLayout w:type="fixed"/>
        <w:tblLook w:val="0000" w:firstRow="0" w:lastRow="0" w:firstColumn="0" w:lastColumn="0" w:noHBand="0" w:noVBand="0"/>
      </w:tblPr>
      <w:tblGrid>
        <w:gridCol w:w="2835"/>
        <w:gridCol w:w="1843"/>
        <w:gridCol w:w="1113"/>
        <w:gridCol w:w="446"/>
        <w:gridCol w:w="1706"/>
        <w:gridCol w:w="421"/>
        <w:gridCol w:w="1701"/>
      </w:tblGrid>
      <w:tr w:rsidR="007B0C7E" w:rsidRPr="002A34B8" w:rsidTr="00C42B5A">
        <w:trPr>
          <w:trHeight w:val="390"/>
        </w:trPr>
        <w:tc>
          <w:tcPr>
            <w:tcW w:w="2835" w:type="dxa"/>
            <w:tcBorders>
              <w:top w:val="nil"/>
              <w:left w:val="nil"/>
              <w:bottom w:val="nil"/>
              <w:right w:val="nil"/>
            </w:tcBorders>
            <w:shd w:val="clear" w:color="auto" w:fill="auto"/>
            <w:vAlign w:val="center"/>
          </w:tcPr>
          <w:p w:rsidR="007B0C7E" w:rsidRPr="002A34B8" w:rsidRDefault="007B0C7E" w:rsidP="00C42B5A">
            <w:pPr>
              <w:jc w:val="center"/>
            </w:pPr>
          </w:p>
        </w:tc>
        <w:tc>
          <w:tcPr>
            <w:tcW w:w="1843" w:type="dxa"/>
            <w:tcBorders>
              <w:top w:val="nil"/>
              <w:left w:val="nil"/>
              <w:bottom w:val="nil"/>
              <w:right w:val="nil"/>
            </w:tcBorders>
            <w:shd w:val="clear" w:color="auto" w:fill="auto"/>
            <w:vAlign w:val="center"/>
          </w:tcPr>
          <w:p w:rsidR="007B0C7E" w:rsidRPr="002A34B8" w:rsidRDefault="007B0C7E" w:rsidP="00C42B5A">
            <w:pPr>
              <w:jc w:val="center"/>
            </w:pPr>
          </w:p>
        </w:tc>
        <w:tc>
          <w:tcPr>
            <w:tcW w:w="1113" w:type="dxa"/>
            <w:tcBorders>
              <w:top w:val="nil"/>
              <w:left w:val="nil"/>
              <w:bottom w:val="nil"/>
              <w:right w:val="nil"/>
            </w:tcBorders>
            <w:shd w:val="clear" w:color="auto" w:fill="auto"/>
            <w:vAlign w:val="center"/>
          </w:tcPr>
          <w:p w:rsidR="007B0C7E" w:rsidRPr="002A34B8" w:rsidRDefault="007B0C7E" w:rsidP="00C42B5A">
            <w:pPr>
              <w:jc w:val="center"/>
            </w:pPr>
          </w:p>
        </w:tc>
        <w:tc>
          <w:tcPr>
            <w:tcW w:w="2152" w:type="dxa"/>
            <w:gridSpan w:val="2"/>
            <w:tcBorders>
              <w:top w:val="nil"/>
              <w:left w:val="nil"/>
              <w:bottom w:val="nil"/>
              <w:right w:val="nil"/>
            </w:tcBorders>
            <w:shd w:val="clear" w:color="auto" w:fill="auto"/>
            <w:vAlign w:val="center"/>
          </w:tcPr>
          <w:p w:rsidR="007B0C7E" w:rsidRPr="002A34B8" w:rsidRDefault="007B0C7E" w:rsidP="00C42B5A">
            <w:pPr>
              <w:jc w:val="center"/>
            </w:pPr>
          </w:p>
        </w:tc>
        <w:tc>
          <w:tcPr>
            <w:tcW w:w="2122" w:type="dxa"/>
            <w:gridSpan w:val="2"/>
            <w:tcBorders>
              <w:top w:val="nil"/>
              <w:left w:val="nil"/>
              <w:bottom w:val="nil"/>
              <w:right w:val="nil"/>
            </w:tcBorders>
            <w:shd w:val="clear" w:color="auto" w:fill="auto"/>
            <w:vAlign w:val="center"/>
          </w:tcPr>
          <w:p w:rsidR="007B0C7E" w:rsidRPr="002A34B8" w:rsidRDefault="007B0C7E" w:rsidP="00C42B5A">
            <w:pPr>
              <w:jc w:val="center"/>
            </w:pPr>
            <w:r w:rsidRPr="002A34B8">
              <w:t>тыс. тонн</w:t>
            </w:r>
          </w:p>
        </w:tc>
      </w:tr>
      <w:tr w:rsidR="007B0C7E" w:rsidRPr="002A34B8" w:rsidTr="00C42B5A">
        <w:trPr>
          <w:trHeight w:val="618"/>
        </w:trPr>
        <w:tc>
          <w:tcPr>
            <w:tcW w:w="2835" w:type="dxa"/>
            <w:vMerge w:val="restart"/>
            <w:tcBorders>
              <w:top w:val="single" w:sz="8" w:space="0" w:color="auto"/>
              <w:left w:val="single" w:sz="8" w:space="0" w:color="auto"/>
              <w:right w:val="single" w:sz="8" w:space="0" w:color="auto"/>
            </w:tcBorders>
            <w:shd w:val="clear" w:color="auto" w:fill="auto"/>
            <w:vAlign w:val="center"/>
          </w:tcPr>
          <w:p w:rsidR="007B0C7E" w:rsidRPr="002A34B8" w:rsidRDefault="007B0C7E" w:rsidP="00C42B5A">
            <w:pPr>
              <w:jc w:val="center"/>
              <w:rPr>
                <w:bCs/>
              </w:rPr>
            </w:pPr>
            <w:r w:rsidRPr="002A34B8">
              <w:rPr>
                <w:bCs/>
              </w:rPr>
              <w:t xml:space="preserve">Организация </w:t>
            </w:r>
          </w:p>
        </w:tc>
        <w:tc>
          <w:tcPr>
            <w:tcW w:w="1843" w:type="dxa"/>
            <w:vMerge w:val="restart"/>
            <w:tcBorders>
              <w:top w:val="single" w:sz="8" w:space="0" w:color="auto"/>
              <w:left w:val="single" w:sz="8" w:space="0" w:color="auto"/>
              <w:right w:val="single" w:sz="8" w:space="0" w:color="auto"/>
            </w:tcBorders>
            <w:shd w:val="clear" w:color="auto" w:fill="auto"/>
            <w:vAlign w:val="center"/>
          </w:tcPr>
          <w:p w:rsidR="007B0C7E" w:rsidRPr="002A34B8" w:rsidRDefault="007B0C7E" w:rsidP="00C42B5A">
            <w:pPr>
              <w:jc w:val="center"/>
              <w:rPr>
                <w:bCs/>
              </w:rPr>
            </w:pPr>
            <w:r w:rsidRPr="002A34B8">
              <w:rPr>
                <w:bCs/>
              </w:rPr>
              <w:t>Вид топлива</w:t>
            </w:r>
          </w:p>
        </w:tc>
        <w:tc>
          <w:tcPr>
            <w:tcW w:w="5387"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7B0C7E" w:rsidRPr="002A34B8" w:rsidRDefault="007B0C7E" w:rsidP="00C42B5A">
            <w:pPr>
              <w:jc w:val="center"/>
              <w:rPr>
                <w:bCs/>
              </w:rPr>
            </w:pPr>
            <w:r w:rsidRPr="002A34B8">
              <w:rPr>
                <w:bCs/>
              </w:rPr>
              <w:t>Нормативы создания запасов топлива                   на 1 октября 2018 г.</w:t>
            </w:r>
          </w:p>
        </w:tc>
      </w:tr>
      <w:tr w:rsidR="007B0C7E" w:rsidRPr="002A34B8" w:rsidTr="00C42B5A">
        <w:trPr>
          <w:trHeight w:val="482"/>
        </w:trPr>
        <w:tc>
          <w:tcPr>
            <w:tcW w:w="2835" w:type="dxa"/>
            <w:vMerge/>
            <w:tcBorders>
              <w:left w:val="single" w:sz="8" w:space="0" w:color="auto"/>
              <w:right w:val="single" w:sz="8" w:space="0" w:color="auto"/>
            </w:tcBorders>
            <w:vAlign w:val="center"/>
          </w:tcPr>
          <w:p w:rsidR="007B0C7E" w:rsidRPr="002A34B8" w:rsidRDefault="007B0C7E" w:rsidP="00C42B5A">
            <w:pPr>
              <w:rPr>
                <w:bCs/>
              </w:rPr>
            </w:pPr>
          </w:p>
        </w:tc>
        <w:tc>
          <w:tcPr>
            <w:tcW w:w="1843" w:type="dxa"/>
            <w:vMerge/>
            <w:tcBorders>
              <w:left w:val="single" w:sz="8" w:space="0" w:color="auto"/>
              <w:right w:val="single" w:sz="8" w:space="0" w:color="auto"/>
            </w:tcBorders>
            <w:vAlign w:val="center"/>
          </w:tcPr>
          <w:p w:rsidR="007B0C7E" w:rsidRPr="002A34B8" w:rsidRDefault="007B0C7E" w:rsidP="00C42B5A">
            <w:pPr>
              <w:rPr>
                <w:bCs/>
              </w:rPr>
            </w:pPr>
          </w:p>
        </w:tc>
        <w:tc>
          <w:tcPr>
            <w:tcW w:w="1559" w:type="dxa"/>
            <w:gridSpan w:val="2"/>
            <w:vMerge w:val="restart"/>
            <w:tcBorders>
              <w:top w:val="single" w:sz="8" w:space="0" w:color="auto"/>
              <w:left w:val="single" w:sz="8" w:space="0" w:color="auto"/>
              <w:right w:val="single" w:sz="8" w:space="0" w:color="auto"/>
            </w:tcBorders>
            <w:shd w:val="clear" w:color="auto" w:fill="auto"/>
            <w:vAlign w:val="center"/>
          </w:tcPr>
          <w:p w:rsidR="007B0C7E" w:rsidRPr="002A34B8" w:rsidRDefault="007B0C7E" w:rsidP="00C42B5A">
            <w:pPr>
              <w:jc w:val="center"/>
              <w:rPr>
                <w:bCs/>
              </w:rPr>
            </w:pPr>
            <w:r w:rsidRPr="002A34B8">
              <w:rPr>
                <w:bCs/>
              </w:rPr>
              <w:t>Общий запас топлива</w:t>
            </w:r>
          </w:p>
        </w:tc>
        <w:tc>
          <w:tcPr>
            <w:tcW w:w="3828" w:type="dxa"/>
            <w:gridSpan w:val="3"/>
            <w:tcBorders>
              <w:top w:val="nil"/>
              <w:left w:val="nil"/>
              <w:bottom w:val="single" w:sz="8" w:space="0" w:color="auto"/>
              <w:right w:val="single" w:sz="8" w:space="0" w:color="auto"/>
            </w:tcBorders>
            <w:shd w:val="clear" w:color="auto" w:fill="auto"/>
            <w:vAlign w:val="center"/>
          </w:tcPr>
          <w:p w:rsidR="007B0C7E" w:rsidRPr="002A34B8" w:rsidRDefault="007B0C7E" w:rsidP="00C42B5A">
            <w:pPr>
              <w:jc w:val="center"/>
              <w:rPr>
                <w:bCs/>
              </w:rPr>
            </w:pPr>
            <w:r w:rsidRPr="002A34B8">
              <w:rPr>
                <w:bCs/>
              </w:rPr>
              <w:t>в том числе</w:t>
            </w:r>
          </w:p>
        </w:tc>
      </w:tr>
      <w:tr w:rsidR="007B0C7E" w:rsidRPr="002A34B8" w:rsidTr="00C42B5A">
        <w:trPr>
          <w:trHeight w:val="482"/>
        </w:trPr>
        <w:tc>
          <w:tcPr>
            <w:tcW w:w="2835" w:type="dxa"/>
            <w:vMerge/>
            <w:tcBorders>
              <w:left w:val="single" w:sz="8" w:space="0" w:color="auto"/>
              <w:bottom w:val="single" w:sz="8" w:space="0" w:color="000000"/>
              <w:right w:val="single" w:sz="8" w:space="0" w:color="auto"/>
            </w:tcBorders>
            <w:vAlign w:val="center"/>
          </w:tcPr>
          <w:p w:rsidR="007B0C7E" w:rsidRPr="002A34B8" w:rsidRDefault="007B0C7E" w:rsidP="00C42B5A">
            <w:pPr>
              <w:rPr>
                <w:bCs/>
              </w:rPr>
            </w:pPr>
          </w:p>
        </w:tc>
        <w:tc>
          <w:tcPr>
            <w:tcW w:w="1843" w:type="dxa"/>
            <w:vMerge/>
            <w:tcBorders>
              <w:left w:val="single" w:sz="8" w:space="0" w:color="auto"/>
              <w:bottom w:val="single" w:sz="4" w:space="0" w:color="auto"/>
              <w:right w:val="single" w:sz="8" w:space="0" w:color="auto"/>
            </w:tcBorders>
            <w:vAlign w:val="center"/>
          </w:tcPr>
          <w:p w:rsidR="007B0C7E" w:rsidRPr="002A34B8" w:rsidRDefault="007B0C7E" w:rsidP="00C42B5A">
            <w:pPr>
              <w:rPr>
                <w:bCs/>
              </w:rPr>
            </w:pPr>
          </w:p>
        </w:tc>
        <w:tc>
          <w:tcPr>
            <w:tcW w:w="1559" w:type="dxa"/>
            <w:gridSpan w:val="2"/>
            <w:vMerge/>
            <w:tcBorders>
              <w:left w:val="single" w:sz="8" w:space="0" w:color="auto"/>
              <w:bottom w:val="single" w:sz="4" w:space="0" w:color="auto"/>
              <w:right w:val="single" w:sz="8" w:space="0" w:color="auto"/>
            </w:tcBorders>
            <w:shd w:val="clear" w:color="auto" w:fill="auto"/>
            <w:vAlign w:val="center"/>
          </w:tcPr>
          <w:p w:rsidR="007B0C7E" w:rsidRPr="002A34B8" w:rsidRDefault="007B0C7E" w:rsidP="00C42B5A">
            <w:pPr>
              <w:jc w:val="center"/>
              <w:rPr>
                <w:bCs/>
              </w:rPr>
            </w:pPr>
          </w:p>
        </w:tc>
        <w:tc>
          <w:tcPr>
            <w:tcW w:w="2127" w:type="dxa"/>
            <w:gridSpan w:val="2"/>
            <w:tcBorders>
              <w:top w:val="nil"/>
              <w:left w:val="nil"/>
              <w:bottom w:val="single" w:sz="4" w:space="0" w:color="auto"/>
              <w:right w:val="single" w:sz="8" w:space="0" w:color="auto"/>
            </w:tcBorders>
            <w:shd w:val="clear" w:color="auto" w:fill="auto"/>
            <w:vAlign w:val="center"/>
          </w:tcPr>
          <w:p w:rsidR="007B0C7E" w:rsidRPr="002A34B8" w:rsidRDefault="007B0C7E" w:rsidP="00C42B5A">
            <w:pPr>
              <w:jc w:val="center"/>
              <w:rPr>
                <w:bCs/>
              </w:rPr>
            </w:pPr>
            <w:r w:rsidRPr="002A34B8">
              <w:rPr>
                <w:bCs/>
              </w:rPr>
              <w:t>эксплуатационный запас</w:t>
            </w:r>
          </w:p>
        </w:tc>
        <w:tc>
          <w:tcPr>
            <w:tcW w:w="1701" w:type="dxa"/>
            <w:tcBorders>
              <w:left w:val="nil"/>
              <w:bottom w:val="single" w:sz="4" w:space="0" w:color="auto"/>
              <w:right w:val="single" w:sz="8" w:space="0" w:color="auto"/>
            </w:tcBorders>
            <w:shd w:val="clear" w:color="auto" w:fill="auto"/>
            <w:vAlign w:val="center"/>
          </w:tcPr>
          <w:p w:rsidR="007B0C7E" w:rsidRPr="002A34B8" w:rsidRDefault="007B0C7E" w:rsidP="00C42B5A">
            <w:pPr>
              <w:jc w:val="center"/>
              <w:rPr>
                <w:bCs/>
              </w:rPr>
            </w:pPr>
            <w:r w:rsidRPr="002A34B8">
              <w:rPr>
                <w:bCs/>
              </w:rPr>
              <w:t xml:space="preserve">неснижаемый </w:t>
            </w:r>
          </w:p>
          <w:p w:rsidR="007B0C7E" w:rsidRPr="002A34B8" w:rsidRDefault="007B0C7E" w:rsidP="00C42B5A">
            <w:pPr>
              <w:jc w:val="center"/>
              <w:rPr>
                <w:bCs/>
              </w:rPr>
            </w:pPr>
            <w:r w:rsidRPr="002A34B8">
              <w:rPr>
                <w:bCs/>
              </w:rPr>
              <w:t>запас</w:t>
            </w:r>
          </w:p>
        </w:tc>
      </w:tr>
      <w:tr w:rsidR="007B0C7E" w:rsidRPr="002A34B8" w:rsidTr="00C42B5A">
        <w:trPr>
          <w:trHeight w:val="938"/>
        </w:trPr>
        <w:tc>
          <w:tcPr>
            <w:tcW w:w="2835" w:type="dxa"/>
            <w:tcBorders>
              <w:top w:val="single" w:sz="8" w:space="0" w:color="000000"/>
              <w:left w:val="single" w:sz="8" w:space="0" w:color="auto"/>
              <w:bottom w:val="single" w:sz="4" w:space="0" w:color="auto"/>
              <w:right w:val="single" w:sz="4" w:space="0" w:color="auto"/>
            </w:tcBorders>
            <w:shd w:val="clear" w:color="auto" w:fill="auto"/>
          </w:tcPr>
          <w:p w:rsidR="007B0C7E" w:rsidRPr="002A34B8" w:rsidRDefault="007B0C7E" w:rsidP="00C42B5A">
            <w:r w:rsidRPr="002A34B8">
              <w:t xml:space="preserve">ООО «Сибирь-ГК2» </w:t>
            </w:r>
          </w:p>
          <w:p w:rsidR="007B0C7E" w:rsidRPr="002A34B8" w:rsidRDefault="007B0C7E" w:rsidP="00C42B5A">
            <w:r w:rsidRPr="002A34B8">
              <w:t>(г. Салаир),</w:t>
            </w:r>
          </w:p>
          <w:p w:rsidR="007B0C7E" w:rsidRPr="002A34B8" w:rsidRDefault="007B0C7E" w:rsidP="00C42B5A">
            <w:pPr>
              <w:tabs>
                <w:tab w:val="left" w:pos="1260"/>
              </w:tabs>
              <w:ind w:left="-82"/>
              <w:rPr>
                <w:bCs/>
                <w:iCs/>
              </w:rPr>
            </w:pPr>
            <w:r w:rsidRPr="002A34B8">
              <w:t>ИНН 4202040116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B0C7E" w:rsidRPr="002A34B8" w:rsidRDefault="007B0C7E" w:rsidP="00C42B5A">
            <w:pPr>
              <w:jc w:val="center"/>
            </w:pPr>
            <w:r w:rsidRPr="002A34B8">
              <w:t>Каменный уголь</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B0C7E" w:rsidRPr="002A34B8" w:rsidRDefault="007B0C7E" w:rsidP="00C42B5A">
            <w:pPr>
              <w:jc w:val="center"/>
            </w:pPr>
            <w:r w:rsidRPr="002A34B8">
              <w:t>3,326</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B0C7E" w:rsidRPr="002A34B8" w:rsidRDefault="007B0C7E" w:rsidP="00C42B5A">
            <w:pPr>
              <w:jc w:val="center"/>
            </w:pPr>
            <w:r w:rsidRPr="002A34B8">
              <w:t>2,866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B0C7E" w:rsidRPr="002A34B8" w:rsidRDefault="007B0C7E" w:rsidP="00C42B5A">
            <w:pPr>
              <w:jc w:val="center"/>
            </w:pPr>
            <w:r w:rsidRPr="002A34B8">
              <w:t>0,460</w:t>
            </w:r>
          </w:p>
        </w:tc>
      </w:tr>
    </w:tbl>
    <w:p w:rsidR="007B0C7E" w:rsidRDefault="007B0C7E" w:rsidP="007B0C7E">
      <w:pPr>
        <w:pStyle w:val="a6"/>
        <w:jc w:val="both"/>
        <w:rPr>
          <w:b/>
          <w:bCs/>
          <w:sz w:val="28"/>
          <w:szCs w:val="28"/>
        </w:rPr>
      </w:pPr>
    </w:p>
    <w:p w:rsidR="002A34B8" w:rsidRPr="002A34B8" w:rsidRDefault="002A34B8" w:rsidP="002A34B8">
      <w:pPr>
        <w:pStyle w:val="1"/>
        <w:jc w:val="center"/>
        <w:rPr>
          <w:iCs/>
          <w:sz w:val="24"/>
          <w:szCs w:val="24"/>
        </w:rPr>
      </w:pPr>
      <w:r w:rsidRPr="002A34B8">
        <w:rPr>
          <w:iCs/>
          <w:sz w:val="24"/>
          <w:szCs w:val="24"/>
        </w:rPr>
        <w:t xml:space="preserve">Экспертное заключение региональной энергетической комиссии Кемеровской </w:t>
      </w:r>
      <w:proofErr w:type="gramStart"/>
      <w:r w:rsidRPr="002A34B8">
        <w:rPr>
          <w:iCs/>
          <w:sz w:val="24"/>
          <w:szCs w:val="24"/>
        </w:rPr>
        <w:t>области  по</w:t>
      </w:r>
      <w:proofErr w:type="gramEnd"/>
      <w:r w:rsidRPr="002A34B8">
        <w:rPr>
          <w:iCs/>
          <w:sz w:val="24"/>
          <w:szCs w:val="24"/>
        </w:rPr>
        <w:t xml:space="preserve"> материалам, представленным ООО «</w:t>
      </w:r>
      <w:proofErr w:type="spellStart"/>
      <w:r w:rsidRPr="002A34B8">
        <w:rPr>
          <w:iCs/>
          <w:sz w:val="24"/>
          <w:szCs w:val="24"/>
        </w:rPr>
        <w:t>Теплоснаб</w:t>
      </w:r>
      <w:proofErr w:type="spellEnd"/>
      <w:r w:rsidRPr="002A34B8">
        <w:rPr>
          <w:iCs/>
          <w:sz w:val="24"/>
          <w:szCs w:val="24"/>
        </w:rPr>
        <w:t>» (</w:t>
      </w:r>
      <w:proofErr w:type="spellStart"/>
      <w:r w:rsidRPr="002A34B8">
        <w:rPr>
          <w:iCs/>
          <w:sz w:val="24"/>
          <w:szCs w:val="24"/>
        </w:rPr>
        <w:t>Юргинский</w:t>
      </w:r>
      <w:proofErr w:type="spellEnd"/>
      <w:r w:rsidRPr="002A34B8">
        <w:rPr>
          <w:iCs/>
          <w:sz w:val="24"/>
          <w:szCs w:val="24"/>
        </w:rPr>
        <w:t xml:space="preserve"> район), для утверждения нормативов создания запасов топлива на котельных ООО «</w:t>
      </w:r>
      <w:proofErr w:type="spellStart"/>
      <w:r w:rsidRPr="002A34B8">
        <w:rPr>
          <w:iCs/>
          <w:sz w:val="24"/>
          <w:szCs w:val="24"/>
        </w:rPr>
        <w:t>Теплоснаб</w:t>
      </w:r>
      <w:proofErr w:type="spellEnd"/>
      <w:r w:rsidRPr="002A34B8">
        <w:rPr>
          <w:iCs/>
          <w:sz w:val="24"/>
          <w:szCs w:val="24"/>
        </w:rPr>
        <w:t>» (</w:t>
      </w:r>
      <w:proofErr w:type="spellStart"/>
      <w:r w:rsidRPr="002A34B8">
        <w:rPr>
          <w:iCs/>
          <w:sz w:val="24"/>
          <w:szCs w:val="24"/>
        </w:rPr>
        <w:t>Юргинский</w:t>
      </w:r>
      <w:proofErr w:type="spellEnd"/>
      <w:r w:rsidRPr="002A34B8">
        <w:rPr>
          <w:iCs/>
          <w:sz w:val="24"/>
          <w:szCs w:val="24"/>
        </w:rPr>
        <w:t xml:space="preserve"> район)  на 2018 год</w:t>
      </w:r>
    </w:p>
    <w:p w:rsidR="002A34B8" w:rsidRPr="002A34B8" w:rsidRDefault="002A34B8" w:rsidP="002A34B8">
      <w:pPr>
        <w:jc w:val="both"/>
      </w:pPr>
    </w:p>
    <w:p w:rsidR="002A34B8" w:rsidRPr="002A34B8" w:rsidRDefault="002A34B8" w:rsidP="002A34B8">
      <w:pPr>
        <w:ind w:firstLine="567"/>
        <w:jc w:val="both"/>
      </w:pPr>
      <w:r w:rsidRPr="002A34B8">
        <w:t>В региональную энергетическую комиссию Кемеровской области обратилось ООО «</w:t>
      </w:r>
      <w:proofErr w:type="spellStart"/>
      <w:r w:rsidRPr="002A34B8">
        <w:t>Теплоснаб</w:t>
      </w:r>
      <w:proofErr w:type="spellEnd"/>
      <w:r w:rsidRPr="002A34B8">
        <w:t>» (</w:t>
      </w:r>
      <w:proofErr w:type="spellStart"/>
      <w:r w:rsidRPr="002A34B8">
        <w:t>Юргинский</w:t>
      </w:r>
      <w:proofErr w:type="spellEnd"/>
      <w:r w:rsidRPr="002A34B8">
        <w:t xml:space="preserve"> район) (далее – </w:t>
      </w:r>
      <w:proofErr w:type="gramStart"/>
      <w:r w:rsidRPr="002A34B8">
        <w:t>Предприятие)  с</w:t>
      </w:r>
      <w:proofErr w:type="gramEnd"/>
      <w:r w:rsidRPr="002A34B8">
        <w:t xml:space="preserve"> заявкой на утверждение нормативов создания запасов топлива на котельной. </w:t>
      </w:r>
    </w:p>
    <w:p w:rsidR="002A34B8" w:rsidRPr="002A34B8" w:rsidRDefault="002A34B8" w:rsidP="002A34B8">
      <w:pPr>
        <w:shd w:val="clear" w:color="auto" w:fill="FFFFFF"/>
        <w:ind w:firstLine="720"/>
        <w:jc w:val="both"/>
      </w:pPr>
      <w:r w:rsidRPr="002A34B8">
        <w:t>ООО «</w:t>
      </w:r>
      <w:proofErr w:type="spellStart"/>
      <w:r w:rsidRPr="002A34B8">
        <w:t>Теплоснаб</w:t>
      </w:r>
      <w:proofErr w:type="spellEnd"/>
      <w:r w:rsidRPr="002A34B8">
        <w:t xml:space="preserve">» с 28 августа 2012 года эксплуатирует две отопительные котельные малой мощности, вырабатывающих тепловую энергию для нужд населения, отопления бюджетных и иных потребителей. </w:t>
      </w:r>
    </w:p>
    <w:p w:rsidR="002A34B8" w:rsidRPr="002A34B8" w:rsidRDefault="002A34B8" w:rsidP="002A34B8">
      <w:pPr>
        <w:shd w:val="clear" w:color="auto" w:fill="FFFFFF"/>
        <w:ind w:firstLine="720"/>
        <w:jc w:val="both"/>
      </w:pPr>
      <w:r w:rsidRPr="002A34B8">
        <w:t xml:space="preserve">На угольной котельной д. Пятково установлены водогрейные котлы (КВТС-М 2 шт. производительностью по 0,6 Гкал/ч, КВР-0,8 1 шт. производительностью 0,69 Гкал/ч), оборудованные колосниковыми решетками, с ручным забросом топлива и ручным золоудалением. </w:t>
      </w:r>
    </w:p>
    <w:p w:rsidR="002A34B8" w:rsidRPr="002A34B8" w:rsidRDefault="002A34B8" w:rsidP="002A34B8">
      <w:pPr>
        <w:shd w:val="clear" w:color="auto" w:fill="FFFFFF"/>
        <w:ind w:firstLine="720"/>
        <w:jc w:val="both"/>
      </w:pPr>
      <w:r w:rsidRPr="002A34B8">
        <w:t xml:space="preserve">Котельная д. Талая работает на природном газе, установлены котлы </w:t>
      </w:r>
      <w:r w:rsidRPr="002A34B8">
        <w:rPr>
          <w:lang w:val="en-US"/>
        </w:rPr>
        <w:t>RTQ</w:t>
      </w:r>
      <w:r w:rsidRPr="002A34B8">
        <w:t>2150</w:t>
      </w:r>
      <w:r w:rsidRPr="002A34B8">
        <w:rPr>
          <w:lang w:val="en-US"/>
        </w:rPr>
        <w:t>T</w:t>
      </w:r>
      <w:r w:rsidRPr="002A34B8">
        <w:t xml:space="preserve"> (2 шт.), </w:t>
      </w:r>
      <w:r w:rsidRPr="002A34B8">
        <w:rPr>
          <w:lang w:val="en-US"/>
        </w:rPr>
        <w:t>RTQ</w:t>
      </w:r>
      <w:r w:rsidRPr="002A34B8">
        <w:t>520 (1 шт.)</w:t>
      </w:r>
    </w:p>
    <w:p w:rsidR="002A34B8" w:rsidRPr="002A34B8" w:rsidRDefault="002A34B8" w:rsidP="002A34B8">
      <w:pPr>
        <w:ind w:firstLine="567"/>
        <w:jc w:val="both"/>
      </w:pPr>
      <w:r w:rsidRPr="002A34B8">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2A34B8" w:rsidRPr="002A34B8" w:rsidRDefault="002A34B8" w:rsidP="002A34B8">
      <w:pPr>
        <w:ind w:firstLine="567"/>
        <w:jc w:val="both"/>
      </w:pPr>
      <w:r w:rsidRPr="002A34B8">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2A34B8" w:rsidRPr="002A34B8" w:rsidRDefault="002A34B8" w:rsidP="002A34B8">
      <w:pPr>
        <w:ind w:firstLine="720"/>
        <w:jc w:val="both"/>
      </w:pPr>
    </w:p>
    <w:p w:rsidR="002A34B8" w:rsidRDefault="002A34B8" w:rsidP="002A34B8">
      <w:pPr>
        <w:ind w:firstLine="720"/>
        <w:jc w:val="both"/>
        <w:sectPr w:rsidR="002A34B8" w:rsidSect="00674247">
          <w:pgSz w:w="11906" w:h="16838"/>
          <w:pgMar w:top="567" w:right="566" w:bottom="851" w:left="709" w:header="397" w:footer="397" w:gutter="0"/>
          <w:cols w:space="708"/>
          <w:titlePg/>
          <w:docGrid w:linePitch="360"/>
        </w:sectPr>
      </w:pPr>
    </w:p>
    <w:p w:rsidR="002A34B8" w:rsidRPr="002A34B8" w:rsidRDefault="002A34B8" w:rsidP="002A34B8">
      <w:pPr>
        <w:ind w:firstLine="720"/>
        <w:jc w:val="both"/>
      </w:pPr>
    </w:p>
    <w:p w:rsidR="002A34B8" w:rsidRPr="002A34B8" w:rsidRDefault="002A34B8" w:rsidP="00BC5DB8">
      <w:pPr>
        <w:pStyle w:val="affff1"/>
      </w:pPr>
      <w:r w:rsidRPr="002A34B8">
        <w:t>ПРЕДЛОЖЕНИЕ</w:t>
      </w:r>
    </w:p>
    <w:p w:rsidR="002A34B8" w:rsidRPr="002A34B8" w:rsidRDefault="002A34B8" w:rsidP="002A34B8">
      <w:pPr>
        <w:pStyle w:val="a6"/>
        <w:jc w:val="center"/>
      </w:pPr>
      <w:r w:rsidRPr="002A34B8">
        <w:t xml:space="preserve">по утверждению нормативов создания запасов топлива на тепловых электростанциях и котельных на 2018 год </w:t>
      </w:r>
    </w:p>
    <w:tbl>
      <w:tblPr>
        <w:tblW w:w="10065" w:type="dxa"/>
        <w:tblInd w:w="108" w:type="dxa"/>
        <w:tblLayout w:type="fixed"/>
        <w:tblLook w:val="0000" w:firstRow="0" w:lastRow="0" w:firstColumn="0" w:lastColumn="0" w:noHBand="0" w:noVBand="0"/>
      </w:tblPr>
      <w:tblGrid>
        <w:gridCol w:w="2835"/>
        <w:gridCol w:w="1843"/>
        <w:gridCol w:w="1113"/>
        <w:gridCol w:w="446"/>
        <w:gridCol w:w="1706"/>
        <w:gridCol w:w="421"/>
        <w:gridCol w:w="1701"/>
      </w:tblGrid>
      <w:tr w:rsidR="002A34B8" w:rsidRPr="002A34B8" w:rsidTr="00C42B5A">
        <w:trPr>
          <w:trHeight w:val="390"/>
        </w:trPr>
        <w:tc>
          <w:tcPr>
            <w:tcW w:w="2835" w:type="dxa"/>
            <w:tcBorders>
              <w:top w:val="nil"/>
              <w:left w:val="nil"/>
              <w:bottom w:val="nil"/>
              <w:right w:val="nil"/>
            </w:tcBorders>
            <w:shd w:val="clear" w:color="auto" w:fill="auto"/>
            <w:vAlign w:val="center"/>
          </w:tcPr>
          <w:p w:rsidR="002A34B8" w:rsidRPr="002A34B8" w:rsidRDefault="002A34B8" w:rsidP="00C42B5A">
            <w:pPr>
              <w:jc w:val="center"/>
            </w:pPr>
          </w:p>
        </w:tc>
        <w:tc>
          <w:tcPr>
            <w:tcW w:w="1843" w:type="dxa"/>
            <w:tcBorders>
              <w:top w:val="nil"/>
              <w:left w:val="nil"/>
              <w:bottom w:val="nil"/>
              <w:right w:val="nil"/>
            </w:tcBorders>
            <w:shd w:val="clear" w:color="auto" w:fill="auto"/>
            <w:vAlign w:val="center"/>
          </w:tcPr>
          <w:p w:rsidR="002A34B8" w:rsidRPr="002A34B8" w:rsidRDefault="002A34B8" w:rsidP="00C42B5A">
            <w:pPr>
              <w:jc w:val="center"/>
            </w:pPr>
          </w:p>
        </w:tc>
        <w:tc>
          <w:tcPr>
            <w:tcW w:w="1113" w:type="dxa"/>
            <w:tcBorders>
              <w:top w:val="nil"/>
              <w:left w:val="nil"/>
              <w:bottom w:val="nil"/>
              <w:right w:val="nil"/>
            </w:tcBorders>
            <w:shd w:val="clear" w:color="auto" w:fill="auto"/>
            <w:vAlign w:val="center"/>
          </w:tcPr>
          <w:p w:rsidR="002A34B8" w:rsidRPr="002A34B8" w:rsidRDefault="002A34B8" w:rsidP="00C42B5A">
            <w:pPr>
              <w:jc w:val="center"/>
            </w:pPr>
          </w:p>
        </w:tc>
        <w:tc>
          <w:tcPr>
            <w:tcW w:w="2152" w:type="dxa"/>
            <w:gridSpan w:val="2"/>
            <w:tcBorders>
              <w:top w:val="nil"/>
              <w:left w:val="nil"/>
              <w:bottom w:val="nil"/>
              <w:right w:val="nil"/>
            </w:tcBorders>
            <w:shd w:val="clear" w:color="auto" w:fill="auto"/>
            <w:vAlign w:val="center"/>
          </w:tcPr>
          <w:p w:rsidR="002A34B8" w:rsidRPr="002A34B8" w:rsidRDefault="002A34B8" w:rsidP="00C42B5A">
            <w:pPr>
              <w:jc w:val="center"/>
            </w:pPr>
          </w:p>
        </w:tc>
        <w:tc>
          <w:tcPr>
            <w:tcW w:w="2122" w:type="dxa"/>
            <w:gridSpan w:val="2"/>
            <w:tcBorders>
              <w:top w:val="nil"/>
              <w:left w:val="nil"/>
              <w:bottom w:val="nil"/>
              <w:right w:val="nil"/>
            </w:tcBorders>
            <w:shd w:val="clear" w:color="auto" w:fill="auto"/>
            <w:vAlign w:val="center"/>
          </w:tcPr>
          <w:p w:rsidR="002A34B8" w:rsidRPr="002A34B8" w:rsidRDefault="002A34B8" w:rsidP="00C42B5A">
            <w:pPr>
              <w:jc w:val="center"/>
            </w:pPr>
            <w:r w:rsidRPr="002A34B8">
              <w:t>тыс. тонн</w:t>
            </w:r>
          </w:p>
        </w:tc>
      </w:tr>
      <w:tr w:rsidR="002A34B8" w:rsidRPr="002A34B8" w:rsidTr="00C42B5A">
        <w:trPr>
          <w:trHeight w:val="618"/>
        </w:trPr>
        <w:tc>
          <w:tcPr>
            <w:tcW w:w="2835" w:type="dxa"/>
            <w:vMerge w:val="restart"/>
            <w:tcBorders>
              <w:top w:val="single" w:sz="8" w:space="0" w:color="auto"/>
              <w:left w:val="single" w:sz="8" w:space="0" w:color="auto"/>
              <w:right w:val="single" w:sz="8" w:space="0" w:color="auto"/>
            </w:tcBorders>
            <w:shd w:val="clear" w:color="auto" w:fill="auto"/>
            <w:vAlign w:val="center"/>
          </w:tcPr>
          <w:p w:rsidR="002A34B8" w:rsidRPr="002A34B8" w:rsidRDefault="002A34B8" w:rsidP="00C42B5A">
            <w:pPr>
              <w:jc w:val="center"/>
              <w:rPr>
                <w:bCs/>
              </w:rPr>
            </w:pPr>
            <w:r w:rsidRPr="002A34B8">
              <w:rPr>
                <w:bCs/>
              </w:rPr>
              <w:t xml:space="preserve">Организация </w:t>
            </w:r>
          </w:p>
        </w:tc>
        <w:tc>
          <w:tcPr>
            <w:tcW w:w="1843" w:type="dxa"/>
            <w:vMerge w:val="restart"/>
            <w:tcBorders>
              <w:top w:val="single" w:sz="8" w:space="0" w:color="auto"/>
              <w:left w:val="single" w:sz="8" w:space="0" w:color="auto"/>
              <w:right w:val="single" w:sz="8" w:space="0" w:color="auto"/>
            </w:tcBorders>
            <w:shd w:val="clear" w:color="auto" w:fill="auto"/>
            <w:vAlign w:val="center"/>
          </w:tcPr>
          <w:p w:rsidR="002A34B8" w:rsidRPr="002A34B8" w:rsidRDefault="002A34B8" w:rsidP="00C42B5A">
            <w:pPr>
              <w:jc w:val="center"/>
              <w:rPr>
                <w:bCs/>
              </w:rPr>
            </w:pPr>
            <w:r w:rsidRPr="002A34B8">
              <w:rPr>
                <w:bCs/>
              </w:rPr>
              <w:t>Вид топлива</w:t>
            </w:r>
          </w:p>
        </w:tc>
        <w:tc>
          <w:tcPr>
            <w:tcW w:w="5387"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2A34B8" w:rsidRPr="002A34B8" w:rsidRDefault="002A34B8" w:rsidP="00C42B5A">
            <w:pPr>
              <w:jc w:val="center"/>
              <w:rPr>
                <w:bCs/>
              </w:rPr>
            </w:pPr>
            <w:r w:rsidRPr="002A34B8">
              <w:rPr>
                <w:bCs/>
              </w:rPr>
              <w:t>Нормативы создания запасов топлива                   на 1 октября 2018 г.</w:t>
            </w:r>
          </w:p>
        </w:tc>
      </w:tr>
      <w:tr w:rsidR="002A34B8" w:rsidRPr="002A34B8" w:rsidTr="00C42B5A">
        <w:trPr>
          <w:trHeight w:val="482"/>
        </w:trPr>
        <w:tc>
          <w:tcPr>
            <w:tcW w:w="2835" w:type="dxa"/>
            <w:vMerge/>
            <w:tcBorders>
              <w:left w:val="single" w:sz="8" w:space="0" w:color="auto"/>
              <w:right w:val="single" w:sz="8" w:space="0" w:color="auto"/>
            </w:tcBorders>
            <w:vAlign w:val="center"/>
          </w:tcPr>
          <w:p w:rsidR="002A34B8" w:rsidRPr="002A34B8" w:rsidRDefault="002A34B8" w:rsidP="00C42B5A">
            <w:pPr>
              <w:rPr>
                <w:bCs/>
              </w:rPr>
            </w:pPr>
          </w:p>
        </w:tc>
        <w:tc>
          <w:tcPr>
            <w:tcW w:w="1843" w:type="dxa"/>
            <w:vMerge/>
            <w:tcBorders>
              <w:left w:val="single" w:sz="8" w:space="0" w:color="auto"/>
              <w:right w:val="single" w:sz="8" w:space="0" w:color="auto"/>
            </w:tcBorders>
            <w:vAlign w:val="center"/>
          </w:tcPr>
          <w:p w:rsidR="002A34B8" w:rsidRPr="002A34B8" w:rsidRDefault="002A34B8" w:rsidP="00C42B5A">
            <w:pPr>
              <w:rPr>
                <w:bCs/>
              </w:rPr>
            </w:pPr>
          </w:p>
        </w:tc>
        <w:tc>
          <w:tcPr>
            <w:tcW w:w="1559" w:type="dxa"/>
            <w:gridSpan w:val="2"/>
            <w:vMerge w:val="restart"/>
            <w:tcBorders>
              <w:top w:val="single" w:sz="8" w:space="0" w:color="auto"/>
              <w:left w:val="single" w:sz="8" w:space="0" w:color="auto"/>
              <w:right w:val="single" w:sz="8" w:space="0" w:color="auto"/>
            </w:tcBorders>
            <w:shd w:val="clear" w:color="auto" w:fill="auto"/>
            <w:vAlign w:val="center"/>
          </w:tcPr>
          <w:p w:rsidR="002A34B8" w:rsidRPr="002A34B8" w:rsidRDefault="002A34B8" w:rsidP="00C42B5A">
            <w:pPr>
              <w:jc w:val="center"/>
              <w:rPr>
                <w:bCs/>
              </w:rPr>
            </w:pPr>
            <w:r w:rsidRPr="002A34B8">
              <w:rPr>
                <w:bCs/>
              </w:rPr>
              <w:t>Общий запас топлива</w:t>
            </w:r>
          </w:p>
        </w:tc>
        <w:tc>
          <w:tcPr>
            <w:tcW w:w="3828" w:type="dxa"/>
            <w:gridSpan w:val="3"/>
            <w:tcBorders>
              <w:top w:val="nil"/>
              <w:left w:val="nil"/>
              <w:bottom w:val="single" w:sz="8" w:space="0" w:color="auto"/>
              <w:right w:val="single" w:sz="8" w:space="0" w:color="auto"/>
            </w:tcBorders>
            <w:shd w:val="clear" w:color="auto" w:fill="auto"/>
            <w:vAlign w:val="center"/>
          </w:tcPr>
          <w:p w:rsidR="002A34B8" w:rsidRPr="002A34B8" w:rsidRDefault="002A34B8" w:rsidP="00C42B5A">
            <w:pPr>
              <w:jc w:val="center"/>
              <w:rPr>
                <w:bCs/>
              </w:rPr>
            </w:pPr>
            <w:r w:rsidRPr="002A34B8">
              <w:rPr>
                <w:bCs/>
              </w:rPr>
              <w:t>в том числе</w:t>
            </w:r>
          </w:p>
        </w:tc>
      </w:tr>
      <w:tr w:rsidR="002A34B8" w:rsidRPr="002A34B8" w:rsidTr="00C42B5A">
        <w:trPr>
          <w:trHeight w:val="482"/>
        </w:trPr>
        <w:tc>
          <w:tcPr>
            <w:tcW w:w="2835" w:type="dxa"/>
            <w:vMerge/>
            <w:tcBorders>
              <w:left w:val="single" w:sz="8" w:space="0" w:color="auto"/>
              <w:bottom w:val="single" w:sz="8" w:space="0" w:color="000000"/>
              <w:right w:val="single" w:sz="8" w:space="0" w:color="auto"/>
            </w:tcBorders>
            <w:vAlign w:val="center"/>
          </w:tcPr>
          <w:p w:rsidR="002A34B8" w:rsidRPr="002A34B8" w:rsidRDefault="002A34B8" w:rsidP="00C42B5A">
            <w:pPr>
              <w:rPr>
                <w:bCs/>
              </w:rPr>
            </w:pPr>
          </w:p>
        </w:tc>
        <w:tc>
          <w:tcPr>
            <w:tcW w:w="1843" w:type="dxa"/>
            <w:vMerge/>
            <w:tcBorders>
              <w:left w:val="single" w:sz="8" w:space="0" w:color="auto"/>
              <w:bottom w:val="single" w:sz="4" w:space="0" w:color="auto"/>
              <w:right w:val="single" w:sz="8" w:space="0" w:color="auto"/>
            </w:tcBorders>
            <w:vAlign w:val="center"/>
          </w:tcPr>
          <w:p w:rsidR="002A34B8" w:rsidRPr="002A34B8" w:rsidRDefault="002A34B8" w:rsidP="00C42B5A">
            <w:pPr>
              <w:rPr>
                <w:bCs/>
              </w:rPr>
            </w:pPr>
          </w:p>
        </w:tc>
        <w:tc>
          <w:tcPr>
            <w:tcW w:w="1559" w:type="dxa"/>
            <w:gridSpan w:val="2"/>
            <w:vMerge/>
            <w:tcBorders>
              <w:left w:val="single" w:sz="8" w:space="0" w:color="auto"/>
              <w:bottom w:val="single" w:sz="4" w:space="0" w:color="auto"/>
              <w:right w:val="single" w:sz="8" w:space="0" w:color="auto"/>
            </w:tcBorders>
            <w:shd w:val="clear" w:color="auto" w:fill="auto"/>
            <w:vAlign w:val="center"/>
          </w:tcPr>
          <w:p w:rsidR="002A34B8" w:rsidRPr="002A34B8" w:rsidRDefault="002A34B8" w:rsidP="00C42B5A">
            <w:pPr>
              <w:jc w:val="center"/>
              <w:rPr>
                <w:bCs/>
              </w:rPr>
            </w:pPr>
          </w:p>
        </w:tc>
        <w:tc>
          <w:tcPr>
            <w:tcW w:w="2127" w:type="dxa"/>
            <w:gridSpan w:val="2"/>
            <w:tcBorders>
              <w:top w:val="nil"/>
              <w:left w:val="nil"/>
              <w:bottom w:val="single" w:sz="4" w:space="0" w:color="auto"/>
              <w:right w:val="single" w:sz="8" w:space="0" w:color="auto"/>
            </w:tcBorders>
            <w:shd w:val="clear" w:color="auto" w:fill="auto"/>
            <w:vAlign w:val="center"/>
          </w:tcPr>
          <w:p w:rsidR="002A34B8" w:rsidRPr="002A34B8" w:rsidRDefault="002A34B8" w:rsidP="00C42B5A">
            <w:pPr>
              <w:jc w:val="center"/>
              <w:rPr>
                <w:bCs/>
              </w:rPr>
            </w:pPr>
            <w:r w:rsidRPr="002A34B8">
              <w:rPr>
                <w:bCs/>
              </w:rPr>
              <w:t>эксплуатационный запас</w:t>
            </w:r>
          </w:p>
        </w:tc>
        <w:tc>
          <w:tcPr>
            <w:tcW w:w="1701" w:type="dxa"/>
            <w:tcBorders>
              <w:left w:val="nil"/>
              <w:bottom w:val="single" w:sz="4" w:space="0" w:color="auto"/>
              <w:right w:val="single" w:sz="8" w:space="0" w:color="auto"/>
            </w:tcBorders>
            <w:shd w:val="clear" w:color="auto" w:fill="auto"/>
            <w:vAlign w:val="center"/>
          </w:tcPr>
          <w:p w:rsidR="002A34B8" w:rsidRPr="002A34B8" w:rsidRDefault="002A34B8" w:rsidP="00C42B5A">
            <w:pPr>
              <w:jc w:val="center"/>
              <w:rPr>
                <w:bCs/>
              </w:rPr>
            </w:pPr>
            <w:r w:rsidRPr="002A34B8">
              <w:rPr>
                <w:bCs/>
              </w:rPr>
              <w:t xml:space="preserve">неснижаемый </w:t>
            </w:r>
          </w:p>
          <w:p w:rsidR="002A34B8" w:rsidRPr="002A34B8" w:rsidRDefault="002A34B8" w:rsidP="00C42B5A">
            <w:pPr>
              <w:jc w:val="center"/>
              <w:rPr>
                <w:bCs/>
              </w:rPr>
            </w:pPr>
            <w:r w:rsidRPr="002A34B8">
              <w:rPr>
                <w:bCs/>
              </w:rPr>
              <w:t>запас</w:t>
            </w:r>
          </w:p>
        </w:tc>
      </w:tr>
      <w:tr w:rsidR="002A34B8" w:rsidRPr="002A34B8" w:rsidTr="00C42B5A">
        <w:trPr>
          <w:trHeight w:val="938"/>
        </w:trPr>
        <w:tc>
          <w:tcPr>
            <w:tcW w:w="2835" w:type="dxa"/>
            <w:vMerge w:val="restart"/>
            <w:tcBorders>
              <w:top w:val="single" w:sz="8" w:space="0" w:color="000000"/>
              <w:left w:val="single" w:sz="8" w:space="0" w:color="auto"/>
              <w:right w:val="single" w:sz="4" w:space="0" w:color="auto"/>
            </w:tcBorders>
            <w:shd w:val="clear" w:color="auto" w:fill="auto"/>
            <w:vAlign w:val="center"/>
          </w:tcPr>
          <w:p w:rsidR="002A34B8" w:rsidRPr="002A34B8" w:rsidRDefault="002A34B8" w:rsidP="00C42B5A">
            <w:pPr>
              <w:pStyle w:val="a6"/>
              <w:jc w:val="center"/>
            </w:pPr>
            <w:r w:rsidRPr="002A34B8">
              <w:t>ООО «</w:t>
            </w:r>
            <w:proofErr w:type="spellStart"/>
            <w:r w:rsidRPr="002A34B8">
              <w:t>Теплоснаб</w:t>
            </w:r>
            <w:proofErr w:type="spellEnd"/>
            <w:r w:rsidRPr="002A34B8">
              <w:t>» (</w:t>
            </w:r>
            <w:proofErr w:type="spellStart"/>
            <w:r w:rsidRPr="002A34B8">
              <w:t>Юргинский</w:t>
            </w:r>
            <w:proofErr w:type="spellEnd"/>
            <w:r w:rsidRPr="002A34B8">
              <w:t xml:space="preserve">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A34B8" w:rsidRPr="002A34B8" w:rsidRDefault="002A34B8" w:rsidP="00C42B5A">
            <w:pPr>
              <w:jc w:val="center"/>
            </w:pPr>
            <w:r w:rsidRPr="002A34B8">
              <w:t>Каменный уголь</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4B8" w:rsidRPr="002A34B8" w:rsidRDefault="002A34B8" w:rsidP="00C42B5A">
            <w:pPr>
              <w:jc w:val="center"/>
            </w:pPr>
            <w:r w:rsidRPr="002A34B8">
              <w:t>0,319</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4B8" w:rsidRPr="002A34B8" w:rsidRDefault="002A34B8" w:rsidP="00C42B5A">
            <w:pPr>
              <w:jc w:val="center"/>
            </w:pPr>
            <w:r w:rsidRPr="002A34B8">
              <w:t>0,275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34B8" w:rsidRPr="002A34B8" w:rsidRDefault="002A34B8" w:rsidP="00C42B5A">
            <w:pPr>
              <w:jc w:val="center"/>
            </w:pPr>
            <w:r w:rsidRPr="002A34B8">
              <w:t>0,044</w:t>
            </w:r>
          </w:p>
        </w:tc>
      </w:tr>
      <w:tr w:rsidR="002A34B8" w:rsidRPr="002A34B8" w:rsidTr="00C42B5A">
        <w:trPr>
          <w:trHeight w:val="938"/>
        </w:trPr>
        <w:tc>
          <w:tcPr>
            <w:tcW w:w="2835" w:type="dxa"/>
            <w:vMerge/>
            <w:tcBorders>
              <w:left w:val="single" w:sz="8" w:space="0" w:color="auto"/>
              <w:bottom w:val="single" w:sz="4" w:space="0" w:color="auto"/>
              <w:right w:val="single" w:sz="4" w:space="0" w:color="auto"/>
            </w:tcBorders>
            <w:shd w:val="clear" w:color="auto" w:fill="auto"/>
            <w:vAlign w:val="center"/>
          </w:tcPr>
          <w:p w:rsidR="002A34B8" w:rsidRPr="002A34B8" w:rsidRDefault="002A34B8" w:rsidP="00C42B5A">
            <w:pPr>
              <w:pStyle w:val="a6"/>
              <w:jc w:val="cente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A34B8" w:rsidRPr="002A34B8" w:rsidRDefault="002A34B8" w:rsidP="00C42B5A">
            <w:pPr>
              <w:jc w:val="center"/>
            </w:pPr>
            <w:r w:rsidRPr="002A34B8">
              <w:t>Дизельное топливо</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4B8" w:rsidRPr="002A34B8" w:rsidRDefault="002A34B8" w:rsidP="00C42B5A">
            <w:pPr>
              <w:jc w:val="center"/>
            </w:pPr>
            <w:r w:rsidRPr="002A34B8">
              <w:t>0,320</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4B8" w:rsidRPr="002A34B8" w:rsidRDefault="002A34B8" w:rsidP="00C42B5A">
            <w:pPr>
              <w:jc w:val="center"/>
            </w:pPr>
            <w:r w:rsidRPr="002A34B8">
              <w:t>0,273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34B8" w:rsidRPr="002A34B8" w:rsidRDefault="002A34B8" w:rsidP="00C42B5A">
            <w:pPr>
              <w:jc w:val="center"/>
            </w:pPr>
            <w:r w:rsidRPr="002A34B8">
              <w:t>0,047</w:t>
            </w:r>
          </w:p>
        </w:tc>
      </w:tr>
    </w:tbl>
    <w:p w:rsidR="002A34B8" w:rsidRPr="00CF0F5E" w:rsidRDefault="002A34B8" w:rsidP="002A34B8">
      <w:pPr>
        <w:pStyle w:val="a6"/>
        <w:jc w:val="both"/>
        <w:rPr>
          <w:b/>
          <w:bCs/>
          <w:sz w:val="28"/>
          <w:szCs w:val="28"/>
        </w:rPr>
      </w:pPr>
    </w:p>
    <w:p w:rsidR="002A34B8" w:rsidRDefault="002A34B8" w:rsidP="002A34B8">
      <w:pPr>
        <w:pStyle w:val="1"/>
        <w:jc w:val="center"/>
        <w:rPr>
          <w:sz w:val="24"/>
          <w:szCs w:val="24"/>
        </w:rPr>
      </w:pPr>
      <w:r w:rsidRPr="002A34B8">
        <w:rPr>
          <w:iCs/>
          <w:sz w:val="24"/>
          <w:szCs w:val="24"/>
        </w:rPr>
        <w:t>Экспертное заключение</w:t>
      </w:r>
      <w:r w:rsidRPr="002A34B8">
        <w:rPr>
          <w:sz w:val="24"/>
          <w:szCs w:val="24"/>
        </w:rPr>
        <w:t xml:space="preserve"> региональной энергетической комиссии Кемеровской области по материалам, представленным ООО «Управление котельных и тепловых сетей» (г. Гурьевск), для утверждения нормативов создания запасов топлива на котельных на 2018 год</w:t>
      </w:r>
    </w:p>
    <w:p w:rsidR="002A34B8" w:rsidRPr="002A34B8" w:rsidRDefault="002A34B8" w:rsidP="002A34B8"/>
    <w:p w:rsidR="002A34B8" w:rsidRPr="002A34B8" w:rsidRDefault="002A34B8" w:rsidP="002A34B8">
      <w:pPr>
        <w:ind w:firstLine="567"/>
        <w:jc w:val="both"/>
      </w:pPr>
      <w:r w:rsidRPr="002A34B8">
        <w:t>В региональную энергетическую комиссию Кемеровской области обратилось ООО «Управление котельных и тепловых сетей» (г. Гурьевск) (далее – ООО «УК и ТС</w:t>
      </w:r>
      <w:proofErr w:type="gramStart"/>
      <w:r w:rsidRPr="002A34B8">
        <w:t>»)  с</w:t>
      </w:r>
      <w:proofErr w:type="gramEnd"/>
      <w:r w:rsidRPr="002A34B8">
        <w:t xml:space="preserve"> заявкой на утверждение нормативов создания запасов топлива на котельных.</w:t>
      </w:r>
    </w:p>
    <w:p w:rsidR="002A34B8" w:rsidRPr="002A34B8" w:rsidRDefault="002A34B8" w:rsidP="002A34B8">
      <w:pPr>
        <w:ind w:firstLine="567"/>
        <w:jc w:val="both"/>
      </w:pPr>
    </w:p>
    <w:p w:rsidR="002A34B8" w:rsidRPr="002A34B8" w:rsidRDefault="002A34B8" w:rsidP="002A34B8">
      <w:pPr>
        <w:ind w:firstLine="567"/>
        <w:jc w:val="both"/>
      </w:pPr>
      <w:r w:rsidRPr="002A34B8">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w:t>
      </w:r>
      <w:proofErr w:type="gramStart"/>
      <w:r w:rsidRPr="002A34B8">
        <w:t>от  10</w:t>
      </w:r>
      <w:proofErr w:type="gramEnd"/>
      <w:r w:rsidRPr="002A34B8">
        <w:t xml:space="preserve"> августа 2012 г. № 377.</w:t>
      </w:r>
    </w:p>
    <w:p w:rsidR="002A34B8" w:rsidRPr="002A34B8" w:rsidRDefault="002A34B8" w:rsidP="002A34B8">
      <w:pPr>
        <w:ind w:firstLine="567"/>
        <w:jc w:val="both"/>
      </w:pPr>
      <w:r w:rsidRPr="002A34B8">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2A34B8">
          <w:t>2010 г</w:t>
        </w:r>
      </w:smartTag>
      <w:r w:rsidRPr="002A34B8">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2A34B8" w:rsidRDefault="002A34B8" w:rsidP="002A34B8">
      <w:pPr>
        <w:ind w:firstLine="720"/>
        <w:jc w:val="both"/>
        <w:rPr>
          <w:sz w:val="27"/>
          <w:szCs w:val="27"/>
        </w:rPr>
      </w:pPr>
    </w:p>
    <w:p w:rsidR="002A34B8" w:rsidRPr="002A34B8" w:rsidRDefault="002A34B8" w:rsidP="002A34B8">
      <w:pPr>
        <w:pStyle w:val="af"/>
        <w:rPr>
          <w:szCs w:val="24"/>
        </w:rPr>
      </w:pPr>
      <w:r w:rsidRPr="002A34B8">
        <w:rPr>
          <w:szCs w:val="24"/>
        </w:rPr>
        <w:t xml:space="preserve">Предложение по утверждению нормативов создания запасов топлива на тепловых электростанциях и котельных на 2018 год </w:t>
      </w:r>
    </w:p>
    <w:p w:rsidR="002A34B8" w:rsidRPr="002A34B8" w:rsidRDefault="002A34B8" w:rsidP="002A34B8">
      <w:pPr>
        <w:pStyle w:val="a6"/>
        <w:jc w:val="center"/>
      </w:pPr>
    </w:p>
    <w:tbl>
      <w:tblPr>
        <w:tblW w:w="10065" w:type="dxa"/>
        <w:jc w:val="center"/>
        <w:tblLook w:val="0000" w:firstRow="0" w:lastRow="0" w:firstColumn="0" w:lastColumn="0" w:noHBand="0" w:noVBand="0"/>
      </w:tblPr>
      <w:tblGrid>
        <w:gridCol w:w="3002"/>
        <w:gridCol w:w="1410"/>
        <w:gridCol w:w="1379"/>
        <w:gridCol w:w="2152"/>
        <w:gridCol w:w="2122"/>
      </w:tblGrid>
      <w:tr w:rsidR="002A34B8" w:rsidTr="00C42B5A">
        <w:trPr>
          <w:trHeight w:val="390"/>
          <w:jc w:val="center"/>
        </w:trPr>
        <w:tc>
          <w:tcPr>
            <w:tcW w:w="3002" w:type="dxa"/>
            <w:tcBorders>
              <w:top w:val="nil"/>
              <w:left w:val="nil"/>
              <w:bottom w:val="nil"/>
              <w:right w:val="nil"/>
            </w:tcBorders>
            <w:shd w:val="clear" w:color="auto" w:fill="auto"/>
            <w:vAlign w:val="center"/>
          </w:tcPr>
          <w:p w:rsidR="002A34B8" w:rsidRDefault="002A34B8" w:rsidP="00C42B5A">
            <w:pPr>
              <w:jc w:val="center"/>
              <w:rPr>
                <w:sz w:val="28"/>
                <w:szCs w:val="28"/>
              </w:rPr>
            </w:pPr>
          </w:p>
        </w:tc>
        <w:tc>
          <w:tcPr>
            <w:tcW w:w="1410" w:type="dxa"/>
            <w:tcBorders>
              <w:top w:val="nil"/>
              <w:left w:val="nil"/>
              <w:bottom w:val="nil"/>
              <w:right w:val="nil"/>
            </w:tcBorders>
            <w:shd w:val="clear" w:color="auto" w:fill="auto"/>
            <w:vAlign w:val="center"/>
          </w:tcPr>
          <w:p w:rsidR="002A34B8" w:rsidRDefault="002A34B8" w:rsidP="00C42B5A">
            <w:pPr>
              <w:jc w:val="center"/>
              <w:rPr>
                <w:sz w:val="28"/>
                <w:szCs w:val="28"/>
              </w:rPr>
            </w:pPr>
          </w:p>
        </w:tc>
        <w:tc>
          <w:tcPr>
            <w:tcW w:w="1379" w:type="dxa"/>
            <w:tcBorders>
              <w:top w:val="nil"/>
              <w:left w:val="nil"/>
              <w:bottom w:val="nil"/>
              <w:right w:val="nil"/>
            </w:tcBorders>
            <w:shd w:val="clear" w:color="auto" w:fill="auto"/>
            <w:vAlign w:val="center"/>
          </w:tcPr>
          <w:p w:rsidR="002A34B8" w:rsidRDefault="002A34B8" w:rsidP="00C42B5A">
            <w:pPr>
              <w:jc w:val="center"/>
              <w:rPr>
                <w:sz w:val="28"/>
                <w:szCs w:val="28"/>
              </w:rPr>
            </w:pPr>
          </w:p>
        </w:tc>
        <w:tc>
          <w:tcPr>
            <w:tcW w:w="2152" w:type="dxa"/>
            <w:tcBorders>
              <w:top w:val="nil"/>
              <w:left w:val="nil"/>
              <w:bottom w:val="nil"/>
              <w:right w:val="nil"/>
            </w:tcBorders>
            <w:shd w:val="clear" w:color="auto" w:fill="auto"/>
            <w:vAlign w:val="center"/>
          </w:tcPr>
          <w:p w:rsidR="002A34B8" w:rsidRDefault="002A34B8" w:rsidP="00C42B5A">
            <w:pPr>
              <w:jc w:val="center"/>
              <w:rPr>
                <w:sz w:val="28"/>
                <w:szCs w:val="28"/>
              </w:rPr>
            </w:pPr>
          </w:p>
        </w:tc>
        <w:tc>
          <w:tcPr>
            <w:tcW w:w="2122" w:type="dxa"/>
            <w:tcBorders>
              <w:top w:val="nil"/>
              <w:left w:val="nil"/>
              <w:bottom w:val="nil"/>
              <w:right w:val="nil"/>
            </w:tcBorders>
            <w:shd w:val="clear" w:color="auto" w:fill="auto"/>
            <w:vAlign w:val="center"/>
          </w:tcPr>
          <w:p w:rsidR="002A34B8" w:rsidRDefault="002A34B8" w:rsidP="00C42B5A">
            <w:pPr>
              <w:jc w:val="center"/>
              <w:rPr>
                <w:sz w:val="28"/>
                <w:szCs w:val="28"/>
              </w:rPr>
            </w:pPr>
            <w:r>
              <w:rPr>
                <w:sz w:val="28"/>
                <w:szCs w:val="28"/>
              </w:rPr>
              <w:t>тыс. тонн</w:t>
            </w:r>
          </w:p>
        </w:tc>
      </w:tr>
      <w:tr w:rsidR="002A34B8" w:rsidTr="00C42B5A">
        <w:trPr>
          <w:trHeight w:val="618"/>
          <w:jc w:val="center"/>
        </w:trPr>
        <w:tc>
          <w:tcPr>
            <w:tcW w:w="3002" w:type="dxa"/>
            <w:vMerge w:val="restart"/>
            <w:tcBorders>
              <w:top w:val="single" w:sz="8" w:space="0" w:color="auto"/>
              <w:left w:val="single" w:sz="8" w:space="0" w:color="auto"/>
              <w:right w:val="single" w:sz="8" w:space="0" w:color="auto"/>
            </w:tcBorders>
            <w:shd w:val="clear" w:color="auto" w:fill="auto"/>
            <w:vAlign w:val="center"/>
          </w:tcPr>
          <w:p w:rsidR="002A34B8" w:rsidRPr="00F14888" w:rsidRDefault="002A34B8" w:rsidP="00C42B5A">
            <w:pPr>
              <w:jc w:val="center"/>
              <w:rPr>
                <w:bCs/>
              </w:rPr>
            </w:pPr>
            <w:r w:rsidRPr="00F14888">
              <w:rPr>
                <w:bCs/>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rsidR="002A34B8" w:rsidRPr="00F14888" w:rsidRDefault="002A34B8" w:rsidP="00C42B5A">
            <w:pPr>
              <w:jc w:val="center"/>
              <w:rPr>
                <w:bCs/>
              </w:rPr>
            </w:pPr>
            <w:r w:rsidRPr="00F14888">
              <w:rPr>
                <w:bCs/>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2A34B8" w:rsidRPr="00F14888" w:rsidRDefault="002A34B8" w:rsidP="00C42B5A">
            <w:pPr>
              <w:jc w:val="center"/>
              <w:rPr>
                <w:bCs/>
              </w:rPr>
            </w:pPr>
            <w:r w:rsidRPr="00F14888">
              <w:rPr>
                <w:bCs/>
              </w:rPr>
              <w:t xml:space="preserve">Нормативы создания запасов топлива на 1 октября </w:t>
            </w:r>
            <w:r>
              <w:rPr>
                <w:bCs/>
              </w:rPr>
              <w:t>2018</w:t>
            </w:r>
            <w:r w:rsidRPr="00F14888">
              <w:rPr>
                <w:bCs/>
              </w:rPr>
              <w:t xml:space="preserve"> г.</w:t>
            </w:r>
          </w:p>
        </w:tc>
      </w:tr>
      <w:tr w:rsidR="002A34B8" w:rsidTr="00C42B5A">
        <w:trPr>
          <w:trHeight w:val="482"/>
          <w:jc w:val="center"/>
        </w:trPr>
        <w:tc>
          <w:tcPr>
            <w:tcW w:w="3002" w:type="dxa"/>
            <w:vMerge/>
            <w:tcBorders>
              <w:left w:val="single" w:sz="8" w:space="0" w:color="auto"/>
              <w:right w:val="single" w:sz="8" w:space="0" w:color="auto"/>
            </w:tcBorders>
            <w:vAlign w:val="center"/>
          </w:tcPr>
          <w:p w:rsidR="002A34B8" w:rsidRPr="00F14888" w:rsidRDefault="002A34B8" w:rsidP="00C42B5A">
            <w:pPr>
              <w:rPr>
                <w:bCs/>
              </w:rPr>
            </w:pPr>
          </w:p>
        </w:tc>
        <w:tc>
          <w:tcPr>
            <w:tcW w:w="1410" w:type="dxa"/>
            <w:vMerge/>
            <w:tcBorders>
              <w:left w:val="single" w:sz="8" w:space="0" w:color="auto"/>
              <w:right w:val="single" w:sz="8" w:space="0" w:color="auto"/>
            </w:tcBorders>
            <w:vAlign w:val="center"/>
          </w:tcPr>
          <w:p w:rsidR="002A34B8" w:rsidRPr="00F14888" w:rsidRDefault="002A34B8" w:rsidP="00C42B5A">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2A34B8" w:rsidRPr="00F14888" w:rsidRDefault="002A34B8" w:rsidP="00C42B5A">
            <w:pPr>
              <w:jc w:val="center"/>
              <w:rPr>
                <w:bCs/>
              </w:rPr>
            </w:pPr>
            <w:r w:rsidRPr="00F14888">
              <w:rPr>
                <w:bCs/>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2A34B8" w:rsidRPr="00F14888" w:rsidRDefault="002A34B8" w:rsidP="00C42B5A">
            <w:pPr>
              <w:jc w:val="center"/>
              <w:rPr>
                <w:bCs/>
              </w:rPr>
            </w:pPr>
            <w:r w:rsidRPr="00F14888">
              <w:rPr>
                <w:bCs/>
              </w:rPr>
              <w:t>в том числе</w:t>
            </w:r>
          </w:p>
        </w:tc>
      </w:tr>
      <w:tr w:rsidR="002A34B8" w:rsidTr="00C42B5A">
        <w:trPr>
          <w:trHeight w:val="482"/>
          <w:jc w:val="center"/>
        </w:trPr>
        <w:tc>
          <w:tcPr>
            <w:tcW w:w="3002" w:type="dxa"/>
            <w:vMerge/>
            <w:tcBorders>
              <w:left w:val="single" w:sz="8" w:space="0" w:color="auto"/>
              <w:bottom w:val="single" w:sz="8" w:space="0" w:color="000000"/>
              <w:right w:val="single" w:sz="8" w:space="0" w:color="auto"/>
            </w:tcBorders>
            <w:vAlign w:val="center"/>
          </w:tcPr>
          <w:p w:rsidR="002A34B8" w:rsidRPr="00F14888" w:rsidRDefault="002A34B8" w:rsidP="00C42B5A">
            <w:pPr>
              <w:rPr>
                <w:bCs/>
              </w:rPr>
            </w:pPr>
          </w:p>
        </w:tc>
        <w:tc>
          <w:tcPr>
            <w:tcW w:w="1410" w:type="dxa"/>
            <w:vMerge/>
            <w:tcBorders>
              <w:left w:val="single" w:sz="8" w:space="0" w:color="auto"/>
              <w:bottom w:val="single" w:sz="8" w:space="0" w:color="000000"/>
              <w:right w:val="single" w:sz="8" w:space="0" w:color="auto"/>
            </w:tcBorders>
            <w:vAlign w:val="center"/>
          </w:tcPr>
          <w:p w:rsidR="002A34B8" w:rsidRPr="00F14888" w:rsidRDefault="002A34B8" w:rsidP="00C42B5A">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rsidR="002A34B8" w:rsidRPr="00F14888" w:rsidRDefault="002A34B8" w:rsidP="00C42B5A">
            <w:pPr>
              <w:jc w:val="center"/>
              <w:rPr>
                <w:bCs/>
              </w:rPr>
            </w:pPr>
          </w:p>
        </w:tc>
        <w:tc>
          <w:tcPr>
            <w:tcW w:w="2152" w:type="dxa"/>
            <w:tcBorders>
              <w:top w:val="nil"/>
              <w:left w:val="nil"/>
              <w:bottom w:val="single" w:sz="8" w:space="0" w:color="auto"/>
              <w:right w:val="single" w:sz="8" w:space="0" w:color="auto"/>
            </w:tcBorders>
            <w:shd w:val="clear" w:color="auto" w:fill="auto"/>
            <w:vAlign w:val="center"/>
          </w:tcPr>
          <w:p w:rsidR="002A34B8" w:rsidRPr="00F14888" w:rsidRDefault="002A34B8" w:rsidP="00C42B5A">
            <w:pPr>
              <w:jc w:val="center"/>
              <w:rPr>
                <w:bCs/>
              </w:rPr>
            </w:pPr>
            <w:r w:rsidRPr="00F14888">
              <w:rPr>
                <w:bCs/>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2A34B8" w:rsidRPr="00F14888" w:rsidRDefault="002A34B8" w:rsidP="00C42B5A">
            <w:pPr>
              <w:jc w:val="center"/>
              <w:rPr>
                <w:bCs/>
              </w:rPr>
            </w:pPr>
            <w:r w:rsidRPr="00F14888">
              <w:rPr>
                <w:bCs/>
              </w:rPr>
              <w:t>неснижаемый запас</w:t>
            </w:r>
          </w:p>
        </w:tc>
      </w:tr>
      <w:tr w:rsidR="002A34B8" w:rsidRPr="00CD3075" w:rsidTr="00C42B5A">
        <w:trPr>
          <w:trHeight w:val="662"/>
          <w:jc w:val="center"/>
        </w:trPr>
        <w:tc>
          <w:tcPr>
            <w:tcW w:w="3002" w:type="dxa"/>
            <w:tcBorders>
              <w:top w:val="nil"/>
              <w:left w:val="single" w:sz="8" w:space="0" w:color="auto"/>
              <w:bottom w:val="single" w:sz="8" w:space="0" w:color="auto"/>
              <w:right w:val="single" w:sz="8" w:space="0" w:color="auto"/>
            </w:tcBorders>
            <w:shd w:val="clear" w:color="auto" w:fill="auto"/>
            <w:vAlign w:val="center"/>
          </w:tcPr>
          <w:p w:rsidR="002A34B8" w:rsidRPr="004422B2" w:rsidRDefault="002A34B8" w:rsidP="00C42B5A">
            <w:pPr>
              <w:jc w:val="center"/>
            </w:pPr>
            <w:r w:rsidRPr="00D9117C">
              <w:t>ООО «Управление котельных и тепловых сетей» (г. Гурьевск)</w:t>
            </w:r>
          </w:p>
        </w:tc>
        <w:tc>
          <w:tcPr>
            <w:tcW w:w="1410" w:type="dxa"/>
            <w:tcBorders>
              <w:top w:val="nil"/>
              <w:left w:val="nil"/>
              <w:bottom w:val="single" w:sz="8" w:space="0" w:color="auto"/>
              <w:right w:val="single" w:sz="8" w:space="0" w:color="auto"/>
            </w:tcBorders>
            <w:shd w:val="clear" w:color="auto" w:fill="auto"/>
            <w:vAlign w:val="center"/>
          </w:tcPr>
          <w:p w:rsidR="002A34B8" w:rsidRPr="00CD3075" w:rsidRDefault="002A34B8" w:rsidP="00C42B5A">
            <w:pPr>
              <w:jc w:val="center"/>
            </w:pPr>
            <w:r w:rsidRPr="00CD3075">
              <w:t>Уголь</w:t>
            </w:r>
          </w:p>
        </w:tc>
        <w:tc>
          <w:tcPr>
            <w:tcW w:w="1379" w:type="dxa"/>
            <w:tcBorders>
              <w:top w:val="nil"/>
              <w:left w:val="nil"/>
              <w:bottom w:val="single" w:sz="8" w:space="0" w:color="auto"/>
              <w:right w:val="single" w:sz="8" w:space="0" w:color="auto"/>
            </w:tcBorders>
            <w:shd w:val="clear" w:color="auto" w:fill="auto"/>
            <w:vAlign w:val="center"/>
          </w:tcPr>
          <w:p w:rsidR="002A34B8" w:rsidRPr="00247179" w:rsidRDefault="002A34B8" w:rsidP="00C42B5A">
            <w:pPr>
              <w:jc w:val="center"/>
            </w:pPr>
            <w:r w:rsidRPr="00247179">
              <w:t>3,7</w:t>
            </w:r>
            <w:r>
              <w:t>06</w:t>
            </w:r>
          </w:p>
        </w:tc>
        <w:tc>
          <w:tcPr>
            <w:tcW w:w="2152" w:type="dxa"/>
            <w:tcBorders>
              <w:top w:val="nil"/>
              <w:left w:val="nil"/>
              <w:bottom w:val="single" w:sz="8" w:space="0" w:color="auto"/>
              <w:right w:val="single" w:sz="8" w:space="0" w:color="auto"/>
            </w:tcBorders>
            <w:shd w:val="clear" w:color="auto" w:fill="auto"/>
            <w:vAlign w:val="center"/>
          </w:tcPr>
          <w:p w:rsidR="002A34B8" w:rsidRPr="00247179" w:rsidRDefault="002A34B8" w:rsidP="00C42B5A">
            <w:pPr>
              <w:jc w:val="center"/>
            </w:pPr>
            <w:r w:rsidRPr="00247179">
              <w:t>3,195</w:t>
            </w:r>
          </w:p>
        </w:tc>
        <w:tc>
          <w:tcPr>
            <w:tcW w:w="2122" w:type="dxa"/>
            <w:tcBorders>
              <w:top w:val="nil"/>
              <w:left w:val="nil"/>
              <w:bottom w:val="single" w:sz="8" w:space="0" w:color="auto"/>
              <w:right w:val="single" w:sz="8" w:space="0" w:color="auto"/>
            </w:tcBorders>
            <w:shd w:val="clear" w:color="auto" w:fill="auto"/>
            <w:vAlign w:val="center"/>
          </w:tcPr>
          <w:p w:rsidR="002A34B8" w:rsidRPr="00247179" w:rsidRDefault="002A34B8" w:rsidP="00C42B5A">
            <w:pPr>
              <w:jc w:val="center"/>
            </w:pPr>
            <w:r w:rsidRPr="00247179">
              <w:t>0,511</w:t>
            </w:r>
          </w:p>
        </w:tc>
      </w:tr>
    </w:tbl>
    <w:p w:rsidR="002A34B8" w:rsidRDefault="002A34B8" w:rsidP="002A34B8">
      <w:pPr>
        <w:pStyle w:val="a6"/>
        <w:jc w:val="both"/>
        <w:rPr>
          <w:b/>
          <w:bCs/>
        </w:rPr>
      </w:pPr>
    </w:p>
    <w:p w:rsidR="002A34B8" w:rsidRPr="002A34B8" w:rsidRDefault="002A34B8" w:rsidP="002A34B8">
      <w:pPr>
        <w:pStyle w:val="1"/>
        <w:jc w:val="center"/>
        <w:rPr>
          <w:sz w:val="24"/>
          <w:szCs w:val="24"/>
        </w:rPr>
      </w:pPr>
      <w:r w:rsidRPr="002A34B8">
        <w:rPr>
          <w:iCs/>
          <w:sz w:val="24"/>
          <w:szCs w:val="24"/>
        </w:rPr>
        <w:t xml:space="preserve">Экспертное </w:t>
      </w:r>
      <w:proofErr w:type="gramStart"/>
      <w:r w:rsidRPr="002A34B8">
        <w:rPr>
          <w:iCs/>
          <w:sz w:val="24"/>
          <w:szCs w:val="24"/>
        </w:rPr>
        <w:t>заключение</w:t>
      </w:r>
      <w:r w:rsidRPr="002A34B8">
        <w:rPr>
          <w:sz w:val="24"/>
          <w:szCs w:val="24"/>
        </w:rPr>
        <w:t xml:space="preserve">  по</w:t>
      </w:r>
      <w:proofErr w:type="gramEnd"/>
      <w:r w:rsidRPr="002A34B8">
        <w:rPr>
          <w:sz w:val="24"/>
          <w:szCs w:val="24"/>
        </w:rPr>
        <w:t xml:space="preserve"> материалам, представленным ООО «</w:t>
      </w:r>
      <w:proofErr w:type="spellStart"/>
      <w:r w:rsidRPr="002A34B8">
        <w:rPr>
          <w:sz w:val="24"/>
          <w:szCs w:val="24"/>
        </w:rPr>
        <w:t>Юргинские</w:t>
      </w:r>
      <w:proofErr w:type="spellEnd"/>
      <w:r w:rsidRPr="002A34B8">
        <w:rPr>
          <w:sz w:val="24"/>
          <w:szCs w:val="24"/>
        </w:rPr>
        <w:t xml:space="preserve"> котельные» (г. Юрга), для утверждения нормативов создания запасов топлива на котельных предприятия на 2018 год</w:t>
      </w:r>
    </w:p>
    <w:p w:rsidR="002A34B8" w:rsidRDefault="002A34B8" w:rsidP="002A34B8">
      <w:pPr>
        <w:ind w:firstLine="567"/>
        <w:jc w:val="both"/>
        <w:rPr>
          <w:sz w:val="28"/>
          <w:szCs w:val="28"/>
        </w:rPr>
      </w:pPr>
    </w:p>
    <w:p w:rsidR="002A34B8" w:rsidRPr="002A34B8" w:rsidRDefault="002A34B8" w:rsidP="002A34B8">
      <w:pPr>
        <w:ind w:firstLine="567"/>
        <w:jc w:val="both"/>
      </w:pPr>
      <w:r w:rsidRPr="002A34B8">
        <w:t>В региональную энергетическую комиссию Кемеровской области обратилось ООО «</w:t>
      </w:r>
      <w:proofErr w:type="spellStart"/>
      <w:r w:rsidRPr="002A34B8">
        <w:t>Юргинские</w:t>
      </w:r>
      <w:proofErr w:type="spellEnd"/>
      <w:r w:rsidRPr="002A34B8">
        <w:t xml:space="preserve"> котельные» (г. Юрга) (далее – </w:t>
      </w:r>
      <w:proofErr w:type="gramStart"/>
      <w:r w:rsidRPr="002A34B8">
        <w:t>Предприятие)  с</w:t>
      </w:r>
      <w:proofErr w:type="gramEnd"/>
      <w:r w:rsidRPr="002A34B8">
        <w:t xml:space="preserve"> заявкой на утверждение нормативов создания запасов топлива на котельных предприятия. </w:t>
      </w:r>
    </w:p>
    <w:p w:rsidR="002A34B8" w:rsidRPr="002A34B8" w:rsidRDefault="002A34B8" w:rsidP="002A34B8">
      <w:pPr>
        <w:pStyle w:val="1"/>
        <w:rPr>
          <w:sz w:val="24"/>
          <w:szCs w:val="24"/>
        </w:rPr>
      </w:pPr>
      <w:r w:rsidRPr="002A34B8">
        <w:rPr>
          <w:sz w:val="24"/>
          <w:szCs w:val="24"/>
        </w:rPr>
        <w:t xml:space="preserve">Краткая техническая </w:t>
      </w:r>
      <w:proofErr w:type="gramStart"/>
      <w:r w:rsidRPr="002A34B8">
        <w:rPr>
          <w:sz w:val="24"/>
          <w:szCs w:val="24"/>
        </w:rPr>
        <w:t>характеристика  ЭСО</w:t>
      </w:r>
      <w:proofErr w:type="gramEnd"/>
    </w:p>
    <w:p w:rsidR="002A34B8" w:rsidRPr="002A34B8" w:rsidRDefault="002A34B8" w:rsidP="002A34B8">
      <w:pPr>
        <w:ind w:firstLine="567"/>
        <w:jc w:val="both"/>
      </w:pPr>
    </w:p>
    <w:p w:rsidR="002A34B8" w:rsidRPr="002A34B8" w:rsidRDefault="002A34B8" w:rsidP="002A34B8">
      <w:pPr>
        <w:pStyle w:val="ConsNormal"/>
        <w:widowControl/>
        <w:ind w:firstLine="540"/>
        <w:jc w:val="both"/>
        <w:rPr>
          <w:rFonts w:ascii="Times New Roman" w:hAnsi="Times New Roman" w:cs="Times New Roman"/>
          <w:b/>
          <w:sz w:val="24"/>
          <w:szCs w:val="24"/>
        </w:rPr>
      </w:pPr>
      <w:bookmarkStart w:id="29" w:name="_Hlk496108153"/>
      <w:r w:rsidRPr="002A34B8">
        <w:rPr>
          <w:rFonts w:ascii="Times New Roman" w:hAnsi="Times New Roman" w:cs="Times New Roman"/>
          <w:sz w:val="24"/>
          <w:szCs w:val="24"/>
        </w:rPr>
        <w:t>В эксплуатации ООО «</w:t>
      </w:r>
      <w:proofErr w:type="spellStart"/>
      <w:r w:rsidRPr="002A34B8">
        <w:rPr>
          <w:rFonts w:ascii="Times New Roman" w:hAnsi="Times New Roman" w:cs="Times New Roman"/>
          <w:sz w:val="24"/>
          <w:szCs w:val="24"/>
        </w:rPr>
        <w:t>Юргинские</w:t>
      </w:r>
      <w:proofErr w:type="spellEnd"/>
      <w:r w:rsidRPr="002A34B8">
        <w:rPr>
          <w:rFonts w:ascii="Times New Roman" w:hAnsi="Times New Roman" w:cs="Times New Roman"/>
          <w:sz w:val="24"/>
          <w:szCs w:val="24"/>
        </w:rPr>
        <w:t xml:space="preserve"> котельные» находятся 10 котельных малой мощности, вырабатывающих тепловую энергию для нужд населения, отопления учреждений культуры и других общественных зданий.</w:t>
      </w:r>
      <w:r w:rsidRPr="002A34B8">
        <w:rPr>
          <w:rFonts w:ascii="Times New Roman" w:hAnsi="Times New Roman" w:cs="Times New Roman"/>
          <w:b/>
          <w:sz w:val="24"/>
          <w:szCs w:val="24"/>
        </w:rPr>
        <w:t xml:space="preserve"> </w:t>
      </w:r>
    </w:p>
    <w:p w:rsidR="002A34B8" w:rsidRPr="002A34B8" w:rsidRDefault="002A34B8" w:rsidP="002A34B8">
      <w:pPr>
        <w:numPr>
          <w:ilvl w:val="0"/>
          <w:numId w:val="22"/>
        </w:numPr>
        <w:jc w:val="right"/>
        <w:rPr>
          <w:b/>
        </w:rPr>
      </w:pP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835"/>
        <w:gridCol w:w="1501"/>
        <w:gridCol w:w="1417"/>
        <w:gridCol w:w="1405"/>
      </w:tblGrid>
      <w:tr w:rsidR="002A34B8" w:rsidRPr="002A34B8" w:rsidTr="002A34B8">
        <w:trPr>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Наименование источника тепловой энергии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Установленная тепловая мощность источников</w:t>
            </w:r>
          </w:p>
        </w:tc>
        <w:tc>
          <w:tcPr>
            <w:tcW w:w="1501"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Присоединенная нагрузка</w:t>
            </w:r>
          </w:p>
        </w:tc>
        <w:tc>
          <w:tcPr>
            <w:tcW w:w="2822" w:type="dxa"/>
            <w:gridSpan w:val="2"/>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Кол-во потребителей</w:t>
            </w:r>
          </w:p>
        </w:tc>
      </w:tr>
      <w:tr w:rsidR="002A34B8" w:rsidRPr="002A34B8" w:rsidTr="002A34B8">
        <w:trPr>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jc w:val="center"/>
            </w:pPr>
          </w:p>
        </w:tc>
        <w:tc>
          <w:tcPr>
            <w:tcW w:w="2835"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Гкал/час</w:t>
            </w:r>
          </w:p>
        </w:tc>
        <w:tc>
          <w:tcPr>
            <w:tcW w:w="1501"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Гкал/час</w:t>
            </w:r>
          </w:p>
        </w:tc>
        <w:tc>
          <w:tcPr>
            <w:tcW w:w="1417"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proofErr w:type="spellStart"/>
            <w:proofErr w:type="gramStart"/>
            <w:r w:rsidRPr="002A34B8">
              <w:rPr>
                <w:rFonts w:ascii="Times New Roman" w:hAnsi="Times New Roman" w:cs="Times New Roman"/>
                <w:sz w:val="24"/>
                <w:szCs w:val="24"/>
              </w:rPr>
              <w:t>население,чел</w:t>
            </w:r>
            <w:proofErr w:type="spellEnd"/>
            <w:proofErr w:type="gramEnd"/>
          </w:p>
        </w:tc>
        <w:tc>
          <w:tcPr>
            <w:tcW w:w="1405"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proofErr w:type="spellStart"/>
            <w:r w:rsidRPr="002A34B8">
              <w:rPr>
                <w:rFonts w:ascii="Times New Roman" w:hAnsi="Times New Roman" w:cs="Times New Roman"/>
                <w:sz w:val="24"/>
                <w:szCs w:val="24"/>
              </w:rPr>
              <w:t>организаиишт</w:t>
            </w:r>
            <w:proofErr w:type="spellEnd"/>
          </w:p>
        </w:tc>
      </w:tr>
      <w:tr w:rsidR="002A34B8" w:rsidRPr="002A34B8" w:rsidTr="002A34B8">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Котельная №1</w:t>
            </w:r>
          </w:p>
        </w:tc>
        <w:tc>
          <w:tcPr>
            <w:tcW w:w="2835"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0,4800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80</w:t>
            </w:r>
          </w:p>
        </w:tc>
        <w:tc>
          <w:tcPr>
            <w:tcW w:w="1405"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11</w:t>
            </w:r>
          </w:p>
        </w:tc>
      </w:tr>
      <w:tr w:rsidR="002A34B8" w:rsidRPr="002A34B8" w:rsidTr="002A34B8">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jc w:val="center"/>
            </w:pPr>
            <w:r w:rsidRPr="002A34B8">
              <w:t>Котельная №3</w:t>
            </w:r>
          </w:p>
        </w:tc>
        <w:tc>
          <w:tcPr>
            <w:tcW w:w="2835"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0,4546</w:t>
            </w:r>
          </w:p>
        </w:tc>
        <w:tc>
          <w:tcPr>
            <w:tcW w:w="1417"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48</w:t>
            </w:r>
          </w:p>
        </w:tc>
        <w:tc>
          <w:tcPr>
            <w:tcW w:w="1405"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1</w:t>
            </w:r>
          </w:p>
        </w:tc>
      </w:tr>
      <w:tr w:rsidR="002A34B8" w:rsidRPr="002A34B8" w:rsidTr="002A34B8">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jc w:val="center"/>
            </w:pPr>
            <w:r w:rsidRPr="002A34B8">
              <w:t>Котельная №4</w:t>
            </w:r>
          </w:p>
        </w:tc>
        <w:tc>
          <w:tcPr>
            <w:tcW w:w="2835"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0,9</w:t>
            </w:r>
          </w:p>
        </w:tc>
        <w:tc>
          <w:tcPr>
            <w:tcW w:w="1501"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0,1953</w:t>
            </w:r>
          </w:p>
        </w:tc>
        <w:tc>
          <w:tcPr>
            <w:tcW w:w="1417"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170</w:t>
            </w:r>
          </w:p>
        </w:tc>
        <w:tc>
          <w:tcPr>
            <w:tcW w:w="1405"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0</w:t>
            </w:r>
          </w:p>
        </w:tc>
      </w:tr>
      <w:tr w:rsidR="002A34B8" w:rsidRPr="002A34B8" w:rsidTr="002A34B8">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jc w:val="center"/>
            </w:pPr>
            <w:r w:rsidRPr="002A34B8">
              <w:t>Котельная №5</w:t>
            </w:r>
          </w:p>
        </w:tc>
        <w:tc>
          <w:tcPr>
            <w:tcW w:w="2835"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0,9</w:t>
            </w:r>
          </w:p>
        </w:tc>
        <w:tc>
          <w:tcPr>
            <w:tcW w:w="1501"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lang w:val="en-US"/>
              </w:rPr>
            </w:pPr>
            <w:r w:rsidRPr="002A34B8">
              <w:rPr>
                <w:rFonts w:ascii="Times New Roman" w:hAnsi="Times New Roman" w:cs="Times New Roman"/>
                <w:sz w:val="24"/>
                <w:szCs w:val="24"/>
              </w:rPr>
              <w:t>0,2489</w:t>
            </w:r>
          </w:p>
        </w:tc>
        <w:tc>
          <w:tcPr>
            <w:tcW w:w="1417"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30</w:t>
            </w:r>
          </w:p>
        </w:tc>
        <w:tc>
          <w:tcPr>
            <w:tcW w:w="1405"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1</w:t>
            </w:r>
          </w:p>
        </w:tc>
      </w:tr>
      <w:tr w:rsidR="002A34B8" w:rsidRPr="002A34B8" w:rsidTr="002A34B8">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jc w:val="center"/>
            </w:pPr>
            <w:r w:rsidRPr="002A34B8">
              <w:t>Котельная №6</w:t>
            </w:r>
          </w:p>
        </w:tc>
        <w:tc>
          <w:tcPr>
            <w:tcW w:w="2835"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2,25</w:t>
            </w:r>
          </w:p>
        </w:tc>
        <w:tc>
          <w:tcPr>
            <w:tcW w:w="1501"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0,4660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36</w:t>
            </w:r>
          </w:p>
        </w:tc>
        <w:tc>
          <w:tcPr>
            <w:tcW w:w="1405"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1</w:t>
            </w:r>
          </w:p>
        </w:tc>
      </w:tr>
      <w:tr w:rsidR="002A34B8" w:rsidRPr="002A34B8" w:rsidTr="002A34B8">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jc w:val="center"/>
            </w:pPr>
            <w:r w:rsidRPr="002A34B8">
              <w:t>Котельная №7</w:t>
            </w:r>
          </w:p>
        </w:tc>
        <w:tc>
          <w:tcPr>
            <w:tcW w:w="2835"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3,18</w:t>
            </w:r>
          </w:p>
        </w:tc>
        <w:tc>
          <w:tcPr>
            <w:tcW w:w="1501"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0,7284</w:t>
            </w:r>
          </w:p>
        </w:tc>
        <w:tc>
          <w:tcPr>
            <w:tcW w:w="1417"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260</w:t>
            </w:r>
          </w:p>
        </w:tc>
        <w:tc>
          <w:tcPr>
            <w:tcW w:w="1405"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6</w:t>
            </w:r>
          </w:p>
        </w:tc>
      </w:tr>
      <w:tr w:rsidR="002A34B8" w:rsidRPr="002A34B8" w:rsidTr="002A34B8">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jc w:val="center"/>
            </w:pPr>
            <w:r w:rsidRPr="002A34B8">
              <w:t>Котельная №8</w:t>
            </w:r>
          </w:p>
        </w:tc>
        <w:tc>
          <w:tcPr>
            <w:tcW w:w="2835"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1,8</w:t>
            </w:r>
          </w:p>
        </w:tc>
        <w:tc>
          <w:tcPr>
            <w:tcW w:w="1501"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0,5767</w:t>
            </w:r>
          </w:p>
        </w:tc>
        <w:tc>
          <w:tcPr>
            <w:tcW w:w="1417"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201</w:t>
            </w:r>
          </w:p>
        </w:tc>
        <w:tc>
          <w:tcPr>
            <w:tcW w:w="1405"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7</w:t>
            </w:r>
          </w:p>
        </w:tc>
      </w:tr>
      <w:tr w:rsidR="002A34B8" w:rsidRPr="002A34B8" w:rsidTr="002A34B8">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jc w:val="center"/>
            </w:pPr>
            <w:r w:rsidRPr="002A34B8">
              <w:t>Котельная №9</w:t>
            </w:r>
          </w:p>
        </w:tc>
        <w:tc>
          <w:tcPr>
            <w:tcW w:w="2835"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0,4003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126</w:t>
            </w:r>
          </w:p>
        </w:tc>
        <w:tc>
          <w:tcPr>
            <w:tcW w:w="1405"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2</w:t>
            </w:r>
          </w:p>
        </w:tc>
      </w:tr>
      <w:tr w:rsidR="002A34B8" w:rsidRPr="002A34B8" w:rsidTr="002A34B8">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jc w:val="center"/>
            </w:pPr>
            <w:r w:rsidRPr="002A34B8">
              <w:t>Котельная №11</w:t>
            </w:r>
          </w:p>
        </w:tc>
        <w:tc>
          <w:tcPr>
            <w:tcW w:w="2835"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0,4820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77</w:t>
            </w:r>
          </w:p>
        </w:tc>
        <w:tc>
          <w:tcPr>
            <w:tcW w:w="1405"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6</w:t>
            </w:r>
          </w:p>
        </w:tc>
      </w:tr>
      <w:tr w:rsidR="002A34B8" w:rsidRPr="002A34B8" w:rsidTr="002A34B8">
        <w:trPr>
          <w:trHeight w:val="104"/>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jc w:val="center"/>
            </w:pPr>
            <w:r w:rsidRPr="002A34B8">
              <w:t>Котельная №13</w:t>
            </w:r>
          </w:p>
        </w:tc>
        <w:tc>
          <w:tcPr>
            <w:tcW w:w="2835"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2,76</w:t>
            </w:r>
          </w:p>
        </w:tc>
        <w:tc>
          <w:tcPr>
            <w:tcW w:w="1501"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0,4593</w:t>
            </w:r>
          </w:p>
        </w:tc>
        <w:tc>
          <w:tcPr>
            <w:tcW w:w="1417"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0</w:t>
            </w:r>
          </w:p>
        </w:tc>
        <w:tc>
          <w:tcPr>
            <w:tcW w:w="1405" w:type="dxa"/>
            <w:tcBorders>
              <w:top w:val="single" w:sz="4" w:space="0" w:color="auto"/>
              <w:left w:val="single" w:sz="4" w:space="0" w:color="auto"/>
              <w:bottom w:val="single" w:sz="4" w:space="0" w:color="auto"/>
              <w:right w:val="single" w:sz="4" w:space="0" w:color="auto"/>
            </w:tcBorders>
            <w:vAlign w:val="center"/>
            <w:hideMark/>
          </w:tcPr>
          <w:p w:rsidR="002A34B8" w:rsidRPr="002A34B8" w:rsidRDefault="002A34B8" w:rsidP="00C42B5A">
            <w:pPr>
              <w:pStyle w:val="ConsNormal"/>
              <w:widowControl/>
              <w:ind w:firstLine="0"/>
              <w:jc w:val="center"/>
              <w:rPr>
                <w:rFonts w:ascii="Times New Roman" w:hAnsi="Times New Roman" w:cs="Times New Roman"/>
                <w:sz w:val="24"/>
                <w:szCs w:val="24"/>
              </w:rPr>
            </w:pPr>
            <w:r w:rsidRPr="002A34B8">
              <w:rPr>
                <w:rFonts w:ascii="Times New Roman" w:hAnsi="Times New Roman" w:cs="Times New Roman"/>
                <w:sz w:val="24"/>
                <w:szCs w:val="24"/>
              </w:rPr>
              <w:t>1</w:t>
            </w:r>
          </w:p>
        </w:tc>
      </w:tr>
    </w:tbl>
    <w:p w:rsidR="002A34B8" w:rsidRPr="002A34B8" w:rsidRDefault="002A34B8" w:rsidP="002A34B8">
      <w:pPr>
        <w:pStyle w:val="ConsNormal"/>
        <w:widowControl/>
        <w:ind w:firstLine="540"/>
        <w:jc w:val="both"/>
        <w:rPr>
          <w:rFonts w:ascii="Times New Roman" w:hAnsi="Times New Roman" w:cs="Times New Roman"/>
          <w:sz w:val="24"/>
          <w:szCs w:val="24"/>
        </w:rPr>
      </w:pPr>
    </w:p>
    <w:p w:rsidR="002A34B8" w:rsidRPr="002A34B8" w:rsidRDefault="002A34B8" w:rsidP="002A34B8">
      <w:pPr>
        <w:pStyle w:val="ConsNormal"/>
        <w:widowControl/>
        <w:ind w:firstLine="540"/>
        <w:jc w:val="both"/>
        <w:rPr>
          <w:rFonts w:ascii="Times New Roman" w:hAnsi="Times New Roman" w:cs="Times New Roman"/>
          <w:color w:val="FF0000"/>
          <w:sz w:val="24"/>
          <w:szCs w:val="24"/>
        </w:rPr>
      </w:pPr>
      <w:r w:rsidRPr="002A34B8">
        <w:rPr>
          <w:rFonts w:ascii="Times New Roman" w:hAnsi="Times New Roman" w:cs="Times New Roman"/>
          <w:sz w:val="24"/>
          <w:szCs w:val="24"/>
        </w:rPr>
        <w:t xml:space="preserve">В качестве основного топлива на котельных используется кузнецкий уголь марки ДР, резервное топливо не предусмотрено. Топливо поставляется по договору с ОАО «Кузбасская Топливная Компания» на площадку для хранения (ИП Ануфриев). По мере необходимости топливо автотранспортом доставляется на угольные склады, находящиеся на территории котельных. </w:t>
      </w:r>
    </w:p>
    <w:p w:rsidR="002A34B8" w:rsidRPr="002A34B8" w:rsidRDefault="002A34B8" w:rsidP="002A34B8">
      <w:pPr>
        <w:pStyle w:val="ConsNormal"/>
        <w:widowControl/>
        <w:ind w:firstLine="540"/>
        <w:jc w:val="both"/>
        <w:rPr>
          <w:rFonts w:ascii="Times New Roman" w:hAnsi="Times New Roman" w:cs="Times New Roman"/>
          <w:sz w:val="24"/>
          <w:szCs w:val="24"/>
        </w:rPr>
      </w:pPr>
      <w:r w:rsidRPr="002A34B8">
        <w:rPr>
          <w:rFonts w:ascii="Times New Roman" w:hAnsi="Times New Roman" w:cs="Times New Roman"/>
          <w:sz w:val="24"/>
          <w:szCs w:val="24"/>
        </w:rPr>
        <w:t>На 10 котельных установлены водогрейные котлы, оборудованные колосниковыми решетками, с ручным забросом топлива и ручным золоудалением. Стальные водогрейные котлы изготавливаются на механическом участке предприятия ООО «</w:t>
      </w:r>
      <w:proofErr w:type="spellStart"/>
      <w:r w:rsidRPr="002A34B8">
        <w:rPr>
          <w:rFonts w:ascii="Times New Roman" w:hAnsi="Times New Roman" w:cs="Times New Roman"/>
          <w:sz w:val="24"/>
          <w:szCs w:val="24"/>
        </w:rPr>
        <w:t>Юргинские</w:t>
      </w:r>
      <w:proofErr w:type="spellEnd"/>
      <w:r w:rsidRPr="002A34B8">
        <w:rPr>
          <w:rFonts w:ascii="Times New Roman" w:hAnsi="Times New Roman" w:cs="Times New Roman"/>
          <w:sz w:val="24"/>
          <w:szCs w:val="24"/>
        </w:rPr>
        <w:t xml:space="preserve"> котельные». На котельной №13 установлены паровые котлы ДКВР-2,5-13, переоборудованные на водогрейные с ручным забросом топлива, с поворотными колосниковыми решетками и механизированной системой золоудаления. Все котлы не имеют хвостовых поверхностей нагрева, схема нагревания воды одноконтурная. </w:t>
      </w:r>
    </w:p>
    <w:p w:rsidR="002A34B8" w:rsidRPr="002A34B8" w:rsidRDefault="002A34B8" w:rsidP="002A34B8">
      <w:pPr>
        <w:pStyle w:val="ConsNormal"/>
        <w:widowControl/>
        <w:ind w:firstLine="540"/>
        <w:jc w:val="both"/>
        <w:rPr>
          <w:rFonts w:ascii="Times New Roman" w:hAnsi="Times New Roman" w:cs="Times New Roman"/>
          <w:sz w:val="24"/>
          <w:szCs w:val="24"/>
        </w:rPr>
      </w:pPr>
      <w:r w:rsidRPr="002A34B8">
        <w:rPr>
          <w:rFonts w:ascii="Times New Roman" w:hAnsi="Times New Roman" w:cs="Times New Roman"/>
          <w:sz w:val="24"/>
          <w:szCs w:val="24"/>
        </w:rPr>
        <w:t>Максимальная часовая подключенная нагрузка по каждой котельной определена расчетным путем по укрупненным показателям с применением удельных отопительных характеристик отапливаемых помещений потребителей тепловой энергии. Распределение тепловых нагрузок между отдельными агрегатами котельной базируется на принципе минимальных затрат топлива.</w:t>
      </w:r>
    </w:p>
    <w:p w:rsidR="002A34B8" w:rsidRPr="002A34B8" w:rsidRDefault="002A34B8" w:rsidP="002A34B8">
      <w:pPr>
        <w:pStyle w:val="ConsNormal"/>
        <w:widowControl/>
        <w:ind w:firstLine="540"/>
        <w:jc w:val="both"/>
        <w:rPr>
          <w:rFonts w:ascii="Times New Roman" w:hAnsi="Times New Roman" w:cs="Times New Roman"/>
          <w:sz w:val="24"/>
          <w:szCs w:val="24"/>
        </w:rPr>
      </w:pPr>
      <w:r w:rsidRPr="002A34B8">
        <w:rPr>
          <w:rFonts w:ascii="Times New Roman" w:hAnsi="Times New Roman" w:cs="Times New Roman"/>
          <w:sz w:val="24"/>
          <w:szCs w:val="24"/>
        </w:rPr>
        <w:t xml:space="preserve">График отпуска тепловой энергии от </w:t>
      </w:r>
      <w:proofErr w:type="gramStart"/>
      <w:r w:rsidRPr="002A34B8">
        <w:rPr>
          <w:rFonts w:ascii="Times New Roman" w:hAnsi="Times New Roman" w:cs="Times New Roman"/>
          <w:sz w:val="24"/>
          <w:szCs w:val="24"/>
        </w:rPr>
        <w:t>котельных  -</w:t>
      </w:r>
      <w:proofErr w:type="gramEnd"/>
      <w:r w:rsidRPr="002A34B8">
        <w:rPr>
          <w:rFonts w:ascii="Times New Roman" w:hAnsi="Times New Roman" w:cs="Times New Roman"/>
          <w:sz w:val="24"/>
          <w:szCs w:val="24"/>
        </w:rPr>
        <w:t xml:space="preserve"> 95/70</w:t>
      </w:r>
      <w:r w:rsidRPr="002A34B8">
        <w:rPr>
          <w:rFonts w:ascii="Times New Roman" w:hAnsi="Times New Roman" w:cs="Times New Roman"/>
          <w:sz w:val="24"/>
          <w:szCs w:val="24"/>
          <w:vertAlign w:val="superscript"/>
        </w:rPr>
        <w:t>о</w:t>
      </w:r>
      <w:r w:rsidRPr="002A34B8">
        <w:rPr>
          <w:rFonts w:ascii="Times New Roman" w:hAnsi="Times New Roman" w:cs="Times New Roman"/>
          <w:sz w:val="24"/>
          <w:szCs w:val="24"/>
        </w:rPr>
        <w:t>С.</w:t>
      </w:r>
    </w:p>
    <w:p w:rsidR="002A34B8" w:rsidRPr="002A34B8" w:rsidRDefault="002A34B8" w:rsidP="002A34B8">
      <w:pPr>
        <w:pStyle w:val="ConsNormal"/>
        <w:widowControl/>
        <w:ind w:firstLine="540"/>
        <w:jc w:val="both"/>
        <w:rPr>
          <w:rFonts w:ascii="Times New Roman" w:hAnsi="Times New Roman" w:cs="Times New Roman"/>
          <w:sz w:val="24"/>
          <w:szCs w:val="24"/>
        </w:rPr>
      </w:pPr>
      <w:r w:rsidRPr="002A34B8">
        <w:rPr>
          <w:rFonts w:ascii="Times New Roman" w:hAnsi="Times New Roman" w:cs="Times New Roman"/>
          <w:sz w:val="24"/>
          <w:szCs w:val="24"/>
        </w:rPr>
        <w:lastRenderedPageBreak/>
        <w:t>Система теплоснабжения – открытая.</w:t>
      </w:r>
    </w:p>
    <w:p w:rsidR="002A34B8" w:rsidRPr="002A34B8" w:rsidRDefault="002A34B8" w:rsidP="002A34B8">
      <w:pPr>
        <w:pStyle w:val="ConsNormal"/>
        <w:widowControl/>
        <w:ind w:firstLine="540"/>
        <w:jc w:val="both"/>
        <w:rPr>
          <w:rFonts w:ascii="Times New Roman" w:hAnsi="Times New Roman" w:cs="Times New Roman"/>
          <w:sz w:val="24"/>
          <w:szCs w:val="24"/>
        </w:rPr>
      </w:pPr>
      <w:r w:rsidRPr="002A34B8">
        <w:rPr>
          <w:rFonts w:ascii="Times New Roman" w:hAnsi="Times New Roman" w:cs="Times New Roman"/>
          <w:sz w:val="24"/>
          <w:szCs w:val="24"/>
        </w:rPr>
        <w:t xml:space="preserve">На котельных организован коммерческий учет отпуска тепловой энергии. Приборы учета </w:t>
      </w:r>
      <w:proofErr w:type="gramStart"/>
      <w:r w:rsidRPr="002A34B8">
        <w:rPr>
          <w:rFonts w:ascii="Times New Roman" w:hAnsi="Times New Roman" w:cs="Times New Roman"/>
          <w:sz w:val="24"/>
          <w:szCs w:val="24"/>
        </w:rPr>
        <w:t>типа  Логика</w:t>
      </w:r>
      <w:proofErr w:type="gramEnd"/>
      <w:r w:rsidRPr="002A34B8">
        <w:rPr>
          <w:rFonts w:ascii="Times New Roman" w:hAnsi="Times New Roman" w:cs="Times New Roman"/>
          <w:sz w:val="24"/>
          <w:szCs w:val="24"/>
        </w:rPr>
        <w:t xml:space="preserve"> СПТ961.1 (2) установлены на каждом выводе тепловой сети. </w:t>
      </w:r>
    </w:p>
    <w:p w:rsidR="002A34B8" w:rsidRPr="002A34B8" w:rsidRDefault="002A34B8" w:rsidP="002A34B8">
      <w:pPr>
        <w:pStyle w:val="a6"/>
        <w:tabs>
          <w:tab w:val="num" w:pos="720"/>
        </w:tabs>
        <w:jc w:val="both"/>
      </w:pPr>
      <w:r w:rsidRPr="002A34B8">
        <w:tab/>
        <w:t>Так как все котлоагрегаты – с ручным забросом топлива режимно-наладочные испытания не могут быть проведены.</w:t>
      </w:r>
      <w:bookmarkEnd w:id="29"/>
    </w:p>
    <w:p w:rsidR="002A34B8" w:rsidRPr="002A34B8" w:rsidRDefault="002A34B8" w:rsidP="002A34B8">
      <w:pPr>
        <w:ind w:firstLine="567"/>
        <w:jc w:val="both"/>
      </w:pPr>
      <w:r w:rsidRPr="002A34B8">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 </w:t>
      </w:r>
    </w:p>
    <w:p w:rsidR="002A34B8" w:rsidRPr="002A34B8" w:rsidRDefault="002A34B8" w:rsidP="002A34B8">
      <w:pPr>
        <w:ind w:firstLine="567"/>
        <w:jc w:val="both"/>
      </w:pPr>
      <w:r w:rsidRPr="002A34B8">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котельной предприятия на 2018 год.</w:t>
      </w:r>
    </w:p>
    <w:p w:rsidR="002A34B8" w:rsidRPr="002A34B8" w:rsidRDefault="002A34B8" w:rsidP="002A34B8">
      <w:pPr>
        <w:ind w:firstLine="567"/>
        <w:jc w:val="both"/>
      </w:pPr>
    </w:p>
    <w:p w:rsidR="002A34B8" w:rsidRPr="002A34B8" w:rsidRDefault="002A34B8" w:rsidP="002A34B8">
      <w:pPr>
        <w:pStyle w:val="af"/>
        <w:rPr>
          <w:szCs w:val="24"/>
        </w:rPr>
      </w:pPr>
      <w:r w:rsidRPr="002A34B8">
        <w:rPr>
          <w:szCs w:val="24"/>
        </w:rPr>
        <w:t xml:space="preserve">Предложение по утверждению нормативов создания запасов топлива на котельных на 2018 год </w:t>
      </w:r>
    </w:p>
    <w:p w:rsidR="002A34B8" w:rsidRPr="00E41046" w:rsidRDefault="002A34B8" w:rsidP="002A34B8">
      <w:pPr>
        <w:pStyle w:val="a6"/>
        <w:jc w:val="center"/>
        <w:rPr>
          <w:sz w:val="28"/>
          <w:szCs w:val="28"/>
        </w:rPr>
      </w:pPr>
    </w:p>
    <w:tbl>
      <w:tblPr>
        <w:tblW w:w="9781" w:type="dxa"/>
        <w:jc w:val="center"/>
        <w:tblLayout w:type="fixed"/>
        <w:tblLook w:val="0000" w:firstRow="0" w:lastRow="0" w:firstColumn="0" w:lastColumn="0" w:noHBand="0" w:noVBand="0"/>
      </w:tblPr>
      <w:tblGrid>
        <w:gridCol w:w="3544"/>
        <w:gridCol w:w="1134"/>
        <w:gridCol w:w="829"/>
        <w:gridCol w:w="305"/>
        <w:gridCol w:w="1847"/>
        <w:gridCol w:w="421"/>
        <w:gridCol w:w="1701"/>
      </w:tblGrid>
      <w:tr w:rsidR="002A34B8" w:rsidTr="002A34B8">
        <w:trPr>
          <w:trHeight w:val="390"/>
          <w:jc w:val="center"/>
        </w:trPr>
        <w:tc>
          <w:tcPr>
            <w:tcW w:w="3544" w:type="dxa"/>
            <w:tcBorders>
              <w:top w:val="nil"/>
              <w:left w:val="nil"/>
              <w:bottom w:val="nil"/>
              <w:right w:val="nil"/>
            </w:tcBorders>
            <w:shd w:val="clear" w:color="auto" w:fill="auto"/>
            <w:vAlign w:val="center"/>
          </w:tcPr>
          <w:p w:rsidR="002A34B8" w:rsidRDefault="002A34B8" w:rsidP="00C42B5A">
            <w:pPr>
              <w:jc w:val="center"/>
              <w:rPr>
                <w:sz w:val="28"/>
                <w:szCs w:val="28"/>
              </w:rPr>
            </w:pPr>
          </w:p>
        </w:tc>
        <w:tc>
          <w:tcPr>
            <w:tcW w:w="1134" w:type="dxa"/>
            <w:tcBorders>
              <w:top w:val="nil"/>
              <w:left w:val="nil"/>
              <w:bottom w:val="nil"/>
              <w:right w:val="nil"/>
            </w:tcBorders>
            <w:shd w:val="clear" w:color="auto" w:fill="auto"/>
            <w:vAlign w:val="center"/>
          </w:tcPr>
          <w:p w:rsidR="002A34B8" w:rsidRDefault="002A34B8" w:rsidP="00C42B5A">
            <w:pPr>
              <w:jc w:val="center"/>
              <w:rPr>
                <w:sz w:val="28"/>
                <w:szCs w:val="28"/>
              </w:rPr>
            </w:pPr>
          </w:p>
        </w:tc>
        <w:tc>
          <w:tcPr>
            <w:tcW w:w="829" w:type="dxa"/>
            <w:tcBorders>
              <w:top w:val="nil"/>
              <w:left w:val="nil"/>
              <w:bottom w:val="nil"/>
              <w:right w:val="nil"/>
            </w:tcBorders>
            <w:shd w:val="clear" w:color="auto" w:fill="auto"/>
            <w:vAlign w:val="center"/>
          </w:tcPr>
          <w:p w:rsidR="002A34B8" w:rsidRDefault="002A34B8" w:rsidP="00C42B5A">
            <w:pPr>
              <w:jc w:val="center"/>
              <w:rPr>
                <w:sz w:val="28"/>
                <w:szCs w:val="28"/>
              </w:rPr>
            </w:pPr>
          </w:p>
        </w:tc>
        <w:tc>
          <w:tcPr>
            <w:tcW w:w="2152" w:type="dxa"/>
            <w:gridSpan w:val="2"/>
            <w:tcBorders>
              <w:top w:val="nil"/>
              <w:left w:val="nil"/>
              <w:bottom w:val="nil"/>
              <w:right w:val="nil"/>
            </w:tcBorders>
            <w:shd w:val="clear" w:color="auto" w:fill="auto"/>
            <w:vAlign w:val="center"/>
          </w:tcPr>
          <w:p w:rsidR="002A34B8" w:rsidRDefault="002A34B8" w:rsidP="00C42B5A">
            <w:pPr>
              <w:jc w:val="center"/>
              <w:rPr>
                <w:sz w:val="28"/>
                <w:szCs w:val="28"/>
              </w:rPr>
            </w:pPr>
          </w:p>
        </w:tc>
        <w:tc>
          <w:tcPr>
            <w:tcW w:w="2122" w:type="dxa"/>
            <w:gridSpan w:val="2"/>
            <w:tcBorders>
              <w:top w:val="nil"/>
              <w:left w:val="nil"/>
              <w:bottom w:val="nil"/>
              <w:right w:val="nil"/>
            </w:tcBorders>
            <w:shd w:val="clear" w:color="auto" w:fill="auto"/>
            <w:vAlign w:val="center"/>
          </w:tcPr>
          <w:p w:rsidR="002A34B8" w:rsidRPr="00A86B81" w:rsidRDefault="002A34B8" w:rsidP="00C42B5A">
            <w:pPr>
              <w:jc w:val="center"/>
            </w:pPr>
            <w:r w:rsidRPr="00A86B81">
              <w:t>тыс. тонн</w:t>
            </w:r>
          </w:p>
        </w:tc>
      </w:tr>
      <w:tr w:rsidR="002A34B8" w:rsidTr="002A34B8">
        <w:trPr>
          <w:trHeight w:val="618"/>
          <w:jc w:val="center"/>
        </w:trPr>
        <w:tc>
          <w:tcPr>
            <w:tcW w:w="3544" w:type="dxa"/>
            <w:vMerge w:val="restart"/>
            <w:tcBorders>
              <w:top w:val="single" w:sz="8" w:space="0" w:color="auto"/>
              <w:left w:val="single" w:sz="8" w:space="0" w:color="auto"/>
              <w:right w:val="single" w:sz="8" w:space="0" w:color="auto"/>
            </w:tcBorders>
            <w:shd w:val="clear" w:color="auto" w:fill="auto"/>
            <w:vAlign w:val="center"/>
          </w:tcPr>
          <w:p w:rsidR="002A34B8" w:rsidRPr="00F14888" w:rsidRDefault="002A34B8" w:rsidP="00C42B5A">
            <w:pPr>
              <w:jc w:val="center"/>
              <w:rPr>
                <w:bCs/>
              </w:rPr>
            </w:pPr>
            <w:r w:rsidRPr="00F14888">
              <w:rPr>
                <w:bCs/>
              </w:rPr>
              <w:t xml:space="preserve">Организация </w:t>
            </w:r>
          </w:p>
        </w:tc>
        <w:tc>
          <w:tcPr>
            <w:tcW w:w="1134" w:type="dxa"/>
            <w:vMerge w:val="restart"/>
            <w:tcBorders>
              <w:top w:val="single" w:sz="8" w:space="0" w:color="auto"/>
              <w:left w:val="single" w:sz="8" w:space="0" w:color="auto"/>
              <w:right w:val="single" w:sz="8" w:space="0" w:color="auto"/>
            </w:tcBorders>
            <w:shd w:val="clear" w:color="auto" w:fill="auto"/>
            <w:vAlign w:val="center"/>
          </w:tcPr>
          <w:p w:rsidR="002A34B8" w:rsidRDefault="002A34B8" w:rsidP="00C42B5A">
            <w:pPr>
              <w:jc w:val="center"/>
              <w:rPr>
                <w:bCs/>
              </w:rPr>
            </w:pPr>
            <w:r w:rsidRPr="00F14888">
              <w:rPr>
                <w:bCs/>
              </w:rPr>
              <w:t xml:space="preserve">Вид </w:t>
            </w:r>
          </w:p>
          <w:p w:rsidR="002A34B8" w:rsidRPr="00F14888" w:rsidRDefault="002A34B8" w:rsidP="00C42B5A">
            <w:pPr>
              <w:jc w:val="center"/>
              <w:rPr>
                <w:bCs/>
              </w:rPr>
            </w:pPr>
            <w:r w:rsidRPr="00F14888">
              <w:rPr>
                <w:bCs/>
              </w:rPr>
              <w:t>топлива</w:t>
            </w:r>
          </w:p>
        </w:tc>
        <w:tc>
          <w:tcPr>
            <w:tcW w:w="5103"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2A34B8" w:rsidRDefault="002A34B8" w:rsidP="00C42B5A">
            <w:pPr>
              <w:jc w:val="center"/>
              <w:rPr>
                <w:bCs/>
              </w:rPr>
            </w:pPr>
            <w:r w:rsidRPr="00F14888">
              <w:rPr>
                <w:bCs/>
              </w:rPr>
              <w:t xml:space="preserve">Нормативы создания запасов топлива </w:t>
            </w:r>
          </w:p>
          <w:p w:rsidR="002A34B8" w:rsidRPr="00F14888" w:rsidRDefault="002A34B8" w:rsidP="00C42B5A">
            <w:pPr>
              <w:jc w:val="center"/>
              <w:rPr>
                <w:bCs/>
              </w:rPr>
            </w:pPr>
            <w:r w:rsidRPr="00F14888">
              <w:rPr>
                <w:bCs/>
              </w:rPr>
              <w:t xml:space="preserve">на 1 октября </w:t>
            </w:r>
            <w:r>
              <w:rPr>
                <w:bCs/>
              </w:rPr>
              <w:t>2018</w:t>
            </w:r>
            <w:r w:rsidRPr="00F14888">
              <w:rPr>
                <w:bCs/>
              </w:rPr>
              <w:t xml:space="preserve"> г.</w:t>
            </w:r>
          </w:p>
        </w:tc>
      </w:tr>
      <w:tr w:rsidR="002A34B8" w:rsidTr="002A34B8">
        <w:trPr>
          <w:trHeight w:val="351"/>
          <w:jc w:val="center"/>
        </w:trPr>
        <w:tc>
          <w:tcPr>
            <w:tcW w:w="3544" w:type="dxa"/>
            <w:vMerge/>
            <w:tcBorders>
              <w:left w:val="single" w:sz="8" w:space="0" w:color="auto"/>
              <w:right w:val="single" w:sz="8" w:space="0" w:color="auto"/>
            </w:tcBorders>
            <w:vAlign w:val="center"/>
          </w:tcPr>
          <w:p w:rsidR="002A34B8" w:rsidRPr="00F14888" w:rsidRDefault="002A34B8" w:rsidP="00C42B5A">
            <w:pPr>
              <w:rPr>
                <w:bCs/>
              </w:rPr>
            </w:pPr>
          </w:p>
        </w:tc>
        <w:tc>
          <w:tcPr>
            <w:tcW w:w="1134" w:type="dxa"/>
            <w:vMerge/>
            <w:tcBorders>
              <w:left w:val="single" w:sz="8" w:space="0" w:color="auto"/>
              <w:right w:val="single" w:sz="8" w:space="0" w:color="auto"/>
            </w:tcBorders>
            <w:vAlign w:val="center"/>
          </w:tcPr>
          <w:p w:rsidR="002A34B8" w:rsidRPr="00F14888" w:rsidRDefault="002A34B8" w:rsidP="00C42B5A">
            <w:pPr>
              <w:rPr>
                <w:bCs/>
              </w:rPr>
            </w:pPr>
          </w:p>
        </w:tc>
        <w:tc>
          <w:tcPr>
            <w:tcW w:w="1134" w:type="dxa"/>
            <w:gridSpan w:val="2"/>
            <w:vMerge w:val="restart"/>
            <w:tcBorders>
              <w:top w:val="single" w:sz="8" w:space="0" w:color="auto"/>
              <w:left w:val="single" w:sz="8" w:space="0" w:color="auto"/>
              <w:right w:val="single" w:sz="8" w:space="0" w:color="auto"/>
            </w:tcBorders>
            <w:shd w:val="clear" w:color="auto" w:fill="auto"/>
            <w:vAlign w:val="center"/>
          </w:tcPr>
          <w:p w:rsidR="002A34B8" w:rsidRDefault="002A34B8" w:rsidP="00C42B5A">
            <w:pPr>
              <w:jc w:val="center"/>
              <w:rPr>
                <w:bCs/>
              </w:rPr>
            </w:pPr>
            <w:r>
              <w:rPr>
                <w:bCs/>
              </w:rPr>
              <w:t>о</w:t>
            </w:r>
            <w:r w:rsidRPr="00F14888">
              <w:rPr>
                <w:bCs/>
              </w:rPr>
              <w:t xml:space="preserve">бщий </w:t>
            </w:r>
          </w:p>
          <w:p w:rsidR="002A34B8" w:rsidRDefault="002A34B8" w:rsidP="00C42B5A">
            <w:pPr>
              <w:jc w:val="center"/>
              <w:rPr>
                <w:bCs/>
              </w:rPr>
            </w:pPr>
            <w:r w:rsidRPr="00F14888">
              <w:rPr>
                <w:bCs/>
              </w:rPr>
              <w:t xml:space="preserve">запас </w:t>
            </w:r>
          </w:p>
          <w:p w:rsidR="002A34B8" w:rsidRPr="00F14888" w:rsidRDefault="002A34B8" w:rsidP="00C42B5A">
            <w:pPr>
              <w:jc w:val="center"/>
              <w:rPr>
                <w:bCs/>
              </w:rPr>
            </w:pPr>
            <w:r w:rsidRPr="00F14888">
              <w:rPr>
                <w:bCs/>
              </w:rPr>
              <w:t>топлива</w:t>
            </w:r>
          </w:p>
        </w:tc>
        <w:tc>
          <w:tcPr>
            <w:tcW w:w="3969" w:type="dxa"/>
            <w:gridSpan w:val="3"/>
            <w:tcBorders>
              <w:top w:val="nil"/>
              <w:left w:val="nil"/>
              <w:bottom w:val="single" w:sz="8" w:space="0" w:color="auto"/>
              <w:right w:val="single" w:sz="8" w:space="0" w:color="auto"/>
            </w:tcBorders>
            <w:shd w:val="clear" w:color="auto" w:fill="auto"/>
            <w:vAlign w:val="center"/>
          </w:tcPr>
          <w:p w:rsidR="002A34B8" w:rsidRPr="00F14888" w:rsidRDefault="002A34B8" w:rsidP="00C42B5A">
            <w:pPr>
              <w:jc w:val="center"/>
              <w:rPr>
                <w:bCs/>
              </w:rPr>
            </w:pPr>
            <w:r w:rsidRPr="00F14888">
              <w:rPr>
                <w:bCs/>
              </w:rPr>
              <w:t>в том числе</w:t>
            </w:r>
          </w:p>
        </w:tc>
      </w:tr>
      <w:tr w:rsidR="002A34B8" w:rsidTr="002A34B8">
        <w:trPr>
          <w:trHeight w:val="482"/>
          <w:jc w:val="center"/>
        </w:trPr>
        <w:tc>
          <w:tcPr>
            <w:tcW w:w="3544" w:type="dxa"/>
            <w:vMerge/>
            <w:tcBorders>
              <w:left w:val="single" w:sz="8" w:space="0" w:color="auto"/>
              <w:bottom w:val="single" w:sz="8" w:space="0" w:color="000000"/>
              <w:right w:val="single" w:sz="8" w:space="0" w:color="auto"/>
            </w:tcBorders>
            <w:vAlign w:val="center"/>
          </w:tcPr>
          <w:p w:rsidR="002A34B8" w:rsidRPr="00F14888" w:rsidRDefault="002A34B8" w:rsidP="00C42B5A">
            <w:pPr>
              <w:rPr>
                <w:bCs/>
              </w:rPr>
            </w:pPr>
          </w:p>
        </w:tc>
        <w:tc>
          <w:tcPr>
            <w:tcW w:w="1134" w:type="dxa"/>
            <w:vMerge/>
            <w:tcBorders>
              <w:left w:val="single" w:sz="8" w:space="0" w:color="auto"/>
              <w:bottom w:val="single" w:sz="8" w:space="0" w:color="000000"/>
              <w:right w:val="single" w:sz="8" w:space="0" w:color="auto"/>
            </w:tcBorders>
            <w:vAlign w:val="center"/>
          </w:tcPr>
          <w:p w:rsidR="002A34B8" w:rsidRPr="00F14888" w:rsidRDefault="002A34B8" w:rsidP="00C42B5A">
            <w:pPr>
              <w:rPr>
                <w:bCs/>
              </w:rPr>
            </w:pPr>
          </w:p>
        </w:tc>
        <w:tc>
          <w:tcPr>
            <w:tcW w:w="1134" w:type="dxa"/>
            <w:gridSpan w:val="2"/>
            <w:vMerge/>
            <w:tcBorders>
              <w:left w:val="single" w:sz="8" w:space="0" w:color="auto"/>
              <w:bottom w:val="single" w:sz="8" w:space="0" w:color="000000"/>
              <w:right w:val="single" w:sz="8" w:space="0" w:color="auto"/>
            </w:tcBorders>
            <w:shd w:val="clear" w:color="auto" w:fill="auto"/>
            <w:vAlign w:val="center"/>
          </w:tcPr>
          <w:p w:rsidR="002A34B8" w:rsidRPr="00F14888" w:rsidRDefault="002A34B8" w:rsidP="00C42B5A">
            <w:pPr>
              <w:jc w:val="center"/>
              <w:rPr>
                <w:bCs/>
              </w:rPr>
            </w:pPr>
          </w:p>
        </w:tc>
        <w:tc>
          <w:tcPr>
            <w:tcW w:w="2268" w:type="dxa"/>
            <w:gridSpan w:val="2"/>
            <w:tcBorders>
              <w:top w:val="nil"/>
              <w:left w:val="nil"/>
              <w:bottom w:val="single" w:sz="8" w:space="0" w:color="auto"/>
              <w:right w:val="single" w:sz="8" w:space="0" w:color="auto"/>
            </w:tcBorders>
            <w:shd w:val="clear" w:color="auto" w:fill="auto"/>
            <w:vAlign w:val="center"/>
          </w:tcPr>
          <w:p w:rsidR="002A34B8" w:rsidRPr="00F14888" w:rsidRDefault="002A34B8" w:rsidP="00C42B5A">
            <w:pPr>
              <w:jc w:val="center"/>
              <w:rPr>
                <w:bCs/>
              </w:rPr>
            </w:pPr>
            <w:r>
              <w:rPr>
                <w:bCs/>
              </w:rPr>
              <w:t>э</w:t>
            </w:r>
            <w:r w:rsidRPr="00F14888">
              <w:rPr>
                <w:bCs/>
              </w:rPr>
              <w:t>ксплуатационный запас</w:t>
            </w:r>
          </w:p>
        </w:tc>
        <w:tc>
          <w:tcPr>
            <w:tcW w:w="1701" w:type="dxa"/>
            <w:tcBorders>
              <w:left w:val="nil"/>
              <w:bottom w:val="single" w:sz="8" w:space="0" w:color="auto"/>
              <w:right w:val="single" w:sz="8" w:space="0" w:color="auto"/>
            </w:tcBorders>
            <w:shd w:val="clear" w:color="auto" w:fill="auto"/>
            <w:vAlign w:val="center"/>
          </w:tcPr>
          <w:p w:rsidR="002A34B8" w:rsidRDefault="002A34B8" w:rsidP="00C42B5A">
            <w:pPr>
              <w:jc w:val="center"/>
              <w:rPr>
                <w:bCs/>
                <w:lang w:val="en-US"/>
              </w:rPr>
            </w:pPr>
            <w:r>
              <w:rPr>
                <w:bCs/>
              </w:rPr>
              <w:t>н</w:t>
            </w:r>
            <w:r w:rsidRPr="00F14888">
              <w:rPr>
                <w:bCs/>
              </w:rPr>
              <w:t>еснижаемый</w:t>
            </w:r>
          </w:p>
          <w:p w:rsidR="002A34B8" w:rsidRPr="00F14888" w:rsidRDefault="002A34B8" w:rsidP="00C42B5A">
            <w:pPr>
              <w:jc w:val="center"/>
              <w:rPr>
                <w:bCs/>
              </w:rPr>
            </w:pPr>
            <w:r w:rsidRPr="00F14888">
              <w:rPr>
                <w:bCs/>
              </w:rPr>
              <w:t xml:space="preserve"> запас</w:t>
            </w:r>
          </w:p>
        </w:tc>
      </w:tr>
      <w:tr w:rsidR="002A34B8" w:rsidRPr="00CD3075" w:rsidTr="002A34B8">
        <w:trPr>
          <w:trHeight w:val="758"/>
          <w:jc w:val="center"/>
        </w:trPr>
        <w:tc>
          <w:tcPr>
            <w:tcW w:w="3544" w:type="dxa"/>
            <w:tcBorders>
              <w:top w:val="nil"/>
              <w:left w:val="single" w:sz="8" w:space="0" w:color="auto"/>
              <w:bottom w:val="single" w:sz="8" w:space="0" w:color="auto"/>
              <w:right w:val="single" w:sz="8" w:space="0" w:color="auto"/>
            </w:tcBorders>
            <w:shd w:val="clear" w:color="auto" w:fill="auto"/>
            <w:vAlign w:val="center"/>
          </w:tcPr>
          <w:p w:rsidR="002A34B8" w:rsidRPr="00C207EF" w:rsidRDefault="002A34B8" w:rsidP="00C42B5A">
            <w:pPr>
              <w:pStyle w:val="a6"/>
              <w:jc w:val="center"/>
            </w:pPr>
            <w:r>
              <w:t xml:space="preserve"> ООО «</w:t>
            </w:r>
            <w:proofErr w:type="spellStart"/>
            <w:r>
              <w:t>Юргинские</w:t>
            </w:r>
            <w:proofErr w:type="spellEnd"/>
            <w:r>
              <w:t xml:space="preserve"> котельные»</w:t>
            </w:r>
            <w:r w:rsidRPr="00C207EF">
              <w:t xml:space="preserve"> (</w:t>
            </w:r>
            <w:r>
              <w:t>г. Юрга</w:t>
            </w:r>
            <w:r w:rsidRPr="00C207EF">
              <w:t>)</w:t>
            </w:r>
          </w:p>
        </w:tc>
        <w:tc>
          <w:tcPr>
            <w:tcW w:w="1134" w:type="dxa"/>
            <w:tcBorders>
              <w:top w:val="nil"/>
              <w:left w:val="nil"/>
              <w:bottom w:val="single" w:sz="8" w:space="0" w:color="auto"/>
              <w:right w:val="single" w:sz="8" w:space="0" w:color="auto"/>
            </w:tcBorders>
            <w:shd w:val="clear" w:color="auto" w:fill="auto"/>
            <w:vAlign w:val="center"/>
          </w:tcPr>
          <w:p w:rsidR="002A34B8" w:rsidRPr="00CD3075" w:rsidRDefault="002A34B8" w:rsidP="00C42B5A">
            <w:pPr>
              <w:jc w:val="center"/>
            </w:pPr>
            <w:r w:rsidRPr="00CD3075">
              <w:t>Уголь</w:t>
            </w:r>
          </w:p>
        </w:tc>
        <w:tc>
          <w:tcPr>
            <w:tcW w:w="1134" w:type="dxa"/>
            <w:gridSpan w:val="2"/>
            <w:tcBorders>
              <w:top w:val="nil"/>
              <w:left w:val="nil"/>
              <w:bottom w:val="single" w:sz="8" w:space="0" w:color="auto"/>
              <w:right w:val="single" w:sz="8" w:space="0" w:color="auto"/>
            </w:tcBorders>
            <w:shd w:val="clear" w:color="auto" w:fill="auto"/>
            <w:vAlign w:val="center"/>
          </w:tcPr>
          <w:p w:rsidR="002A34B8" w:rsidRPr="00334FEF" w:rsidRDefault="002A34B8" w:rsidP="00C42B5A">
            <w:pPr>
              <w:jc w:val="center"/>
            </w:pPr>
            <w:r w:rsidRPr="00334FEF">
              <w:t>1,873</w:t>
            </w:r>
          </w:p>
        </w:tc>
        <w:tc>
          <w:tcPr>
            <w:tcW w:w="2268" w:type="dxa"/>
            <w:gridSpan w:val="2"/>
            <w:tcBorders>
              <w:top w:val="nil"/>
              <w:left w:val="nil"/>
              <w:bottom w:val="single" w:sz="8" w:space="0" w:color="auto"/>
              <w:right w:val="single" w:sz="8" w:space="0" w:color="auto"/>
            </w:tcBorders>
            <w:shd w:val="clear" w:color="auto" w:fill="auto"/>
            <w:vAlign w:val="center"/>
          </w:tcPr>
          <w:p w:rsidR="002A34B8" w:rsidRPr="00334FEF" w:rsidRDefault="002A34B8" w:rsidP="00C42B5A">
            <w:pPr>
              <w:jc w:val="center"/>
            </w:pPr>
            <w:r w:rsidRPr="00334FEF">
              <w:t>1,419</w:t>
            </w:r>
          </w:p>
        </w:tc>
        <w:tc>
          <w:tcPr>
            <w:tcW w:w="1701" w:type="dxa"/>
            <w:tcBorders>
              <w:top w:val="nil"/>
              <w:left w:val="nil"/>
              <w:bottom w:val="single" w:sz="8" w:space="0" w:color="auto"/>
              <w:right w:val="single" w:sz="8" w:space="0" w:color="auto"/>
            </w:tcBorders>
            <w:shd w:val="clear" w:color="auto" w:fill="auto"/>
            <w:vAlign w:val="center"/>
          </w:tcPr>
          <w:p w:rsidR="002A34B8" w:rsidRPr="00334FEF" w:rsidRDefault="002A34B8" w:rsidP="00C42B5A">
            <w:pPr>
              <w:jc w:val="center"/>
            </w:pPr>
            <w:r w:rsidRPr="00334FEF">
              <w:t>0,454</w:t>
            </w:r>
          </w:p>
        </w:tc>
      </w:tr>
    </w:tbl>
    <w:p w:rsidR="002A34B8" w:rsidRPr="003158F5" w:rsidRDefault="002A34B8" w:rsidP="002A34B8">
      <w:pPr>
        <w:pStyle w:val="a6"/>
        <w:jc w:val="both"/>
        <w:rPr>
          <w:b/>
          <w:bCs/>
          <w:sz w:val="16"/>
          <w:szCs w:val="16"/>
        </w:rPr>
      </w:pPr>
    </w:p>
    <w:p w:rsidR="002A34B8" w:rsidRPr="002A34B8" w:rsidRDefault="002A34B8" w:rsidP="002A34B8">
      <w:pPr>
        <w:pStyle w:val="1"/>
        <w:jc w:val="center"/>
        <w:rPr>
          <w:sz w:val="24"/>
          <w:szCs w:val="24"/>
        </w:rPr>
      </w:pPr>
      <w:r w:rsidRPr="002A34B8">
        <w:rPr>
          <w:sz w:val="24"/>
          <w:szCs w:val="24"/>
        </w:rPr>
        <w:t xml:space="preserve">Экспертное заключение региональной энергетической комиссии Кемеровской области по материалам, представленным ПАО «Тепло» (г. Междуреченск), для утверждения нормативов создания запасов топлива на </w:t>
      </w:r>
      <w:proofErr w:type="gramStart"/>
      <w:r w:rsidRPr="002A34B8">
        <w:rPr>
          <w:sz w:val="24"/>
          <w:szCs w:val="24"/>
        </w:rPr>
        <w:t>котельных  на</w:t>
      </w:r>
      <w:proofErr w:type="gramEnd"/>
      <w:r w:rsidRPr="002A34B8">
        <w:rPr>
          <w:sz w:val="24"/>
          <w:szCs w:val="24"/>
        </w:rPr>
        <w:t xml:space="preserve"> 2018 год</w:t>
      </w:r>
    </w:p>
    <w:p w:rsidR="002A34B8" w:rsidRPr="00CC016C" w:rsidRDefault="002A34B8" w:rsidP="002A34B8">
      <w:pPr>
        <w:ind w:firstLine="567"/>
        <w:jc w:val="both"/>
        <w:rPr>
          <w:sz w:val="28"/>
          <w:szCs w:val="28"/>
        </w:rPr>
      </w:pPr>
    </w:p>
    <w:p w:rsidR="002A34B8" w:rsidRPr="002A34B8" w:rsidRDefault="002A34B8" w:rsidP="002A34B8">
      <w:pPr>
        <w:ind w:firstLine="567"/>
        <w:jc w:val="both"/>
      </w:pPr>
      <w:r w:rsidRPr="002A34B8">
        <w:t xml:space="preserve">В региональную энергетическую комиссию Кемеровской области обратилось ПАО «Тепло» (г. Междуреченск) (далее – </w:t>
      </w:r>
      <w:proofErr w:type="gramStart"/>
      <w:r w:rsidRPr="002A34B8">
        <w:t>Предприятие)  с</w:t>
      </w:r>
      <w:proofErr w:type="gramEnd"/>
      <w:r w:rsidRPr="002A34B8">
        <w:t xml:space="preserve"> заявкой на утверждение нормативов создания запасов топлива на котельных. </w:t>
      </w:r>
    </w:p>
    <w:p w:rsidR="002A34B8" w:rsidRPr="002A34B8" w:rsidRDefault="002A34B8" w:rsidP="002A34B8">
      <w:pPr>
        <w:ind w:firstLine="709"/>
        <w:jc w:val="both"/>
      </w:pPr>
      <w:r w:rsidRPr="002A34B8">
        <w:t xml:space="preserve">В ПАО «Тепло» г. Междуреченска Кемеровской области на балансе находится – 14 котельных, в том числе – 1 крупная с </w:t>
      </w:r>
      <w:proofErr w:type="gramStart"/>
      <w:r w:rsidRPr="002A34B8">
        <w:t>установленной  мощностью</w:t>
      </w:r>
      <w:proofErr w:type="gramEnd"/>
      <w:r w:rsidRPr="002A34B8">
        <w:t xml:space="preserve"> – 180 Гкал/час, 4 квартальных мощностью – от 6,8 до 9,6 Гкал/час, 9 поселковых мощностью от  0,34 до 6,2 Гкал/час, 18 ЦТП и 81,708км  тепловых сетей в 2</w:t>
      </w:r>
      <w:r w:rsidRPr="002A34B8">
        <w:rPr>
          <w:vertAlign w:val="superscript"/>
        </w:rPr>
        <w:t>х</w:t>
      </w:r>
      <w:r w:rsidRPr="002A34B8">
        <w:t xml:space="preserve"> трубном исчислении.</w:t>
      </w:r>
    </w:p>
    <w:p w:rsidR="002A34B8" w:rsidRPr="002A34B8" w:rsidRDefault="002A34B8" w:rsidP="002A34B8">
      <w:pPr>
        <w:ind w:firstLine="709"/>
        <w:jc w:val="both"/>
      </w:pPr>
      <w:r w:rsidRPr="002A34B8">
        <w:t>Районная котельная мощностью – 180 Гкал/час отапливает промышленную зону, дома и объекты соцкультбыта в Восточном и Западном районах города, и несет 86 % нагрузки по оказанию услуг населению и абонентам.</w:t>
      </w:r>
    </w:p>
    <w:p w:rsidR="002A34B8" w:rsidRPr="002A34B8" w:rsidRDefault="002A34B8" w:rsidP="002A34B8">
      <w:pPr>
        <w:ind w:firstLine="709"/>
        <w:jc w:val="both"/>
      </w:pPr>
      <w:r w:rsidRPr="002A34B8">
        <w:t>Квартальные котельные, находящиеся в Восточном районе города, оказывают услуги по отоплению и горячему водоснабжению, индивидуально для определенного квартала.</w:t>
      </w:r>
    </w:p>
    <w:p w:rsidR="002A34B8" w:rsidRPr="002A34B8" w:rsidRDefault="002A34B8" w:rsidP="002A34B8">
      <w:pPr>
        <w:ind w:firstLine="709"/>
        <w:jc w:val="both"/>
      </w:pPr>
      <w:r w:rsidRPr="002A34B8">
        <w:t xml:space="preserve">Поселковые котельные расположены за чертой города и подают горячую воду и отопление объектам в поселках.  </w:t>
      </w:r>
    </w:p>
    <w:p w:rsidR="002A34B8" w:rsidRPr="002A34B8" w:rsidRDefault="002A34B8" w:rsidP="002A34B8">
      <w:pPr>
        <w:ind w:firstLine="709"/>
        <w:jc w:val="both"/>
      </w:pPr>
      <w:r w:rsidRPr="002A34B8">
        <w:t>Котлы районной котельной оборудованы механизированной подачей топлива, остальные котельные с ручным забросом топлив (каменный уголь).</w:t>
      </w:r>
    </w:p>
    <w:p w:rsidR="002A34B8" w:rsidRPr="002A34B8" w:rsidRDefault="002A34B8" w:rsidP="002A34B8">
      <w:pPr>
        <w:ind w:firstLine="709"/>
        <w:jc w:val="both"/>
      </w:pPr>
      <w:r w:rsidRPr="002A34B8">
        <w:lastRenderedPageBreak/>
        <w:t xml:space="preserve">Районная котельная    </w:t>
      </w:r>
      <w:proofErr w:type="gramStart"/>
      <w:r w:rsidRPr="002A34B8">
        <w:t>работает  по</w:t>
      </w:r>
      <w:proofErr w:type="gramEnd"/>
      <w:r w:rsidRPr="002A34B8">
        <w:t xml:space="preserve"> температурному графику – 110 – 70</w:t>
      </w:r>
      <w:r w:rsidRPr="002A34B8">
        <w:rPr>
          <w:vertAlign w:val="superscript"/>
        </w:rPr>
        <w:t>0</w:t>
      </w:r>
      <w:r w:rsidRPr="002A34B8">
        <w:t>С, остальные котельные по графику – 95 – 70</w:t>
      </w:r>
      <w:r w:rsidRPr="002A34B8">
        <w:rPr>
          <w:vertAlign w:val="superscript"/>
        </w:rPr>
        <w:t>0</w:t>
      </w:r>
      <w:r w:rsidRPr="002A34B8">
        <w:t>С.</w:t>
      </w:r>
    </w:p>
    <w:p w:rsidR="002A34B8" w:rsidRPr="002A34B8" w:rsidRDefault="002A34B8" w:rsidP="002A34B8">
      <w:pPr>
        <w:ind w:firstLine="709"/>
        <w:jc w:val="both"/>
      </w:pPr>
      <w:r w:rsidRPr="002A34B8">
        <w:t>Котельные предназначены для подачи горячего водоснабжения и отопления.</w:t>
      </w:r>
    </w:p>
    <w:p w:rsidR="002A34B8" w:rsidRPr="002A34B8" w:rsidRDefault="002A34B8" w:rsidP="002A34B8">
      <w:pPr>
        <w:ind w:firstLine="709"/>
        <w:jc w:val="both"/>
      </w:pPr>
      <w:r w:rsidRPr="002A34B8">
        <w:t xml:space="preserve">На </w:t>
      </w:r>
      <w:proofErr w:type="gramStart"/>
      <w:r w:rsidRPr="002A34B8">
        <w:t>котельных:  РК</w:t>
      </w:r>
      <w:proofErr w:type="gramEnd"/>
      <w:r w:rsidRPr="002A34B8">
        <w:t xml:space="preserve">, № 4, ОАИТ №7, ОАИТ Новый  Улус, ОАИТ Верхняя Терраса, ОАИТ ЮПЗ,   ОАИТ </w:t>
      </w:r>
      <w:proofErr w:type="spellStart"/>
      <w:r w:rsidRPr="002A34B8">
        <w:t>Чебал</w:t>
      </w:r>
      <w:proofErr w:type="spellEnd"/>
      <w:r w:rsidRPr="002A34B8">
        <w:t xml:space="preserve">-Су,  Широкий Лог  система теплоснабжения открытая, двухтрубная, на кварталах от ЦТП – смешанная, двух и </w:t>
      </w:r>
      <w:proofErr w:type="spellStart"/>
      <w:r w:rsidRPr="002A34B8">
        <w:t>четырехтрубная</w:t>
      </w:r>
      <w:proofErr w:type="spellEnd"/>
      <w:r w:rsidRPr="002A34B8">
        <w:t>.</w:t>
      </w:r>
    </w:p>
    <w:p w:rsidR="002A34B8" w:rsidRPr="002A34B8" w:rsidRDefault="002A34B8" w:rsidP="002A34B8">
      <w:pPr>
        <w:ind w:firstLine="709"/>
        <w:jc w:val="both"/>
      </w:pPr>
      <w:r w:rsidRPr="002A34B8">
        <w:t xml:space="preserve">На квартальных </w:t>
      </w:r>
      <w:proofErr w:type="gramStart"/>
      <w:r w:rsidRPr="002A34B8">
        <w:t>котельных:  №</w:t>
      </w:r>
      <w:proofErr w:type="gramEnd"/>
      <w:r w:rsidRPr="002A34B8">
        <w:t xml:space="preserve"> 11, № 21, № 23, № 26, и поселковых: № 2, ОАИТ ДОЛ «Чайка» система теплоснабжения закрытая, </w:t>
      </w:r>
      <w:proofErr w:type="spellStart"/>
      <w:r w:rsidRPr="002A34B8">
        <w:t>четырехтрубная</w:t>
      </w:r>
      <w:proofErr w:type="spellEnd"/>
      <w:r w:rsidRPr="002A34B8">
        <w:t>.</w:t>
      </w:r>
    </w:p>
    <w:p w:rsidR="002A34B8" w:rsidRPr="002A34B8" w:rsidRDefault="002A34B8" w:rsidP="002A34B8">
      <w:pPr>
        <w:ind w:firstLine="709"/>
        <w:jc w:val="both"/>
      </w:pPr>
      <w:r w:rsidRPr="002A34B8">
        <w:t xml:space="preserve">Холодная вода подается на крупные котельные, квартальные </w:t>
      </w:r>
      <w:proofErr w:type="gramStart"/>
      <w:r w:rsidRPr="002A34B8">
        <w:t>котельные,  ОАИТ</w:t>
      </w:r>
      <w:proofErr w:type="gramEnd"/>
      <w:r w:rsidRPr="002A34B8">
        <w:t xml:space="preserve"> ЮПЗ  и часть поселковых: № 2, № 4, ОАИТ Верхняя Терраса, с городского водозабора в отопительный период с температурой - 5</w:t>
      </w:r>
      <w:r w:rsidRPr="002A34B8">
        <w:rPr>
          <w:vertAlign w:val="superscript"/>
        </w:rPr>
        <w:t>0</w:t>
      </w:r>
      <w:r w:rsidRPr="002A34B8">
        <w:t>С, в неотопительный период – 10</w:t>
      </w:r>
      <w:r w:rsidRPr="002A34B8">
        <w:rPr>
          <w:vertAlign w:val="superscript"/>
        </w:rPr>
        <w:t>0</w:t>
      </w:r>
      <w:r w:rsidRPr="002A34B8">
        <w:t xml:space="preserve">С. </w:t>
      </w:r>
    </w:p>
    <w:p w:rsidR="002A34B8" w:rsidRPr="002A34B8" w:rsidRDefault="002A34B8" w:rsidP="002A34B8">
      <w:pPr>
        <w:ind w:firstLine="709"/>
        <w:jc w:val="both"/>
      </w:pPr>
      <w:r w:rsidRPr="002A34B8">
        <w:t xml:space="preserve">В поселковые котельные   ОАИТ Новый Улус, ОАИТ № </w:t>
      </w:r>
      <w:proofErr w:type="gramStart"/>
      <w:r w:rsidRPr="002A34B8">
        <w:t>7,  ОАИТ</w:t>
      </w:r>
      <w:proofErr w:type="gramEnd"/>
      <w:r w:rsidRPr="002A34B8">
        <w:t xml:space="preserve"> ДОЛ «Чайка» – холодная вода подается со скважин. </w:t>
      </w:r>
    </w:p>
    <w:p w:rsidR="002A34B8" w:rsidRPr="002A34B8" w:rsidRDefault="002A34B8" w:rsidP="002A34B8">
      <w:pPr>
        <w:ind w:firstLine="709"/>
        <w:jc w:val="both"/>
      </w:pPr>
      <w:r w:rsidRPr="002A34B8">
        <w:t>Температура наружного воздуха в отопительный период колеблется от 0 до - 45</w:t>
      </w:r>
      <w:r w:rsidRPr="002A34B8">
        <w:rPr>
          <w:vertAlign w:val="superscript"/>
        </w:rPr>
        <w:t>0</w:t>
      </w:r>
      <w:r w:rsidRPr="002A34B8">
        <w:t>С, средняя температура (-8,1</w:t>
      </w:r>
      <w:r w:rsidRPr="002A34B8">
        <w:rPr>
          <w:vertAlign w:val="superscript"/>
        </w:rPr>
        <w:t>0</w:t>
      </w:r>
      <w:r w:rsidRPr="002A34B8">
        <w:t>С).</w:t>
      </w:r>
    </w:p>
    <w:p w:rsidR="002A34B8" w:rsidRPr="002A34B8" w:rsidRDefault="002A34B8" w:rsidP="002A34B8">
      <w:pPr>
        <w:ind w:firstLine="709"/>
        <w:jc w:val="both"/>
      </w:pPr>
      <w:r w:rsidRPr="002A34B8">
        <w:t>Продолжительность функционирования тепловых сетей котельных и ЦТП в неотопительный период от 109 до 46 суток и зависит от продолжительности ремонта котельных.</w:t>
      </w:r>
    </w:p>
    <w:p w:rsidR="002A34B8" w:rsidRPr="002A34B8" w:rsidRDefault="002A34B8" w:rsidP="002A34B8">
      <w:pPr>
        <w:ind w:firstLine="709"/>
        <w:jc w:val="both"/>
      </w:pPr>
      <w:r w:rsidRPr="002A34B8">
        <w:t xml:space="preserve">На котельных: </w:t>
      </w:r>
      <w:proofErr w:type="gramStart"/>
      <w:r w:rsidRPr="002A34B8">
        <w:t>РК,  4</w:t>
      </w:r>
      <w:proofErr w:type="gramEnd"/>
      <w:r w:rsidRPr="002A34B8">
        <w:t xml:space="preserve"> и ОАИТ принудительная тяга создается дымососами, на остальных котельных естественная тяга создается дымовыми трубами.</w:t>
      </w:r>
    </w:p>
    <w:p w:rsidR="002A34B8" w:rsidRPr="002A34B8" w:rsidRDefault="002A34B8" w:rsidP="002A34B8">
      <w:pPr>
        <w:ind w:firstLine="709"/>
        <w:jc w:val="both"/>
      </w:pPr>
      <w:r w:rsidRPr="002A34B8">
        <w:t>На котельные города и поселковые, уголь завозят автотранспортом с центрального угольного склада, на который уголь поступает думпкарами и полувагонам.</w:t>
      </w:r>
    </w:p>
    <w:p w:rsidR="002A34B8" w:rsidRPr="002A34B8" w:rsidRDefault="002A34B8" w:rsidP="002A34B8">
      <w:pPr>
        <w:ind w:firstLine="567"/>
        <w:jc w:val="both"/>
      </w:pPr>
      <w:r w:rsidRPr="002A34B8">
        <w:t>Центральный и угольные склады котельных, (кроме РК и ЮПЗ) – открытые, предварительной подготовки топлива на складах нет.</w:t>
      </w:r>
    </w:p>
    <w:p w:rsidR="002A34B8" w:rsidRPr="002A34B8" w:rsidRDefault="002A34B8" w:rsidP="002A34B8">
      <w:pPr>
        <w:ind w:firstLine="567"/>
        <w:jc w:val="both"/>
      </w:pPr>
      <w:r w:rsidRPr="002A34B8">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2A34B8" w:rsidRDefault="002A34B8" w:rsidP="002A34B8">
      <w:pPr>
        <w:ind w:firstLine="567"/>
        <w:jc w:val="both"/>
      </w:pPr>
      <w:r w:rsidRPr="002A34B8">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2A34B8" w:rsidRPr="002A34B8" w:rsidRDefault="002A34B8" w:rsidP="002A34B8">
      <w:pPr>
        <w:ind w:firstLine="567"/>
        <w:jc w:val="both"/>
      </w:pPr>
    </w:p>
    <w:p w:rsidR="002A34B8" w:rsidRPr="002A34B8" w:rsidRDefault="002A34B8" w:rsidP="002A34B8">
      <w:pPr>
        <w:pStyle w:val="af"/>
        <w:rPr>
          <w:szCs w:val="24"/>
        </w:rPr>
      </w:pPr>
      <w:r w:rsidRPr="002A34B8">
        <w:rPr>
          <w:szCs w:val="24"/>
        </w:rPr>
        <w:t xml:space="preserve">Предложение по утверждению нормативов создания запасов топлива </w:t>
      </w:r>
    </w:p>
    <w:p w:rsidR="002A34B8" w:rsidRPr="002A34B8" w:rsidRDefault="002A34B8" w:rsidP="002A34B8">
      <w:pPr>
        <w:pStyle w:val="af"/>
        <w:rPr>
          <w:szCs w:val="24"/>
        </w:rPr>
      </w:pPr>
      <w:r w:rsidRPr="002A34B8">
        <w:rPr>
          <w:szCs w:val="24"/>
        </w:rPr>
        <w:t xml:space="preserve">на тепловых электростанциях и котельных на 2018 год </w:t>
      </w:r>
    </w:p>
    <w:p w:rsidR="002A34B8" w:rsidRPr="00CC016C" w:rsidRDefault="002A34B8" w:rsidP="002A34B8">
      <w:pPr>
        <w:pStyle w:val="a6"/>
        <w:jc w:val="center"/>
        <w:rPr>
          <w:sz w:val="28"/>
          <w:szCs w:val="28"/>
        </w:rPr>
      </w:pPr>
    </w:p>
    <w:tbl>
      <w:tblPr>
        <w:tblW w:w="10065" w:type="dxa"/>
        <w:tblInd w:w="108" w:type="dxa"/>
        <w:tblLayout w:type="fixed"/>
        <w:tblLook w:val="0000" w:firstRow="0" w:lastRow="0" w:firstColumn="0" w:lastColumn="0" w:noHBand="0" w:noVBand="0"/>
      </w:tblPr>
      <w:tblGrid>
        <w:gridCol w:w="2270"/>
        <w:gridCol w:w="140"/>
        <w:gridCol w:w="1845"/>
        <w:gridCol w:w="423"/>
        <w:gridCol w:w="1006"/>
        <w:gridCol w:w="107"/>
        <w:gridCol w:w="2152"/>
        <w:gridCol w:w="216"/>
        <w:gridCol w:w="1872"/>
        <w:gridCol w:w="34"/>
      </w:tblGrid>
      <w:tr w:rsidR="002A34B8" w:rsidRPr="00C7428E" w:rsidTr="00C42B5A">
        <w:trPr>
          <w:trHeight w:val="390"/>
        </w:trPr>
        <w:tc>
          <w:tcPr>
            <w:tcW w:w="2410" w:type="dxa"/>
            <w:gridSpan w:val="2"/>
            <w:tcBorders>
              <w:top w:val="nil"/>
              <w:left w:val="nil"/>
              <w:bottom w:val="nil"/>
              <w:right w:val="nil"/>
            </w:tcBorders>
            <w:shd w:val="clear" w:color="auto" w:fill="auto"/>
            <w:vAlign w:val="center"/>
          </w:tcPr>
          <w:p w:rsidR="002A34B8" w:rsidRPr="00C7428E" w:rsidRDefault="002A34B8" w:rsidP="00C42B5A">
            <w:pPr>
              <w:jc w:val="center"/>
            </w:pPr>
          </w:p>
        </w:tc>
        <w:tc>
          <w:tcPr>
            <w:tcW w:w="2268" w:type="dxa"/>
            <w:gridSpan w:val="2"/>
            <w:tcBorders>
              <w:top w:val="nil"/>
              <w:left w:val="nil"/>
              <w:bottom w:val="nil"/>
              <w:right w:val="nil"/>
            </w:tcBorders>
            <w:shd w:val="clear" w:color="auto" w:fill="auto"/>
            <w:vAlign w:val="center"/>
          </w:tcPr>
          <w:p w:rsidR="002A34B8" w:rsidRPr="00C7428E" w:rsidRDefault="002A34B8" w:rsidP="00C42B5A">
            <w:pPr>
              <w:jc w:val="center"/>
            </w:pPr>
          </w:p>
        </w:tc>
        <w:tc>
          <w:tcPr>
            <w:tcW w:w="1113" w:type="dxa"/>
            <w:gridSpan w:val="2"/>
            <w:tcBorders>
              <w:top w:val="nil"/>
              <w:left w:val="nil"/>
              <w:bottom w:val="nil"/>
              <w:right w:val="nil"/>
            </w:tcBorders>
            <w:shd w:val="clear" w:color="auto" w:fill="auto"/>
            <w:vAlign w:val="center"/>
          </w:tcPr>
          <w:p w:rsidR="002A34B8" w:rsidRPr="00C7428E" w:rsidRDefault="002A34B8" w:rsidP="00C42B5A">
            <w:pPr>
              <w:jc w:val="center"/>
            </w:pPr>
          </w:p>
        </w:tc>
        <w:tc>
          <w:tcPr>
            <w:tcW w:w="2152" w:type="dxa"/>
            <w:tcBorders>
              <w:top w:val="nil"/>
              <w:left w:val="nil"/>
              <w:bottom w:val="nil"/>
              <w:right w:val="nil"/>
            </w:tcBorders>
            <w:shd w:val="clear" w:color="auto" w:fill="auto"/>
            <w:vAlign w:val="center"/>
          </w:tcPr>
          <w:p w:rsidR="002A34B8" w:rsidRPr="00C7428E" w:rsidRDefault="002A34B8" w:rsidP="00C42B5A">
            <w:pPr>
              <w:jc w:val="center"/>
            </w:pPr>
          </w:p>
        </w:tc>
        <w:tc>
          <w:tcPr>
            <w:tcW w:w="2122" w:type="dxa"/>
            <w:gridSpan w:val="3"/>
            <w:tcBorders>
              <w:top w:val="nil"/>
              <w:left w:val="nil"/>
              <w:bottom w:val="nil"/>
              <w:right w:val="nil"/>
            </w:tcBorders>
            <w:shd w:val="clear" w:color="auto" w:fill="auto"/>
            <w:vAlign w:val="center"/>
          </w:tcPr>
          <w:p w:rsidR="002A34B8" w:rsidRPr="00C7428E" w:rsidRDefault="002A34B8" w:rsidP="00C42B5A">
            <w:pPr>
              <w:jc w:val="center"/>
            </w:pPr>
            <w:r w:rsidRPr="00C7428E">
              <w:t>тыс. тонн</w:t>
            </w:r>
          </w:p>
        </w:tc>
      </w:tr>
      <w:tr w:rsidR="002A34B8" w:rsidRPr="00C7428E" w:rsidTr="00C42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4" w:type="dxa"/>
          <w:trHeight w:val="562"/>
        </w:trPr>
        <w:tc>
          <w:tcPr>
            <w:tcW w:w="2270" w:type="dxa"/>
            <w:vMerge w:val="restart"/>
            <w:tcBorders>
              <w:bottom w:val="single" w:sz="4" w:space="0" w:color="auto"/>
            </w:tcBorders>
            <w:shd w:val="clear" w:color="auto" w:fill="auto"/>
            <w:vAlign w:val="center"/>
          </w:tcPr>
          <w:p w:rsidR="002A34B8" w:rsidRPr="00C7428E" w:rsidRDefault="002A34B8" w:rsidP="00C42B5A">
            <w:pPr>
              <w:pStyle w:val="33"/>
              <w:ind w:firstLine="0"/>
              <w:jc w:val="center"/>
              <w:rPr>
                <w:szCs w:val="24"/>
              </w:rPr>
            </w:pPr>
            <w:r w:rsidRPr="00C7428E">
              <w:rPr>
                <w:bCs/>
                <w:szCs w:val="24"/>
              </w:rPr>
              <w:t>Организация</w:t>
            </w:r>
          </w:p>
        </w:tc>
        <w:tc>
          <w:tcPr>
            <w:tcW w:w="1985" w:type="dxa"/>
            <w:gridSpan w:val="2"/>
            <w:vMerge w:val="restart"/>
            <w:tcBorders>
              <w:bottom w:val="single" w:sz="4" w:space="0" w:color="auto"/>
            </w:tcBorders>
            <w:shd w:val="clear" w:color="auto" w:fill="auto"/>
            <w:vAlign w:val="center"/>
          </w:tcPr>
          <w:p w:rsidR="002A34B8" w:rsidRPr="00C7428E" w:rsidRDefault="002A34B8" w:rsidP="00C42B5A">
            <w:pPr>
              <w:pStyle w:val="33"/>
              <w:ind w:firstLine="0"/>
              <w:jc w:val="center"/>
              <w:rPr>
                <w:szCs w:val="24"/>
              </w:rPr>
            </w:pPr>
            <w:r w:rsidRPr="00C7428E">
              <w:rPr>
                <w:bCs/>
                <w:szCs w:val="24"/>
              </w:rPr>
              <w:t>Вид топлива</w:t>
            </w:r>
          </w:p>
        </w:tc>
        <w:tc>
          <w:tcPr>
            <w:tcW w:w="5776" w:type="dxa"/>
            <w:gridSpan w:val="6"/>
            <w:tcBorders>
              <w:bottom w:val="single" w:sz="4" w:space="0" w:color="auto"/>
            </w:tcBorders>
            <w:shd w:val="clear" w:color="auto" w:fill="auto"/>
            <w:vAlign w:val="center"/>
          </w:tcPr>
          <w:p w:rsidR="002A34B8" w:rsidRPr="00C7428E" w:rsidRDefault="002A34B8" w:rsidP="00C42B5A">
            <w:pPr>
              <w:pStyle w:val="33"/>
              <w:ind w:firstLine="0"/>
              <w:jc w:val="center"/>
              <w:rPr>
                <w:szCs w:val="24"/>
              </w:rPr>
            </w:pPr>
            <w:r w:rsidRPr="00C7428E">
              <w:rPr>
                <w:szCs w:val="24"/>
              </w:rPr>
              <w:t>Нормативы создания запасов топлива</w:t>
            </w:r>
          </w:p>
          <w:p w:rsidR="002A34B8" w:rsidRPr="00C7428E" w:rsidRDefault="002A34B8" w:rsidP="00C42B5A">
            <w:pPr>
              <w:pStyle w:val="33"/>
              <w:jc w:val="center"/>
              <w:rPr>
                <w:szCs w:val="24"/>
              </w:rPr>
            </w:pPr>
            <w:r w:rsidRPr="00C7428E">
              <w:rPr>
                <w:szCs w:val="24"/>
              </w:rPr>
              <w:t>на 1 октября 2018 г.</w:t>
            </w:r>
          </w:p>
        </w:tc>
      </w:tr>
      <w:tr w:rsidR="002A34B8" w:rsidRPr="00C7428E" w:rsidTr="00C42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4" w:type="dxa"/>
        </w:trPr>
        <w:tc>
          <w:tcPr>
            <w:tcW w:w="2270" w:type="dxa"/>
            <w:vMerge/>
            <w:shd w:val="clear" w:color="auto" w:fill="auto"/>
            <w:vAlign w:val="center"/>
          </w:tcPr>
          <w:p w:rsidR="002A34B8" w:rsidRPr="00C7428E" w:rsidRDefault="002A34B8" w:rsidP="00C42B5A">
            <w:pPr>
              <w:pStyle w:val="33"/>
              <w:jc w:val="center"/>
              <w:rPr>
                <w:szCs w:val="24"/>
              </w:rPr>
            </w:pPr>
          </w:p>
        </w:tc>
        <w:tc>
          <w:tcPr>
            <w:tcW w:w="1985" w:type="dxa"/>
            <w:gridSpan w:val="2"/>
            <w:vMerge/>
            <w:shd w:val="clear" w:color="auto" w:fill="auto"/>
            <w:vAlign w:val="center"/>
          </w:tcPr>
          <w:p w:rsidR="002A34B8" w:rsidRPr="00C7428E" w:rsidRDefault="002A34B8" w:rsidP="00C42B5A">
            <w:pPr>
              <w:pStyle w:val="33"/>
              <w:jc w:val="center"/>
              <w:rPr>
                <w:szCs w:val="24"/>
              </w:rPr>
            </w:pPr>
          </w:p>
        </w:tc>
        <w:tc>
          <w:tcPr>
            <w:tcW w:w="1429" w:type="dxa"/>
            <w:gridSpan w:val="2"/>
            <w:vMerge w:val="restart"/>
            <w:shd w:val="clear" w:color="auto" w:fill="auto"/>
            <w:vAlign w:val="center"/>
          </w:tcPr>
          <w:p w:rsidR="002A34B8" w:rsidRPr="00C7428E" w:rsidRDefault="002A34B8" w:rsidP="00C42B5A">
            <w:pPr>
              <w:pStyle w:val="33"/>
              <w:ind w:firstLine="0"/>
              <w:jc w:val="center"/>
              <w:rPr>
                <w:bCs/>
                <w:szCs w:val="24"/>
              </w:rPr>
            </w:pPr>
            <w:r w:rsidRPr="00C7428E">
              <w:rPr>
                <w:bCs/>
                <w:szCs w:val="24"/>
              </w:rPr>
              <w:t>общий</w:t>
            </w:r>
          </w:p>
          <w:p w:rsidR="002A34B8" w:rsidRPr="00C7428E" w:rsidRDefault="002A34B8" w:rsidP="00C42B5A">
            <w:pPr>
              <w:pStyle w:val="33"/>
              <w:ind w:firstLine="0"/>
              <w:jc w:val="center"/>
              <w:rPr>
                <w:bCs/>
                <w:szCs w:val="24"/>
              </w:rPr>
            </w:pPr>
            <w:r w:rsidRPr="00C7428E">
              <w:rPr>
                <w:bCs/>
                <w:szCs w:val="24"/>
              </w:rPr>
              <w:t>запас</w:t>
            </w:r>
          </w:p>
          <w:p w:rsidR="002A34B8" w:rsidRPr="00C7428E" w:rsidRDefault="002A34B8" w:rsidP="00C42B5A">
            <w:pPr>
              <w:pStyle w:val="33"/>
              <w:ind w:firstLine="0"/>
              <w:jc w:val="center"/>
              <w:rPr>
                <w:szCs w:val="24"/>
              </w:rPr>
            </w:pPr>
            <w:r w:rsidRPr="00C7428E">
              <w:rPr>
                <w:bCs/>
                <w:szCs w:val="24"/>
              </w:rPr>
              <w:t>топлива</w:t>
            </w:r>
          </w:p>
        </w:tc>
        <w:tc>
          <w:tcPr>
            <w:tcW w:w="4347" w:type="dxa"/>
            <w:gridSpan w:val="4"/>
            <w:shd w:val="clear" w:color="auto" w:fill="auto"/>
            <w:vAlign w:val="center"/>
          </w:tcPr>
          <w:p w:rsidR="002A34B8" w:rsidRPr="00C7428E" w:rsidRDefault="002A34B8" w:rsidP="00C42B5A">
            <w:pPr>
              <w:pStyle w:val="33"/>
              <w:ind w:firstLine="0"/>
              <w:jc w:val="center"/>
              <w:rPr>
                <w:szCs w:val="24"/>
              </w:rPr>
            </w:pPr>
            <w:r w:rsidRPr="00C7428E">
              <w:rPr>
                <w:szCs w:val="24"/>
              </w:rPr>
              <w:t>в том числе</w:t>
            </w:r>
          </w:p>
        </w:tc>
      </w:tr>
      <w:tr w:rsidR="002A34B8" w:rsidRPr="00C7428E" w:rsidTr="00C42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4" w:type="dxa"/>
        </w:trPr>
        <w:tc>
          <w:tcPr>
            <w:tcW w:w="2270" w:type="dxa"/>
            <w:vMerge/>
            <w:shd w:val="clear" w:color="auto" w:fill="auto"/>
            <w:vAlign w:val="center"/>
          </w:tcPr>
          <w:p w:rsidR="002A34B8" w:rsidRPr="00C7428E" w:rsidRDefault="002A34B8" w:rsidP="00C42B5A">
            <w:pPr>
              <w:pStyle w:val="33"/>
              <w:ind w:firstLine="0"/>
              <w:jc w:val="center"/>
              <w:rPr>
                <w:szCs w:val="24"/>
              </w:rPr>
            </w:pPr>
          </w:p>
        </w:tc>
        <w:tc>
          <w:tcPr>
            <w:tcW w:w="1985" w:type="dxa"/>
            <w:gridSpan w:val="2"/>
            <w:vMerge/>
            <w:shd w:val="clear" w:color="auto" w:fill="auto"/>
            <w:vAlign w:val="center"/>
          </w:tcPr>
          <w:p w:rsidR="002A34B8" w:rsidRPr="00C7428E" w:rsidRDefault="002A34B8" w:rsidP="00C42B5A">
            <w:pPr>
              <w:pStyle w:val="33"/>
              <w:ind w:firstLine="0"/>
              <w:jc w:val="center"/>
              <w:rPr>
                <w:szCs w:val="24"/>
              </w:rPr>
            </w:pPr>
          </w:p>
        </w:tc>
        <w:tc>
          <w:tcPr>
            <w:tcW w:w="1429" w:type="dxa"/>
            <w:gridSpan w:val="2"/>
            <w:vMerge/>
            <w:shd w:val="clear" w:color="auto" w:fill="auto"/>
            <w:vAlign w:val="center"/>
          </w:tcPr>
          <w:p w:rsidR="002A34B8" w:rsidRPr="00C7428E" w:rsidRDefault="002A34B8" w:rsidP="00C42B5A">
            <w:pPr>
              <w:pStyle w:val="33"/>
              <w:ind w:firstLine="0"/>
              <w:jc w:val="center"/>
              <w:rPr>
                <w:szCs w:val="24"/>
              </w:rPr>
            </w:pPr>
          </w:p>
        </w:tc>
        <w:tc>
          <w:tcPr>
            <w:tcW w:w="2475" w:type="dxa"/>
            <w:gridSpan w:val="3"/>
            <w:shd w:val="clear" w:color="auto" w:fill="auto"/>
            <w:vAlign w:val="center"/>
          </w:tcPr>
          <w:p w:rsidR="002A34B8" w:rsidRPr="00C7428E" w:rsidRDefault="002A34B8" w:rsidP="00C42B5A">
            <w:pPr>
              <w:pStyle w:val="33"/>
              <w:ind w:firstLine="0"/>
              <w:jc w:val="center"/>
              <w:rPr>
                <w:szCs w:val="24"/>
              </w:rPr>
            </w:pPr>
            <w:r w:rsidRPr="00C7428E">
              <w:rPr>
                <w:bCs/>
                <w:szCs w:val="24"/>
              </w:rPr>
              <w:t>эксплуатационный запас</w:t>
            </w:r>
          </w:p>
        </w:tc>
        <w:tc>
          <w:tcPr>
            <w:tcW w:w="1872" w:type="dxa"/>
            <w:shd w:val="clear" w:color="auto" w:fill="auto"/>
            <w:vAlign w:val="center"/>
          </w:tcPr>
          <w:p w:rsidR="002A34B8" w:rsidRPr="00C7428E" w:rsidRDefault="002A34B8" w:rsidP="00C42B5A">
            <w:pPr>
              <w:jc w:val="center"/>
              <w:rPr>
                <w:bCs/>
              </w:rPr>
            </w:pPr>
            <w:r w:rsidRPr="00C7428E">
              <w:rPr>
                <w:bCs/>
              </w:rPr>
              <w:t>неснижаемый</w:t>
            </w:r>
          </w:p>
          <w:p w:rsidR="002A34B8" w:rsidRPr="00C7428E" w:rsidRDefault="002A34B8" w:rsidP="00C42B5A">
            <w:pPr>
              <w:pStyle w:val="33"/>
              <w:ind w:firstLine="0"/>
              <w:jc w:val="center"/>
              <w:rPr>
                <w:szCs w:val="24"/>
              </w:rPr>
            </w:pPr>
            <w:r w:rsidRPr="00C7428E">
              <w:rPr>
                <w:bCs/>
                <w:szCs w:val="24"/>
              </w:rPr>
              <w:t>запас</w:t>
            </w:r>
          </w:p>
        </w:tc>
      </w:tr>
      <w:tr w:rsidR="002A34B8" w:rsidRPr="00C7428E" w:rsidTr="00C42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4" w:type="dxa"/>
        </w:trPr>
        <w:tc>
          <w:tcPr>
            <w:tcW w:w="2270" w:type="dxa"/>
            <w:shd w:val="clear" w:color="auto" w:fill="auto"/>
            <w:vAlign w:val="center"/>
          </w:tcPr>
          <w:p w:rsidR="002A34B8" w:rsidRPr="00C7428E" w:rsidRDefault="002A34B8" w:rsidP="00C42B5A">
            <w:pPr>
              <w:pStyle w:val="33"/>
              <w:ind w:firstLine="0"/>
              <w:jc w:val="center"/>
              <w:rPr>
                <w:szCs w:val="24"/>
              </w:rPr>
            </w:pPr>
            <w:r w:rsidRPr="00C7428E">
              <w:rPr>
                <w:szCs w:val="24"/>
              </w:rPr>
              <w:t>ПАО «Тепло»</w:t>
            </w:r>
          </w:p>
          <w:p w:rsidR="002A34B8" w:rsidRPr="00C7428E" w:rsidRDefault="002A34B8" w:rsidP="00C42B5A">
            <w:pPr>
              <w:pStyle w:val="33"/>
              <w:ind w:firstLine="0"/>
              <w:jc w:val="center"/>
              <w:rPr>
                <w:szCs w:val="24"/>
              </w:rPr>
            </w:pPr>
            <w:r w:rsidRPr="00C7428E">
              <w:rPr>
                <w:szCs w:val="24"/>
              </w:rPr>
              <w:t>г. Междуреченск</w:t>
            </w:r>
          </w:p>
        </w:tc>
        <w:tc>
          <w:tcPr>
            <w:tcW w:w="1985" w:type="dxa"/>
            <w:gridSpan w:val="2"/>
            <w:shd w:val="clear" w:color="auto" w:fill="auto"/>
            <w:vAlign w:val="center"/>
          </w:tcPr>
          <w:p w:rsidR="002A34B8" w:rsidRPr="00C7428E" w:rsidRDefault="002A34B8" w:rsidP="00C42B5A">
            <w:pPr>
              <w:pStyle w:val="33"/>
              <w:ind w:firstLine="0"/>
              <w:jc w:val="center"/>
              <w:rPr>
                <w:szCs w:val="24"/>
              </w:rPr>
            </w:pPr>
            <w:r w:rsidRPr="00C7428E">
              <w:rPr>
                <w:szCs w:val="24"/>
              </w:rPr>
              <w:t>каменный уголь</w:t>
            </w:r>
          </w:p>
        </w:tc>
        <w:tc>
          <w:tcPr>
            <w:tcW w:w="1429" w:type="dxa"/>
            <w:gridSpan w:val="2"/>
            <w:shd w:val="clear" w:color="auto" w:fill="auto"/>
            <w:vAlign w:val="center"/>
          </w:tcPr>
          <w:p w:rsidR="002A34B8" w:rsidRPr="00C7428E" w:rsidRDefault="002A34B8" w:rsidP="00C42B5A">
            <w:pPr>
              <w:pStyle w:val="33"/>
              <w:ind w:firstLine="0"/>
              <w:jc w:val="center"/>
              <w:rPr>
                <w:szCs w:val="24"/>
              </w:rPr>
            </w:pPr>
            <w:r w:rsidRPr="00C7428E">
              <w:rPr>
                <w:szCs w:val="24"/>
              </w:rPr>
              <w:t>52,785</w:t>
            </w:r>
          </w:p>
        </w:tc>
        <w:tc>
          <w:tcPr>
            <w:tcW w:w="2475" w:type="dxa"/>
            <w:gridSpan w:val="3"/>
            <w:shd w:val="clear" w:color="auto" w:fill="auto"/>
            <w:vAlign w:val="center"/>
          </w:tcPr>
          <w:p w:rsidR="002A34B8" w:rsidRPr="00C7428E" w:rsidRDefault="002A34B8" w:rsidP="00C42B5A">
            <w:pPr>
              <w:pStyle w:val="33"/>
              <w:ind w:firstLine="0"/>
              <w:jc w:val="center"/>
              <w:rPr>
                <w:szCs w:val="24"/>
              </w:rPr>
            </w:pPr>
            <w:r w:rsidRPr="00C7428E">
              <w:rPr>
                <w:szCs w:val="24"/>
              </w:rPr>
              <w:t>39,959</w:t>
            </w:r>
          </w:p>
        </w:tc>
        <w:tc>
          <w:tcPr>
            <w:tcW w:w="1872" w:type="dxa"/>
            <w:shd w:val="clear" w:color="auto" w:fill="auto"/>
            <w:vAlign w:val="center"/>
          </w:tcPr>
          <w:p w:rsidR="002A34B8" w:rsidRPr="00C7428E" w:rsidRDefault="002A34B8" w:rsidP="00C42B5A">
            <w:pPr>
              <w:pStyle w:val="33"/>
              <w:ind w:firstLine="0"/>
              <w:jc w:val="center"/>
              <w:rPr>
                <w:szCs w:val="24"/>
              </w:rPr>
            </w:pPr>
            <w:r w:rsidRPr="00C7428E">
              <w:rPr>
                <w:szCs w:val="24"/>
              </w:rPr>
              <w:t>12,826</w:t>
            </w:r>
          </w:p>
        </w:tc>
      </w:tr>
    </w:tbl>
    <w:p w:rsidR="002A34B8" w:rsidRPr="00CC016C" w:rsidRDefault="002A34B8" w:rsidP="002A34B8">
      <w:pPr>
        <w:pStyle w:val="33"/>
        <w:ind w:firstLine="0"/>
        <w:jc w:val="both"/>
        <w:rPr>
          <w:sz w:val="28"/>
          <w:szCs w:val="28"/>
        </w:rPr>
      </w:pPr>
    </w:p>
    <w:p w:rsidR="002A34B8" w:rsidRPr="00CC016C" w:rsidRDefault="002A34B8" w:rsidP="002A34B8">
      <w:pPr>
        <w:pStyle w:val="33"/>
        <w:ind w:firstLine="0"/>
        <w:jc w:val="both"/>
        <w:rPr>
          <w:sz w:val="28"/>
          <w:szCs w:val="28"/>
        </w:rPr>
      </w:pPr>
    </w:p>
    <w:p w:rsidR="00C7428E" w:rsidRPr="00C7428E" w:rsidRDefault="00C7428E" w:rsidP="00C7428E">
      <w:pPr>
        <w:pStyle w:val="1"/>
        <w:jc w:val="center"/>
        <w:rPr>
          <w:rFonts w:ascii="Times New Roman" w:hAnsi="Times New Roman" w:cs="Times New Roman"/>
          <w:sz w:val="24"/>
          <w:szCs w:val="24"/>
        </w:rPr>
      </w:pPr>
      <w:r w:rsidRPr="00C7428E">
        <w:rPr>
          <w:rFonts w:ascii="Times New Roman" w:hAnsi="Times New Roman" w:cs="Times New Roman"/>
          <w:iCs/>
          <w:sz w:val="24"/>
          <w:szCs w:val="24"/>
        </w:rPr>
        <w:lastRenderedPageBreak/>
        <w:t xml:space="preserve">Экспертное заключение по материалам, представленным ООО «Мариинск </w:t>
      </w:r>
      <w:proofErr w:type="spellStart"/>
      <w:r w:rsidRPr="00C7428E">
        <w:rPr>
          <w:rFonts w:ascii="Times New Roman" w:hAnsi="Times New Roman" w:cs="Times New Roman"/>
          <w:iCs/>
          <w:sz w:val="24"/>
          <w:szCs w:val="24"/>
        </w:rPr>
        <w:t>Тревел</w:t>
      </w:r>
      <w:proofErr w:type="spellEnd"/>
      <w:r w:rsidRPr="00C7428E">
        <w:rPr>
          <w:rFonts w:ascii="Times New Roman" w:hAnsi="Times New Roman" w:cs="Times New Roman"/>
          <w:iCs/>
          <w:sz w:val="24"/>
          <w:szCs w:val="24"/>
        </w:rPr>
        <w:t xml:space="preserve">» (г. Мариинск Кемеровской области), для утверждения нормативов создания запасов топлива на котельных ООО «Мариинск </w:t>
      </w:r>
      <w:proofErr w:type="spellStart"/>
      <w:r w:rsidRPr="00C7428E">
        <w:rPr>
          <w:rFonts w:ascii="Times New Roman" w:hAnsi="Times New Roman" w:cs="Times New Roman"/>
          <w:iCs/>
          <w:sz w:val="24"/>
          <w:szCs w:val="24"/>
        </w:rPr>
        <w:t>Тревел</w:t>
      </w:r>
      <w:proofErr w:type="spellEnd"/>
      <w:r w:rsidRPr="00C7428E">
        <w:rPr>
          <w:rFonts w:ascii="Times New Roman" w:hAnsi="Times New Roman" w:cs="Times New Roman"/>
          <w:iCs/>
          <w:sz w:val="24"/>
          <w:szCs w:val="24"/>
        </w:rPr>
        <w:t>» (г. Мариинск Кемеровской области) на 2018 год</w:t>
      </w:r>
    </w:p>
    <w:p w:rsidR="00C7428E" w:rsidRDefault="00C7428E" w:rsidP="00C7428E">
      <w:pPr>
        <w:ind w:firstLine="567"/>
        <w:jc w:val="both"/>
        <w:rPr>
          <w:sz w:val="25"/>
          <w:szCs w:val="25"/>
        </w:rPr>
      </w:pPr>
    </w:p>
    <w:p w:rsidR="00C7428E" w:rsidRPr="00C7428E" w:rsidRDefault="00C7428E" w:rsidP="00C7428E">
      <w:pPr>
        <w:ind w:firstLine="567"/>
        <w:jc w:val="both"/>
      </w:pPr>
      <w:r w:rsidRPr="00C7428E">
        <w:t xml:space="preserve">В региональную энергетическую комиссию Кемеровской области обратилось ООО «Мариинск </w:t>
      </w:r>
      <w:proofErr w:type="spellStart"/>
      <w:r w:rsidRPr="00C7428E">
        <w:t>Тревел</w:t>
      </w:r>
      <w:proofErr w:type="spellEnd"/>
      <w:r w:rsidRPr="00C7428E">
        <w:t xml:space="preserve">» (г. Мариинск Кемеровской области) (далее – Предприятие) с заявкой на утверждение нормативов создания запасов топлива на котельной. </w:t>
      </w:r>
    </w:p>
    <w:p w:rsidR="00C7428E" w:rsidRPr="00C7428E" w:rsidRDefault="00C7428E" w:rsidP="00C7428E">
      <w:pPr>
        <w:ind w:firstLine="567"/>
        <w:jc w:val="both"/>
      </w:pPr>
      <w:r w:rsidRPr="00C7428E">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C7428E" w:rsidRPr="00C7428E" w:rsidRDefault="00C7428E" w:rsidP="00C7428E">
      <w:pPr>
        <w:ind w:firstLine="567"/>
        <w:jc w:val="both"/>
      </w:pPr>
      <w:r w:rsidRPr="00C7428E">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C7428E" w:rsidRPr="00CF0F5E" w:rsidRDefault="00C7428E" w:rsidP="00C7428E">
      <w:pPr>
        <w:jc w:val="both"/>
        <w:rPr>
          <w:sz w:val="28"/>
          <w:szCs w:val="28"/>
        </w:rPr>
      </w:pPr>
    </w:p>
    <w:p w:rsidR="00C7428E" w:rsidRPr="00C7428E" w:rsidRDefault="00C7428E" w:rsidP="00BC5DB8">
      <w:pPr>
        <w:pStyle w:val="af"/>
        <w:rPr>
          <w:szCs w:val="24"/>
        </w:rPr>
      </w:pPr>
      <w:r w:rsidRPr="00C7428E">
        <w:rPr>
          <w:szCs w:val="24"/>
        </w:rPr>
        <w:t>ПРЕДЛОЖЕНИЕ</w:t>
      </w:r>
    </w:p>
    <w:p w:rsidR="00C7428E" w:rsidRPr="00C7428E" w:rsidRDefault="00C7428E" w:rsidP="00C7428E">
      <w:pPr>
        <w:pStyle w:val="a6"/>
        <w:jc w:val="center"/>
      </w:pPr>
      <w:r w:rsidRPr="00C7428E">
        <w:t xml:space="preserve">по утверждению нормативов создания запасов топлива на тепловых электростанциях и котельных на 2018 год </w:t>
      </w:r>
    </w:p>
    <w:tbl>
      <w:tblPr>
        <w:tblW w:w="10207" w:type="dxa"/>
        <w:tblInd w:w="108" w:type="dxa"/>
        <w:tblLayout w:type="fixed"/>
        <w:tblLook w:val="0000" w:firstRow="0" w:lastRow="0" w:firstColumn="0" w:lastColumn="0" w:noHBand="0" w:noVBand="0"/>
      </w:tblPr>
      <w:tblGrid>
        <w:gridCol w:w="2977"/>
        <w:gridCol w:w="1843"/>
        <w:gridCol w:w="1113"/>
        <w:gridCol w:w="446"/>
        <w:gridCol w:w="1706"/>
        <w:gridCol w:w="421"/>
        <w:gridCol w:w="1701"/>
      </w:tblGrid>
      <w:tr w:rsidR="00C7428E" w:rsidRPr="00C7428E" w:rsidTr="00C42B5A">
        <w:trPr>
          <w:trHeight w:val="390"/>
        </w:trPr>
        <w:tc>
          <w:tcPr>
            <w:tcW w:w="2977" w:type="dxa"/>
            <w:tcBorders>
              <w:top w:val="nil"/>
              <w:left w:val="nil"/>
              <w:bottom w:val="nil"/>
              <w:right w:val="nil"/>
            </w:tcBorders>
            <w:shd w:val="clear" w:color="auto" w:fill="auto"/>
            <w:vAlign w:val="center"/>
          </w:tcPr>
          <w:p w:rsidR="00C7428E" w:rsidRPr="00C7428E" w:rsidRDefault="00C7428E" w:rsidP="00C42B5A">
            <w:pPr>
              <w:jc w:val="center"/>
            </w:pPr>
          </w:p>
        </w:tc>
        <w:tc>
          <w:tcPr>
            <w:tcW w:w="1843" w:type="dxa"/>
            <w:tcBorders>
              <w:top w:val="nil"/>
              <w:left w:val="nil"/>
              <w:bottom w:val="nil"/>
              <w:right w:val="nil"/>
            </w:tcBorders>
            <w:shd w:val="clear" w:color="auto" w:fill="auto"/>
            <w:vAlign w:val="center"/>
          </w:tcPr>
          <w:p w:rsidR="00C7428E" w:rsidRPr="00C7428E" w:rsidRDefault="00C7428E" w:rsidP="00C42B5A">
            <w:pPr>
              <w:jc w:val="center"/>
            </w:pPr>
          </w:p>
        </w:tc>
        <w:tc>
          <w:tcPr>
            <w:tcW w:w="1113" w:type="dxa"/>
            <w:tcBorders>
              <w:top w:val="nil"/>
              <w:left w:val="nil"/>
              <w:bottom w:val="nil"/>
              <w:right w:val="nil"/>
            </w:tcBorders>
            <w:shd w:val="clear" w:color="auto" w:fill="auto"/>
            <w:vAlign w:val="center"/>
          </w:tcPr>
          <w:p w:rsidR="00C7428E" w:rsidRPr="00C7428E" w:rsidRDefault="00C7428E" w:rsidP="00C42B5A">
            <w:pPr>
              <w:jc w:val="center"/>
            </w:pPr>
          </w:p>
        </w:tc>
        <w:tc>
          <w:tcPr>
            <w:tcW w:w="2152" w:type="dxa"/>
            <w:gridSpan w:val="2"/>
            <w:tcBorders>
              <w:top w:val="nil"/>
              <w:left w:val="nil"/>
              <w:bottom w:val="nil"/>
              <w:right w:val="nil"/>
            </w:tcBorders>
            <w:shd w:val="clear" w:color="auto" w:fill="auto"/>
            <w:vAlign w:val="center"/>
          </w:tcPr>
          <w:p w:rsidR="00C7428E" w:rsidRPr="00C7428E" w:rsidRDefault="00C7428E" w:rsidP="00C42B5A">
            <w:pPr>
              <w:jc w:val="center"/>
            </w:pPr>
          </w:p>
        </w:tc>
        <w:tc>
          <w:tcPr>
            <w:tcW w:w="2122" w:type="dxa"/>
            <w:gridSpan w:val="2"/>
            <w:tcBorders>
              <w:top w:val="nil"/>
              <w:left w:val="nil"/>
              <w:bottom w:val="nil"/>
              <w:right w:val="nil"/>
            </w:tcBorders>
            <w:shd w:val="clear" w:color="auto" w:fill="auto"/>
            <w:vAlign w:val="center"/>
          </w:tcPr>
          <w:p w:rsidR="00C7428E" w:rsidRPr="00C7428E" w:rsidRDefault="00C7428E" w:rsidP="00C42B5A">
            <w:pPr>
              <w:jc w:val="center"/>
            </w:pPr>
            <w:r w:rsidRPr="00C7428E">
              <w:t>тыс. тонн</w:t>
            </w:r>
          </w:p>
        </w:tc>
      </w:tr>
      <w:tr w:rsidR="00C7428E" w:rsidRPr="00C7428E" w:rsidTr="00C42B5A">
        <w:trPr>
          <w:trHeight w:val="618"/>
        </w:trPr>
        <w:tc>
          <w:tcPr>
            <w:tcW w:w="2977" w:type="dxa"/>
            <w:vMerge w:val="restart"/>
            <w:tcBorders>
              <w:top w:val="single" w:sz="8" w:space="0" w:color="auto"/>
              <w:left w:val="single" w:sz="8" w:space="0" w:color="auto"/>
              <w:right w:val="single" w:sz="8" w:space="0" w:color="auto"/>
            </w:tcBorders>
            <w:shd w:val="clear" w:color="auto" w:fill="auto"/>
            <w:vAlign w:val="center"/>
          </w:tcPr>
          <w:p w:rsidR="00C7428E" w:rsidRPr="00C7428E" w:rsidRDefault="00C7428E" w:rsidP="00C42B5A">
            <w:pPr>
              <w:jc w:val="center"/>
              <w:rPr>
                <w:bCs/>
              </w:rPr>
            </w:pPr>
            <w:r w:rsidRPr="00C7428E">
              <w:rPr>
                <w:bCs/>
              </w:rPr>
              <w:t xml:space="preserve">Организация </w:t>
            </w:r>
          </w:p>
        </w:tc>
        <w:tc>
          <w:tcPr>
            <w:tcW w:w="1843" w:type="dxa"/>
            <w:vMerge w:val="restart"/>
            <w:tcBorders>
              <w:top w:val="single" w:sz="8" w:space="0" w:color="auto"/>
              <w:left w:val="single" w:sz="8" w:space="0" w:color="auto"/>
              <w:right w:val="single" w:sz="8" w:space="0" w:color="auto"/>
            </w:tcBorders>
            <w:shd w:val="clear" w:color="auto" w:fill="auto"/>
            <w:vAlign w:val="center"/>
          </w:tcPr>
          <w:p w:rsidR="00C7428E" w:rsidRPr="00C7428E" w:rsidRDefault="00C7428E" w:rsidP="00C42B5A">
            <w:pPr>
              <w:jc w:val="center"/>
              <w:rPr>
                <w:bCs/>
              </w:rPr>
            </w:pPr>
            <w:r w:rsidRPr="00C7428E">
              <w:rPr>
                <w:bCs/>
              </w:rPr>
              <w:t>Вид топлива</w:t>
            </w:r>
          </w:p>
        </w:tc>
        <w:tc>
          <w:tcPr>
            <w:tcW w:w="5387"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C7428E" w:rsidRPr="00C7428E" w:rsidRDefault="00C7428E" w:rsidP="00C42B5A">
            <w:pPr>
              <w:jc w:val="center"/>
              <w:rPr>
                <w:bCs/>
              </w:rPr>
            </w:pPr>
            <w:r w:rsidRPr="00C7428E">
              <w:rPr>
                <w:bCs/>
              </w:rPr>
              <w:t>Нормативы создания запасов топлива                   на 1 октября 2018 г.</w:t>
            </w:r>
          </w:p>
        </w:tc>
      </w:tr>
      <w:tr w:rsidR="00C7428E" w:rsidRPr="00C7428E" w:rsidTr="00C42B5A">
        <w:trPr>
          <w:trHeight w:val="482"/>
        </w:trPr>
        <w:tc>
          <w:tcPr>
            <w:tcW w:w="2977" w:type="dxa"/>
            <w:vMerge/>
            <w:tcBorders>
              <w:left w:val="single" w:sz="8" w:space="0" w:color="auto"/>
              <w:right w:val="single" w:sz="8" w:space="0" w:color="auto"/>
            </w:tcBorders>
            <w:vAlign w:val="center"/>
          </w:tcPr>
          <w:p w:rsidR="00C7428E" w:rsidRPr="00C7428E" w:rsidRDefault="00C7428E" w:rsidP="00C42B5A">
            <w:pPr>
              <w:rPr>
                <w:bCs/>
              </w:rPr>
            </w:pPr>
          </w:p>
        </w:tc>
        <w:tc>
          <w:tcPr>
            <w:tcW w:w="1843" w:type="dxa"/>
            <w:vMerge/>
            <w:tcBorders>
              <w:left w:val="single" w:sz="8" w:space="0" w:color="auto"/>
              <w:right w:val="single" w:sz="8" w:space="0" w:color="auto"/>
            </w:tcBorders>
            <w:vAlign w:val="center"/>
          </w:tcPr>
          <w:p w:rsidR="00C7428E" w:rsidRPr="00C7428E" w:rsidRDefault="00C7428E" w:rsidP="00C42B5A">
            <w:pPr>
              <w:rPr>
                <w:bCs/>
              </w:rPr>
            </w:pPr>
          </w:p>
        </w:tc>
        <w:tc>
          <w:tcPr>
            <w:tcW w:w="1559" w:type="dxa"/>
            <w:gridSpan w:val="2"/>
            <w:vMerge w:val="restart"/>
            <w:tcBorders>
              <w:top w:val="single" w:sz="8" w:space="0" w:color="auto"/>
              <w:left w:val="single" w:sz="8" w:space="0" w:color="auto"/>
              <w:right w:val="single" w:sz="8" w:space="0" w:color="auto"/>
            </w:tcBorders>
            <w:shd w:val="clear" w:color="auto" w:fill="auto"/>
            <w:vAlign w:val="center"/>
          </w:tcPr>
          <w:p w:rsidR="00C7428E" w:rsidRPr="00C7428E" w:rsidRDefault="00C7428E" w:rsidP="00C42B5A">
            <w:pPr>
              <w:jc w:val="center"/>
              <w:rPr>
                <w:bCs/>
              </w:rPr>
            </w:pPr>
            <w:r w:rsidRPr="00C7428E">
              <w:rPr>
                <w:bCs/>
              </w:rPr>
              <w:t>Общий запас топлива</w:t>
            </w:r>
          </w:p>
        </w:tc>
        <w:tc>
          <w:tcPr>
            <w:tcW w:w="3828" w:type="dxa"/>
            <w:gridSpan w:val="3"/>
            <w:tcBorders>
              <w:top w:val="nil"/>
              <w:left w:val="nil"/>
              <w:bottom w:val="single" w:sz="8" w:space="0" w:color="auto"/>
              <w:right w:val="single" w:sz="8" w:space="0" w:color="auto"/>
            </w:tcBorders>
            <w:shd w:val="clear" w:color="auto" w:fill="auto"/>
            <w:vAlign w:val="center"/>
          </w:tcPr>
          <w:p w:rsidR="00C7428E" w:rsidRPr="00C7428E" w:rsidRDefault="00C7428E" w:rsidP="00C42B5A">
            <w:pPr>
              <w:jc w:val="center"/>
              <w:rPr>
                <w:bCs/>
              </w:rPr>
            </w:pPr>
            <w:r w:rsidRPr="00C7428E">
              <w:rPr>
                <w:bCs/>
              </w:rPr>
              <w:t>в том числе</w:t>
            </w:r>
          </w:p>
        </w:tc>
      </w:tr>
      <w:tr w:rsidR="00C7428E" w:rsidRPr="00C7428E" w:rsidTr="00C42B5A">
        <w:trPr>
          <w:trHeight w:val="482"/>
        </w:trPr>
        <w:tc>
          <w:tcPr>
            <w:tcW w:w="2977" w:type="dxa"/>
            <w:vMerge/>
            <w:tcBorders>
              <w:left w:val="single" w:sz="8" w:space="0" w:color="auto"/>
              <w:bottom w:val="single" w:sz="8" w:space="0" w:color="000000"/>
              <w:right w:val="single" w:sz="8" w:space="0" w:color="auto"/>
            </w:tcBorders>
            <w:vAlign w:val="center"/>
          </w:tcPr>
          <w:p w:rsidR="00C7428E" w:rsidRPr="00C7428E" w:rsidRDefault="00C7428E" w:rsidP="00C42B5A">
            <w:pPr>
              <w:rPr>
                <w:bCs/>
              </w:rPr>
            </w:pPr>
          </w:p>
        </w:tc>
        <w:tc>
          <w:tcPr>
            <w:tcW w:w="1843" w:type="dxa"/>
            <w:vMerge/>
            <w:tcBorders>
              <w:left w:val="single" w:sz="8" w:space="0" w:color="auto"/>
              <w:bottom w:val="single" w:sz="4" w:space="0" w:color="auto"/>
              <w:right w:val="single" w:sz="8" w:space="0" w:color="auto"/>
            </w:tcBorders>
            <w:vAlign w:val="center"/>
          </w:tcPr>
          <w:p w:rsidR="00C7428E" w:rsidRPr="00C7428E" w:rsidRDefault="00C7428E" w:rsidP="00C42B5A">
            <w:pPr>
              <w:rPr>
                <w:bCs/>
              </w:rPr>
            </w:pPr>
          </w:p>
        </w:tc>
        <w:tc>
          <w:tcPr>
            <w:tcW w:w="1559" w:type="dxa"/>
            <w:gridSpan w:val="2"/>
            <w:vMerge/>
            <w:tcBorders>
              <w:left w:val="single" w:sz="8" w:space="0" w:color="auto"/>
              <w:bottom w:val="single" w:sz="4" w:space="0" w:color="auto"/>
              <w:right w:val="single" w:sz="8" w:space="0" w:color="auto"/>
            </w:tcBorders>
            <w:shd w:val="clear" w:color="auto" w:fill="auto"/>
            <w:vAlign w:val="center"/>
          </w:tcPr>
          <w:p w:rsidR="00C7428E" w:rsidRPr="00C7428E" w:rsidRDefault="00C7428E" w:rsidP="00C42B5A">
            <w:pPr>
              <w:jc w:val="center"/>
              <w:rPr>
                <w:bCs/>
              </w:rPr>
            </w:pPr>
          </w:p>
        </w:tc>
        <w:tc>
          <w:tcPr>
            <w:tcW w:w="2127" w:type="dxa"/>
            <w:gridSpan w:val="2"/>
            <w:tcBorders>
              <w:top w:val="nil"/>
              <w:left w:val="nil"/>
              <w:bottom w:val="single" w:sz="4" w:space="0" w:color="auto"/>
              <w:right w:val="single" w:sz="8" w:space="0" w:color="auto"/>
            </w:tcBorders>
            <w:shd w:val="clear" w:color="auto" w:fill="auto"/>
            <w:vAlign w:val="center"/>
          </w:tcPr>
          <w:p w:rsidR="00C7428E" w:rsidRPr="00C7428E" w:rsidRDefault="00C7428E" w:rsidP="00C42B5A">
            <w:pPr>
              <w:jc w:val="center"/>
              <w:rPr>
                <w:bCs/>
              </w:rPr>
            </w:pPr>
            <w:r w:rsidRPr="00C7428E">
              <w:rPr>
                <w:bCs/>
              </w:rPr>
              <w:t>эксплуатационный запас</w:t>
            </w:r>
          </w:p>
        </w:tc>
        <w:tc>
          <w:tcPr>
            <w:tcW w:w="1701" w:type="dxa"/>
            <w:tcBorders>
              <w:left w:val="nil"/>
              <w:bottom w:val="single" w:sz="4" w:space="0" w:color="auto"/>
              <w:right w:val="single" w:sz="8" w:space="0" w:color="auto"/>
            </w:tcBorders>
            <w:shd w:val="clear" w:color="auto" w:fill="auto"/>
            <w:vAlign w:val="center"/>
          </w:tcPr>
          <w:p w:rsidR="00C7428E" w:rsidRPr="00C7428E" w:rsidRDefault="00C7428E" w:rsidP="00C42B5A">
            <w:pPr>
              <w:jc w:val="center"/>
              <w:rPr>
                <w:bCs/>
              </w:rPr>
            </w:pPr>
            <w:r w:rsidRPr="00C7428E">
              <w:rPr>
                <w:bCs/>
              </w:rPr>
              <w:t xml:space="preserve">неснижаемый </w:t>
            </w:r>
          </w:p>
          <w:p w:rsidR="00C7428E" w:rsidRPr="00C7428E" w:rsidRDefault="00C7428E" w:rsidP="00C42B5A">
            <w:pPr>
              <w:jc w:val="center"/>
              <w:rPr>
                <w:bCs/>
              </w:rPr>
            </w:pPr>
            <w:r w:rsidRPr="00C7428E">
              <w:rPr>
                <w:bCs/>
              </w:rPr>
              <w:t>запас</w:t>
            </w:r>
          </w:p>
        </w:tc>
      </w:tr>
      <w:tr w:rsidR="00C7428E" w:rsidRPr="00C7428E" w:rsidTr="00C42B5A">
        <w:trPr>
          <w:trHeight w:val="938"/>
        </w:trPr>
        <w:tc>
          <w:tcPr>
            <w:tcW w:w="2977" w:type="dxa"/>
            <w:tcBorders>
              <w:top w:val="single" w:sz="8" w:space="0" w:color="000000"/>
              <w:left w:val="single" w:sz="8" w:space="0" w:color="auto"/>
              <w:bottom w:val="single" w:sz="4" w:space="0" w:color="auto"/>
              <w:right w:val="single" w:sz="4" w:space="0" w:color="auto"/>
            </w:tcBorders>
            <w:shd w:val="clear" w:color="auto" w:fill="auto"/>
            <w:vAlign w:val="center"/>
          </w:tcPr>
          <w:p w:rsidR="00C7428E" w:rsidRPr="00C7428E" w:rsidRDefault="00C7428E" w:rsidP="00C42B5A">
            <w:pPr>
              <w:pStyle w:val="a6"/>
              <w:jc w:val="center"/>
            </w:pPr>
            <w:r w:rsidRPr="00C7428E">
              <w:t xml:space="preserve">ООО «Мариинск </w:t>
            </w:r>
            <w:proofErr w:type="spellStart"/>
            <w:r w:rsidRPr="00C7428E">
              <w:t>Тревел</w:t>
            </w:r>
            <w:proofErr w:type="spellEnd"/>
            <w:r w:rsidRPr="00C7428E">
              <w:t>» (г. Мариинск Кемеровской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7428E" w:rsidRPr="00C7428E" w:rsidRDefault="00C7428E" w:rsidP="00C42B5A">
            <w:pPr>
              <w:jc w:val="center"/>
            </w:pPr>
            <w:r w:rsidRPr="00C7428E">
              <w:t>Каменный уголь</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428E" w:rsidRPr="00C7428E" w:rsidRDefault="00C7428E" w:rsidP="00C42B5A">
            <w:pPr>
              <w:jc w:val="center"/>
            </w:pPr>
            <w:r w:rsidRPr="00C7428E">
              <w:t>3,332</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428E" w:rsidRPr="00C7428E" w:rsidRDefault="00C7428E" w:rsidP="00C42B5A">
            <w:pPr>
              <w:jc w:val="center"/>
            </w:pPr>
            <w:r w:rsidRPr="00C7428E">
              <w:t>2,769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428E" w:rsidRPr="00C7428E" w:rsidRDefault="00C7428E" w:rsidP="00C42B5A">
            <w:pPr>
              <w:jc w:val="center"/>
            </w:pPr>
            <w:r w:rsidRPr="00C7428E">
              <w:t>0,563</w:t>
            </w:r>
          </w:p>
        </w:tc>
      </w:tr>
    </w:tbl>
    <w:p w:rsidR="002A34B8" w:rsidRPr="00CC016C" w:rsidRDefault="002A34B8" w:rsidP="002A34B8">
      <w:pPr>
        <w:pStyle w:val="33"/>
        <w:ind w:firstLine="0"/>
        <w:jc w:val="both"/>
        <w:rPr>
          <w:sz w:val="28"/>
          <w:szCs w:val="28"/>
        </w:rPr>
      </w:pPr>
    </w:p>
    <w:p w:rsidR="00C7428E" w:rsidRPr="00C7428E" w:rsidRDefault="00C7428E" w:rsidP="00C7428E">
      <w:pPr>
        <w:pStyle w:val="1"/>
        <w:jc w:val="center"/>
        <w:rPr>
          <w:sz w:val="24"/>
          <w:szCs w:val="24"/>
        </w:rPr>
      </w:pPr>
      <w:r w:rsidRPr="00C7428E">
        <w:rPr>
          <w:iCs/>
          <w:sz w:val="24"/>
          <w:szCs w:val="24"/>
        </w:rPr>
        <w:t xml:space="preserve">Экспертное заключение по материалам, представленным ООО «ЖКХ </w:t>
      </w:r>
      <w:proofErr w:type="spellStart"/>
      <w:r w:rsidRPr="00C7428E">
        <w:rPr>
          <w:iCs/>
          <w:sz w:val="24"/>
          <w:szCs w:val="24"/>
        </w:rPr>
        <w:t>Тамбар</w:t>
      </w:r>
      <w:proofErr w:type="spellEnd"/>
      <w:r w:rsidRPr="00C7428E">
        <w:rPr>
          <w:iCs/>
          <w:sz w:val="24"/>
          <w:szCs w:val="24"/>
        </w:rPr>
        <w:t xml:space="preserve">» (с. </w:t>
      </w:r>
      <w:proofErr w:type="spellStart"/>
      <w:r w:rsidRPr="00C7428E">
        <w:rPr>
          <w:iCs/>
          <w:sz w:val="24"/>
          <w:szCs w:val="24"/>
        </w:rPr>
        <w:t>Тамбар</w:t>
      </w:r>
      <w:proofErr w:type="spellEnd"/>
      <w:r w:rsidRPr="00C7428E">
        <w:rPr>
          <w:iCs/>
          <w:sz w:val="24"/>
          <w:szCs w:val="24"/>
        </w:rPr>
        <w:t xml:space="preserve">, Кемеровской области) для утверждения нормативов создания запасов топлива на котельных ООО «ЖКХ </w:t>
      </w:r>
      <w:proofErr w:type="spellStart"/>
      <w:r w:rsidRPr="00C7428E">
        <w:rPr>
          <w:iCs/>
          <w:sz w:val="24"/>
          <w:szCs w:val="24"/>
        </w:rPr>
        <w:t>Тамбар</w:t>
      </w:r>
      <w:proofErr w:type="spellEnd"/>
      <w:r w:rsidRPr="00C7428E">
        <w:rPr>
          <w:iCs/>
          <w:sz w:val="24"/>
          <w:szCs w:val="24"/>
        </w:rPr>
        <w:t xml:space="preserve">» (с. </w:t>
      </w:r>
      <w:proofErr w:type="spellStart"/>
      <w:r w:rsidRPr="00C7428E">
        <w:rPr>
          <w:iCs/>
          <w:sz w:val="24"/>
          <w:szCs w:val="24"/>
        </w:rPr>
        <w:t>Тамбар</w:t>
      </w:r>
      <w:proofErr w:type="spellEnd"/>
      <w:r w:rsidRPr="00C7428E">
        <w:rPr>
          <w:iCs/>
          <w:sz w:val="24"/>
          <w:szCs w:val="24"/>
        </w:rPr>
        <w:t>, Кемеровской области) на 2018 год</w:t>
      </w:r>
    </w:p>
    <w:p w:rsidR="00C7428E" w:rsidRDefault="00C7428E" w:rsidP="00C7428E">
      <w:pPr>
        <w:ind w:firstLine="567"/>
        <w:jc w:val="both"/>
        <w:rPr>
          <w:sz w:val="25"/>
          <w:szCs w:val="25"/>
        </w:rPr>
      </w:pPr>
    </w:p>
    <w:p w:rsidR="00C7428E" w:rsidRPr="00C7428E" w:rsidRDefault="00C7428E" w:rsidP="00C7428E">
      <w:pPr>
        <w:ind w:firstLine="567"/>
        <w:jc w:val="both"/>
      </w:pPr>
      <w:r w:rsidRPr="00C7428E">
        <w:t xml:space="preserve">В региональную энергетическую комиссию Кемеровской области обратилось ООО «ЖКХ </w:t>
      </w:r>
      <w:proofErr w:type="spellStart"/>
      <w:r w:rsidRPr="00C7428E">
        <w:t>Тамбар</w:t>
      </w:r>
      <w:proofErr w:type="spellEnd"/>
      <w:r w:rsidRPr="00C7428E">
        <w:t xml:space="preserve">» (с. </w:t>
      </w:r>
      <w:proofErr w:type="spellStart"/>
      <w:r w:rsidRPr="00C7428E">
        <w:t>Тамбар</w:t>
      </w:r>
      <w:proofErr w:type="spellEnd"/>
      <w:r w:rsidRPr="00C7428E">
        <w:t xml:space="preserve">, Кемеровской области) (далее – Предприятие) с заявкой на утверждение нормативов создания запасов топлива на котельной. </w:t>
      </w:r>
    </w:p>
    <w:p w:rsidR="00C7428E" w:rsidRPr="00C7428E" w:rsidRDefault="00C7428E" w:rsidP="00C7428E">
      <w:pPr>
        <w:ind w:firstLine="567"/>
        <w:jc w:val="both"/>
      </w:pPr>
      <w:r w:rsidRPr="00C7428E">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C7428E" w:rsidRPr="00C7428E" w:rsidRDefault="00C7428E" w:rsidP="00C7428E">
      <w:pPr>
        <w:ind w:firstLine="567"/>
        <w:jc w:val="both"/>
      </w:pPr>
      <w:r w:rsidRPr="00C7428E">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w:t>
      </w:r>
      <w:r w:rsidRPr="00C7428E">
        <w:lastRenderedPageBreak/>
        <w:t>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C7428E" w:rsidRPr="00C7428E" w:rsidRDefault="00C7428E" w:rsidP="00C7428E">
      <w:pPr>
        <w:jc w:val="both"/>
      </w:pPr>
    </w:p>
    <w:p w:rsidR="00C7428E" w:rsidRPr="00C7428E" w:rsidRDefault="00C7428E" w:rsidP="00BC5DB8">
      <w:pPr>
        <w:pStyle w:val="af"/>
        <w:rPr>
          <w:szCs w:val="24"/>
        </w:rPr>
      </w:pPr>
      <w:r w:rsidRPr="00C7428E">
        <w:rPr>
          <w:szCs w:val="24"/>
        </w:rPr>
        <w:t>ПРЕДЛОЖЕНИЕ</w:t>
      </w:r>
    </w:p>
    <w:p w:rsidR="00C7428E" w:rsidRPr="00C7428E" w:rsidRDefault="00C7428E" w:rsidP="00C7428E">
      <w:pPr>
        <w:pStyle w:val="a6"/>
        <w:jc w:val="center"/>
      </w:pPr>
      <w:r w:rsidRPr="00C7428E">
        <w:t xml:space="preserve">по утверждению нормативов создания запасов топлива на тепловых электростанциях и котельных на 2018 год </w:t>
      </w:r>
    </w:p>
    <w:tbl>
      <w:tblPr>
        <w:tblW w:w="10207" w:type="dxa"/>
        <w:tblInd w:w="108" w:type="dxa"/>
        <w:tblLayout w:type="fixed"/>
        <w:tblLook w:val="0000" w:firstRow="0" w:lastRow="0" w:firstColumn="0" w:lastColumn="0" w:noHBand="0" w:noVBand="0"/>
      </w:tblPr>
      <w:tblGrid>
        <w:gridCol w:w="2977"/>
        <w:gridCol w:w="1843"/>
        <w:gridCol w:w="1113"/>
        <w:gridCol w:w="446"/>
        <w:gridCol w:w="1706"/>
        <w:gridCol w:w="421"/>
        <w:gridCol w:w="1701"/>
      </w:tblGrid>
      <w:tr w:rsidR="00C7428E" w:rsidRPr="00C04B36" w:rsidTr="00C42B5A">
        <w:trPr>
          <w:trHeight w:val="390"/>
        </w:trPr>
        <w:tc>
          <w:tcPr>
            <w:tcW w:w="2977" w:type="dxa"/>
            <w:tcBorders>
              <w:top w:val="nil"/>
              <w:left w:val="nil"/>
              <w:bottom w:val="nil"/>
              <w:right w:val="nil"/>
            </w:tcBorders>
            <w:shd w:val="clear" w:color="auto" w:fill="auto"/>
            <w:vAlign w:val="center"/>
          </w:tcPr>
          <w:p w:rsidR="00C7428E" w:rsidRPr="00C04B36" w:rsidRDefault="00C7428E" w:rsidP="00C42B5A">
            <w:pPr>
              <w:jc w:val="center"/>
            </w:pPr>
          </w:p>
        </w:tc>
        <w:tc>
          <w:tcPr>
            <w:tcW w:w="1843" w:type="dxa"/>
            <w:tcBorders>
              <w:top w:val="nil"/>
              <w:left w:val="nil"/>
              <w:bottom w:val="nil"/>
              <w:right w:val="nil"/>
            </w:tcBorders>
            <w:shd w:val="clear" w:color="auto" w:fill="auto"/>
            <w:vAlign w:val="center"/>
          </w:tcPr>
          <w:p w:rsidR="00C7428E" w:rsidRPr="00C04B36" w:rsidRDefault="00C7428E" w:rsidP="00C42B5A">
            <w:pPr>
              <w:jc w:val="center"/>
            </w:pPr>
          </w:p>
        </w:tc>
        <w:tc>
          <w:tcPr>
            <w:tcW w:w="1113" w:type="dxa"/>
            <w:tcBorders>
              <w:top w:val="nil"/>
              <w:left w:val="nil"/>
              <w:bottom w:val="nil"/>
              <w:right w:val="nil"/>
            </w:tcBorders>
            <w:shd w:val="clear" w:color="auto" w:fill="auto"/>
            <w:vAlign w:val="center"/>
          </w:tcPr>
          <w:p w:rsidR="00C7428E" w:rsidRPr="00C04B36" w:rsidRDefault="00C7428E" w:rsidP="00C42B5A">
            <w:pPr>
              <w:jc w:val="center"/>
            </w:pPr>
          </w:p>
        </w:tc>
        <w:tc>
          <w:tcPr>
            <w:tcW w:w="2152" w:type="dxa"/>
            <w:gridSpan w:val="2"/>
            <w:tcBorders>
              <w:top w:val="nil"/>
              <w:left w:val="nil"/>
              <w:bottom w:val="nil"/>
              <w:right w:val="nil"/>
            </w:tcBorders>
            <w:shd w:val="clear" w:color="auto" w:fill="auto"/>
            <w:vAlign w:val="center"/>
          </w:tcPr>
          <w:p w:rsidR="00C7428E" w:rsidRPr="00C04B36" w:rsidRDefault="00C7428E" w:rsidP="00C42B5A">
            <w:pPr>
              <w:jc w:val="center"/>
            </w:pPr>
          </w:p>
        </w:tc>
        <w:tc>
          <w:tcPr>
            <w:tcW w:w="2122" w:type="dxa"/>
            <w:gridSpan w:val="2"/>
            <w:tcBorders>
              <w:top w:val="nil"/>
              <w:left w:val="nil"/>
              <w:bottom w:val="nil"/>
              <w:right w:val="nil"/>
            </w:tcBorders>
            <w:shd w:val="clear" w:color="auto" w:fill="auto"/>
            <w:vAlign w:val="center"/>
          </w:tcPr>
          <w:p w:rsidR="00C7428E" w:rsidRPr="00C04B36" w:rsidRDefault="00C7428E" w:rsidP="00C42B5A">
            <w:pPr>
              <w:jc w:val="center"/>
            </w:pPr>
            <w:r w:rsidRPr="00C04B36">
              <w:t>тыс. тонн</w:t>
            </w:r>
          </w:p>
        </w:tc>
      </w:tr>
      <w:tr w:rsidR="00C7428E" w:rsidRPr="00C04B36" w:rsidTr="00C42B5A">
        <w:trPr>
          <w:trHeight w:val="618"/>
        </w:trPr>
        <w:tc>
          <w:tcPr>
            <w:tcW w:w="2977" w:type="dxa"/>
            <w:vMerge w:val="restart"/>
            <w:tcBorders>
              <w:top w:val="single" w:sz="8" w:space="0" w:color="auto"/>
              <w:left w:val="single" w:sz="8" w:space="0" w:color="auto"/>
              <w:right w:val="single" w:sz="8" w:space="0" w:color="auto"/>
            </w:tcBorders>
            <w:shd w:val="clear" w:color="auto" w:fill="auto"/>
            <w:vAlign w:val="center"/>
          </w:tcPr>
          <w:p w:rsidR="00C7428E" w:rsidRPr="00C04B36" w:rsidRDefault="00C7428E" w:rsidP="00C42B5A">
            <w:pPr>
              <w:jc w:val="center"/>
              <w:rPr>
                <w:bCs/>
              </w:rPr>
            </w:pPr>
            <w:r w:rsidRPr="00C04B36">
              <w:rPr>
                <w:bCs/>
              </w:rPr>
              <w:t xml:space="preserve">Организация </w:t>
            </w:r>
          </w:p>
        </w:tc>
        <w:tc>
          <w:tcPr>
            <w:tcW w:w="1843" w:type="dxa"/>
            <w:vMerge w:val="restart"/>
            <w:tcBorders>
              <w:top w:val="single" w:sz="8" w:space="0" w:color="auto"/>
              <w:left w:val="single" w:sz="8" w:space="0" w:color="auto"/>
              <w:right w:val="single" w:sz="8" w:space="0" w:color="auto"/>
            </w:tcBorders>
            <w:shd w:val="clear" w:color="auto" w:fill="auto"/>
            <w:vAlign w:val="center"/>
          </w:tcPr>
          <w:p w:rsidR="00C7428E" w:rsidRPr="00C04B36" w:rsidRDefault="00C7428E" w:rsidP="00C42B5A">
            <w:pPr>
              <w:jc w:val="center"/>
              <w:rPr>
                <w:bCs/>
              </w:rPr>
            </w:pPr>
            <w:r w:rsidRPr="00C04B36">
              <w:rPr>
                <w:bCs/>
              </w:rPr>
              <w:t>Вид топлива</w:t>
            </w:r>
          </w:p>
        </w:tc>
        <w:tc>
          <w:tcPr>
            <w:tcW w:w="5387"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C7428E" w:rsidRPr="00C04B36" w:rsidRDefault="00C7428E" w:rsidP="00C42B5A">
            <w:pPr>
              <w:jc w:val="center"/>
              <w:rPr>
                <w:bCs/>
              </w:rPr>
            </w:pPr>
            <w:r w:rsidRPr="00C04B36">
              <w:rPr>
                <w:bCs/>
              </w:rPr>
              <w:t>Нормативы создания запасов топлива                   на 1 октября 2018 г.</w:t>
            </w:r>
          </w:p>
        </w:tc>
      </w:tr>
      <w:tr w:rsidR="00C7428E" w:rsidRPr="00C04B36" w:rsidTr="00C42B5A">
        <w:trPr>
          <w:trHeight w:val="482"/>
        </w:trPr>
        <w:tc>
          <w:tcPr>
            <w:tcW w:w="2977" w:type="dxa"/>
            <w:vMerge/>
            <w:tcBorders>
              <w:left w:val="single" w:sz="8" w:space="0" w:color="auto"/>
              <w:right w:val="single" w:sz="8" w:space="0" w:color="auto"/>
            </w:tcBorders>
            <w:vAlign w:val="center"/>
          </w:tcPr>
          <w:p w:rsidR="00C7428E" w:rsidRPr="00C04B36" w:rsidRDefault="00C7428E" w:rsidP="00C42B5A">
            <w:pPr>
              <w:rPr>
                <w:bCs/>
              </w:rPr>
            </w:pPr>
          </w:p>
        </w:tc>
        <w:tc>
          <w:tcPr>
            <w:tcW w:w="1843" w:type="dxa"/>
            <w:vMerge/>
            <w:tcBorders>
              <w:left w:val="single" w:sz="8" w:space="0" w:color="auto"/>
              <w:right w:val="single" w:sz="8" w:space="0" w:color="auto"/>
            </w:tcBorders>
            <w:vAlign w:val="center"/>
          </w:tcPr>
          <w:p w:rsidR="00C7428E" w:rsidRPr="00C04B36" w:rsidRDefault="00C7428E" w:rsidP="00C42B5A">
            <w:pPr>
              <w:rPr>
                <w:bCs/>
              </w:rPr>
            </w:pPr>
          </w:p>
        </w:tc>
        <w:tc>
          <w:tcPr>
            <w:tcW w:w="1559" w:type="dxa"/>
            <w:gridSpan w:val="2"/>
            <w:vMerge w:val="restart"/>
            <w:tcBorders>
              <w:top w:val="single" w:sz="8" w:space="0" w:color="auto"/>
              <w:left w:val="single" w:sz="8" w:space="0" w:color="auto"/>
              <w:right w:val="single" w:sz="8" w:space="0" w:color="auto"/>
            </w:tcBorders>
            <w:shd w:val="clear" w:color="auto" w:fill="auto"/>
            <w:vAlign w:val="center"/>
          </w:tcPr>
          <w:p w:rsidR="00C7428E" w:rsidRPr="00C04B36" w:rsidRDefault="00C7428E" w:rsidP="00C42B5A">
            <w:pPr>
              <w:jc w:val="center"/>
              <w:rPr>
                <w:bCs/>
              </w:rPr>
            </w:pPr>
            <w:r w:rsidRPr="00C04B36">
              <w:rPr>
                <w:bCs/>
              </w:rPr>
              <w:t>Общий запас топлива</w:t>
            </w:r>
          </w:p>
        </w:tc>
        <w:tc>
          <w:tcPr>
            <w:tcW w:w="3828" w:type="dxa"/>
            <w:gridSpan w:val="3"/>
            <w:tcBorders>
              <w:top w:val="nil"/>
              <w:left w:val="nil"/>
              <w:bottom w:val="single" w:sz="8" w:space="0" w:color="auto"/>
              <w:right w:val="single" w:sz="8" w:space="0" w:color="auto"/>
            </w:tcBorders>
            <w:shd w:val="clear" w:color="auto" w:fill="auto"/>
            <w:vAlign w:val="center"/>
          </w:tcPr>
          <w:p w:rsidR="00C7428E" w:rsidRPr="00C04B36" w:rsidRDefault="00C7428E" w:rsidP="00C42B5A">
            <w:pPr>
              <w:jc w:val="center"/>
              <w:rPr>
                <w:bCs/>
              </w:rPr>
            </w:pPr>
            <w:r w:rsidRPr="00C04B36">
              <w:rPr>
                <w:bCs/>
              </w:rPr>
              <w:t>в том числе</w:t>
            </w:r>
          </w:p>
        </w:tc>
      </w:tr>
      <w:tr w:rsidR="00C7428E" w:rsidRPr="00C04B36" w:rsidTr="00C42B5A">
        <w:trPr>
          <w:trHeight w:val="482"/>
        </w:trPr>
        <w:tc>
          <w:tcPr>
            <w:tcW w:w="2977" w:type="dxa"/>
            <w:vMerge/>
            <w:tcBorders>
              <w:left w:val="single" w:sz="8" w:space="0" w:color="auto"/>
              <w:bottom w:val="single" w:sz="8" w:space="0" w:color="000000"/>
              <w:right w:val="single" w:sz="8" w:space="0" w:color="auto"/>
            </w:tcBorders>
            <w:vAlign w:val="center"/>
          </w:tcPr>
          <w:p w:rsidR="00C7428E" w:rsidRPr="00C04B36" w:rsidRDefault="00C7428E" w:rsidP="00C42B5A">
            <w:pPr>
              <w:rPr>
                <w:bCs/>
              </w:rPr>
            </w:pPr>
          </w:p>
        </w:tc>
        <w:tc>
          <w:tcPr>
            <w:tcW w:w="1843" w:type="dxa"/>
            <w:vMerge/>
            <w:tcBorders>
              <w:left w:val="single" w:sz="8" w:space="0" w:color="auto"/>
              <w:bottom w:val="single" w:sz="4" w:space="0" w:color="auto"/>
              <w:right w:val="single" w:sz="8" w:space="0" w:color="auto"/>
            </w:tcBorders>
            <w:vAlign w:val="center"/>
          </w:tcPr>
          <w:p w:rsidR="00C7428E" w:rsidRPr="00C04B36" w:rsidRDefault="00C7428E" w:rsidP="00C42B5A">
            <w:pPr>
              <w:rPr>
                <w:bCs/>
              </w:rPr>
            </w:pPr>
          </w:p>
        </w:tc>
        <w:tc>
          <w:tcPr>
            <w:tcW w:w="1559" w:type="dxa"/>
            <w:gridSpan w:val="2"/>
            <w:vMerge/>
            <w:tcBorders>
              <w:left w:val="single" w:sz="8" w:space="0" w:color="auto"/>
              <w:bottom w:val="single" w:sz="4" w:space="0" w:color="auto"/>
              <w:right w:val="single" w:sz="8" w:space="0" w:color="auto"/>
            </w:tcBorders>
            <w:shd w:val="clear" w:color="auto" w:fill="auto"/>
            <w:vAlign w:val="center"/>
          </w:tcPr>
          <w:p w:rsidR="00C7428E" w:rsidRPr="00C04B36" w:rsidRDefault="00C7428E" w:rsidP="00C42B5A">
            <w:pPr>
              <w:jc w:val="center"/>
              <w:rPr>
                <w:bCs/>
              </w:rPr>
            </w:pPr>
          </w:p>
        </w:tc>
        <w:tc>
          <w:tcPr>
            <w:tcW w:w="2127" w:type="dxa"/>
            <w:gridSpan w:val="2"/>
            <w:tcBorders>
              <w:top w:val="nil"/>
              <w:left w:val="nil"/>
              <w:bottom w:val="single" w:sz="4" w:space="0" w:color="auto"/>
              <w:right w:val="single" w:sz="8" w:space="0" w:color="auto"/>
            </w:tcBorders>
            <w:shd w:val="clear" w:color="auto" w:fill="auto"/>
            <w:vAlign w:val="center"/>
          </w:tcPr>
          <w:p w:rsidR="00C7428E" w:rsidRPr="00C04B36" w:rsidRDefault="00C7428E" w:rsidP="00C42B5A">
            <w:pPr>
              <w:jc w:val="center"/>
              <w:rPr>
                <w:bCs/>
              </w:rPr>
            </w:pPr>
            <w:r w:rsidRPr="00C04B36">
              <w:rPr>
                <w:bCs/>
              </w:rPr>
              <w:t>эксплуатационный запас</w:t>
            </w:r>
          </w:p>
        </w:tc>
        <w:tc>
          <w:tcPr>
            <w:tcW w:w="1701" w:type="dxa"/>
            <w:tcBorders>
              <w:left w:val="nil"/>
              <w:bottom w:val="single" w:sz="4" w:space="0" w:color="auto"/>
              <w:right w:val="single" w:sz="8" w:space="0" w:color="auto"/>
            </w:tcBorders>
            <w:shd w:val="clear" w:color="auto" w:fill="auto"/>
            <w:vAlign w:val="center"/>
          </w:tcPr>
          <w:p w:rsidR="00C7428E" w:rsidRPr="00C04B36" w:rsidRDefault="00C7428E" w:rsidP="00C42B5A">
            <w:pPr>
              <w:jc w:val="center"/>
              <w:rPr>
                <w:bCs/>
              </w:rPr>
            </w:pPr>
            <w:r w:rsidRPr="00C04B36">
              <w:rPr>
                <w:bCs/>
              </w:rPr>
              <w:t xml:space="preserve">неснижаемый </w:t>
            </w:r>
          </w:p>
          <w:p w:rsidR="00C7428E" w:rsidRPr="00C04B36" w:rsidRDefault="00C7428E" w:rsidP="00C42B5A">
            <w:pPr>
              <w:jc w:val="center"/>
              <w:rPr>
                <w:bCs/>
              </w:rPr>
            </w:pPr>
            <w:r w:rsidRPr="00C04B36">
              <w:rPr>
                <w:bCs/>
              </w:rPr>
              <w:t>запас</w:t>
            </w:r>
          </w:p>
        </w:tc>
      </w:tr>
      <w:tr w:rsidR="00C7428E" w:rsidRPr="00C04B36" w:rsidTr="00C42B5A">
        <w:trPr>
          <w:trHeight w:val="938"/>
        </w:trPr>
        <w:tc>
          <w:tcPr>
            <w:tcW w:w="2977" w:type="dxa"/>
            <w:tcBorders>
              <w:top w:val="single" w:sz="8" w:space="0" w:color="000000"/>
              <w:left w:val="single" w:sz="8" w:space="0" w:color="auto"/>
              <w:bottom w:val="single" w:sz="4" w:space="0" w:color="auto"/>
              <w:right w:val="single" w:sz="4" w:space="0" w:color="auto"/>
            </w:tcBorders>
            <w:shd w:val="clear" w:color="auto" w:fill="auto"/>
            <w:vAlign w:val="center"/>
          </w:tcPr>
          <w:p w:rsidR="00C7428E" w:rsidRPr="00C04B36" w:rsidRDefault="00C7428E" w:rsidP="00C42B5A">
            <w:pPr>
              <w:pStyle w:val="a6"/>
              <w:jc w:val="center"/>
            </w:pPr>
            <w:r w:rsidRPr="00C04B36">
              <w:t xml:space="preserve">ООО «ЖКХ </w:t>
            </w:r>
            <w:proofErr w:type="spellStart"/>
            <w:r w:rsidRPr="00C04B36">
              <w:t>Тамбар</w:t>
            </w:r>
            <w:proofErr w:type="spellEnd"/>
            <w:r w:rsidRPr="00C04B36">
              <w:t xml:space="preserve">» (с. </w:t>
            </w:r>
            <w:proofErr w:type="spellStart"/>
            <w:r w:rsidRPr="00C04B36">
              <w:t>Тамбар</w:t>
            </w:r>
            <w:proofErr w:type="spellEnd"/>
            <w:r w:rsidRPr="00C04B36">
              <w:t xml:space="preserve"> </w:t>
            </w:r>
          </w:p>
          <w:p w:rsidR="00C7428E" w:rsidRPr="00C04B36" w:rsidRDefault="00C7428E" w:rsidP="00C42B5A">
            <w:pPr>
              <w:pStyle w:val="a6"/>
              <w:jc w:val="center"/>
            </w:pPr>
            <w:r w:rsidRPr="00C04B36">
              <w:t>Кемеровской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7428E" w:rsidRPr="00C04B36" w:rsidRDefault="00C7428E" w:rsidP="00C42B5A">
            <w:pPr>
              <w:jc w:val="center"/>
            </w:pPr>
            <w:r w:rsidRPr="00C04B36">
              <w:t>Каменный уголь</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428E" w:rsidRPr="00C04B36" w:rsidRDefault="00C7428E" w:rsidP="00C42B5A">
            <w:pPr>
              <w:jc w:val="center"/>
            </w:pPr>
            <w:r w:rsidRPr="00C04B36">
              <w:t>0,646</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428E" w:rsidRPr="00C04B36" w:rsidRDefault="00C7428E" w:rsidP="00C42B5A">
            <w:pPr>
              <w:jc w:val="center"/>
            </w:pPr>
            <w:r w:rsidRPr="00C04B36">
              <w:t>0,557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428E" w:rsidRPr="00C04B36" w:rsidRDefault="00C7428E" w:rsidP="00C42B5A">
            <w:pPr>
              <w:jc w:val="center"/>
            </w:pPr>
            <w:r w:rsidRPr="00C04B36">
              <w:t>0,089</w:t>
            </w:r>
          </w:p>
        </w:tc>
      </w:tr>
    </w:tbl>
    <w:p w:rsidR="00C7428E" w:rsidRPr="00CF0F5E" w:rsidRDefault="00C7428E" w:rsidP="00C7428E">
      <w:pPr>
        <w:pStyle w:val="a6"/>
        <w:jc w:val="both"/>
        <w:rPr>
          <w:b/>
          <w:bCs/>
          <w:sz w:val="28"/>
          <w:szCs w:val="28"/>
        </w:rPr>
      </w:pPr>
    </w:p>
    <w:p w:rsidR="00C04B36" w:rsidRPr="00C04B36" w:rsidRDefault="00C04B36" w:rsidP="00C04B36">
      <w:pPr>
        <w:pStyle w:val="1"/>
        <w:jc w:val="center"/>
        <w:rPr>
          <w:sz w:val="24"/>
          <w:szCs w:val="24"/>
        </w:rPr>
      </w:pPr>
      <w:r w:rsidRPr="00C04B36">
        <w:rPr>
          <w:iCs/>
          <w:sz w:val="24"/>
          <w:szCs w:val="24"/>
        </w:rPr>
        <w:t>Экспертное заключение по материалам, представленным МУП «КТС Новокузнецкого района» (Новокузнецкий район), для утверждения нормативов создания запасов топлива на котельных МУП «КТС Новокузнецкого района» (Новокузнецкий район) на 2018 год</w:t>
      </w:r>
    </w:p>
    <w:p w:rsidR="00C04B36" w:rsidRDefault="00C04B36" w:rsidP="00C04B36">
      <w:pPr>
        <w:ind w:firstLine="567"/>
        <w:jc w:val="both"/>
        <w:rPr>
          <w:sz w:val="25"/>
          <w:szCs w:val="25"/>
        </w:rPr>
      </w:pPr>
    </w:p>
    <w:p w:rsidR="00C04B36" w:rsidRPr="00C04B36" w:rsidRDefault="00C04B36" w:rsidP="00C04B36">
      <w:pPr>
        <w:ind w:firstLine="567"/>
        <w:jc w:val="both"/>
      </w:pPr>
      <w:r w:rsidRPr="00C04B36">
        <w:t xml:space="preserve">В региональную энергетическую комиссию Кемеровской области обратилось МУП «КТС Новокузнецкого района» (Новокузнецкий район) (далее – Предприятие) с заявкой на утверждение нормативов создания запасов топлива на котельной. </w:t>
      </w:r>
    </w:p>
    <w:p w:rsidR="00C04B36" w:rsidRPr="00C04B36" w:rsidRDefault="00C04B36" w:rsidP="00C04B36">
      <w:pPr>
        <w:ind w:firstLine="567"/>
        <w:jc w:val="both"/>
      </w:pPr>
      <w:r w:rsidRPr="00C04B36">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C04B36" w:rsidRPr="00C04B36" w:rsidRDefault="00C04B36" w:rsidP="00C04B36">
      <w:pPr>
        <w:ind w:firstLine="567"/>
        <w:jc w:val="both"/>
      </w:pPr>
      <w:r w:rsidRPr="00C04B36">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C04B36" w:rsidRPr="00C04B36" w:rsidRDefault="00C04B36" w:rsidP="00C04B36">
      <w:pPr>
        <w:ind w:firstLine="720"/>
        <w:jc w:val="both"/>
      </w:pPr>
    </w:p>
    <w:p w:rsidR="00C04B36" w:rsidRDefault="00C04B36" w:rsidP="00C04B36">
      <w:pPr>
        <w:ind w:firstLine="720"/>
        <w:jc w:val="both"/>
        <w:rPr>
          <w:sz w:val="28"/>
          <w:szCs w:val="28"/>
        </w:rPr>
        <w:sectPr w:rsidR="00C04B36" w:rsidSect="00674247">
          <w:pgSz w:w="11906" w:h="16838"/>
          <w:pgMar w:top="567" w:right="566" w:bottom="851" w:left="709" w:header="397" w:footer="397" w:gutter="0"/>
          <w:cols w:space="708"/>
          <w:titlePg/>
          <w:docGrid w:linePitch="360"/>
        </w:sectPr>
      </w:pPr>
    </w:p>
    <w:p w:rsidR="00C04B36" w:rsidRPr="00CF0F5E" w:rsidRDefault="00C04B36" w:rsidP="00C04B36">
      <w:pPr>
        <w:ind w:firstLine="720"/>
        <w:jc w:val="both"/>
        <w:rPr>
          <w:sz w:val="28"/>
          <w:szCs w:val="28"/>
        </w:rPr>
      </w:pPr>
    </w:p>
    <w:p w:rsidR="00C04B36" w:rsidRPr="00CF0F5E" w:rsidRDefault="00C04B36" w:rsidP="00BC5DB8">
      <w:pPr>
        <w:pStyle w:val="af"/>
        <w:rPr>
          <w:sz w:val="28"/>
          <w:szCs w:val="28"/>
        </w:rPr>
      </w:pPr>
      <w:r w:rsidRPr="00CF0F5E">
        <w:rPr>
          <w:sz w:val="28"/>
          <w:szCs w:val="28"/>
        </w:rPr>
        <w:t>ПРЕДЛОЖЕНИЕ</w:t>
      </w:r>
    </w:p>
    <w:p w:rsidR="00C04B36" w:rsidRPr="00C04B36" w:rsidRDefault="00C04B36" w:rsidP="00C04B36">
      <w:pPr>
        <w:pStyle w:val="a6"/>
        <w:jc w:val="center"/>
      </w:pPr>
      <w:r w:rsidRPr="00C04B36">
        <w:t xml:space="preserve">по утверждению нормативов создания запасов топлива на тепловых электростанциях и котельных на 2018 год </w:t>
      </w:r>
    </w:p>
    <w:tbl>
      <w:tblPr>
        <w:tblW w:w="10207" w:type="dxa"/>
        <w:tblInd w:w="108" w:type="dxa"/>
        <w:tblLayout w:type="fixed"/>
        <w:tblLook w:val="0000" w:firstRow="0" w:lastRow="0" w:firstColumn="0" w:lastColumn="0" w:noHBand="0" w:noVBand="0"/>
      </w:tblPr>
      <w:tblGrid>
        <w:gridCol w:w="2977"/>
        <w:gridCol w:w="1843"/>
        <w:gridCol w:w="1113"/>
        <w:gridCol w:w="446"/>
        <w:gridCol w:w="1706"/>
        <w:gridCol w:w="421"/>
        <w:gridCol w:w="1701"/>
      </w:tblGrid>
      <w:tr w:rsidR="00C04B36" w:rsidRPr="00C04B36" w:rsidTr="00C42B5A">
        <w:trPr>
          <w:trHeight w:val="390"/>
        </w:trPr>
        <w:tc>
          <w:tcPr>
            <w:tcW w:w="2977" w:type="dxa"/>
            <w:tcBorders>
              <w:top w:val="nil"/>
              <w:left w:val="nil"/>
              <w:bottom w:val="nil"/>
              <w:right w:val="nil"/>
            </w:tcBorders>
            <w:shd w:val="clear" w:color="auto" w:fill="auto"/>
            <w:vAlign w:val="center"/>
          </w:tcPr>
          <w:p w:rsidR="00C04B36" w:rsidRPr="00C04B36" w:rsidRDefault="00C04B36" w:rsidP="00C42B5A">
            <w:pPr>
              <w:jc w:val="center"/>
            </w:pPr>
          </w:p>
        </w:tc>
        <w:tc>
          <w:tcPr>
            <w:tcW w:w="1843" w:type="dxa"/>
            <w:tcBorders>
              <w:top w:val="nil"/>
              <w:left w:val="nil"/>
              <w:bottom w:val="nil"/>
              <w:right w:val="nil"/>
            </w:tcBorders>
            <w:shd w:val="clear" w:color="auto" w:fill="auto"/>
            <w:vAlign w:val="center"/>
          </w:tcPr>
          <w:p w:rsidR="00C04B36" w:rsidRPr="00C04B36" w:rsidRDefault="00C04B36" w:rsidP="00C42B5A">
            <w:pPr>
              <w:jc w:val="center"/>
            </w:pPr>
          </w:p>
        </w:tc>
        <w:tc>
          <w:tcPr>
            <w:tcW w:w="1113" w:type="dxa"/>
            <w:tcBorders>
              <w:top w:val="nil"/>
              <w:left w:val="nil"/>
              <w:bottom w:val="nil"/>
              <w:right w:val="nil"/>
            </w:tcBorders>
            <w:shd w:val="clear" w:color="auto" w:fill="auto"/>
            <w:vAlign w:val="center"/>
          </w:tcPr>
          <w:p w:rsidR="00C04B36" w:rsidRPr="00C04B36" w:rsidRDefault="00C04B36" w:rsidP="00C42B5A">
            <w:pPr>
              <w:jc w:val="center"/>
            </w:pPr>
          </w:p>
        </w:tc>
        <w:tc>
          <w:tcPr>
            <w:tcW w:w="2152" w:type="dxa"/>
            <w:gridSpan w:val="2"/>
            <w:tcBorders>
              <w:top w:val="nil"/>
              <w:left w:val="nil"/>
              <w:bottom w:val="nil"/>
              <w:right w:val="nil"/>
            </w:tcBorders>
            <w:shd w:val="clear" w:color="auto" w:fill="auto"/>
            <w:vAlign w:val="center"/>
          </w:tcPr>
          <w:p w:rsidR="00C04B36" w:rsidRPr="00C04B36" w:rsidRDefault="00C04B36" w:rsidP="00C42B5A">
            <w:pPr>
              <w:jc w:val="center"/>
            </w:pPr>
          </w:p>
        </w:tc>
        <w:tc>
          <w:tcPr>
            <w:tcW w:w="2122" w:type="dxa"/>
            <w:gridSpan w:val="2"/>
            <w:tcBorders>
              <w:top w:val="nil"/>
              <w:left w:val="nil"/>
              <w:bottom w:val="nil"/>
              <w:right w:val="nil"/>
            </w:tcBorders>
            <w:shd w:val="clear" w:color="auto" w:fill="auto"/>
            <w:vAlign w:val="center"/>
          </w:tcPr>
          <w:p w:rsidR="00C04B36" w:rsidRPr="00C04B36" w:rsidRDefault="00C04B36" w:rsidP="00C42B5A">
            <w:pPr>
              <w:jc w:val="center"/>
            </w:pPr>
            <w:r w:rsidRPr="00C04B36">
              <w:t>тыс. тонн</w:t>
            </w:r>
          </w:p>
        </w:tc>
      </w:tr>
      <w:tr w:rsidR="00C04B36" w:rsidRPr="00C04B36" w:rsidTr="00C42B5A">
        <w:trPr>
          <w:trHeight w:val="618"/>
        </w:trPr>
        <w:tc>
          <w:tcPr>
            <w:tcW w:w="2977" w:type="dxa"/>
            <w:vMerge w:val="restart"/>
            <w:tcBorders>
              <w:top w:val="single" w:sz="8" w:space="0" w:color="auto"/>
              <w:left w:val="single" w:sz="8" w:space="0" w:color="auto"/>
              <w:right w:val="single" w:sz="8" w:space="0" w:color="auto"/>
            </w:tcBorders>
            <w:shd w:val="clear" w:color="auto" w:fill="auto"/>
            <w:vAlign w:val="center"/>
          </w:tcPr>
          <w:p w:rsidR="00C04B36" w:rsidRPr="00C04B36" w:rsidRDefault="00C04B36" w:rsidP="00C42B5A">
            <w:pPr>
              <w:jc w:val="center"/>
              <w:rPr>
                <w:bCs/>
              </w:rPr>
            </w:pPr>
            <w:r w:rsidRPr="00C04B36">
              <w:rPr>
                <w:bCs/>
              </w:rPr>
              <w:t xml:space="preserve">Организация </w:t>
            </w:r>
          </w:p>
        </w:tc>
        <w:tc>
          <w:tcPr>
            <w:tcW w:w="1843" w:type="dxa"/>
            <w:vMerge w:val="restart"/>
            <w:tcBorders>
              <w:top w:val="single" w:sz="8" w:space="0" w:color="auto"/>
              <w:left w:val="single" w:sz="8" w:space="0" w:color="auto"/>
              <w:right w:val="single" w:sz="8" w:space="0" w:color="auto"/>
            </w:tcBorders>
            <w:shd w:val="clear" w:color="auto" w:fill="auto"/>
            <w:vAlign w:val="center"/>
          </w:tcPr>
          <w:p w:rsidR="00C04B36" w:rsidRPr="00C04B36" w:rsidRDefault="00C04B36" w:rsidP="00C42B5A">
            <w:pPr>
              <w:jc w:val="center"/>
              <w:rPr>
                <w:bCs/>
              </w:rPr>
            </w:pPr>
            <w:r w:rsidRPr="00C04B36">
              <w:rPr>
                <w:bCs/>
              </w:rPr>
              <w:t>Вид топлива</w:t>
            </w:r>
          </w:p>
        </w:tc>
        <w:tc>
          <w:tcPr>
            <w:tcW w:w="5387"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C04B36" w:rsidRPr="00C04B36" w:rsidRDefault="00C04B36" w:rsidP="00C42B5A">
            <w:pPr>
              <w:jc w:val="center"/>
              <w:rPr>
                <w:bCs/>
              </w:rPr>
            </w:pPr>
            <w:r w:rsidRPr="00C04B36">
              <w:rPr>
                <w:bCs/>
              </w:rPr>
              <w:t>Нормативы создания запасов топлива                   на 1 октября 2018 г.</w:t>
            </w:r>
          </w:p>
        </w:tc>
      </w:tr>
      <w:tr w:rsidR="00C04B36" w:rsidRPr="00C04B36" w:rsidTr="00C42B5A">
        <w:trPr>
          <w:trHeight w:val="482"/>
        </w:trPr>
        <w:tc>
          <w:tcPr>
            <w:tcW w:w="2977" w:type="dxa"/>
            <w:vMerge/>
            <w:tcBorders>
              <w:left w:val="single" w:sz="8" w:space="0" w:color="auto"/>
              <w:right w:val="single" w:sz="8" w:space="0" w:color="auto"/>
            </w:tcBorders>
            <w:vAlign w:val="center"/>
          </w:tcPr>
          <w:p w:rsidR="00C04B36" w:rsidRPr="00C04B36" w:rsidRDefault="00C04B36" w:rsidP="00C42B5A">
            <w:pPr>
              <w:rPr>
                <w:bCs/>
              </w:rPr>
            </w:pPr>
          </w:p>
        </w:tc>
        <w:tc>
          <w:tcPr>
            <w:tcW w:w="1843" w:type="dxa"/>
            <w:vMerge/>
            <w:tcBorders>
              <w:left w:val="single" w:sz="8" w:space="0" w:color="auto"/>
              <w:right w:val="single" w:sz="8" w:space="0" w:color="auto"/>
            </w:tcBorders>
            <w:vAlign w:val="center"/>
          </w:tcPr>
          <w:p w:rsidR="00C04B36" w:rsidRPr="00C04B36" w:rsidRDefault="00C04B36" w:rsidP="00C42B5A">
            <w:pPr>
              <w:rPr>
                <w:bCs/>
              </w:rPr>
            </w:pPr>
          </w:p>
        </w:tc>
        <w:tc>
          <w:tcPr>
            <w:tcW w:w="1559" w:type="dxa"/>
            <w:gridSpan w:val="2"/>
            <w:vMerge w:val="restart"/>
            <w:tcBorders>
              <w:top w:val="single" w:sz="8" w:space="0" w:color="auto"/>
              <w:left w:val="single" w:sz="8" w:space="0" w:color="auto"/>
              <w:right w:val="single" w:sz="8" w:space="0" w:color="auto"/>
            </w:tcBorders>
            <w:shd w:val="clear" w:color="auto" w:fill="auto"/>
            <w:vAlign w:val="center"/>
          </w:tcPr>
          <w:p w:rsidR="00C04B36" w:rsidRPr="00C04B36" w:rsidRDefault="00C04B36" w:rsidP="00C42B5A">
            <w:pPr>
              <w:jc w:val="center"/>
              <w:rPr>
                <w:bCs/>
              </w:rPr>
            </w:pPr>
            <w:r w:rsidRPr="00C04B36">
              <w:rPr>
                <w:bCs/>
              </w:rPr>
              <w:t>Общий запас топлива</w:t>
            </w:r>
          </w:p>
        </w:tc>
        <w:tc>
          <w:tcPr>
            <w:tcW w:w="3828" w:type="dxa"/>
            <w:gridSpan w:val="3"/>
            <w:tcBorders>
              <w:top w:val="nil"/>
              <w:left w:val="nil"/>
              <w:bottom w:val="single" w:sz="8" w:space="0" w:color="auto"/>
              <w:right w:val="single" w:sz="8" w:space="0" w:color="auto"/>
            </w:tcBorders>
            <w:shd w:val="clear" w:color="auto" w:fill="auto"/>
            <w:vAlign w:val="center"/>
          </w:tcPr>
          <w:p w:rsidR="00C04B36" w:rsidRPr="00C04B36" w:rsidRDefault="00C04B36" w:rsidP="00C42B5A">
            <w:pPr>
              <w:jc w:val="center"/>
              <w:rPr>
                <w:bCs/>
              </w:rPr>
            </w:pPr>
            <w:r w:rsidRPr="00C04B36">
              <w:rPr>
                <w:bCs/>
              </w:rPr>
              <w:t>в том числе</w:t>
            </w:r>
          </w:p>
        </w:tc>
      </w:tr>
      <w:tr w:rsidR="00C04B36" w:rsidRPr="00C04B36" w:rsidTr="00C42B5A">
        <w:trPr>
          <w:trHeight w:val="482"/>
        </w:trPr>
        <w:tc>
          <w:tcPr>
            <w:tcW w:w="2977" w:type="dxa"/>
            <w:vMerge/>
            <w:tcBorders>
              <w:left w:val="single" w:sz="8" w:space="0" w:color="auto"/>
              <w:bottom w:val="single" w:sz="8" w:space="0" w:color="000000"/>
              <w:right w:val="single" w:sz="8" w:space="0" w:color="auto"/>
            </w:tcBorders>
            <w:vAlign w:val="center"/>
          </w:tcPr>
          <w:p w:rsidR="00C04B36" w:rsidRPr="00C04B36" w:rsidRDefault="00C04B36" w:rsidP="00C42B5A">
            <w:pPr>
              <w:rPr>
                <w:bCs/>
              </w:rPr>
            </w:pPr>
          </w:p>
        </w:tc>
        <w:tc>
          <w:tcPr>
            <w:tcW w:w="1843" w:type="dxa"/>
            <w:vMerge/>
            <w:tcBorders>
              <w:left w:val="single" w:sz="8" w:space="0" w:color="auto"/>
              <w:bottom w:val="single" w:sz="4" w:space="0" w:color="auto"/>
              <w:right w:val="single" w:sz="8" w:space="0" w:color="auto"/>
            </w:tcBorders>
            <w:vAlign w:val="center"/>
          </w:tcPr>
          <w:p w:rsidR="00C04B36" w:rsidRPr="00C04B36" w:rsidRDefault="00C04B36" w:rsidP="00C42B5A">
            <w:pPr>
              <w:rPr>
                <w:bCs/>
              </w:rPr>
            </w:pPr>
          </w:p>
        </w:tc>
        <w:tc>
          <w:tcPr>
            <w:tcW w:w="1559" w:type="dxa"/>
            <w:gridSpan w:val="2"/>
            <w:vMerge/>
            <w:tcBorders>
              <w:left w:val="single" w:sz="8" w:space="0" w:color="auto"/>
              <w:bottom w:val="single" w:sz="4" w:space="0" w:color="auto"/>
              <w:right w:val="single" w:sz="8" w:space="0" w:color="auto"/>
            </w:tcBorders>
            <w:shd w:val="clear" w:color="auto" w:fill="auto"/>
            <w:vAlign w:val="center"/>
          </w:tcPr>
          <w:p w:rsidR="00C04B36" w:rsidRPr="00C04B36" w:rsidRDefault="00C04B36" w:rsidP="00C42B5A">
            <w:pPr>
              <w:jc w:val="center"/>
              <w:rPr>
                <w:bCs/>
              </w:rPr>
            </w:pPr>
          </w:p>
        </w:tc>
        <w:tc>
          <w:tcPr>
            <w:tcW w:w="2127" w:type="dxa"/>
            <w:gridSpan w:val="2"/>
            <w:tcBorders>
              <w:top w:val="nil"/>
              <w:left w:val="nil"/>
              <w:bottom w:val="single" w:sz="4" w:space="0" w:color="auto"/>
              <w:right w:val="single" w:sz="8" w:space="0" w:color="auto"/>
            </w:tcBorders>
            <w:shd w:val="clear" w:color="auto" w:fill="auto"/>
            <w:vAlign w:val="center"/>
          </w:tcPr>
          <w:p w:rsidR="00C04B36" w:rsidRPr="00C04B36" w:rsidRDefault="00C04B36" w:rsidP="00C42B5A">
            <w:pPr>
              <w:jc w:val="center"/>
              <w:rPr>
                <w:bCs/>
              </w:rPr>
            </w:pPr>
            <w:r w:rsidRPr="00C04B36">
              <w:rPr>
                <w:bCs/>
              </w:rPr>
              <w:t>эксплуатационный запас</w:t>
            </w:r>
          </w:p>
        </w:tc>
        <w:tc>
          <w:tcPr>
            <w:tcW w:w="1701" w:type="dxa"/>
            <w:tcBorders>
              <w:left w:val="nil"/>
              <w:bottom w:val="single" w:sz="4" w:space="0" w:color="auto"/>
              <w:right w:val="single" w:sz="8" w:space="0" w:color="auto"/>
            </w:tcBorders>
            <w:shd w:val="clear" w:color="auto" w:fill="auto"/>
            <w:vAlign w:val="center"/>
          </w:tcPr>
          <w:p w:rsidR="00C04B36" w:rsidRPr="00C04B36" w:rsidRDefault="00C04B36" w:rsidP="00C42B5A">
            <w:pPr>
              <w:jc w:val="center"/>
              <w:rPr>
                <w:bCs/>
              </w:rPr>
            </w:pPr>
            <w:r w:rsidRPr="00C04B36">
              <w:rPr>
                <w:bCs/>
              </w:rPr>
              <w:t xml:space="preserve">неснижаемый </w:t>
            </w:r>
          </w:p>
          <w:p w:rsidR="00C04B36" w:rsidRPr="00C04B36" w:rsidRDefault="00C04B36" w:rsidP="00C42B5A">
            <w:pPr>
              <w:jc w:val="center"/>
              <w:rPr>
                <w:bCs/>
              </w:rPr>
            </w:pPr>
            <w:r w:rsidRPr="00C04B36">
              <w:rPr>
                <w:bCs/>
              </w:rPr>
              <w:t>запас</w:t>
            </w:r>
          </w:p>
        </w:tc>
      </w:tr>
      <w:tr w:rsidR="00C04B36" w:rsidRPr="00C04B36" w:rsidTr="00C42B5A">
        <w:trPr>
          <w:trHeight w:val="938"/>
        </w:trPr>
        <w:tc>
          <w:tcPr>
            <w:tcW w:w="2977" w:type="dxa"/>
            <w:tcBorders>
              <w:top w:val="single" w:sz="8" w:space="0" w:color="000000"/>
              <w:left w:val="single" w:sz="8" w:space="0" w:color="auto"/>
              <w:bottom w:val="single" w:sz="4" w:space="0" w:color="auto"/>
              <w:right w:val="single" w:sz="4" w:space="0" w:color="auto"/>
            </w:tcBorders>
            <w:shd w:val="clear" w:color="auto" w:fill="auto"/>
            <w:vAlign w:val="center"/>
          </w:tcPr>
          <w:p w:rsidR="00C04B36" w:rsidRPr="00C04B36" w:rsidRDefault="00C04B36" w:rsidP="00C42B5A">
            <w:pPr>
              <w:pStyle w:val="a6"/>
              <w:jc w:val="center"/>
            </w:pPr>
            <w:r w:rsidRPr="00C04B36">
              <w:t xml:space="preserve">МУП «КТС Новокузнецкого района» (Новокузнецкий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04B36" w:rsidRPr="00C04B36" w:rsidRDefault="00C04B36" w:rsidP="00C42B5A">
            <w:pPr>
              <w:jc w:val="center"/>
            </w:pPr>
            <w:r w:rsidRPr="00C04B36">
              <w:t>Каменный уголь</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4B36" w:rsidRPr="00C04B36" w:rsidRDefault="00C04B36" w:rsidP="00C42B5A">
            <w:pPr>
              <w:jc w:val="center"/>
            </w:pPr>
            <w:r w:rsidRPr="00C04B36">
              <w:t>10,803</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4B36" w:rsidRPr="00C04B36" w:rsidRDefault="00C04B36" w:rsidP="00C42B5A">
            <w:pPr>
              <w:jc w:val="center"/>
            </w:pPr>
            <w:r w:rsidRPr="00C04B36">
              <w:t>9,742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04B36" w:rsidRPr="00C04B36" w:rsidRDefault="00C04B36" w:rsidP="00C42B5A">
            <w:pPr>
              <w:jc w:val="center"/>
            </w:pPr>
            <w:r w:rsidRPr="00C04B36">
              <w:t>1,061</w:t>
            </w:r>
          </w:p>
        </w:tc>
      </w:tr>
    </w:tbl>
    <w:p w:rsidR="00C04B36" w:rsidRPr="00CF0F5E" w:rsidRDefault="00C04B36" w:rsidP="00C04B36">
      <w:pPr>
        <w:pStyle w:val="a6"/>
        <w:jc w:val="both"/>
        <w:rPr>
          <w:b/>
          <w:bCs/>
          <w:sz w:val="28"/>
          <w:szCs w:val="28"/>
        </w:rPr>
      </w:pPr>
    </w:p>
    <w:p w:rsidR="00C7428E" w:rsidRDefault="00C7428E" w:rsidP="00C7428E">
      <w:pPr>
        <w:pStyle w:val="33"/>
        <w:ind w:firstLine="0"/>
        <w:jc w:val="both"/>
        <w:rPr>
          <w:sz w:val="28"/>
          <w:szCs w:val="28"/>
        </w:rPr>
      </w:pPr>
    </w:p>
    <w:p w:rsidR="002A34B8" w:rsidRPr="00CF0F5E" w:rsidRDefault="002A34B8" w:rsidP="002A34B8">
      <w:pPr>
        <w:pStyle w:val="33"/>
        <w:ind w:firstLine="0"/>
        <w:jc w:val="both"/>
        <w:rPr>
          <w:sz w:val="28"/>
          <w:szCs w:val="28"/>
        </w:rPr>
      </w:pPr>
    </w:p>
    <w:p w:rsidR="002A34B8" w:rsidRDefault="002A34B8" w:rsidP="007B0C7E">
      <w:pPr>
        <w:pStyle w:val="a6"/>
        <w:jc w:val="both"/>
        <w:rPr>
          <w:b/>
          <w:bCs/>
          <w:sz w:val="28"/>
          <w:szCs w:val="28"/>
        </w:rPr>
      </w:pPr>
    </w:p>
    <w:p w:rsidR="00BC5DB8" w:rsidRDefault="00BC5DB8" w:rsidP="00674247">
      <w:pPr>
        <w:ind w:left="142" w:right="-142"/>
        <w:sectPr w:rsidR="00BC5DB8" w:rsidSect="00674247">
          <w:pgSz w:w="11906" w:h="16838"/>
          <w:pgMar w:top="567" w:right="566" w:bottom="851" w:left="709" w:header="397" w:footer="397" w:gutter="0"/>
          <w:cols w:space="708"/>
          <w:titlePg/>
          <w:docGrid w:linePitch="360"/>
        </w:sectPr>
      </w:pPr>
    </w:p>
    <w:p w:rsidR="00BC5DB8" w:rsidRPr="00F1446A" w:rsidRDefault="00BC5DB8" w:rsidP="00EF01CA">
      <w:pPr>
        <w:ind w:left="3261" w:right="-142" w:firstLine="2409"/>
        <w:jc w:val="center"/>
      </w:pPr>
      <w:r w:rsidRPr="00F1446A">
        <w:lastRenderedPageBreak/>
        <w:t xml:space="preserve">Приложение № </w:t>
      </w:r>
      <w:r>
        <w:t>19</w:t>
      </w:r>
      <w:r w:rsidRPr="00F1446A">
        <w:t xml:space="preserve"> к протоколу</w:t>
      </w:r>
    </w:p>
    <w:p w:rsidR="00BC5DB8" w:rsidRDefault="00BC5DB8" w:rsidP="00EF01CA">
      <w:pPr>
        <w:ind w:left="3261" w:right="-142" w:firstLine="2409"/>
        <w:jc w:val="center"/>
      </w:pPr>
      <w:r>
        <w:t>№ 62</w:t>
      </w:r>
      <w:r w:rsidRPr="00F1446A">
        <w:t xml:space="preserve"> заседания правления</w:t>
      </w:r>
    </w:p>
    <w:p w:rsidR="00BC5DB8" w:rsidRDefault="00BC5DB8" w:rsidP="00EF01CA">
      <w:pPr>
        <w:ind w:left="3261" w:right="-142" w:firstLine="2409"/>
        <w:jc w:val="center"/>
      </w:pPr>
      <w:r>
        <w:t>региональной энергетической</w:t>
      </w:r>
    </w:p>
    <w:p w:rsidR="00BC5DB8" w:rsidRDefault="00BC5DB8" w:rsidP="00EF01CA">
      <w:pPr>
        <w:ind w:left="3261" w:right="-142" w:firstLine="2409"/>
        <w:jc w:val="center"/>
      </w:pPr>
      <w:r>
        <w:t xml:space="preserve">комиссии Кемеровской </w:t>
      </w:r>
    </w:p>
    <w:p w:rsidR="00BC5DB8" w:rsidRDefault="00BC5DB8" w:rsidP="00EF01CA">
      <w:pPr>
        <w:ind w:left="3261" w:right="-142" w:firstLine="2409"/>
        <w:jc w:val="center"/>
      </w:pPr>
      <w:r>
        <w:t>области от 23.11.2017</w:t>
      </w:r>
    </w:p>
    <w:p w:rsidR="00EF01CA" w:rsidRDefault="00EF01CA" w:rsidP="00EF01CA">
      <w:pPr>
        <w:ind w:left="3261" w:right="-142" w:firstLine="2409"/>
        <w:jc w:val="center"/>
      </w:pPr>
    </w:p>
    <w:p w:rsidR="00BC5DB8" w:rsidRPr="00BC5DB8" w:rsidRDefault="00BC5DB8" w:rsidP="00BC5DB8">
      <w:pPr>
        <w:ind w:firstLine="709"/>
        <w:jc w:val="center"/>
        <w:rPr>
          <w:b/>
        </w:rPr>
      </w:pPr>
      <w:r w:rsidRPr="00BC5DB8">
        <w:rPr>
          <w:b/>
        </w:rPr>
        <w:t>Нормативы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2018 год</w:t>
      </w:r>
    </w:p>
    <w:p w:rsidR="00BC5DB8" w:rsidRPr="00D43B83" w:rsidRDefault="00BC5DB8" w:rsidP="00BC5DB8">
      <w:pPr>
        <w:jc w:val="right"/>
        <w:rPr>
          <w:sz w:val="28"/>
          <w:szCs w:val="28"/>
        </w:rPr>
      </w:pPr>
      <w:r>
        <w:rPr>
          <w:sz w:val="28"/>
          <w:szCs w:val="28"/>
        </w:rPr>
        <w:t>тыс. т.</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97"/>
        <w:gridCol w:w="3940"/>
        <w:gridCol w:w="1418"/>
        <w:gridCol w:w="1134"/>
        <w:gridCol w:w="1560"/>
        <w:gridCol w:w="1279"/>
      </w:tblGrid>
      <w:tr w:rsidR="00BC5DB8" w:rsidRPr="00EF01CA" w:rsidTr="00EF01CA">
        <w:trPr>
          <w:trHeight w:val="284"/>
          <w:jc w:val="center"/>
        </w:trPr>
        <w:tc>
          <w:tcPr>
            <w:tcW w:w="597" w:type="dxa"/>
            <w:vMerge w:val="restart"/>
            <w:shd w:val="clear" w:color="auto" w:fill="FFFFFF"/>
            <w:tcMar>
              <w:left w:w="57" w:type="dxa"/>
              <w:right w:w="57" w:type="dxa"/>
            </w:tcMar>
            <w:vAlign w:val="center"/>
          </w:tcPr>
          <w:p w:rsidR="00BC5DB8" w:rsidRPr="00EF01CA" w:rsidRDefault="00BC5DB8" w:rsidP="00EF01CA">
            <w:pPr>
              <w:jc w:val="center"/>
            </w:pPr>
            <w:r w:rsidRPr="00EF01CA">
              <w:t>№ п/п</w:t>
            </w:r>
          </w:p>
        </w:tc>
        <w:tc>
          <w:tcPr>
            <w:tcW w:w="3940" w:type="dxa"/>
            <w:vMerge w:val="restart"/>
            <w:shd w:val="clear" w:color="auto" w:fill="FFFFFF"/>
            <w:tcMar>
              <w:left w:w="57" w:type="dxa"/>
              <w:right w:w="57" w:type="dxa"/>
            </w:tcMar>
            <w:vAlign w:val="center"/>
          </w:tcPr>
          <w:p w:rsidR="00BC5DB8" w:rsidRPr="00EF01CA" w:rsidRDefault="00BC5DB8" w:rsidP="00EF01CA">
            <w:pPr>
              <w:jc w:val="center"/>
            </w:pPr>
            <w:r w:rsidRPr="00EF01CA">
              <w:t>Наименование регулируемой организации</w:t>
            </w:r>
          </w:p>
        </w:tc>
        <w:tc>
          <w:tcPr>
            <w:tcW w:w="1418" w:type="dxa"/>
            <w:vMerge w:val="restart"/>
            <w:shd w:val="clear" w:color="auto" w:fill="FFFFFF"/>
            <w:tcMar>
              <w:left w:w="57" w:type="dxa"/>
              <w:right w:w="57" w:type="dxa"/>
            </w:tcMar>
            <w:vAlign w:val="center"/>
          </w:tcPr>
          <w:p w:rsidR="00BC5DB8" w:rsidRPr="00EF01CA" w:rsidRDefault="00BC5DB8" w:rsidP="00EF01CA">
            <w:pPr>
              <w:jc w:val="center"/>
            </w:pPr>
            <w:r w:rsidRPr="00EF01CA">
              <w:t>Вид топлива</w:t>
            </w:r>
          </w:p>
        </w:tc>
        <w:tc>
          <w:tcPr>
            <w:tcW w:w="3973" w:type="dxa"/>
            <w:gridSpan w:val="3"/>
            <w:shd w:val="clear" w:color="auto" w:fill="FFFFFF"/>
            <w:tcMar>
              <w:left w:w="57" w:type="dxa"/>
              <w:right w:w="57" w:type="dxa"/>
            </w:tcMar>
            <w:vAlign w:val="center"/>
          </w:tcPr>
          <w:p w:rsidR="00BC5DB8" w:rsidRPr="00EF01CA" w:rsidRDefault="00BC5DB8" w:rsidP="00EF01CA">
            <w:pPr>
              <w:jc w:val="center"/>
            </w:pPr>
            <w:r w:rsidRPr="00EF01CA">
              <w:t xml:space="preserve">Норматив создания запасов топлива </w:t>
            </w:r>
          </w:p>
        </w:tc>
      </w:tr>
      <w:tr w:rsidR="00BC5DB8" w:rsidRPr="00EF01CA" w:rsidTr="00EF01CA">
        <w:trPr>
          <w:trHeight w:val="284"/>
          <w:jc w:val="center"/>
        </w:trPr>
        <w:tc>
          <w:tcPr>
            <w:tcW w:w="597" w:type="dxa"/>
            <w:vMerge/>
            <w:shd w:val="clear" w:color="auto" w:fill="FFFFFF"/>
            <w:tcMar>
              <w:left w:w="57" w:type="dxa"/>
              <w:right w:w="57" w:type="dxa"/>
            </w:tcMar>
            <w:vAlign w:val="center"/>
          </w:tcPr>
          <w:p w:rsidR="00BC5DB8" w:rsidRPr="00EF01CA" w:rsidRDefault="00BC5DB8" w:rsidP="00EF01CA">
            <w:pPr>
              <w:jc w:val="center"/>
            </w:pPr>
          </w:p>
        </w:tc>
        <w:tc>
          <w:tcPr>
            <w:tcW w:w="3940" w:type="dxa"/>
            <w:vMerge/>
            <w:shd w:val="clear" w:color="auto" w:fill="FFFFFF"/>
            <w:tcMar>
              <w:left w:w="57" w:type="dxa"/>
              <w:right w:w="57" w:type="dxa"/>
            </w:tcMar>
            <w:vAlign w:val="center"/>
          </w:tcPr>
          <w:p w:rsidR="00BC5DB8" w:rsidRPr="00EF01CA" w:rsidRDefault="00BC5DB8" w:rsidP="00EF01CA">
            <w:pPr>
              <w:jc w:val="center"/>
            </w:pPr>
          </w:p>
        </w:tc>
        <w:tc>
          <w:tcPr>
            <w:tcW w:w="1418" w:type="dxa"/>
            <w:vMerge/>
            <w:shd w:val="clear" w:color="auto" w:fill="FFFFFF"/>
            <w:tcMar>
              <w:left w:w="57" w:type="dxa"/>
              <w:right w:w="57" w:type="dxa"/>
            </w:tcMar>
            <w:vAlign w:val="center"/>
          </w:tcPr>
          <w:p w:rsidR="00BC5DB8" w:rsidRPr="00EF01CA" w:rsidRDefault="00BC5DB8" w:rsidP="00EF01CA">
            <w:pPr>
              <w:jc w:val="center"/>
            </w:pPr>
          </w:p>
        </w:tc>
        <w:tc>
          <w:tcPr>
            <w:tcW w:w="1134" w:type="dxa"/>
            <w:vMerge w:val="restart"/>
            <w:shd w:val="clear" w:color="auto" w:fill="FFFFFF"/>
            <w:tcMar>
              <w:left w:w="57" w:type="dxa"/>
              <w:right w:w="57" w:type="dxa"/>
            </w:tcMar>
            <w:vAlign w:val="center"/>
          </w:tcPr>
          <w:p w:rsidR="00BC5DB8" w:rsidRPr="00EF01CA" w:rsidRDefault="00BC5DB8" w:rsidP="00EF01CA">
            <w:pPr>
              <w:jc w:val="center"/>
            </w:pPr>
            <w:r w:rsidRPr="00EF01CA">
              <w:t>Общий запас топлива</w:t>
            </w:r>
          </w:p>
        </w:tc>
        <w:tc>
          <w:tcPr>
            <w:tcW w:w="2839" w:type="dxa"/>
            <w:gridSpan w:val="2"/>
            <w:shd w:val="clear" w:color="auto" w:fill="FFFFFF"/>
            <w:tcMar>
              <w:left w:w="57" w:type="dxa"/>
              <w:right w:w="57" w:type="dxa"/>
            </w:tcMar>
            <w:vAlign w:val="center"/>
          </w:tcPr>
          <w:p w:rsidR="00BC5DB8" w:rsidRPr="00EF01CA" w:rsidRDefault="00BC5DB8" w:rsidP="00EF01CA">
            <w:pPr>
              <w:jc w:val="center"/>
            </w:pPr>
            <w:r w:rsidRPr="00EF01CA">
              <w:t>в том числе:</w:t>
            </w:r>
          </w:p>
        </w:tc>
      </w:tr>
      <w:tr w:rsidR="00BC5DB8" w:rsidRPr="00EF01CA" w:rsidTr="00EF01CA">
        <w:trPr>
          <w:trHeight w:val="284"/>
          <w:jc w:val="center"/>
        </w:trPr>
        <w:tc>
          <w:tcPr>
            <w:tcW w:w="597" w:type="dxa"/>
            <w:vMerge/>
            <w:shd w:val="clear" w:color="auto" w:fill="FFFFFF"/>
            <w:tcMar>
              <w:left w:w="57" w:type="dxa"/>
              <w:right w:w="57" w:type="dxa"/>
            </w:tcMar>
            <w:vAlign w:val="center"/>
          </w:tcPr>
          <w:p w:rsidR="00BC5DB8" w:rsidRPr="00EF01CA" w:rsidRDefault="00BC5DB8" w:rsidP="00EF01CA">
            <w:pPr>
              <w:jc w:val="center"/>
            </w:pPr>
          </w:p>
        </w:tc>
        <w:tc>
          <w:tcPr>
            <w:tcW w:w="3940" w:type="dxa"/>
            <w:vMerge/>
            <w:shd w:val="clear" w:color="auto" w:fill="FFFFFF"/>
            <w:tcMar>
              <w:left w:w="57" w:type="dxa"/>
              <w:right w:w="57" w:type="dxa"/>
            </w:tcMar>
            <w:vAlign w:val="center"/>
          </w:tcPr>
          <w:p w:rsidR="00BC5DB8" w:rsidRPr="00EF01CA" w:rsidRDefault="00BC5DB8" w:rsidP="00EF01CA">
            <w:pPr>
              <w:jc w:val="center"/>
            </w:pPr>
          </w:p>
        </w:tc>
        <w:tc>
          <w:tcPr>
            <w:tcW w:w="1418" w:type="dxa"/>
            <w:vMerge/>
            <w:shd w:val="clear" w:color="auto" w:fill="FFFFFF"/>
            <w:tcMar>
              <w:left w:w="57" w:type="dxa"/>
              <w:right w:w="57" w:type="dxa"/>
            </w:tcMar>
            <w:vAlign w:val="center"/>
          </w:tcPr>
          <w:p w:rsidR="00BC5DB8" w:rsidRPr="00EF01CA" w:rsidRDefault="00BC5DB8" w:rsidP="00EF01CA">
            <w:pPr>
              <w:jc w:val="center"/>
            </w:pPr>
          </w:p>
        </w:tc>
        <w:tc>
          <w:tcPr>
            <w:tcW w:w="1134" w:type="dxa"/>
            <w:vMerge/>
            <w:shd w:val="clear" w:color="auto" w:fill="FFFFFF"/>
            <w:tcMar>
              <w:left w:w="57" w:type="dxa"/>
              <w:right w:w="57" w:type="dxa"/>
            </w:tcMar>
            <w:vAlign w:val="center"/>
          </w:tcPr>
          <w:p w:rsidR="00BC5DB8" w:rsidRPr="00EF01CA" w:rsidRDefault="00BC5DB8" w:rsidP="00EF01CA">
            <w:pPr>
              <w:jc w:val="center"/>
            </w:pPr>
          </w:p>
        </w:tc>
        <w:tc>
          <w:tcPr>
            <w:tcW w:w="1560" w:type="dxa"/>
            <w:shd w:val="clear" w:color="auto" w:fill="FFFFFF"/>
            <w:tcMar>
              <w:left w:w="57" w:type="dxa"/>
              <w:right w:w="57" w:type="dxa"/>
            </w:tcMar>
            <w:vAlign w:val="center"/>
          </w:tcPr>
          <w:p w:rsidR="00BC5DB8" w:rsidRPr="00EF01CA" w:rsidRDefault="00BC5DB8" w:rsidP="00EF01CA">
            <w:pPr>
              <w:jc w:val="center"/>
            </w:pPr>
            <w:proofErr w:type="spellStart"/>
            <w:proofErr w:type="gramStart"/>
            <w:r w:rsidRPr="00EF01CA">
              <w:t>Эксплуата-ционный</w:t>
            </w:r>
            <w:proofErr w:type="spellEnd"/>
            <w:proofErr w:type="gramEnd"/>
            <w:r w:rsidRPr="00EF01CA">
              <w:t xml:space="preserve"> запас</w:t>
            </w:r>
          </w:p>
        </w:tc>
        <w:tc>
          <w:tcPr>
            <w:tcW w:w="1279" w:type="dxa"/>
            <w:shd w:val="clear" w:color="auto" w:fill="FFFFFF"/>
            <w:tcMar>
              <w:left w:w="57" w:type="dxa"/>
              <w:right w:w="57" w:type="dxa"/>
            </w:tcMar>
            <w:vAlign w:val="center"/>
          </w:tcPr>
          <w:p w:rsidR="00BC5DB8" w:rsidRPr="00EF01CA" w:rsidRDefault="00BC5DB8" w:rsidP="00EF01CA">
            <w:pPr>
              <w:jc w:val="center"/>
            </w:pPr>
            <w:proofErr w:type="spellStart"/>
            <w:proofErr w:type="gramStart"/>
            <w:r w:rsidRPr="00EF01CA">
              <w:t>Несни-жаемый</w:t>
            </w:r>
            <w:proofErr w:type="spellEnd"/>
            <w:proofErr w:type="gramEnd"/>
            <w:r w:rsidRPr="00EF01CA">
              <w:t xml:space="preserve"> запас</w:t>
            </w:r>
          </w:p>
        </w:tc>
      </w:tr>
      <w:tr w:rsidR="00BC5DB8" w:rsidRPr="00EF01CA" w:rsidTr="00EF01CA">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C5DB8" w:rsidRPr="00EF01CA" w:rsidRDefault="00BC5DB8" w:rsidP="00EF01CA">
            <w:pPr>
              <w:jc w:val="center"/>
            </w:pPr>
            <w:r w:rsidRPr="00EF01CA">
              <w:t>1</w:t>
            </w:r>
          </w:p>
        </w:tc>
        <w:tc>
          <w:tcPr>
            <w:tcW w:w="39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rPr>
                <w:color w:val="000000"/>
              </w:rPr>
            </w:pPr>
            <w:r w:rsidRPr="00EF01CA">
              <w:rPr>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3</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4</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5</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6</w:t>
            </w:r>
          </w:p>
        </w:tc>
      </w:tr>
      <w:tr w:rsidR="00BC5DB8" w:rsidRPr="00EF01CA" w:rsidTr="00EF01CA">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C5DB8" w:rsidRPr="00EF01CA" w:rsidRDefault="00BC5DB8" w:rsidP="00EF01CA">
            <w:pPr>
              <w:jc w:val="center"/>
            </w:pPr>
            <w:r w:rsidRPr="00EF01CA">
              <w:t>1</w:t>
            </w:r>
          </w:p>
        </w:tc>
        <w:tc>
          <w:tcPr>
            <w:tcW w:w="39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rPr>
                <w:color w:val="000000"/>
              </w:rPr>
            </w:pPr>
            <w:r w:rsidRPr="00EF01CA">
              <w:rPr>
                <w:color w:val="000000"/>
              </w:rPr>
              <w:t>ПАО «Тепло» (г. Междуреченск), ИНН 4214033508</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Каменный</w:t>
            </w:r>
          </w:p>
          <w:p w:rsidR="00BC5DB8" w:rsidRPr="00EF01CA" w:rsidRDefault="00BC5DB8" w:rsidP="00EF01CA">
            <w:pPr>
              <w:ind w:left="-108"/>
              <w:jc w:val="center"/>
              <w:rPr>
                <w:bCs/>
              </w:rPr>
            </w:pPr>
            <w:r w:rsidRPr="00EF01CA">
              <w:t>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52,785</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39,959</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12,826</w:t>
            </w:r>
          </w:p>
        </w:tc>
      </w:tr>
      <w:tr w:rsidR="00BC5DB8" w:rsidRPr="00EF01CA" w:rsidTr="00EF01CA">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C5DB8" w:rsidRPr="00EF01CA" w:rsidRDefault="00BC5DB8" w:rsidP="00EF01CA">
            <w:pPr>
              <w:jc w:val="center"/>
            </w:pPr>
            <w:r w:rsidRPr="00EF01CA">
              <w:t>2</w:t>
            </w:r>
          </w:p>
        </w:tc>
        <w:tc>
          <w:tcPr>
            <w:tcW w:w="39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rPr>
                <w:color w:val="000000"/>
              </w:rPr>
            </w:pPr>
            <w:r w:rsidRPr="00EF01CA">
              <w:t>ООО «Управление котельных и тепловых сетей» (г. Гурьевск), ИНН 4204007393</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3,722</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3,208</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0,514</w:t>
            </w:r>
          </w:p>
        </w:tc>
      </w:tr>
      <w:tr w:rsidR="00BC5DB8" w:rsidRPr="00EF01CA" w:rsidTr="00EF01CA">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C5DB8" w:rsidRPr="00EF01CA" w:rsidRDefault="00BC5DB8" w:rsidP="00EF01CA">
            <w:pPr>
              <w:jc w:val="center"/>
            </w:pPr>
            <w:r w:rsidRPr="00EF01CA">
              <w:t>3</w:t>
            </w:r>
          </w:p>
        </w:tc>
        <w:tc>
          <w:tcPr>
            <w:tcW w:w="39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r w:rsidRPr="00EF01CA">
              <w:t xml:space="preserve">ОАО «Знамя» (г. Киселевск), </w:t>
            </w:r>
          </w:p>
          <w:p w:rsidR="00BC5DB8" w:rsidRPr="00EF01CA" w:rsidRDefault="00BC5DB8" w:rsidP="00EF01CA">
            <w:r w:rsidRPr="00EF01CA">
              <w:t>ИНН 4211002950</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1,103</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0,736</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0,367</w:t>
            </w:r>
          </w:p>
        </w:tc>
      </w:tr>
      <w:tr w:rsidR="00BC5DB8" w:rsidRPr="00EF01CA" w:rsidTr="00EF01CA">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C5DB8" w:rsidRPr="00EF01CA" w:rsidRDefault="00BC5DB8" w:rsidP="00EF01CA">
            <w:pPr>
              <w:jc w:val="center"/>
            </w:pPr>
            <w:r w:rsidRPr="00EF01CA">
              <w:t>4</w:t>
            </w:r>
          </w:p>
        </w:tc>
        <w:tc>
          <w:tcPr>
            <w:tcW w:w="39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r w:rsidRPr="00EF01CA">
              <w:t>ООО «Сибирь-Городская котельная2» (г. Салаир), ИНН 4202040116</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3,326</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2,866</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0,460</w:t>
            </w:r>
          </w:p>
        </w:tc>
      </w:tr>
      <w:tr w:rsidR="00BC5DB8" w:rsidRPr="00EF01CA" w:rsidTr="00EF01CA">
        <w:trPr>
          <w:trHeight w:val="284"/>
          <w:jc w:val="center"/>
        </w:trPr>
        <w:tc>
          <w:tcPr>
            <w:tcW w:w="597" w:type="dxa"/>
            <w:vMerge w:val="restart"/>
            <w:tcBorders>
              <w:top w:val="single" w:sz="4" w:space="0" w:color="auto"/>
              <w:left w:val="single" w:sz="4" w:space="0" w:color="auto"/>
              <w:right w:val="single" w:sz="4" w:space="0" w:color="auto"/>
            </w:tcBorders>
            <w:tcMar>
              <w:left w:w="57" w:type="dxa"/>
              <w:right w:w="57" w:type="dxa"/>
            </w:tcMar>
            <w:vAlign w:val="center"/>
          </w:tcPr>
          <w:p w:rsidR="00BC5DB8" w:rsidRPr="00EF01CA" w:rsidRDefault="00BC5DB8" w:rsidP="00EF01CA">
            <w:pPr>
              <w:jc w:val="center"/>
            </w:pPr>
            <w:r w:rsidRPr="00EF01CA">
              <w:t>5</w:t>
            </w:r>
          </w:p>
        </w:tc>
        <w:tc>
          <w:tcPr>
            <w:tcW w:w="3940"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rsidR="00BC5DB8" w:rsidRPr="00EF01CA" w:rsidRDefault="00BC5DB8" w:rsidP="00EF01CA">
            <w:r w:rsidRPr="00EF01CA">
              <w:t>ООО «</w:t>
            </w:r>
            <w:proofErr w:type="spellStart"/>
            <w:r w:rsidRPr="00EF01CA">
              <w:t>Теплоснаб</w:t>
            </w:r>
            <w:proofErr w:type="spellEnd"/>
            <w:r w:rsidRPr="00EF01CA">
              <w:t xml:space="preserve">» </w:t>
            </w:r>
          </w:p>
          <w:p w:rsidR="00BC5DB8" w:rsidRPr="00EF01CA" w:rsidRDefault="00BC5DB8" w:rsidP="00EF01CA">
            <w:r w:rsidRPr="00EF01CA">
              <w:t>(</w:t>
            </w:r>
            <w:proofErr w:type="spellStart"/>
            <w:r w:rsidRPr="00EF01CA">
              <w:t>Юргинский</w:t>
            </w:r>
            <w:proofErr w:type="spellEnd"/>
            <w:r w:rsidRPr="00EF01CA">
              <w:t xml:space="preserve"> район), </w:t>
            </w:r>
          </w:p>
          <w:p w:rsidR="00BC5DB8" w:rsidRPr="00EF01CA" w:rsidRDefault="00BC5DB8" w:rsidP="00EF01CA">
            <w:r w:rsidRPr="00EF01CA">
              <w:t>ИНН 4230004328</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0,319</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0,275</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0,044</w:t>
            </w:r>
          </w:p>
        </w:tc>
      </w:tr>
      <w:tr w:rsidR="00BC5DB8" w:rsidRPr="00EF01CA" w:rsidTr="00EF01CA">
        <w:trPr>
          <w:trHeight w:val="284"/>
          <w:jc w:val="center"/>
        </w:trPr>
        <w:tc>
          <w:tcPr>
            <w:tcW w:w="597" w:type="dxa"/>
            <w:vMerge/>
            <w:tcBorders>
              <w:left w:val="single" w:sz="4" w:space="0" w:color="auto"/>
              <w:bottom w:val="single" w:sz="4" w:space="0" w:color="auto"/>
              <w:right w:val="single" w:sz="4" w:space="0" w:color="auto"/>
            </w:tcBorders>
            <w:tcMar>
              <w:left w:w="57" w:type="dxa"/>
              <w:right w:w="57" w:type="dxa"/>
            </w:tcMar>
            <w:vAlign w:val="center"/>
          </w:tcPr>
          <w:p w:rsidR="00BC5DB8" w:rsidRPr="00EF01CA" w:rsidRDefault="00BC5DB8" w:rsidP="00EF01CA">
            <w:pPr>
              <w:jc w:val="center"/>
            </w:pPr>
          </w:p>
        </w:tc>
        <w:tc>
          <w:tcPr>
            <w:tcW w:w="3940"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Дизельное</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0,320</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0,273</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0,047</w:t>
            </w:r>
          </w:p>
        </w:tc>
      </w:tr>
      <w:tr w:rsidR="00BC5DB8" w:rsidRPr="00EF01CA" w:rsidTr="00EF01CA">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C5DB8" w:rsidRPr="00EF01CA" w:rsidRDefault="00BC5DB8" w:rsidP="00EF01CA">
            <w:pPr>
              <w:jc w:val="center"/>
            </w:pPr>
            <w:r w:rsidRPr="00EF01CA">
              <w:t>6</w:t>
            </w:r>
          </w:p>
        </w:tc>
        <w:tc>
          <w:tcPr>
            <w:tcW w:w="39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r w:rsidRPr="00EF01CA">
              <w:t xml:space="preserve">ООО «Международный аэропорт Кемерово имени Алексея Архиповича Леонова» </w:t>
            </w:r>
          </w:p>
          <w:p w:rsidR="00BC5DB8" w:rsidRPr="00EF01CA" w:rsidRDefault="00BC5DB8" w:rsidP="00EF01CA">
            <w:r w:rsidRPr="00EF01CA">
              <w:t>(г. Кемерово), ИНН 4205074963</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Дизельное</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0,055</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0,022</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0,033</w:t>
            </w:r>
          </w:p>
        </w:tc>
      </w:tr>
      <w:tr w:rsidR="00BC5DB8" w:rsidRPr="00EF01CA" w:rsidTr="00EF01CA">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C5DB8" w:rsidRPr="00EF01CA" w:rsidRDefault="00BC5DB8" w:rsidP="00EF01CA">
            <w:pPr>
              <w:jc w:val="center"/>
            </w:pPr>
            <w:r w:rsidRPr="00EF01CA">
              <w:t>7</w:t>
            </w:r>
          </w:p>
        </w:tc>
        <w:tc>
          <w:tcPr>
            <w:tcW w:w="39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r w:rsidRPr="00EF01CA">
              <w:t>МУП «Котельные и тепловые сети Новокузнецкого района» (Новокузнецкий район),</w:t>
            </w:r>
          </w:p>
          <w:p w:rsidR="00BC5DB8" w:rsidRPr="00EF01CA" w:rsidRDefault="00BC5DB8" w:rsidP="00EF01CA">
            <w:r w:rsidRPr="00EF01CA">
              <w:t>ИНН 4252003487</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10,803</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9,742</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1,061</w:t>
            </w:r>
          </w:p>
        </w:tc>
      </w:tr>
      <w:tr w:rsidR="00BC5DB8" w:rsidRPr="00EF01CA" w:rsidTr="00EF01CA">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C5DB8" w:rsidRPr="00EF01CA" w:rsidRDefault="00BC5DB8" w:rsidP="00EF01CA">
            <w:pPr>
              <w:jc w:val="center"/>
            </w:pPr>
            <w:r w:rsidRPr="00EF01CA">
              <w:t>1</w:t>
            </w:r>
          </w:p>
        </w:tc>
        <w:tc>
          <w:tcPr>
            <w:tcW w:w="39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rPr>
                <w:color w:val="000000"/>
              </w:rPr>
            </w:pPr>
            <w:r w:rsidRPr="00EF01CA">
              <w:rPr>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3</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4</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5</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6</w:t>
            </w:r>
          </w:p>
        </w:tc>
      </w:tr>
      <w:tr w:rsidR="00BC5DB8" w:rsidRPr="00EF01CA" w:rsidTr="00EF01CA">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C5DB8" w:rsidRPr="00EF01CA" w:rsidRDefault="00BC5DB8" w:rsidP="00EF01CA">
            <w:pPr>
              <w:jc w:val="center"/>
            </w:pPr>
            <w:r w:rsidRPr="00EF01CA">
              <w:t>8</w:t>
            </w:r>
          </w:p>
        </w:tc>
        <w:tc>
          <w:tcPr>
            <w:tcW w:w="39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r w:rsidRPr="00EF01CA">
              <w:t xml:space="preserve">ООО «Мариинск </w:t>
            </w:r>
            <w:proofErr w:type="spellStart"/>
            <w:r w:rsidRPr="00EF01CA">
              <w:t>Тревел</w:t>
            </w:r>
            <w:proofErr w:type="spellEnd"/>
            <w:r w:rsidRPr="00EF01CA">
              <w:t xml:space="preserve">» </w:t>
            </w:r>
          </w:p>
          <w:p w:rsidR="00BC5DB8" w:rsidRPr="00EF01CA" w:rsidRDefault="00BC5DB8" w:rsidP="00EF01CA">
            <w:r w:rsidRPr="00EF01CA">
              <w:t xml:space="preserve">(г. Мариинск), </w:t>
            </w:r>
          </w:p>
          <w:p w:rsidR="00BC5DB8" w:rsidRPr="00EF01CA" w:rsidRDefault="00BC5DB8" w:rsidP="00EF01CA">
            <w:r w:rsidRPr="00EF01CA">
              <w:t>ИНН 4213009125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3,332</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2,769</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0,563</w:t>
            </w:r>
          </w:p>
        </w:tc>
      </w:tr>
      <w:tr w:rsidR="00BC5DB8" w:rsidRPr="00EF01CA" w:rsidTr="00EF01CA">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C5DB8" w:rsidRPr="00EF01CA" w:rsidRDefault="00BC5DB8" w:rsidP="00EF01CA">
            <w:pPr>
              <w:jc w:val="center"/>
            </w:pPr>
            <w:r w:rsidRPr="00EF01CA">
              <w:t>9</w:t>
            </w:r>
          </w:p>
        </w:tc>
        <w:tc>
          <w:tcPr>
            <w:tcW w:w="39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rPr>
                <w:color w:val="000000"/>
              </w:rPr>
            </w:pPr>
            <w:r w:rsidRPr="00EF01CA">
              <w:t xml:space="preserve">ООО «Жилищно-коммунальное хозяйство </w:t>
            </w:r>
            <w:proofErr w:type="spellStart"/>
            <w:r w:rsidRPr="00EF01CA">
              <w:t>Тамбар</w:t>
            </w:r>
            <w:proofErr w:type="spellEnd"/>
            <w:r w:rsidRPr="00EF01CA">
              <w:t xml:space="preserve">» (с. </w:t>
            </w:r>
            <w:proofErr w:type="spellStart"/>
            <w:r w:rsidRPr="00EF01CA">
              <w:t>Тамбар</w:t>
            </w:r>
            <w:proofErr w:type="spellEnd"/>
            <w:r w:rsidRPr="00EF01CA">
              <w:t>), ИНН 4243006153</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ind w:left="-108"/>
              <w:jc w:val="center"/>
              <w:rPr>
                <w:bCs/>
              </w:rPr>
            </w:pPr>
            <w:r w:rsidRPr="00EF01CA">
              <w:rPr>
                <w:bCs/>
              </w:rPr>
              <w:t xml:space="preserve">Бурый </w:t>
            </w:r>
          </w:p>
          <w:p w:rsidR="00BC5DB8" w:rsidRPr="00EF01CA" w:rsidRDefault="00BC5DB8" w:rsidP="00EF01CA">
            <w:pPr>
              <w:jc w:val="center"/>
            </w:pPr>
            <w:r w:rsidRPr="00EF01CA">
              <w:rPr>
                <w:bCs/>
              </w:rPr>
              <w:t>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0,646</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0,557</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0,089</w:t>
            </w:r>
          </w:p>
        </w:tc>
      </w:tr>
      <w:tr w:rsidR="00BC5DB8" w:rsidRPr="00EF01CA" w:rsidTr="00EF01CA">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C5DB8" w:rsidRPr="00EF01CA" w:rsidRDefault="00BC5DB8" w:rsidP="00EF01CA">
            <w:pPr>
              <w:jc w:val="center"/>
            </w:pPr>
            <w:r w:rsidRPr="00EF01CA">
              <w:t>10</w:t>
            </w:r>
          </w:p>
        </w:tc>
        <w:tc>
          <w:tcPr>
            <w:tcW w:w="39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r w:rsidRPr="00EF01CA">
              <w:t>ООО «</w:t>
            </w:r>
            <w:proofErr w:type="spellStart"/>
            <w:r w:rsidRPr="00EF01CA">
              <w:t>Юргинские</w:t>
            </w:r>
            <w:proofErr w:type="spellEnd"/>
            <w:r w:rsidRPr="00EF01CA">
              <w:t xml:space="preserve"> котельные» </w:t>
            </w:r>
          </w:p>
          <w:p w:rsidR="00BC5DB8" w:rsidRPr="00EF01CA" w:rsidRDefault="00BC5DB8" w:rsidP="00EF01CA">
            <w:r w:rsidRPr="00EF01CA">
              <w:t>(г. Юрга), ИНН 4230032075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1,873</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1,419</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C5DB8" w:rsidRPr="00EF01CA" w:rsidRDefault="00BC5DB8" w:rsidP="00EF01CA">
            <w:pPr>
              <w:jc w:val="center"/>
            </w:pPr>
            <w:r w:rsidRPr="00EF01CA">
              <w:t>0,454</w:t>
            </w:r>
          </w:p>
        </w:tc>
      </w:tr>
    </w:tbl>
    <w:p w:rsidR="00C42B5A" w:rsidRDefault="00C42B5A" w:rsidP="00BC5DB8">
      <w:pPr>
        <w:ind w:left="3261" w:right="-142" w:firstLine="4110"/>
        <w:jc w:val="center"/>
        <w:sectPr w:rsidR="00C42B5A" w:rsidSect="00C42B5A">
          <w:footerReference w:type="even" r:id="rId87"/>
          <w:footerReference w:type="default" r:id="rId88"/>
          <w:footerReference w:type="first" r:id="rId89"/>
          <w:pgSz w:w="11906" w:h="16838"/>
          <w:pgMar w:top="1134" w:right="566" w:bottom="1134" w:left="1701" w:header="708" w:footer="708" w:gutter="0"/>
          <w:cols w:space="708"/>
          <w:titlePg/>
          <w:docGrid w:linePitch="360"/>
        </w:sectPr>
      </w:pPr>
    </w:p>
    <w:p w:rsidR="00BC5DB8" w:rsidRPr="00F1446A" w:rsidRDefault="00BC5DB8" w:rsidP="00C42B5A">
      <w:pPr>
        <w:ind w:left="3261" w:right="-142" w:firstLine="2835"/>
        <w:jc w:val="center"/>
      </w:pPr>
      <w:r w:rsidRPr="00F1446A">
        <w:lastRenderedPageBreak/>
        <w:t xml:space="preserve">Приложение № </w:t>
      </w:r>
      <w:r>
        <w:t>20</w:t>
      </w:r>
      <w:r w:rsidRPr="00F1446A">
        <w:t xml:space="preserve"> к протоколу</w:t>
      </w:r>
    </w:p>
    <w:p w:rsidR="00BC5DB8" w:rsidRDefault="00BC5DB8" w:rsidP="00C42B5A">
      <w:pPr>
        <w:ind w:left="3261" w:right="-142" w:firstLine="2835"/>
        <w:jc w:val="center"/>
      </w:pPr>
      <w:r>
        <w:t>№ 62</w:t>
      </w:r>
      <w:r w:rsidRPr="00F1446A">
        <w:t xml:space="preserve"> заседания правления</w:t>
      </w:r>
    </w:p>
    <w:p w:rsidR="00BC5DB8" w:rsidRDefault="00BC5DB8" w:rsidP="00C42B5A">
      <w:pPr>
        <w:ind w:left="3261" w:right="-142" w:firstLine="2835"/>
        <w:jc w:val="center"/>
      </w:pPr>
      <w:r>
        <w:t>региональной энергетической</w:t>
      </w:r>
    </w:p>
    <w:p w:rsidR="00BC5DB8" w:rsidRDefault="00BC5DB8" w:rsidP="00C42B5A">
      <w:pPr>
        <w:ind w:left="3261" w:right="-142" w:firstLine="2835"/>
        <w:jc w:val="center"/>
      </w:pPr>
      <w:r>
        <w:t xml:space="preserve">комиссии Кемеровской </w:t>
      </w:r>
    </w:p>
    <w:p w:rsidR="00C42B5A" w:rsidRDefault="00BC5DB8" w:rsidP="00C42B5A">
      <w:pPr>
        <w:ind w:left="3261" w:right="-142" w:firstLine="2835"/>
        <w:jc w:val="center"/>
      </w:pPr>
      <w:r>
        <w:t>области от 23.11.2017</w:t>
      </w:r>
    </w:p>
    <w:p w:rsidR="00C42B5A" w:rsidRDefault="00C42B5A" w:rsidP="00C42B5A">
      <w:pPr>
        <w:jc w:val="center"/>
        <w:rPr>
          <w:b/>
          <w:iCs/>
        </w:rPr>
      </w:pPr>
    </w:p>
    <w:p w:rsidR="00C42B5A" w:rsidRPr="0039310C" w:rsidRDefault="00C42B5A" w:rsidP="00C42B5A">
      <w:pPr>
        <w:jc w:val="center"/>
        <w:rPr>
          <w:b/>
          <w:iCs/>
        </w:rPr>
      </w:pPr>
      <w:r w:rsidRPr="0039310C">
        <w:rPr>
          <w:b/>
          <w:iCs/>
        </w:rPr>
        <w:t>Экспертное заключение</w:t>
      </w:r>
      <w:r w:rsidRPr="0039310C">
        <w:rPr>
          <w:b/>
          <w:iCs/>
        </w:rPr>
        <w:br/>
        <w:t>региональной энергетической комиссии Кемеровской области</w:t>
      </w:r>
    </w:p>
    <w:p w:rsidR="00C42B5A" w:rsidRPr="0039310C" w:rsidRDefault="00C42B5A" w:rsidP="00C42B5A">
      <w:pPr>
        <w:jc w:val="center"/>
        <w:rPr>
          <w:b/>
        </w:rPr>
      </w:pPr>
      <w:r w:rsidRPr="0039310C">
        <w:rPr>
          <w:b/>
          <w:lang w:val="x-none"/>
        </w:rPr>
        <w:t xml:space="preserve">по материалам, представленным </w:t>
      </w:r>
      <w:r>
        <w:rPr>
          <w:b/>
        </w:rPr>
        <w:t>ООО «Новая сетевая компания»</w:t>
      </w:r>
      <w:r w:rsidRPr="0039310C">
        <w:rPr>
          <w:b/>
          <w:lang w:val="x-none"/>
        </w:rPr>
        <w:t>,</w:t>
      </w:r>
      <w:r w:rsidRPr="0039310C">
        <w:rPr>
          <w:b/>
          <w:lang w:val="x-none"/>
        </w:rPr>
        <w:br/>
        <w:t xml:space="preserve">для установления </w:t>
      </w:r>
      <w:r w:rsidRPr="0039310C">
        <w:rPr>
          <w:b/>
        </w:rPr>
        <w:t xml:space="preserve">тарифов </w:t>
      </w:r>
      <w:r w:rsidRPr="0039310C">
        <w:rPr>
          <w:b/>
          <w:lang w:val="x-none"/>
        </w:rPr>
        <w:t xml:space="preserve">на </w:t>
      </w:r>
      <w:r>
        <w:rPr>
          <w:b/>
        </w:rPr>
        <w:t>услуги по передаче тепловой энергии, теплоносителя</w:t>
      </w:r>
      <w:r w:rsidRPr="0039310C">
        <w:rPr>
          <w:b/>
          <w:lang w:val="x-none"/>
        </w:rPr>
        <w:t>, реализуем</w:t>
      </w:r>
      <w:r w:rsidRPr="0039310C">
        <w:rPr>
          <w:b/>
        </w:rPr>
        <w:t>ы</w:t>
      </w:r>
      <w:r>
        <w:rPr>
          <w:b/>
        </w:rPr>
        <w:t>х</w:t>
      </w:r>
      <w:r w:rsidRPr="0039310C">
        <w:rPr>
          <w:b/>
        </w:rPr>
        <w:t xml:space="preserve"> </w:t>
      </w:r>
      <w:r w:rsidRPr="0039310C">
        <w:rPr>
          <w:b/>
          <w:lang w:val="x-none"/>
        </w:rPr>
        <w:t>на потребительском рынке</w:t>
      </w:r>
    </w:p>
    <w:p w:rsidR="00C42B5A" w:rsidRPr="0039310C" w:rsidRDefault="00C42B5A" w:rsidP="00C42B5A"/>
    <w:p w:rsidR="00C42B5A" w:rsidRPr="00FB22C9" w:rsidRDefault="00C42B5A" w:rsidP="00C42B5A">
      <w:pPr>
        <w:pStyle w:val="1"/>
        <w:numPr>
          <w:ilvl w:val="0"/>
          <w:numId w:val="31"/>
        </w:numPr>
        <w:spacing w:before="0" w:after="0"/>
        <w:jc w:val="center"/>
        <w:rPr>
          <w:sz w:val="24"/>
          <w:szCs w:val="24"/>
        </w:rPr>
      </w:pPr>
      <w:r w:rsidRPr="00FB22C9">
        <w:rPr>
          <w:sz w:val="24"/>
          <w:szCs w:val="24"/>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C42B5A" w:rsidRPr="00FB22C9" w:rsidRDefault="00C42B5A" w:rsidP="00C42B5A">
      <w:pPr>
        <w:ind w:right="142"/>
        <w:jc w:val="both"/>
      </w:pPr>
    </w:p>
    <w:p w:rsidR="00C42B5A" w:rsidRPr="0039310C" w:rsidRDefault="00C42B5A" w:rsidP="00C42B5A">
      <w:pPr>
        <w:ind w:right="142" w:firstLine="709"/>
        <w:jc w:val="both"/>
      </w:pPr>
      <w:r w:rsidRPr="0039310C">
        <w:t xml:space="preserve">Материалы </w:t>
      </w:r>
      <w:r>
        <w:t>ООО «Новая сетевая компания»</w:t>
      </w:r>
      <w:r w:rsidRPr="0039310C">
        <w:t xml:space="preserve"> (г. </w:t>
      </w:r>
      <w:r>
        <w:t>Анжеро-Судженск</w:t>
      </w:r>
      <w:r w:rsidRPr="0039310C">
        <w:t>) по расчету тарифов</w:t>
      </w:r>
      <w:r>
        <w:t xml:space="preserve"> </w:t>
      </w:r>
      <w:r w:rsidRPr="0039310C">
        <w:t>на 2018 год, с целью корректировки значений долгосрочного периода регулирования 2016-2018</w:t>
      </w:r>
      <w:r>
        <w:t xml:space="preserve"> годов</w:t>
      </w:r>
      <w:r w:rsidRPr="0039310C">
        <w:t>,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w:t>
      </w:r>
      <w:r>
        <w:t xml:space="preserve"> </w:t>
      </w:r>
      <w:r w:rsidRPr="0039310C">
        <w:t>№ 1075 и «Методических указаний по расчету регулируемых цен (тарифов) в сфере теплоснабжения», утверждённых Приказом ФСТ России от 13.06.2013</w:t>
      </w:r>
      <w:r>
        <w:t xml:space="preserve"> </w:t>
      </w:r>
      <w:r w:rsidRPr="0039310C">
        <w:t>№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C42B5A" w:rsidRPr="00FB22C9" w:rsidRDefault="00C42B5A" w:rsidP="00C42B5A">
      <w:pPr>
        <w:ind w:right="142" w:firstLine="426"/>
        <w:jc w:val="both"/>
      </w:pPr>
    </w:p>
    <w:p w:rsidR="00C42B5A" w:rsidRPr="00FB22C9" w:rsidRDefault="00C42B5A" w:rsidP="00C42B5A">
      <w:pPr>
        <w:pStyle w:val="1"/>
        <w:numPr>
          <w:ilvl w:val="0"/>
          <w:numId w:val="31"/>
        </w:numPr>
        <w:spacing w:before="0" w:after="0"/>
        <w:jc w:val="center"/>
        <w:rPr>
          <w:sz w:val="24"/>
          <w:szCs w:val="24"/>
        </w:rPr>
      </w:pPr>
      <w:r w:rsidRPr="00FB22C9">
        <w:rPr>
          <w:sz w:val="24"/>
          <w:szCs w:val="24"/>
        </w:rPr>
        <w:t>Оценка достоверности данных, приведенных в предложениях об установлении тарифов и (или) их предельных уровней</w:t>
      </w:r>
    </w:p>
    <w:p w:rsidR="00C42B5A" w:rsidRPr="00FB22C9" w:rsidRDefault="00C42B5A" w:rsidP="00C42B5A">
      <w:pPr>
        <w:ind w:right="142" w:firstLine="709"/>
        <w:jc w:val="both"/>
      </w:pPr>
    </w:p>
    <w:p w:rsidR="00C42B5A" w:rsidRPr="00FB22C9" w:rsidRDefault="00C42B5A" w:rsidP="00C42B5A">
      <w:pPr>
        <w:ind w:firstLine="709"/>
        <w:jc w:val="both"/>
      </w:pPr>
      <w:r w:rsidRPr="00FB22C9">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C42B5A" w:rsidRPr="00FB22C9" w:rsidRDefault="00C42B5A" w:rsidP="00C42B5A">
      <w:pPr>
        <w:ind w:right="-1" w:firstLine="709"/>
        <w:jc w:val="both"/>
      </w:pPr>
      <w:r w:rsidRPr="00FB22C9">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«Новая сетевая компания» информации для определения величины экономически обоснованных расходов по регулируемым РЭК КО видам деятельности на 2018 год.</w:t>
      </w:r>
    </w:p>
    <w:p w:rsidR="00C42B5A" w:rsidRPr="00FB22C9" w:rsidRDefault="00C42B5A" w:rsidP="00C42B5A">
      <w:pPr>
        <w:ind w:firstLine="709"/>
        <w:jc w:val="both"/>
      </w:pPr>
      <w:r w:rsidRPr="00FB22C9">
        <w:t>Экспертная оценка экономической обоснованности расходов передачу тепловой энергии, теплоносителя, принимаемых для расчета тарифов на 2018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2016 года.</w:t>
      </w:r>
    </w:p>
    <w:p w:rsidR="00FB22C9" w:rsidRDefault="00FB22C9" w:rsidP="00C42B5A">
      <w:pPr>
        <w:sectPr w:rsidR="00FB22C9" w:rsidSect="00C42B5A">
          <w:pgSz w:w="11906" w:h="16838"/>
          <w:pgMar w:top="1134" w:right="566" w:bottom="1134" w:left="1701" w:header="708" w:footer="708" w:gutter="0"/>
          <w:cols w:space="708"/>
          <w:titlePg/>
          <w:docGrid w:linePitch="360"/>
        </w:sectPr>
      </w:pPr>
    </w:p>
    <w:p w:rsidR="00C42B5A" w:rsidRPr="00FB22C9" w:rsidRDefault="00C42B5A" w:rsidP="00C42B5A">
      <w:pPr>
        <w:pStyle w:val="1"/>
        <w:numPr>
          <w:ilvl w:val="0"/>
          <w:numId w:val="31"/>
        </w:numPr>
        <w:spacing w:before="0" w:after="0"/>
        <w:jc w:val="center"/>
        <w:rPr>
          <w:sz w:val="24"/>
          <w:szCs w:val="24"/>
        </w:rPr>
      </w:pPr>
      <w:r w:rsidRPr="00FB22C9">
        <w:rPr>
          <w:sz w:val="24"/>
          <w:szCs w:val="24"/>
        </w:rPr>
        <w:lastRenderedPageBreak/>
        <w:t xml:space="preserve">Корректировка необходимой валовой выручки и расчет </w:t>
      </w:r>
      <w:r w:rsidRPr="00FB22C9">
        <w:rPr>
          <w:sz w:val="24"/>
          <w:szCs w:val="24"/>
        </w:rPr>
        <w:br/>
        <w:t xml:space="preserve">тарифов на услуги по передаче тепловой энергии </w:t>
      </w:r>
      <w:r w:rsidRPr="00FB22C9">
        <w:rPr>
          <w:sz w:val="24"/>
          <w:szCs w:val="24"/>
        </w:rPr>
        <w:br/>
        <w:t>ООО «Новая сетевая компания» на 2018 год</w:t>
      </w:r>
    </w:p>
    <w:p w:rsidR="00C42B5A" w:rsidRPr="00FB22C9" w:rsidRDefault="00C42B5A" w:rsidP="00C42B5A">
      <w:pPr>
        <w:ind w:firstLine="720"/>
        <w:jc w:val="both"/>
      </w:pPr>
    </w:p>
    <w:p w:rsidR="00C42B5A" w:rsidRPr="00FB22C9" w:rsidRDefault="00C42B5A" w:rsidP="00C42B5A">
      <w:pPr>
        <w:ind w:firstLine="720"/>
        <w:jc w:val="both"/>
      </w:pPr>
      <w:r w:rsidRPr="00FB22C9">
        <w:t>Тарифы предприятия с 01.01.2018 года подлежат регулированию согласно положениям п.1 п.2.2 статьи 8 Федерального закона от 27.07.2010</w:t>
      </w:r>
      <w:r w:rsidR="00FB22C9">
        <w:t xml:space="preserve"> </w:t>
      </w:r>
      <w:r w:rsidRPr="00FB22C9">
        <w:t>№ 190-ФЗ «О теплоснабжении», поскольку ООО «Новая сетевая компания» оказывает услуги по передаче тепловой энергии, теплоносителя, необходимых для оказания коммунальных услуг по отоплению и горячему водоснабжению населения и приравненным к нему категориям потребителей.</w:t>
      </w:r>
    </w:p>
    <w:p w:rsidR="00C42B5A" w:rsidRPr="00FB22C9" w:rsidRDefault="00C42B5A" w:rsidP="00C42B5A">
      <w:pPr>
        <w:ind w:firstLine="720"/>
        <w:jc w:val="both"/>
      </w:pPr>
      <w:r w:rsidRPr="00FB22C9">
        <w:t>Действующее законодательство предусматривает необходимость экономической обоснованности включаемых в тарифную базу расходов. Кроме того, необходимо учитывать, что размер регулируемых тарифов ограничивается предельными уровнями, установленными федеральным органом в области регулирования тарифов.</w:t>
      </w:r>
    </w:p>
    <w:p w:rsidR="00C42B5A" w:rsidRPr="00FB22C9" w:rsidRDefault="00C42B5A" w:rsidP="00C42B5A">
      <w:pPr>
        <w:ind w:firstLine="720"/>
        <w:jc w:val="both"/>
      </w:pPr>
      <w:r w:rsidRPr="00FB22C9">
        <w:t xml:space="preserve">Данное ограничение позволяет принимать в расчет тарифной базы </w:t>
      </w:r>
      <w:r w:rsidRPr="00FB22C9">
        <w:br/>
        <w:t>2018 года экономически обоснованные и документально подтвержденные расходы производителей тепловой энергии в размере, не превышающем уровень предельных тарифов, утвержденных ФАС России. В качестве документального обеспечения подтверждения экономической обоснованности расходов ООО «Новая сетевая компания» представила обосновывающие документы к расчету тарифов на услуги по передаче тепловой энергии, теплоносителя, реализуемых на потребительском рынке Кемеровской области на 2018 год.</w:t>
      </w:r>
    </w:p>
    <w:p w:rsidR="00C42B5A" w:rsidRPr="00FB22C9" w:rsidRDefault="00C42B5A" w:rsidP="00C42B5A">
      <w:pPr>
        <w:ind w:firstLine="720"/>
        <w:jc w:val="both"/>
      </w:pPr>
      <w:r w:rsidRPr="00FB22C9">
        <w:t>Долгосрочные параметры регулирования установлены постановлением РЭК Кемеровской области от 20.11.2015 № 541 «Об установлении долгосрочных параметров регулирования и долгосрочных тарифов на услуги по передаче тепловой энергии по сетям ООО «Новая сетевая компания» (г. Анжеро-Судженск) на 2016 - 2018 годы».</w:t>
      </w:r>
    </w:p>
    <w:p w:rsidR="00C42B5A" w:rsidRPr="00FB22C9" w:rsidRDefault="00C42B5A" w:rsidP="00C42B5A">
      <w:pPr>
        <w:ind w:firstLine="720"/>
        <w:jc w:val="both"/>
      </w:pPr>
    </w:p>
    <w:p w:rsidR="00C42B5A" w:rsidRPr="00FB22C9" w:rsidRDefault="00C42B5A" w:rsidP="00C42B5A">
      <w:pPr>
        <w:pStyle w:val="20"/>
        <w:rPr>
          <w:sz w:val="24"/>
          <w:szCs w:val="24"/>
        </w:rPr>
      </w:pPr>
      <w:bookmarkStart w:id="30" w:name="_Toc495595237"/>
      <w:r w:rsidRPr="00FB22C9">
        <w:rPr>
          <w:sz w:val="24"/>
          <w:szCs w:val="24"/>
        </w:rPr>
        <w:t>Баланс тепловой энергии</w:t>
      </w:r>
      <w:bookmarkEnd w:id="30"/>
    </w:p>
    <w:p w:rsidR="00C42B5A" w:rsidRPr="00FB22C9" w:rsidRDefault="00C42B5A" w:rsidP="00C42B5A">
      <w:pPr>
        <w:rPr>
          <w:lang w:eastAsia="en-US"/>
        </w:rPr>
      </w:pPr>
    </w:p>
    <w:p w:rsidR="00C42B5A" w:rsidRPr="00FB22C9" w:rsidRDefault="00C42B5A" w:rsidP="00C42B5A">
      <w:pPr>
        <w:tabs>
          <w:tab w:val="left" w:pos="1890"/>
        </w:tabs>
        <w:ind w:firstLine="720"/>
        <w:jc w:val="both"/>
        <w:rPr>
          <w:lang w:eastAsia="en-US"/>
        </w:rPr>
      </w:pPr>
      <w:r w:rsidRPr="00FB22C9">
        <w:rPr>
          <w:lang w:eastAsia="en-US"/>
        </w:rPr>
        <w:t xml:space="preserve">Баланс тепловой энергии </w:t>
      </w:r>
      <w:r w:rsidRPr="00FB22C9">
        <w:t xml:space="preserve">ООО «Новая сетевая компания» </w:t>
      </w:r>
      <w:r w:rsidRPr="00FB22C9">
        <w:rPr>
          <w:lang w:eastAsia="en-US"/>
        </w:rPr>
        <w:t>принят с учетом отпуска тепловой энергии от ОАО «Каскад-</w:t>
      </w:r>
      <w:proofErr w:type="spellStart"/>
      <w:r w:rsidRPr="00FB22C9">
        <w:rPr>
          <w:lang w:eastAsia="en-US"/>
        </w:rPr>
        <w:t>Энерго</w:t>
      </w:r>
      <w:proofErr w:type="spellEnd"/>
      <w:r w:rsidRPr="00FB22C9">
        <w:rPr>
          <w:lang w:eastAsia="en-US"/>
        </w:rPr>
        <w:t xml:space="preserve">» и сводного прогнозного баланса производства и поставок электрической энергии (мощности) в рамках Единой энергетической системы России на 2018 год, утвержденному приказом ФАС России от 22.09.2017 № 1254/14-ДСП. </w:t>
      </w:r>
    </w:p>
    <w:p w:rsidR="00C42B5A" w:rsidRPr="007D40A8" w:rsidRDefault="00C42B5A" w:rsidP="00C42B5A">
      <w:pPr>
        <w:tabs>
          <w:tab w:val="left" w:pos="1890"/>
        </w:tabs>
        <w:ind w:firstLine="720"/>
        <w:jc w:val="both"/>
      </w:pPr>
      <w:r w:rsidRPr="00FB22C9">
        <w:rPr>
          <w:lang w:eastAsia="en-US"/>
        </w:rPr>
        <w:t xml:space="preserve">Отпуск тепловой энергии в сети </w:t>
      </w:r>
      <w:r w:rsidRPr="00FB22C9">
        <w:t>ООО «Новая сетевая компания»</w:t>
      </w:r>
      <w:r w:rsidRPr="00FB22C9">
        <w:rPr>
          <w:lang w:eastAsia="en-US"/>
        </w:rPr>
        <w:t xml:space="preserve"> на </w:t>
      </w:r>
      <w:r w:rsidRPr="00FB22C9">
        <w:rPr>
          <w:lang w:eastAsia="en-US"/>
        </w:rPr>
        <w:br/>
        <w:t xml:space="preserve">2018 год составляет 181,004 тыс. Гкал, в том числе 21,026 тыс. Гкал потери тепловой энергии при передаче (приняты согласно </w:t>
      </w:r>
      <w:proofErr w:type="gramStart"/>
      <w:r w:rsidRPr="00FB22C9">
        <w:rPr>
          <w:lang w:eastAsia="en-US"/>
        </w:rPr>
        <w:t>постановлению</w:t>
      </w:r>
      <w:proofErr w:type="gramEnd"/>
      <w:r w:rsidRPr="00FB22C9">
        <w:rPr>
          <w:lang w:eastAsia="en-US"/>
        </w:rPr>
        <w:t xml:space="preserve"> региональной энергетической комиссией Кемеровской области № 779 от 04.12.2015) и 159,978 тыс. Гкал полезный отпуск тепловой энергии потребителям. Баланс тепловой энергии представлен в таблице 1.</w:t>
      </w:r>
    </w:p>
    <w:p w:rsidR="00C42B5A" w:rsidRPr="007D40A8" w:rsidRDefault="00C42B5A" w:rsidP="00C42B5A">
      <w:pPr>
        <w:autoSpaceDE w:val="0"/>
        <w:autoSpaceDN w:val="0"/>
        <w:adjustRightInd w:val="0"/>
        <w:ind w:firstLine="540"/>
        <w:jc w:val="both"/>
        <w:sectPr w:rsidR="00C42B5A" w:rsidRPr="007D40A8" w:rsidSect="00C42B5A">
          <w:pgSz w:w="11906" w:h="16838"/>
          <w:pgMar w:top="1134" w:right="566" w:bottom="1134" w:left="1701" w:header="708" w:footer="708" w:gutter="0"/>
          <w:cols w:space="708"/>
          <w:titlePg/>
          <w:docGrid w:linePitch="360"/>
        </w:sectPr>
      </w:pPr>
    </w:p>
    <w:p w:rsidR="00C42B5A" w:rsidRPr="007D40A8" w:rsidRDefault="00C42B5A" w:rsidP="00C42B5A">
      <w:pPr>
        <w:pStyle w:val="2"/>
        <w:numPr>
          <w:ilvl w:val="0"/>
          <w:numId w:val="26"/>
        </w:numPr>
        <w:spacing w:after="240"/>
        <w:ind w:left="1434" w:right="680" w:hanging="357"/>
        <w:contextualSpacing w:val="0"/>
        <w:jc w:val="right"/>
      </w:pPr>
    </w:p>
    <w:p w:rsidR="00C42B5A" w:rsidRPr="007D40A8" w:rsidRDefault="00C42B5A" w:rsidP="00C42B5A">
      <w:pPr>
        <w:autoSpaceDE w:val="0"/>
        <w:autoSpaceDN w:val="0"/>
        <w:adjustRightInd w:val="0"/>
        <w:spacing w:after="240"/>
        <w:ind w:firstLine="539"/>
        <w:jc w:val="center"/>
        <w:rPr>
          <w:b/>
        </w:rPr>
      </w:pPr>
      <w:r w:rsidRPr="007D40A8">
        <w:rPr>
          <w:b/>
        </w:rPr>
        <w:t xml:space="preserve">Баланс ООО </w:t>
      </w:r>
      <w:r>
        <w:rPr>
          <w:b/>
        </w:rPr>
        <w:t>«</w:t>
      </w:r>
      <w:r w:rsidRPr="007D40A8">
        <w:rPr>
          <w:b/>
        </w:rPr>
        <w:t>Новая сетевая компания</w:t>
      </w:r>
      <w:r>
        <w:rPr>
          <w:b/>
        </w:rPr>
        <w:t>»</w:t>
      </w:r>
      <w:r w:rsidRPr="007D40A8">
        <w:rPr>
          <w:b/>
        </w:rPr>
        <w:t xml:space="preserve"> на 2018 год</w:t>
      </w:r>
    </w:p>
    <w:tbl>
      <w:tblPr>
        <w:tblW w:w="12240" w:type="dxa"/>
        <w:jc w:val="center"/>
        <w:tblLook w:val="04A0" w:firstRow="1" w:lastRow="0" w:firstColumn="1" w:lastColumn="0" w:noHBand="0" w:noVBand="1"/>
      </w:tblPr>
      <w:tblGrid>
        <w:gridCol w:w="740"/>
        <w:gridCol w:w="5160"/>
        <w:gridCol w:w="1360"/>
        <w:gridCol w:w="1660"/>
        <w:gridCol w:w="1660"/>
        <w:gridCol w:w="1660"/>
      </w:tblGrid>
      <w:tr w:rsidR="00C42B5A" w:rsidRPr="007D40A8" w:rsidTr="00C42B5A">
        <w:trPr>
          <w:trHeight w:val="405"/>
          <w:jc w:val="center"/>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2B5A" w:rsidRPr="007D40A8" w:rsidRDefault="00C42B5A" w:rsidP="00C42B5A">
            <w:pPr>
              <w:jc w:val="center"/>
            </w:pPr>
            <w:r w:rsidRPr="007D40A8">
              <w:t>№ п/п</w:t>
            </w:r>
          </w:p>
        </w:tc>
        <w:tc>
          <w:tcPr>
            <w:tcW w:w="5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2B5A" w:rsidRPr="007D40A8" w:rsidRDefault="00C42B5A" w:rsidP="00C42B5A">
            <w:pPr>
              <w:jc w:val="center"/>
            </w:pPr>
            <w:r w:rsidRPr="007D40A8">
              <w:t>Показатель</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2B5A" w:rsidRPr="007D40A8" w:rsidRDefault="00C42B5A" w:rsidP="00C42B5A">
            <w:pPr>
              <w:jc w:val="center"/>
              <w:rPr>
                <w:i/>
                <w:iCs/>
              </w:rPr>
            </w:pPr>
            <w:r w:rsidRPr="007D40A8">
              <w:rPr>
                <w:i/>
                <w:iCs/>
              </w:rPr>
              <w:t>Ед. изм.</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2B5A" w:rsidRPr="007D40A8" w:rsidRDefault="00C42B5A" w:rsidP="00C42B5A">
            <w:pPr>
              <w:jc w:val="center"/>
            </w:pPr>
            <w:r w:rsidRPr="007D40A8">
              <w:t>Объем тепловой энергии на 2018</w:t>
            </w:r>
          </w:p>
        </w:tc>
        <w:tc>
          <w:tcPr>
            <w:tcW w:w="3320" w:type="dxa"/>
            <w:gridSpan w:val="2"/>
            <w:tcBorders>
              <w:top w:val="single" w:sz="4" w:space="0" w:color="auto"/>
              <w:left w:val="nil"/>
              <w:bottom w:val="single" w:sz="4" w:space="0" w:color="auto"/>
              <w:right w:val="single" w:sz="4" w:space="0" w:color="auto"/>
            </w:tcBorders>
            <w:shd w:val="clear" w:color="auto" w:fill="auto"/>
            <w:noWrap/>
            <w:hideMark/>
          </w:tcPr>
          <w:p w:rsidR="00C42B5A" w:rsidRPr="007D40A8" w:rsidRDefault="00C42B5A" w:rsidP="00C42B5A">
            <w:pPr>
              <w:jc w:val="center"/>
            </w:pPr>
            <w:r w:rsidRPr="007D40A8">
              <w:t>в том числе</w:t>
            </w:r>
          </w:p>
        </w:tc>
      </w:tr>
      <w:tr w:rsidR="00C42B5A" w:rsidRPr="007D40A8" w:rsidTr="00C42B5A">
        <w:trPr>
          <w:trHeight w:val="1163"/>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rsidR="00C42B5A" w:rsidRPr="007D40A8" w:rsidRDefault="00C42B5A" w:rsidP="00C42B5A"/>
        </w:tc>
        <w:tc>
          <w:tcPr>
            <w:tcW w:w="5160" w:type="dxa"/>
            <w:vMerge/>
            <w:tcBorders>
              <w:top w:val="single" w:sz="4" w:space="0" w:color="auto"/>
              <w:left w:val="single" w:sz="4" w:space="0" w:color="auto"/>
              <w:bottom w:val="single" w:sz="4" w:space="0" w:color="auto"/>
              <w:right w:val="single" w:sz="4" w:space="0" w:color="auto"/>
            </w:tcBorders>
            <w:vAlign w:val="center"/>
            <w:hideMark/>
          </w:tcPr>
          <w:p w:rsidR="00C42B5A" w:rsidRPr="007D40A8" w:rsidRDefault="00C42B5A" w:rsidP="00C42B5A"/>
        </w:tc>
        <w:tc>
          <w:tcPr>
            <w:tcW w:w="1360" w:type="dxa"/>
            <w:vMerge/>
            <w:tcBorders>
              <w:top w:val="single" w:sz="4" w:space="0" w:color="auto"/>
              <w:left w:val="single" w:sz="4" w:space="0" w:color="auto"/>
              <w:bottom w:val="single" w:sz="4" w:space="0" w:color="auto"/>
              <w:right w:val="single" w:sz="4" w:space="0" w:color="auto"/>
            </w:tcBorders>
            <w:vAlign w:val="center"/>
            <w:hideMark/>
          </w:tcPr>
          <w:p w:rsidR="00C42B5A" w:rsidRPr="007D40A8" w:rsidRDefault="00C42B5A" w:rsidP="00C42B5A">
            <w:pPr>
              <w:rPr>
                <w:i/>
                <w:iCs/>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C42B5A" w:rsidRPr="007D40A8" w:rsidRDefault="00C42B5A" w:rsidP="00C42B5A"/>
        </w:tc>
        <w:tc>
          <w:tcPr>
            <w:tcW w:w="1660" w:type="dxa"/>
            <w:tcBorders>
              <w:top w:val="nil"/>
              <w:left w:val="nil"/>
              <w:bottom w:val="single" w:sz="4" w:space="0" w:color="auto"/>
              <w:right w:val="single" w:sz="4" w:space="0" w:color="auto"/>
            </w:tcBorders>
            <w:shd w:val="clear" w:color="auto" w:fill="auto"/>
            <w:vAlign w:val="center"/>
            <w:hideMark/>
          </w:tcPr>
          <w:p w:rsidR="00C42B5A" w:rsidRPr="007D40A8" w:rsidRDefault="00C42B5A" w:rsidP="00C42B5A">
            <w:pPr>
              <w:jc w:val="center"/>
            </w:pPr>
            <w:r w:rsidRPr="007D40A8">
              <w:t>1 полугодие 2018</w:t>
            </w:r>
          </w:p>
        </w:tc>
        <w:tc>
          <w:tcPr>
            <w:tcW w:w="1660" w:type="dxa"/>
            <w:tcBorders>
              <w:top w:val="nil"/>
              <w:left w:val="nil"/>
              <w:bottom w:val="single" w:sz="4" w:space="0" w:color="auto"/>
              <w:right w:val="single" w:sz="4" w:space="0" w:color="auto"/>
            </w:tcBorders>
            <w:shd w:val="clear" w:color="auto" w:fill="auto"/>
            <w:vAlign w:val="center"/>
            <w:hideMark/>
          </w:tcPr>
          <w:p w:rsidR="00C42B5A" w:rsidRPr="007D40A8" w:rsidRDefault="00C42B5A" w:rsidP="00C42B5A">
            <w:pPr>
              <w:jc w:val="center"/>
            </w:pPr>
            <w:r w:rsidRPr="007D40A8">
              <w:t>2 полугодие 2018</w:t>
            </w:r>
          </w:p>
        </w:tc>
      </w:tr>
      <w:tr w:rsidR="00C42B5A" w:rsidRPr="007D40A8" w:rsidTr="00C42B5A">
        <w:trPr>
          <w:trHeight w:val="63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C42B5A" w:rsidRPr="007D40A8" w:rsidRDefault="00C42B5A" w:rsidP="00C42B5A">
            <w:pPr>
              <w:jc w:val="center"/>
              <w:rPr>
                <w:b/>
                <w:bCs/>
                <w:sz w:val="22"/>
                <w:szCs w:val="22"/>
              </w:rPr>
            </w:pPr>
            <w:r w:rsidRPr="007D40A8">
              <w:rPr>
                <w:b/>
                <w:bCs/>
                <w:sz w:val="22"/>
                <w:szCs w:val="22"/>
              </w:rPr>
              <w:t> 1</w:t>
            </w:r>
          </w:p>
        </w:tc>
        <w:tc>
          <w:tcPr>
            <w:tcW w:w="5160" w:type="dxa"/>
            <w:tcBorders>
              <w:top w:val="nil"/>
              <w:left w:val="nil"/>
              <w:bottom w:val="single" w:sz="4" w:space="0" w:color="auto"/>
              <w:right w:val="single" w:sz="4" w:space="0" w:color="auto"/>
            </w:tcBorders>
            <w:shd w:val="clear" w:color="auto" w:fill="auto"/>
            <w:hideMark/>
          </w:tcPr>
          <w:p w:rsidR="00C42B5A" w:rsidRPr="007D40A8" w:rsidRDefault="00C42B5A" w:rsidP="00C42B5A">
            <w:pPr>
              <w:rPr>
                <w:i/>
                <w:iCs/>
                <w:u w:val="single"/>
              </w:rPr>
            </w:pPr>
            <w:r w:rsidRPr="007D40A8">
              <w:rPr>
                <w:i/>
                <w:iCs/>
                <w:u w:val="single"/>
              </w:rPr>
              <w:t xml:space="preserve">отпущено в сети ООО </w:t>
            </w:r>
            <w:r>
              <w:rPr>
                <w:i/>
                <w:iCs/>
                <w:u w:val="single"/>
              </w:rPr>
              <w:t>«</w:t>
            </w:r>
            <w:r w:rsidRPr="007D40A8">
              <w:rPr>
                <w:i/>
                <w:iCs/>
                <w:u w:val="single"/>
              </w:rPr>
              <w:t>Новая сетевая компания</w:t>
            </w:r>
            <w:r>
              <w:rPr>
                <w:i/>
                <w:iCs/>
                <w:u w:val="single"/>
              </w:rPr>
              <w:t>»</w:t>
            </w:r>
          </w:p>
        </w:tc>
        <w:tc>
          <w:tcPr>
            <w:tcW w:w="1360" w:type="dxa"/>
            <w:tcBorders>
              <w:top w:val="nil"/>
              <w:left w:val="nil"/>
              <w:bottom w:val="single" w:sz="4" w:space="0" w:color="auto"/>
              <w:right w:val="single" w:sz="4" w:space="0" w:color="auto"/>
            </w:tcBorders>
            <w:shd w:val="clear" w:color="auto" w:fill="auto"/>
            <w:vAlign w:val="center"/>
            <w:hideMark/>
          </w:tcPr>
          <w:p w:rsidR="00C42B5A" w:rsidRPr="007D40A8" w:rsidRDefault="00C42B5A" w:rsidP="00C42B5A">
            <w:pPr>
              <w:jc w:val="center"/>
            </w:pPr>
            <w:r w:rsidRPr="007D40A8">
              <w:t>тыс. Гкал</w:t>
            </w:r>
          </w:p>
        </w:tc>
        <w:tc>
          <w:tcPr>
            <w:tcW w:w="1660" w:type="dxa"/>
            <w:tcBorders>
              <w:top w:val="nil"/>
              <w:left w:val="nil"/>
              <w:bottom w:val="single" w:sz="4" w:space="0" w:color="auto"/>
              <w:right w:val="single" w:sz="4" w:space="0" w:color="auto"/>
            </w:tcBorders>
            <w:shd w:val="clear" w:color="auto" w:fill="auto"/>
            <w:noWrap/>
            <w:vAlign w:val="center"/>
            <w:hideMark/>
          </w:tcPr>
          <w:p w:rsidR="00C42B5A" w:rsidRPr="007D40A8" w:rsidRDefault="00C42B5A" w:rsidP="00C42B5A">
            <w:pPr>
              <w:jc w:val="center"/>
            </w:pPr>
            <w:r w:rsidRPr="007D40A8">
              <w:t>181,004</w:t>
            </w:r>
          </w:p>
        </w:tc>
        <w:tc>
          <w:tcPr>
            <w:tcW w:w="1660" w:type="dxa"/>
            <w:tcBorders>
              <w:top w:val="nil"/>
              <w:left w:val="nil"/>
              <w:bottom w:val="single" w:sz="4" w:space="0" w:color="auto"/>
              <w:right w:val="single" w:sz="4" w:space="0" w:color="auto"/>
            </w:tcBorders>
            <w:shd w:val="clear" w:color="auto" w:fill="auto"/>
            <w:noWrap/>
            <w:hideMark/>
          </w:tcPr>
          <w:p w:rsidR="00C42B5A" w:rsidRPr="007D40A8" w:rsidRDefault="00C42B5A" w:rsidP="00C42B5A">
            <w:pPr>
              <w:jc w:val="center"/>
            </w:pPr>
            <w:r w:rsidRPr="007D40A8">
              <w:t>106,448</w:t>
            </w:r>
          </w:p>
        </w:tc>
        <w:tc>
          <w:tcPr>
            <w:tcW w:w="1660" w:type="dxa"/>
            <w:tcBorders>
              <w:top w:val="nil"/>
              <w:left w:val="nil"/>
              <w:bottom w:val="single" w:sz="4" w:space="0" w:color="auto"/>
              <w:right w:val="single" w:sz="4" w:space="0" w:color="auto"/>
            </w:tcBorders>
            <w:shd w:val="clear" w:color="auto" w:fill="auto"/>
            <w:noWrap/>
            <w:hideMark/>
          </w:tcPr>
          <w:p w:rsidR="00C42B5A" w:rsidRPr="007D40A8" w:rsidRDefault="00C42B5A" w:rsidP="00C42B5A">
            <w:pPr>
              <w:jc w:val="center"/>
            </w:pPr>
            <w:r w:rsidRPr="007D40A8">
              <w:t>74,556</w:t>
            </w:r>
          </w:p>
        </w:tc>
      </w:tr>
      <w:tr w:rsidR="00C42B5A" w:rsidRPr="007D40A8" w:rsidTr="00C42B5A">
        <w:trPr>
          <w:trHeight w:val="63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C42B5A" w:rsidRPr="007D40A8" w:rsidRDefault="00C42B5A" w:rsidP="00C42B5A">
            <w:pPr>
              <w:jc w:val="center"/>
              <w:rPr>
                <w:bCs/>
                <w:sz w:val="22"/>
                <w:szCs w:val="22"/>
              </w:rPr>
            </w:pPr>
            <w:r w:rsidRPr="007D40A8">
              <w:rPr>
                <w:bCs/>
                <w:sz w:val="22"/>
                <w:szCs w:val="22"/>
              </w:rPr>
              <w:t> 1.1</w:t>
            </w:r>
          </w:p>
        </w:tc>
        <w:tc>
          <w:tcPr>
            <w:tcW w:w="5160" w:type="dxa"/>
            <w:tcBorders>
              <w:top w:val="nil"/>
              <w:left w:val="nil"/>
              <w:bottom w:val="single" w:sz="4" w:space="0" w:color="auto"/>
              <w:right w:val="single" w:sz="4" w:space="0" w:color="auto"/>
            </w:tcBorders>
            <w:shd w:val="clear" w:color="auto" w:fill="auto"/>
            <w:hideMark/>
          </w:tcPr>
          <w:p w:rsidR="00C42B5A" w:rsidRPr="007D40A8" w:rsidRDefault="00C42B5A" w:rsidP="00C42B5A">
            <w:pPr>
              <w:jc w:val="right"/>
            </w:pPr>
            <w:r w:rsidRPr="007D40A8">
              <w:t>в т.</w:t>
            </w:r>
            <w:r>
              <w:t xml:space="preserve"> </w:t>
            </w:r>
            <w:r w:rsidRPr="007D40A8">
              <w:t xml:space="preserve">ч. потери по сетям ООО </w:t>
            </w:r>
            <w:r>
              <w:t>«</w:t>
            </w:r>
            <w:r w:rsidRPr="007D40A8">
              <w:t>Новая сетевая компания</w:t>
            </w:r>
            <w:r>
              <w:t>»</w:t>
            </w:r>
          </w:p>
        </w:tc>
        <w:tc>
          <w:tcPr>
            <w:tcW w:w="1360" w:type="dxa"/>
            <w:tcBorders>
              <w:top w:val="nil"/>
              <w:left w:val="nil"/>
              <w:bottom w:val="single" w:sz="4" w:space="0" w:color="auto"/>
              <w:right w:val="single" w:sz="4" w:space="0" w:color="auto"/>
            </w:tcBorders>
            <w:shd w:val="clear" w:color="auto" w:fill="auto"/>
            <w:vAlign w:val="center"/>
            <w:hideMark/>
          </w:tcPr>
          <w:p w:rsidR="00C42B5A" w:rsidRPr="007D40A8" w:rsidRDefault="00C42B5A" w:rsidP="00C42B5A">
            <w:pPr>
              <w:jc w:val="center"/>
            </w:pPr>
            <w:r w:rsidRPr="007D40A8">
              <w:t>тыс. Гкал</w:t>
            </w:r>
          </w:p>
        </w:tc>
        <w:tc>
          <w:tcPr>
            <w:tcW w:w="1660" w:type="dxa"/>
            <w:tcBorders>
              <w:top w:val="nil"/>
              <w:left w:val="nil"/>
              <w:bottom w:val="single" w:sz="4" w:space="0" w:color="auto"/>
              <w:right w:val="single" w:sz="4" w:space="0" w:color="auto"/>
            </w:tcBorders>
            <w:shd w:val="clear" w:color="auto" w:fill="auto"/>
            <w:noWrap/>
            <w:vAlign w:val="center"/>
            <w:hideMark/>
          </w:tcPr>
          <w:p w:rsidR="00C42B5A" w:rsidRPr="007D40A8" w:rsidRDefault="00C42B5A" w:rsidP="00C42B5A">
            <w:pPr>
              <w:jc w:val="center"/>
            </w:pPr>
            <w:r w:rsidRPr="007D40A8">
              <w:t>21,026</w:t>
            </w:r>
          </w:p>
        </w:tc>
        <w:tc>
          <w:tcPr>
            <w:tcW w:w="1660" w:type="dxa"/>
            <w:tcBorders>
              <w:top w:val="nil"/>
              <w:left w:val="nil"/>
              <w:bottom w:val="single" w:sz="4" w:space="0" w:color="auto"/>
              <w:right w:val="single" w:sz="4" w:space="0" w:color="auto"/>
            </w:tcBorders>
            <w:shd w:val="clear" w:color="auto" w:fill="auto"/>
            <w:noWrap/>
            <w:hideMark/>
          </w:tcPr>
          <w:p w:rsidR="00C42B5A" w:rsidRPr="007D40A8" w:rsidRDefault="00C42B5A" w:rsidP="00C42B5A">
            <w:pPr>
              <w:jc w:val="center"/>
            </w:pPr>
            <w:r w:rsidRPr="007D40A8">
              <w:t>12,365</w:t>
            </w:r>
          </w:p>
        </w:tc>
        <w:tc>
          <w:tcPr>
            <w:tcW w:w="1660" w:type="dxa"/>
            <w:tcBorders>
              <w:top w:val="nil"/>
              <w:left w:val="nil"/>
              <w:bottom w:val="single" w:sz="4" w:space="0" w:color="auto"/>
              <w:right w:val="single" w:sz="4" w:space="0" w:color="auto"/>
            </w:tcBorders>
            <w:shd w:val="clear" w:color="auto" w:fill="auto"/>
            <w:noWrap/>
            <w:hideMark/>
          </w:tcPr>
          <w:p w:rsidR="00C42B5A" w:rsidRPr="007D40A8" w:rsidRDefault="00C42B5A" w:rsidP="00C42B5A">
            <w:pPr>
              <w:jc w:val="center"/>
            </w:pPr>
            <w:r w:rsidRPr="007D40A8">
              <w:t>8,661</w:t>
            </w:r>
          </w:p>
        </w:tc>
      </w:tr>
      <w:tr w:rsidR="00C42B5A" w:rsidRPr="007D40A8" w:rsidTr="00C42B5A">
        <w:trPr>
          <w:trHeight w:val="37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C42B5A" w:rsidRPr="007D40A8" w:rsidRDefault="00C42B5A" w:rsidP="00C42B5A">
            <w:pPr>
              <w:jc w:val="center"/>
              <w:rPr>
                <w:bCs/>
                <w:sz w:val="22"/>
                <w:szCs w:val="22"/>
              </w:rPr>
            </w:pPr>
            <w:r w:rsidRPr="007D40A8">
              <w:rPr>
                <w:bCs/>
                <w:sz w:val="22"/>
                <w:szCs w:val="22"/>
              </w:rPr>
              <w:t> 1.2</w:t>
            </w:r>
          </w:p>
        </w:tc>
        <w:tc>
          <w:tcPr>
            <w:tcW w:w="5160" w:type="dxa"/>
            <w:tcBorders>
              <w:top w:val="nil"/>
              <w:left w:val="nil"/>
              <w:bottom w:val="single" w:sz="4" w:space="0" w:color="auto"/>
              <w:right w:val="single" w:sz="4" w:space="0" w:color="auto"/>
            </w:tcBorders>
            <w:shd w:val="clear" w:color="auto" w:fill="auto"/>
            <w:noWrap/>
            <w:hideMark/>
          </w:tcPr>
          <w:p w:rsidR="00C42B5A" w:rsidRPr="007D40A8" w:rsidRDefault="00C42B5A" w:rsidP="00C42B5A">
            <w:pPr>
              <w:jc w:val="right"/>
            </w:pPr>
            <w:r w:rsidRPr="007D40A8">
              <w:t>Полезный отпуск тепловой энергии, в т.</w:t>
            </w:r>
            <w:r>
              <w:t xml:space="preserve"> </w:t>
            </w:r>
            <w:r w:rsidRPr="007D40A8">
              <w:t>ч.</w:t>
            </w:r>
          </w:p>
        </w:tc>
        <w:tc>
          <w:tcPr>
            <w:tcW w:w="1360" w:type="dxa"/>
            <w:tcBorders>
              <w:top w:val="nil"/>
              <w:left w:val="nil"/>
              <w:bottom w:val="single" w:sz="4" w:space="0" w:color="auto"/>
              <w:right w:val="single" w:sz="4" w:space="0" w:color="auto"/>
            </w:tcBorders>
            <w:shd w:val="clear" w:color="auto" w:fill="auto"/>
            <w:vAlign w:val="center"/>
            <w:hideMark/>
          </w:tcPr>
          <w:p w:rsidR="00C42B5A" w:rsidRPr="007D40A8" w:rsidRDefault="00C42B5A" w:rsidP="00C42B5A">
            <w:pPr>
              <w:jc w:val="center"/>
            </w:pPr>
            <w:r w:rsidRPr="007D40A8">
              <w:t>тыс. Гкал</w:t>
            </w:r>
          </w:p>
        </w:tc>
        <w:tc>
          <w:tcPr>
            <w:tcW w:w="1660" w:type="dxa"/>
            <w:tcBorders>
              <w:top w:val="nil"/>
              <w:left w:val="nil"/>
              <w:bottom w:val="single" w:sz="4" w:space="0" w:color="auto"/>
              <w:right w:val="single" w:sz="4" w:space="0" w:color="auto"/>
            </w:tcBorders>
            <w:shd w:val="clear" w:color="auto" w:fill="auto"/>
            <w:noWrap/>
            <w:vAlign w:val="center"/>
            <w:hideMark/>
          </w:tcPr>
          <w:p w:rsidR="00C42B5A" w:rsidRPr="007D40A8" w:rsidRDefault="00C42B5A" w:rsidP="00C42B5A">
            <w:pPr>
              <w:jc w:val="center"/>
            </w:pPr>
            <w:r w:rsidRPr="007D40A8">
              <w:t>159,978</w:t>
            </w:r>
          </w:p>
        </w:tc>
        <w:tc>
          <w:tcPr>
            <w:tcW w:w="1660" w:type="dxa"/>
            <w:tcBorders>
              <w:top w:val="nil"/>
              <w:left w:val="nil"/>
              <w:bottom w:val="single" w:sz="4" w:space="0" w:color="auto"/>
              <w:right w:val="single" w:sz="4" w:space="0" w:color="auto"/>
            </w:tcBorders>
            <w:shd w:val="clear" w:color="auto" w:fill="auto"/>
            <w:noWrap/>
            <w:hideMark/>
          </w:tcPr>
          <w:p w:rsidR="00C42B5A" w:rsidRPr="007D40A8" w:rsidRDefault="00C42B5A" w:rsidP="00C42B5A">
            <w:pPr>
              <w:jc w:val="center"/>
            </w:pPr>
            <w:r w:rsidRPr="007D40A8">
              <w:t>94,083</w:t>
            </w:r>
          </w:p>
        </w:tc>
        <w:tc>
          <w:tcPr>
            <w:tcW w:w="1660" w:type="dxa"/>
            <w:tcBorders>
              <w:top w:val="nil"/>
              <w:left w:val="nil"/>
              <w:bottom w:val="single" w:sz="4" w:space="0" w:color="auto"/>
              <w:right w:val="single" w:sz="4" w:space="0" w:color="auto"/>
            </w:tcBorders>
            <w:shd w:val="clear" w:color="auto" w:fill="auto"/>
            <w:noWrap/>
            <w:hideMark/>
          </w:tcPr>
          <w:p w:rsidR="00C42B5A" w:rsidRPr="007D40A8" w:rsidRDefault="00C42B5A" w:rsidP="00C42B5A">
            <w:pPr>
              <w:jc w:val="center"/>
            </w:pPr>
            <w:r w:rsidRPr="007D40A8">
              <w:t>65,895</w:t>
            </w:r>
          </w:p>
        </w:tc>
      </w:tr>
      <w:tr w:rsidR="00C42B5A" w:rsidRPr="007D40A8" w:rsidTr="00C42B5A">
        <w:trPr>
          <w:trHeight w:val="37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C42B5A" w:rsidRPr="007D40A8" w:rsidRDefault="00C42B5A" w:rsidP="00C42B5A">
            <w:pPr>
              <w:jc w:val="center"/>
              <w:rPr>
                <w:sz w:val="22"/>
                <w:szCs w:val="22"/>
              </w:rPr>
            </w:pPr>
            <w:r w:rsidRPr="007D40A8">
              <w:rPr>
                <w:sz w:val="22"/>
                <w:szCs w:val="22"/>
              </w:rPr>
              <w:t> 1.2.1</w:t>
            </w:r>
          </w:p>
        </w:tc>
        <w:tc>
          <w:tcPr>
            <w:tcW w:w="5160" w:type="dxa"/>
            <w:tcBorders>
              <w:top w:val="nil"/>
              <w:left w:val="nil"/>
              <w:bottom w:val="single" w:sz="4" w:space="0" w:color="auto"/>
              <w:right w:val="single" w:sz="4" w:space="0" w:color="auto"/>
            </w:tcBorders>
            <w:shd w:val="clear" w:color="auto" w:fill="auto"/>
            <w:noWrap/>
            <w:hideMark/>
          </w:tcPr>
          <w:p w:rsidR="00C42B5A" w:rsidRPr="007D40A8" w:rsidRDefault="00C42B5A" w:rsidP="00C42B5A">
            <w:pPr>
              <w:jc w:val="right"/>
            </w:pPr>
            <w:r w:rsidRPr="007D40A8">
              <w:t>жилищные организации</w:t>
            </w:r>
          </w:p>
        </w:tc>
        <w:tc>
          <w:tcPr>
            <w:tcW w:w="1360" w:type="dxa"/>
            <w:tcBorders>
              <w:top w:val="nil"/>
              <w:left w:val="nil"/>
              <w:bottom w:val="single" w:sz="4" w:space="0" w:color="auto"/>
              <w:right w:val="single" w:sz="4" w:space="0" w:color="auto"/>
            </w:tcBorders>
            <w:shd w:val="clear" w:color="auto" w:fill="auto"/>
            <w:vAlign w:val="center"/>
            <w:hideMark/>
          </w:tcPr>
          <w:p w:rsidR="00C42B5A" w:rsidRPr="007D40A8" w:rsidRDefault="00C42B5A" w:rsidP="00C42B5A">
            <w:pPr>
              <w:jc w:val="center"/>
            </w:pPr>
            <w:r w:rsidRPr="007D40A8">
              <w:t>тыс. Гкал</w:t>
            </w:r>
          </w:p>
        </w:tc>
        <w:tc>
          <w:tcPr>
            <w:tcW w:w="1660" w:type="dxa"/>
            <w:tcBorders>
              <w:top w:val="nil"/>
              <w:left w:val="nil"/>
              <w:bottom w:val="single" w:sz="4" w:space="0" w:color="auto"/>
              <w:right w:val="single" w:sz="4" w:space="0" w:color="auto"/>
            </w:tcBorders>
            <w:shd w:val="clear" w:color="auto" w:fill="auto"/>
            <w:noWrap/>
            <w:vAlign w:val="center"/>
            <w:hideMark/>
          </w:tcPr>
          <w:p w:rsidR="00C42B5A" w:rsidRPr="007D40A8" w:rsidRDefault="00C42B5A" w:rsidP="00C42B5A">
            <w:pPr>
              <w:jc w:val="center"/>
            </w:pPr>
            <w:r w:rsidRPr="007D40A8">
              <w:t>159,978</w:t>
            </w:r>
          </w:p>
        </w:tc>
        <w:tc>
          <w:tcPr>
            <w:tcW w:w="1660" w:type="dxa"/>
            <w:tcBorders>
              <w:top w:val="nil"/>
              <w:left w:val="nil"/>
              <w:bottom w:val="single" w:sz="4" w:space="0" w:color="auto"/>
              <w:right w:val="single" w:sz="4" w:space="0" w:color="auto"/>
            </w:tcBorders>
            <w:shd w:val="clear" w:color="auto" w:fill="auto"/>
            <w:noWrap/>
            <w:hideMark/>
          </w:tcPr>
          <w:p w:rsidR="00C42B5A" w:rsidRPr="007D40A8" w:rsidRDefault="00C42B5A" w:rsidP="00C42B5A">
            <w:pPr>
              <w:jc w:val="center"/>
            </w:pPr>
            <w:r w:rsidRPr="007D40A8">
              <w:t>94,083</w:t>
            </w:r>
          </w:p>
        </w:tc>
        <w:tc>
          <w:tcPr>
            <w:tcW w:w="1660" w:type="dxa"/>
            <w:tcBorders>
              <w:top w:val="nil"/>
              <w:left w:val="nil"/>
              <w:bottom w:val="single" w:sz="4" w:space="0" w:color="auto"/>
              <w:right w:val="single" w:sz="4" w:space="0" w:color="auto"/>
            </w:tcBorders>
            <w:shd w:val="clear" w:color="auto" w:fill="auto"/>
            <w:noWrap/>
            <w:hideMark/>
          </w:tcPr>
          <w:p w:rsidR="00C42B5A" w:rsidRPr="007D40A8" w:rsidRDefault="00C42B5A" w:rsidP="00C42B5A">
            <w:pPr>
              <w:jc w:val="center"/>
            </w:pPr>
            <w:r w:rsidRPr="007D40A8">
              <w:t>65,895</w:t>
            </w:r>
          </w:p>
        </w:tc>
      </w:tr>
    </w:tbl>
    <w:p w:rsidR="00C42B5A" w:rsidRPr="007D40A8" w:rsidRDefault="00C42B5A" w:rsidP="00C42B5A">
      <w:pPr>
        <w:autoSpaceDE w:val="0"/>
        <w:autoSpaceDN w:val="0"/>
        <w:adjustRightInd w:val="0"/>
        <w:ind w:firstLine="540"/>
        <w:jc w:val="both"/>
      </w:pPr>
    </w:p>
    <w:p w:rsidR="00C42B5A" w:rsidRPr="0096416F" w:rsidRDefault="00C42B5A" w:rsidP="00C42B5A">
      <w:pPr>
        <w:tabs>
          <w:tab w:val="left" w:pos="1890"/>
        </w:tabs>
        <w:ind w:firstLine="720"/>
        <w:jc w:val="both"/>
        <w:rPr>
          <w:highlight w:val="yellow"/>
          <w:lang w:eastAsia="en-US"/>
        </w:rPr>
      </w:pPr>
    </w:p>
    <w:p w:rsidR="00C42B5A" w:rsidRPr="0096416F" w:rsidRDefault="00C42B5A" w:rsidP="00C42B5A">
      <w:pPr>
        <w:tabs>
          <w:tab w:val="left" w:pos="1890"/>
        </w:tabs>
        <w:ind w:firstLine="720"/>
        <w:jc w:val="both"/>
        <w:rPr>
          <w:highlight w:val="yellow"/>
          <w:lang w:eastAsia="en-US"/>
        </w:rPr>
        <w:sectPr w:rsidR="00C42B5A" w:rsidRPr="0096416F" w:rsidSect="00C42B5A">
          <w:pgSz w:w="16838" w:h="11906" w:orient="landscape"/>
          <w:pgMar w:top="1701" w:right="1134" w:bottom="566" w:left="1134" w:header="708" w:footer="708" w:gutter="0"/>
          <w:cols w:space="708"/>
          <w:titlePg/>
          <w:docGrid w:linePitch="381"/>
        </w:sectPr>
      </w:pPr>
    </w:p>
    <w:p w:rsidR="00C42B5A" w:rsidRPr="00FB22C9" w:rsidRDefault="00C42B5A" w:rsidP="00C42B5A">
      <w:pPr>
        <w:pStyle w:val="20"/>
        <w:rPr>
          <w:sz w:val="24"/>
          <w:szCs w:val="24"/>
        </w:rPr>
      </w:pPr>
      <w:r w:rsidRPr="00FB22C9">
        <w:rPr>
          <w:sz w:val="24"/>
          <w:szCs w:val="24"/>
        </w:rPr>
        <w:lastRenderedPageBreak/>
        <w:t>Расчет операционных (подконтрольных) расходов на очередной год долгосрочного периода регулирования</w:t>
      </w:r>
    </w:p>
    <w:p w:rsidR="00C42B5A" w:rsidRDefault="00C42B5A" w:rsidP="00C42B5A">
      <w:pPr>
        <w:widowControl w:val="0"/>
        <w:autoSpaceDE w:val="0"/>
        <w:autoSpaceDN w:val="0"/>
        <w:ind w:firstLine="709"/>
        <w:jc w:val="both"/>
        <w:rPr>
          <w:color w:val="000000"/>
        </w:rPr>
      </w:pPr>
      <w:r>
        <w:rPr>
          <w:color w:val="000000"/>
        </w:rP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в соответствии с пунктом 36 Методических указаний, по формуле:</w:t>
      </w:r>
    </w:p>
    <w:p w:rsidR="00C42B5A" w:rsidRDefault="00C42B5A" w:rsidP="00C42B5A">
      <w:pPr>
        <w:autoSpaceDE w:val="0"/>
        <w:autoSpaceDN w:val="0"/>
        <w:adjustRightInd w:val="0"/>
        <w:ind w:firstLine="540"/>
        <w:jc w:val="both"/>
      </w:pPr>
      <w:r w:rsidRPr="00FF5930">
        <w:rPr>
          <w:noProof/>
          <w:color w:val="000000"/>
        </w:rPr>
        <w:drawing>
          <wp:inline distT="0" distB="0" distL="0" distR="0" wp14:anchorId="5612A6FC" wp14:editId="249CE911">
            <wp:extent cx="5591175" cy="600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rsidR="00C42B5A" w:rsidRPr="00120657" w:rsidRDefault="00C42B5A" w:rsidP="00C42B5A">
      <w:pPr>
        <w:ind w:firstLine="709"/>
        <w:jc w:val="both"/>
      </w:pPr>
      <w:r>
        <w:t>Количество условных единиц ООО «Новая сетевая компания»</w:t>
      </w:r>
      <w:r w:rsidRPr="00120657">
        <w:t xml:space="preserve"> </w:t>
      </w:r>
      <w:r>
        <w:br/>
      </w:r>
      <w:r w:rsidRPr="00120657">
        <w:t>в 2018 году не меняется, соответственно, индекс изменения количества активов (ИКА) остаётся на уровне 2017 года, то есть 0.</w:t>
      </w:r>
    </w:p>
    <w:p w:rsidR="00C42B5A" w:rsidRDefault="00C42B5A" w:rsidP="00C42B5A">
      <w:pPr>
        <w:ind w:firstLine="709"/>
        <w:jc w:val="both"/>
      </w:pPr>
      <w:r>
        <w:t>Для составления данного заключения эксперты руководствовались Прогнозом Минэкономразвития РФ, опубликованным на сайте 24.11.2016, в соответствии с которым, ИПЦ на 2018 год составит 104,0 %.</w:t>
      </w:r>
    </w:p>
    <w:p w:rsidR="00C42B5A" w:rsidRDefault="00C42B5A" w:rsidP="00C42B5A">
      <w:pPr>
        <w:ind w:firstLine="709"/>
        <w:jc w:val="both"/>
      </w:pPr>
      <w:r>
        <w:t>Таким образом, рост уровня операционных расходов на оказание услуг по передаче</w:t>
      </w:r>
      <w:r w:rsidRPr="0039310C">
        <w:t xml:space="preserve"> </w:t>
      </w:r>
      <w:r>
        <w:t>тепловой энергии на 2018 год составил 102,96 %:</w:t>
      </w:r>
    </w:p>
    <w:p w:rsidR="00C42B5A" w:rsidRDefault="00C42B5A" w:rsidP="00C42B5A">
      <w:pPr>
        <w:ind w:firstLine="709"/>
        <w:jc w:val="both"/>
      </w:pPr>
      <w:r w:rsidRPr="005B780F">
        <w:t>9</w:t>
      </w:r>
      <w:r>
        <w:t> </w:t>
      </w:r>
      <w:r w:rsidRPr="005B780F">
        <w:t>611</w:t>
      </w:r>
      <w:r>
        <w:t xml:space="preserve"> тыс. руб. / </w:t>
      </w:r>
      <w:r w:rsidRPr="005B780F">
        <w:t>9</w:t>
      </w:r>
      <w:r>
        <w:t> </w:t>
      </w:r>
      <w:r w:rsidRPr="005B780F">
        <w:t>335</w:t>
      </w:r>
      <w:r>
        <w:t xml:space="preserve"> тыс. руб. = 1,0296 </w:t>
      </w:r>
    </w:p>
    <w:p w:rsidR="00C42B5A" w:rsidRDefault="00C42B5A" w:rsidP="00C42B5A">
      <w:pPr>
        <w:ind w:firstLine="709"/>
        <w:jc w:val="both"/>
      </w:pPr>
      <w:r>
        <w:t>Данный индекс применим ко всем статьям операционных расходов.</w:t>
      </w:r>
    </w:p>
    <w:p w:rsidR="00C42B5A" w:rsidRDefault="00C42B5A" w:rsidP="00C42B5A">
      <w:pPr>
        <w:autoSpaceDE w:val="0"/>
        <w:autoSpaceDN w:val="0"/>
        <w:adjustRightInd w:val="0"/>
        <w:ind w:firstLine="539"/>
        <w:jc w:val="both"/>
      </w:pPr>
    </w:p>
    <w:p w:rsidR="00C42B5A" w:rsidRPr="0039310C" w:rsidRDefault="00C42B5A" w:rsidP="00FB22C9">
      <w:pPr>
        <w:numPr>
          <w:ilvl w:val="0"/>
          <w:numId w:val="26"/>
        </w:numPr>
        <w:tabs>
          <w:tab w:val="left" w:pos="1890"/>
        </w:tabs>
        <w:ind w:left="1434" w:right="-142" w:hanging="357"/>
        <w:jc w:val="right"/>
        <w:rPr>
          <w:lang w:eastAsia="en-US"/>
        </w:rPr>
      </w:pPr>
    </w:p>
    <w:p w:rsidR="00C42B5A" w:rsidRPr="004D05C3" w:rsidRDefault="00C42B5A" w:rsidP="00C42B5A">
      <w:pPr>
        <w:jc w:val="center"/>
        <w:rPr>
          <w:b/>
        </w:rPr>
      </w:pPr>
      <w:r w:rsidRPr="004D05C3">
        <w:rPr>
          <w:b/>
        </w:rPr>
        <w:t>Расчёт операционных (подконтрольных) расходов на каждый год долгосрочного периода регулирования на оказание услуг по передаче тепловой энергии</w:t>
      </w:r>
    </w:p>
    <w:p w:rsidR="00C42B5A" w:rsidRPr="0039310C" w:rsidRDefault="00C42B5A" w:rsidP="00C42B5A">
      <w:pPr>
        <w:spacing w:after="120"/>
        <w:jc w:val="center"/>
      </w:pPr>
      <w:r w:rsidRPr="0039310C">
        <w:t>(приложение 5.2 к Методическим указаниям)</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4423"/>
        <w:gridCol w:w="992"/>
        <w:gridCol w:w="1162"/>
        <w:gridCol w:w="1276"/>
        <w:gridCol w:w="1276"/>
      </w:tblGrid>
      <w:tr w:rsidR="00C42B5A" w:rsidRPr="004D05C3" w:rsidTr="00FB22C9">
        <w:trPr>
          <w:trHeight w:val="156"/>
          <w:tblHeader/>
          <w:jc w:val="center"/>
        </w:trPr>
        <w:tc>
          <w:tcPr>
            <w:tcW w:w="647" w:type="dxa"/>
            <w:vMerge w:val="restart"/>
            <w:shd w:val="clear" w:color="auto" w:fill="auto"/>
            <w:vAlign w:val="center"/>
            <w:hideMark/>
          </w:tcPr>
          <w:p w:rsidR="00C42B5A" w:rsidRPr="004D05C3" w:rsidRDefault="00C42B5A" w:rsidP="00C42B5A">
            <w:pPr>
              <w:jc w:val="center"/>
            </w:pPr>
            <w:r w:rsidRPr="004D05C3">
              <w:t>№ п/п</w:t>
            </w:r>
          </w:p>
        </w:tc>
        <w:tc>
          <w:tcPr>
            <w:tcW w:w="4423" w:type="dxa"/>
            <w:vMerge w:val="restart"/>
            <w:shd w:val="clear" w:color="auto" w:fill="auto"/>
            <w:vAlign w:val="center"/>
            <w:hideMark/>
          </w:tcPr>
          <w:p w:rsidR="00C42B5A" w:rsidRPr="004D05C3" w:rsidRDefault="00C42B5A" w:rsidP="00C42B5A">
            <w:pPr>
              <w:jc w:val="center"/>
            </w:pPr>
            <w:r w:rsidRPr="004D05C3">
              <w:t>Параметры расчета расходов</w:t>
            </w:r>
          </w:p>
        </w:tc>
        <w:tc>
          <w:tcPr>
            <w:tcW w:w="992" w:type="dxa"/>
            <w:vMerge w:val="restart"/>
            <w:shd w:val="clear" w:color="auto" w:fill="auto"/>
            <w:vAlign w:val="center"/>
            <w:hideMark/>
          </w:tcPr>
          <w:p w:rsidR="00C42B5A" w:rsidRPr="004D05C3" w:rsidRDefault="00C42B5A" w:rsidP="00C42B5A">
            <w:pPr>
              <w:jc w:val="center"/>
            </w:pPr>
            <w:r w:rsidRPr="004D05C3">
              <w:t>Ед.</w:t>
            </w:r>
            <w:r>
              <w:t xml:space="preserve"> </w:t>
            </w:r>
            <w:r w:rsidRPr="004D05C3">
              <w:t>изм.</w:t>
            </w:r>
          </w:p>
        </w:tc>
        <w:tc>
          <w:tcPr>
            <w:tcW w:w="3714" w:type="dxa"/>
            <w:gridSpan w:val="3"/>
            <w:shd w:val="clear" w:color="auto" w:fill="auto"/>
            <w:vAlign w:val="center"/>
            <w:hideMark/>
          </w:tcPr>
          <w:p w:rsidR="00C42B5A" w:rsidRPr="004D05C3" w:rsidRDefault="00C42B5A" w:rsidP="00C42B5A">
            <w:pPr>
              <w:jc w:val="center"/>
            </w:pPr>
            <w:r w:rsidRPr="004D05C3">
              <w:t>Предложение экспертов</w:t>
            </w:r>
          </w:p>
        </w:tc>
      </w:tr>
      <w:tr w:rsidR="00C42B5A" w:rsidRPr="004D05C3" w:rsidTr="00FB22C9">
        <w:trPr>
          <w:trHeight w:val="135"/>
          <w:tblHeader/>
          <w:jc w:val="center"/>
        </w:trPr>
        <w:tc>
          <w:tcPr>
            <w:tcW w:w="647" w:type="dxa"/>
            <w:vMerge/>
            <w:shd w:val="clear" w:color="auto" w:fill="auto"/>
            <w:vAlign w:val="center"/>
            <w:hideMark/>
          </w:tcPr>
          <w:p w:rsidR="00C42B5A" w:rsidRPr="004D05C3" w:rsidRDefault="00C42B5A" w:rsidP="00C42B5A">
            <w:pPr>
              <w:jc w:val="center"/>
            </w:pPr>
          </w:p>
        </w:tc>
        <w:tc>
          <w:tcPr>
            <w:tcW w:w="4423" w:type="dxa"/>
            <w:vMerge/>
            <w:shd w:val="clear" w:color="auto" w:fill="auto"/>
            <w:vAlign w:val="center"/>
            <w:hideMark/>
          </w:tcPr>
          <w:p w:rsidR="00C42B5A" w:rsidRPr="004D05C3" w:rsidRDefault="00C42B5A" w:rsidP="00C42B5A">
            <w:pPr>
              <w:jc w:val="center"/>
            </w:pPr>
          </w:p>
        </w:tc>
        <w:tc>
          <w:tcPr>
            <w:tcW w:w="992" w:type="dxa"/>
            <w:vMerge/>
            <w:shd w:val="clear" w:color="auto" w:fill="auto"/>
            <w:vAlign w:val="center"/>
            <w:hideMark/>
          </w:tcPr>
          <w:p w:rsidR="00C42B5A" w:rsidRPr="004D05C3" w:rsidRDefault="00C42B5A" w:rsidP="00C42B5A">
            <w:pPr>
              <w:jc w:val="center"/>
            </w:pPr>
          </w:p>
        </w:tc>
        <w:tc>
          <w:tcPr>
            <w:tcW w:w="1162" w:type="dxa"/>
            <w:shd w:val="clear" w:color="auto" w:fill="auto"/>
            <w:vAlign w:val="center"/>
            <w:hideMark/>
          </w:tcPr>
          <w:p w:rsidR="00C42B5A" w:rsidRPr="004D05C3" w:rsidRDefault="00C42B5A" w:rsidP="00C42B5A">
            <w:pPr>
              <w:jc w:val="center"/>
            </w:pPr>
            <w:r w:rsidRPr="004D05C3">
              <w:t>2016</w:t>
            </w:r>
          </w:p>
        </w:tc>
        <w:tc>
          <w:tcPr>
            <w:tcW w:w="1276" w:type="dxa"/>
            <w:shd w:val="clear" w:color="auto" w:fill="auto"/>
            <w:vAlign w:val="center"/>
            <w:hideMark/>
          </w:tcPr>
          <w:p w:rsidR="00C42B5A" w:rsidRPr="004D05C3" w:rsidRDefault="00C42B5A" w:rsidP="00C42B5A">
            <w:pPr>
              <w:jc w:val="center"/>
            </w:pPr>
            <w:r w:rsidRPr="004D05C3">
              <w:t>2017</w:t>
            </w:r>
          </w:p>
        </w:tc>
        <w:tc>
          <w:tcPr>
            <w:tcW w:w="1276" w:type="dxa"/>
            <w:shd w:val="clear" w:color="auto" w:fill="auto"/>
            <w:vAlign w:val="center"/>
            <w:hideMark/>
          </w:tcPr>
          <w:p w:rsidR="00C42B5A" w:rsidRPr="004D05C3" w:rsidRDefault="00C42B5A" w:rsidP="00C42B5A">
            <w:pPr>
              <w:jc w:val="center"/>
            </w:pPr>
            <w:r w:rsidRPr="004D05C3">
              <w:t>2018</w:t>
            </w:r>
          </w:p>
        </w:tc>
      </w:tr>
      <w:tr w:rsidR="00C42B5A" w:rsidRPr="004D05C3" w:rsidTr="00FB22C9">
        <w:trPr>
          <w:trHeight w:val="459"/>
          <w:tblHeader/>
          <w:jc w:val="center"/>
        </w:trPr>
        <w:tc>
          <w:tcPr>
            <w:tcW w:w="647" w:type="dxa"/>
            <w:shd w:val="clear" w:color="auto" w:fill="auto"/>
            <w:vAlign w:val="center"/>
            <w:hideMark/>
          </w:tcPr>
          <w:p w:rsidR="00C42B5A" w:rsidRPr="004D05C3" w:rsidRDefault="00C42B5A" w:rsidP="00C42B5A">
            <w:pPr>
              <w:jc w:val="center"/>
            </w:pPr>
            <w:r w:rsidRPr="004D05C3">
              <w:t>1</w:t>
            </w:r>
          </w:p>
        </w:tc>
        <w:tc>
          <w:tcPr>
            <w:tcW w:w="4423" w:type="dxa"/>
            <w:shd w:val="clear" w:color="auto" w:fill="auto"/>
            <w:vAlign w:val="center"/>
            <w:hideMark/>
          </w:tcPr>
          <w:p w:rsidR="00C42B5A" w:rsidRPr="004D05C3" w:rsidRDefault="00C42B5A" w:rsidP="00C42B5A">
            <w:r w:rsidRPr="004D05C3">
              <w:t>Индекс потребительских цен на расчетный период регулирования (ИПЦ)</w:t>
            </w:r>
          </w:p>
        </w:tc>
        <w:tc>
          <w:tcPr>
            <w:tcW w:w="992" w:type="dxa"/>
            <w:shd w:val="clear" w:color="auto" w:fill="auto"/>
            <w:vAlign w:val="center"/>
            <w:hideMark/>
          </w:tcPr>
          <w:p w:rsidR="00C42B5A" w:rsidRPr="004D05C3" w:rsidRDefault="00C42B5A" w:rsidP="00C42B5A">
            <w:pPr>
              <w:jc w:val="center"/>
            </w:pPr>
          </w:p>
        </w:tc>
        <w:tc>
          <w:tcPr>
            <w:tcW w:w="1162" w:type="dxa"/>
            <w:shd w:val="clear" w:color="auto" w:fill="auto"/>
            <w:vAlign w:val="center"/>
            <w:hideMark/>
          </w:tcPr>
          <w:p w:rsidR="00C42B5A" w:rsidRPr="004D05C3" w:rsidRDefault="00C42B5A" w:rsidP="00C42B5A">
            <w:pPr>
              <w:jc w:val="center"/>
            </w:pPr>
            <w:r w:rsidRPr="004D05C3">
              <w:t>1,044</w:t>
            </w:r>
          </w:p>
        </w:tc>
        <w:tc>
          <w:tcPr>
            <w:tcW w:w="1276" w:type="dxa"/>
            <w:shd w:val="clear" w:color="auto" w:fill="auto"/>
            <w:vAlign w:val="center"/>
            <w:hideMark/>
          </w:tcPr>
          <w:p w:rsidR="00C42B5A" w:rsidRPr="004D05C3" w:rsidRDefault="00C42B5A" w:rsidP="00C42B5A">
            <w:pPr>
              <w:jc w:val="center"/>
            </w:pPr>
            <w:r w:rsidRPr="004D05C3">
              <w:t>1,04</w:t>
            </w:r>
          </w:p>
        </w:tc>
        <w:tc>
          <w:tcPr>
            <w:tcW w:w="1276" w:type="dxa"/>
            <w:shd w:val="clear" w:color="auto" w:fill="auto"/>
            <w:vAlign w:val="center"/>
            <w:hideMark/>
          </w:tcPr>
          <w:p w:rsidR="00C42B5A" w:rsidRPr="004D05C3" w:rsidRDefault="00C42B5A" w:rsidP="00C42B5A">
            <w:pPr>
              <w:jc w:val="center"/>
            </w:pPr>
            <w:r w:rsidRPr="004D05C3">
              <w:t>1,04</w:t>
            </w:r>
          </w:p>
        </w:tc>
      </w:tr>
      <w:tr w:rsidR="00C42B5A" w:rsidRPr="004D05C3" w:rsidTr="00FB22C9">
        <w:trPr>
          <w:trHeight w:val="405"/>
          <w:tblHeader/>
          <w:jc w:val="center"/>
        </w:trPr>
        <w:tc>
          <w:tcPr>
            <w:tcW w:w="647" w:type="dxa"/>
            <w:shd w:val="clear" w:color="auto" w:fill="auto"/>
            <w:vAlign w:val="center"/>
            <w:hideMark/>
          </w:tcPr>
          <w:p w:rsidR="00C42B5A" w:rsidRPr="004D05C3" w:rsidRDefault="00C42B5A" w:rsidP="00C42B5A">
            <w:pPr>
              <w:jc w:val="center"/>
            </w:pPr>
            <w:r w:rsidRPr="004D05C3">
              <w:t>2</w:t>
            </w:r>
          </w:p>
        </w:tc>
        <w:tc>
          <w:tcPr>
            <w:tcW w:w="4423" w:type="dxa"/>
            <w:shd w:val="clear" w:color="auto" w:fill="auto"/>
            <w:vAlign w:val="center"/>
            <w:hideMark/>
          </w:tcPr>
          <w:p w:rsidR="00C42B5A" w:rsidRPr="004D05C3" w:rsidRDefault="00C42B5A" w:rsidP="00C42B5A">
            <w:r w:rsidRPr="004D05C3">
              <w:t>Индекс эффективности операционных расходов (ИР)</w:t>
            </w:r>
          </w:p>
        </w:tc>
        <w:tc>
          <w:tcPr>
            <w:tcW w:w="992" w:type="dxa"/>
            <w:shd w:val="clear" w:color="auto" w:fill="auto"/>
            <w:vAlign w:val="center"/>
            <w:hideMark/>
          </w:tcPr>
          <w:p w:rsidR="00C42B5A" w:rsidRPr="004D05C3" w:rsidRDefault="00C42B5A" w:rsidP="00C42B5A">
            <w:pPr>
              <w:jc w:val="center"/>
            </w:pPr>
            <w:r w:rsidRPr="004D05C3">
              <w:t>%</w:t>
            </w:r>
          </w:p>
        </w:tc>
        <w:tc>
          <w:tcPr>
            <w:tcW w:w="1162" w:type="dxa"/>
            <w:shd w:val="clear" w:color="auto" w:fill="auto"/>
            <w:vAlign w:val="center"/>
            <w:hideMark/>
          </w:tcPr>
          <w:p w:rsidR="00C42B5A" w:rsidRPr="004D05C3" w:rsidRDefault="00C42B5A" w:rsidP="00C42B5A">
            <w:pPr>
              <w:jc w:val="center"/>
            </w:pPr>
            <w:r w:rsidRPr="004D05C3">
              <w:t>1%</w:t>
            </w:r>
          </w:p>
        </w:tc>
        <w:tc>
          <w:tcPr>
            <w:tcW w:w="1276" w:type="dxa"/>
            <w:shd w:val="clear" w:color="auto" w:fill="auto"/>
            <w:vAlign w:val="center"/>
            <w:hideMark/>
          </w:tcPr>
          <w:p w:rsidR="00C42B5A" w:rsidRPr="004D05C3" w:rsidRDefault="00C42B5A" w:rsidP="00C42B5A">
            <w:pPr>
              <w:jc w:val="center"/>
            </w:pPr>
            <w:r w:rsidRPr="004D05C3">
              <w:t>1%</w:t>
            </w:r>
          </w:p>
        </w:tc>
        <w:tc>
          <w:tcPr>
            <w:tcW w:w="1276" w:type="dxa"/>
            <w:shd w:val="clear" w:color="auto" w:fill="auto"/>
            <w:vAlign w:val="center"/>
            <w:hideMark/>
          </w:tcPr>
          <w:p w:rsidR="00C42B5A" w:rsidRPr="004D05C3" w:rsidRDefault="00C42B5A" w:rsidP="00C42B5A">
            <w:pPr>
              <w:jc w:val="center"/>
            </w:pPr>
            <w:r w:rsidRPr="004D05C3">
              <w:t>1%</w:t>
            </w:r>
          </w:p>
        </w:tc>
      </w:tr>
      <w:tr w:rsidR="00C42B5A" w:rsidRPr="004D05C3" w:rsidTr="00FB22C9">
        <w:trPr>
          <w:trHeight w:val="297"/>
          <w:tblHeader/>
          <w:jc w:val="center"/>
        </w:trPr>
        <w:tc>
          <w:tcPr>
            <w:tcW w:w="647" w:type="dxa"/>
            <w:shd w:val="clear" w:color="auto" w:fill="auto"/>
            <w:vAlign w:val="center"/>
            <w:hideMark/>
          </w:tcPr>
          <w:p w:rsidR="00C42B5A" w:rsidRPr="004D05C3" w:rsidRDefault="00C42B5A" w:rsidP="00C42B5A">
            <w:pPr>
              <w:jc w:val="center"/>
            </w:pPr>
            <w:r w:rsidRPr="004D05C3">
              <w:t>3</w:t>
            </w:r>
          </w:p>
        </w:tc>
        <w:tc>
          <w:tcPr>
            <w:tcW w:w="4423" w:type="dxa"/>
            <w:shd w:val="clear" w:color="auto" w:fill="auto"/>
            <w:vAlign w:val="center"/>
            <w:hideMark/>
          </w:tcPr>
          <w:p w:rsidR="00C42B5A" w:rsidRPr="004D05C3" w:rsidRDefault="00C42B5A" w:rsidP="00C42B5A">
            <w:r w:rsidRPr="004D05C3">
              <w:t>Индекс изменения количества активов (ИКА)</w:t>
            </w:r>
          </w:p>
        </w:tc>
        <w:tc>
          <w:tcPr>
            <w:tcW w:w="992" w:type="dxa"/>
            <w:shd w:val="clear" w:color="auto" w:fill="auto"/>
            <w:vAlign w:val="center"/>
            <w:hideMark/>
          </w:tcPr>
          <w:p w:rsidR="00C42B5A" w:rsidRPr="004D05C3" w:rsidRDefault="00C42B5A" w:rsidP="00C42B5A">
            <w:pPr>
              <w:jc w:val="center"/>
            </w:pPr>
          </w:p>
        </w:tc>
        <w:tc>
          <w:tcPr>
            <w:tcW w:w="1162" w:type="dxa"/>
            <w:shd w:val="clear" w:color="auto" w:fill="auto"/>
            <w:vAlign w:val="center"/>
            <w:hideMark/>
          </w:tcPr>
          <w:p w:rsidR="00C42B5A" w:rsidRPr="004D05C3" w:rsidRDefault="00C42B5A" w:rsidP="00C42B5A">
            <w:pPr>
              <w:jc w:val="center"/>
            </w:pPr>
            <w:r w:rsidRPr="004D05C3">
              <w:t>0</w:t>
            </w:r>
          </w:p>
        </w:tc>
        <w:tc>
          <w:tcPr>
            <w:tcW w:w="1276" w:type="dxa"/>
            <w:shd w:val="clear" w:color="auto" w:fill="auto"/>
            <w:vAlign w:val="center"/>
            <w:hideMark/>
          </w:tcPr>
          <w:p w:rsidR="00C42B5A" w:rsidRPr="004D05C3" w:rsidRDefault="00C42B5A" w:rsidP="00C42B5A">
            <w:pPr>
              <w:jc w:val="center"/>
            </w:pPr>
            <w:r w:rsidRPr="004D05C3">
              <w:t>0</w:t>
            </w:r>
          </w:p>
        </w:tc>
        <w:tc>
          <w:tcPr>
            <w:tcW w:w="1276" w:type="dxa"/>
            <w:shd w:val="clear" w:color="auto" w:fill="auto"/>
            <w:vAlign w:val="center"/>
            <w:hideMark/>
          </w:tcPr>
          <w:p w:rsidR="00C42B5A" w:rsidRPr="004D05C3" w:rsidRDefault="00C42B5A" w:rsidP="00C42B5A">
            <w:pPr>
              <w:jc w:val="center"/>
            </w:pPr>
            <w:r w:rsidRPr="004D05C3">
              <w:t>0</w:t>
            </w:r>
          </w:p>
        </w:tc>
      </w:tr>
      <w:tr w:rsidR="00C42B5A" w:rsidRPr="004D05C3" w:rsidTr="00FB22C9">
        <w:trPr>
          <w:trHeight w:val="952"/>
          <w:tblHeader/>
          <w:jc w:val="center"/>
        </w:trPr>
        <w:tc>
          <w:tcPr>
            <w:tcW w:w="647" w:type="dxa"/>
            <w:shd w:val="clear" w:color="auto" w:fill="auto"/>
            <w:vAlign w:val="center"/>
            <w:hideMark/>
          </w:tcPr>
          <w:p w:rsidR="00C42B5A" w:rsidRPr="004D05C3" w:rsidRDefault="00C42B5A" w:rsidP="00C42B5A">
            <w:pPr>
              <w:jc w:val="center"/>
            </w:pPr>
            <w:r w:rsidRPr="004D05C3">
              <w:t>3.1</w:t>
            </w:r>
          </w:p>
        </w:tc>
        <w:tc>
          <w:tcPr>
            <w:tcW w:w="4423" w:type="dxa"/>
            <w:shd w:val="clear" w:color="auto" w:fill="auto"/>
            <w:vAlign w:val="center"/>
            <w:hideMark/>
          </w:tcPr>
          <w:p w:rsidR="00C42B5A" w:rsidRPr="004D05C3" w:rsidRDefault="00C42B5A" w:rsidP="00C42B5A">
            <w:r w:rsidRPr="004D05C3">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rsidR="00C42B5A" w:rsidRPr="004D05C3" w:rsidRDefault="00C42B5A" w:rsidP="00C42B5A">
            <w:pPr>
              <w:jc w:val="center"/>
            </w:pPr>
            <w:r w:rsidRPr="004D05C3">
              <w:t>у.е.</w:t>
            </w:r>
          </w:p>
        </w:tc>
        <w:tc>
          <w:tcPr>
            <w:tcW w:w="1162" w:type="dxa"/>
            <w:shd w:val="clear" w:color="auto" w:fill="auto"/>
            <w:vAlign w:val="center"/>
            <w:hideMark/>
          </w:tcPr>
          <w:p w:rsidR="00C42B5A" w:rsidRPr="004D05C3" w:rsidRDefault="00C42B5A" w:rsidP="00C42B5A">
            <w:pPr>
              <w:jc w:val="center"/>
            </w:pPr>
            <w:r w:rsidRPr="004D05C3">
              <w:t>563,14</w:t>
            </w:r>
          </w:p>
        </w:tc>
        <w:tc>
          <w:tcPr>
            <w:tcW w:w="1276" w:type="dxa"/>
            <w:shd w:val="clear" w:color="auto" w:fill="auto"/>
            <w:vAlign w:val="center"/>
            <w:hideMark/>
          </w:tcPr>
          <w:p w:rsidR="00C42B5A" w:rsidRPr="004D05C3" w:rsidRDefault="00C42B5A" w:rsidP="00C42B5A">
            <w:pPr>
              <w:jc w:val="center"/>
            </w:pPr>
            <w:r w:rsidRPr="004D05C3">
              <w:t>563,14</w:t>
            </w:r>
          </w:p>
        </w:tc>
        <w:tc>
          <w:tcPr>
            <w:tcW w:w="1276" w:type="dxa"/>
            <w:shd w:val="clear" w:color="auto" w:fill="auto"/>
            <w:vAlign w:val="center"/>
            <w:hideMark/>
          </w:tcPr>
          <w:p w:rsidR="00C42B5A" w:rsidRPr="004D05C3" w:rsidRDefault="00C42B5A" w:rsidP="00C42B5A">
            <w:pPr>
              <w:jc w:val="center"/>
            </w:pPr>
            <w:r w:rsidRPr="004D05C3">
              <w:t>563,14</w:t>
            </w:r>
          </w:p>
        </w:tc>
      </w:tr>
      <w:tr w:rsidR="00C42B5A" w:rsidRPr="004D05C3" w:rsidTr="00FB22C9">
        <w:trPr>
          <w:trHeight w:val="447"/>
          <w:tblHeader/>
          <w:jc w:val="center"/>
        </w:trPr>
        <w:tc>
          <w:tcPr>
            <w:tcW w:w="647" w:type="dxa"/>
            <w:shd w:val="clear" w:color="auto" w:fill="auto"/>
            <w:vAlign w:val="center"/>
            <w:hideMark/>
          </w:tcPr>
          <w:p w:rsidR="00C42B5A" w:rsidRPr="004D05C3" w:rsidRDefault="00C42B5A" w:rsidP="00C42B5A">
            <w:pPr>
              <w:jc w:val="center"/>
            </w:pPr>
            <w:r w:rsidRPr="004D05C3">
              <w:t>3.2</w:t>
            </w:r>
          </w:p>
        </w:tc>
        <w:tc>
          <w:tcPr>
            <w:tcW w:w="4423" w:type="dxa"/>
            <w:shd w:val="clear" w:color="auto" w:fill="auto"/>
            <w:vAlign w:val="center"/>
            <w:hideMark/>
          </w:tcPr>
          <w:p w:rsidR="00C42B5A" w:rsidRPr="004D05C3" w:rsidRDefault="00C42B5A" w:rsidP="00C42B5A">
            <w:r w:rsidRPr="004D05C3">
              <w:t>установленная тепловая мощность источника тепловой энергии</w:t>
            </w:r>
          </w:p>
        </w:tc>
        <w:tc>
          <w:tcPr>
            <w:tcW w:w="992" w:type="dxa"/>
            <w:shd w:val="clear" w:color="auto" w:fill="auto"/>
            <w:vAlign w:val="center"/>
            <w:hideMark/>
          </w:tcPr>
          <w:p w:rsidR="00C42B5A" w:rsidRPr="004D05C3" w:rsidRDefault="00C42B5A" w:rsidP="00C42B5A">
            <w:pPr>
              <w:jc w:val="center"/>
            </w:pPr>
            <w:r w:rsidRPr="004D05C3">
              <w:t>Гкал/ч</w:t>
            </w:r>
          </w:p>
        </w:tc>
        <w:tc>
          <w:tcPr>
            <w:tcW w:w="1162" w:type="dxa"/>
            <w:shd w:val="clear" w:color="auto" w:fill="auto"/>
            <w:vAlign w:val="center"/>
            <w:hideMark/>
          </w:tcPr>
          <w:p w:rsidR="00C42B5A" w:rsidRPr="004D05C3" w:rsidRDefault="00C42B5A" w:rsidP="00C42B5A">
            <w:pPr>
              <w:jc w:val="center"/>
            </w:pPr>
            <w:r w:rsidRPr="004D05C3">
              <w:t>0</w:t>
            </w:r>
          </w:p>
        </w:tc>
        <w:tc>
          <w:tcPr>
            <w:tcW w:w="1276" w:type="dxa"/>
            <w:shd w:val="clear" w:color="auto" w:fill="auto"/>
            <w:vAlign w:val="center"/>
            <w:hideMark/>
          </w:tcPr>
          <w:p w:rsidR="00C42B5A" w:rsidRPr="004D05C3" w:rsidRDefault="00C42B5A" w:rsidP="00C42B5A">
            <w:pPr>
              <w:jc w:val="center"/>
            </w:pPr>
            <w:r w:rsidRPr="004D05C3">
              <w:t>0</w:t>
            </w:r>
          </w:p>
        </w:tc>
        <w:tc>
          <w:tcPr>
            <w:tcW w:w="1276" w:type="dxa"/>
            <w:shd w:val="clear" w:color="auto" w:fill="auto"/>
            <w:vAlign w:val="center"/>
            <w:hideMark/>
          </w:tcPr>
          <w:p w:rsidR="00C42B5A" w:rsidRPr="004D05C3" w:rsidRDefault="00C42B5A" w:rsidP="00C42B5A">
            <w:pPr>
              <w:jc w:val="center"/>
            </w:pPr>
            <w:r w:rsidRPr="004D05C3">
              <w:t>0</w:t>
            </w:r>
          </w:p>
        </w:tc>
      </w:tr>
      <w:tr w:rsidR="00C42B5A" w:rsidRPr="004D05C3" w:rsidTr="00FB22C9">
        <w:trPr>
          <w:trHeight w:val="553"/>
          <w:tblHeader/>
          <w:jc w:val="center"/>
        </w:trPr>
        <w:tc>
          <w:tcPr>
            <w:tcW w:w="647" w:type="dxa"/>
            <w:shd w:val="clear" w:color="auto" w:fill="auto"/>
            <w:vAlign w:val="center"/>
            <w:hideMark/>
          </w:tcPr>
          <w:p w:rsidR="00C42B5A" w:rsidRPr="004D05C3" w:rsidRDefault="00C42B5A" w:rsidP="00C42B5A">
            <w:pPr>
              <w:jc w:val="center"/>
            </w:pPr>
            <w:r w:rsidRPr="004D05C3">
              <w:t>4</w:t>
            </w:r>
          </w:p>
        </w:tc>
        <w:tc>
          <w:tcPr>
            <w:tcW w:w="4423" w:type="dxa"/>
            <w:shd w:val="clear" w:color="auto" w:fill="auto"/>
            <w:vAlign w:val="center"/>
            <w:hideMark/>
          </w:tcPr>
          <w:p w:rsidR="00C42B5A" w:rsidRPr="004D05C3" w:rsidRDefault="00C42B5A" w:rsidP="00C42B5A">
            <w:r w:rsidRPr="004D05C3">
              <w:t>Коэффициент эластичности затрат по росту активов (</w:t>
            </w:r>
            <w:proofErr w:type="spellStart"/>
            <w:r w:rsidRPr="004D05C3">
              <w:t>К</w:t>
            </w:r>
            <w:r w:rsidRPr="004D05C3">
              <w:rPr>
                <w:vertAlign w:val="subscript"/>
              </w:rPr>
              <w:t>эл</w:t>
            </w:r>
            <w:proofErr w:type="spellEnd"/>
            <w:r w:rsidRPr="004D05C3">
              <w:t>)</w:t>
            </w:r>
          </w:p>
        </w:tc>
        <w:tc>
          <w:tcPr>
            <w:tcW w:w="992" w:type="dxa"/>
            <w:shd w:val="clear" w:color="auto" w:fill="auto"/>
            <w:vAlign w:val="center"/>
            <w:hideMark/>
          </w:tcPr>
          <w:p w:rsidR="00C42B5A" w:rsidRPr="004D05C3" w:rsidRDefault="00C42B5A" w:rsidP="00C42B5A">
            <w:pPr>
              <w:jc w:val="center"/>
            </w:pPr>
          </w:p>
        </w:tc>
        <w:tc>
          <w:tcPr>
            <w:tcW w:w="1162" w:type="dxa"/>
            <w:shd w:val="clear" w:color="auto" w:fill="auto"/>
            <w:vAlign w:val="center"/>
            <w:hideMark/>
          </w:tcPr>
          <w:p w:rsidR="00C42B5A" w:rsidRPr="004D05C3" w:rsidRDefault="00C42B5A" w:rsidP="00C42B5A">
            <w:pPr>
              <w:jc w:val="center"/>
            </w:pPr>
            <w:r w:rsidRPr="004D05C3">
              <w:t>0,75</w:t>
            </w:r>
          </w:p>
        </w:tc>
        <w:tc>
          <w:tcPr>
            <w:tcW w:w="1276" w:type="dxa"/>
            <w:shd w:val="clear" w:color="auto" w:fill="auto"/>
            <w:vAlign w:val="center"/>
            <w:hideMark/>
          </w:tcPr>
          <w:p w:rsidR="00C42B5A" w:rsidRPr="004D05C3" w:rsidRDefault="00C42B5A" w:rsidP="00C42B5A">
            <w:pPr>
              <w:jc w:val="center"/>
            </w:pPr>
            <w:r w:rsidRPr="004D05C3">
              <w:t>0,75</w:t>
            </w:r>
          </w:p>
        </w:tc>
        <w:tc>
          <w:tcPr>
            <w:tcW w:w="1276" w:type="dxa"/>
            <w:shd w:val="clear" w:color="auto" w:fill="auto"/>
            <w:vAlign w:val="center"/>
            <w:hideMark/>
          </w:tcPr>
          <w:p w:rsidR="00C42B5A" w:rsidRPr="004D05C3" w:rsidRDefault="00C42B5A" w:rsidP="00C42B5A">
            <w:pPr>
              <w:jc w:val="center"/>
            </w:pPr>
            <w:r w:rsidRPr="004D05C3">
              <w:t>0,75</w:t>
            </w:r>
          </w:p>
        </w:tc>
      </w:tr>
      <w:tr w:rsidR="00C42B5A" w:rsidRPr="004D05C3" w:rsidTr="00FB22C9">
        <w:trPr>
          <w:trHeight w:val="1080"/>
          <w:tblHeader/>
          <w:jc w:val="center"/>
        </w:trPr>
        <w:tc>
          <w:tcPr>
            <w:tcW w:w="647" w:type="dxa"/>
            <w:shd w:val="clear" w:color="auto" w:fill="auto"/>
            <w:vAlign w:val="center"/>
            <w:hideMark/>
          </w:tcPr>
          <w:p w:rsidR="00C42B5A" w:rsidRPr="004D05C3" w:rsidRDefault="00C42B5A" w:rsidP="00C42B5A">
            <w:pPr>
              <w:jc w:val="center"/>
            </w:pPr>
            <w:r w:rsidRPr="004D05C3">
              <w:t>5</w:t>
            </w:r>
          </w:p>
        </w:tc>
        <w:tc>
          <w:tcPr>
            <w:tcW w:w="4423" w:type="dxa"/>
            <w:shd w:val="clear" w:color="auto" w:fill="auto"/>
            <w:vAlign w:val="center"/>
            <w:hideMark/>
          </w:tcPr>
          <w:p w:rsidR="00C42B5A" w:rsidRPr="004D05C3" w:rsidRDefault="00C42B5A" w:rsidP="00C42B5A">
            <w:r w:rsidRPr="004D05C3">
              <w:t>Операционные (подконтрольные)</w:t>
            </w:r>
            <w:r w:rsidRPr="004D05C3">
              <w:br/>
              <w:t>расходы</w:t>
            </w:r>
            <w:r w:rsidRPr="004D05C3">
              <w:br/>
              <w:t>Стр. 5 = стр. 5 за предыдущий год * (1 – стр. 2 / 100 %) * стр. 1 * (1 + стр. 3 * стр. 4).</w:t>
            </w:r>
          </w:p>
        </w:tc>
        <w:tc>
          <w:tcPr>
            <w:tcW w:w="992" w:type="dxa"/>
            <w:shd w:val="clear" w:color="auto" w:fill="auto"/>
            <w:vAlign w:val="center"/>
            <w:hideMark/>
          </w:tcPr>
          <w:p w:rsidR="00C42B5A" w:rsidRPr="004D05C3" w:rsidRDefault="00C42B5A" w:rsidP="00C42B5A">
            <w:pPr>
              <w:jc w:val="center"/>
            </w:pPr>
            <w:r w:rsidRPr="004D05C3">
              <w:t>тыс. руб.</w:t>
            </w:r>
          </w:p>
        </w:tc>
        <w:tc>
          <w:tcPr>
            <w:tcW w:w="1162" w:type="dxa"/>
            <w:shd w:val="clear" w:color="auto" w:fill="auto"/>
            <w:vAlign w:val="center"/>
            <w:hideMark/>
          </w:tcPr>
          <w:p w:rsidR="00C42B5A" w:rsidRPr="004D05C3" w:rsidRDefault="00C42B5A" w:rsidP="00C42B5A">
            <w:pPr>
              <w:jc w:val="center"/>
            </w:pPr>
            <w:r w:rsidRPr="004D05C3">
              <w:t>9 066</w:t>
            </w:r>
          </w:p>
        </w:tc>
        <w:tc>
          <w:tcPr>
            <w:tcW w:w="1276" w:type="dxa"/>
            <w:shd w:val="clear" w:color="auto" w:fill="auto"/>
            <w:vAlign w:val="center"/>
            <w:hideMark/>
          </w:tcPr>
          <w:p w:rsidR="00C42B5A" w:rsidRPr="004D05C3" w:rsidRDefault="00C42B5A" w:rsidP="00C42B5A">
            <w:pPr>
              <w:jc w:val="center"/>
            </w:pPr>
            <w:r w:rsidRPr="004D05C3">
              <w:t>9 335</w:t>
            </w:r>
          </w:p>
        </w:tc>
        <w:tc>
          <w:tcPr>
            <w:tcW w:w="1276" w:type="dxa"/>
            <w:shd w:val="clear" w:color="auto" w:fill="auto"/>
            <w:vAlign w:val="center"/>
            <w:hideMark/>
          </w:tcPr>
          <w:p w:rsidR="00C42B5A" w:rsidRPr="004D05C3" w:rsidRDefault="00C42B5A" w:rsidP="00C42B5A">
            <w:pPr>
              <w:jc w:val="center"/>
            </w:pPr>
            <w:r w:rsidRPr="004D05C3">
              <w:t>9 611</w:t>
            </w:r>
          </w:p>
        </w:tc>
      </w:tr>
    </w:tbl>
    <w:p w:rsidR="00C42B5A" w:rsidRPr="00FB22C9" w:rsidRDefault="00C42B5A" w:rsidP="00C42B5A">
      <w:pPr>
        <w:pStyle w:val="20"/>
        <w:rPr>
          <w:sz w:val="24"/>
          <w:szCs w:val="24"/>
        </w:rPr>
      </w:pPr>
      <w:r w:rsidRPr="00FB22C9">
        <w:rPr>
          <w:sz w:val="24"/>
          <w:szCs w:val="24"/>
        </w:rPr>
        <w:t>Расчет неподконтрольных расходов на оказание услуг по передаче тепловой энергии</w:t>
      </w:r>
    </w:p>
    <w:p w:rsidR="00C42B5A" w:rsidRPr="00FB22C9" w:rsidRDefault="00C42B5A" w:rsidP="00C42B5A"/>
    <w:p w:rsidR="00FB22C9" w:rsidRDefault="00FB22C9" w:rsidP="00C42B5A">
      <w:pPr>
        <w:pStyle w:val="4"/>
        <w:jc w:val="center"/>
        <w:rPr>
          <w:sz w:val="24"/>
          <w:szCs w:val="24"/>
        </w:rPr>
        <w:sectPr w:rsidR="00FB22C9" w:rsidSect="00674247">
          <w:pgSz w:w="11906" w:h="16838"/>
          <w:pgMar w:top="567" w:right="566" w:bottom="851" w:left="709" w:header="397" w:footer="397" w:gutter="0"/>
          <w:cols w:space="708"/>
          <w:titlePg/>
          <w:docGrid w:linePitch="360"/>
        </w:sectPr>
      </w:pPr>
      <w:bookmarkStart w:id="31" w:name="_Toc495595240"/>
    </w:p>
    <w:p w:rsidR="00C42B5A" w:rsidRPr="00FB22C9" w:rsidRDefault="00C42B5A" w:rsidP="00C42B5A">
      <w:pPr>
        <w:pStyle w:val="4"/>
        <w:jc w:val="center"/>
        <w:rPr>
          <w:sz w:val="24"/>
          <w:szCs w:val="24"/>
        </w:rPr>
      </w:pPr>
      <w:r w:rsidRPr="00FB22C9">
        <w:rPr>
          <w:sz w:val="24"/>
          <w:szCs w:val="24"/>
        </w:rPr>
        <w:lastRenderedPageBreak/>
        <w:t>Расходы на обязательное страхование</w:t>
      </w:r>
      <w:bookmarkEnd w:id="31"/>
    </w:p>
    <w:p w:rsidR="00C42B5A" w:rsidRPr="0039310C" w:rsidRDefault="00C42B5A" w:rsidP="00C42B5A">
      <w:pPr>
        <w:tabs>
          <w:tab w:val="left" w:pos="1890"/>
        </w:tabs>
        <w:ind w:firstLine="720"/>
        <w:jc w:val="both"/>
      </w:pPr>
      <w:r w:rsidRPr="00206C5C">
        <w:t>Согласно статьи 253 НК РФ расходы на обязательное и добровольное страхование входят в расходы, связанные с производством и реализацией при определении налогооблагаемой базы по налогу на прибыль.</w:t>
      </w:r>
    </w:p>
    <w:p w:rsidR="00C42B5A" w:rsidRPr="0039310C" w:rsidRDefault="00C42B5A" w:rsidP="00C42B5A">
      <w:pPr>
        <w:tabs>
          <w:tab w:val="left" w:pos="1890"/>
        </w:tabs>
        <w:ind w:firstLine="720"/>
        <w:jc w:val="both"/>
      </w:pPr>
      <w:r w:rsidRPr="0039310C">
        <w:t xml:space="preserve">Согласно </w:t>
      </w:r>
      <w:proofErr w:type="spellStart"/>
      <w:r w:rsidRPr="0039310C">
        <w:t>пп</w:t>
      </w:r>
      <w:proofErr w:type="spellEnd"/>
      <w:r w:rsidRPr="0039310C">
        <w:t>. 14 п.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производственных объектов, учитываемые при определении налоговой базы по налогу на прибыль, включаются в расходы, связанные с производством и реализацией продукции (услуг) по регулируемым видам деятельности.</w:t>
      </w:r>
    </w:p>
    <w:p w:rsidR="00C42B5A" w:rsidRDefault="00C42B5A" w:rsidP="00C42B5A">
      <w:pPr>
        <w:tabs>
          <w:tab w:val="left" w:pos="1890"/>
        </w:tabs>
        <w:ind w:firstLine="720"/>
        <w:jc w:val="both"/>
      </w:pPr>
      <w:r>
        <w:t>Предприятие планирует расходы по данной статье на 2018 год в размере 181 тыс. руб.</w:t>
      </w:r>
    </w:p>
    <w:p w:rsidR="00C42B5A" w:rsidRDefault="00C42B5A" w:rsidP="00C42B5A">
      <w:pPr>
        <w:tabs>
          <w:tab w:val="left" w:pos="1890"/>
        </w:tabs>
        <w:ind w:firstLine="720"/>
        <w:jc w:val="both"/>
      </w:pPr>
      <w:r w:rsidRPr="0039310C">
        <w:t xml:space="preserve">По данной статье предприятие представило </w:t>
      </w:r>
      <w:r w:rsidRPr="00206C5C">
        <w:t>Отчет по проводкам 20,76 за 9 месяцев 2017 года в разрезе страхования</w:t>
      </w:r>
      <w:r>
        <w:t>.</w:t>
      </w:r>
    </w:p>
    <w:p w:rsidR="00C42B5A" w:rsidRDefault="00C42B5A" w:rsidP="00C42B5A">
      <w:pPr>
        <w:ind w:firstLine="720"/>
        <w:jc w:val="both"/>
      </w:pPr>
      <w:r>
        <w:t>На основании представленных документов эксперты рассчитали величину затраты по данной статье</w:t>
      </w:r>
      <w:r w:rsidRPr="00921F99">
        <w:t xml:space="preserve"> </w:t>
      </w:r>
      <w:r>
        <w:t>в сумме 181 тыс. руб.</w:t>
      </w:r>
      <w:r w:rsidRPr="00574DB7">
        <w:t xml:space="preserve"> в соответствии со следующим расчётом</w:t>
      </w:r>
      <w:r>
        <w:t>:</w:t>
      </w:r>
    </w:p>
    <w:p w:rsidR="00C42B5A" w:rsidRDefault="00C42B5A" w:rsidP="00C42B5A">
      <w:pPr>
        <w:ind w:firstLine="720"/>
        <w:jc w:val="both"/>
      </w:pPr>
      <w:r>
        <w:t>4</w:t>
      </w:r>
      <w:r w:rsidRPr="007D0128">
        <w:t>,12</w:t>
      </w:r>
      <w:r>
        <w:t xml:space="preserve"> тыс. руб. (ОСАГО) + 126,66 тыс. руб. (страхование имущества) = 130,78 тыс. руб. (за 9 месяцев) ÷ 9 (месяцев в документе) ×12 (месяцев в году) = 181 тыс. руб. (всего).</w:t>
      </w:r>
    </w:p>
    <w:p w:rsidR="00C42B5A" w:rsidRDefault="00C42B5A" w:rsidP="00C42B5A">
      <w:pPr>
        <w:ind w:firstLine="720"/>
        <w:jc w:val="both"/>
      </w:pPr>
      <w:r>
        <w:t>Предложение предприятие совпало с расчетом экспертов.</w:t>
      </w:r>
    </w:p>
    <w:p w:rsidR="00C42B5A" w:rsidRPr="004D05C3" w:rsidRDefault="00C42B5A" w:rsidP="00C42B5A">
      <w:pPr>
        <w:pStyle w:val="4"/>
        <w:jc w:val="center"/>
      </w:pPr>
      <w:bookmarkStart w:id="32" w:name="_Toc495595241"/>
      <w:r w:rsidRPr="004D05C3">
        <w:t>Налог на имущество</w:t>
      </w:r>
      <w:bookmarkEnd w:id="32"/>
    </w:p>
    <w:p w:rsidR="00C42B5A" w:rsidRPr="0039310C" w:rsidRDefault="00C42B5A" w:rsidP="00C42B5A">
      <w:pPr>
        <w:ind w:firstLine="720"/>
        <w:jc w:val="both"/>
      </w:pPr>
      <w:r w:rsidRPr="0039310C">
        <w:t>На территории Кемеровской области налог на имущество введен в действие Законом Кемеровской области от 26.11.2003 №</w:t>
      </w:r>
      <w:r>
        <w:t xml:space="preserve"> </w:t>
      </w:r>
      <w:r w:rsidRPr="0039310C">
        <w:t xml:space="preserve">60-ОЗ. </w:t>
      </w:r>
    </w:p>
    <w:p w:rsidR="00C42B5A" w:rsidRPr="0039310C" w:rsidRDefault="00C42B5A" w:rsidP="00C42B5A">
      <w:pPr>
        <w:ind w:firstLine="720"/>
        <w:jc w:val="both"/>
      </w:pPr>
      <w:r w:rsidRPr="0039310C">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w:t>
      </w:r>
    </w:p>
    <w:p w:rsidR="00C42B5A" w:rsidRDefault="00C42B5A" w:rsidP="00C42B5A">
      <w:pPr>
        <w:tabs>
          <w:tab w:val="left" w:pos="1890"/>
        </w:tabs>
        <w:ind w:firstLine="720"/>
        <w:jc w:val="both"/>
      </w:pPr>
      <w:r w:rsidRPr="0039310C">
        <w:t xml:space="preserve">По данной статье предприятие представило </w:t>
      </w:r>
      <w:r>
        <w:t>Оборотно-сальдовую ведомость по счету 91.02 за 1 квартал 2017 в разрезе налога на имущество, в размере 257,80 тыс. руб.</w:t>
      </w:r>
    </w:p>
    <w:p w:rsidR="00C42B5A" w:rsidRDefault="00C42B5A" w:rsidP="00C42B5A">
      <w:pPr>
        <w:tabs>
          <w:tab w:val="left" w:pos="1890"/>
        </w:tabs>
        <w:ind w:firstLine="720"/>
        <w:jc w:val="both"/>
      </w:pPr>
      <w:r>
        <w:t xml:space="preserve">Годовая величина налога на имущество, по мнению экспертов, </w:t>
      </w:r>
      <w:r>
        <w:br/>
        <w:t>на 2018 год должна составить: 257,80 тыс. руб. (за 1 квартал) × 4 (квартала в году) = 1 031 тыс. руб. (в год).</w:t>
      </w:r>
    </w:p>
    <w:p w:rsidR="00C42B5A" w:rsidRPr="000035E0" w:rsidRDefault="00C42B5A" w:rsidP="00C42B5A">
      <w:pPr>
        <w:tabs>
          <w:tab w:val="left" w:pos="1890"/>
        </w:tabs>
        <w:ind w:firstLine="720"/>
        <w:jc w:val="both"/>
      </w:pPr>
      <w:r>
        <w:t>Предприятие не указало планового значения по налогу на имущество на 2018 год в представленных документах. В связи с этим рассчитать корректировку указанных затрат не представляется возможным.</w:t>
      </w:r>
    </w:p>
    <w:p w:rsidR="00C42B5A" w:rsidRPr="004D05C3" w:rsidRDefault="00C42B5A" w:rsidP="00C42B5A">
      <w:pPr>
        <w:pStyle w:val="4"/>
        <w:jc w:val="center"/>
      </w:pPr>
      <w:bookmarkStart w:id="33" w:name="_Toc495595243"/>
      <w:r w:rsidRPr="004D05C3">
        <w:t>Транспортный налог</w:t>
      </w:r>
    </w:p>
    <w:p w:rsidR="00C42B5A" w:rsidRDefault="00C42B5A" w:rsidP="00C42B5A">
      <w:pPr>
        <w:tabs>
          <w:tab w:val="left" w:pos="1890"/>
        </w:tabs>
        <w:ind w:firstLine="720"/>
        <w:jc w:val="both"/>
      </w:pPr>
      <w:r w:rsidRPr="0039310C">
        <w:t xml:space="preserve">В соответствии с главой </w:t>
      </w:r>
      <w:r>
        <w:t>28</w:t>
      </w:r>
      <w:r w:rsidRPr="0039310C">
        <w:t xml:space="preserve"> части второй Налогового Кодекса Российской Федерации, </w:t>
      </w:r>
      <w:r w:rsidRPr="00FA52B3">
        <w:t>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w:t>
      </w:r>
      <w:r w:rsidRPr="0039310C">
        <w:t xml:space="preserve">, признаются налогоплательщиками </w:t>
      </w:r>
      <w:r>
        <w:t>транспортного налога</w:t>
      </w:r>
      <w:r w:rsidRPr="0039310C">
        <w:t>.</w:t>
      </w:r>
    </w:p>
    <w:p w:rsidR="00C42B5A" w:rsidRDefault="00C42B5A" w:rsidP="00C42B5A">
      <w:pPr>
        <w:tabs>
          <w:tab w:val="left" w:pos="1890"/>
        </w:tabs>
        <w:ind w:firstLine="720"/>
        <w:jc w:val="both"/>
      </w:pPr>
      <w:r>
        <w:t>Н</w:t>
      </w:r>
      <w:r w:rsidRPr="00DC5983">
        <w:t>алоговые ставки транспортного налога соответственно в зависимости от мощности двигателя, тяги реактивного двигателя или валовой вместимости транспортных средств, категории транспортных средств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единицу транспортного средства</w:t>
      </w:r>
      <w:r>
        <w:t xml:space="preserve"> установлены  </w:t>
      </w:r>
      <w:r w:rsidRPr="00DC5983">
        <w:t>Закон</w:t>
      </w:r>
      <w:r>
        <w:t>ом</w:t>
      </w:r>
      <w:r w:rsidRPr="00DC5983">
        <w:t xml:space="preserve"> Кемеровской области от 28.11.2002 </w:t>
      </w:r>
      <w:r>
        <w:t>№</w:t>
      </w:r>
      <w:r w:rsidRPr="00DC5983">
        <w:t xml:space="preserve"> 95-ОЗ (ред. от 25.11.2015)</w:t>
      </w:r>
      <w:r>
        <w:t xml:space="preserve"> «</w:t>
      </w:r>
      <w:r w:rsidRPr="00DC5983">
        <w:t>О транспортном налоге</w:t>
      </w:r>
      <w:r>
        <w:t>».</w:t>
      </w:r>
    </w:p>
    <w:p w:rsidR="00C42B5A" w:rsidRDefault="00C42B5A" w:rsidP="00C42B5A">
      <w:pPr>
        <w:tabs>
          <w:tab w:val="left" w:pos="1890"/>
        </w:tabs>
        <w:ind w:firstLine="720"/>
        <w:jc w:val="both"/>
      </w:pPr>
      <w:r w:rsidRPr="0039310C">
        <w:t xml:space="preserve">По данной статье предприятие представило </w:t>
      </w:r>
      <w:r w:rsidRPr="00EC2095">
        <w:t>Отчет по проводкам 26,68 за 9 месяцев 2017 года в разрезе транспортного налога</w:t>
      </w:r>
      <w:r>
        <w:t>, в размере 0,33 тыс. руб.</w:t>
      </w:r>
    </w:p>
    <w:p w:rsidR="00C42B5A" w:rsidRDefault="00C42B5A" w:rsidP="00C42B5A">
      <w:pPr>
        <w:ind w:firstLine="720"/>
        <w:jc w:val="both"/>
      </w:pPr>
      <w:r>
        <w:t>Годовая величина транспортного налога, по мнению экспертов, на 2018 год должна составить: 0,33 тыс. руб. (за 9 месяцев)</w:t>
      </w:r>
      <w:r w:rsidRPr="009410EB">
        <w:t xml:space="preserve"> </w:t>
      </w:r>
      <w:r>
        <w:t>÷ 9 (месяцев в документе) ×12 (месяцев в году) = 0,44 тыс. руб. (всего), что при округлении дает ноль. В связи с этим, эксперты предлагают не учитывать данные затраты в НВВ предприятия на 2018 год.</w:t>
      </w:r>
    </w:p>
    <w:p w:rsidR="00C42B5A" w:rsidRPr="00315389" w:rsidRDefault="00C42B5A" w:rsidP="00C42B5A">
      <w:pPr>
        <w:tabs>
          <w:tab w:val="left" w:pos="1890"/>
        </w:tabs>
        <w:ind w:firstLine="720"/>
        <w:jc w:val="both"/>
        <w:rPr>
          <w:color w:val="FF0000"/>
        </w:rPr>
      </w:pPr>
      <w:r>
        <w:t xml:space="preserve">Предприятие не указало планового значения по транспортному налогу на 2018 год в представленных документах. В связи с этим рассчитать корректировку указанных затрат не представляется возможным. </w:t>
      </w:r>
    </w:p>
    <w:p w:rsidR="00C42B5A" w:rsidRDefault="00C42B5A" w:rsidP="00C42B5A">
      <w:pPr>
        <w:ind w:firstLine="720"/>
        <w:jc w:val="both"/>
      </w:pPr>
    </w:p>
    <w:p w:rsidR="00C42B5A" w:rsidRDefault="00C42B5A" w:rsidP="00C42B5A">
      <w:pPr>
        <w:ind w:firstLine="709"/>
        <w:jc w:val="both"/>
      </w:pPr>
      <w:r>
        <w:lastRenderedPageBreak/>
        <w:t>Всего «иные расходы», в состав которых вошли подстатьи «налог на имущество» и «транспортный налог», составили 1 031 тыс. руб.:</w:t>
      </w:r>
    </w:p>
    <w:p w:rsidR="00C42B5A" w:rsidRDefault="00C42B5A" w:rsidP="00C42B5A">
      <w:pPr>
        <w:ind w:firstLine="709"/>
        <w:jc w:val="both"/>
      </w:pPr>
      <w:r>
        <w:t>1 031 тыс. руб. (налог на имущество) + 0 тыс. руб. (транспортный налог) = 1 031 тыс. руб.</w:t>
      </w:r>
    </w:p>
    <w:p w:rsidR="00C42B5A" w:rsidRDefault="00C42B5A" w:rsidP="00C42B5A">
      <w:pPr>
        <w:ind w:firstLine="709"/>
        <w:jc w:val="both"/>
      </w:pPr>
      <w:r>
        <w:t xml:space="preserve">Предприятие по статье «иные расходы» планирует потратить </w:t>
      </w:r>
      <w:r>
        <w:br/>
        <w:t>в 2018 году 1 032 тыс. руб.</w:t>
      </w:r>
    </w:p>
    <w:p w:rsidR="00C42B5A" w:rsidRDefault="00C42B5A" w:rsidP="00C42B5A">
      <w:pPr>
        <w:ind w:firstLine="709"/>
        <w:jc w:val="both"/>
      </w:pPr>
      <w:r>
        <w:t>Корректировка по статье, в соответствии с расчетом экспертов, составила 1 тыс. руб. в сторону уменьшения.</w:t>
      </w:r>
    </w:p>
    <w:p w:rsidR="00C42B5A" w:rsidRDefault="00C42B5A" w:rsidP="00C42B5A">
      <w:pPr>
        <w:ind w:firstLine="720"/>
        <w:jc w:val="both"/>
      </w:pPr>
    </w:p>
    <w:p w:rsidR="00C42B5A" w:rsidRDefault="00C42B5A" w:rsidP="00FB22C9">
      <w:pPr>
        <w:pStyle w:val="4"/>
        <w:jc w:val="center"/>
      </w:pPr>
      <w:r w:rsidRPr="004D05C3">
        <w:t>Отчисления на социальные нужды</w:t>
      </w:r>
      <w:bookmarkEnd w:id="33"/>
    </w:p>
    <w:p w:rsidR="00C42B5A" w:rsidRPr="0039310C" w:rsidRDefault="00C42B5A" w:rsidP="00C42B5A">
      <w:pPr>
        <w:tabs>
          <w:tab w:val="left" w:pos="1890"/>
        </w:tabs>
        <w:ind w:firstLine="720"/>
        <w:jc w:val="both"/>
      </w:pPr>
      <w:r w:rsidRPr="0039310C">
        <w:t>В расходы по статье «Отчисления на социальные нужды» включаются:</w:t>
      </w:r>
    </w:p>
    <w:p w:rsidR="00C42B5A" w:rsidRPr="0039310C" w:rsidRDefault="00C42B5A" w:rsidP="00C42B5A">
      <w:pPr>
        <w:tabs>
          <w:tab w:val="left" w:pos="1890"/>
        </w:tabs>
        <w:ind w:firstLine="720"/>
        <w:jc w:val="both"/>
      </w:pPr>
      <w:r w:rsidRPr="0039310C">
        <w:t xml:space="preserve">- сумма страховых взносов в соответствии со ст. 426, 427 Налогового кодекса Российской Федерации (часть вторая) от 05.08.2000 №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w:t>
      </w:r>
    </w:p>
    <w:p w:rsidR="00C42B5A" w:rsidRPr="0039310C" w:rsidRDefault="00C42B5A" w:rsidP="00C42B5A">
      <w:pPr>
        <w:tabs>
          <w:tab w:val="left" w:pos="1890"/>
        </w:tabs>
        <w:ind w:firstLine="720"/>
        <w:jc w:val="both"/>
      </w:pPr>
      <w:r w:rsidRPr="0039310C">
        <w:t>-  сумма страховых взносов в соответствии со ст. 428 НК Налогового кодекса Российской Федерации (часть вторая) от 05.08.2000 № 117-ФЗ (ред. от 28.12.2016);</w:t>
      </w:r>
    </w:p>
    <w:p w:rsidR="00C42B5A" w:rsidRDefault="00C42B5A" w:rsidP="00C42B5A">
      <w:pPr>
        <w:tabs>
          <w:tab w:val="left" w:pos="1890"/>
        </w:tabs>
        <w:ind w:firstLine="720"/>
        <w:jc w:val="both"/>
      </w:pPr>
      <w:r w:rsidRPr="0039310C">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№1231) по всем основаниям (доходу) застрахованных (согласно Федеральному закону от</w:t>
      </w:r>
      <w:r>
        <w:t xml:space="preserve"> </w:t>
      </w:r>
      <w:r w:rsidRPr="0039310C">
        <w:t>24.07.1998  № 125-ФЗ «Об обязательном социальном страховании от несчастных случаев на производстве и профессиональных заболеваний» в ред. от 09.12.2010 № 350-ФЗ).</w:t>
      </w:r>
    </w:p>
    <w:p w:rsidR="00C42B5A" w:rsidRDefault="00C42B5A" w:rsidP="00C42B5A">
      <w:pPr>
        <w:tabs>
          <w:tab w:val="left" w:pos="1890"/>
        </w:tabs>
        <w:ind w:firstLine="720"/>
        <w:jc w:val="both"/>
      </w:pPr>
      <w:r>
        <w:t>Предприятие планирует расходы по данной статье на 2018 год в размере 410 тыс. руб.</w:t>
      </w:r>
    </w:p>
    <w:p w:rsidR="00C42B5A" w:rsidRDefault="00C42B5A" w:rsidP="00C42B5A">
      <w:pPr>
        <w:ind w:firstLine="720"/>
        <w:jc w:val="both"/>
      </w:pPr>
      <w:r w:rsidRPr="0039310C">
        <w:t xml:space="preserve">По оценке экспертов, на 2018 год доля заработной платы в операционных расходах </w:t>
      </w:r>
      <w:r>
        <w:t>предприятия</w:t>
      </w:r>
      <w:r w:rsidRPr="0039310C">
        <w:t xml:space="preserve"> составляет </w:t>
      </w:r>
      <w:r w:rsidRPr="009410EB">
        <w:t>14,08</w:t>
      </w:r>
      <w:r>
        <w:t xml:space="preserve"> </w:t>
      </w:r>
      <w:r w:rsidRPr="009410EB">
        <w:t>%</w:t>
      </w:r>
      <w:r>
        <w:t xml:space="preserve"> </w:t>
      </w:r>
      <w:r w:rsidRPr="0039310C">
        <w:t xml:space="preserve">или </w:t>
      </w:r>
      <w:r w:rsidRPr="009410EB">
        <w:t>1</w:t>
      </w:r>
      <w:r>
        <w:t> </w:t>
      </w:r>
      <w:r w:rsidRPr="009410EB">
        <w:t>353</w:t>
      </w:r>
      <w:r>
        <w:t xml:space="preserve"> </w:t>
      </w:r>
      <w:r w:rsidRPr="0039310C">
        <w:t xml:space="preserve">тыс. руб. </w:t>
      </w:r>
    </w:p>
    <w:p w:rsidR="00C42B5A" w:rsidRDefault="00C42B5A" w:rsidP="00C42B5A">
      <w:pPr>
        <w:ind w:firstLine="720"/>
        <w:jc w:val="both"/>
      </w:pPr>
      <w:r w:rsidRPr="0039310C">
        <w:t>Исходя из</w:t>
      </w:r>
      <w:r>
        <w:t xml:space="preserve"> доли</w:t>
      </w:r>
      <w:r w:rsidRPr="0039310C">
        <w:t xml:space="preserve"> расходов, приходящейся на фонд оплаты труда, эксперты рассчитали ве</w:t>
      </w:r>
      <w:r>
        <w:t xml:space="preserve">личину затрат по данной статье </w:t>
      </w:r>
      <w:r w:rsidRPr="0039310C">
        <w:t xml:space="preserve">в размере </w:t>
      </w:r>
      <w:r>
        <w:br/>
        <w:t xml:space="preserve">409 </w:t>
      </w:r>
      <w:r w:rsidRPr="0039310C">
        <w:t>тыс. руб. (</w:t>
      </w:r>
      <w:r>
        <w:t xml:space="preserve">1 353 </w:t>
      </w:r>
      <w:r w:rsidRPr="0039310C">
        <w:t xml:space="preserve">тыс. руб. × </w:t>
      </w:r>
      <w:r>
        <w:t xml:space="preserve">30,2 </w:t>
      </w:r>
      <w:r w:rsidRPr="0039310C">
        <w:t xml:space="preserve">%), учитывая значение, указанное в уведомлении о размере страховых взносов на обязательное социальное страхование от несчастных случаев на производстве и профессиональных заболеваний, равное </w:t>
      </w:r>
      <w:r>
        <w:t xml:space="preserve">0,2 </w:t>
      </w:r>
      <w:r w:rsidRPr="0039310C">
        <w:t xml:space="preserve">%. </w:t>
      </w:r>
    </w:p>
    <w:p w:rsidR="00C42B5A" w:rsidRPr="0039310C" w:rsidRDefault="00C42B5A" w:rsidP="00C42B5A">
      <w:pPr>
        <w:ind w:firstLine="720"/>
        <w:jc w:val="both"/>
      </w:pPr>
      <w:r>
        <w:t>Корректировка затрат по данной статье составила 1 тыс. руб., в сторону снижения.</w:t>
      </w:r>
    </w:p>
    <w:p w:rsidR="00C42B5A" w:rsidRPr="0039310C" w:rsidRDefault="00C42B5A" w:rsidP="00C42B5A">
      <w:pPr>
        <w:tabs>
          <w:tab w:val="left" w:pos="1890"/>
        </w:tabs>
        <w:ind w:firstLine="720"/>
        <w:jc w:val="both"/>
      </w:pPr>
    </w:p>
    <w:p w:rsidR="00C42B5A" w:rsidRDefault="00C42B5A" w:rsidP="00FB22C9">
      <w:pPr>
        <w:pStyle w:val="4"/>
        <w:spacing w:before="0"/>
        <w:jc w:val="center"/>
      </w:pPr>
      <w:bookmarkStart w:id="34" w:name="_Toc495595244"/>
      <w:r w:rsidRPr="004D05C3">
        <w:t>Амортизация основных средств и нематериальных активов</w:t>
      </w:r>
      <w:bookmarkEnd w:id="34"/>
    </w:p>
    <w:p w:rsidR="00C42B5A" w:rsidRPr="0039310C" w:rsidRDefault="00C42B5A" w:rsidP="00C42B5A">
      <w:pPr>
        <w:tabs>
          <w:tab w:val="left" w:pos="1890"/>
        </w:tabs>
        <w:ind w:firstLine="720"/>
        <w:jc w:val="both"/>
      </w:pPr>
      <w:r w:rsidRPr="0039310C">
        <w:t>К основным средствам активы относятся при одновременном выполнении ряда условий, а именно:</w:t>
      </w:r>
    </w:p>
    <w:p w:rsidR="00C42B5A" w:rsidRPr="0039310C" w:rsidRDefault="00C42B5A" w:rsidP="00C42B5A">
      <w:pPr>
        <w:tabs>
          <w:tab w:val="left" w:pos="1890"/>
        </w:tabs>
        <w:ind w:firstLine="720"/>
        <w:jc w:val="both"/>
      </w:pPr>
      <w:r w:rsidRPr="0039310C">
        <w:t>- использование в производственной деятельности или для управленческих нужд;</w:t>
      </w:r>
    </w:p>
    <w:p w:rsidR="00C42B5A" w:rsidRPr="0039310C" w:rsidRDefault="00C42B5A" w:rsidP="00C42B5A">
      <w:pPr>
        <w:tabs>
          <w:tab w:val="left" w:pos="1890"/>
        </w:tabs>
        <w:ind w:firstLine="720"/>
        <w:jc w:val="both"/>
      </w:pPr>
      <w:r w:rsidRPr="0039310C">
        <w:t>- использование более 12 месяцев;</w:t>
      </w:r>
    </w:p>
    <w:p w:rsidR="00C42B5A" w:rsidRPr="0039310C" w:rsidRDefault="00C42B5A" w:rsidP="00C42B5A">
      <w:pPr>
        <w:tabs>
          <w:tab w:val="left" w:pos="1890"/>
        </w:tabs>
        <w:ind w:firstLine="720"/>
        <w:jc w:val="both"/>
      </w:pPr>
      <w:r w:rsidRPr="0039310C">
        <w:t>- способность приносить доход;</w:t>
      </w:r>
    </w:p>
    <w:p w:rsidR="00C42B5A" w:rsidRPr="0039310C" w:rsidRDefault="00C42B5A" w:rsidP="00C42B5A">
      <w:pPr>
        <w:tabs>
          <w:tab w:val="left" w:pos="1890"/>
        </w:tabs>
        <w:ind w:firstLine="720"/>
        <w:jc w:val="both"/>
      </w:pPr>
      <w:r w:rsidRPr="0039310C">
        <w:t>- если не планируется дальнейшая перепродажа.</w:t>
      </w:r>
    </w:p>
    <w:p w:rsidR="00C42B5A" w:rsidRPr="0039310C" w:rsidRDefault="00C42B5A" w:rsidP="00C42B5A">
      <w:pPr>
        <w:tabs>
          <w:tab w:val="left" w:pos="1890"/>
        </w:tabs>
        <w:ind w:firstLine="720"/>
        <w:jc w:val="both"/>
      </w:pPr>
      <w:r w:rsidRPr="0039310C">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rsidR="00C42B5A" w:rsidRPr="0039310C" w:rsidRDefault="00C42B5A" w:rsidP="00C42B5A">
      <w:pPr>
        <w:tabs>
          <w:tab w:val="left" w:pos="1890"/>
        </w:tabs>
        <w:ind w:firstLine="720"/>
        <w:jc w:val="both"/>
      </w:pPr>
      <w:r w:rsidRPr="0039310C">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rsidR="00C42B5A" w:rsidRDefault="00C42B5A" w:rsidP="00C42B5A">
      <w:pPr>
        <w:tabs>
          <w:tab w:val="left" w:pos="1890"/>
        </w:tabs>
        <w:ind w:firstLine="720"/>
        <w:jc w:val="both"/>
      </w:pPr>
      <w:r>
        <w:t>Величина амортизационных отчислений по данным предприятия на 2018 год запланирована в объеме 7 245 тыс. руб.</w:t>
      </w:r>
    </w:p>
    <w:p w:rsidR="00C42B5A" w:rsidRDefault="00C42B5A" w:rsidP="00C42B5A">
      <w:pPr>
        <w:tabs>
          <w:tab w:val="left" w:pos="1890"/>
        </w:tabs>
        <w:ind w:firstLine="720"/>
        <w:jc w:val="both"/>
      </w:pPr>
      <w:r w:rsidRPr="0039310C">
        <w:t xml:space="preserve">По данной статье предприятие представило </w:t>
      </w:r>
      <w:r>
        <w:t>следующие обосновывающие материалы:</w:t>
      </w:r>
    </w:p>
    <w:p w:rsidR="00C42B5A" w:rsidRDefault="00C42B5A" w:rsidP="00C42B5A">
      <w:pPr>
        <w:ind w:firstLine="720"/>
        <w:jc w:val="both"/>
      </w:pPr>
      <w:r w:rsidRPr="0049171B">
        <w:t xml:space="preserve">Отчет по проводкам 20,02 за 1 квартал 2017 г. </w:t>
      </w:r>
      <w:r>
        <w:t xml:space="preserve">на </w:t>
      </w:r>
      <w:r w:rsidRPr="0049171B">
        <w:t xml:space="preserve">21,12 </w:t>
      </w:r>
      <w:r>
        <w:t>тыс. руб.</w:t>
      </w:r>
    </w:p>
    <w:p w:rsidR="00C42B5A" w:rsidRDefault="00C42B5A" w:rsidP="00C42B5A">
      <w:pPr>
        <w:ind w:firstLine="720"/>
        <w:jc w:val="both"/>
      </w:pPr>
      <w:r>
        <w:lastRenderedPageBreak/>
        <w:t xml:space="preserve">Оборотно-сальдовую ведомость по счету </w:t>
      </w:r>
      <w:proofErr w:type="gramStart"/>
      <w:r>
        <w:t>02,К</w:t>
      </w:r>
      <w:proofErr w:type="gramEnd"/>
      <w:r>
        <w:t xml:space="preserve"> за февраль 2016 - декабрь 2016 на 5 285,34 тыс. руб. Концессионное соглашение было заключено 01.01.2016, начисление амортизации начало производится через месяц после принятия к учету.</w:t>
      </w:r>
    </w:p>
    <w:p w:rsidR="00C42B5A" w:rsidRDefault="00C42B5A" w:rsidP="00C42B5A">
      <w:pPr>
        <w:ind w:firstLine="720"/>
        <w:jc w:val="both"/>
      </w:pPr>
      <w:r w:rsidRPr="00E5031A">
        <w:t xml:space="preserve">Отчет по проводкам 20,05 за 9 месяцев 2017 года в разрезе амортизации </w:t>
      </w:r>
      <w:r>
        <w:t xml:space="preserve">нематериальных активов на </w:t>
      </w:r>
      <w:r w:rsidRPr="00E5031A">
        <w:t xml:space="preserve">472,48 </w:t>
      </w:r>
      <w:r>
        <w:t>тыс. руб.</w:t>
      </w:r>
    </w:p>
    <w:p w:rsidR="00C42B5A" w:rsidRDefault="00C42B5A" w:rsidP="00C42B5A">
      <w:pPr>
        <w:ind w:firstLine="720"/>
        <w:jc w:val="both"/>
      </w:pPr>
      <w:r>
        <w:t>На основании представленных данных эксперты рассчитали величину амортизационных отчислений на 2018 год:</w:t>
      </w:r>
    </w:p>
    <w:p w:rsidR="00C42B5A" w:rsidRDefault="00C42B5A" w:rsidP="00C42B5A">
      <w:pPr>
        <w:ind w:firstLine="720"/>
        <w:jc w:val="both"/>
      </w:pPr>
      <w:r>
        <w:t>21,12 тыс. руб. (по счету 20,02) × 4 (квартала в год) = 84,49 тыс. руб.</w:t>
      </w:r>
    </w:p>
    <w:p w:rsidR="00C42B5A" w:rsidRDefault="00C42B5A" w:rsidP="00C42B5A">
      <w:pPr>
        <w:ind w:firstLine="720"/>
        <w:jc w:val="both"/>
      </w:pPr>
      <w:r>
        <w:t xml:space="preserve">5 285,34 тыс. руб. (по счету </w:t>
      </w:r>
      <w:proofErr w:type="gramStart"/>
      <w:r>
        <w:t>02,К</w:t>
      </w:r>
      <w:proofErr w:type="gramEnd"/>
      <w:r>
        <w:t xml:space="preserve">) ÷ 11 (месяцев в документе) × </w:t>
      </w:r>
      <w:r>
        <w:br/>
        <w:t xml:space="preserve">12 (месяцев в году) = </w:t>
      </w:r>
      <w:r w:rsidRPr="009D1322">
        <w:t>5 765,83</w:t>
      </w:r>
      <w:r>
        <w:t xml:space="preserve"> тыс. руб.</w:t>
      </w:r>
    </w:p>
    <w:p w:rsidR="00C42B5A" w:rsidRDefault="00C42B5A" w:rsidP="00C42B5A">
      <w:pPr>
        <w:ind w:firstLine="720"/>
        <w:jc w:val="both"/>
      </w:pPr>
      <w:r>
        <w:t xml:space="preserve">472,48 тыс. руб. (по счету 20,05) ÷ 9 (месяцев в году) × 12 (месяцев в году) = </w:t>
      </w:r>
      <w:r w:rsidRPr="009D1322">
        <w:t>629,97</w:t>
      </w:r>
      <w:r>
        <w:t xml:space="preserve"> тыс. руб.</w:t>
      </w:r>
    </w:p>
    <w:p w:rsidR="00C42B5A" w:rsidRDefault="00C42B5A" w:rsidP="00C42B5A">
      <w:pPr>
        <w:ind w:firstLine="720"/>
        <w:jc w:val="both"/>
      </w:pPr>
      <w:r>
        <w:t xml:space="preserve">84,49 тыс. руб. + </w:t>
      </w:r>
      <w:r w:rsidRPr="009D1322">
        <w:t>5 765,83</w:t>
      </w:r>
      <w:r>
        <w:t xml:space="preserve"> тыс. руб. + </w:t>
      </w:r>
      <w:r w:rsidRPr="009D1322">
        <w:t>629,97</w:t>
      </w:r>
      <w:r>
        <w:t xml:space="preserve"> тыс. руб. = </w:t>
      </w:r>
      <w:r>
        <w:br/>
      </w:r>
      <w:r w:rsidRPr="00A067D6">
        <w:t>6</w:t>
      </w:r>
      <w:r>
        <w:t> </w:t>
      </w:r>
      <w:r w:rsidRPr="00A067D6">
        <w:t>480</w:t>
      </w:r>
      <w:r>
        <w:t xml:space="preserve"> тыс. руб.</w:t>
      </w:r>
    </w:p>
    <w:p w:rsidR="00C42B5A" w:rsidRDefault="00C42B5A" w:rsidP="00C42B5A">
      <w:pPr>
        <w:ind w:firstLine="720"/>
        <w:jc w:val="both"/>
      </w:pPr>
    </w:p>
    <w:p w:rsidR="00C42B5A" w:rsidRPr="0039310C" w:rsidRDefault="00C42B5A" w:rsidP="00C42B5A">
      <w:pPr>
        <w:ind w:firstLine="720"/>
        <w:jc w:val="both"/>
      </w:pPr>
      <w:r>
        <w:t>Корректировка затрат по данной статье составила 765 тыс. руб., в сторону уменьшения.</w:t>
      </w:r>
    </w:p>
    <w:p w:rsidR="00C42B5A" w:rsidRDefault="00C42B5A" w:rsidP="00C42B5A"/>
    <w:p w:rsidR="00C42B5A" w:rsidRPr="0039310C" w:rsidRDefault="00C42B5A" w:rsidP="00FB22C9">
      <w:pPr>
        <w:numPr>
          <w:ilvl w:val="0"/>
          <w:numId w:val="26"/>
        </w:numPr>
        <w:tabs>
          <w:tab w:val="left" w:pos="1890"/>
        </w:tabs>
        <w:ind w:left="1434" w:right="141" w:hanging="357"/>
        <w:jc w:val="right"/>
      </w:pPr>
    </w:p>
    <w:p w:rsidR="00C42B5A" w:rsidRPr="004D05C3" w:rsidRDefault="00C42B5A" w:rsidP="00C42B5A">
      <w:pPr>
        <w:jc w:val="center"/>
        <w:rPr>
          <w:b/>
        </w:rPr>
      </w:pPr>
      <w:r w:rsidRPr="004D05C3">
        <w:rPr>
          <w:b/>
        </w:rPr>
        <w:t>Реестр неподконтрольных расходов на оказание услуг по передаче тепловой энергии</w:t>
      </w:r>
    </w:p>
    <w:p w:rsidR="00C42B5A" w:rsidRPr="0039310C" w:rsidRDefault="00C42B5A" w:rsidP="00C42B5A">
      <w:pPr>
        <w:jc w:val="center"/>
      </w:pPr>
      <w:r w:rsidRPr="0039310C">
        <w:t>(приложение 5.3 к Методическим указаниям)</w:t>
      </w:r>
    </w:p>
    <w:p w:rsidR="00C42B5A" w:rsidRPr="0039310C" w:rsidRDefault="00C42B5A" w:rsidP="00C42B5A">
      <w:pPr>
        <w:jc w:val="right"/>
      </w:pPr>
      <w:r w:rsidRPr="0039310C">
        <w:t>тыс. руб.</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4390"/>
        <w:gridCol w:w="1134"/>
        <w:gridCol w:w="1134"/>
        <w:gridCol w:w="6"/>
        <w:gridCol w:w="1128"/>
        <w:gridCol w:w="1140"/>
      </w:tblGrid>
      <w:tr w:rsidR="00C42B5A" w:rsidRPr="00C403DD" w:rsidTr="00FB22C9">
        <w:trPr>
          <w:trHeight w:val="730"/>
          <w:jc w:val="center"/>
        </w:trPr>
        <w:tc>
          <w:tcPr>
            <w:tcW w:w="815" w:type="dxa"/>
            <w:shd w:val="clear" w:color="auto" w:fill="auto"/>
            <w:vAlign w:val="center"/>
            <w:hideMark/>
          </w:tcPr>
          <w:p w:rsidR="00C42B5A" w:rsidRPr="00C403DD" w:rsidRDefault="00C42B5A" w:rsidP="00C42B5A">
            <w:pPr>
              <w:jc w:val="center"/>
            </w:pPr>
            <w:r w:rsidRPr="00C403DD">
              <w:t>№ п/п</w:t>
            </w:r>
          </w:p>
        </w:tc>
        <w:tc>
          <w:tcPr>
            <w:tcW w:w="4390" w:type="dxa"/>
            <w:shd w:val="clear" w:color="auto" w:fill="auto"/>
            <w:vAlign w:val="center"/>
            <w:hideMark/>
          </w:tcPr>
          <w:p w:rsidR="00C42B5A" w:rsidRPr="00C403DD" w:rsidRDefault="00C42B5A" w:rsidP="00C42B5A">
            <w:pPr>
              <w:jc w:val="center"/>
            </w:pPr>
            <w:r w:rsidRPr="00C403DD">
              <w:t>Наименование расхода</w:t>
            </w:r>
          </w:p>
        </w:tc>
        <w:tc>
          <w:tcPr>
            <w:tcW w:w="1134" w:type="dxa"/>
            <w:vAlign w:val="center"/>
          </w:tcPr>
          <w:p w:rsidR="00C42B5A" w:rsidRPr="00906F08" w:rsidRDefault="00C42B5A" w:rsidP="00C42B5A">
            <w:pPr>
              <w:jc w:val="center"/>
              <w:rPr>
                <w:sz w:val="20"/>
              </w:rPr>
            </w:pPr>
            <w:r w:rsidRPr="00906F08">
              <w:rPr>
                <w:sz w:val="20"/>
              </w:rPr>
              <w:t>Утвер</w:t>
            </w:r>
            <w:r>
              <w:rPr>
                <w:sz w:val="20"/>
              </w:rPr>
              <w:softHyphen/>
            </w:r>
            <w:r w:rsidRPr="00906F08">
              <w:rPr>
                <w:sz w:val="20"/>
              </w:rPr>
              <w:t>ждено на 2017 год</w:t>
            </w:r>
          </w:p>
        </w:tc>
        <w:tc>
          <w:tcPr>
            <w:tcW w:w="1140" w:type="dxa"/>
            <w:gridSpan w:val="2"/>
            <w:shd w:val="clear" w:color="auto" w:fill="auto"/>
            <w:vAlign w:val="center"/>
            <w:hideMark/>
          </w:tcPr>
          <w:p w:rsidR="00C42B5A" w:rsidRPr="00906F08" w:rsidRDefault="00C42B5A" w:rsidP="00C42B5A">
            <w:pPr>
              <w:jc w:val="center"/>
              <w:rPr>
                <w:sz w:val="20"/>
              </w:rPr>
            </w:pPr>
            <w:r w:rsidRPr="00906F08">
              <w:rPr>
                <w:sz w:val="20"/>
              </w:rPr>
              <w:t>Предло</w:t>
            </w:r>
            <w:r>
              <w:rPr>
                <w:sz w:val="20"/>
              </w:rPr>
              <w:softHyphen/>
            </w:r>
            <w:r w:rsidRPr="00906F08">
              <w:rPr>
                <w:sz w:val="20"/>
              </w:rPr>
              <w:t>жение предприя</w:t>
            </w:r>
            <w:r>
              <w:rPr>
                <w:sz w:val="20"/>
              </w:rPr>
              <w:softHyphen/>
            </w:r>
            <w:r w:rsidRPr="00906F08">
              <w:rPr>
                <w:sz w:val="20"/>
              </w:rPr>
              <w:t>тия на 2018 год</w:t>
            </w:r>
          </w:p>
        </w:tc>
        <w:tc>
          <w:tcPr>
            <w:tcW w:w="1128" w:type="dxa"/>
            <w:shd w:val="clear" w:color="auto" w:fill="auto"/>
            <w:vAlign w:val="center"/>
          </w:tcPr>
          <w:p w:rsidR="00C42B5A" w:rsidRPr="00906F08" w:rsidRDefault="00C42B5A" w:rsidP="00C42B5A">
            <w:pPr>
              <w:jc w:val="center"/>
              <w:rPr>
                <w:sz w:val="20"/>
              </w:rPr>
            </w:pPr>
            <w:r w:rsidRPr="00906F08">
              <w:rPr>
                <w:sz w:val="20"/>
              </w:rPr>
              <w:t>Предло</w:t>
            </w:r>
            <w:r>
              <w:rPr>
                <w:sz w:val="20"/>
              </w:rPr>
              <w:softHyphen/>
            </w:r>
            <w:r w:rsidRPr="00906F08">
              <w:rPr>
                <w:sz w:val="20"/>
              </w:rPr>
              <w:t xml:space="preserve">жение экспертов </w:t>
            </w:r>
            <w:r w:rsidRPr="00906F08">
              <w:rPr>
                <w:sz w:val="20"/>
              </w:rPr>
              <w:br/>
              <w:t>на 2018 год</w:t>
            </w:r>
          </w:p>
        </w:tc>
        <w:tc>
          <w:tcPr>
            <w:tcW w:w="1140" w:type="dxa"/>
            <w:shd w:val="clear" w:color="auto" w:fill="auto"/>
            <w:vAlign w:val="center"/>
          </w:tcPr>
          <w:p w:rsidR="00C42B5A" w:rsidRPr="00906F08" w:rsidRDefault="00C42B5A" w:rsidP="00C42B5A">
            <w:pPr>
              <w:jc w:val="center"/>
              <w:rPr>
                <w:sz w:val="20"/>
              </w:rPr>
            </w:pPr>
            <w:r w:rsidRPr="00906F08">
              <w:rPr>
                <w:sz w:val="20"/>
              </w:rPr>
              <w:t>Корректи</w:t>
            </w:r>
            <w:r>
              <w:rPr>
                <w:sz w:val="20"/>
              </w:rPr>
              <w:softHyphen/>
            </w:r>
            <w:r w:rsidRPr="00906F08">
              <w:rPr>
                <w:sz w:val="20"/>
              </w:rPr>
              <w:t>ровка</w:t>
            </w:r>
          </w:p>
        </w:tc>
      </w:tr>
      <w:tr w:rsidR="00C42B5A" w:rsidRPr="00C403DD" w:rsidTr="00FB22C9">
        <w:trPr>
          <w:trHeight w:val="806"/>
          <w:jc w:val="center"/>
        </w:trPr>
        <w:tc>
          <w:tcPr>
            <w:tcW w:w="815" w:type="dxa"/>
            <w:shd w:val="clear" w:color="auto" w:fill="auto"/>
            <w:noWrap/>
            <w:vAlign w:val="center"/>
            <w:hideMark/>
          </w:tcPr>
          <w:p w:rsidR="00C42B5A" w:rsidRPr="00C403DD" w:rsidRDefault="00C42B5A" w:rsidP="00C42B5A">
            <w:pPr>
              <w:jc w:val="center"/>
            </w:pPr>
            <w:r w:rsidRPr="00C403DD">
              <w:t>1.1</w:t>
            </w:r>
          </w:p>
        </w:tc>
        <w:tc>
          <w:tcPr>
            <w:tcW w:w="4390" w:type="dxa"/>
            <w:shd w:val="clear" w:color="auto" w:fill="auto"/>
            <w:vAlign w:val="center"/>
            <w:hideMark/>
          </w:tcPr>
          <w:p w:rsidR="00C42B5A" w:rsidRPr="00C403DD" w:rsidRDefault="00C42B5A" w:rsidP="00C42B5A">
            <w:r w:rsidRPr="00C403DD">
              <w:t>Расходы на оплату услуг, оказываемых организациями, осуществляющими регулируемые виды деятельности</w:t>
            </w:r>
          </w:p>
        </w:tc>
        <w:tc>
          <w:tcPr>
            <w:tcW w:w="1134" w:type="dxa"/>
            <w:vAlign w:val="center"/>
          </w:tcPr>
          <w:p w:rsidR="00C42B5A" w:rsidRPr="00F956FD" w:rsidRDefault="00C42B5A" w:rsidP="00C42B5A">
            <w:pPr>
              <w:jc w:val="center"/>
            </w:pPr>
            <w:r w:rsidRPr="00F956FD">
              <w:t>0</w:t>
            </w:r>
          </w:p>
        </w:tc>
        <w:tc>
          <w:tcPr>
            <w:tcW w:w="1134" w:type="dxa"/>
            <w:shd w:val="clear" w:color="auto" w:fill="auto"/>
            <w:noWrap/>
            <w:vAlign w:val="center"/>
            <w:hideMark/>
          </w:tcPr>
          <w:p w:rsidR="00C42B5A" w:rsidRPr="00F956FD" w:rsidRDefault="00C42B5A" w:rsidP="00C42B5A">
            <w:pPr>
              <w:jc w:val="center"/>
            </w:pPr>
            <w:r w:rsidRPr="00F956FD">
              <w:t>0</w:t>
            </w:r>
          </w:p>
        </w:tc>
        <w:tc>
          <w:tcPr>
            <w:tcW w:w="1134" w:type="dxa"/>
            <w:gridSpan w:val="2"/>
            <w:shd w:val="clear" w:color="auto" w:fill="auto"/>
            <w:noWrap/>
            <w:vAlign w:val="center"/>
            <w:hideMark/>
          </w:tcPr>
          <w:p w:rsidR="00C42B5A" w:rsidRPr="00F956FD" w:rsidRDefault="00C42B5A" w:rsidP="00C42B5A">
            <w:pPr>
              <w:jc w:val="center"/>
            </w:pPr>
            <w:r w:rsidRPr="00F956FD">
              <w:t>0</w:t>
            </w:r>
          </w:p>
        </w:tc>
        <w:tc>
          <w:tcPr>
            <w:tcW w:w="1140" w:type="dxa"/>
            <w:shd w:val="clear" w:color="auto" w:fill="auto"/>
            <w:noWrap/>
            <w:vAlign w:val="center"/>
            <w:hideMark/>
          </w:tcPr>
          <w:p w:rsidR="00C42B5A" w:rsidRPr="00F956FD" w:rsidRDefault="00C42B5A" w:rsidP="00C42B5A">
            <w:pPr>
              <w:jc w:val="center"/>
            </w:pPr>
            <w:r w:rsidRPr="00F956FD">
              <w:t>0</w:t>
            </w:r>
          </w:p>
        </w:tc>
      </w:tr>
      <w:tr w:rsidR="00C42B5A" w:rsidRPr="00C403DD" w:rsidTr="00FB22C9">
        <w:trPr>
          <w:trHeight w:val="330"/>
          <w:jc w:val="center"/>
        </w:trPr>
        <w:tc>
          <w:tcPr>
            <w:tcW w:w="815" w:type="dxa"/>
            <w:shd w:val="clear" w:color="auto" w:fill="auto"/>
            <w:noWrap/>
            <w:vAlign w:val="center"/>
            <w:hideMark/>
          </w:tcPr>
          <w:p w:rsidR="00C42B5A" w:rsidRPr="00C403DD" w:rsidRDefault="00C42B5A" w:rsidP="00C42B5A">
            <w:pPr>
              <w:jc w:val="center"/>
            </w:pPr>
            <w:r w:rsidRPr="00C403DD">
              <w:t>1.2</w:t>
            </w:r>
          </w:p>
        </w:tc>
        <w:tc>
          <w:tcPr>
            <w:tcW w:w="4390" w:type="dxa"/>
            <w:shd w:val="clear" w:color="auto" w:fill="auto"/>
            <w:noWrap/>
            <w:vAlign w:val="center"/>
            <w:hideMark/>
          </w:tcPr>
          <w:p w:rsidR="00C42B5A" w:rsidRPr="00C403DD" w:rsidRDefault="00C42B5A" w:rsidP="00C42B5A">
            <w:r w:rsidRPr="00C403DD">
              <w:t>Арендная плата</w:t>
            </w:r>
          </w:p>
        </w:tc>
        <w:tc>
          <w:tcPr>
            <w:tcW w:w="1134" w:type="dxa"/>
            <w:vAlign w:val="center"/>
          </w:tcPr>
          <w:p w:rsidR="00C42B5A" w:rsidRPr="00F956FD" w:rsidRDefault="00C42B5A" w:rsidP="00C42B5A">
            <w:pPr>
              <w:jc w:val="center"/>
            </w:pPr>
            <w:r w:rsidRPr="00F956FD">
              <w:t>0</w:t>
            </w:r>
          </w:p>
        </w:tc>
        <w:tc>
          <w:tcPr>
            <w:tcW w:w="1134" w:type="dxa"/>
            <w:shd w:val="clear" w:color="auto" w:fill="auto"/>
            <w:noWrap/>
            <w:vAlign w:val="center"/>
            <w:hideMark/>
          </w:tcPr>
          <w:p w:rsidR="00C42B5A" w:rsidRPr="00F956FD" w:rsidRDefault="00C42B5A" w:rsidP="00C42B5A">
            <w:pPr>
              <w:jc w:val="center"/>
            </w:pPr>
            <w:r w:rsidRPr="00F956FD">
              <w:t>0</w:t>
            </w:r>
          </w:p>
        </w:tc>
        <w:tc>
          <w:tcPr>
            <w:tcW w:w="1134" w:type="dxa"/>
            <w:gridSpan w:val="2"/>
            <w:shd w:val="clear" w:color="auto" w:fill="auto"/>
            <w:noWrap/>
            <w:vAlign w:val="center"/>
            <w:hideMark/>
          </w:tcPr>
          <w:p w:rsidR="00C42B5A" w:rsidRPr="00F956FD" w:rsidRDefault="00C42B5A" w:rsidP="00C42B5A">
            <w:pPr>
              <w:jc w:val="center"/>
            </w:pPr>
            <w:r w:rsidRPr="00F956FD">
              <w:t>0</w:t>
            </w:r>
          </w:p>
        </w:tc>
        <w:tc>
          <w:tcPr>
            <w:tcW w:w="1140" w:type="dxa"/>
            <w:shd w:val="clear" w:color="auto" w:fill="auto"/>
            <w:noWrap/>
            <w:vAlign w:val="center"/>
            <w:hideMark/>
          </w:tcPr>
          <w:p w:rsidR="00C42B5A" w:rsidRPr="00F956FD" w:rsidRDefault="00C42B5A" w:rsidP="00C42B5A">
            <w:pPr>
              <w:jc w:val="center"/>
            </w:pPr>
            <w:r w:rsidRPr="00F956FD">
              <w:t>0</w:t>
            </w:r>
          </w:p>
        </w:tc>
      </w:tr>
      <w:tr w:rsidR="00C42B5A" w:rsidRPr="00C403DD" w:rsidTr="00FB22C9">
        <w:trPr>
          <w:trHeight w:val="277"/>
          <w:jc w:val="center"/>
        </w:trPr>
        <w:tc>
          <w:tcPr>
            <w:tcW w:w="815" w:type="dxa"/>
            <w:shd w:val="clear" w:color="auto" w:fill="auto"/>
            <w:noWrap/>
            <w:vAlign w:val="center"/>
            <w:hideMark/>
          </w:tcPr>
          <w:p w:rsidR="00C42B5A" w:rsidRPr="00C403DD" w:rsidRDefault="00C42B5A" w:rsidP="00C42B5A">
            <w:pPr>
              <w:jc w:val="center"/>
            </w:pPr>
            <w:r w:rsidRPr="00C403DD">
              <w:t>1.3</w:t>
            </w:r>
          </w:p>
        </w:tc>
        <w:tc>
          <w:tcPr>
            <w:tcW w:w="4390" w:type="dxa"/>
            <w:shd w:val="clear" w:color="auto" w:fill="auto"/>
            <w:noWrap/>
            <w:vAlign w:val="center"/>
            <w:hideMark/>
          </w:tcPr>
          <w:p w:rsidR="00C42B5A" w:rsidRPr="00C403DD" w:rsidRDefault="00C42B5A" w:rsidP="00C42B5A">
            <w:r w:rsidRPr="00C403DD">
              <w:t>Концессионная плата</w:t>
            </w:r>
          </w:p>
        </w:tc>
        <w:tc>
          <w:tcPr>
            <w:tcW w:w="1134" w:type="dxa"/>
            <w:vAlign w:val="center"/>
          </w:tcPr>
          <w:p w:rsidR="00C42B5A" w:rsidRPr="00F956FD" w:rsidRDefault="00C42B5A" w:rsidP="00C42B5A">
            <w:pPr>
              <w:jc w:val="center"/>
            </w:pPr>
            <w:r w:rsidRPr="00F956FD">
              <w:t>0</w:t>
            </w:r>
          </w:p>
        </w:tc>
        <w:tc>
          <w:tcPr>
            <w:tcW w:w="1134" w:type="dxa"/>
            <w:shd w:val="clear" w:color="auto" w:fill="auto"/>
            <w:noWrap/>
            <w:vAlign w:val="center"/>
            <w:hideMark/>
          </w:tcPr>
          <w:p w:rsidR="00C42B5A" w:rsidRPr="00F956FD" w:rsidRDefault="00C42B5A" w:rsidP="00C42B5A">
            <w:pPr>
              <w:jc w:val="center"/>
            </w:pPr>
            <w:r w:rsidRPr="00F956FD">
              <w:t>0</w:t>
            </w:r>
          </w:p>
        </w:tc>
        <w:tc>
          <w:tcPr>
            <w:tcW w:w="1134" w:type="dxa"/>
            <w:gridSpan w:val="2"/>
            <w:shd w:val="clear" w:color="auto" w:fill="auto"/>
            <w:noWrap/>
            <w:vAlign w:val="center"/>
            <w:hideMark/>
          </w:tcPr>
          <w:p w:rsidR="00C42B5A" w:rsidRPr="00F956FD" w:rsidRDefault="00C42B5A" w:rsidP="00C42B5A">
            <w:pPr>
              <w:jc w:val="center"/>
            </w:pPr>
            <w:r w:rsidRPr="00F956FD">
              <w:t>0</w:t>
            </w:r>
          </w:p>
        </w:tc>
        <w:tc>
          <w:tcPr>
            <w:tcW w:w="1140" w:type="dxa"/>
            <w:shd w:val="clear" w:color="auto" w:fill="auto"/>
            <w:noWrap/>
            <w:vAlign w:val="center"/>
            <w:hideMark/>
          </w:tcPr>
          <w:p w:rsidR="00C42B5A" w:rsidRPr="00F956FD" w:rsidRDefault="00C42B5A" w:rsidP="00C42B5A">
            <w:pPr>
              <w:jc w:val="center"/>
            </w:pPr>
            <w:r w:rsidRPr="00F956FD">
              <w:t>0</w:t>
            </w:r>
          </w:p>
        </w:tc>
      </w:tr>
      <w:tr w:rsidR="00C42B5A" w:rsidRPr="00C403DD" w:rsidTr="00FB22C9">
        <w:trPr>
          <w:trHeight w:val="519"/>
          <w:jc w:val="center"/>
        </w:trPr>
        <w:tc>
          <w:tcPr>
            <w:tcW w:w="815" w:type="dxa"/>
            <w:shd w:val="clear" w:color="auto" w:fill="auto"/>
            <w:noWrap/>
            <w:vAlign w:val="center"/>
            <w:hideMark/>
          </w:tcPr>
          <w:p w:rsidR="00C42B5A" w:rsidRPr="00C403DD" w:rsidRDefault="00C42B5A" w:rsidP="00C42B5A">
            <w:pPr>
              <w:jc w:val="center"/>
            </w:pPr>
            <w:r w:rsidRPr="00C403DD">
              <w:t>1.4</w:t>
            </w:r>
          </w:p>
        </w:tc>
        <w:tc>
          <w:tcPr>
            <w:tcW w:w="4390" w:type="dxa"/>
            <w:shd w:val="clear" w:color="auto" w:fill="auto"/>
            <w:vAlign w:val="center"/>
            <w:hideMark/>
          </w:tcPr>
          <w:p w:rsidR="00C42B5A" w:rsidRPr="00C403DD" w:rsidRDefault="00C42B5A" w:rsidP="00C42B5A">
            <w:r w:rsidRPr="00C403DD">
              <w:t>Расходы на уплату налогов, сборов и других обязательных платежей, в том числе:</w:t>
            </w:r>
          </w:p>
          <w:p w:rsidR="00C42B5A" w:rsidRPr="00C403DD" w:rsidRDefault="00C42B5A" w:rsidP="00C42B5A">
            <w:pPr>
              <w:autoSpaceDE w:val="0"/>
              <w:autoSpaceDN w:val="0"/>
              <w:adjustRightInd w:val="0"/>
              <w:jc w:val="both"/>
            </w:pPr>
            <w:r w:rsidRPr="00C403DD">
              <w:t xml:space="preserve">Стр. 1.4 = стр. 1.4.1 + стр. 1.4.2 + </w:t>
            </w:r>
            <w:r>
              <w:br/>
            </w:r>
            <w:r w:rsidRPr="00C403DD">
              <w:t>стр. 1.4.3.</w:t>
            </w:r>
          </w:p>
        </w:tc>
        <w:tc>
          <w:tcPr>
            <w:tcW w:w="1134" w:type="dxa"/>
            <w:vAlign w:val="center"/>
          </w:tcPr>
          <w:p w:rsidR="00C42B5A" w:rsidRPr="00F956FD" w:rsidRDefault="00C42B5A" w:rsidP="00C42B5A">
            <w:pPr>
              <w:jc w:val="center"/>
            </w:pPr>
            <w:r w:rsidRPr="00F956FD">
              <w:t>943</w:t>
            </w:r>
          </w:p>
        </w:tc>
        <w:tc>
          <w:tcPr>
            <w:tcW w:w="1134" w:type="dxa"/>
            <w:shd w:val="clear" w:color="auto" w:fill="auto"/>
            <w:noWrap/>
            <w:vAlign w:val="center"/>
            <w:hideMark/>
          </w:tcPr>
          <w:p w:rsidR="00C42B5A" w:rsidRPr="00F956FD" w:rsidRDefault="00C42B5A" w:rsidP="00C42B5A">
            <w:pPr>
              <w:jc w:val="center"/>
            </w:pPr>
            <w:r w:rsidRPr="00F956FD">
              <w:t>1 213</w:t>
            </w:r>
          </w:p>
        </w:tc>
        <w:tc>
          <w:tcPr>
            <w:tcW w:w="1134" w:type="dxa"/>
            <w:gridSpan w:val="2"/>
            <w:shd w:val="clear" w:color="auto" w:fill="auto"/>
            <w:noWrap/>
            <w:vAlign w:val="center"/>
            <w:hideMark/>
          </w:tcPr>
          <w:p w:rsidR="00C42B5A" w:rsidRPr="00F956FD" w:rsidRDefault="00C42B5A" w:rsidP="00C42B5A">
            <w:pPr>
              <w:jc w:val="center"/>
            </w:pPr>
            <w:r w:rsidRPr="00F956FD">
              <w:t>1 212</w:t>
            </w:r>
          </w:p>
        </w:tc>
        <w:tc>
          <w:tcPr>
            <w:tcW w:w="1140" w:type="dxa"/>
            <w:shd w:val="clear" w:color="auto" w:fill="auto"/>
            <w:noWrap/>
            <w:vAlign w:val="center"/>
            <w:hideMark/>
          </w:tcPr>
          <w:p w:rsidR="00C42B5A" w:rsidRPr="00F956FD" w:rsidRDefault="00C42B5A" w:rsidP="00C42B5A">
            <w:pPr>
              <w:jc w:val="center"/>
            </w:pPr>
            <w:r w:rsidRPr="00F956FD">
              <w:t>-1</w:t>
            </w:r>
          </w:p>
        </w:tc>
      </w:tr>
      <w:tr w:rsidR="00C42B5A" w:rsidRPr="00C403DD" w:rsidTr="00FB22C9">
        <w:trPr>
          <w:trHeight w:val="1381"/>
          <w:jc w:val="center"/>
        </w:trPr>
        <w:tc>
          <w:tcPr>
            <w:tcW w:w="815" w:type="dxa"/>
            <w:shd w:val="clear" w:color="auto" w:fill="auto"/>
            <w:noWrap/>
            <w:vAlign w:val="center"/>
            <w:hideMark/>
          </w:tcPr>
          <w:p w:rsidR="00C42B5A" w:rsidRPr="00C403DD" w:rsidRDefault="00C42B5A" w:rsidP="00C42B5A">
            <w:pPr>
              <w:jc w:val="center"/>
            </w:pPr>
            <w:r w:rsidRPr="00C403DD">
              <w:t>1.4.1</w:t>
            </w:r>
          </w:p>
        </w:tc>
        <w:tc>
          <w:tcPr>
            <w:tcW w:w="4390" w:type="dxa"/>
            <w:shd w:val="clear" w:color="auto" w:fill="auto"/>
            <w:vAlign w:val="center"/>
            <w:hideMark/>
          </w:tcPr>
          <w:p w:rsidR="00C42B5A" w:rsidRPr="00C403DD" w:rsidRDefault="00C42B5A" w:rsidP="00C42B5A">
            <w:r w:rsidRPr="00C403DD">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34" w:type="dxa"/>
            <w:vAlign w:val="center"/>
          </w:tcPr>
          <w:p w:rsidR="00C42B5A" w:rsidRPr="00F956FD" w:rsidRDefault="00C42B5A" w:rsidP="00C42B5A">
            <w:pPr>
              <w:jc w:val="center"/>
            </w:pPr>
            <w:r w:rsidRPr="00F956FD">
              <w:t>0</w:t>
            </w:r>
          </w:p>
        </w:tc>
        <w:tc>
          <w:tcPr>
            <w:tcW w:w="1134" w:type="dxa"/>
            <w:shd w:val="clear" w:color="auto" w:fill="auto"/>
            <w:noWrap/>
            <w:vAlign w:val="center"/>
            <w:hideMark/>
          </w:tcPr>
          <w:p w:rsidR="00C42B5A" w:rsidRPr="00F956FD" w:rsidRDefault="00C42B5A" w:rsidP="00C42B5A">
            <w:pPr>
              <w:jc w:val="center"/>
            </w:pPr>
            <w:r w:rsidRPr="00F956FD">
              <w:t>0</w:t>
            </w:r>
          </w:p>
        </w:tc>
        <w:tc>
          <w:tcPr>
            <w:tcW w:w="1134" w:type="dxa"/>
            <w:gridSpan w:val="2"/>
            <w:shd w:val="clear" w:color="auto" w:fill="auto"/>
            <w:noWrap/>
            <w:vAlign w:val="center"/>
            <w:hideMark/>
          </w:tcPr>
          <w:p w:rsidR="00C42B5A" w:rsidRPr="00F956FD" w:rsidRDefault="00C42B5A" w:rsidP="00C42B5A">
            <w:pPr>
              <w:jc w:val="center"/>
            </w:pPr>
            <w:r w:rsidRPr="00F956FD">
              <w:t>0</w:t>
            </w:r>
          </w:p>
        </w:tc>
        <w:tc>
          <w:tcPr>
            <w:tcW w:w="1140" w:type="dxa"/>
            <w:shd w:val="clear" w:color="auto" w:fill="auto"/>
            <w:noWrap/>
            <w:vAlign w:val="center"/>
            <w:hideMark/>
          </w:tcPr>
          <w:p w:rsidR="00C42B5A" w:rsidRPr="00F956FD" w:rsidRDefault="00C42B5A" w:rsidP="00C42B5A">
            <w:pPr>
              <w:jc w:val="center"/>
            </w:pPr>
            <w:r w:rsidRPr="00F956FD">
              <w:t>0</w:t>
            </w:r>
          </w:p>
        </w:tc>
      </w:tr>
      <w:tr w:rsidR="00C42B5A" w:rsidRPr="00C403DD" w:rsidTr="00FB22C9">
        <w:trPr>
          <w:trHeight w:val="70"/>
          <w:jc w:val="center"/>
        </w:trPr>
        <w:tc>
          <w:tcPr>
            <w:tcW w:w="815" w:type="dxa"/>
            <w:shd w:val="clear" w:color="auto" w:fill="auto"/>
            <w:noWrap/>
            <w:vAlign w:val="center"/>
            <w:hideMark/>
          </w:tcPr>
          <w:p w:rsidR="00C42B5A" w:rsidRPr="00C403DD" w:rsidRDefault="00C42B5A" w:rsidP="00C42B5A">
            <w:pPr>
              <w:jc w:val="center"/>
            </w:pPr>
            <w:r w:rsidRPr="00C403DD">
              <w:t>1.4.2</w:t>
            </w:r>
          </w:p>
        </w:tc>
        <w:tc>
          <w:tcPr>
            <w:tcW w:w="4390" w:type="dxa"/>
            <w:shd w:val="clear" w:color="auto" w:fill="auto"/>
            <w:vAlign w:val="center"/>
            <w:hideMark/>
          </w:tcPr>
          <w:p w:rsidR="00C42B5A" w:rsidRPr="00C403DD" w:rsidRDefault="00C42B5A" w:rsidP="00C42B5A">
            <w:r w:rsidRPr="00C403DD">
              <w:t>расходы на обязательное страхование</w:t>
            </w:r>
          </w:p>
        </w:tc>
        <w:tc>
          <w:tcPr>
            <w:tcW w:w="1134" w:type="dxa"/>
            <w:vAlign w:val="center"/>
          </w:tcPr>
          <w:p w:rsidR="00C42B5A" w:rsidRPr="00F956FD" w:rsidRDefault="00C42B5A" w:rsidP="00C42B5A">
            <w:pPr>
              <w:jc w:val="center"/>
            </w:pPr>
            <w:r w:rsidRPr="00F956FD">
              <w:t>6</w:t>
            </w:r>
          </w:p>
        </w:tc>
        <w:tc>
          <w:tcPr>
            <w:tcW w:w="1134" w:type="dxa"/>
            <w:shd w:val="clear" w:color="auto" w:fill="auto"/>
            <w:noWrap/>
            <w:vAlign w:val="center"/>
            <w:hideMark/>
          </w:tcPr>
          <w:p w:rsidR="00C42B5A" w:rsidRPr="00F956FD" w:rsidRDefault="00C42B5A" w:rsidP="00C42B5A">
            <w:pPr>
              <w:jc w:val="center"/>
            </w:pPr>
            <w:r w:rsidRPr="00F956FD">
              <w:t>181</w:t>
            </w:r>
          </w:p>
        </w:tc>
        <w:tc>
          <w:tcPr>
            <w:tcW w:w="1134" w:type="dxa"/>
            <w:gridSpan w:val="2"/>
            <w:shd w:val="clear" w:color="auto" w:fill="auto"/>
            <w:noWrap/>
            <w:vAlign w:val="center"/>
            <w:hideMark/>
          </w:tcPr>
          <w:p w:rsidR="00C42B5A" w:rsidRPr="00F956FD" w:rsidRDefault="00C42B5A" w:rsidP="00C42B5A">
            <w:pPr>
              <w:jc w:val="center"/>
            </w:pPr>
            <w:r w:rsidRPr="00F956FD">
              <w:t>181</w:t>
            </w:r>
          </w:p>
        </w:tc>
        <w:tc>
          <w:tcPr>
            <w:tcW w:w="1140" w:type="dxa"/>
            <w:shd w:val="clear" w:color="auto" w:fill="auto"/>
            <w:noWrap/>
            <w:vAlign w:val="center"/>
            <w:hideMark/>
          </w:tcPr>
          <w:p w:rsidR="00C42B5A" w:rsidRPr="00F956FD" w:rsidRDefault="00C42B5A" w:rsidP="00C42B5A">
            <w:pPr>
              <w:jc w:val="center"/>
            </w:pPr>
            <w:r w:rsidRPr="00F956FD">
              <w:t>0</w:t>
            </w:r>
          </w:p>
        </w:tc>
      </w:tr>
      <w:tr w:rsidR="00C42B5A" w:rsidRPr="00C403DD" w:rsidTr="00FB22C9">
        <w:trPr>
          <w:trHeight w:val="275"/>
          <w:jc w:val="center"/>
        </w:trPr>
        <w:tc>
          <w:tcPr>
            <w:tcW w:w="815" w:type="dxa"/>
            <w:shd w:val="clear" w:color="auto" w:fill="auto"/>
            <w:noWrap/>
            <w:vAlign w:val="center"/>
            <w:hideMark/>
          </w:tcPr>
          <w:p w:rsidR="00C42B5A" w:rsidRPr="00C403DD" w:rsidRDefault="00C42B5A" w:rsidP="00C42B5A">
            <w:pPr>
              <w:jc w:val="center"/>
            </w:pPr>
            <w:r w:rsidRPr="00C403DD">
              <w:t>1.4.3</w:t>
            </w:r>
          </w:p>
        </w:tc>
        <w:tc>
          <w:tcPr>
            <w:tcW w:w="4390" w:type="dxa"/>
            <w:shd w:val="clear" w:color="auto" w:fill="auto"/>
            <w:noWrap/>
            <w:vAlign w:val="center"/>
            <w:hideMark/>
          </w:tcPr>
          <w:p w:rsidR="00C42B5A" w:rsidRPr="00C403DD" w:rsidRDefault="00C42B5A" w:rsidP="00C42B5A">
            <w:r w:rsidRPr="00C403DD">
              <w:t>иные расходы</w:t>
            </w:r>
          </w:p>
        </w:tc>
        <w:tc>
          <w:tcPr>
            <w:tcW w:w="1134" w:type="dxa"/>
            <w:vAlign w:val="center"/>
          </w:tcPr>
          <w:p w:rsidR="00C42B5A" w:rsidRPr="00F956FD" w:rsidRDefault="00C42B5A" w:rsidP="00C42B5A">
            <w:pPr>
              <w:jc w:val="center"/>
            </w:pPr>
            <w:r w:rsidRPr="00F956FD">
              <w:t>937</w:t>
            </w:r>
          </w:p>
        </w:tc>
        <w:tc>
          <w:tcPr>
            <w:tcW w:w="1134" w:type="dxa"/>
            <w:shd w:val="clear" w:color="auto" w:fill="auto"/>
            <w:noWrap/>
            <w:vAlign w:val="center"/>
            <w:hideMark/>
          </w:tcPr>
          <w:p w:rsidR="00C42B5A" w:rsidRPr="00F956FD" w:rsidRDefault="00C42B5A" w:rsidP="00C42B5A">
            <w:pPr>
              <w:jc w:val="center"/>
            </w:pPr>
            <w:r w:rsidRPr="00F956FD">
              <w:t>1 032</w:t>
            </w:r>
          </w:p>
        </w:tc>
        <w:tc>
          <w:tcPr>
            <w:tcW w:w="1134" w:type="dxa"/>
            <w:gridSpan w:val="2"/>
            <w:shd w:val="clear" w:color="auto" w:fill="auto"/>
            <w:noWrap/>
            <w:vAlign w:val="center"/>
            <w:hideMark/>
          </w:tcPr>
          <w:p w:rsidR="00C42B5A" w:rsidRPr="00F956FD" w:rsidRDefault="00C42B5A" w:rsidP="00C42B5A">
            <w:pPr>
              <w:jc w:val="center"/>
            </w:pPr>
            <w:r w:rsidRPr="00F956FD">
              <w:t>1 031</w:t>
            </w:r>
          </w:p>
        </w:tc>
        <w:tc>
          <w:tcPr>
            <w:tcW w:w="1140" w:type="dxa"/>
            <w:shd w:val="clear" w:color="auto" w:fill="auto"/>
            <w:noWrap/>
            <w:vAlign w:val="center"/>
            <w:hideMark/>
          </w:tcPr>
          <w:p w:rsidR="00C42B5A" w:rsidRPr="00F956FD" w:rsidRDefault="00C42B5A" w:rsidP="00C42B5A">
            <w:pPr>
              <w:jc w:val="center"/>
            </w:pPr>
            <w:r w:rsidRPr="00F956FD">
              <w:t>-1</w:t>
            </w:r>
          </w:p>
        </w:tc>
      </w:tr>
      <w:tr w:rsidR="00C42B5A" w:rsidRPr="00C403DD" w:rsidTr="00FB22C9">
        <w:trPr>
          <w:trHeight w:val="70"/>
          <w:jc w:val="center"/>
        </w:trPr>
        <w:tc>
          <w:tcPr>
            <w:tcW w:w="815" w:type="dxa"/>
            <w:shd w:val="clear" w:color="auto" w:fill="auto"/>
            <w:noWrap/>
            <w:vAlign w:val="center"/>
            <w:hideMark/>
          </w:tcPr>
          <w:p w:rsidR="00C42B5A" w:rsidRPr="00C403DD" w:rsidRDefault="00C42B5A" w:rsidP="00C42B5A">
            <w:pPr>
              <w:jc w:val="center"/>
            </w:pPr>
            <w:r w:rsidRPr="00C403DD">
              <w:t>1.5</w:t>
            </w:r>
          </w:p>
        </w:tc>
        <w:tc>
          <w:tcPr>
            <w:tcW w:w="4390" w:type="dxa"/>
            <w:shd w:val="clear" w:color="auto" w:fill="auto"/>
            <w:vAlign w:val="center"/>
            <w:hideMark/>
          </w:tcPr>
          <w:p w:rsidR="00C42B5A" w:rsidRPr="00C403DD" w:rsidRDefault="00C42B5A" w:rsidP="00C42B5A">
            <w:r w:rsidRPr="00C403DD">
              <w:t>Отчисления на социальные нужды</w:t>
            </w:r>
          </w:p>
        </w:tc>
        <w:tc>
          <w:tcPr>
            <w:tcW w:w="1134" w:type="dxa"/>
            <w:vAlign w:val="center"/>
          </w:tcPr>
          <w:p w:rsidR="00C42B5A" w:rsidRPr="00F956FD" w:rsidRDefault="00C42B5A" w:rsidP="00C42B5A">
            <w:pPr>
              <w:jc w:val="center"/>
            </w:pPr>
            <w:r w:rsidRPr="00F956FD">
              <w:t>397</w:t>
            </w:r>
          </w:p>
        </w:tc>
        <w:tc>
          <w:tcPr>
            <w:tcW w:w="1134" w:type="dxa"/>
            <w:shd w:val="clear" w:color="auto" w:fill="auto"/>
            <w:noWrap/>
            <w:vAlign w:val="center"/>
            <w:hideMark/>
          </w:tcPr>
          <w:p w:rsidR="00C42B5A" w:rsidRPr="00F956FD" w:rsidRDefault="00C42B5A" w:rsidP="00C42B5A">
            <w:pPr>
              <w:jc w:val="center"/>
            </w:pPr>
            <w:r w:rsidRPr="00F956FD">
              <w:t>410</w:t>
            </w:r>
          </w:p>
        </w:tc>
        <w:tc>
          <w:tcPr>
            <w:tcW w:w="1134" w:type="dxa"/>
            <w:gridSpan w:val="2"/>
            <w:shd w:val="clear" w:color="auto" w:fill="auto"/>
            <w:noWrap/>
            <w:vAlign w:val="center"/>
            <w:hideMark/>
          </w:tcPr>
          <w:p w:rsidR="00C42B5A" w:rsidRPr="00F956FD" w:rsidRDefault="00C42B5A" w:rsidP="00C42B5A">
            <w:pPr>
              <w:jc w:val="center"/>
            </w:pPr>
            <w:r w:rsidRPr="00F956FD">
              <w:t>409</w:t>
            </w:r>
          </w:p>
        </w:tc>
        <w:tc>
          <w:tcPr>
            <w:tcW w:w="1140" w:type="dxa"/>
            <w:shd w:val="clear" w:color="auto" w:fill="auto"/>
            <w:noWrap/>
            <w:vAlign w:val="center"/>
            <w:hideMark/>
          </w:tcPr>
          <w:p w:rsidR="00C42B5A" w:rsidRPr="00F956FD" w:rsidRDefault="00C42B5A" w:rsidP="00C42B5A">
            <w:pPr>
              <w:jc w:val="center"/>
            </w:pPr>
            <w:r w:rsidRPr="00F956FD">
              <w:t>-1</w:t>
            </w:r>
          </w:p>
        </w:tc>
      </w:tr>
      <w:tr w:rsidR="00C42B5A" w:rsidRPr="00C403DD" w:rsidTr="00FB22C9">
        <w:trPr>
          <w:trHeight w:val="314"/>
          <w:jc w:val="center"/>
        </w:trPr>
        <w:tc>
          <w:tcPr>
            <w:tcW w:w="815" w:type="dxa"/>
            <w:shd w:val="clear" w:color="auto" w:fill="auto"/>
            <w:noWrap/>
            <w:vAlign w:val="center"/>
            <w:hideMark/>
          </w:tcPr>
          <w:p w:rsidR="00C42B5A" w:rsidRPr="00C403DD" w:rsidRDefault="00C42B5A" w:rsidP="00C42B5A">
            <w:pPr>
              <w:jc w:val="center"/>
            </w:pPr>
            <w:r w:rsidRPr="00C403DD">
              <w:t>1.6</w:t>
            </w:r>
          </w:p>
        </w:tc>
        <w:tc>
          <w:tcPr>
            <w:tcW w:w="4390" w:type="dxa"/>
            <w:shd w:val="clear" w:color="auto" w:fill="auto"/>
            <w:vAlign w:val="center"/>
            <w:hideMark/>
          </w:tcPr>
          <w:p w:rsidR="00C42B5A" w:rsidRPr="00C403DD" w:rsidRDefault="00C42B5A" w:rsidP="00C42B5A">
            <w:r w:rsidRPr="00C403DD">
              <w:t>Расходы по сомнительным долгам</w:t>
            </w:r>
          </w:p>
        </w:tc>
        <w:tc>
          <w:tcPr>
            <w:tcW w:w="1134" w:type="dxa"/>
            <w:vAlign w:val="center"/>
          </w:tcPr>
          <w:p w:rsidR="00C42B5A" w:rsidRPr="00F956FD" w:rsidRDefault="00C42B5A" w:rsidP="00C42B5A">
            <w:pPr>
              <w:jc w:val="center"/>
            </w:pPr>
            <w:r w:rsidRPr="00F956FD">
              <w:t>0</w:t>
            </w:r>
          </w:p>
        </w:tc>
        <w:tc>
          <w:tcPr>
            <w:tcW w:w="1134" w:type="dxa"/>
            <w:shd w:val="clear" w:color="auto" w:fill="auto"/>
            <w:noWrap/>
            <w:vAlign w:val="center"/>
            <w:hideMark/>
          </w:tcPr>
          <w:p w:rsidR="00C42B5A" w:rsidRPr="00F956FD" w:rsidRDefault="00C42B5A" w:rsidP="00C42B5A">
            <w:pPr>
              <w:jc w:val="center"/>
            </w:pPr>
            <w:r w:rsidRPr="00F956FD">
              <w:t>0</w:t>
            </w:r>
          </w:p>
        </w:tc>
        <w:tc>
          <w:tcPr>
            <w:tcW w:w="1134" w:type="dxa"/>
            <w:gridSpan w:val="2"/>
            <w:shd w:val="clear" w:color="auto" w:fill="auto"/>
            <w:noWrap/>
            <w:vAlign w:val="center"/>
            <w:hideMark/>
          </w:tcPr>
          <w:p w:rsidR="00C42B5A" w:rsidRPr="00F956FD" w:rsidRDefault="00C42B5A" w:rsidP="00C42B5A">
            <w:pPr>
              <w:jc w:val="center"/>
            </w:pPr>
            <w:r w:rsidRPr="00F956FD">
              <w:t>0</w:t>
            </w:r>
          </w:p>
        </w:tc>
        <w:tc>
          <w:tcPr>
            <w:tcW w:w="1140" w:type="dxa"/>
            <w:shd w:val="clear" w:color="auto" w:fill="auto"/>
            <w:noWrap/>
            <w:vAlign w:val="center"/>
            <w:hideMark/>
          </w:tcPr>
          <w:p w:rsidR="00C42B5A" w:rsidRPr="00F956FD" w:rsidRDefault="00C42B5A" w:rsidP="00C42B5A">
            <w:pPr>
              <w:jc w:val="center"/>
            </w:pPr>
            <w:r w:rsidRPr="00F956FD">
              <w:t>0</w:t>
            </w:r>
          </w:p>
        </w:tc>
      </w:tr>
      <w:tr w:rsidR="00C42B5A" w:rsidRPr="00C403DD" w:rsidTr="00FB22C9">
        <w:trPr>
          <w:trHeight w:val="401"/>
          <w:jc w:val="center"/>
        </w:trPr>
        <w:tc>
          <w:tcPr>
            <w:tcW w:w="815" w:type="dxa"/>
            <w:shd w:val="clear" w:color="auto" w:fill="auto"/>
            <w:noWrap/>
            <w:vAlign w:val="center"/>
            <w:hideMark/>
          </w:tcPr>
          <w:p w:rsidR="00C42B5A" w:rsidRPr="00C403DD" w:rsidRDefault="00C42B5A" w:rsidP="00C42B5A">
            <w:pPr>
              <w:jc w:val="center"/>
            </w:pPr>
            <w:r w:rsidRPr="00C403DD">
              <w:t>1.7</w:t>
            </w:r>
          </w:p>
        </w:tc>
        <w:tc>
          <w:tcPr>
            <w:tcW w:w="4390" w:type="dxa"/>
            <w:shd w:val="clear" w:color="auto" w:fill="auto"/>
            <w:vAlign w:val="center"/>
            <w:hideMark/>
          </w:tcPr>
          <w:p w:rsidR="00C42B5A" w:rsidRPr="00C403DD" w:rsidRDefault="00C42B5A" w:rsidP="00C42B5A">
            <w:r w:rsidRPr="00C403DD">
              <w:t>Амортизация основных средств и нематериальных активов</w:t>
            </w:r>
          </w:p>
        </w:tc>
        <w:tc>
          <w:tcPr>
            <w:tcW w:w="1134" w:type="dxa"/>
            <w:vAlign w:val="center"/>
          </w:tcPr>
          <w:p w:rsidR="00C42B5A" w:rsidRPr="00F956FD" w:rsidRDefault="00C42B5A" w:rsidP="00C42B5A">
            <w:pPr>
              <w:jc w:val="center"/>
            </w:pPr>
            <w:r w:rsidRPr="00F956FD">
              <w:t>6 003</w:t>
            </w:r>
          </w:p>
        </w:tc>
        <w:tc>
          <w:tcPr>
            <w:tcW w:w="1134" w:type="dxa"/>
            <w:shd w:val="clear" w:color="auto" w:fill="auto"/>
            <w:noWrap/>
            <w:vAlign w:val="center"/>
            <w:hideMark/>
          </w:tcPr>
          <w:p w:rsidR="00C42B5A" w:rsidRPr="00F956FD" w:rsidRDefault="00C42B5A" w:rsidP="00C42B5A">
            <w:pPr>
              <w:jc w:val="center"/>
            </w:pPr>
            <w:r w:rsidRPr="00F956FD">
              <w:t>7 245</w:t>
            </w:r>
          </w:p>
        </w:tc>
        <w:tc>
          <w:tcPr>
            <w:tcW w:w="1134" w:type="dxa"/>
            <w:gridSpan w:val="2"/>
            <w:shd w:val="clear" w:color="auto" w:fill="auto"/>
            <w:noWrap/>
            <w:vAlign w:val="center"/>
            <w:hideMark/>
          </w:tcPr>
          <w:p w:rsidR="00C42B5A" w:rsidRPr="00F956FD" w:rsidRDefault="00C42B5A" w:rsidP="00C42B5A">
            <w:pPr>
              <w:jc w:val="center"/>
            </w:pPr>
            <w:r w:rsidRPr="00F956FD">
              <w:t>6 480</w:t>
            </w:r>
          </w:p>
        </w:tc>
        <w:tc>
          <w:tcPr>
            <w:tcW w:w="1140" w:type="dxa"/>
            <w:shd w:val="clear" w:color="auto" w:fill="auto"/>
            <w:noWrap/>
            <w:vAlign w:val="center"/>
            <w:hideMark/>
          </w:tcPr>
          <w:p w:rsidR="00C42B5A" w:rsidRPr="00F956FD" w:rsidRDefault="00C42B5A" w:rsidP="00C42B5A">
            <w:pPr>
              <w:jc w:val="center"/>
            </w:pPr>
            <w:r w:rsidRPr="00F956FD">
              <w:t>-765</w:t>
            </w:r>
          </w:p>
        </w:tc>
      </w:tr>
      <w:tr w:rsidR="00C42B5A" w:rsidRPr="00C403DD" w:rsidTr="00FB22C9">
        <w:trPr>
          <w:trHeight w:val="693"/>
          <w:jc w:val="center"/>
        </w:trPr>
        <w:tc>
          <w:tcPr>
            <w:tcW w:w="815" w:type="dxa"/>
            <w:shd w:val="clear" w:color="auto" w:fill="auto"/>
            <w:noWrap/>
            <w:vAlign w:val="center"/>
            <w:hideMark/>
          </w:tcPr>
          <w:p w:rsidR="00C42B5A" w:rsidRPr="00C403DD" w:rsidRDefault="00C42B5A" w:rsidP="00C42B5A">
            <w:pPr>
              <w:jc w:val="center"/>
            </w:pPr>
            <w:r w:rsidRPr="00C403DD">
              <w:t>1.8</w:t>
            </w:r>
          </w:p>
        </w:tc>
        <w:tc>
          <w:tcPr>
            <w:tcW w:w="4390" w:type="dxa"/>
            <w:shd w:val="clear" w:color="auto" w:fill="auto"/>
            <w:noWrap/>
            <w:vAlign w:val="center"/>
            <w:hideMark/>
          </w:tcPr>
          <w:p w:rsidR="00C42B5A" w:rsidRPr="00C403DD" w:rsidRDefault="00C42B5A" w:rsidP="00C42B5A">
            <w:r w:rsidRPr="00C403DD">
              <w:t>Расходы на выплаты по договорам займа и кредитным договорам, включая проценты по ним</w:t>
            </w:r>
          </w:p>
        </w:tc>
        <w:tc>
          <w:tcPr>
            <w:tcW w:w="1134" w:type="dxa"/>
            <w:vAlign w:val="center"/>
          </w:tcPr>
          <w:p w:rsidR="00C42B5A" w:rsidRPr="00F956FD" w:rsidRDefault="00C42B5A" w:rsidP="00C42B5A">
            <w:pPr>
              <w:jc w:val="center"/>
            </w:pPr>
            <w:r w:rsidRPr="00F956FD">
              <w:t>0</w:t>
            </w:r>
          </w:p>
        </w:tc>
        <w:tc>
          <w:tcPr>
            <w:tcW w:w="1134" w:type="dxa"/>
            <w:shd w:val="clear" w:color="auto" w:fill="auto"/>
            <w:noWrap/>
            <w:vAlign w:val="center"/>
            <w:hideMark/>
          </w:tcPr>
          <w:p w:rsidR="00C42B5A" w:rsidRPr="00F956FD" w:rsidRDefault="00C42B5A" w:rsidP="00C42B5A">
            <w:pPr>
              <w:jc w:val="center"/>
            </w:pPr>
            <w:r w:rsidRPr="00F956FD">
              <w:t>0</w:t>
            </w:r>
          </w:p>
        </w:tc>
        <w:tc>
          <w:tcPr>
            <w:tcW w:w="1134" w:type="dxa"/>
            <w:gridSpan w:val="2"/>
            <w:shd w:val="clear" w:color="auto" w:fill="auto"/>
            <w:noWrap/>
            <w:vAlign w:val="center"/>
            <w:hideMark/>
          </w:tcPr>
          <w:p w:rsidR="00C42B5A" w:rsidRPr="00F956FD" w:rsidRDefault="00C42B5A" w:rsidP="00C42B5A">
            <w:pPr>
              <w:jc w:val="center"/>
            </w:pPr>
            <w:r w:rsidRPr="00F956FD">
              <w:t>0</w:t>
            </w:r>
          </w:p>
        </w:tc>
        <w:tc>
          <w:tcPr>
            <w:tcW w:w="1140" w:type="dxa"/>
            <w:shd w:val="clear" w:color="auto" w:fill="auto"/>
            <w:noWrap/>
            <w:vAlign w:val="center"/>
            <w:hideMark/>
          </w:tcPr>
          <w:p w:rsidR="00C42B5A" w:rsidRPr="00F956FD" w:rsidRDefault="00C42B5A" w:rsidP="00C42B5A">
            <w:pPr>
              <w:jc w:val="center"/>
            </w:pPr>
            <w:r w:rsidRPr="00F956FD">
              <w:t>0</w:t>
            </w:r>
          </w:p>
        </w:tc>
      </w:tr>
      <w:tr w:rsidR="00C42B5A" w:rsidRPr="00C403DD" w:rsidTr="00FB22C9">
        <w:trPr>
          <w:trHeight w:val="360"/>
          <w:jc w:val="center"/>
        </w:trPr>
        <w:tc>
          <w:tcPr>
            <w:tcW w:w="815" w:type="dxa"/>
            <w:shd w:val="clear" w:color="auto" w:fill="auto"/>
            <w:noWrap/>
            <w:vAlign w:val="center"/>
            <w:hideMark/>
          </w:tcPr>
          <w:p w:rsidR="00C42B5A" w:rsidRPr="00C403DD" w:rsidRDefault="00C42B5A" w:rsidP="00C42B5A">
            <w:pPr>
              <w:jc w:val="center"/>
            </w:pPr>
          </w:p>
        </w:tc>
        <w:tc>
          <w:tcPr>
            <w:tcW w:w="4390" w:type="dxa"/>
            <w:shd w:val="clear" w:color="auto" w:fill="auto"/>
            <w:noWrap/>
            <w:vAlign w:val="center"/>
            <w:hideMark/>
          </w:tcPr>
          <w:p w:rsidR="00C42B5A" w:rsidRPr="00C403DD" w:rsidRDefault="00C42B5A" w:rsidP="00C42B5A">
            <w:r w:rsidRPr="00C403DD">
              <w:t>ИТОГО</w:t>
            </w:r>
          </w:p>
        </w:tc>
        <w:tc>
          <w:tcPr>
            <w:tcW w:w="1134" w:type="dxa"/>
            <w:vAlign w:val="center"/>
          </w:tcPr>
          <w:p w:rsidR="00C42B5A" w:rsidRPr="00F956FD" w:rsidRDefault="00C42B5A" w:rsidP="00C42B5A">
            <w:pPr>
              <w:jc w:val="center"/>
            </w:pPr>
            <w:r w:rsidRPr="00F956FD">
              <w:t>7 343</w:t>
            </w:r>
          </w:p>
        </w:tc>
        <w:tc>
          <w:tcPr>
            <w:tcW w:w="1134" w:type="dxa"/>
            <w:shd w:val="clear" w:color="auto" w:fill="auto"/>
            <w:noWrap/>
            <w:vAlign w:val="center"/>
            <w:hideMark/>
          </w:tcPr>
          <w:p w:rsidR="00C42B5A" w:rsidRPr="00F956FD" w:rsidRDefault="00C42B5A" w:rsidP="00C42B5A">
            <w:pPr>
              <w:jc w:val="center"/>
            </w:pPr>
            <w:r w:rsidRPr="00F956FD">
              <w:t>8 868</w:t>
            </w:r>
          </w:p>
        </w:tc>
        <w:tc>
          <w:tcPr>
            <w:tcW w:w="1134" w:type="dxa"/>
            <w:gridSpan w:val="2"/>
            <w:shd w:val="clear" w:color="auto" w:fill="auto"/>
            <w:noWrap/>
            <w:vAlign w:val="center"/>
            <w:hideMark/>
          </w:tcPr>
          <w:p w:rsidR="00C42B5A" w:rsidRPr="00F956FD" w:rsidRDefault="00C42B5A" w:rsidP="00C42B5A">
            <w:pPr>
              <w:jc w:val="center"/>
            </w:pPr>
            <w:r w:rsidRPr="00F956FD">
              <w:t>8 101</w:t>
            </w:r>
          </w:p>
        </w:tc>
        <w:tc>
          <w:tcPr>
            <w:tcW w:w="1140" w:type="dxa"/>
            <w:shd w:val="clear" w:color="auto" w:fill="auto"/>
            <w:noWrap/>
            <w:vAlign w:val="center"/>
            <w:hideMark/>
          </w:tcPr>
          <w:p w:rsidR="00C42B5A" w:rsidRPr="00F956FD" w:rsidRDefault="00C42B5A" w:rsidP="00C42B5A">
            <w:pPr>
              <w:jc w:val="center"/>
            </w:pPr>
            <w:r w:rsidRPr="00F956FD">
              <w:t>-767</w:t>
            </w:r>
          </w:p>
        </w:tc>
      </w:tr>
      <w:tr w:rsidR="00C42B5A" w:rsidRPr="00C403DD" w:rsidTr="00FB22C9">
        <w:trPr>
          <w:trHeight w:val="360"/>
          <w:jc w:val="center"/>
        </w:trPr>
        <w:tc>
          <w:tcPr>
            <w:tcW w:w="815" w:type="dxa"/>
            <w:shd w:val="clear" w:color="auto" w:fill="auto"/>
            <w:noWrap/>
            <w:vAlign w:val="center"/>
            <w:hideMark/>
          </w:tcPr>
          <w:p w:rsidR="00C42B5A" w:rsidRPr="00C403DD" w:rsidRDefault="00C42B5A" w:rsidP="00C42B5A">
            <w:pPr>
              <w:jc w:val="center"/>
            </w:pPr>
            <w:r w:rsidRPr="00C403DD">
              <w:t>2</w:t>
            </w:r>
          </w:p>
        </w:tc>
        <w:tc>
          <w:tcPr>
            <w:tcW w:w="4390" w:type="dxa"/>
            <w:shd w:val="clear" w:color="auto" w:fill="auto"/>
            <w:noWrap/>
            <w:vAlign w:val="center"/>
            <w:hideMark/>
          </w:tcPr>
          <w:p w:rsidR="00C42B5A" w:rsidRPr="00C403DD" w:rsidRDefault="00C42B5A" w:rsidP="00C42B5A">
            <w:r w:rsidRPr="00C403DD">
              <w:t>Налог на прибыль</w:t>
            </w:r>
          </w:p>
        </w:tc>
        <w:tc>
          <w:tcPr>
            <w:tcW w:w="1134" w:type="dxa"/>
            <w:vAlign w:val="center"/>
          </w:tcPr>
          <w:p w:rsidR="00C42B5A" w:rsidRPr="00F956FD" w:rsidRDefault="00C42B5A" w:rsidP="00C42B5A">
            <w:pPr>
              <w:jc w:val="center"/>
            </w:pPr>
            <w:r w:rsidRPr="00F956FD">
              <w:t>0</w:t>
            </w:r>
          </w:p>
        </w:tc>
        <w:tc>
          <w:tcPr>
            <w:tcW w:w="1134" w:type="dxa"/>
            <w:shd w:val="clear" w:color="auto" w:fill="auto"/>
            <w:noWrap/>
            <w:vAlign w:val="center"/>
            <w:hideMark/>
          </w:tcPr>
          <w:p w:rsidR="00C42B5A" w:rsidRPr="00F956FD" w:rsidRDefault="00C42B5A" w:rsidP="00C42B5A">
            <w:pPr>
              <w:jc w:val="center"/>
            </w:pPr>
            <w:r w:rsidRPr="00F956FD">
              <w:t>0</w:t>
            </w:r>
          </w:p>
        </w:tc>
        <w:tc>
          <w:tcPr>
            <w:tcW w:w="1134" w:type="dxa"/>
            <w:gridSpan w:val="2"/>
            <w:shd w:val="clear" w:color="auto" w:fill="auto"/>
            <w:noWrap/>
            <w:vAlign w:val="center"/>
            <w:hideMark/>
          </w:tcPr>
          <w:p w:rsidR="00C42B5A" w:rsidRPr="00F956FD" w:rsidRDefault="00C42B5A" w:rsidP="00C42B5A">
            <w:pPr>
              <w:jc w:val="center"/>
            </w:pPr>
            <w:r w:rsidRPr="00F956FD">
              <w:t>0</w:t>
            </w:r>
          </w:p>
        </w:tc>
        <w:tc>
          <w:tcPr>
            <w:tcW w:w="1140" w:type="dxa"/>
            <w:shd w:val="clear" w:color="auto" w:fill="auto"/>
            <w:noWrap/>
            <w:vAlign w:val="center"/>
            <w:hideMark/>
          </w:tcPr>
          <w:p w:rsidR="00C42B5A" w:rsidRPr="00F956FD" w:rsidRDefault="00C42B5A" w:rsidP="00C42B5A">
            <w:pPr>
              <w:jc w:val="center"/>
            </w:pPr>
            <w:r w:rsidRPr="00F956FD">
              <w:t>0</w:t>
            </w:r>
          </w:p>
        </w:tc>
      </w:tr>
      <w:tr w:rsidR="00C42B5A" w:rsidRPr="00C403DD" w:rsidTr="00FB22C9">
        <w:trPr>
          <w:trHeight w:val="1082"/>
          <w:jc w:val="center"/>
        </w:trPr>
        <w:tc>
          <w:tcPr>
            <w:tcW w:w="815" w:type="dxa"/>
            <w:shd w:val="clear" w:color="auto" w:fill="auto"/>
            <w:noWrap/>
            <w:vAlign w:val="center"/>
            <w:hideMark/>
          </w:tcPr>
          <w:p w:rsidR="00C42B5A" w:rsidRPr="00C403DD" w:rsidRDefault="00C42B5A" w:rsidP="00C42B5A">
            <w:pPr>
              <w:jc w:val="center"/>
            </w:pPr>
            <w:r w:rsidRPr="00C403DD">
              <w:lastRenderedPageBreak/>
              <w:t>3</w:t>
            </w:r>
          </w:p>
        </w:tc>
        <w:tc>
          <w:tcPr>
            <w:tcW w:w="4390" w:type="dxa"/>
            <w:shd w:val="clear" w:color="auto" w:fill="auto"/>
            <w:noWrap/>
            <w:vAlign w:val="center"/>
            <w:hideMark/>
          </w:tcPr>
          <w:p w:rsidR="00C42B5A" w:rsidRPr="00C403DD" w:rsidRDefault="00C42B5A" w:rsidP="00C42B5A">
            <w:r w:rsidRPr="00C403DD">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134" w:type="dxa"/>
            <w:vAlign w:val="center"/>
          </w:tcPr>
          <w:p w:rsidR="00C42B5A" w:rsidRPr="00F956FD" w:rsidRDefault="00C42B5A" w:rsidP="00C42B5A">
            <w:pPr>
              <w:jc w:val="center"/>
            </w:pPr>
            <w:r w:rsidRPr="00F956FD">
              <w:t>0</w:t>
            </w:r>
          </w:p>
        </w:tc>
        <w:tc>
          <w:tcPr>
            <w:tcW w:w="1134" w:type="dxa"/>
            <w:shd w:val="clear" w:color="auto" w:fill="auto"/>
            <w:noWrap/>
            <w:vAlign w:val="center"/>
            <w:hideMark/>
          </w:tcPr>
          <w:p w:rsidR="00C42B5A" w:rsidRPr="00F956FD" w:rsidRDefault="00C42B5A" w:rsidP="00C42B5A">
            <w:pPr>
              <w:jc w:val="center"/>
            </w:pPr>
            <w:r w:rsidRPr="00F956FD">
              <w:t>0</w:t>
            </w:r>
          </w:p>
        </w:tc>
        <w:tc>
          <w:tcPr>
            <w:tcW w:w="1134" w:type="dxa"/>
            <w:gridSpan w:val="2"/>
            <w:shd w:val="clear" w:color="auto" w:fill="auto"/>
            <w:noWrap/>
            <w:vAlign w:val="center"/>
            <w:hideMark/>
          </w:tcPr>
          <w:p w:rsidR="00C42B5A" w:rsidRPr="00F956FD" w:rsidRDefault="00C42B5A" w:rsidP="00C42B5A">
            <w:pPr>
              <w:jc w:val="center"/>
            </w:pPr>
            <w:r w:rsidRPr="00F956FD">
              <w:t>0</w:t>
            </w:r>
          </w:p>
        </w:tc>
        <w:tc>
          <w:tcPr>
            <w:tcW w:w="1140" w:type="dxa"/>
            <w:shd w:val="clear" w:color="auto" w:fill="auto"/>
            <w:noWrap/>
            <w:vAlign w:val="center"/>
            <w:hideMark/>
          </w:tcPr>
          <w:p w:rsidR="00C42B5A" w:rsidRPr="00F956FD" w:rsidRDefault="00C42B5A" w:rsidP="00C42B5A">
            <w:pPr>
              <w:jc w:val="center"/>
            </w:pPr>
            <w:r w:rsidRPr="00F956FD">
              <w:t>0</w:t>
            </w:r>
          </w:p>
        </w:tc>
      </w:tr>
      <w:tr w:rsidR="00C42B5A" w:rsidRPr="00C403DD" w:rsidTr="00FB22C9">
        <w:trPr>
          <w:trHeight w:val="720"/>
          <w:jc w:val="center"/>
        </w:trPr>
        <w:tc>
          <w:tcPr>
            <w:tcW w:w="815" w:type="dxa"/>
            <w:shd w:val="clear" w:color="auto" w:fill="auto"/>
            <w:noWrap/>
            <w:vAlign w:val="center"/>
            <w:hideMark/>
          </w:tcPr>
          <w:p w:rsidR="00C42B5A" w:rsidRPr="00C403DD" w:rsidRDefault="00C42B5A" w:rsidP="00C42B5A">
            <w:pPr>
              <w:jc w:val="center"/>
            </w:pPr>
            <w:r w:rsidRPr="00C403DD">
              <w:t>4</w:t>
            </w:r>
          </w:p>
        </w:tc>
        <w:tc>
          <w:tcPr>
            <w:tcW w:w="4390" w:type="dxa"/>
            <w:shd w:val="clear" w:color="auto" w:fill="auto"/>
            <w:vAlign w:val="center"/>
            <w:hideMark/>
          </w:tcPr>
          <w:p w:rsidR="00C42B5A" w:rsidRPr="00C403DD" w:rsidRDefault="00C42B5A" w:rsidP="00C42B5A">
            <w:pPr>
              <w:autoSpaceDE w:val="0"/>
              <w:autoSpaceDN w:val="0"/>
              <w:adjustRightInd w:val="0"/>
              <w:jc w:val="both"/>
            </w:pPr>
            <w:r w:rsidRPr="00C403DD">
              <w:t>Итого неподконтрольных расходов</w:t>
            </w:r>
          </w:p>
          <w:p w:rsidR="00C42B5A" w:rsidRPr="00C403DD" w:rsidRDefault="00C42B5A" w:rsidP="00C42B5A">
            <w:r w:rsidRPr="00C403DD">
              <w:t>Стр. 4 = стр. 1.1 + стр. 1.2 + стр. 1.3 + стр. 1.4 + стр. 1.5 + стр. 1.6 + стр. 1.7 + стр. 1.8 + стр. 2 + стр. 3.</w:t>
            </w:r>
          </w:p>
        </w:tc>
        <w:tc>
          <w:tcPr>
            <w:tcW w:w="1134" w:type="dxa"/>
            <w:vAlign w:val="center"/>
          </w:tcPr>
          <w:p w:rsidR="00C42B5A" w:rsidRPr="00F956FD" w:rsidRDefault="00C42B5A" w:rsidP="00C42B5A">
            <w:pPr>
              <w:jc w:val="center"/>
            </w:pPr>
            <w:r w:rsidRPr="00F956FD">
              <w:t>7 343</w:t>
            </w:r>
          </w:p>
        </w:tc>
        <w:tc>
          <w:tcPr>
            <w:tcW w:w="1134" w:type="dxa"/>
            <w:shd w:val="clear" w:color="auto" w:fill="auto"/>
            <w:noWrap/>
            <w:vAlign w:val="center"/>
            <w:hideMark/>
          </w:tcPr>
          <w:p w:rsidR="00C42B5A" w:rsidRPr="00F956FD" w:rsidRDefault="00C42B5A" w:rsidP="00C42B5A">
            <w:pPr>
              <w:jc w:val="center"/>
            </w:pPr>
            <w:r w:rsidRPr="00F956FD">
              <w:t>8 868</w:t>
            </w:r>
          </w:p>
        </w:tc>
        <w:tc>
          <w:tcPr>
            <w:tcW w:w="1134" w:type="dxa"/>
            <w:gridSpan w:val="2"/>
            <w:shd w:val="clear" w:color="auto" w:fill="auto"/>
            <w:noWrap/>
            <w:vAlign w:val="center"/>
            <w:hideMark/>
          </w:tcPr>
          <w:p w:rsidR="00C42B5A" w:rsidRPr="00F956FD" w:rsidRDefault="00C42B5A" w:rsidP="00C42B5A">
            <w:pPr>
              <w:jc w:val="center"/>
            </w:pPr>
            <w:r w:rsidRPr="00F956FD">
              <w:t>8 101</w:t>
            </w:r>
          </w:p>
        </w:tc>
        <w:tc>
          <w:tcPr>
            <w:tcW w:w="1140" w:type="dxa"/>
            <w:shd w:val="clear" w:color="auto" w:fill="auto"/>
            <w:noWrap/>
            <w:vAlign w:val="center"/>
            <w:hideMark/>
          </w:tcPr>
          <w:p w:rsidR="00C42B5A" w:rsidRPr="00F956FD" w:rsidRDefault="00C42B5A" w:rsidP="00C42B5A">
            <w:pPr>
              <w:jc w:val="center"/>
            </w:pPr>
            <w:r w:rsidRPr="00F956FD">
              <w:t>-767</w:t>
            </w:r>
          </w:p>
        </w:tc>
      </w:tr>
    </w:tbl>
    <w:p w:rsidR="00C42B5A" w:rsidRDefault="00C42B5A" w:rsidP="00C42B5A">
      <w:pPr>
        <w:autoSpaceDE w:val="0"/>
        <w:autoSpaceDN w:val="0"/>
        <w:adjustRightInd w:val="0"/>
        <w:ind w:firstLine="709"/>
        <w:jc w:val="both"/>
      </w:pPr>
    </w:p>
    <w:p w:rsidR="00C42B5A" w:rsidRPr="00FB22C9" w:rsidRDefault="00C42B5A" w:rsidP="00FB22C9">
      <w:pPr>
        <w:pStyle w:val="20"/>
        <w:jc w:val="center"/>
      </w:pPr>
      <w:r w:rsidRPr="00C71985">
        <w:t>Расчет расходов на приобретение энергетических ресурсов, холодной воды и теплоносителя</w:t>
      </w:r>
      <w:bookmarkStart w:id="35" w:name="_Toc392252622"/>
    </w:p>
    <w:p w:rsidR="00C42B5A" w:rsidRPr="004D05C3" w:rsidRDefault="00C42B5A" w:rsidP="00C42B5A">
      <w:pPr>
        <w:pStyle w:val="4"/>
        <w:jc w:val="center"/>
      </w:pPr>
      <w:bookmarkStart w:id="36" w:name="_Toc465337055"/>
      <w:bookmarkEnd w:id="35"/>
      <w:r w:rsidRPr="004D05C3">
        <w:t>Расходы на тепловую энергию</w:t>
      </w:r>
      <w:bookmarkEnd w:id="36"/>
    </w:p>
    <w:p w:rsidR="00C42B5A" w:rsidRDefault="00C42B5A" w:rsidP="00C42B5A">
      <w:pPr>
        <w:ind w:firstLine="851"/>
        <w:jc w:val="both"/>
        <w:rPr>
          <w:highlight w:val="red"/>
        </w:rPr>
      </w:pPr>
    </w:p>
    <w:p w:rsidR="00C42B5A" w:rsidRDefault="00C42B5A" w:rsidP="00C42B5A">
      <w:pPr>
        <w:ind w:firstLine="851"/>
        <w:jc w:val="both"/>
      </w:pPr>
      <w:r w:rsidRPr="00F414D6">
        <w:t>ООО «</w:t>
      </w:r>
      <w:r w:rsidRPr="00CE5895">
        <w:t>Новая сетевая компания</w:t>
      </w:r>
      <w:r w:rsidRPr="00F414D6">
        <w:t xml:space="preserve">» планирует приобретать тепловую энергию для компенсации нормативных потерь в тепловых сетях у теплоснабжающей организации </w:t>
      </w:r>
      <w:r>
        <w:t>АО «Каскад-</w:t>
      </w:r>
      <w:proofErr w:type="spellStart"/>
      <w:r>
        <w:t>Энерго</w:t>
      </w:r>
      <w:proofErr w:type="spellEnd"/>
      <w:r>
        <w:t>»</w:t>
      </w:r>
      <w:r w:rsidRPr="00F414D6">
        <w:t xml:space="preserve"> по тариф</w:t>
      </w:r>
      <w:r>
        <w:t>ам</w:t>
      </w:r>
      <w:r w:rsidRPr="00F414D6">
        <w:t xml:space="preserve"> источника </w:t>
      </w:r>
      <w:r>
        <w:t xml:space="preserve">тепловой энергии: </w:t>
      </w:r>
      <w:r w:rsidRPr="00A06025">
        <w:t>1 244,89</w:t>
      </w:r>
      <w:r>
        <w:t xml:space="preserve"> руб./Гкал с 01.01.2018 и </w:t>
      </w:r>
      <w:r w:rsidRPr="00A06025">
        <w:t>1 299,67</w:t>
      </w:r>
      <w:r w:rsidRPr="00722707">
        <w:t xml:space="preserve"> </w:t>
      </w:r>
      <w:r>
        <w:t xml:space="preserve">руб./Гкал с 01.07.2018, в соответствии с постановлением </w:t>
      </w:r>
      <w:r w:rsidRPr="00BB7F81">
        <w:t xml:space="preserve">РЭК Кемеровской области от 20.11.2015 </w:t>
      </w:r>
      <w:r>
        <w:t>№</w:t>
      </w:r>
      <w:r w:rsidRPr="00BB7F81">
        <w:t xml:space="preserve"> 537 </w:t>
      </w:r>
      <w:r>
        <w:t>«</w:t>
      </w:r>
      <w:r w:rsidRPr="00BB7F81">
        <w:t xml:space="preserve">Об установлении долгосрочных параметров регулирования и долгосрочных тарифов на тепловую энергию, реализуемую АО </w:t>
      </w:r>
      <w:r>
        <w:t>«</w:t>
      </w:r>
      <w:r w:rsidRPr="00BB7F81">
        <w:t>Каскад-</w:t>
      </w:r>
      <w:proofErr w:type="spellStart"/>
      <w:r w:rsidRPr="00BB7F81">
        <w:t>Энерго</w:t>
      </w:r>
      <w:proofErr w:type="spellEnd"/>
      <w:r>
        <w:t>»</w:t>
      </w:r>
      <w:r w:rsidRPr="00BB7F81">
        <w:t xml:space="preserve"> (г. Анжеро-Судженск) на потребительском рынке, на 2016 - 2018 годы</w:t>
      </w:r>
      <w:r>
        <w:t>» (в ред. от «____» ноября 2017 года № _______).</w:t>
      </w:r>
    </w:p>
    <w:p w:rsidR="00C42B5A" w:rsidRPr="00F414D6" w:rsidRDefault="00C42B5A" w:rsidP="00C42B5A">
      <w:pPr>
        <w:ind w:firstLine="851"/>
        <w:jc w:val="both"/>
      </w:pPr>
      <w:r w:rsidRPr="00F414D6">
        <w:t>В качестве подтверждения было представлено экспертное заключение по результатам проведения экспертизы расчета нормативов технологических потерь при передаче тепловой энергии ООО «</w:t>
      </w:r>
      <w:r>
        <w:t>Новая сетевая компания</w:t>
      </w:r>
      <w:r w:rsidRPr="00F414D6">
        <w:t xml:space="preserve">» (г. </w:t>
      </w:r>
      <w:r>
        <w:t>Анжеро-Судженск</w:t>
      </w:r>
      <w:r w:rsidRPr="00F414D6">
        <w:t xml:space="preserve">). В соответствии с ним объем потерь тепловой энергии составил </w:t>
      </w:r>
      <w:r>
        <w:t xml:space="preserve">21 </w:t>
      </w:r>
      <w:r w:rsidRPr="00722707">
        <w:t>025</w:t>
      </w:r>
      <w:r>
        <w:t>,</w:t>
      </w:r>
      <w:r w:rsidRPr="00722707">
        <w:t>8</w:t>
      </w:r>
      <w:r>
        <w:t xml:space="preserve"> </w:t>
      </w:r>
      <w:r w:rsidRPr="00F414D6">
        <w:t>Гкал.</w:t>
      </w:r>
    </w:p>
    <w:p w:rsidR="00C42B5A" w:rsidRDefault="00C42B5A" w:rsidP="00C42B5A">
      <w:pPr>
        <w:ind w:firstLine="720"/>
        <w:jc w:val="both"/>
      </w:pPr>
      <w:r w:rsidRPr="00F414D6">
        <w:t>Таким образом, затраты на приобретение тепловой энергии с целью компенсации нормативных технологических потерь составляют:</w:t>
      </w:r>
    </w:p>
    <w:p w:rsidR="00C42B5A" w:rsidRPr="00F414D6" w:rsidRDefault="00C42B5A" w:rsidP="00FB22C9">
      <w:pPr>
        <w:numPr>
          <w:ilvl w:val="0"/>
          <w:numId w:val="26"/>
        </w:numPr>
        <w:tabs>
          <w:tab w:val="left" w:pos="1890"/>
        </w:tabs>
        <w:spacing w:line="360" w:lineRule="auto"/>
        <w:ind w:right="-1"/>
        <w:jc w:val="righ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7"/>
        <w:gridCol w:w="1517"/>
        <w:gridCol w:w="1533"/>
        <w:gridCol w:w="1534"/>
      </w:tblGrid>
      <w:tr w:rsidR="00C42B5A" w:rsidRPr="00F414D6" w:rsidTr="00FB22C9">
        <w:trPr>
          <w:jc w:val="center"/>
        </w:trPr>
        <w:tc>
          <w:tcPr>
            <w:tcW w:w="4987" w:type="dxa"/>
            <w:shd w:val="clear" w:color="auto" w:fill="auto"/>
          </w:tcPr>
          <w:p w:rsidR="00C42B5A" w:rsidRPr="00F414D6" w:rsidRDefault="00C42B5A" w:rsidP="00C42B5A">
            <w:pPr>
              <w:jc w:val="both"/>
            </w:pPr>
          </w:p>
        </w:tc>
        <w:tc>
          <w:tcPr>
            <w:tcW w:w="1517" w:type="dxa"/>
            <w:shd w:val="clear" w:color="auto" w:fill="auto"/>
            <w:vAlign w:val="center"/>
          </w:tcPr>
          <w:p w:rsidR="00C42B5A" w:rsidRPr="00F414D6" w:rsidRDefault="00C42B5A" w:rsidP="00C42B5A">
            <w:pPr>
              <w:jc w:val="center"/>
            </w:pPr>
            <w:r w:rsidRPr="00F414D6">
              <w:t>1 полугодие 2017 года</w:t>
            </w:r>
          </w:p>
        </w:tc>
        <w:tc>
          <w:tcPr>
            <w:tcW w:w="1533" w:type="dxa"/>
            <w:shd w:val="clear" w:color="auto" w:fill="auto"/>
            <w:vAlign w:val="center"/>
          </w:tcPr>
          <w:p w:rsidR="00C42B5A" w:rsidRPr="00F414D6" w:rsidRDefault="00C42B5A" w:rsidP="00C42B5A">
            <w:pPr>
              <w:jc w:val="center"/>
            </w:pPr>
            <w:r w:rsidRPr="00F414D6">
              <w:t>2 полугодие 2017 года</w:t>
            </w:r>
          </w:p>
        </w:tc>
        <w:tc>
          <w:tcPr>
            <w:tcW w:w="1534" w:type="dxa"/>
            <w:shd w:val="clear" w:color="auto" w:fill="auto"/>
            <w:vAlign w:val="center"/>
          </w:tcPr>
          <w:p w:rsidR="00C42B5A" w:rsidRPr="00F414D6" w:rsidRDefault="00C42B5A" w:rsidP="00C42B5A">
            <w:pPr>
              <w:jc w:val="center"/>
            </w:pPr>
            <w:r w:rsidRPr="00F414D6">
              <w:t>Год</w:t>
            </w:r>
          </w:p>
        </w:tc>
      </w:tr>
      <w:tr w:rsidR="00C42B5A" w:rsidRPr="00F414D6" w:rsidTr="00FB22C9">
        <w:trPr>
          <w:jc w:val="center"/>
        </w:trPr>
        <w:tc>
          <w:tcPr>
            <w:tcW w:w="4987" w:type="dxa"/>
            <w:shd w:val="clear" w:color="auto" w:fill="auto"/>
          </w:tcPr>
          <w:p w:rsidR="00C42B5A" w:rsidRPr="00F414D6" w:rsidRDefault="00C42B5A" w:rsidP="00C42B5A">
            <w:pPr>
              <w:jc w:val="both"/>
            </w:pPr>
            <w:r w:rsidRPr="00F414D6">
              <w:t xml:space="preserve">Нормативные потери тепловой энергии, </w:t>
            </w:r>
            <w:r w:rsidRPr="00F414D6">
              <w:br/>
              <w:t>тыс. Гкал</w:t>
            </w:r>
          </w:p>
        </w:tc>
        <w:tc>
          <w:tcPr>
            <w:tcW w:w="1517" w:type="dxa"/>
            <w:shd w:val="clear" w:color="auto" w:fill="auto"/>
          </w:tcPr>
          <w:p w:rsidR="00C42B5A" w:rsidRPr="00E42460" w:rsidRDefault="00C42B5A" w:rsidP="00C42B5A">
            <w:pPr>
              <w:jc w:val="center"/>
            </w:pPr>
            <w:r w:rsidRPr="00E42460">
              <w:t>12,5811</w:t>
            </w:r>
          </w:p>
        </w:tc>
        <w:tc>
          <w:tcPr>
            <w:tcW w:w="1533" w:type="dxa"/>
            <w:shd w:val="clear" w:color="auto" w:fill="auto"/>
          </w:tcPr>
          <w:p w:rsidR="00C42B5A" w:rsidRPr="00E42460" w:rsidRDefault="00C42B5A" w:rsidP="00C42B5A">
            <w:pPr>
              <w:jc w:val="center"/>
            </w:pPr>
            <w:r w:rsidRPr="00E42460">
              <w:t>8,4447</w:t>
            </w:r>
          </w:p>
        </w:tc>
        <w:tc>
          <w:tcPr>
            <w:tcW w:w="1534" w:type="dxa"/>
            <w:shd w:val="clear" w:color="auto" w:fill="auto"/>
          </w:tcPr>
          <w:p w:rsidR="00C42B5A" w:rsidRPr="00E42460" w:rsidRDefault="00C42B5A" w:rsidP="00C42B5A">
            <w:pPr>
              <w:jc w:val="center"/>
            </w:pPr>
            <w:r w:rsidRPr="00E42460">
              <w:t>21,0258</w:t>
            </w:r>
          </w:p>
        </w:tc>
      </w:tr>
      <w:tr w:rsidR="00C42B5A" w:rsidRPr="00F414D6" w:rsidTr="00FB22C9">
        <w:trPr>
          <w:jc w:val="center"/>
        </w:trPr>
        <w:tc>
          <w:tcPr>
            <w:tcW w:w="4987" w:type="dxa"/>
            <w:shd w:val="clear" w:color="auto" w:fill="auto"/>
          </w:tcPr>
          <w:p w:rsidR="00C42B5A" w:rsidRPr="00F414D6" w:rsidRDefault="00C42B5A" w:rsidP="00C42B5A">
            <w:pPr>
              <w:jc w:val="both"/>
            </w:pPr>
            <w:r w:rsidRPr="00F414D6">
              <w:t xml:space="preserve">Тарифы </w:t>
            </w:r>
            <w:r>
              <w:t>АО «Каскад-</w:t>
            </w:r>
            <w:proofErr w:type="spellStart"/>
            <w:r>
              <w:t>Энерго</w:t>
            </w:r>
            <w:proofErr w:type="spellEnd"/>
            <w:r>
              <w:t>»</w:t>
            </w:r>
            <w:r w:rsidRPr="00F414D6">
              <w:t>, руб./Гкал</w:t>
            </w:r>
          </w:p>
        </w:tc>
        <w:tc>
          <w:tcPr>
            <w:tcW w:w="1517" w:type="dxa"/>
            <w:shd w:val="clear" w:color="auto" w:fill="auto"/>
          </w:tcPr>
          <w:p w:rsidR="00C42B5A" w:rsidRPr="00E42460" w:rsidRDefault="00C42B5A" w:rsidP="00C42B5A">
            <w:pPr>
              <w:jc w:val="center"/>
            </w:pPr>
            <w:r w:rsidRPr="00E42460">
              <w:t>1 244,89</w:t>
            </w:r>
          </w:p>
        </w:tc>
        <w:tc>
          <w:tcPr>
            <w:tcW w:w="1533" w:type="dxa"/>
            <w:shd w:val="clear" w:color="auto" w:fill="auto"/>
          </w:tcPr>
          <w:p w:rsidR="00C42B5A" w:rsidRPr="00E42460" w:rsidRDefault="00C42B5A" w:rsidP="00C42B5A">
            <w:pPr>
              <w:jc w:val="center"/>
            </w:pPr>
            <w:r w:rsidRPr="00E42460">
              <w:t>1 299,67</w:t>
            </w:r>
          </w:p>
        </w:tc>
        <w:tc>
          <w:tcPr>
            <w:tcW w:w="1534" w:type="dxa"/>
            <w:shd w:val="clear" w:color="auto" w:fill="auto"/>
          </w:tcPr>
          <w:p w:rsidR="00C42B5A" w:rsidRPr="00E42460" w:rsidRDefault="00C42B5A" w:rsidP="00C42B5A">
            <w:pPr>
              <w:jc w:val="center"/>
            </w:pPr>
          </w:p>
        </w:tc>
      </w:tr>
      <w:tr w:rsidR="00C42B5A" w:rsidRPr="00F414D6" w:rsidTr="00FB22C9">
        <w:trPr>
          <w:jc w:val="center"/>
        </w:trPr>
        <w:tc>
          <w:tcPr>
            <w:tcW w:w="4987" w:type="dxa"/>
            <w:shd w:val="clear" w:color="auto" w:fill="auto"/>
          </w:tcPr>
          <w:p w:rsidR="00C42B5A" w:rsidRPr="00F414D6" w:rsidRDefault="00C42B5A" w:rsidP="00C42B5A">
            <w:pPr>
              <w:jc w:val="both"/>
            </w:pPr>
            <w:r w:rsidRPr="00F414D6">
              <w:t>Затраты на покупку потерь, тыс. руб.</w:t>
            </w:r>
          </w:p>
        </w:tc>
        <w:tc>
          <w:tcPr>
            <w:tcW w:w="1517" w:type="dxa"/>
            <w:shd w:val="clear" w:color="auto" w:fill="auto"/>
          </w:tcPr>
          <w:p w:rsidR="00C42B5A" w:rsidRPr="00E42460" w:rsidRDefault="00C42B5A" w:rsidP="00C42B5A">
            <w:pPr>
              <w:jc w:val="center"/>
            </w:pPr>
            <w:r w:rsidRPr="00E42460">
              <w:t>15 662,13</w:t>
            </w:r>
          </w:p>
        </w:tc>
        <w:tc>
          <w:tcPr>
            <w:tcW w:w="1533" w:type="dxa"/>
            <w:shd w:val="clear" w:color="auto" w:fill="auto"/>
          </w:tcPr>
          <w:p w:rsidR="00C42B5A" w:rsidRPr="00E42460" w:rsidRDefault="00C42B5A" w:rsidP="00C42B5A">
            <w:pPr>
              <w:jc w:val="center"/>
            </w:pPr>
            <w:r w:rsidRPr="00E42460">
              <w:t>10 975</w:t>
            </w:r>
          </w:p>
        </w:tc>
        <w:tc>
          <w:tcPr>
            <w:tcW w:w="1534" w:type="dxa"/>
            <w:shd w:val="clear" w:color="auto" w:fill="auto"/>
          </w:tcPr>
          <w:p w:rsidR="00C42B5A" w:rsidRDefault="00C42B5A" w:rsidP="00C42B5A">
            <w:pPr>
              <w:jc w:val="center"/>
            </w:pPr>
            <w:r w:rsidRPr="00E42460">
              <w:t>26 637,44</w:t>
            </w:r>
          </w:p>
        </w:tc>
      </w:tr>
    </w:tbl>
    <w:p w:rsidR="00C42B5A" w:rsidRDefault="00C42B5A" w:rsidP="00C42B5A">
      <w:pPr>
        <w:ind w:firstLine="851"/>
        <w:jc w:val="both"/>
      </w:pPr>
    </w:p>
    <w:p w:rsidR="00C42B5A" w:rsidRDefault="00C42B5A" w:rsidP="008B3FFC">
      <w:pPr>
        <w:ind w:firstLine="851"/>
        <w:jc w:val="both"/>
      </w:pPr>
      <w:r>
        <w:t xml:space="preserve">Итоговая сумма расходов на тепловую энергию составила 26 637 тыс. руб. Корректировка в сторону увеличения составила </w:t>
      </w:r>
      <w:r w:rsidRPr="005D34C6">
        <w:t>1</w:t>
      </w:r>
      <w:r>
        <w:t> </w:t>
      </w:r>
      <w:r w:rsidRPr="005D34C6">
        <w:t>951</w:t>
      </w:r>
      <w:r>
        <w:t xml:space="preserve"> тыс. руб.</w:t>
      </w:r>
      <w:bookmarkStart w:id="37" w:name="_Toc465337056"/>
    </w:p>
    <w:p w:rsidR="00C42B5A" w:rsidRPr="004D05C3" w:rsidRDefault="00C42B5A" w:rsidP="00C42B5A">
      <w:pPr>
        <w:pStyle w:val="4"/>
        <w:jc w:val="center"/>
      </w:pPr>
      <w:r w:rsidRPr="004D05C3">
        <w:t>Расходы на теплоноситель</w:t>
      </w:r>
      <w:bookmarkEnd w:id="37"/>
    </w:p>
    <w:p w:rsidR="00C42B5A" w:rsidRDefault="00C42B5A" w:rsidP="00C42B5A">
      <w:pPr>
        <w:ind w:firstLine="851"/>
        <w:jc w:val="both"/>
      </w:pPr>
    </w:p>
    <w:p w:rsidR="00C42B5A" w:rsidRDefault="00C42B5A" w:rsidP="00C42B5A">
      <w:pPr>
        <w:ind w:firstLine="851"/>
        <w:jc w:val="both"/>
      </w:pPr>
      <w:r w:rsidRPr="00F414D6">
        <w:t>ООО «</w:t>
      </w:r>
      <w:r w:rsidRPr="00CE5895">
        <w:t>Новая сетевая компания</w:t>
      </w:r>
      <w:r w:rsidRPr="00F414D6">
        <w:t xml:space="preserve">» планирует приобретать </w:t>
      </w:r>
      <w:r>
        <w:t>теплоноситель</w:t>
      </w:r>
      <w:r w:rsidRPr="00F414D6">
        <w:t xml:space="preserve"> для компенсации нормативных потерь в тепловых сетях у теплоснабжающей организации </w:t>
      </w:r>
      <w:r>
        <w:t>АО «Каскад-</w:t>
      </w:r>
      <w:proofErr w:type="spellStart"/>
      <w:r>
        <w:t>Энерго</w:t>
      </w:r>
      <w:proofErr w:type="spellEnd"/>
      <w:r>
        <w:t>»</w:t>
      </w:r>
      <w:r w:rsidRPr="00F414D6">
        <w:t xml:space="preserve"> по тариф</w:t>
      </w:r>
      <w:r>
        <w:t>ам</w:t>
      </w:r>
      <w:r w:rsidRPr="00F414D6">
        <w:t xml:space="preserve"> источника </w:t>
      </w:r>
      <w:r>
        <w:t xml:space="preserve">тепловой энергии: </w:t>
      </w:r>
      <w:r w:rsidRPr="00C50C86">
        <w:t>43,98</w:t>
      </w:r>
      <w:r>
        <w:t xml:space="preserve"> руб./куб. м с 01.01.2018 и </w:t>
      </w:r>
      <w:r w:rsidRPr="00C50C86">
        <w:t>45,87</w:t>
      </w:r>
      <w:r>
        <w:t xml:space="preserve"> руб./куб. м </w:t>
      </w:r>
      <w:r>
        <w:br/>
        <w:t xml:space="preserve">с 01.07.2018, в соответствии с постановлением </w:t>
      </w:r>
      <w:r w:rsidRPr="00BB7F81">
        <w:t xml:space="preserve">РЭК Кемеровской области от 20.11.2015 </w:t>
      </w:r>
      <w:r>
        <w:t>№</w:t>
      </w:r>
      <w:r w:rsidRPr="00BB7F81">
        <w:t xml:space="preserve"> 53</w:t>
      </w:r>
      <w:r>
        <w:t>8</w:t>
      </w:r>
      <w:r w:rsidRPr="00BB7F81">
        <w:t xml:space="preserve"> </w:t>
      </w:r>
      <w:r>
        <w:t>«</w:t>
      </w:r>
      <w:r w:rsidRPr="000B5523">
        <w:t>Об установлении долгосрочных параметров регулирования и долгосрочных тарифов на теплоноситель, реализуемый АО «Каскад-</w:t>
      </w:r>
      <w:proofErr w:type="spellStart"/>
      <w:r w:rsidRPr="000B5523">
        <w:t>Энерго</w:t>
      </w:r>
      <w:proofErr w:type="spellEnd"/>
      <w:r w:rsidRPr="000B5523">
        <w:t>» (г. Анжеро-Судженск) на потребительском рынке, на 2016-2018 годы</w:t>
      </w:r>
      <w:r>
        <w:t>» (в ред. от «____» ноября 2017 года № _______).</w:t>
      </w:r>
    </w:p>
    <w:p w:rsidR="00C42B5A" w:rsidRPr="00F414D6" w:rsidRDefault="00C42B5A" w:rsidP="00C42B5A">
      <w:pPr>
        <w:ind w:firstLine="851"/>
        <w:jc w:val="both"/>
      </w:pPr>
      <w:r w:rsidRPr="00F414D6">
        <w:t>В качестве подтверждения было представлено экспертное заключение по результатам проведения экспертизы расчета нормативов технологических потерь при передаче тепловой энергии ООО «</w:t>
      </w:r>
      <w:r>
        <w:t>Новая сетевая компания</w:t>
      </w:r>
      <w:r w:rsidRPr="00F414D6">
        <w:t xml:space="preserve">» (г. </w:t>
      </w:r>
      <w:r>
        <w:t>Анжеро-Судженск</w:t>
      </w:r>
      <w:r w:rsidRPr="00F414D6">
        <w:t xml:space="preserve">). В соответствии с ним объем потерь тепловой энергии составил </w:t>
      </w:r>
      <w:r w:rsidRPr="00C50C86">
        <w:t>62 283,290</w:t>
      </w:r>
      <w:r>
        <w:t xml:space="preserve"> куб. м</w:t>
      </w:r>
      <w:r w:rsidRPr="00F414D6">
        <w:t>.</w:t>
      </w:r>
    </w:p>
    <w:p w:rsidR="00C42B5A" w:rsidRDefault="00C42B5A" w:rsidP="00C42B5A">
      <w:pPr>
        <w:ind w:firstLine="720"/>
        <w:jc w:val="both"/>
      </w:pPr>
      <w:r w:rsidRPr="00F414D6">
        <w:lastRenderedPageBreak/>
        <w:t xml:space="preserve">Таким образом, затраты на приобретение </w:t>
      </w:r>
      <w:r>
        <w:t>теплоносителя</w:t>
      </w:r>
      <w:r w:rsidRPr="00F414D6">
        <w:t xml:space="preserve"> с целью компенсации нормативных технологических потерь составляют:</w:t>
      </w:r>
    </w:p>
    <w:p w:rsidR="00C42B5A" w:rsidRPr="00F414D6" w:rsidRDefault="00C42B5A" w:rsidP="008B3FFC">
      <w:pPr>
        <w:pStyle w:val="2"/>
        <w:numPr>
          <w:ilvl w:val="0"/>
          <w:numId w:val="26"/>
        </w:numPr>
        <w:spacing w:after="120"/>
        <w:ind w:left="1434" w:right="141" w:hanging="357"/>
        <w:contextualSpacing w:val="0"/>
        <w:jc w:val="righ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7"/>
        <w:gridCol w:w="1517"/>
        <w:gridCol w:w="1533"/>
        <w:gridCol w:w="1534"/>
      </w:tblGrid>
      <w:tr w:rsidR="00C42B5A" w:rsidRPr="00F414D6" w:rsidTr="008B3FFC">
        <w:trPr>
          <w:jc w:val="center"/>
        </w:trPr>
        <w:tc>
          <w:tcPr>
            <w:tcW w:w="4987" w:type="dxa"/>
            <w:shd w:val="clear" w:color="auto" w:fill="auto"/>
          </w:tcPr>
          <w:p w:rsidR="00C42B5A" w:rsidRPr="00F414D6" w:rsidRDefault="00C42B5A" w:rsidP="00C42B5A">
            <w:pPr>
              <w:jc w:val="both"/>
            </w:pPr>
          </w:p>
        </w:tc>
        <w:tc>
          <w:tcPr>
            <w:tcW w:w="1517" w:type="dxa"/>
            <w:shd w:val="clear" w:color="auto" w:fill="auto"/>
            <w:vAlign w:val="center"/>
          </w:tcPr>
          <w:p w:rsidR="00C42B5A" w:rsidRPr="00F414D6" w:rsidRDefault="00C42B5A" w:rsidP="00C42B5A">
            <w:pPr>
              <w:jc w:val="center"/>
            </w:pPr>
            <w:r w:rsidRPr="00F414D6">
              <w:t>1 полугодие 2017 года</w:t>
            </w:r>
          </w:p>
        </w:tc>
        <w:tc>
          <w:tcPr>
            <w:tcW w:w="1533" w:type="dxa"/>
            <w:shd w:val="clear" w:color="auto" w:fill="auto"/>
            <w:vAlign w:val="center"/>
          </w:tcPr>
          <w:p w:rsidR="00C42B5A" w:rsidRPr="00F414D6" w:rsidRDefault="00C42B5A" w:rsidP="00C42B5A">
            <w:pPr>
              <w:jc w:val="center"/>
            </w:pPr>
            <w:r w:rsidRPr="00F414D6">
              <w:t>2 полугодие 2017 года</w:t>
            </w:r>
          </w:p>
        </w:tc>
        <w:tc>
          <w:tcPr>
            <w:tcW w:w="1534" w:type="dxa"/>
            <w:shd w:val="clear" w:color="auto" w:fill="auto"/>
            <w:vAlign w:val="center"/>
          </w:tcPr>
          <w:p w:rsidR="00C42B5A" w:rsidRPr="00F414D6" w:rsidRDefault="00C42B5A" w:rsidP="00C42B5A">
            <w:pPr>
              <w:jc w:val="center"/>
            </w:pPr>
            <w:r w:rsidRPr="00F414D6">
              <w:t>Год</w:t>
            </w:r>
          </w:p>
        </w:tc>
      </w:tr>
      <w:tr w:rsidR="00C42B5A" w:rsidRPr="00F414D6" w:rsidTr="008B3FFC">
        <w:trPr>
          <w:jc w:val="center"/>
        </w:trPr>
        <w:tc>
          <w:tcPr>
            <w:tcW w:w="4987" w:type="dxa"/>
            <w:shd w:val="clear" w:color="auto" w:fill="auto"/>
          </w:tcPr>
          <w:p w:rsidR="00C42B5A" w:rsidRPr="00F414D6" w:rsidRDefault="00C42B5A" w:rsidP="00C42B5A">
            <w:pPr>
              <w:jc w:val="both"/>
            </w:pPr>
            <w:r w:rsidRPr="00F414D6">
              <w:t xml:space="preserve">Нормативные потери </w:t>
            </w:r>
            <w:r>
              <w:t>теплоносителя</w:t>
            </w:r>
            <w:r w:rsidRPr="00F414D6">
              <w:t>,</w:t>
            </w:r>
            <w:r>
              <w:t xml:space="preserve"> куб. м</w:t>
            </w:r>
          </w:p>
        </w:tc>
        <w:tc>
          <w:tcPr>
            <w:tcW w:w="1517" w:type="dxa"/>
            <w:shd w:val="clear" w:color="auto" w:fill="auto"/>
          </w:tcPr>
          <w:p w:rsidR="00C42B5A" w:rsidRPr="006055E6" w:rsidRDefault="00C42B5A" w:rsidP="00C42B5A">
            <w:pPr>
              <w:jc w:val="center"/>
            </w:pPr>
            <w:r w:rsidRPr="006055E6">
              <w:t>37 268,132</w:t>
            </w:r>
          </w:p>
        </w:tc>
        <w:tc>
          <w:tcPr>
            <w:tcW w:w="1533" w:type="dxa"/>
            <w:shd w:val="clear" w:color="auto" w:fill="auto"/>
          </w:tcPr>
          <w:p w:rsidR="00C42B5A" w:rsidRPr="006055E6" w:rsidRDefault="00C42B5A" w:rsidP="00C42B5A">
            <w:pPr>
              <w:jc w:val="center"/>
            </w:pPr>
            <w:r w:rsidRPr="006055E6">
              <w:t>25 015,158</w:t>
            </w:r>
          </w:p>
        </w:tc>
        <w:tc>
          <w:tcPr>
            <w:tcW w:w="1534" w:type="dxa"/>
            <w:shd w:val="clear" w:color="auto" w:fill="auto"/>
          </w:tcPr>
          <w:p w:rsidR="00C42B5A" w:rsidRPr="006055E6" w:rsidRDefault="00C42B5A" w:rsidP="00C42B5A">
            <w:pPr>
              <w:jc w:val="center"/>
            </w:pPr>
            <w:r w:rsidRPr="006055E6">
              <w:t>62 283,290</w:t>
            </w:r>
          </w:p>
        </w:tc>
      </w:tr>
      <w:tr w:rsidR="00C42B5A" w:rsidRPr="00F414D6" w:rsidTr="008B3FFC">
        <w:trPr>
          <w:jc w:val="center"/>
        </w:trPr>
        <w:tc>
          <w:tcPr>
            <w:tcW w:w="4987" w:type="dxa"/>
            <w:shd w:val="clear" w:color="auto" w:fill="auto"/>
          </w:tcPr>
          <w:p w:rsidR="00C42B5A" w:rsidRPr="00F414D6" w:rsidRDefault="00C42B5A" w:rsidP="00C42B5A">
            <w:pPr>
              <w:jc w:val="both"/>
            </w:pPr>
            <w:r w:rsidRPr="00F414D6">
              <w:t xml:space="preserve">Тарифы </w:t>
            </w:r>
            <w:r>
              <w:t>АО «Каскад-</w:t>
            </w:r>
            <w:proofErr w:type="spellStart"/>
            <w:r>
              <w:t>Энерго</w:t>
            </w:r>
            <w:proofErr w:type="spellEnd"/>
            <w:r>
              <w:t>»</w:t>
            </w:r>
            <w:r w:rsidRPr="00F414D6">
              <w:t>, руб./</w:t>
            </w:r>
            <w:r>
              <w:t>куб. м</w:t>
            </w:r>
          </w:p>
        </w:tc>
        <w:tc>
          <w:tcPr>
            <w:tcW w:w="1517" w:type="dxa"/>
            <w:shd w:val="clear" w:color="auto" w:fill="auto"/>
          </w:tcPr>
          <w:p w:rsidR="00C42B5A" w:rsidRPr="006055E6" w:rsidRDefault="00C42B5A" w:rsidP="00C42B5A">
            <w:pPr>
              <w:jc w:val="center"/>
            </w:pPr>
            <w:r w:rsidRPr="006055E6">
              <w:t>43,98</w:t>
            </w:r>
          </w:p>
        </w:tc>
        <w:tc>
          <w:tcPr>
            <w:tcW w:w="1533" w:type="dxa"/>
            <w:shd w:val="clear" w:color="auto" w:fill="auto"/>
          </w:tcPr>
          <w:p w:rsidR="00C42B5A" w:rsidRPr="006055E6" w:rsidRDefault="00C42B5A" w:rsidP="00C42B5A">
            <w:pPr>
              <w:jc w:val="center"/>
            </w:pPr>
            <w:r w:rsidRPr="006055E6">
              <w:t>45,87</w:t>
            </w:r>
          </w:p>
        </w:tc>
        <w:tc>
          <w:tcPr>
            <w:tcW w:w="1534" w:type="dxa"/>
            <w:shd w:val="clear" w:color="auto" w:fill="auto"/>
          </w:tcPr>
          <w:p w:rsidR="00C42B5A" w:rsidRPr="006055E6" w:rsidRDefault="00C42B5A" w:rsidP="00C42B5A">
            <w:pPr>
              <w:jc w:val="center"/>
            </w:pPr>
          </w:p>
        </w:tc>
      </w:tr>
      <w:tr w:rsidR="00C42B5A" w:rsidRPr="00F414D6" w:rsidTr="008B3FFC">
        <w:trPr>
          <w:jc w:val="center"/>
        </w:trPr>
        <w:tc>
          <w:tcPr>
            <w:tcW w:w="4987" w:type="dxa"/>
            <w:shd w:val="clear" w:color="auto" w:fill="auto"/>
          </w:tcPr>
          <w:p w:rsidR="00C42B5A" w:rsidRPr="00F414D6" w:rsidRDefault="00C42B5A" w:rsidP="00C42B5A">
            <w:pPr>
              <w:jc w:val="both"/>
            </w:pPr>
            <w:r w:rsidRPr="00F414D6">
              <w:t>Затраты на покупку потерь, тыс. руб.</w:t>
            </w:r>
          </w:p>
        </w:tc>
        <w:tc>
          <w:tcPr>
            <w:tcW w:w="1517" w:type="dxa"/>
            <w:shd w:val="clear" w:color="auto" w:fill="auto"/>
          </w:tcPr>
          <w:p w:rsidR="00C42B5A" w:rsidRPr="006055E6" w:rsidRDefault="00C42B5A" w:rsidP="00C42B5A">
            <w:pPr>
              <w:jc w:val="center"/>
            </w:pPr>
            <w:r w:rsidRPr="006055E6">
              <w:t>1 639,01</w:t>
            </w:r>
          </w:p>
        </w:tc>
        <w:tc>
          <w:tcPr>
            <w:tcW w:w="1533" w:type="dxa"/>
            <w:shd w:val="clear" w:color="auto" w:fill="auto"/>
          </w:tcPr>
          <w:p w:rsidR="00C42B5A" w:rsidRPr="006055E6" w:rsidRDefault="00C42B5A" w:rsidP="00C42B5A">
            <w:pPr>
              <w:jc w:val="center"/>
            </w:pPr>
            <w:r w:rsidRPr="006055E6">
              <w:t>1 147,45</w:t>
            </w:r>
          </w:p>
        </w:tc>
        <w:tc>
          <w:tcPr>
            <w:tcW w:w="1534" w:type="dxa"/>
            <w:shd w:val="clear" w:color="auto" w:fill="auto"/>
          </w:tcPr>
          <w:p w:rsidR="00C42B5A" w:rsidRDefault="00C42B5A" w:rsidP="00C42B5A">
            <w:pPr>
              <w:jc w:val="center"/>
            </w:pPr>
            <w:r w:rsidRPr="006055E6">
              <w:t>2 786,46</w:t>
            </w:r>
          </w:p>
        </w:tc>
      </w:tr>
    </w:tbl>
    <w:p w:rsidR="00C42B5A" w:rsidRDefault="00C42B5A" w:rsidP="00C42B5A">
      <w:pPr>
        <w:ind w:firstLine="851"/>
        <w:jc w:val="both"/>
      </w:pPr>
    </w:p>
    <w:p w:rsidR="00C42B5A" w:rsidRDefault="00C42B5A" w:rsidP="00C42B5A">
      <w:pPr>
        <w:ind w:firstLine="851"/>
        <w:jc w:val="both"/>
      </w:pPr>
      <w:r>
        <w:t xml:space="preserve">Итоговая сумма расходов на теплоноситель составила 2 786 тыс. руб. Корректировка в сторону снижения составила </w:t>
      </w:r>
      <w:r w:rsidRPr="006471A1">
        <w:t>81</w:t>
      </w:r>
      <w:r>
        <w:t xml:space="preserve"> тыс. руб.</w:t>
      </w:r>
    </w:p>
    <w:p w:rsidR="00C42B5A" w:rsidRDefault="00C42B5A" w:rsidP="00C42B5A">
      <w:pPr>
        <w:ind w:firstLine="709"/>
        <w:jc w:val="both"/>
      </w:pPr>
    </w:p>
    <w:p w:rsidR="00C42B5A" w:rsidRPr="0039310C" w:rsidRDefault="00C42B5A" w:rsidP="00EF01CA">
      <w:pPr>
        <w:numPr>
          <w:ilvl w:val="0"/>
          <w:numId w:val="26"/>
        </w:numPr>
        <w:tabs>
          <w:tab w:val="left" w:pos="1890"/>
        </w:tabs>
        <w:spacing w:line="360" w:lineRule="auto"/>
        <w:ind w:right="141"/>
        <w:jc w:val="right"/>
      </w:pPr>
    </w:p>
    <w:p w:rsidR="00C42B5A" w:rsidRPr="004D05C3" w:rsidRDefault="00C42B5A" w:rsidP="00C42B5A">
      <w:pPr>
        <w:jc w:val="center"/>
        <w:rPr>
          <w:b/>
        </w:rPr>
      </w:pPr>
      <w:r w:rsidRPr="004D05C3">
        <w:rPr>
          <w:b/>
        </w:rPr>
        <w:t xml:space="preserve">Реестр расходов на приобретение энергетических ресурсов, </w:t>
      </w:r>
      <w:r w:rsidRPr="004D05C3">
        <w:rPr>
          <w:b/>
        </w:rPr>
        <w:br/>
        <w:t>холодной воды и теплоносителя (далее - ресурсы) на оказание услуг по передаче тепловой энергии</w:t>
      </w:r>
    </w:p>
    <w:p w:rsidR="00C42B5A" w:rsidRPr="0039310C" w:rsidRDefault="00C42B5A" w:rsidP="00C42B5A">
      <w:pPr>
        <w:spacing w:line="360" w:lineRule="auto"/>
        <w:jc w:val="center"/>
      </w:pPr>
      <w:r w:rsidRPr="0039310C">
        <w:t>(Приложение 5.4 к Методическим указаниям)</w:t>
      </w:r>
    </w:p>
    <w:p w:rsidR="00C42B5A" w:rsidRPr="0039310C" w:rsidRDefault="00C42B5A" w:rsidP="00C42B5A">
      <w:pPr>
        <w:spacing w:line="360" w:lineRule="auto"/>
        <w:ind w:firstLine="851"/>
        <w:jc w:val="right"/>
      </w:pPr>
      <w:r w:rsidRPr="0039310C">
        <w:t>тыс. руб.</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3425"/>
        <w:gridCol w:w="1417"/>
        <w:gridCol w:w="1418"/>
        <w:gridCol w:w="1417"/>
        <w:gridCol w:w="1418"/>
      </w:tblGrid>
      <w:tr w:rsidR="00C42B5A" w:rsidRPr="007C5839" w:rsidTr="00EF01CA">
        <w:trPr>
          <w:trHeight w:val="670"/>
          <w:jc w:val="center"/>
        </w:trPr>
        <w:tc>
          <w:tcPr>
            <w:tcW w:w="652" w:type="dxa"/>
            <w:shd w:val="clear" w:color="auto" w:fill="auto"/>
            <w:vAlign w:val="center"/>
            <w:hideMark/>
          </w:tcPr>
          <w:p w:rsidR="00C42B5A" w:rsidRPr="007C5839" w:rsidRDefault="00C42B5A" w:rsidP="00C42B5A">
            <w:pPr>
              <w:jc w:val="center"/>
            </w:pPr>
            <w:r w:rsidRPr="007C5839">
              <w:t>№ п/п</w:t>
            </w:r>
          </w:p>
        </w:tc>
        <w:tc>
          <w:tcPr>
            <w:tcW w:w="3425" w:type="dxa"/>
            <w:shd w:val="clear" w:color="auto" w:fill="auto"/>
            <w:vAlign w:val="center"/>
            <w:hideMark/>
          </w:tcPr>
          <w:p w:rsidR="00C42B5A" w:rsidRPr="007C5839" w:rsidRDefault="00C42B5A" w:rsidP="00C42B5A">
            <w:pPr>
              <w:jc w:val="center"/>
            </w:pPr>
            <w:r w:rsidRPr="007C5839">
              <w:t>Наименование ресурса</w:t>
            </w:r>
          </w:p>
        </w:tc>
        <w:tc>
          <w:tcPr>
            <w:tcW w:w="1417" w:type="dxa"/>
            <w:vAlign w:val="center"/>
          </w:tcPr>
          <w:p w:rsidR="00C42B5A" w:rsidRPr="00906F08" w:rsidRDefault="00C42B5A" w:rsidP="00C42B5A">
            <w:pPr>
              <w:jc w:val="center"/>
              <w:rPr>
                <w:sz w:val="20"/>
              </w:rPr>
            </w:pPr>
            <w:r w:rsidRPr="00906F08">
              <w:rPr>
                <w:sz w:val="20"/>
              </w:rPr>
              <w:t>Утвер</w:t>
            </w:r>
            <w:r>
              <w:rPr>
                <w:sz w:val="20"/>
              </w:rPr>
              <w:softHyphen/>
            </w:r>
            <w:r w:rsidRPr="00906F08">
              <w:rPr>
                <w:sz w:val="20"/>
              </w:rPr>
              <w:t>ждено на 2017 год</w:t>
            </w:r>
          </w:p>
        </w:tc>
        <w:tc>
          <w:tcPr>
            <w:tcW w:w="1418" w:type="dxa"/>
            <w:shd w:val="clear" w:color="auto" w:fill="auto"/>
            <w:vAlign w:val="center"/>
          </w:tcPr>
          <w:p w:rsidR="00C42B5A" w:rsidRPr="00906F08" w:rsidRDefault="00C42B5A" w:rsidP="00C42B5A">
            <w:pPr>
              <w:jc w:val="center"/>
              <w:rPr>
                <w:sz w:val="20"/>
              </w:rPr>
            </w:pPr>
            <w:r w:rsidRPr="00906F08">
              <w:rPr>
                <w:sz w:val="20"/>
              </w:rPr>
              <w:t>Предло</w:t>
            </w:r>
            <w:r>
              <w:rPr>
                <w:sz w:val="20"/>
              </w:rPr>
              <w:softHyphen/>
            </w:r>
            <w:r w:rsidRPr="00906F08">
              <w:rPr>
                <w:sz w:val="20"/>
              </w:rPr>
              <w:t>жение предприя</w:t>
            </w:r>
            <w:r>
              <w:rPr>
                <w:sz w:val="20"/>
              </w:rPr>
              <w:softHyphen/>
            </w:r>
            <w:r w:rsidRPr="00906F08">
              <w:rPr>
                <w:sz w:val="20"/>
              </w:rPr>
              <w:t>тия на 2018 год</w:t>
            </w:r>
          </w:p>
        </w:tc>
        <w:tc>
          <w:tcPr>
            <w:tcW w:w="1417" w:type="dxa"/>
            <w:shd w:val="clear" w:color="auto" w:fill="auto"/>
            <w:vAlign w:val="center"/>
          </w:tcPr>
          <w:p w:rsidR="00C42B5A" w:rsidRPr="00906F08" w:rsidRDefault="00C42B5A" w:rsidP="00C42B5A">
            <w:pPr>
              <w:jc w:val="center"/>
              <w:rPr>
                <w:sz w:val="20"/>
              </w:rPr>
            </w:pPr>
            <w:r w:rsidRPr="00906F08">
              <w:rPr>
                <w:sz w:val="20"/>
              </w:rPr>
              <w:t>Предло</w:t>
            </w:r>
            <w:r>
              <w:rPr>
                <w:sz w:val="20"/>
              </w:rPr>
              <w:softHyphen/>
            </w:r>
            <w:r w:rsidRPr="00906F08">
              <w:rPr>
                <w:sz w:val="20"/>
              </w:rPr>
              <w:t xml:space="preserve">жение экспертов </w:t>
            </w:r>
            <w:r w:rsidRPr="00906F08">
              <w:rPr>
                <w:sz w:val="20"/>
              </w:rPr>
              <w:br/>
              <w:t>на 2018 год</w:t>
            </w:r>
          </w:p>
        </w:tc>
        <w:tc>
          <w:tcPr>
            <w:tcW w:w="1418" w:type="dxa"/>
            <w:shd w:val="clear" w:color="auto" w:fill="auto"/>
            <w:vAlign w:val="center"/>
          </w:tcPr>
          <w:p w:rsidR="00C42B5A" w:rsidRPr="00906F08" w:rsidRDefault="00C42B5A" w:rsidP="00C42B5A">
            <w:pPr>
              <w:jc w:val="center"/>
              <w:rPr>
                <w:sz w:val="20"/>
              </w:rPr>
            </w:pPr>
            <w:r w:rsidRPr="00906F08">
              <w:rPr>
                <w:sz w:val="20"/>
              </w:rPr>
              <w:t>Корректи</w:t>
            </w:r>
            <w:r>
              <w:rPr>
                <w:sz w:val="20"/>
              </w:rPr>
              <w:softHyphen/>
            </w:r>
            <w:r w:rsidRPr="00906F08">
              <w:rPr>
                <w:sz w:val="20"/>
              </w:rPr>
              <w:t>ровка</w:t>
            </w:r>
          </w:p>
        </w:tc>
      </w:tr>
      <w:tr w:rsidR="00C42B5A" w:rsidRPr="0039310C" w:rsidTr="00EF01CA">
        <w:trPr>
          <w:trHeight w:val="360"/>
          <w:jc w:val="center"/>
        </w:trPr>
        <w:tc>
          <w:tcPr>
            <w:tcW w:w="652" w:type="dxa"/>
            <w:shd w:val="clear" w:color="auto" w:fill="auto"/>
            <w:vAlign w:val="center"/>
            <w:hideMark/>
          </w:tcPr>
          <w:p w:rsidR="00C42B5A" w:rsidRPr="007C5839" w:rsidRDefault="00C42B5A" w:rsidP="00C42B5A">
            <w:pPr>
              <w:jc w:val="center"/>
            </w:pPr>
            <w:r w:rsidRPr="007C5839">
              <w:t>1</w:t>
            </w:r>
          </w:p>
        </w:tc>
        <w:tc>
          <w:tcPr>
            <w:tcW w:w="3425" w:type="dxa"/>
            <w:shd w:val="clear" w:color="auto" w:fill="auto"/>
            <w:vAlign w:val="center"/>
            <w:hideMark/>
          </w:tcPr>
          <w:p w:rsidR="00C42B5A" w:rsidRPr="007C5839" w:rsidRDefault="00C42B5A" w:rsidP="00C42B5A">
            <w:r w:rsidRPr="007C5839">
              <w:t>Расходы на топливо</w:t>
            </w:r>
          </w:p>
        </w:tc>
        <w:tc>
          <w:tcPr>
            <w:tcW w:w="1417" w:type="dxa"/>
            <w:vAlign w:val="center"/>
          </w:tcPr>
          <w:p w:rsidR="00C42B5A" w:rsidRPr="00D64143" w:rsidRDefault="00C42B5A" w:rsidP="00C42B5A">
            <w:pPr>
              <w:jc w:val="center"/>
            </w:pPr>
            <w:r w:rsidRPr="00D64143">
              <w:t>0</w:t>
            </w:r>
          </w:p>
        </w:tc>
        <w:tc>
          <w:tcPr>
            <w:tcW w:w="1418" w:type="dxa"/>
            <w:shd w:val="clear" w:color="auto" w:fill="auto"/>
            <w:vAlign w:val="center"/>
            <w:hideMark/>
          </w:tcPr>
          <w:p w:rsidR="00C42B5A" w:rsidRPr="00D64143" w:rsidRDefault="00C42B5A" w:rsidP="00C42B5A">
            <w:pPr>
              <w:jc w:val="center"/>
            </w:pPr>
            <w:r w:rsidRPr="00D64143">
              <w:t>0</w:t>
            </w:r>
          </w:p>
        </w:tc>
        <w:tc>
          <w:tcPr>
            <w:tcW w:w="1417" w:type="dxa"/>
            <w:shd w:val="clear" w:color="auto" w:fill="auto"/>
            <w:vAlign w:val="center"/>
            <w:hideMark/>
          </w:tcPr>
          <w:p w:rsidR="00C42B5A" w:rsidRPr="00D64143" w:rsidRDefault="00C42B5A" w:rsidP="00C42B5A">
            <w:pPr>
              <w:jc w:val="center"/>
            </w:pPr>
            <w:r w:rsidRPr="00D64143">
              <w:t>0</w:t>
            </w:r>
          </w:p>
        </w:tc>
        <w:tc>
          <w:tcPr>
            <w:tcW w:w="1418" w:type="dxa"/>
            <w:shd w:val="clear" w:color="auto" w:fill="auto"/>
            <w:vAlign w:val="center"/>
            <w:hideMark/>
          </w:tcPr>
          <w:p w:rsidR="00C42B5A" w:rsidRPr="00D64143" w:rsidRDefault="00C42B5A" w:rsidP="00C42B5A">
            <w:pPr>
              <w:jc w:val="center"/>
            </w:pPr>
            <w:r w:rsidRPr="00D64143">
              <w:t>0</w:t>
            </w:r>
          </w:p>
        </w:tc>
      </w:tr>
      <w:tr w:rsidR="00C42B5A" w:rsidRPr="0039310C" w:rsidTr="00EF01CA">
        <w:trPr>
          <w:trHeight w:val="529"/>
          <w:jc w:val="center"/>
        </w:trPr>
        <w:tc>
          <w:tcPr>
            <w:tcW w:w="652" w:type="dxa"/>
            <w:shd w:val="clear" w:color="auto" w:fill="auto"/>
            <w:vAlign w:val="center"/>
            <w:hideMark/>
          </w:tcPr>
          <w:p w:rsidR="00C42B5A" w:rsidRPr="007C5839" w:rsidRDefault="00C42B5A" w:rsidP="00C42B5A">
            <w:pPr>
              <w:jc w:val="center"/>
            </w:pPr>
            <w:r w:rsidRPr="007C5839">
              <w:t>2</w:t>
            </w:r>
          </w:p>
        </w:tc>
        <w:tc>
          <w:tcPr>
            <w:tcW w:w="3425" w:type="dxa"/>
            <w:shd w:val="clear" w:color="auto" w:fill="auto"/>
            <w:vAlign w:val="center"/>
            <w:hideMark/>
          </w:tcPr>
          <w:p w:rsidR="00C42B5A" w:rsidRPr="007C5839" w:rsidRDefault="00C42B5A" w:rsidP="00C42B5A">
            <w:r w:rsidRPr="007C5839">
              <w:t>Расходы на электрическую энергию</w:t>
            </w:r>
          </w:p>
        </w:tc>
        <w:tc>
          <w:tcPr>
            <w:tcW w:w="1417" w:type="dxa"/>
            <w:vAlign w:val="center"/>
          </w:tcPr>
          <w:p w:rsidR="00C42B5A" w:rsidRPr="00D64143" w:rsidRDefault="00C42B5A" w:rsidP="00C42B5A">
            <w:pPr>
              <w:jc w:val="center"/>
            </w:pPr>
            <w:r w:rsidRPr="00D64143">
              <w:t>0</w:t>
            </w:r>
          </w:p>
        </w:tc>
        <w:tc>
          <w:tcPr>
            <w:tcW w:w="1418" w:type="dxa"/>
            <w:shd w:val="clear" w:color="auto" w:fill="auto"/>
            <w:vAlign w:val="center"/>
            <w:hideMark/>
          </w:tcPr>
          <w:p w:rsidR="00C42B5A" w:rsidRPr="00D64143" w:rsidRDefault="00C42B5A" w:rsidP="00C42B5A">
            <w:pPr>
              <w:jc w:val="center"/>
            </w:pPr>
            <w:r w:rsidRPr="00D64143">
              <w:t>0</w:t>
            </w:r>
          </w:p>
        </w:tc>
        <w:tc>
          <w:tcPr>
            <w:tcW w:w="1417" w:type="dxa"/>
            <w:shd w:val="clear" w:color="auto" w:fill="auto"/>
            <w:vAlign w:val="center"/>
            <w:hideMark/>
          </w:tcPr>
          <w:p w:rsidR="00C42B5A" w:rsidRPr="00D64143" w:rsidRDefault="00C42B5A" w:rsidP="00C42B5A">
            <w:pPr>
              <w:jc w:val="center"/>
            </w:pPr>
            <w:r w:rsidRPr="00D64143">
              <w:t>0</w:t>
            </w:r>
          </w:p>
        </w:tc>
        <w:tc>
          <w:tcPr>
            <w:tcW w:w="1418" w:type="dxa"/>
            <w:shd w:val="clear" w:color="auto" w:fill="auto"/>
            <w:vAlign w:val="center"/>
            <w:hideMark/>
          </w:tcPr>
          <w:p w:rsidR="00C42B5A" w:rsidRPr="00D64143" w:rsidRDefault="00C42B5A" w:rsidP="00C42B5A">
            <w:pPr>
              <w:jc w:val="center"/>
            </w:pPr>
            <w:r w:rsidRPr="00D64143">
              <w:t>0</w:t>
            </w:r>
          </w:p>
        </w:tc>
      </w:tr>
      <w:tr w:rsidR="00C42B5A" w:rsidRPr="0039310C" w:rsidTr="00EF01CA">
        <w:trPr>
          <w:trHeight w:val="360"/>
          <w:jc w:val="center"/>
        </w:trPr>
        <w:tc>
          <w:tcPr>
            <w:tcW w:w="652" w:type="dxa"/>
            <w:shd w:val="clear" w:color="auto" w:fill="auto"/>
            <w:vAlign w:val="center"/>
            <w:hideMark/>
          </w:tcPr>
          <w:p w:rsidR="00C42B5A" w:rsidRPr="007C5839" w:rsidRDefault="00C42B5A" w:rsidP="00C42B5A">
            <w:pPr>
              <w:jc w:val="center"/>
            </w:pPr>
            <w:r w:rsidRPr="007C5839">
              <w:t>3</w:t>
            </w:r>
          </w:p>
        </w:tc>
        <w:tc>
          <w:tcPr>
            <w:tcW w:w="3425" w:type="dxa"/>
            <w:shd w:val="clear" w:color="auto" w:fill="auto"/>
            <w:vAlign w:val="center"/>
            <w:hideMark/>
          </w:tcPr>
          <w:p w:rsidR="00C42B5A" w:rsidRPr="007C5839" w:rsidRDefault="00C42B5A" w:rsidP="00C42B5A">
            <w:r w:rsidRPr="007C5839">
              <w:t>Расходы на тепловую энергию</w:t>
            </w:r>
          </w:p>
        </w:tc>
        <w:tc>
          <w:tcPr>
            <w:tcW w:w="1417" w:type="dxa"/>
            <w:vAlign w:val="center"/>
          </w:tcPr>
          <w:p w:rsidR="00C42B5A" w:rsidRPr="00D64143" w:rsidRDefault="00C42B5A" w:rsidP="00C42B5A">
            <w:pPr>
              <w:jc w:val="center"/>
            </w:pPr>
            <w:r w:rsidRPr="00D64143">
              <w:t>24 674</w:t>
            </w:r>
          </w:p>
        </w:tc>
        <w:tc>
          <w:tcPr>
            <w:tcW w:w="1418" w:type="dxa"/>
            <w:shd w:val="clear" w:color="auto" w:fill="auto"/>
            <w:vAlign w:val="center"/>
            <w:hideMark/>
          </w:tcPr>
          <w:p w:rsidR="00C42B5A" w:rsidRPr="00D64143" w:rsidRDefault="00C42B5A" w:rsidP="00C42B5A">
            <w:pPr>
              <w:jc w:val="center"/>
            </w:pPr>
            <w:r w:rsidRPr="00D64143">
              <w:t>24 686</w:t>
            </w:r>
          </w:p>
        </w:tc>
        <w:tc>
          <w:tcPr>
            <w:tcW w:w="1417" w:type="dxa"/>
            <w:shd w:val="clear" w:color="auto" w:fill="auto"/>
            <w:vAlign w:val="center"/>
            <w:hideMark/>
          </w:tcPr>
          <w:p w:rsidR="00C42B5A" w:rsidRPr="00D64143" w:rsidRDefault="00C42B5A" w:rsidP="00C42B5A">
            <w:pPr>
              <w:jc w:val="center"/>
            </w:pPr>
            <w:r w:rsidRPr="00D64143">
              <w:t>26 637</w:t>
            </w:r>
          </w:p>
        </w:tc>
        <w:tc>
          <w:tcPr>
            <w:tcW w:w="1418" w:type="dxa"/>
            <w:shd w:val="clear" w:color="auto" w:fill="auto"/>
            <w:vAlign w:val="center"/>
            <w:hideMark/>
          </w:tcPr>
          <w:p w:rsidR="00C42B5A" w:rsidRPr="00D64143" w:rsidRDefault="00C42B5A" w:rsidP="00C42B5A">
            <w:pPr>
              <w:jc w:val="center"/>
            </w:pPr>
            <w:r w:rsidRPr="00D64143">
              <w:t>1 951</w:t>
            </w:r>
          </w:p>
        </w:tc>
      </w:tr>
      <w:tr w:rsidR="00C42B5A" w:rsidRPr="0039310C" w:rsidTr="00EF01CA">
        <w:trPr>
          <w:trHeight w:val="360"/>
          <w:jc w:val="center"/>
        </w:trPr>
        <w:tc>
          <w:tcPr>
            <w:tcW w:w="652" w:type="dxa"/>
            <w:shd w:val="clear" w:color="auto" w:fill="auto"/>
            <w:vAlign w:val="center"/>
            <w:hideMark/>
          </w:tcPr>
          <w:p w:rsidR="00C42B5A" w:rsidRPr="007C5839" w:rsidRDefault="00C42B5A" w:rsidP="00C42B5A">
            <w:pPr>
              <w:jc w:val="center"/>
            </w:pPr>
            <w:r w:rsidRPr="007C5839">
              <w:t>4</w:t>
            </w:r>
          </w:p>
        </w:tc>
        <w:tc>
          <w:tcPr>
            <w:tcW w:w="3425" w:type="dxa"/>
            <w:shd w:val="clear" w:color="auto" w:fill="auto"/>
            <w:vAlign w:val="center"/>
            <w:hideMark/>
          </w:tcPr>
          <w:p w:rsidR="00C42B5A" w:rsidRPr="007C5839" w:rsidRDefault="00C42B5A" w:rsidP="00C42B5A">
            <w:r w:rsidRPr="007C5839">
              <w:t>Расходы на холодную воду</w:t>
            </w:r>
          </w:p>
        </w:tc>
        <w:tc>
          <w:tcPr>
            <w:tcW w:w="1417" w:type="dxa"/>
            <w:vAlign w:val="center"/>
          </w:tcPr>
          <w:p w:rsidR="00C42B5A" w:rsidRPr="00D64143" w:rsidRDefault="00C42B5A" w:rsidP="00C42B5A">
            <w:pPr>
              <w:jc w:val="center"/>
            </w:pPr>
            <w:r w:rsidRPr="00D64143">
              <w:t>0</w:t>
            </w:r>
          </w:p>
        </w:tc>
        <w:tc>
          <w:tcPr>
            <w:tcW w:w="1418" w:type="dxa"/>
            <w:shd w:val="clear" w:color="auto" w:fill="auto"/>
            <w:vAlign w:val="center"/>
            <w:hideMark/>
          </w:tcPr>
          <w:p w:rsidR="00C42B5A" w:rsidRPr="00D64143" w:rsidRDefault="00C42B5A" w:rsidP="00C42B5A">
            <w:pPr>
              <w:jc w:val="center"/>
            </w:pPr>
            <w:r w:rsidRPr="00D64143">
              <w:t>0</w:t>
            </w:r>
          </w:p>
        </w:tc>
        <w:tc>
          <w:tcPr>
            <w:tcW w:w="1417" w:type="dxa"/>
            <w:shd w:val="clear" w:color="auto" w:fill="auto"/>
            <w:vAlign w:val="center"/>
            <w:hideMark/>
          </w:tcPr>
          <w:p w:rsidR="00C42B5A" w:rsidRPr="00D64143" w:rsidRDefault="00C42B5A" w:rsidP="00C42B5A">
            <w:pPr>
              <w:jc w:val="center"/>
            </w:pPr>
            <w:r w:rsidRPr="00D64143">
              <w:t>0</w:t>
            </w:r>
          </w:p>
        </w:tc>
        <w:tc>
          <w:tcPr>
            <w:tcW w:w="1418" w:type="dxa"/>
            <w:shd w:val="clear" w:color="auto" w:fill="auto"/>
            <w:vAlign w:val="center"/>
            <w:hideMark/>
          </w:tcPr>
          <w:p w:rsidR="00C42B5A" w:rsidRPr="00D64143" w:rsidRDefault="00C42B5A" w:rsidP="00C42B5A">
            <w:pPr>
              <w:jc w:val="center"/>
            </w:pPr>
            <w:r w:rsidRPr="00D64143">
              <w:t>0</w:t>
            </w:r>
          </w:p>
        </w:tc>
      </w:tr>
      <w:tr w:rsidR="00C42B5A" w:rsidRPr="0039310C" w:rsidTr="00EF01CA">
        <w:trPr>
          <w:trHeight w:val="360"/>
          <w:jc w:val="center"/>
        </w:trPr>
        <w:tc>
          <w:tcPr>
            <w:tcW w:w="652" w:type="dxa"/>
            <w:shd w:val="clear" w:color="auto" w:fill="auto"/>
            <w:vAlign w:val="center"/>
            <w:hideMark/>
          </w:tcPr>
          <w:p w:rsidR="00C42B5A" w:rsidRPr="007C5839" w:rsidRDefault="00C42B5A" w:rsidP="00C42B5A">
            <w:pPr>
              <w:jc w:val="center"/>
            </w:pPr>
            <w:r w:rsidRPr="007C5839">
              <w:t>5</w:t>
            </w:r>
          </w:p>
        </w:tc>
        <w:tc>
          <w:tcPr>
            <w:tcW w:w="3425" w:type="dxa"/>
            <w:shd w:val="clear" w:color="auto" w:fill="auto"/>
            <w:vAlign w:val="center"/>
            <w:hideMark/>
          </w:tcPr>
          <w:p w:rsidR="00C42B5A" w:rsidRPr="007C5839" w:rsidRDefault="00C42B5A" w:rsidP="00C42B5A">
            <w:r w:rsidRPr="007C5839">
              <w:t>Расходы на теплоноситель</w:t>
            </w:r>
          </w:p>
        </w:tc>
        <w:tc>
          <w:tcPr>
            <w:tcW w:w="1417" w:type="dxa"/>
            <w:vAlign w:val="center"/>
          </w:tcPr>
          <w:p w:rsidR="00C42B5A" w:rsidRPr="00D64143" w:rsidRDefault="00C42B5A" w:rsidP="00C42B5A">
            <w:pPr>
              <w:jc w:val="center"/>
            </w:pPr>
            <w:r w:rsidRPr="00D64143">
              <w:t>2 669</w:t>
            </w:r>
          </w:p>
        </w:tc>
        <w:tc>
          <w:tcPr>
            <w:tcW w:w="1418" w:type="dxa"/>
            <w:shd w:val="clear" w:color="auto" w:fill="auto"/>
            <w:vAlign w:val="center"/>
            <w:hideMark/>
          </w:tcPr>
          <w:p w:rsidR="00C42B5A" w:rsidRPr="00D64143" w:rsidRDefault="00C42B5A" w:rsidP="00C42B5A">
            <w:pPr>
              <w:jc w:val="center"/>
            </w:pPr>
            <w:r w:rsidRPr="00D64143">
              <w:t>2 867</w:t>
            </w:r>
          </w:p>
        </w:tc>
        <w:tc>
          <w:tcPr>
            <w:tcW w:w="1417" w:type="dxa"/>
            <w:shd w:val="clear" w:color="auto" w:fill="auto"/>
            <w:vAlign w:val="center"/>
            <w:hideMark/>
          </w:tcPr>
          <w:p w:rsidR="00C42B5A" w:rsidRPr="00D64143" w:rsidRDefault="00C42B5A" w:rsidP="00C42B5A">
            <w:pPr>
              <w:jc w:val="center"/>
            </w:pPr>
            <w:r w:rsidRPr="00D64143">
              <w:t>2 786</w:t>
            </w:r>
          </w:p>
        </w:tc>
        <w:tc>
          <w:tcPr>
            <w:tcW w:w="1418" w:type="dxa"/>
            <w:shd w:val="clear" w:color="auto" w:fill="auto"/>
            <w:vAlign w:val="center"/>
            <w:hideMark/>
          </w:tcPr>
          <w:p w:rsidR="00C42B5A" w:rsidRPr="00D64143" w:rsidRDefault="00C42B5A" w:rsidP="00C42B5A">
            <w:pPr>
              <w:jc w:val="center"/>
            </w:pPr>
            <w:r w:rsidRPr="00D64143">
              <w:t>-81</w:t>
            </w:r>
          </w:p>
        </w:tc>
      </w:tr>
      <w:tr w:rsidR="00C42B5A" w:rsidRPr="0039310C" w:rsidTr="00EF01CA">
        <w:trPr>
          <w:trHeight w:val="360"/>
          <w:jc w:val="center"/>
        </w:trPr>
        <w:tc>
          <w:tcPr>
            <w:tcW w:w="652" w:type="dxa"/>
            <w:shd w:val="clear" w:color="auto" w:fill="auto"/>
            <w:vAlign w:val="center"/>
            <w:hideMark/>
          </w:tcPr>
          <w:p w:rsidR="00C42B5A" w:rsidRPr="007C5839" w:rsidRDefault="00C42B5A" w:rsidP="00C42B5A">
            <w:pPr>
              <w:jc w:val="center"/>
            </w:pPr>
            <w:r w:rsidRPr="007C5839">
              <w:t>6</w:t>
            </w:r>
          </w:p>
        </w:tc>
        <w:tc>
          <w:tcPr>
            <w:tcW w:w="3425" w:type="dxa"/>
            <w:shd w:val="clear" w:color="auto" w:fill="auto"/>
            <w:vAlign w:val="center"/>
            <w:hideMark/>
          </w:tcPr>
          <w:p w:rsidR="00C42B5A" w:rsidRPr="007C5839" w:rsidRDefault="00C42B5A" w:rsidP="00C42B5A">
            <w:r w:rsidRPr="007C5839">
              <w:t>ИТОГО:</w:t>
            </w:r>
          </w:p>
          <w:p w:rsidR="00C42B5A" w:rsidRPr="007C5839" w:rsidRDefault="00C42B5A" w:rsidP="00C42B5A">
            <w:pPr>
              <w:autoSpaceDE w:val="0"/>
              <w:autoSpaceDN w:val="0"/>
              <w:adjustRightInd w:val="0"/>
              <w:jc w:val="both"/>
            </w:pPr>
            <w:r w:rsidRPr="007C5839">
              <w:t xml:space="preserve">(Стр. 6 = стр. 1 </w:t>
            </w:r>
            <w:proofErr w:type="gramStart"/>
            <w:r w:rsidRPr="007C5839">
              <w:t>+  стр.</w:t>
            </w:r>
            <w:proofErr w:type="gramEnd"/>
            <w:r w:rsidRPr="007C5839">
              <w:t>2 + стр. 3 + стр. 4 + стр. 5.)</w:t>
            </w:r>
          </w:p>
        </w:tc>
        <w:tc>
          <w:tcPr>
            <w:tcW w:w="1417" w:type="dxa"/>
            <w:vAlign w:val="center"/>
          </w:tcPr>
          <w:p w:rsidR="00C42B5A" w:rsidRPr="00D64143" w:rsidRDefault="00C42B5A" w:rsidP="00C42B5A">
            <w:pPr>
              <w:jc w:val="center"/>
            </w:pPr>
            <w:r w:rsidRPr="00D64143">
              <w:t>27 342</w:t>
            </w:r>
          </w:p>
        </w:tc>
        <w:tc>
          <w:tcPr>
            <w:tcW w:w="1418" w:type="dxa"/>
            <w:shd w:val="clear" w:color="auto" w:fill="auto"/>
            <w:vAlign w:val="center"/>
            <w:hideMark/>
          </w:tcPr>
          <w:p w:rsidR="00C42B5A" w:rsidRPr="00D64143" w:rsidRDefault="00C42B5A" w:rsidP="00C42B5A">
            <w:pPr>
              <w:jc w:val="center"/>
            </w:pPr>
            <w:r w:rsidRPr="00D64143">
              <w:t>27 553</w:t>
            </w:r>
          </w:p>
        </w:tc>
        <w:tc>
          <w:tcPr>
            <w:tcW w:w="1417" w:type="dxa"/>
            <w:shd w:val="clear" w:color="auto" w:fill="auto"/>
            <w:vAlign w:val="center"/>
            <w:hideMark/>
          </w:tcPr>
          <w:p w:rsidR="00C42B5A" w:rsidRPr="00D64143" w:rsidRDefault="00C42B5A" w:rsidP="00C42B5A">
            <w:pPr>
              <w:jc w:val="center"/>
            </w:pPr>
            <w:r w:rsidRPr="00D64143">
              <w:t>29 423</w:t>
            </w:r>
          </w:p>
        </w:tc>
        <w:tc>
          <w:tcPr>
            <w:tcW w:w="1418" w:type="dxa"/>
            <w:shd w:val="clear" w:color="auto" w:fill="auto"/>
            <w:vAlign w:val="center"/>
            <w:hideMark/>
          </w:tcPr>
          <w:p w:rsidR="00C42B5A" w:rsidRPr="00D64143" w:rsidRDefault="00C42B5A" w:rsidP="00C42B5A">
            <w:pPr>
              <w:jc w:val="center"/>
            </w:pPr>
            <w:r w:rsidRPr="00D64143">
              <w:t>1 870</w:t>
            </w:r>
          </w:p>
        </w:tc>
      </w:tr>
    </w:tbl>
    <w:p w:rsidR="00C42B5A" w:rsidRPr="0039310C" w:rsidRDefault="00C42B5A" w:rsidP="00C42B5A">
      <w:pPr>
        <w:tabs>
          <w:tab w:val="left" w:pos="1890"/>
        </w:tabs>
        <w:ind w:firstLine="720"/>
        <w:jc w:val="both"/>
      </w:pPr>
    </w:p>
    <w:p w:rsidR="00C42B5A" w:rsidRPr="0039310C" w:rsidRDefault="00C42B5A" w:rsidP="00C42B5A">
      <w:pPr>
        <w:tabs>
          <w:tab w:val="left" w:pos="1890"/>
        </w:tabs>
        <w:ind w:firstLine="720"/>
        <w:jc w:val="both"/>
      </w:pPr>
      <w:r w:rsidRPr="0039310C">
        <w:t>Расчет расходов на приобретение энергетических ресурсов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rsidR="00C42B5A" w:rsidRDefault="00C42B5A" w:rsidP="00C42B5A">
      <w:pPr>
        <w:ind w:firstLine="720"/>
        <w:jc w:val="both"/>
      </w:pPr>
    </w:p>
    <w:p w:rsidR="00C42B5A" w:rsidRPr="003E7A38" w:rsidRDefault="00C42B5A" w:rsidP="00EF01CA">
      <w:pPr>
        <w:pStyle w:val="20"/>
        <w:jc w:val="center"/>
        <w:rPr>
          <w:sz w:val="24"/>
          <w:szCs w:val="24"/>
        </w:rPr>
      </w:pPr>
      <w:bookmarkStart w:id="38" w:name="_Toc495595249"/>
      <w:r w:rsidRPr="003E7A38">
        <w:rPr>
          <w:sz w:val="24"/>
          <w:szCs w:val="24"/>
        </w:rPr>
        <w:t>Корректировка с целью учета отклонения фактических значений параметров расчета тарифов от значений, учтенных при установлении тарифов на передачу тепловой энерги</w:t>
      </w:r>
      <w:bookmarkEnd w:id="38"/>
      <w:r w:rsidRPr="003E7A38">
        <w:rPr>
          <w:sz w:val="24"/>
          <w:szCs w:val="24"/>
        </w:rPr>
        <w:t>и</w:t>
      </w:r>
    </w:p>
    <w:p w:rsidR="00C42B5A" w:rsidRPr="000035E0" w:rsidRDefault="00C42B5A" w:rsidP="00C42B5A">
      <w:pPr>
        <w:rPr>
          <w:lang w:eastAsia="en-US"/>
        </w:rPr>
      </w:pPr>
    </w:p>
    <w:p w:rsidR="00C42B5A" w:rsidRPr="0039310C" w:rsidRDefault="00C42B5A" w:rsidP="00C42B5A">
      <w:pPr>
        <w:ind w:firstLine="720"/>
        <w:jc w:val="both"/>
        <w:rPr>
          <w:lang w:eastAsia="en-US"/>
        </w:rPr>
      </w:pPr>
      <w:r w:rsidRPr="0039310C">
        <w:rPr>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rsidR="00C42B5A" w:rsidRPr="0039310C" w:rsidRDefault="00C42B5A" w:rsidP="00C42B5A">
      <w:pPr>
        <w:ind w:firstLine="720"/>
        <w:jc w:val="both"/>
        <w:rPr>
          <w:lang w:eastAsia="en-US"/>
        </w:rPr>
      </w:pPr>
      <w:r w:rsidRPr="0039310C">
        <w:rPr>
          <w:lang w:eastAsia="en-US"/>
        </w:rPr>
        <w:t>В расчёт фактической необходимой валовой выручки, согласно Методическим указаниям, включаются:</w:t>
      </w:r>
    </w:p>
    <w:p w:rsidR="00C42B5A" w:rsidRPr="0039310C" w:rsidRDefault="00C42B5A" w:rsidP="00C42B5A">
      <w:pPr>
        <w:ind w:firstLine="720"/>
        <w:jc w:val="both"/>
        <w:rPr>
          <w:lang w:eastAsia="en-US"/>
        </w:rPr>
      </w:pPr>
      <w:r w:rsidRPr="0039310C">
        <w:rPr>
          <w:lang w:eastAsia="en-US"/>
        </w:rPr>
        <w:t>- операционные расходы предприятия на уровне базовых значений (согласно пункту 5</w:t>
      </w:r>
      <w:r>
        <w:rPr>
          <w:lang w:eastAsia="en-US"/>
        </w:rPr>
        <w:t>6</w:t>
      </w:r>
      <w:r w:rsidRPr="0039310C">
        <w:rPr>
          <w:lang w:eastAsia="en-US"/>
        </w:rPr>
        <w:t xml:space="preserve"> Методических указаний);</w:t>
      </w:r>
    </w:p>
    <w:p w:rsidR="00C42B5A" w:rsidRPr="0039310C" w:rsidRDefault="00C42B5A" w:rsidP="00C42B5A">
      <w:pPr>
        <w:ind w:firstLine="720"/>
        <w:jc w:val="both"/>
        <w:rPr>
          <w:lang w:eastAsia="en-US"/>
        </w:rPr>
      </w:pPr>
      <w:r w:rsidRPr="0039310C">
        <w:rPr>
          <w:lang w:eastAsia="en-US"/>
        </w:rPr>
        <w:lastRenderedPageBreak/>
        <w:t>- неподконтрольные расходы на основании документально подтвержденных, имевших место фактических расходов</w:t>
      </w:r>
      <w:r>
        <w:rPr>
          <w:lang w:eastAsia="en-US"/>
        </w:rPr>
        <w:t xml:space="preserve"> </w:t>
      </w:r>
      <w:r w:rsidRPr="0039310C">
        <w:rPr>
          <w:lang w:eastAsia="en-US"/>
        </w:rPr>
        <w:t>(согласно пункту 5</w:t>
      </w:r>
      <w:r>
        <w:rPr>
          <w:lang w:eastAsia="en-US"/>
        </w:rPr>
        <w:t>5</w:t>
      </w:r>
      <w:r w:rsidRPr="0039310C">
        <w:rPr>
          <w:lang w:eastAsia="en-US"/>
        </w:rPr>
        <w:t xml:space="preserve"> Методических указаний);</w:t>
      </w:r>
    </w:p>
    <w:p w:rsidR="00C42B5A" w:rsidRPr="0039310C" w:rsidRDefault="00C42B5A" w:rsidP="00C42B5A">
      <w:pPr>
        <w:ind w:firstLine="720"/>
        <w:jc w:val="both"/>
        <w:rPr>
          <w:lang w:eastAsia="en-US"/>
        </w:rPr>
      </w:pPr>
      <w:r w:rsidRPr="0039310C">
        <w:rPr>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rsidR="00C42B5A" w:rsidRPr="0039310C" w:rsidRDefault="00C42B5A" w:rsidP="00C42B5A">
      <w:pPr>
        <w:ind w:firstLine="720"/>
        <w:jc w:val="both"/>
        <w:rPr>
          <w:lang w:eastAsia="en-US"/>
        </w:rPr>
      </w:pPr>
      <w:r w:rsidRPr="0039310C">
        <w:rPr>
          <w:lang w:eastAsia="en-US"/>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r>
        <w:rPr>
          <w:lang w:eastAsia="en-US"/>
        </w:rPr>
        <w:t xml:space="preserve"> </w:t>
      </w:r>
      <w:r w:rsidRPr="0039310C">
        <w:rPr>
          <w:lang w:eastAsia="en-US"/>
        </w:rPr>
        <w:t>(согласно пункту 56 Методических указаний);</w:t>
      </w:r>
    </w:p>
    <w:p w:rsidR="00C42B5A" w:rsidRPr="0039310C" w:rsidRDefault="00C42B5A" w:rsidP="00C42B5A">
      <w:pPr>
        <w:ind w:firstLine="720"/>
        <w:jc w:val="both"/>
        <w:rPr>
          <w:lang w:eastAsia="en-US"/>
        </w:rPr>
      </w:pPr>
      <w:r w:rsidRPr="0039310C">
        <w:rPr>
          <w:lang w:eastAsia="en-US"/>
        </w:rPr>
        <w:t>- фактическая прибыль, рассчитываемая по формуле:</w:t>
      </w:r>
    </w:p>
    <w:p w:rsidR="00C42B5A" w:rsidRPr="0039310C" w:rsidRDefault="00C42B5A" w:rsidP="00C42B5A">
      <w:pPr>
        <w:autoSpaceDE w:val="0"/>
        <w:autoSpaceDN w:val="0"/>
        <w:adjustRightInd w:val="0"/>
        <w:jc w:val="center"/>
        <w:rPr>
          <w:position w:val="-68"/>
        </w:rPr>
      </w:pPr>
      <w:r w:rsidRPr="0039310C">
        <w:rPr>
          <w:noProof/>
          <w:position w:val="-68"/>
        </w:rPr>
        <w:drawing>
          <wp:inline distT="0" distB="0" distL="0" distR="0" wp14:anchorId="32A601A6" wp14:editId="259A1A4B">
            <wp:extent cx="31432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43250" cy="1009650"/>
                    </a:xfrm>
                    <a:prstGeom prst="rect">
                      <a:avLst/>
                    </a:prstGeom>
                    <a:noFill/>
                    <a:ln>
                      <a:noFill/>
                    </a:ln>
                  </pic:spPr>
                </pic:pic>
              </a:graphicData>
            </a:graphic>
          </wp:inline>
        </w:drawing>
      </w:r>
      <w:r>
        <w:rPr>
          <w:position w:val="-68"/>
        </w:rPr>
        <w:t>.</w:t>
      </w:r>
    </w:p>
    <w:p w:rsidR="00C42B5A" w:rsidRDefault="00C42B5A" w:rsidP="00C42B5A">
      <w:pPr>
        <w:ind w:firstLine="720"/>
        <w:jc w:val="both"/>
        <w:rPr>
          <w:lang w:eastAsia="en-US"/>
        </w:rPr>
      </w:pPr>
      <w:r w:rsidRPr="0039310C">
        <w:t>Расчёт корректировки с целью учёта отклонений фактических значений параметров расчёта тарифов от значений, уч</w:t>
      </w:r>
      <w:r>
        <w:t>тённых при установлении тарифов на услуги по передаче тепловой энергии ООО «Новая сетевая компания»</w:t>
      </w:r>
      <w:r w:rsidRPr="0039310C">
        <w:t xml:space="preserve"> представлен в </w:t>
      </w:r>
      <w:r w:rsidRPr="0039310C">
        <w:rPr>
          <w:lang w:eastAsia="en-US"/>
        </w:rPr>
        <w:t xml:space="preserve">таблицах </w:t>
      </w:r>
      <w:r>
        <w:rPr>
          <w:lang w:eastAsia="en-US"/>
        </w:rPr>
        <w:t>7</w:t>
      </w:r>
      <w:r w:rsidRPr="0039310C">
        <w:rPr>
          <w:lang w:eastAsia="en-US"/>
        </w:rPr>
        <w:t xml:space="preserve">, </w:t>
      </w:r>
      <w:r>
        <w:rPr>
          <w:lang w:eastAsia="en-US"/>
        </w:rPr>
        <w:t>8</w:t>
      </w:r>
      <w:r w:rsidRPr="0039310C">
        <w:rPr>
          <w:lang w:eastAsia="en-US"/>
        </w:rPr>
        <w:t xml:space="preserve">, </w:t>
      </w:r>
      <w:r>
        <w:rPr>
          <w:lang w:eastAsia="en-US"/>
        </w:rPr>
        <w:t>9</w:t>
      </w:r>
      <w:r w:rsidRPr="0039310C">
        <w:rPr>
          <w:lang w:eastAsia="en-US"/>
        </w:rPr>
        <w:t xml:space="preserve">: </w:t>
      </w:r>
    </w:p>
    <w:p w:rsidR="00C42B5A" w:rsidRDefault="00C42B5A" w:rsidP="00C42B5A">
      <w:pPr>
        <w:pStyle w:val="4"/>
        <w:jc w:val="center"/>
      </w:pPr>
      <w:r w:rsidRPr="00325894">
        <w:t>Операционные расходы</w:t>
      </w:r>
    </w:p>
    <w:p w:rsidR="00C42B5A" w:rsidRDefault="00C42B5A" w:rsidP="00C42B5A">
      <w:pPr>
        <w:ind w:firstLine="709"/>
        <w:jc w:val="both"/>
        <w:rPr>
          <w:color w:val="FF0000"/>
          <w:lang w:eastAsia="en-US"/>
        </w:rPr>
      </w:pPr>
    </w:p>
    <w:p w:rsidR="00C42B5A" w:rsidRPr="000035E0" w:rsidRDefault="00C42B5A" w:rsidP="00C42B5A">
      <w:pPr>
        <w:ind w:firstLine="709"/>
        <w:jc w:val="both"/>
      </w:pPr>
      <w:r w:rsidRPr="000035E0">
        <w:rPr>
          <w:lang w:eastAsia="en-US"/>
        </w:rPr>
        <w:t xml:space="preserve">Фактические операционные расходы за 2016 год принимаются экспертами на уровне базовых значений в размере </w:t>
      </w:r>
      <w:r w:rsidRPr="000035E0">
        <w:t>9 066 тыс. руб.</w:t>
      </w:r>
    </w:p>
    <w:p w:rsidR="00C42B5A" w:rsidRPr="00325894" w:rsidRDefault="00C42B5A" w:rsidP="00C42B5A">
      <w:pPr>
        <w:pStyle w:val="4"/>
        <w:jc w:val="center"/>
      </w:pPr>
      <w:r w:rsidRPr="00325894">
        <w:t>Неподконтрольные расходы</w:t>
      </w:r>
    </w:p>
    <w:p w:rsidR="00C42B5A" w:rsidRPr="0039310C" w:rsidRDefault="00C42B5A" w:rsidP="00C42B5A">
      <w:pPr>
        <w:pStyle w:val="2"/>
        <w:numPr>
          <w:ilvl w:val="0"/>
          <w:numId w:val="26"/>
        </w:numPr>
        <w:contextualSpacing w:val="0"/>
        <w:jc w:val="right"/>
        <w:rPr>
          <w:lang w:eastAsia="en-US"/>
        </w:rPr>
      </w:pPr>
    </w:p>
    <w:p w:rsidR="00C42B5A" w:rsidRPr="004D05C3" w:rsidRDefault="00C42B5A" w:rsidP="00C42B5A">
      <w:pPr>
        <w:jc w:val="center"/>
        <w:rPr>
          <w:b/>
        </w:rPr>
      </w:pPr>
      <w:bookmarkStart w:id="39" w:name="_Toc435981491"/>
      <w:bookmarkStart w:id="40" w:name="_Toc470509579"/>
      <w:r w:rsidRPr="004D05C3">
        <w:rPr>
          <w:b/>
        </w:rPr>
        <w:t>Реестр неподконтрольных расходов</w:t>
      </w:r>
      <w:bookmarkEnd w:id="39"/>
      <w:r w:rsidRPr="004D05C3">
        <w:rPr>
          <w:b/>
        </w:rPr>
        <w:t xml:space="preserve"> на оказание услуг по передаче тепловой энергии</w:t>
      </w:r>
      <w:bookmarkEnd w:id="40"/>
    </w:p>
    <w:p w:rsidR="00C42B5A" w:rsidRPr="0039310C" w:rsidRDefault="00C42B5A" w:rsidP="00C42B5A">
      <w:pPr>
        <w:jc w:val="right"/>
      </w:pPr>
    </w:p>
    <w:p w:rsidR="00C42B5A" w:rsidRPr="0039310C" w:rsidRDefault="00C42B5A" w:rsidP="00C42B5A">
      <w:pPr>
        <w:ind w:right="281"/>
        <w:jc w:val="right"/>
      </w:pPr>
      <w:r w:rsidRPr="0039310C">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804"/>
        <w:gridCol w:w="1843"/>
      </w:tblGrid>
      <w:tr w:rsidR="00C42B5A" w:rsidRPr="004D05C3" w:rsidTr="00EF01CA">
        <w:trPr>
          <w:trHeight w:val="276"/>
          <w:tblHeader/>
          <w:jc w:val="center"/>
        </w:trPr>
        <w:tc>
          <w:tcPr>
            <w:tcW w:w="959" w:type="dxa"/>
            <w:vMerge w:val="restart"/>
            <w:shd w:val="clear" w:color="auto" w:fill="auto"/>
            <w:vAlign w:val="center"/>
            <w:hideMark/>
          </w:tcPr>
          <w:p w:rsidR="00C42B5A" w:rsidRPr="004D05C3" w:rsidRDefault="00C42B5A" w:rsidP="00C42B5A">
            <w:pPr>
              <w:jc w:val="center"/>
            </w:pPr>
            <w:r w:rsidRPr="004D05C3">
              <w:t>№ п/п</w:t>
            </w:r>
          </w:p>
        </w:tc>
        <w:tc>
          <w:tcPr>
            <w:tcW w:w="6804" w:type="dxa"/>
            <w:vMerge w:val="restart"/>
            <w:shd w:val="clear" w:color="auto" w:fill="auto"/>
            <w:vAlign w:val="center"/>
            <w:hideMark/>
          </w:tcPr>
          <w:p w:rsidR="00C42B5A" w:rsidRPr="004D05C3" w:rsidRDefault="00C42B5A" w:rsidP="00C42B5A">
            <w:pPr>
              <w:jc w:val="center"/>
            </w:pPr>
            <w:r w:rsidRPr="004D05C3">
              <w:t>Наименование расхода</w:t>
            </w:r>
          </w:p>
        </w:tc>
        <w:tc>
          <w:tcPr>
            <w:tcW w:w="1843" w:type="dxa"/>
            <w:vMerge w:val="restart"/>
            <w:shd w:val="clear" w:color="auto" w:fill="auto"/>
            <w:vAlign w:val="center"/>
            <w:hideMark/>
          </w:tcPr>
          <w:p w:rsidR="00C42B5A" w:rsidRPr="004D05C3" w:rsidRDefault="00C42B5A" w:rsidP="00C42B5A">
            <w:pPr>
              <w:ind w:left="-138" w:right="-153"/>
              <w:jc w:val="center"/>
            </w:pPr>
            <w:r w:rsidRPr="004D05C3">
              <w:t xml:space="preserve">Факт </w:t>
            </w:r>
            <w:r w:rsidRPr="004D05C3">
              <w:br/>
              <w:t>2016 года</w:t>
            </w:r>
          </w:p>
        </w:tc>
      </w:tr>
      <w:tr w:rsidR="00C42B5A" w:rsidRPr="004D05C3" w:rsidTr="00EF01CA">
        <w:trPr>
          <w:trHeight w:val="276"/>
          <w:jc w:val="center"/>
        </w:trPr>
        <w:tc>
          <w:tcPr>
            <w:tcW w:w="959" w:type="dxa"/>
            <w:vMerge/>
            <w:shd w:val="clear" w:color="auto" w:fill="auto"/>
            <w:vAlign w:val="center"/>
            <w:hideMark/>
          </w:tcPr>
          <w:p w:rsidR="00C42B5A" w:rsidRPr="004D05C3" w:rsidRDefault="00C42B5A" w:rsidP="00C42B5A">
            <w:pPr>
              <w:jc w:val="center"/>
            </w:pPr>
          </w:p>
        </w:tc>
        <w:tc>
          <w:tcPr>
            <w:tcW w:w="6804" w:type="dxa"/>
            <w:vMerge/>
            <w:shd w:val="clear" w:color="auto" w:fill="auto"/>
            <w:vAlign w:val="center"/>
            <w:hideMark/>
          </w:tcPr>
          <w:p w:rsidR="00C42B5A" w:rsidRPr="004D05C3" w:rsidRDefault="00C42B5A" w:rsidP="00C42B5A">
            <w:pPr>
              <w:jc w:val="center"/>
            </w:pPr>
          </w:p>
        </w:tc>
        <w:tc>
          <w:tcPr>
            <w:tcW w:w="1843" w:type="dxa"/>
            <w:vMerge/>
            <w:shd w:val="clear" w:color="auto" w:fill="auto"/>
            <w:vAlign w:val="center"/>
            <w:hideMark/>
          </w:tcPr>
          <w:p w:rsidR="00C42B5A" w:rsidRPr="004D05C3" w:rsidRDefault="00C42B5A" w:rsidP="00C42B5A">
            <w:pPr>
              <w:jc w:val="center"/>
            </w:pPr>
          </w:p>
        </w:tc>
      </w:tr>
      <w:tr w:rsidR="00C42B5A" w:rsidRPr="004D05C3" w:rsidTr="00EF01CA">
        <w:trPr>
          <w:trHeight w:val="313"/>
          <w:jc w:val="center"/>
        </w:trPr>
        <w:tc>
          <w:tcPr>
            <w:tcW w:w="959" w:type="dxa"/>
            <w:shd w:val="clear" w:color="auto" w:fill="auto"/>
            <w:noWrap/>
            <w:vAlign w:val="center"/>
            <w:hideMark/>
          </w:tcPr>
          <w:p w:rsidR="00C42B5A" w:rsidRPr="004D05C3" w:rsidRDefault="00C42B5A" w:rsidP="00C42B5A">
            <w:pPr>
              <w:jc w:val="center"/>
            </w:pPr>
            <w:r w:rsidRPr="004D05C3">
              <w:t>1.1</w:t>
            </w:r>
          </w:p>
        </w:tc>
        <w:tc>
          <w:tcPr>
            <w:tcW w:w="6804" w:type="dxa"/>
            <w:shd w:val="clear" w:color="auto" w:fill="auto"/>
            <w:vAlign w:val="center"/>
            <w:hideMark/>
          </w:tcPr>
          <w:p w:rsidR="00C42B5A" w:rsidRPr="004D05C3" w:rsidRDefault="00C42B5A" w:rsidP="00C42B5A">
            <w:r w:rsidRPr="004D05C3">
              <w:t>Расходы на оплату услуг, оказываемых организациями, осуществляющими регулируемые виды деятельности</w:t>
            </w:r>
          </w:p>
        </w:tc>
        <w:tc>
          <w:tcPr>
            <w:tcW w:w="1843" w:type="dxa"/>
            <w:shd w:val="clear" w:color="auto" w:fill="auto"/>
            <w:vAlign w:val="center"/>
          </w:tcPr>
          <w:p w:rsidR="00C42B5A" w:rsidRPr="004D05C3" w:rsidRDefault="00C42B5A" w:rsidP="00C42B5A">
            <w:pPr>
              <w:jc w:val="center"/>
            </w:pPr>
            <w:r w:rsidRPr="004D05C3">
              <w:t>0</w:t>
            </w:r>
          </w:p>
        </w:tc>
      </w:tr>
      <w:tr w:rsidR="00C42B5A" w:rsidRPr="004D05C3" w:rsidTr="00EF01CA">
        <w:trPr>
          <w:trHeight w:val="360"/>
          <w:jc w:val="center"/>
        </w:trPr>
        <w:tc>
          <w:tcPr>
            <w:tcW w:w="959" w:type="dxa"/>
            <w:shd w:val="clear" w:color="auto" w:fill="auto"/>
            <w:noWrap/>
            <w:vAlign w:val="center"/>
            <w:hideMark/>
          </w:tcPr>
          <w:p w:rsidR="00C42B5A" w:rsidRPr="004D05C3" w:rsidRDefault="00C42B5A" w:rsidP="00C42B5A">
            <w:pPr>
              <w:jc w:val="center"/>
            </w:pPr>
            <w:r w:rsidRPr="004D05C3">
              <w:t>1.2</w:t>
            </w:r>
          </w:p>
        </w:tc>
        <w:tc>
          <w:tcPr>
            <w:tcW w:w="6804" w:type="dxa"/>
            <w:shd w:val="clear" w:color="auto" w:fill="auto"/>
            <w:noWrap/>
            <w:vAlign w:val="center"/>
            <w:hideMark/>
          </w:tcPr>
          <w:p w:rsidR="00C42B5A" w:rsidRPr="004D05C3" w:rsidRDefault="00C42B5A" w:rsidP="00C42B5A">
            <w:r w:rsidRPr="004D05C3">
              <w:t>Арендная плата</w:t>
            </w:r>
          </w:p>
        </w:tc>
        <w:tc>
          <w:tcPr>
            <w:tcW w:w="1843" w:type="dxa"/>
            <w:shd w:val="clear" w:color="auto" w:fill="auto"/>
            <w:vAlign w:val="center"/>
          </w:tcPr>
          <w:p w:rsidR="00C42B5A" w:rsidRPr="004D05C3" w:rsidRDefault="00C42B5A" w:rsidP="00C42B5A">
            <w:pPr>
              <w:jc w:val="center"/>
            </w:pPr>
            <w:r w:rsidRPr="004D05C3">
              <w:t>0</w:t>
            </w:r>
          </w:p>
        </w:tc>
      </w:tr>
      <w:tr w:rsidR="00C42B5A" w:rsidRPr="004D05C3" w:rsidTr="00EF01CA">
        <w:trPr>
          <w:trHeight w:val="70"/>
          <w:jc w:val="center"/>
        </w:trPr>
        <w:tc>
          <w:tcPr>
            <w:tcW w:w="959" w:type="dxa"/>
            <w:shd w:val="clear" w:color="auto" w:fill="auto"/>
            <w:noWrap/>
            <w:vAlign w:val="center"/>
            <w:hideMark/>
          </w:tcPr>
          <w:p w:rsidR="00C42B5A" w:rsidRPr="004D05C3" w:rsidRDefault="00C42B5A" w:rsidP="00C42B5A">
            <w:pPr>
              <w:jc w:val="center"/>
            </w:pPr>
            <w:r w:rsidRPr="004D05C3">
              <w:t>1.3</w:t>
            </w:r>
          </w:p>
        </w:tc>
        <w:tc>
          <w:tcPr>
            <w:tcW w:w="6804" w:type="dxa"/>
            <w:shd w:val="clear" w:color="auto" w:fill="auto"/>
            <w:noWrap/>
            <w:vAlign w:val="center"/>
            <w:hideMark/>
          </w:tcPr>
          <w:p w:rsidR="00C42B5A" w:rsidRPr="004D05C3" w:rsidRDefault="00C42B5A" w:rsidP="00C42B5A">
            <w:r w:rsidRPr="004D05C3">
              <w:t>Концессионная плата</w:t>
            </w:r>
          </w:p>
        </w:tc>
        <w:tc>
          <w:tcPr>
            <w:tcW w:w="1843" w:type="dxa"/>
            <w:shd w:val="clear" w:color="auto" w:fill="auto"/>
            <w:vAlign w:val="center"/>
          </w:tcPr>
          <w:p w:rsidR="00C42B5A" w:rsidRPr="004D05C3" w:rsidRDefault="00C42B5A" w:rsidP="00C42B5A">
            <w:pPr>
              <w:jc w:val="center"/>
            </w:pPr>
            <w:r w:rsidRPr="004D05C3">
              <w:t>0</w:t>
            </w:r>
          </w:p>
        </w:tc>
      </w:tr>
      <w:tr w:rsidR="00C42B5A" w:rsidRPr="004D05C3" w:rsidTr="00EF01CA">
        <w:trPr>
          <w:trHeight w:val="720"/>
          <w:jc w:val="center"/>
        </w:trPr>
        <w:tc>
          <w:tcPr>
            <w:tcW w:w="959" w:type="dxa"/>
            <w:shd w:val="clear" w:color="auto" w:fill="auto"/>
            <w:noWrap/>
            <w:vAlign w:val="center"/>
            <w:hideMark/>
          </w:tcPr>
          <w:p w:rsidR="00C42B5A" w:rsidRPr="004D05C3" w:rsidRDefault="00C42B5A" w:rsidP="00C42B5A">
            <w:pPr>
              <w:jc w:val="center"/>
            </w:pPr>
            <w:r w:rsidRPr="004D05C3">
              <w:t>1.4</w:t>
            </w:r>
          </w:p>
        </w:tc>
        <w:tc>
          <w:tcPr>
            <w:tcW w:w="6804" w:type="dxa"/>
            <w:shd w:val="clear" w:color="auto" w:fill="auto"/>
            <w:vAlign w:val="center"/>
            <w:hideMark/>
          </w:tcPr>
          <w:p w:rsidR="00C42B5A" w:rsidRPr="004D05C3" w:rsidRDefault="00C42B5A" w:rsidP="00C42B5A">
            <w:r w:rsidRPr="004D05C3">
              <w:t>Расходы на уплату налогов, сборов и других обязательных платежей, в том числе:</w:t>
            </w:r>
            <w:r w:rsidRPr="004D05C3">
              <w:br/>
              <w:t>Стр. 1.4 = стр. 1.4.1 + стр. 1.4.2 + стр. 1.4.3.</w:t>
            </w:r>
          </w:p>
        </w:tc>
        <w:tc>
          <w:tcPr>
            <w:tcW w:w="1843" w:type="dxa"/>
            <w:shd w:val="clear" w:color="auto" w:fill="auto"/>
            <w:vAlign w:val="center"/>
          </w:tcPr>
          <w:p w:rsidR="00C42B5A" w:rsidRPr="004D05C3" w:rsidRDefault="00C42B5A" w:rsidP="00C42B5A">
            <w:pPr>
              <w:jc w:val="center"/>
            </w:pPr>
            <w:r w:rsidRPr="004D05C3">
              <w:t>1 125</w:t>
            </w:r>
          </w:p>
        </w:tc>
      </w:tr>
      <w:tr w:rsidR="00C42B5A" w:rsidRPr="004D05C3" w:rsidTr="00EF01CA">
        <w:trPr>
          <w:trHeight w:val="70"/>
          <w:jc w:val="center"/>
        </w:trPr>
        <w:tc>
          <w:tcPr>
            <w:tcW w:w="959" w:type="dxa"/>
            <w:shd w:val="clear" w:color="auto" w:fill="auto"/>
            <w:noWrap/>
            <w:vAlign w:val="center"/>
            <w:hideMark/>
          </w:tcPr>
          <w:p w:rsidR="00C42B5A" w:rsidRPr="004D05C3" w:rsidRDefault="00C42B5A" w:rsidP="00C42B5A">
            <w:pPr>
              <w:jc w:val="center"/>
            </w:pPr>
            <w:r w:rsidRPr="004D05C3">
              <w:t>1.4.1</w:t>
            </w:r>
            <w:r w:rsidRPr="004D05C3">
              <w:br/>
            </w:r>
          </w:p>
        </w:tc>
        <w:tc>
          <w:tcPr>
            <w:tcW w:w="6804" w:type="dxa"/>
            <w:shd w:val="clear" w:color="auto" w:fill="auto"/>
            <w:vAlign w:val="center"/>
            <w:hideMark/>
          </w:tcPr>
          <w:p w:rsidR="00C42B5A" w:rsidRPr="004D05C3" w:rsidRDefault="00C42B5A" w:rsidP="00C42B5A">
            <w:r w:rsidRPr="004D05C3">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843" w:type="dxa"/>
            <w:shd w:val="clear" w:color="auto" w:fill="auto"/>
            <w:vAlign w:val="center"/>
          </w:tcPr>
          <w:p w:rsidR="00C42B5A" w:rsidRPr="004D05C3" w:rsidRDefault="00C42B5A" w:rsidP="00C42B5A">
            <w:pPr>
              <w:jc w:val="center"/>
            </w:pPr>
            <w:r w:rsidRPr="004D05C3">
              <w:t>0</w:t>
            </w:r>
          </w:p>
        </w:tc>
      </w:tr>
      <w:tr w:rsidR="00C42B5A" w:rsidRPr="004D05C3" w:rsidTr="00EF01CA">
        <w:trPr>
          <w:trHeight w:val="360"/>
          <w:jc w:val="center"/>
        </w:trPr>
        <w:tc>
          <w:tcPr>
            <w:tcW w:w="959" w:type="dxa"/>
            <w:shd w:val="clear" w:color="auto" w:fill="auto"/>
            <w:noWrap/>
            <w:vAlign w:val="center"/>
            <w:hideMark/>
          </w:tcPr>
          <w:p w:rsidR="00C42B5A" w:rsidRPr="004D05C3" w:rsidRDefault="00C42B5A" w:rsidP="00C42B5A">
            <w:pPr>
              <w:jc w:val="center"/>
            </w:pPr>
            <w:r w:rsidRPr="004D05C3">
              <w:t>1.4.2</w:t>
            </w:r>
          </w:p>
        </w:tc>
        <w:tc>
          <w:tcPr>
            <w:tcW w:w="6804" w:type="dxa"/>
            <w:shd w:val="clear" w:color="auto" w:fill="auto"/>
            <w:vAlign w:val="center"/>
            <w:hideMark/>
          </w:tcPr>
          <w:p w:rsidR="00C42B5A" w:rsidRPr="004D05C3" w:rsidRDefault="00C42B5A" w:rsidP="00C42B5A">
            <w:r w:rsidRPr="004D05C3">
              <w:t>расходы на обязательное страхование</w:t>
            </w:r>
          </w:p>
        </w:tc>
        <w:tc>
          <w:tcPr>
            <w:tcW w:w="1843" w:type="dxa"/>
            <w:shd w:val="clear" w:color="auto" w:fill="auto"/>
            <w:vAlign w:val="center"/>
          </w:tcPr>
          <w:p w:rsidR="00C42B5A" w:rsidRPr="004D05C3" w:rsidRDefault="00C42B5A" w:rsidP="00C42B5A">
            <w:pPr>
              <w:jc w:val="center"/>
            </w:pPr>
            <w:r w:rsidRPr="004D05C3">
              <w:t>94</w:t>
            </w:r>
          </w:p>
        </w:tc>
      </w:tr>
      <w:tr w:rsidR="00C42B5A" w:rsidRPr="004D05C3" w:rsidTr="00EF01CA">
        <w:trPr>
          <w:trHeight w:val="360"/>
          <w:jc w:val="center"/>
        </w:trPr>
        <w:tc>
          <w:tcPr>
            <w:tcW w:w="959" w:type="dxa"/>
            <w:shd w:val="clear" w:color="auto" w:fill="auto"/>
            <w:noWrap/>
            <w:vAlign w:val="center"/>
            <w:hideMark/>
          </w:tcPr>
          <w:p w:rsidR="00C42B5A" w:rsidRPr="004D05C3" w:rsidRDefault="00C42B5A" w:rsidP="00C42B5A">
            <w:pPr>
              <w:jc w:val="center"/>
            </w:pPr>
            <w:r w:rsidRPr="004D05C3">
              <w:t>1.4.3</w:t>
            </w:r>
          </w:p>
        </w:tc>
        <w:tc>
          <w:tcPr>
            <w:tcW w:w="6804" w:type="dxa"/>
            <w:shd w:val="clear" w:color="auto" w:fill="auto"/>
            <w:noWrap/>
            <w:vAlign w:val="center"/>
            <w:hideMark/>
          </w:tcPr>
          <w:p w:rsidR="00C42B5A" w:rsidRPr="004D05C3" w:rsidRDefault="00C42B5A" w:rsidP="00C42B5A">
            <w:r w:rsidRPr="004D05C3">
              <w:t>иные расходы</w:t>
            </w:r>
          </w:p>
        </w:tc>
        <w:tc>
          <w:tcPr>
            <w:tcW w:w="1843" w:type="dxa"/>
            <w:shd w:val="clear" w:color="auto" w:fill="auto"/>
            <w:vAlign w:val="center"/>
          </w:tcPr>
          <w:p w:rsidR="00C42B5A" w:rsidRPr="004D05C3" w:rsidRDefault="00C42B5A" w:rsidP="00C42B5A">
            <w:pPr>
              <w:jc w:val="center"/>
            </w:pPr>
            <w:r w:rsidRPr="004D05C3">
              <w:t>1 031</w:t>
            </w:r>
          </w:p>
        </w:tc>
      </w:tr>
      <w:tr w:rsidR="00C42B5A" w:rsidRPr="004D05C3" w:rsidTr="00EF01CA">
        <w:trPr>
          <w:trHeight w:val="360"/>
          <w:jc w:val="center"/>
        </w:trPr>
        <w:tc>
          <w:tcPr>
            <w:tcW w:w="959" w:type="dxa"/>
            <w:shd w:val="clear" w:color="auto" w:fill="auto"/>
            <w:noWrap/>
            <w:vAlign w:val="center"/>
            <w:hideMark/>
          </w:tcPr>
          <w:p w:rsidR="00C42B5A" w:rsidRPr="004D05C3" w:rsidRDefault="00C42B5A" w:rsidP="00C42B5A">
            <w:pPr>
              <w:jc w:val="center"/>
            </w:pPr>
            <w:r w:rsidRPr="004D05C3">
              <w:t>1.5</w:t>
            </w:r>
          </w:p>
        </w:tc>
        <w:tc>
          <w:tcPr>
            <w:tcW w:w="6804" w:type="dxa"/>
            <w:shd w:val="clear" w:color="auto" w:fill="auto"/>
            <w:vAlign w:val="center"/>
            <w:hideMark/>
          </w:tcPr>
          <w:p w:rsidR="00C42B5A" w:rsidRPr="004D05C3" w:rsidRDefault="00C42B5A" w:rsidP="00C42B5A">
            <w:r w:rsidRPr="004D05C3">
              <w:t>Отчисления на социальные нужды</w:t>
            </w:r>
          </w:p>
        </w:tc>
        <w:tc>
          <w:tcPr>
            <w:tcW w:w="1843" w:type="dxa"/>
            <w:shd w:val="clear" w:color="auto" w:fill="auto"/>
            <w:vAlign w:val="center"/>
          </w:tcPr>
          <w:p w:rsidR="00C42B5A" w:rsidRPr="004D05C3" w:rsidRDefault="00C42B5A" w:rsidP="00C42B5A">
            <w:pPr>
              <w:jc w:val="center"/>
            </w:pPr>
            <w:r w:rsidRPr="004D05C3">
              <w:t>366</w:t>
            </w:r>
          </w:p>
        </w:tc>
      </w:tr>
      <w:tr w:rsidR="00C42B5A" w:rsidRPr="004D05C3" w:rsidTr="00EF01CA">
        <w:trPr>
          <w:trHeight w:val="360"/>
          <w:jc w:val="center"/>
        </w:trPr>
        <w:tc>
          <w:tcPr>
            <w:tcW w:w="959" w:type="dxa"/>
            <w:shd w:val="clear" w:color="auto" w:fill="auto"/>
            <w:noWrap/>
            <w:vAlign w:val="center"/>
            <w:hideMark/>
          </w:tcPr>
          <w:p w:rsidR="00C42B5A" w:rsidRPr="004D05C3" w:rsidRDefault="00C42B5A" w:rsidP="00C42B5A">
            <w:pPr>
              <w:jc w:val="center"/>
            </w:pPr>
            <w:r w:rsidRPr="004D05C3">
              <w:t>1.6</w:t>
            </w:r>
          </w:p>
        </w:tc>
        <w:tc>
          <w:tcPr>
            <w:tcW w:w="6804" w:type="dxa"/>
            <w:shd w:val="clear" w:color="auto" w:fill="auto"/>
            <w:vAlign w:val="center"/>
            <w:hideMark/>
          </w:tcPr>
          <w:p w:rsidR="00C42B5A" w:rsidRPr="004D05C3" w:rsidRDefault="00C42B5A" w:rsidP="00C42B5A">
            <w:r w:rsidRPr="004D05C3">
              <w:t>Расходы по сомнительным долгам</w:t>
            </w:r>
          </w:p>
        </w:tc>
        <w:tc>
          <w:tcPr>
            <w:tcW w:w="1843" w:type="dxa"/>
            <w:shd w:val="clear" w:color="auto" w:fill="auto"/>
            <w:vAlign w:val="center"/>
          </w:tcPr>
          <w:p w:rsidR="00C42B5A" w:rsidRPr="004D05C3" w:rsidRDefault="00C42B5A" w:rsidP="00C42B5A">
            <w:pPr>
              <w:jc w:val="center"/>
            </w:pPr>
            <w:r w:rsidRPr="004D05C3">
              <w:t>0</w:t>
            </w:r>
          </w:p>
        </w:tc>
      </w:tr>
      <w:tr w:rsidR="00C42B5A" w:rsidRPr="004D05C3" w:rsidTr="00EF01CA">
        <w:trPr>
          <w:trHeight w:val="70"/>
          <w:jc w:val="center"/>
        </w:trPr>
        <w:tc>
          <w:tcPr>
            <w:tcW w:w="959" w:type="dxa"/>
            <w:shd w:val="clear" w:color="auto" w:fill="auto"/>
            <w:noWrap/>
            <w:vAlign w:val="center"/>
            <w:hideMark/>
          </w:tcPr>
          <w:p w:rsidR="00C42B5A" w:rsidRPr="004D05C3" w:rsidRDefault="00C42B5A" w:rsidP="00C42B5A">
            <w:pPr>
              <w:jc w:val="center"/>
            </w:pPr>
            <w:r w:rsidRPr="004D05C3">
              <w:t>1.7</w:t>
            </w:r>
          </w:p>
        </w:tc>
        <w:tc>
          <w:tcPr>
            <w:tcW w:w="6804" w:type="dxa"/>
            <w:shd w:val="clear" w:color="auto" w:fill="auto"/>
            <w:vAlign w:val="center"/>
            <w:hideMark/>
          </w:tcPr>
          <w:p w:rsidR="00C42B5A" w:rsidRPr="004D05C3" w:rsidRDefault="00C42B5A" w:rsidP="00C42B5A">
            <w:r w:rsidRPr="004D05C3">
              <w:t>Амортизация основных средств и нематериальных активов</w:t>
            </w:r>
          </w:p>
        </w:tc>
        <w:tc>
          <w:tcPr>
            <w:tcW w:w="1843" w:type="dxa"/>
            <w:shd w:val="clear" w:color="auto" w:fill="auto"/>
            <w:vAlign w:val="center"/>
          </w:tcPr>
          <w:p w:rsidR="00C42B5A" w:rsidRPr="004D05C3" w:rsidRDefault="00C42B5A" w:rsidP="00C42B5A">
            <w:pPr>
              <w:jc w:val="center"/>
            </w:pPr>
            <w:r w:rsidRPr="004D05C3">
              <w:t>7 307</w:t>
            </w:r>
          </w:p>
        </w:tc>
      </w:tr>
      <w:tr w:rsidR="00C42B5A" w:rsidRPr="004D05C3" w:rsidTr="00EF01CA">
        <w:trPr>
          <w:trHeight w:val="70"/>
          <w:jc w:val="center"/>
        </w:trPr>
        <w:tc>
          <w:tcPr>
            <w:tcW w:w="959" w:type="dxa"/>
            <w:shd w:val="clear" w:color="auto" w:fill="auto"/>
            <w:noWrap/>
            <w:vAlign w:val="center"/>
            <w:hideMark/>
          </w:tcPr>
          <w:p w:rsidR="00C42B5A" w:rsidRPr="004D05C3" w:rsidRDefault="00C42B5A" w:rsidP="00C42B5A">
            <w:pPr>
              <w:jc w:val="center"/>
            </w:pPr>
            <w:r w:rsidRPr="004D05C3">
              <w:t>1.8</w:t>
            </w:r>
          </w:p>
        </w:tc>
        <w:tc>
          <w:tcPr>
            <w:tcW w:w="6804" w:type="dxa"/>
            <w:shd w:val="clear" w:color="auto" w:fill="auto"/>
            <w:noWrap/>
            <w:vAlign w:val="center"/>
            <w:hideMark/>
          </w:tcPr>
          <w:p w:rsidR="00C42B5A" w:rsidRPr="004D05C3" w:rsidRDefault="00C42B5A" w:rsidP="00C42B5A">
            <w:r w:rsidRPr="004D05C3">
              <w:t>Расходы на выплаты по договорам займа и кредитным договорам, включая проценты по ним</w:t>
            </w:r>
          </w:p>
        </w:tc>
        <w:tc>
          <w:tcPr>
            <w:tcW w:w="1843" w:type="dxa"/>
            <w:shd w:val="clear" w:color="auto" w:fill="auto"/>
            <w:vAlign w:val="center"/>
          </w:tcPr>
          <w:p w:rsidR="00C42B5A" w:rsidRPr="004D05C3" w:rsidRDefault="00C42B5A" w:rsidP="00C42B5A">
            <w:pPr>
              <w:jc w:val="center"/>
            </w:pPr>
            <w:r w:rsidRPr="004D05C3">
              <w:t>0</w:t>
            </w:r>
          </w:p>
        </w:tc>
      </w:tr>
      <w:tr w:rsidR="00C42B5A" w:rsidRPr="004D05C3" w:rsidTr="00EF01CA">
        <w:trPr>
          <w:trHeight w:val="360"/>
          <w:jc w:val="center"/>
        </w:trPr>
        <w:tc>
          <w:tcPr>
            <w:tcW w:w="959" w:type="dxa"/>
            <w:shd w:val="clear" w:color="auto" w:fill="auto"/>
            <w:noWrap/>
            <w:vAlign w:val="center"/>
            <w:hideMark/>
          </w:tcPr>
          <w:p w:rsidR="00C42B5A" w:rsidRPr="004D05C3" w:rsidRDefault="00C42B5A" w:rsidP="00C42B5A">
            <w:pPr>
              <w:jc w:val="center"/>
            </w:pPr>
          </w:p>
        </w:tc>
        <w:tc>
          <w:tcPr>
            <w:tcW w:w="6804" w:type="dxa"/>
            <w:shd w:val="clear" w:color="auto" w:fill="auto"/>
            <w:noWrap/>
            <w:vAlign w:val="center"/>
            <w:hideMark/>
          </w:tcPr>
          <w:p w:rsidR="00C42B5A" w:rsidRPr="004D05C3" w:rsidRDefault="00C42B5A" w:rsidP="00C42B5A">
            <w:r w:rsidRPr="004D05C3">
              <w:t>ИТОГО</w:t>
            </w:r>
          </w:p>
        </w:tc>
        <w:tc>
          <w:tcPr>
            <w:tcW w:w="1843" w:type="dxa"/>
            <w:shd w:val="clear" w:color="auto" w:fill="auto"/>
            <w:vAlign w:val="center"/>
          </w:tcPr>
          <w:p w:rsidR="00C42B5A" w:rsidRPr="004D05C3" w:rsidRDefault="00C42B5A" w:rsidP="00C42B5A">
            <w:pPr>
              <w:jc w:val="center"/>
            </w:pPr>
            <w:r w:rsidRPr="004D05C3">
              <w:t>8 798</w:t>
            </w:r>
          </w:p>
        </w:tc>
      </w:tr>
      <w:tr w:rsidR="00C42B5A" w:rsidRPr="004D05C3" w:rsidTr="00EF01CA">
        <w:trPr>
          <w:trHeight w:val="360"/>
          <w:jc w:val="center"/>
        </w:trPr>
        <w:tc>
          <w:tcPr>
            <w:tcW w:w="959" w:type="dxa"/>
            <w:shd w:val="clear" w:color="auto" w:fill="auto"/>
            <w:noWrap/>
            <w:vAlign w:val="center"/>
            <w:hideMark/>
          </w:tcPr>
          <w:p w:rsidR="00C42B5A" w:rsidRPr="004D05C3" w:rsidRDefault="00C42B5A" w:rsidP="00C42B5A">
            <w:pPr>
              <w:jc w:val="center"/>
            </w:pPr>
            <w:r w:rsidRPr="004D05C3">
              <w:lastRenderedPageBreak/>
              <w:t>2</w:t>
            </w:r>
          </w:p>
        </w:tc>
        <w:tc>
          <w:tcPr>
            <w:tcW w:w="6804" w:type="dxa"/>
            <w:shd w:val="clear" w:color="auto" w:fill="auto"/>
            <w:noWrap/>
            <w:vAlign w:val="center"/>
            <w:hideMark/>
          </w:tcPr>
          <w:p w:rsidR="00C42B5A" w:rsidRPr="004D05C3" w:rsidRDefault="00C42B5A" w:rsidP="00C42B5A">
            <w:r w:rsidRPr="004D05C3">
              <w:t>Налог на прибыль</w:t>
            </w:r>
          </w:p>
        </w:tc>
        <w:tc>
          <w:tcPr>
            <w:tcW w:w="1843" w:type="dxa"/>
            <w:shd w:val="clear" w:color="auto" w:fill="auto"/>
            <w:vAlign w:val="center"/>
          </w:tcPr>
          <w:p w:rsidR="00C42B5A" w:rsidRPr="004D05C3" w:rsidRDefault="00C42B5A" w:rsidP="00C42B5A">
            <w:pPr>
              <w:jc w:val="center"/>
            </w:pPr>
            <w:r w:rsidRPr="004D05C3">
              <w:t>0</w:t>
            </w:r>
          </w:p>
        </w:tc>
      </w:tr>
      <w:tr w:rsidR="00C42B5A" w:rsidRPr="004D05C3" w:rsidTr="00EF01CA">
        <w:trPr>
          <w:trHeight w:val="143"/>
          <w:jc w:val="center"/>
        </w:trPr>
        <w:tc>
          <w:tcPr>
            <w:tcW w:w="959" w:type="dxa"/>
            <w:shd w:val="clear" w:color="auto" w:fill="auto"/>
            <w:noWrap/>
            <w:vAlign w:val="center"/>
            <w:hideMark/>
          </w:tcPr>
          <w:p w:rsidR="00C42B5A" w:rsidRPr="004D05C3" w:rsidRDefault="00C42B5A" w:rsidP="00C42B5A">
            <w:pPr>
              <w:jc w:val="center"/>
            </w:pPr>
            <w:r w:rsidRPr="004D05C3">
              <w:t>3</w:t>
            </w:r>
          </w:p>
        </w:tc>
        <w:tc>
          <w:tcPr>
            <w:tcW w:w="6804" w:type="dxa"/>
            <w:shd w:val="clear" w:color="auto" w:fill="auto"/>
            <w:noWrap/>
            <w:vAlign w:val="center"/>
            <w:hideMark/>
          </w:tcPr>
          <w:p w:rsidR="00C42B5A" w:rsidRPr="004D05C3" w:rsidRDefault="00C42B5A" w:rsidP="00C42B5A">
            <w:r w:rsidRPr="004D05C3">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843" w:type="dxa"/>
            <w:shd w:val="clear" w:color="auto" w:fill="auto"/>
            <w:vAlign w:val="center"/>
          </w:tcPr>
          <w:p w:rsidR="00C42B5A" w:rsidRPr="004D05C3" w:rsidRDefault="00C42B5A" w:rsidP="00C42B5A">
            <w:pPr>
              <w:jc w:val="center"/>
            </w:pPr>
            <w:r w:rsidRPr="004D05C3">
              <w:t>0</w:t>
            </w:r>
          </w:p>
        </w:tc>
      </w:tr>
      <w:tr w:rsidR="00C42B5A" w:rsidRPr="004D05C3" w:rsidTr="00EF01CA">
        <w:trPr>
          <w:trHeight w:val="360"/>
          <w:jc w:val="center"/>
        </w:trPr>
        <w:tc>
          <w:tcPr>
            <w:tcW w:w="959" w:type="dxa"/>
            <w:shd w:val="clear" w:color="auto" w:fill="auto"/>
            <w:noWrap/>
            <w:vAlign w:val="center"/>
            <w:hideMark/>
          </w:tcPr>
          <w:p w:rsidR="00C42B5A" w:rsidRPr="004D05C3" w:rsidRDefault="00C42B5A" w:rsidP="00C42B5A">
            <w:pPr>
              <w:jc w:val="center"/>
            </w:pPr>
            <w:r w:rsidRPr="004D05C3">
              <w:t>4</w:t>
            </w:r>
          </w:p>
        </w:tc>
        <w:tc>
          <w:tcPr>
            <w:tcW w:w="6804" w:type="dxa"/>
            <w:shd w:val="clear" w:color="auto" w:fill="auto"/>
            <w:vAlign w:val="center"/>
            <w:hideMark/>
          </w:tcPr>
          <w:p w:rsidR="00C42B5A" w:rsidRPr="004D05C3" w:rsidRDefault="00C42B5A" w:rsidP="00C42B5A">
            <w:pPr>
              <w:autoSpaceDE w:val="0"/>
              <w:autoSpaceDN w:val="0"/>
              <w:adjustRightInd w:val="0"/>
              <w:jc w:val="both"/>
            </w:pPr>
            <w:r w:rsidRPr="004D05C3">
              <w:t>Итого неподконтрольных расходов</w:t>
            </w:r>
          </w:p>
          <w:p w:rsidR="00C42B5A" w:rsidRPr="004D05C3" w:rsidRDefault="00C42B5A" w:rsidP="00C42B5A">
            <w:pPr>
              <w:autoSpaceDE w:val="0"/>
              <w:autoSpaceDN w:val="0"/>
              <w:adjustRightInd w:val="0"/>
              <w:jc w:val="both"/>
            </w:pPr>
            <w:r w:rsidRPr="004D05C3">
              <w:t xml:space="preserve">Стр. 4 = стр. 1.1 + стр. 1.2 + стр. 1.3 + стр. 1.4 + </w:t>
            </w:r>
            <w:r w:rsidRPr="004D05C3">
              <w:br/>
              <w:t>стр. 1.5 + стр. 1.6 + стр. 1.7 + стр. 1.8 + стр. 2 + стр. 3.</w:t>
            </w:r>
          </w:p>
        </w:tc>
        <w:tc>
          <w:tcPr>
            <w:tcW w:w="1843" w:type="dxa"/>
            <w:shd w:val="clear" w:color="auto" w:fill="auto"/>
            <w:vAlign w:val="center"/>
          </w:tcPr>
          <w:p w:rsidR="00C42B5A" w:rsidRPr="004D05C3" w:rsidRDefault="00C42B5A" w:rsidP="00C42B5A">
            <w:pPr>
              <w:jc w:val="center"/>
            </w:pPr>
            <w:r w:rsidRPr="004D05C3">
              <w:t>8 798</w:t>
            </w:r>
          </w:p>
        </w:tc>
      </w:tr>
    </w:tbl>
    <w:p w:rsidR="00C42B5A" w:rsidRPr="0039310C" w:rsidRDefault="00C42B5A" w:rsidP="00C42B5A">
      <w:pPr>
        <w:rPr>
          <w:lang w:eastAsia="en-US"/>
        </w:rPr>
      </w:pPr>
    </w:p>
    <w:p w:rsidR="00C42B5A" w:rsidRPr="0039310C" w:rsidRDefault="00C42B5A" w:rsidP="00C42B5A">
      <w:pPr>
        <w:tabs>
          <w:tab w:val="left" w:pos="1890"/>
        </w:tabs>
        <w:ind w:firstLine="720"/>
        <w:jc w:val="both"/>
      </w:pPr>
      <w:r w:rsidRPr="0039310C">
        <w:t>Расчет неподконтрольных расходов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rsidR="00C42B5A" w:rsidRPr="0039310C" w:rsidRDefault="00C42B5A" w:rsidP="00C42B5A">
      <w:pPr>
        <w:ind w:firstLine="720"/>
        <w:jc w:val="both"/>
        <w:rPr>
          <w:lang w:eastAsia="en-US"/>
        </w:rPr>
      </w:pPr>
      <w:r w:rsidRPr="0039310C">
        <w:rPr>
          <w:lang w:eastAsia="en-US"/>
        </w:rPr>
        <w:t>Эксперты рассмотрели обосновывающие материалы, подтверждающие фактические значения и согласились с</w:t>
      </w:r>
      <w:r w:rsidRPr="0039310C">
        <w:t xml:space="preserve"> </w:t>
      </w:r>
      <w:r w:rsidRPr="0039310C">
        <w:rPr>
          <w:lang w:eastAsia="en-US"/>
        </w:rPr>
        <w:t>обоснованностью и правильностью произведенных расчетов.</w:t>
      </w:r>
    </w:p>
    <w:p w:rsidR="00C42B5A" w:rsidRPr="00325894" w:rsidRDefault="00C42B5A" w:rsidP="00C42B5A">
      <w:pPr>
        <w:pStyle w:val="4"/>
        <w:jc w:val="center"/>
      </w:pPr>
      <w:r w:rsidRPr="00325894">
        <w:t>Расходы на приобретение энергетических ресурсов</w:t>
      </w:r>
    </w:p>
    <w:p w:rsidR="00C42B5A" w:rsidRPr="0039310C" w:rsidRDefault="00C42B5A" w:rsidP="00EF01CA">
      <w:pPr>
        <w:numPr>
          <w:ilvl w:val="0"/>
          <w:numId w:val="26"/>
        </w:numPr>
        <w:tabs>
          <w:tab w:val="left" w:pos="1890"/>
        </w:tabs>
        <w:ind w:left="1434" w:right="283" w:hanging="357"/>
        <w:jc w:val="right"/>
      </w:pPr>
    </w:p>
    <w:p w:rsidR="00C42B5A" w:rsidRPr="004D05C3" w:rsidRDefault="00C42B5A" w:rsidP="00C42B5A">
      <w:pPr>
        <w:jc w:val="center"/>
        <w:rPr>
          <w:b/>
        </w:rPr>
      </w:pPr>
      <w:bookmarkStart w:id="41" w:name="_Toc470509583"/>
      <w:r w:rsidRPr="004D05C3">
        <w:rPr>
          <w:b/>
        </w:rPr>
        <w:t>Реестр расходов на приобретение энергетических ресурсов, холодной воды и теплоносителя для оказания услуг по передаче тепловой энергии</w:t>
      </w:r>
      <w:bookmarkEnd w:id="41"/>
    </w:p>
    <w:p w:rsidR="00C42B5A" w:rsidRPr="0039310C" w:rsidRDefault="00C42B5A" w:rsidP="00C42B5A">
      <w:pPr>
        <w:jc w:val="right"/>
      </w:pPr>
      <w:r w:rsidRPr="0039310C">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6584"/>
        <w:gridCol w:w="2396"/>
      </w:tblGrid>
      <w:tr w:rsidR="00C42B5A" w:rsidRPr="00344C59" w:rsidTr="00EF01CA">
        <w:trPr>
          <w:trHeight w:val="483"/>
          <w:jc w:val="center"/>
        </w:trPr>
        <w:tc>
          <w:tcPr>
            <w:tcW w:w="649" w:type="dxa"/>
            <w:vMerge w:val="restart"/>
            <w:shd w:val="clear" w:color="auto" w:fill="auto"/>
            <w:vAlign w:val="center"/>
            <w:hideMark/>
          </w:tcPr>
          <w:p w:rsidR="00C42B5A" w:rsidRPr="00344C59" w:rsidRDefault="00C42B5A" w:rsidP="00C42B5A">
            <w:pPr>
              <w:jc w:val="center"/>
            </w:pPr>
            <w:r w:rsidRPr="00344C59">
              <w:t>№ п/п</w:t>
            </w:r>
          </w:p>
        </w:tc>
        <w:tc>
          <w:tcPr>
            <w:tcW w:w="6584" w:type="dxa"/>
            <w:vMerge w:val="restart"/>
            <w:shd w:val="clear" w:color="auto" w:fill="auto"/>
            <w:vAlign w:val="center"/>
            <w:hideMark/>
          </w:tcPr>
          <w:p w:rsidR="00C42B5A" w:rsidRPr="00344C59" w:rsidRDefault="00C42B5A" w:rsidP="00C42B5A">
            <w:pPr>
              <w:jc w:val="center"/>
            </w:pPr>
            <w:r w:rsidRPr="00344C59">
              <w:t>Наименование ресурса</w:t>
            </w:r>
          </w:p>
        </w:tc>
        <w:tc>
          <w:tcPr>
            <w:tcW w:w="2396" w:type="dxa"/>
            <w:vMerge w:val="restart"/>
            <w:shd w:val="clear" w:color="auto" w:fill="auto"/>
            <w:vAlign w:val="center"/>
            <w:hideMark/>
          </w:tcPr>
          <w:p w:rsidR="00C42B5A" w:rsidRPr="00344C59" w:rsidRDefault="00C42B5A" w:rsidP="00C42B5A">
            <w:pPr>
              <w:jc w:val="center"/>
            </w:pPr>
            <w:r w:rsidRPr="00344C59">
              <w:t>Факт</w:t>
            </w:r>
            <w:r w:rsidRPr="00344C59">
              <w:br/>
              <w:t>2016 года</w:t>
            </w:r>
          </w:p>
        </w:tc>
      </w:tr>
      <w:tr w:rsidR="00C42B5A" w:rsidRPr="00344C59" w:rsidTr="00EF01CA">
        <w:trPr>
          <w:trHeight w:val="507"/>
          <w:jc w:val="center"/>
        </w:trPr>
        <w:tc>
          <w:tcPr>
            <w:tcW w:w="649" w:type="dxa"/>
            <w:vMerge/>
            <w:shd w:val="clear" w:color="auto" w:fill="auto"/>
            <w:hideMark/>
          </w:tcPr>
          <w:p w:rsidR="00C42B5A" w:rsidRPr="00344C59" w:rsidRDefault="00C42B5A" w:rsidP="00C42B5A">
            <w:pPr>
              <w:jc w:val="both"/>
            </w:pPr>
          </w:p>
        </w:tc>
        <w:tc>
          <w:tcPr>
            <w:tcW w:w="6584" w:type="dxa"/>
            <w:vMerge/>
            <w:shd w:val="clear" w:color="auto" w:fill="auto"/>
            <w:hideMark/>
          </w:tcPr>
          <w:p w:rsidR="00C42B5A" w:rsidRPr="00344C59" w:rsidRDefault="00C42B5A" w:rsidP="00C42B5A">
            <w:pPr>
              <w:jc w:val="both"/>
            </w:pPr>
          </w:p>
        </w:tc>
        <w:tc>
          <w:tcPr>
            <w:tcW w:w="2396" w:type="dxa"/>
            <w:vMerge/>
            <w:shd w:val="clear" w:color="auto" w:fill="auto"/>
            <w:hideMark/>
          </w:tcPr>
          <w:p w:rsidR="00C42B5A" w:rsidRPr="00344C59" w:rsidRDefault="00C42B5A" w:rsidP="00C42B5A">
            <w:pPr>
              <w:jc w:val="both"/>
            </w:pPr>
          </w:p>
        </w:tc>
      </w:tr>
      <w:tr w:rsidR="00C42B5A" w:rsidRPr="00344C59" w:rsidTr="00EF01CA">
        <w:trPr>
          <w:trHeight w:val="353"/>
          <w:jc w:val="center"/>
        </w:trPr>
        <w:tc>
          <w:tcPr>
            <w:tcW w:w="649" w:type="dxa"/>
            <w:shd w:val="clear" w:color="auto" w:fill="auto"/>
            <w:vAlign w:val="center"/>
            <w:hideMark/>
          </w:tcPr>
          <w:p w:rsidR="00C42B5A" w:rsidRPr="00344C59" w:rsidRDefault="00C42B5A" w:rsidP="00C42B5A">
            <w:pPr>
              <w:jc w:val="center"/>
            </w:pPr>
            <w:r w:rsidRPr="00344C59">
              <w:t>1</w:t>
            </w:r>
          </w:p>
        </w:tc>
        <w:tc>
          <w:tcPr>
            <w:tcW w:w="6584" w:type="dxa"/>
            <w:shd w:val="clear" w:color="auto" w:fill="auto"/>
            <w:vAlign w:val="center"/>
            <w:hideMark/>
          </w:tcPr>
          <w:p w:rsidR="00C42B5A" w:rsidRPr="00344C59" w:rsidRDefault="00C42B5A" w:rsidP="00C42B5A">
            <w:r w:rsidRPr="00344C59">
              <w:t>Расходы на топливо</w:t>
            </w:r>
          </w:p>
        </w:tc>
        <w:tc>
          <w:tcPr>
            <w:tcW w:w="2396" w:type="dxa"/>
            <w:shd w:val="clear" w:color="auto" w:fill="auto"/>
            <w:vAlign w:val="center"/>
            <w:hideMark/>
          </w:tcPr>
          <w:p w:rsidR="00C42B5A" w:rsidRPr="00344C59" w:rsidRDefault="00C42B5A" w:rsidP="00C42B5A">
            <w:pPr>
              <w:jc w:val="center"/>
            </w:pPr>
            <w:r w:rsidRPr="00344C59">
              <w:t>0</w:t>
            </w:r>
          </w:p>
        </w:tc>
      </w:tr>
      <w:tr w:rsidR="00C42B5A" w:rsidRPr="00344C59" w:rsidTr="00EF01CA">
        <w:trPr>
          <w:trHeight w:val="353"/>
          <w:jc w:val="center"/>
        </w:trPr>
        <w:tc>
          <w:tcPr>
            <w:tcW w:w="649" w:type="dxa"/>
            <w:shd w:val="clear" w:color="auto" w:fill="auto"/>
            <w:vAlign w:val="center"/>
            <w:hideMark/>
          </w:tcPr>
          <w:p w:rsidR="00C42B5A" w:rsidRPr="00344C59" w:rsidRDefault="00C42B5A" w:rsidP="00C42B5A">
            <w:pPr>
              <w:jc w:val="center"/>
            </w:pPr>
            <w:r w:rsidRPr="00344C59">
              <w:t>2</w:t>
            </w:r>
          </w:p>
        </w:tc>
        <w:tc>
          <w:tcPr>
            <w:tcW w:w="6584" w:type="dxa"/>
            <w:shd w:val="clear" w:color="auto" w:fill="auto"/>
            <w:vAlign w:val="center"/>
            <w:hideMark/>
          </w:tcPr>
          <w:p w:rsidR="00C42B5A" w:rsidRPr="00344C59" w:rsidRDefault="00C42B5A" w:rsidP="00C42B5A">
            <w:r w:rsidRPr="00344C59">
              <w:t>Расходы на электрическую энергию</w:t>
            </w:r>
          </w:p>
        </w:tc>
        <w:tc>
          <w:tcPr>
            <w:tcW w:w="2396" w:type="dxa"/>
            <w:shd w:val="clear" w:color="auto" w:fill="auto"/>
            <w:vAlign w:val="center"/>
            <w:hideMark/>
          </w:tcPr>
          <w:p w:rsidR="00C42B5A" w:rsidRPr="00344C59" w:rsidRDefault="00C42B5A" w:rsidP="00C42B5A">
            <w:pPr>
              <w:jc w:val="center"/>
            </w:pPr>
            <w:r w:rsidRPr="00344C59">
              <w:t>0</w:t>
            </w:r>
          </w:p>
        </w:tc>
      </w:tr>
      <w:tr w:rsidR="00C42B5A" w:rsidRPr="00344C59" w:rsidTr="00EF01CA">
        <w:trPr>
          <w:trHeight w:val="353"/>
          <w:jc w:val="center"/>
        </w:trPr>
        <w:tc>
          <w:tcPr>
            <w:tcW w:w="649" w:type="dxa"/>
            <w:shd w:val="clear" w:color="auto" w:fill="auto"/>
            <w:vAlign w:val="center"/>
            <w:hideMark/>
          </w:tcPr>
          <w:p w:rsidR="00C42B5A" w:rsidRPr="00344C59" w:rsidRDefault="00C42B5A" w:rsidP="00C42B5A">
            <w:pPr>
              <w:jc w:val="center"/>
            </w:pPr>
            <w:r w:rsidRPr="00344C59">
              <w:t>3</w:t>
            </w:r>
          </w:p>
        </w:tc>
        <w:tc>
          <w:tcPr>
            <w:tcW w:w="6584" w:type="dxa"/>
            <w:shd w:val="clear" w:color="auto" w:fill="auto"/>
            <w:vAlign w:val="center"/>
            <w:hideMark/>
          </w:tcPr>
          <w:p w:rsidR="00C42B5A" w:rsidRPr="00344C59" w:rsidRDefault="00C42B5A" w:rsidP="00C42B5A">
            <w:r w:rsidRPr="00344C59">
              <w:t>Расходы на тепловую энергию</w:t>
            </w:r>
          </w:p>
        </w:tc>
        <w:tc>
          <w:tcPr>
            <w:tcW w:w="2396" w:type="dxa"/>
            <w:shd w:val="clear" w:color="auto" w:fill="auto"/>
            <w:vAlign w:val="center"/>
            <w:hideMark/>
          </w:tcPr>
          <w:p w:rsidR="00C42B5A" w:rsidRPr="00344C59" w:rsidRDefault="00C42B5A" w:rsidP="00C42B5A">
            <w:pPr>
              <w:jc w:val="center"/>
            </w:pPr>
            <w:r w:rsidRPr="00344C59">
              <w:t>24 704</w:t>
            </w:r>
          </w:p>
        </w:tc>
      </w:tr>
      <w:tr w:rsidR="00C42B5A" w:rsidRPr="00344C59" w:rsidTr="00EF01CA">
        <w:trPr>
          <w:trHeight w:val="353"/>
          <w:jc w:val="center"/>
        </w:trPr>
        <w:tc>
          <w:tcPr>
            <w:tcW w:w="649" w:type="dxa"/>
            <w:shd w:val="clear" w:color="auto" w:fill="auto"/>
            <w:vAlign w:val="center"/>
            <w:hideMark/>
          </w:tcPr>
          <w:p w:rsidR="00C42B5A" w:rsidRPr="00344C59" w:rsidRDefault="00C42B5A" w:rsidP="00C42B5A">
            <w:pPr>
              <w:jc w:val="center"/>
            </w:pPr>
            <w:r w:rsidRPr="00344C59">
              <w:t>4</w:t>
            </w:r>
          </w:p>
        </w:tc>
        <w:tc>
          <w:tcPr>
            <w:tcW w:w="6584" w:type="dxa"/>
            <w:shd w:val="clear" w:color="auto" w:fill="auto"/>
            <w:vAlign w:val="center"/>
            <w:hideMark/>
          </w:tcPr>
          <w:p w:rsidR="00C42B5A" w:rsidRPr="00344C59" w:rsidRDefault="00C42B5A" w:rsidP="00C42B5A">
            <w:r w:rsidRPr="00344C59">
              <w:t>Расходы на холодную воду</w:t>
            </w:r>
          </w:p>
        </w:tc>
        <w:tc>
          <w:tcPr>
            <w:tcW w:w="2396" w:type="dxa"/>
            <w:shd w:val="clear" w:color="auto" w:fill="auto"/>
            <w:vAlign w:val="center"/>
            <w:hideMark/>
          </w:tcPr>
          <w:p w:rsidR="00C42B5A" w:rsidRPr="00344C59" w:rsidRDefault="00C42B5A" w:rsidP="00C42B5A">
            <w:pPr>
              <w:jc w:val="center"/>
            </w:pPr>
            <w:r w:rsidRPr="00344C59">
              <w:t>0</w:t>
            </w:r>
          </w:p>
        </w:tc>
      </w:tr>
      <w:tr w:rsidR="00C42B5A" w:rsidRPr="00344C59" w:rsidTr="00EF01CA">
        <w:trPr>
          <w:trHeight w:val="353"/>
          <w:jc w:val="center"/>
        </w:trPr>
        <w:tc>
          <w:tcPr>
            <w:tcW w:w="649" w:type="dxa"/>
            <w:shd w:val="clear" w:color="auto" w:fill="auto"/>
            <w:vAlign w:val="center"/>
            <w:hideMark/>
          </w:tcPr>
          <w:p w:rsidR="00C42B5A" w:rsidRPr="00344C59" w:rsidRDefault="00C42B5A" w:rsidP="00C42B5A">
            <w:pPr>
              <w:jc w:val="center"/>
            </w:pPr>
            <w:r w:rsidRPr="00344C59">
              <w:t>5</w:t>
            </w:r>
          </w:p>
        </w:tc>
        <w:tc>
          <w:tcPr>
            <w:tcW w:w="6584" w:type="dxa"/>
            <w:shd w:val="clear" w:color="auto" w:fill="auto"/>
            <w:vAlign w:val="center"/>
            <w:hideMark/>
          </w:tcPr>
          <w:p w:rsidR="00C42B5A" w:rsidRPr="00344C59" w:rsidRDefault="00C42B5A" w:rsidP="00C42B5A">
            <w:r w:rsidRPr="00344C59">
              <w:t>Расходы на теплоноситель</w:t>
            </w:r>
          </w:p>
        </w:tc>
        <w:tc>
          <w:tcPr>
            <w:tcW w:w="2396" w:type="dxa"/>
            <w:shd w:val="clear" w:color="auto" w:fill="auto"/>
            <w:vAlign w:val="center"/>
            <w:hideMark/>
          </w:tcPr>
          <w:p w:rsidR="00C42B5A" w:rsidRPr="00344C59" w:rsidRDefault="00C42B5A" w:rsidP="00C42B5A">
            <w:pPr>
              <w:jc w:val="center"/>
            </w:pPr>
            <w:r w:rsidRPr="00344C59">
              <w:t>0</w:t>
            </w:r>
          </w:p>
        </w:tc>
      </w:tr>
      <w:tr w:rsidR="00C42B5A" w:rsidRPr="00344C59" w:rsidTr="00EF01CA">
        <w:trPr>
          <w:trHeight w:val="353"/>
          <w:jc w:val="center"/>
        </w:trPr>
        <w:tc>
          <w:tcPr>
            <w:tcW w:w="649" w:type="dxa"/>
            <w:shd w:val="clear" w:color="auto" w:fill="auto"/>
            <w:vAlign w:val="center"/>
            <w:hideMark/>
          </w:tcPr>
          <w:p w:rsidR="00C42B5A" w:rsidRPr="00344C59" w:rsidRDefault="00C42B5A" w:rsidP="00C42B5A">
            <w:pPr>
              <w:jc w:val="center"/>
            </w:pPr>
            <w:r w:rsidRPr="00344C59">
              <w:t>6</w:t>
            </w:r>
          </w:p>
        </w:tc>
        <w:tc>
          <w:tcPr>
            <w:tcW w:w="6584" w:type="dxa"/>
            <w:shd w:val="clear" w:color="auto" w:fill="auto"/>
            <w:vAlign w:val="center"/>
            <w:hideMark/>
          </w:tcPr>
          <w:p w:rsidR="00C42B5A" w:rsidRPr="00344C59" w:rsidRDefault="00C42B5A" w:rsidP="00C42B5A">
            <w:r w:rsidRPr="00344C59">
              <w:t>ИТОГО:</w:t>
            </w:r>
          </w:p>
          <w:p w:rsidR="00C42B5A" w:rsidRPr="00344C59" w:rsidRDefault="00C42B5A" w:rsidP="00C42B5A">
            <w:pPr>
              <w:autoSpaceDE w:val="0"/>
              <w:autoSpaceDN w:val="0"/>
              <w:adjustRightInd w:val="0"/>
              <w:jc w:val="both"/>
            </w:pPr>
            <w:r w:rsidRPr="00344C59">
              <w:t xml:space="preserve">(Стр. 6 = стр. 1 </w:t>
            </w:r>
            <w:proofErr w:type="gramStart"/>
            <w:r w:rsidRPr="00344C59">
              <w:t>+  стр.</w:t>
            </w:r>
            <w:proofErr w:type="gramEnd"/>
            <w:r w:rsidRPr="00344C59">
              <w:t>2 + стр. 3 + стр. 4 + стр. 5.)</w:t>
            </w:r>
          </w:p>
        </w:tc>
        <w:tc>
          <w:tcPr>
            <w:tcW w:w="2396" w:type="dxa"/>
            <w:shd w:val="clear" w:color="auto" w:fill="auto"/>
            <w:vAlign w:val="center"/>
            <w:hideMark/>
          </w:tcPr>
          <w:p w:rsidR="00C42B5A" w:rsidRPr="00344C59" w:rsidRDefault="00C42B5A" w:rsidP="00C42B5A">
            <w:pPr>
              <w:jc w:val="center"/>
            </w:pPr>
            <w:r w:rsidRPr="00344C59">
              <w:t>24 704</w:t>
            </w:r>
          </w:p>
        </w:tc>
      </w:tr>
    </w:tbl>
    <w:p w:rsidR="00C42B5A" w:rsidRPr="0039310C" w:rsidRDefault="00C42B5A" w:rsidP="00C42B5A"/>
    <w:p w:rsidR="00C42B5A" w:rsidRPr="0039310C" w:rsidRDefault="00C42B5A" w:rsidP="00C42B5A">
      <w:pPr>
        <w:tabs>
          <w:tab w:val="left" w:pos="1890"/>
        </w:tabs>
        <w:ind w:firstLine="720"/>
        <w:jc w:val="both"/>
      </w:pPr>
      <w:r w:rsidRPr="0039310C">
        <w:t>Расчет расходов на приобретение энергетических ресурсов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rsidR="00C42B5A" w:rsidRDefault="00C42B5A" w:rsidP="00C42B5A">
      <w:pPr>
        <w:ind w:firstLine="720"/>
        <w:jc w:val="both"/>
        <w:rPr>
          <w:lang w:eastAsia="en-US"/>
        </w:rPr>
      </w:pPr>
      <w:r w:rsidRPr="0039310C">
        <w:rPr>
          <w:lang w:eastAsia="en-US"/>
        </w:rPr>
        <w:t xml:space="preserve">Расходы на приобретение энергетических ресурсов, холодной воды, теплоносителя определяются исходя из фактических значений параметров расчета тарифов в соответствии с пунктом 56 Методических указаний, как произведение планового объема приобретаемых ресурсов и фактической цены таких ресурсов, скорректированных на изменение объема полезного отпуска. Расходы на топливо определяются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 </w:t>
      </w:r>
    </w:p>
    <w:p w:rsidR="00C42B5A" w:rsidRPr="0039310C" w:rsidRDefault="00C42B5A" w:rsidP="00C42B5A">
      <w:pPr>
        <w:ind w:firstLine="720"/>
        <w:jc w:val="both"/>
        <w:rPr>
          <w:lang w:eastAsia="en-US"/>
        </w:rPr>
      </w:pPr>
    </w:p>
    <w:p w:rsidR="00C42B5A" w:rsidRDefault="00C42B5A" w:rsidP="00C42B5A">
      <w:pPr>
        <w:pStyle w:val="4"/>
        <w:spacing w:before="0"/>
        <w:jc w:val="center"/>
      </w:pPr>
      <w:r w:rsidRPr="00325894">
        <w:t>Нормативная прибыль</w:t>
      </w:r>
    </w:p>
    <w:p w:rsidR="00C42B5A" w:rsidRPr="00AE0314" w:rsidRDefault="00C42B5A" w:rsidP="00C42B5A"/>
    <w:p w:rsidR="00C42B5A" w:rsidRDefault="00C42B5A" w:rsidP="00C42B5A">
      <w:pPr>
        <w:autoSpaceDE w:val="0"/>
        <w:autoSpaceDN w:val="0"/>
        <w:adjustRightInd w:val="0"/>
        <w:ind w:firstLine="540"/>
        <w:jc w:val="both"/>
      </w:pPr>
      <w:r w:rsidRPr="00BB7F81">
        <w:t>Постановление</w:t>
      </w:r>
      <w:r>
        <w:t>м</w:t>
      </w:r>
      <w:r w:rsidRPr="00BB7F81">
        <w:t xml:space="preserve"> РЭК Кемеровской области </w:t>
      </w:r>
      <w:r w:rsidRPr="00632EB2">
        <w:t>от 20.11.2015 № 541 «Об установлении долгосрочных параметров регулирования и долгосрочных тарифов на услуги по передаче тепловой энергии по сетям ООО «Новая сетевая компания»</w:t>
      </w:r>
      <w:r>
        <w:t xml:space="preserve"> </w:t>
      </w:r>
      <w:r w:rsidRPr="00632EB2">
        <w:t>(г. Анжеро-Судженск) на 2016 - 2018 годы»</w:t>
      </w:r>
      <w:r w:rsidRPr="0039310C">
        <w:t xml:space="preserve">, </w:t>
      </w:r>
      <w:r>
        <w:t xml:space="preserve">не установлен </w:t>
      </w:r>
      <w:r w:rsidRPr="0039310C">
        <w:t>нормативный ур</w:t>
      </w:r>
      <w:r>
        <w:t xml:space="preserve">овень прибыли. В связи с этим, </w:t>
      </w:r>
      <w:r w:rsidRPr="0039310C">
        <w:t>расчётные фактические расходы из прибыли за</w:t>
      </w:r>
      <w:r>
        <w:t xml:space="preserve"> </w:t>
      </w:r>
      <w:r w:rsidRPr="0039310C">
        <w:t>2016 год</w:t>
      </w:r>
      <w:r>
        <w:t xml:space="preserve"> не рассчитывались.</w:t>
      </w:r>
      <w:r w:rsidRPr="0039310C">
        <w:t xml:space="preserve"> </w:t>
      </w:r>
    </w:p>
    <w:p w:rsidR="00C42B5A" w:rsidRDefault="00C42B5A" w:rsidP="00C42B5A">
      <w:pPr>
        <w:pStyle w:val="4"/>
        <w:spacing w:before="0"/>
        <w:jc w:val="center"/>
      </w:pPr>
      <w:r w:rsidRPr="00325894">
        <w:lastRenderedPageBreak/>
        <w:t xml:space="preserve">Расчет </w:t>
      </w:r>
      <w:r>
        <w:t xml:space="preserve">фактической </w:t>
      </w:r>
      <w:r w:rsidRPr="00325894">
        <w:t xml:space="preserve">необходимой валовой выручки по </w:t>
      </w:r>
      <w:r>
        <w:t xml:space="preserve">передаче </w:t>
      </w:r>
      <w:r w:rsidRPr="00325894">
        <w:t>тепловой энергии</w:t>
      </w:r>
    </w:p>
    <w:p w:rsidR="00C42B5A" w:rsidRDefault="00C42B5A" w:rsidP="00C42B5A">
      <w:pPr>
        <w:autoSpaceDE w:val="0"/>
        <w:autoSpaceDN w:val="0"/>
        <w:adjustRightInd w:val="0"/>
        <w:ind w:firstLine="540"/>
        <w:jc w:val="both"/>
      </w:pPr>
    </w:p>
    <w:p w:rsidR="00C42B5A" w:rsidRPr="0039310C" w:rsidRDefault="00C42B5A" w:rsidP="00C42B5A">
      <w:pPr>
        <w:tabs>
          <w:tab w:val="left" w:pos="1890"/>
        </w:tabs>
        <w:ind w:firstLine="720"/>
        <w:jc w:val="both"/>
      </w:pPr>
      <w:r w:rsidRPr="0039310C">
        <w:t>Расчет необходимой валовой выручки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rsidR="00C42B5A" w:rsidRPr="0039310C" w:rsidRDefault="00C42B5A" w:rsidP="00C42B5A">
      <w:pPr>
        <w:autoSpaceDE w:val="0"/>
        <w:autoSpaceDN w:val="0"/>
        <w:adjustRightInd w:val="0"/>
        <w:ind w:firstLine="540"/>
        <w:jc w:val="both"/>
      </w:pPr>
      <w:r w:rsidRPr="00DE1076">
        <w:t>Постановление</w:t>
      </w:r>
      <w:r>
        <w:t>м</w:t>
      </w:r>
      <w:r w:rsidRPr="00DE1076">
        <w:t xml:space="preserve"> РЭК Кемеровской области от 20.11.2015 </w:t>
      </w:r>
      <w:r>
        <w:t>№</w:t>
      </w:r>
      <w:r w:rsidRPr="00DE1076">
        <w:t xml:space="preserve"> 541 </w:t>
      </w:r>
      <w:r>
        <w:br/>
        <w:t>«</w:t>
      </w:r>
      <w:r w:rsidRPr="00DE1076">
        <w:t xml:space="preserve">Об установлении долгосрочных параметров регулирования и долгосрочных тарифов на услуги по передаче тепловой энергии по сетям ООО </w:t>
      </w:r>
      <w:r>
        <w:t>«</w:t>
      </w:r>
      <w:r w:rsidRPr="00DE1076">
        <w:t>Новая сетевая компания</w:t>
      </w:r>
      <w:r>
        <w:t>»</w:t>
      </w:r>
      <w:r w:rsidRPr="00DE1076">
        <w:t xml:space="preserve"> (г. Анжеро-Судженск) на 2016 - 2018 годы</w:t>
      </w:r>
      <w:r>
        <w:t>»</w:t>
      </w:r>
      <w:r w:rsidRPr="0039310C">
        <w:t xml:space="preserve">, </w:t>
      </w:r>
      <w:r>
        <w:t xml:space="preserve">не установлен </w:t>
      </w:r>
      <w:r w:rsidRPr="0039310C">
        <w:t xml:space="preserve">нормативный уровень прибыли. Таким образом, </w:t>
      </w:r>
      <w:r>
        <w:t xml:space="preserve">не представляется возможным рассчитать по </w:t>
      </w:r>
      <w:r w:rsidRPr="0039310C">
        <w:t>вышеприведённой формуле</w:t>
      </w:r>
      <w:r>
        <w:t xml:space="preserve"> </w:t>
      </w:r>
      <w:r w:rsidRPr="0039310C">
        <w:t>расчётные фактические расходы из прибыли за</w:t>
      </w:r>
      <w:r>
        <w:t xml:space="preserve"> </w:t>
      </w:r>
      <w:r w:rsidRPr="0039310C">
        <w:t>2016</w:t>
      </w:r>
      <w:r>
        <w:t xml:space="preserve"> год, в целях настоящей статьи.</w:t>
      </w:r>
    </w:p>
    <w:p w:rsidR="00C42B5A" w:rsidRPr="0039310C" w:rsidRDefault="00C42B5A" w:rsidP="00C42B5A">
      <w:pPr>
        <w:ind w:firstLine="720"/>
        <w:jc w:val="both"/>
      </w:pPr>
      <w:r w:rsidRPr="0039310C">
        <w:t xml:space="preserve">По результатам анализа всех статей, экспертами определена фактическая необходимая валовая выручка, которая за 2016 год составила </w:t>
      </w:r>
      <w:r w:rsidRPr="00DE1076">
        <w:t>42</w:t>
      </w:r>
      <w:r>
        <w:t> </w:t>
      </w:r>
      <w:r w:rsidRPr="00DE1076">
        <w:t>568</w:t>
      </w:r>
      <w:r>
        <w:t xml:space="preserve"> </w:t>
      </w:r>
      <w:r w:rsidRPr="0039310C">
        <w:t>тыс. руб. на потребительском рынке.</w:t>
      </w:r>
    </w:p>
    <w:p w:rsidR="00C42B5A" w:rsidRDefault="00C42B5A" w:rsidP="00C42B5A">
      <w:pPr>
        <w:ind w:firstLine="720"/>
        <w:jc w:val="both"/>
      </w:pPr>
      <w:r w:rsidRPr="0039310C">
        <w:t xml:space="preserve">Товарная выручка от реализации тепловой энергии на потребительском рынке за 2016 год составила </w:t>
      </w:r>
      <w:r w:rsidRPr="00DE1076">
        <w:t>38</w:t>
      </w:r>
      <w:r>
        <w:t> </w:t>
      </w:r>
      <w:r w:rsidRPr="00DE1076">
        <w:t>264</w:t>
      </w:r>
      <w:r>
        <w:t xml:space="preserve"> </w:t>
      </w:r>
      <w:r w:rsidRPr="0039310C">
        <w:t>тыс. руб.</w:t>
      </w:r>
      <w:r>
        <w:t>:</w:t>
      </w:r>
    </w:p>
    <w:p w:rsidR="00C42B5A" w:rsidRDefault="00C42B5A" w:rsidP="00C42B5A">
      <w:pPr>
        <w:ind w:firstLine="720"/>
        <w:jc w:val="both"/>
      </w:pPr>
      <w:r w:rsidRPr="00DE1076">
        <w:t>86,878</w:t>
      </w:r>
      <w:r>
        <w:t xml:space="preserve"> тыс. Гкал (полезный отпуск с января по июнь 2016 года, том 1, стр. </w:t>
      </w:r>
      <w:proofErr w:type="gramStart"/>
      <w:r>
        <w:t>100</w:t>
      </w:r>
      <w:proofErr w:type="gramEnd"/>
      <w:r>
        <w:t xml:space="preserve"> а) × </w:t>
      </w:r>
      <w:r w:rsidRPr="00DE1076">
        <w:t>253,45</w:t>
      </w:r>
      <w:r>
        <w:t xml:space="preserve"> руб./Гкал (тариф, утвержденный постановлением РЭК КО от 20.11.2015 № 541) + </w:t>
      </w:r>
      <w:r w:rsidRPr="00DE1076">
        <w:t>61,750</w:t>
      </w:r>
      <w:r>
        <w:t xml:space="preserve"> тыс. Гкал (полезный отпуск с июля по декабрь 2016 года, том. 1 стр. </w:t>
      </w:r>
      <w:proofErr w:type="gramStart"/>
      <w:r>
        <w:t>100</w:t>
      </w:r>
      <w:proofErr w:type="gramEnd"/>
      <w:r>
        <w:t xml:space="preserve"> а) × </w:t>
      </w:r>
      <w:r w:rsidRPr="00DE1076">
        <w:t>263,07</w:t>
      </w:r>
      <w:r>
        <w:t xml:space="preserve"> руб./Гкал (тариф, утвержденный постановлением РЭК КО от 20.11.2015 № 541) = </w:t>
      </w:r>
      <w:r>
        <w:br/>
      </w:r>
      <w:r w:rsidRPr="00DE1076">
        <w:t>38</w:t>
      </w:r>
      <w:r>
        <w:t> </w:t>
      </w:r>
      <w:r w:rsidRPr="00DE1076">
        <w:t>264</w:t>
      </w:r>
      <w:r>
        <w:t xml:space="preserve"> тыс. руб. (товарная выручка).</w:t>
      </w:r>
    </w:p>
    <w:p w:rsidR="00C42B5A" w:rsidRPr="0039310C" w:rsidRDefault="00C42B5A" w:rsidP="00C42B5A">
      <w:pPr>
        <w:ind w:firstLine="720"/>
        <w:jc w:val="both"/>
      </w:pPr>
      <w:r w:rsidRPr="0039310C">
        <w:t xml:space="preserve">Размер корректировки с целью учёта отклонений фактических значений параметров расчёта тарифов от значений, учтённых при установлении тарифов составляет </w:t>
      </w:r>
      <w:r w:rsidRPr="00F90552">
        <w:t>4</w:t>
      </w:r>
      <w:r>
        <w:t> </w:t>
      </w:r>
      <w:r w:rsidRPr="00F90552">
        <w:t>304</w:t>
      </w:r>
      <w:r>
        <w:t xml:space="preserve"> </w:t>
      </w:r>
      <w:r w:rsidRPr="0039310C">
        <w:t>тыс. руб.</w:t>
      </w:r>
      <w:r>
        <w:t>, в сторону увеличения.</w:t>
      </w:r>
      <w:r w:rsidRPr="0039310C">
        <w:t xml:space="preserve"> </w:t>
      </w:r>
    </w:p>
    <w:p w:rsidR="00C42B5A" w:rsidRDefault="00C42B5A" w:rsidP="00C42B5A">
      <w:pPr>
        <w:autoSpaceDE w:val="0"/>
        <w:autoSpaceDN w:val="0"/>
        <w:adjustRightInd w:val="0"/>
        <w:ind w:firstLine="540"/>
        <w:jc w:val="both"/>
      </w:pPr>
    </w:p>
    <w:p w:rsidR="00C42B5A" w:rsidRPr="0039310C" w:rsidRDefault="00C42B5A" w:rsidP="00EF01CA">
      <w:pPr>
        <w:numPr>
          <w:ilvl w:val="0"/>
          <w:numId w:val="26"/>
        </w:numPr>
        <w:tabs>
          <w:tab w:val="left" w:pos="1890"/>
        </w:tabs>
        <w:ind w:right="-1"/>
        <w:jc w:val="right"/>
        <w:rPr>
          <w:lang w:eastAsia="en-US"/>
        </w:rPr>
      </w:pPr>
    </w:p>
    <w:p w:rsidR="00C42B5A" w:rsidRPr="004D05C3" w:rsidRDefault="00C42B5A" w:rsidP="00C42B5A">
      <w:pPr>
        <w:jc w:val="center"/>
        <w:rPr>
          <w:b/>
        </w:rPr>
      </w:pPr>
      <w:r w:rsidRPr="004D05C3">
        <w:rPr>
          <w:b/>
        </w:rPr>
        <w:t>Расчет необходимой валовой выручки методом индексации установленных тарифов на оказание услуг по передаче тепловой энергии</w:t>
      </w:r>
    </w:p>
    <w:p w:rsidR="00C42B5A" w:rsidRPr="0039310C" w:rsidRDefault="00C42B5A" w:rsidP="00C42B5A">
      <w:pPr>
        <w:jc w:val="right"/>
      </w:pPr>
      <w:r w:rsidRPr="0039310C">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6717"/>
        <w:gridCol w:w="2269"/>
      </w:tblGrid>
      <w:tr w:rsidR="00C42B5A" w:rsidRPr="00344C59" w:rsidTr="00EF01CA">
        <w:trPr>
          <w:trHeight w:val="483"/>
          <w:jc w:val="center"/>
        </w:trPr>
        <w:tc>
          <w:tcPr>
            <w:tcW w:w="643" w:type="dxa"/>
            <w:vMerge w:val="restart"/>
            <w:shd w:val="clear" w:color="auto" w:fill="auto"/>
            <w:vAlign w:val="center"/>
            <w:hideMark/>
          </w:tcPr>
          <w:p w:rsidR="00C42B5A" w:rsidRPr="00344C59" w:rsidRDefault="00C42B5A" w:rsidP="00C42B5A">
            <w:pPr>
              <w:jc w:val="center"/>
            </w:pPr>
            <w:r w:rsidRPr="00344C59">
              <w:t>№ п/п</w:t>
            </w:r>
          </w:p>
        </w:tc>
        <w:tc>
          <w:tcPr>
            <w:tcW w:w="6717" w:type="dxa"/>
            <w:vMerge w:val="restart"/>
            <w:shd w:val="clear" w:color="auto" w:fill="auto"/>
            <w:vAlign w:val="center"/>
            <w:hideMark/>
          </w:tcPr>
          <w:p w:rsidR="00C42B5A" w:rsidRPr="00344C59" w:rsidRDefault="00C42B5A" w:rsidP="00C42B5A">
            <w:pPr>
              <w:jc w:val="center"/>
            </w:pPr>
            <w:r w:rsidRPr="00344C59">
              <w:t>Наименование расхода</w:t>
            </w:r>
          </w:p>
        </w:tc>
        <w:tc>
          <w:tcPr>
            <w:tcW w:w="2269" w:type="dxa"/>
            <w:vMerge w:val="restart"/>
            <w:shd w:val="clear" w:color="auto" w:fill="auto"/>
            <w:vAlign w:val="center"/>
            <w:hideMark/>
          </w:tcPr>
          <w:p w:rsidR="00C42B5A" w:rsidRPr="00344C59" w:rsidRDefault="00C42B5A" w:rsidP="00C42B5A">
            <w:pPr>
              <w:jc w:val="center"/>
            </w:pPr>
            <w:r w:rsidRPr="00344C59">
              <w:t>Факт</w:t>
            </w:r>
            <w:r w:rsidRPr="00344C59">
              <w:br/>
              <w:t>2016 года</w:t>
            </w:r>
          </w:p>
        </w:tc>
      </w:tr>
      <w:tr w:rsidR="00C42B5A" w:rsidRPr="00344C59" w:rsidTr="00EF01CA">
        <w:trPr>
          <w:trHeight w:val="276"/>
          <w:jc w:val="center"/>
        </w:trPr>
        <w:tc>
          <w:tcPr>
            <w:tcW w:w="643" w:type="dxa"/>
            <w:vMerge/>
            <w:shd w:val="clear" w:color="auto" w:fill="auto"/>
            <w:vAlign w:val="center"/>
            <w:hideMark/>
          </w:tcPr>
          <w:p w:rsidR="00C42B5A" w:rsidRPr="00344C59" w:rsidRDefault="00C42B5A" w:rsidP="00C42B5A">
            <w:pPr>
              <w:jc w:val="center"/>
            </w:pPr>
          </w:p>
        </w:tc>
        <w:tc>
          <w:tcPr>
            <w:tcW w:w="6717" w:type="dxa"/>
            <w:vMerge/>
            <w:shd w:val="clear" w:color="auto" w:fill="auto"/>
            <w:vAlign w:val="center"/>
            <w:hideMark/>
          </w:tcPr>
          <w:p w:rsidR="00C42B5A" w:rsidRPr="00344C59" w:rsidRDefault="00C42B5A" w:rsidP="00C42B5A">
            <w:pPr>
              <w:jc w:val="center"/>
            </w:pPr>
          </w:p>
        </w:tc>
        <w:tc>
          <w:tcPr>
            <w:tcW w:w="2269" w:type="dxa"/>
            <w:vMerge/>
            <w:shd w:val="clear" w:color="auto" w:fill="auto"/>
            <w:vAlign w:val="center"/>
            <w:hideMark/>
          </w:tcPr>
          <w:p w:rsidR="00C42B5A" w:rsidRPr="00344C59" w:rsidRDefault="00C42B5A" w:rsidP="00C42B5A">
            <w:pPr>
              <w:jc w:val="center"/>
            </w:pPr>
          </w:p>
        </w:tc>
      </w:tr>
      <w:tr w:rsidR="00C42B5A" w:rsidRPr="00344C59" w:rsidTr="00EF01CA">
        <w:trPr>
          <w:trHeight w:val="360"/>
          <w:jc w:val="center"/>
        </w:trPr>
        <w:tc>
          <w:tcPr>
            <w:tcW w:w="643" w:type="dxa"/>
            <w:shd w:val="clear" w:color="auto" w:fill="auto"/>
            <w:vAlign w:val="center"/>
            <w:hideMark/>
          </w:tcPr>
          <w:p w:rsidR="00C42B5A" w:rsidRPr="00344C59" w:rsidRDefault="00C42B5A" w:rsidP="00C42B5A">
            <w:pPr>
              <w:jc w:val="center"/>
            </w:pPr>
            <w:r w:rsidRPr="00344C59">
              <w:t>1</w:t>
            </w:r>
          </w:p>
        </w:tc>
        <w:tc>
          <w:tcPr>
            <w:tcW w:w="6717" w:type="dxa"/>
            <w:shd w:val="clear" w:color="auto" w:fill="auto"/>
            <w:vAlign w:val="center"/>
            <w:hideMark/>
          </w:tcPr>
          <w:p w:rsidR="00C42B5A" w:rsidRPr="00344C59" w:rsidRDefault="00C42B5A" w:rsidP="00C42B5A">
            <w:r w:rsidRPr="00344C59">
              <w:t>Операционные (подконтрольные) расходы</w:t>
            </w:r>
          </w:p>
        </w:tc>
        <w:tc>
          <w:tcPr>
            <w:tcW w:w="2269" w:type="dxa"/>
            <w:shd w:val="clear" w:color="auto" w:fill="auto"/>
            <w:vAlign w:val="center"/>
            <w:hideMark/>
          </w:tcPr>
          <w:p w:rsidR="00C42B5A" w:rsidRPr="00344C59" w:rsidRDefault="00C42B5A" w:rsidP="00C42B5A">
            <w:pPr>
              <w:jc w:val="center"/>
            </w:pPr>
            <w:r w:rsidRPr="00344C59">
              <w:t>9 066</w:t>
            </w:r>
          </w:p>
        </w:tc>
      </w:tr>
      <w:tr w:rsidR="00C42B5A" w:rsidRPr="00344C59" w:rsidTr="00EF01CA">
        <w:trPr>
          <w:trHeight w:val="360"/>
          <w:jc w:val="center"/>
        </w:trPr>
        <w:tc>
          <w:tcPr>
            <w:tcW w:w="643" w:type="dxa"/>
            <w:shd w:val="clear" w:color="auto" w:fill="auto"/>
            <w:vAlign w:val="center"/>
            <w:hideMark/>
          </w:tcPr>
          <w:p w:rsidR="00C42B5A" w:rsidRPr="00344C59" w:rsidRDefault="00C42B5A" w:rsidP="00C42B5A">
            <w:pPr>
              <w:jc w:val="center"/>
            </w:pPr>
            <w:r w:rsidRPr="00344C59">
              <w:t>2</w:t>
            </w:r>
          </w:p>
        </w:tc>
        <w:tc>
          <w:tcPr>
            <w:tcW w:w="6717" w:type="dxa"/>
            <w:shd w:val="clear" w:color="auto" w:fill="auto"/>
            <w:vAlign w:val="center"/>
            <w:hideMark/>
          </w:tcPr>
          <w:p w:rsidR="00C42B5A" w:rsidRPr="00344C59" w:rsidRDefault="00C42B5A" w:rsidP="00C42B5A">
            <w:r w:rsidRPr="00344C59">
              <w:t>Неподконтрольные расходы</w:t>
            </w:r>
          </w:p>
        </w:tc>
        <w:tc>
          <w:tcPr>
            <w:tcW w:w="2269" w:type="dxa"/>
            <w:shd w:val="clear" w:color="auto" w:fill="auto"/>
            <w:vAlign w:val="center"/>
            <w:hideMark/>
          </w:tcPr>
          <w:p w:rsidR="00C42B5A" w:rsidRPr="00344C59" w:rsidRDefault="00C42B5A" w:rsidP="00C42B5A">
            <w:pPr>
              <w:jc w:val="center"/>
            </w:pPr>
            <w:r w:rsidRPr="00344C59">
              <w:t>8 798</w:t>
            </w:r>
          </w:p>
        </w:tc>
      </w:tr>
      <w:tr w:rsidR="00C42B5A" w:rsidRPr="00344C59" w:rsidTr="00EF01CA">
        <w:trPr>
          <w:trHeight w:val="631"/>
          <w:jc w:val="center"/>
        </w:trPr>
        <w:tc>
          <w:tcPr>
            <w:tcW w:w="643" w:type="dxa"/>
            <w:shd w:val="clear" w:color="auto" w:fill="auto"/>
            <w:vAlign w:val="center"/>
            <w:hideMark/>
          </w:tcPr>
          <w:p w:rsidR="00C42B5A" w:rsidRPr="00344C59" w:rsidRDefault="00C42B5A" w:rsidP="00C42B5A">
            <w:pPr>
              <w:jc w:val="center"/>
            </w:pPr>
            <w:r w:rsidRPr="00344C59">
              <w:t>3</w:t>
            </w:r>
          </w:p>
        </w:tc>
        <w:tc>
          <w:tcPr>
            <w:tcW w:w="6717" w:type="dxa"/>
            <w:shd w:val="clear" w:color="auto" w:fill="auto"/>
            <w:vAlign w:val="center"/>
            <w:hideMark/>
          </w:tcPr>
          <w:p w:rsidR="00C42B5A" w:rsidRPr="00344C59" w:rsidRDefault="00C42B5A" w:rsidP="00C42B5A">
            <w:r w:rsidRPr="00344C59">
              <w:t>Расходы на приобретение (производство) энергетических ресурсов, холодной воды и теплоносителя</w:t>
            </w:r>
          </w:p>
        </w:tc>
        <w:tc>
          <w:tcPr>
            <w:tcW w:w="2269" w:type="dxa"/>
            <w:shd w:val="clear" w:color="auto" w:fill="auto"/>
            <w:vAlign w:val="center"/>
            <w:hideMark/>
          </w:tcPr>
          <w:p w:rsidR="00C42B5A" w:rsidRPr="00344C59" w:rsidRDefault="00C42B5A" w:rsidP="00C42B5A">
            <w:pPr>
              <w:jc w:val="center"/>
            </w:pPr>
            <w:r w:rsidRPr="00344C59">
              <w:t>24 704</w:t>
            </w:r>
          </w:p>
        </w:tc>
      </w:tr>
      <w:tr w:rsidR="00C42B5A" w:rsidRPr="00344C59" w:rsidTr="00EF01CA">
        <w:trPr>
          <w:trHeight w:val="360"/>
          <w:jc w:val="center"/>
        </w:trPr>
        <w:tc>
          <w:tcPr>
            <w:tcW w:w="643" w:type="dxa"/>
            <w:shd w:val="clear" w:color="auto" w:fill="auto"/>
            <w:vAlign w:val="center"/>
            <w:hideMark/>
          </w:tcPr>
          <w:p w:rsidR="00C42B5A" w:rsidRPr="00344C59" w:rsidRDefault="00C42B5A" w:rsidP="00C42B5A">
            <w:pPr>
              <w:jc w:val="center"/>
            </w:pPr>
            <w:r w:rsidRPr="00344C59">
              <w:t>4</w:t>
            </w:r>
          </w:p>
        </w:tc>
        <w:tc>
          <w:tcPr>
            <w:tcW w:w="6717" w:type="dxa"/>
            <w:shd w:val="clear" w:color="auto" w:fill="auto"/>
            <w:vAlign w:val="center"/>
            <w:hideMark/>
          </w:tcPr>
          <w:p w:rsidR="00C42B5A" w:rsidRPr="00344C59" w:rsidRDefault="00C42B5A" w:rsidP="00C42B5A">
            <w:r w:rsidRPr="00344C59">
              <w:t>Прибыль</w:t>
            </w:r>
          </w:p>
        </w:tc>
        <w:tc>
          <w:tcPr>
            <w:tcW w:w="2269" w:type="dxa"/>
            <w:shd w:val="clear" w:color="auto" w:fill="auto"/>
            <w:vAlign w:val="center"/>
            <w:hideMark/>
          </w:tcPr>
          <w:p w:rsidR="00C42B5A" w:rsidRPr="00344C59" w:rsidRDefault="00C42B5A" w:rsidP="00C42B5A">
            <w:pPr>
              <w:jc w:val="center"/>
            </w:pPr>
            <w:r w:rsidRPr="00344C59">
              <w:t>0</w:t>
            </w:r>
          </w:p>
        </w:tc>
      </w:tr>
      <w:tr w:rsidR="00C42B5A" w:rsidRPr="00344C59" w:rsidTr="00EF01CA">
        <w:trPr>
          <w:trHeight w:val="351"/>
          <w:jc w:val="center"/>
        </w:trPr>
        <w:tc>
          <w:tcPr>
            <w:tcW w:w="643" w:type="dxa"/>
            <w:shd w:val="clear" w:color="auto" w:fill="auto"/>
            <w:vAlign w:val="center"/>
            <w:hideMark/>
          </w:tcPr>
          <w:p w:rsidR="00C42B5A" w:rsidRPr="00344C59" w:rsidRDefault="00C42B5A" w:rsidP="00C42B5A">
            <w:pPr>
              <w:jc w:val="center"/>
            </w:pPr>
            <w:r w:rsidRPr="00344C59">
              <w:t>5</w:t>
            </w:r>
          </w:p>
        </w:tc>
        <w:tc>
          <w:tcPr>
            <w:tcW w:w="6717" w:type="dxa"/>
            <w:shd w:val="clear" w:color="auto" w:fill="auto"/>
            <w:vAlign w:val="center"/>
            <w:hideMark/>
          </w:tcPr>
          <w:p w:rsidR="00C42B5A" w:rsidRPr="00344C59" w:rsidRDefault="00C42B5A" w:rsidP="00C42B5A">
            <w:r w:rsidRPr="00344C59">
              <w:t>Расчетная предпринимательская прибыль</w:t>
            </w:r>
          </w:p>
        </w:tc>
        <w:tc>
          <w:tcPr>
            <w:tcW w:w="2269" w:type="dxa"/>
            <w:shd w:val="clear" w:color="auto" w:fill="auto"/>
            <w:vAlign w:val="center"/>
            <w:hideMark/>
          </w:tcPr>
          <w:p w:rsidR="00C42B5A" w:rsidRPr="00344C59" w:rsidRDefault="00C42B5A" w:rsidP="00C42B5A">
            <w:pPr>
              <w:jc w:val="center"/>
            </w:pPr>
            <w:r>
              <w:t>0</w:t>
            </w:r>
          </w:p>
        </w:tc>
      </w:tr>
      <w:tr w:rsidR="00C42B5A" w:rsidRPr="00344C59" w:rsidTr="00EF01CA">
        <w:trPr>
          <w:trHeight w:val="360"/>
          <w:jc w:val="center"/>
        </w:trPr>
        <w:tc>
          <w:tcPr>
            <w:tcW w:w="643" w:type="dxa"/>
            <w:shd w:val="clear" w:color="auto" w:fill="auto"/>
            <w:vAlign w:val="center"/>
            <w:hideMark/>
          </w:tcPr>
          <w:p w:rsidR="00C42B5A" w:rsidRPr="00344C59" w:rsidRDefault="00C42B5A" w:rsidP="00C42B5A">
            <w:pPr>
              <w:jc w:val="center"/>
            </w:pPr>
            <w:r w:rsidRPr="00344C59">
              <w:t>6</w:t>
            </w:r>
          </w:p>
        </w:tc>
        <w:tc>
          <w:tcPr>
            <w:tcW w:w="6717" w:type="dxa"/>
            <w:shd w:val="clear" w:color="auto" w:fill="auto"/>
            <w:vAlign w:val="center"/>
            <w:hideMark/>
          </w:tcPr>
          <w:p w:rsidR="00C42B5A" w:rsidRPr="00344C59" w:rsidRDefault="00C42B5A" w:rsidP="00C42B5A">
            <w:r w:rsidRPr="00344C59">
              <w:t>Результаты деятельности до перехода к регулированию цен (тарифов) на основе долгосрочных параметров регулирования</w:t>
            </w:r>
          </w:p>
        </w:tc>
        <w:tc>
          <w:tcPr>
            <w:tcW w:w="2269" w:type="dxa"/>
            <w:shd w:val="clear" w:color="auto" w:fill="auto"/>
            <w:vAlign w:val="center"/>
            <w:hideMark/>
          </w:tcPr>
          <w:p w:rsidR="00C42B5A" w:rsidRPr="00344C59" w:rsidRDefault="00C42B5A" w:rsidP="00C42B5A">
            <w:pPr>
              <w:jc w:val="center"/>
            </w:pPr>
            <w:r w:rsidRPr="00344C59">
              <w:t>695</w:t>
            </w:r>
          </w:p>
        </w:tc>
      </w:tr>
      <w:tr w:rsidR="00C42B5A" w:rsidRPr="00344C59" w:rsidTr="00EF01CA">
        <w:trPr>
          <w:trHeight w:val="815"/>
          <w:jc w:val="center"/>
        </w:trPr>
        <w:tc>
          <w:tcPr>
            <w:tcW w:w="643" w:type="dxa"/>
            <w:shd w:val="clear" w:color="auto" w:fill="auto"/>
            <w:vAlign w:val="center"/>
            <w:hideMark/>
          </w:tcPr>
          <w:p w:rsidR="00C42B5A" w:rsidRPr="00344C59" w:rsidRDefault="00C42B5A" w:rsidP="00C42B5A">
            <w:pPr>
              <w:jc w:val="center"/>
            </w:pPr>
            <w:r w:rsidRPr="00344C59">
              <w:t>7</w:t>
            </w:r>
          </w:p>
        </w:tc>
        <w:tc>
          <w:tcPr>
            <w:tcW w:w="6717" w:type="dxa"/>
            <w:shd w:val="clear" w:color="auto" w:fill="auto"/>
            <w:vAlign w:val="center"/>
            <w:hideMark/>
          </w:tcPr>
          <w:p w:rsidR="00C42B5A" w:rsidRPr="00344C59" w:rsidRDefault="00C42B5A" w:rsidP="00C42B5A">
            <w:r w:rsidRPr="00344C59">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2269" w:type="dxa"/>
            <w:shd w:val="clear" w:color="auto" w:fill="auto"/>
            <w:vAlign w:val="center"/>
            <w:hideMark/>
          </w:tcPr>
          <w:p w:rsidR="00C42B5A" w:rsidRPr="00344C59" w:rsidRDefault="00C42B5A" w:rsidP="00C42B5A">
            <w:pPr>
              <w:jc w:val="center"/>
            </w:pPr>
            <w:r>
              <w:t>0</w:t>
            </w:r>
          </w:p>
        </w:tc>
      </w:tr>
      <w:tr w:rsidR="00C42B5A" w:rsidRPr="00344C59" w:rsidTr="00EF01CA">
        <w:trPr>
          <w:trHeight w:val="658"/>
          <w:jc w:val="center"/>
        </w:trPr>
        <w:tc>
          <w:tcPr>
            <w:tcW w:w="643" w:type="dxa"/>
            <w:shd w:val="clear" w:color="auto" w:fill="auto"/>
            <w:vAlign w:val="center"/>
            <w:hideMark/>
          </w:tcPr>
          <w:p w:rsidR="00C42B5A" w:rsidRPr="00344C59" w:rsidRDefault="00C42B5A" w:rsidP="00C42B5A">
            <w:pPr>
              <w:jc w:val="center"/>
            </w:pPr>
            <w:r w:rsidRPr="00344C59">
              <w:t>8</w:t>
            </w:r>
          </w:p>
        </w:tc>
        <w:tc>
          <w:tcPr>
            <w:tcW w:w="6717" w:type="dxa"/>
            <w:shd w:val="clear" w:color="auto" w:fill="auto"/>
            <w:vAlign w:val="center"/>
            <w:hideMark/>
          </w:tcPr>
          <w:p w:rsidR="00C42B5A" w:rsidRPr="00344C59" w:rsidRDefault="00C42B5A" w:rsidP="00C42B5A">
            <w:r w:rsidRPr="00344C59">
              <w:t>Корректировка с учетом надежности и качества реализуемых товаров (оказываемых услуг), подлежащая учету в НВВ</w:t>
            </w:r>
          </w:p>
        </w:tc>
        <w:tc>
          <w:tcPr>
            <w:tcW w:w="2269" w:type="dxa"/>
            <w:shd w:val="clear" w:color="auto" w:fill="auto"/>
            <w:vAlign w:val="center"/>
            <w:hideMark/>
          </w:tcPr>
          <w:p w:rsidR="00C42B5A" w:rsidRPr="00344C59" w:rsidRDefault="00C42B5A" w:rsidP="00C42B5A">
            <w:pPr>
              <w:jc w:val="center"/>
            </w:pPr>
            <w:r>
              <w:t>0</w:t>
            </w:r>
          </w:p>
        </w:tc>
      </w:tr>
      <w:tr w:rsidR="00C42B5A" w:rsidRPr="00344C59" w:rsidTr="00EF01CA">
        <w:trPr>
          <w:trHeight w:val="569"/>
          <w:jc w:val="center"/>
        </w:trPr>
        <w:tc>
          <w:tcPr>
            <w:tcW w:w="643" w:type="dxa"/>
            <w:shd w:val="clear" w:color="auto" w:fill="auto"/>
            <w:vAlign w:val="center"/>
            <w:hideMark/>
          </w:tcPr>
          <w:p w:rsidR="00C42B5A" w:rsidRPr="00344C59" w:rsidRDefault="00C42B5A" w:rsidP="00C42B5A">
            <w:pPr>
              <w:jc w:val="center"/>
            </w:pPr>
            <w:r w:rsidRPr="00344C59">
              <w:t>9</w:t>
            </w:r>
          </w:p>
        </w:tc>
        <w:tc>
          <w:tcPr>
            <w:tcW w:w="6717" w:type="dxa"/>
            <w:shd w:val="clear" w:color="auto" w:fill="auto"/>
            <w:vAlign w:val="center"/>
            <w:hideMark/>
          </w:tcPr>
          <w:p w:rsidR="00C42B5A" w:rsidRPr="00344C59" w:rsidRDefault="00C42B5A" w:rsidP="00C42B5A">
            <w:r w:rsidRPr="00344C59">
              <w:t>Корректировка НВВ в связи с изменением (неисполнением) инвестиционной программы</w:t>
            </w:r>
          </w:p>
        </w:tc>
        <w:tc>
          <w:tcPr>
            <w:tcW w:w="2269" w:type="dxa"/>
            <w:shd w:val="clear" w:color="auto" w:fill="auto"/>
            <w:vAlign w:val="center"/>
            <w:hideMark/>
          </w:tcPr>
          <w:p w:rsidR="00C42B5A" w:rsidRPr="00344C59" w:rsidRDefault="00C42B5A" w:rsidP="00C42B5A">
            <w:pPr>
              <w:jc w:val="center"/>
            </w:pPr>
            <w:r>
              <w:t>0</w:t>
            </w:r>
          </w:p>
        </w:tc>
      </w:tr>
      <w:tr w:rsidR="00C42B5A" w:rsidRPr="00344C59" w:rsidTr="00EF01CA">
        <w:trPr>
          <w:trHeight w:val="1961"/>
          <w:jc w:val="center"/>
        </w:trPr>
        <w:tc>
          <w:tcPr>
            <w:tcW w:w="643" w:type="dxa"/>
            <w:shd w:val="clear" w:color="auto" w:fill="auto"/>
            <w:vAlign w:val="center"/>
            <w:hideMark/>
          </w:tcPr>
          <w:p w:rsidR="00C42B5A" w:rsidRPr="00344C59" w:rsidRDefault="00C42B5A" w:rsidP="00C42B5A">
            <w:pPr>
              <w:jc w:val="center"/>
            </w:pPr>
            <w:r w:rsidRPr="00344C59">
              <w:lastRenderedPageBreak/>
              <w:t>10</w:t>
            </w:r>
          </w:p>
        </w:tc>
        <w:tc>
          <w:tcPr>
            <w:tcW w:w="6717" w:type="dxa"/>
            <w:shd w:val="clear" w:color="auto" w:fill="auto"/>
            <w:vAlign w:val="center"/>
            <w:hideMark/>
          </w:tcPr>
          <w:p w:rsidR="00C42B5A" w:rsidRPr="00344C59" w:rsidRDefault="00C42B5A" w:rsidP="00C42B5A">
            <w:r w:rsidRPr="00344C59">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2269" w:type="dxa"/>
            <w:shd w:val="clear" w:color="auto" w:fill="auto"/>
            <w:vAlign w:val="center"/>
            <w:hideMark/>
          </w:tcPr>
          <w:p w:rsidR="00C42B5A" w:rsidRPr="00344C59" w:rsidRDefault="00C42B5A" w:rsidP="00C42B5A">
            <w:pPr>
              <w:jc w:val="center"/>
            </w:pPr>
            <w:r>
              <w:t>0</w:t>
            </w:r>
          </w:p>
        </w:tc>
      </w:tr>
      <w:tr w:rsidR="00C42B5A" w:rsidRPr="00344C59" w:rsidTr="00EF01CA">
        <w:trPr>
          <w:trHeight w:val="360"/>
          <w:jc w:val="center"/>
        </w:trPr>
        <w:tc>
          <w:tcPr>
            <w:tcW w:w="643" w:type="dxa"/>
            <w:shd w:val="clear" w:color="auto" w:fill="auto"/>
            <w:vAlign w:val="center"/>
          </w:tcPr>
          <w:p w:rsidR="00C42B5A" w:rsidRPr="00344C59" w:rsidRDefault="00C42B5A" w:rsidP="00C42B5A">
            <w:pPr>
              <w:jc w:val="center"/>
            </w:pPr>
            <w:r w:rsidRPr="00344C59">
              <w:t>11</w:t>
            </w:r>
          </w:p>
        </w:tc>
        <w:tc>
          <w:tcPr>
            <w:tcW w:w="6717" w:type="dxa"/>
            <w:shd w:val="clear" w:color="auto" w:fill="auto"/>
            <w:vAlign w:val="center"/>
          </w:tcPr>
          <w:p w:rsidR="00C42B5A" w:rsidRPr="00344C59" w:rsidRDefault="00C42B5A" w:rsidP="00C42B5A">
            <w:pPr>
              <w:autoSpaceDE w:val="0"/>
              <w:autoSpaceDN w:val="0"/>
              <w:adjustRightInd w:val="0"/>
              <w:jc w:val="both"/>
            </w:pPr>
            <w:r w:rsidRPr="00344C59">
              <w:t>ИТОГО необходимая валовая выручка:</w:t>
            </w:r>
          </w:p>
          <w:p w:rsidR="00C42B5A" w:rsidRPr="00344C59" w:rsidRDefault="00C42B5A" w:rsidP="00C42B5A">
            <w:pPr>
              <w:autoSpaceDE w:val="0"/>
              <w:autoSpaceDN w:val="0"/>
              <w:adjustRightInd w:val="0"/>
              <w:jc w:val="both"/>
            </w:pPr>
            <w:r w:rsidRPr="00344C59">
              <w:t xml:space="preserve">(Стр. 11 = стр. 1 </w:t>
            </w:r>
            <w:proofErr w:type="gramStart"/>
            <w:r w:rsidRPr="00344C59">
              <w:t>+  стр.</w:t>
            </w:r>
            <w:proofErr w:type="gramEnd"/>
            <w:r w:rsidRPr="00344C59">
              <w:t>2 + стр. 3 + стр. 4 + стр. 5 + стр. 6 + стр. 7 + стр. 8 + стр. 9 + стр. 10.)</w:t>
            </w:r>
          </w:p>
        </w:tc>
        <w:tc>
          <w:tcPr>
            <w:tcW w:w="2269" w:type="dxa"/>
            <w:shd w:val="clear" w:color="auto" w:fill="auto"/>
            <w:vAlign w:val="center"/>
          </w:tcPr>
          <w:p w:rsidR="00C42B5A" w:rsidRPr="00344C59" w:rsidRDefault="00C42B5A" w:rsidP="00C42B5A">
            <w:pPr>
              <w:jc w:val="center"/>
            </w:pPr>
            <w:r w:rsidRPr="00344C59">
              <w:t>42 568</w:t>
            </w:r>
          </w:p>
        </w:tc>
      </w:tr>
      <w:tr w:rsidR="00C42B5A" w:rsidRPr="00344C59" w:rsidTr="00EF01CA">
        <w:trPr>
          <w:trHeight w:val="360"/>
          <w:jc w:val="center"/>
        </w:trPr>
        <w:tc>
          <w:tcPr>
            <w:tcW w:w="643" w:type="dxa"/>
            <w:shd w:val="clear" w:color="auto" w:fill="auto"/>
            <w:vAlign w:val="center"/>
          </w:tcPr>
          <w:p w:rsidR="00C42B5A" w:rsidRPr="00344C59" w:rsidRDefault="00C42B5A" w:rsidP="00C42B5A">
            <w:pPr>
              <w:jc w:val="center"/>
            </w:pPr>
            <w:r w:rsidRPr="00344C59">
              <w:t>12</w:t>
            </w:r>
          </w:p>
        </w:tc>
        <w:tc>
          <w:tcPr>
            <w:tcW w:w="6717" w:type="dxa"/>
            <w:shd w:val="clear" w:color="auto" w:fill="auto"/>
            <w:vAlign w:val="center"/>
          </w:tcPr>
          <w:p w:rsidR="00C42B5A" w:rsidRPr="00344C59" w:rsidRDefault="00C42B5A" w:rsidP="00C42B5A">
            <w:pPr>
              <w:autoSpaceDE w:val="0"/>
              <w:autoSpaceDN w:val="0"/>
              <w:adjustRightInd w:val="0"/>
              <w:jc w:val="both"/>
            </w:pPr>
            <w:r w:rsidRPr="00344C59">
              <w:t>Товарная выручка</w:t>
            </w:r>
          </w:p>
          <w:p w:rsidR="00C42B5A" w:rsidRPr="00344C59" w:rsidRDefault="00C42B5A" w:rsidP="00C42B5A">
            <w:pPr>
              <w:autoSpaceDE w:val="0"/>
              <w:autoSpaceDN w:val="0"/>
              <w:adjustRightInd w:val="0"/>
              <w:jc w:val="both"/>
            </w:pPr>
            <w:r w:rsidRPr="00344C59">
              <w:t>Стр. 12 = Объем реализованной тепловой энергии за отчетный период * Тариф регулируемой организации, действовавший в отчетном периоде.</w:t>
            </w:r>
          </w:p>
        </w:tc>
        <w:tc>
          <w:tcPr>
            <w:tcW w:w="2269" w:type="dxa"/>
            <w:shd w:val="clear" w:color="auto" w:fill="auto"/>
            <w:vAlign w:val="center"/>
          </w:tcPr>
          <w:p w:rsidR="00C42B5A" w:rsidRPr="00344C59" w:rsidRDefault="00C42B5A" w:rsidP="00C42B5A">
            <w:pPr>
              <w:jc w:val="center"/>
            </w:pPr>
            <w:r w:rsidRPr="00344C59">
              <w:t>38 264</w:t>
            </w:r>
          </w:p>
        </w:tc>
      </w:tr>
      <w:tr w:rsidR="00C42B5A" w:rsidRPr="00344C59" w:rsidTr="00EF01CA">
        <w:trPr>
          <w:trHeight w:val="360"/>
          <w:jc w:val="center"/>
        </w:trPr>
        <w:tc>
          <w:tcPr>
            <w:tcW w:w="643" w:type="dxa"/>
            <w:shd w:val="clear" w:color="auto" w:fill="auto"/>
            <w:vAlign w:val="center"/>
          </w:tcPr>
          <w:p w:rsidR="00C42B5A" w:rsidRPr="00344C59" w:rsidRDefault="00C42B5A" w:rsidP="00C42B5A">
            <w:pPr>
              <w:jc w:val="center"/>
            </w:pPr>
            <w:r w:rsidRPr="00344C59">
              <w:t>13</w:t>
            </w:r>
          </w:p>
        </w:tc>
        <w:tc>
          <w:tcPr>
            <w:tcW w:w="6717" w:type="dxa"/>
            <w:shd w:val="clear" w:color="auto" w:fill="auto"/>
            <w:vAlign w:val="center"/>
          </w:tcPr>
          <w:p w:rsidR="00C42B5A" w:rsidRPr="00344C59" w:rsidRDefault="00C42B5A" w:rsidP="00C42B5A">
            <w:pPr>
              <w:autoSpaceDE w:val="0"/>
              <w:autoSpaceDN w:val="0"/>
              <w:adjustRightInd w:val="0"/>
              <w:jc w:val="both"/>
            </w:pPr>
            <w:r w:rsidRPr="00344C59">
              <w:t>Размер корректировки (Стр. 13 = стр. 11 – стр. 12.)</w:t>
            </w:r>
          </w:p>
        </w:tc>
        <w:tc>
          <w:tcPr>
            <w:tcW w:w="2269" w:type="dxa"/>
            <w:shd w:val="clear" w:color="auto" w:fill="auto"/>
            <w:vAlign w:val="center"/>
          </w:tcPr>
          <w:p w:rsidR="00C42B5A" w:rsidRPr="00344C59" w:rsidRDefault="00C42B5A" w:rsidP="00C42B5A">
            <w:pPr>
              <w:jc w:val="center"/>
            </w:pPr>
            <w:r w:rsidRPr="00344C59">
              <w:t>4 304</w:t>
            </w:r>
          </w:p>
        </w:tc>
      </w:tr>
    </w:tbl>
    <w:p w:rsidR="00C42B5A" w:rsidRDefault="00C42B5A" w:rsidP="00C42B5A">
      <w:pPr>
        <w:ind w:firstLine="720"/>
        <w:jc w:val="both"/>
      </w:pPr>
    </w:p>
    <w:p w:rsidR="00C42B5A" w:rsidRDefault="00C42B5A" w:rsidP="00C42B5A">
      <w:pPr>
        <w:ind w:firstLine="720"/>
        <w:jc w:val="both"/>
      </w:pPr>
      <w:r w:rsidRPr="0039310C">
        <w:t xml:space="preserve">Рассчитанный размер корректировки, в соответствии с пунктом 51 Методических указаний подлежит умножению на индексы потребительских цен 2017-2018 годов (4,7% и 4,0%). Таким образом, </w:t>
      </w:r>
      <w:r>
        <w:t>в</w:t>
      </w:r>
      <w:r w:rsidRPr="0039310C">
        <w:t xml:space="preserve"> планов</w:t>
      </w:r>
      <w:r>
        <w:t xml:space="preserve">ую необходимую валовую </w:t>
      </w:r>
      <w:r w:rsidRPr="0039310C">
        <w:t>выручк</w:t>
      </w:r>
      <w:r>
        <w:t>у</w:t>
      </w:r>
      <w:r w:rsidRPr="0039310C">
        <w:t xml:space="preserve"> </w:t>
      </w:r>
      <w:r>
        <w:t>на оказание услуг по передаче</w:t>
      </w:r>
      <w:r w:rsidRPr="0039310C">
        <w:t xml:space="preserve"> тепловой энергии на </w:t>
      </w:r>
      <w:r>
        <w:br/>
      </w:r>
      <w:r w:rsidRPr="0039310C">
        <w:t xml:space="preserve">2018 год необходимо </w:t>
      </w:r>
      <w:r>
        <w:t>в</w:t>
      </w:r>
      <w:r w:rsidRPr="0039310C">
        <w:t xml:space="preserve">ключить </w:t>
      </w:r>
      <w:r w:rsidRPr="00391359">
        <w:t>4</w:t>
      </w:r>
      <w:r>
        <w:t> </w:t>
      </w:r>
      <w:r w:rsidRPr="00391359">
        <w:t>687</w:t>
      </w:r>
      <w:r>
        <w:t xml:space="preserve"> </w:t>
      </w:r>
      <w:r w:rsidRPr="0039310C">
        <w:t>тыс. руб.</w:t>
      </w:r>
      <w:r>
        <w:t xml:space="preserve"> </w:t>
      </w:r>
      <w:r w:rsidRPr="0039310C">
        <w:t xml:space="preserve">(стр.7 Таблицы </w:t>
      </w:r>
      <w:r>
        <w:t>10</w:t>
      </w:r>
      <w:r w:rsidRPr="0039310C">
        <w:t>).</w:t>
      </w:r>
    </w:p>
    <w:p w:rsidR="00C42B5A" w:rsidRPr="003E7A38" w:rsidRDefault="00C42B5A" w:rsidP="00C42B5A">
      <w:pPr>
        <w:pStyle w:val="20"/>
        <w:rPr>
          <w:sz w:val="24"/>
          <w:szCs w:val="24"/>
        </w:rPr>
      </w:pPr>
      <w:r w:rsidRPr="003E7A38">
        <w:rPr>
          <w:sz w:val="24"/>
          <w:szCs w:val="24"/>
        </w:rPr>
        <w:t>Корректировка необходимой валовой выручки, в связи с изменением (неисполнением) инвестиционной программы</w:t>
      </w:r>
    </w:p>
    <w:p w:rsidR="00C42B5A" w:rsidRDefault="00C42B5A" w:rsidP="00C42B5A">
      <w:pPr>
        <w:autoSpaceDE w:val="0"/>
        <w:autoSpaceDN w:val="0"/>
        <w:adjustRightInd w:val="0"/>
        <w:ind w:firstLine="540"/>
        <w:jc w:val="both"/>
      </w:pPr>
    </w:p>
    <w:p w:rsidR="00C42B5A" w:rsidRPr="0039310C" w:rsidRDefault="00C42B5A" w:rsidP="00C42B5A">
      <w:pPr>
        <w:autoSpaceDE w:val="0"/>
        <w:autoSpaceDN w:val="0"/>
        <w:adjustRightInd w:val="0"/>
        <w:ind w:firstLine="540"/>
        <w:jc w:val="both"/>
      </w:pPr>
      <w:r w:rsidRPr="00F8098F">
        <w:t>В соответствии с п. 53 Методических указаний, утвержденных</w:t>
      </w:r>
      <w:r w:rsidRPr="0039310C">
        <w:t xml:space="preserve">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в связи с изменением (неисполнением) инвестиционной программы, </w:t>
      </w:r>
      <w:r w:rsidRPr="0039310C">
        <w:rPr>
          <w:noProof/>
          <w:position w:val="-12"/>
        </w:rPr>
        <w:drawing>
          <wp:inline distT="0" distB="0" distL="0" distR="0" wp14:anchorId="23EF72AF" wp14:editId="340F6955">
            <wp:extent cx="704850" cy="3238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39310C">
        <w:t>, рассчитывается по формуле:</w:t>
      </w:r>
    </w:p>
    <w:p w:rsidR="00C42B5A" w:rsidRPr="0039310C" w:rsidRDefault="00C42B5A" w:rsidP="00C42B5A">
      <w:pPr>
        <w:autoSpaceDE w:val="0"/>
        <w:autoSpaceDN w:val="0"/>
        <w:adjustRightInd w:val="0"/>
        <w:ind w:firstLine="540"/>
        <w:jc w:val="both"/>
      </w:pPr>
      <w:r w:rsidRPr="0039310C">
        <w:rPr>
          <w:noProof/>
        </w:rPr>
        <w:drawing>
          <wp:inline distT="0" distB="0" distL="0" distR="0" wp14:anchorId="4E48BFD7" wp14:editId="57F46C67">
            <wp:extent cx="3352800" cy="742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52800" cy="742950"/>
                    </a:xfrm>
                    <a:prstGeom prst="rect">
                      <a:avLst/>
                    </a:prstGeom>
                    <a:noFill/>
                    <a:ln>
                      <a:noFill/>
                    </a:ln>
                  </pic:spPr>
                </pic:pic>
              </a:graphicData>
            </a:graphic>
          </wp:inline>
        </w:drawing>
      </w:r>
      <w:r w:rsidRPr="0039310C">
        <w:t xml:space="preserve"> , где</w:t>
      </w:r>
    </w:p>
    <w:p w:rsidR="00C42B5A" w:rsidRPr="0039310C" w:rsidRDefault="00C42B5A" w:rsidP="00C42B5A">
      <w:pPr>
        <w:autoSpaceDE w:val="0"/>
        <w:autoSpaceDN w:val="0"/>
        <w:adjustRightInd w:val="0"/>
        <w:ind w:firstLine="540"/>
        <w:jc w:val="both"/>
      </w:pPr>
      <w:r w:rsidRPr="0039310C">
        <w:rPr>
          <w:noProof/>
          <w:position w:val="-14"/>
        </w:rPr>
        <w:drawing>
          <wp:inline distT="0" distB="0" distL="0" distR="0" wp14:anchorId="56EF8854" wp14:editId="3E4DE159">
            <wp:extent cx="561975" cy="352425"/>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39310C">
        <w:t xml:space="preserve"> - объем собственных средств на реализацию инвестиционной программы;</w:t>
      </w:r>
    </w:p>
    <w:p w:rsidR="00C42B5A" w:rsidRPr="0039310C" w:rsidRDefault="00C42B5A" w:rsidP="00C42B5A">
      <w:pPr>
        <w:autoSpaceDE w:val="0"/>
        <w:autoSpaceDN w:val="0"/>
        <w:adjustRightInd w:val="0"/>
        <w:ind w:firstLine="540"/>
        <w:jc w:val="both"/>
      </w:pPr>
      <w:r w:rsidRPr="0039310C">
        <w:rPr>
          <w:noProof/>
          <w:position w:val="-14"/>
        </w:rPr>
        <w:drawing>
          <wp:inline distT="0" distB="0" distL="0" distR="0" wp14:anchorId="4CCADD36" wp14:editId="1D953E34">
            <wp:extent cx="571500" cy="3619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39310C">
        <w:t xml:space="preserve"> - объем фактического исполнения инвестиционной программы;</w:t>
      </w:r>
    </w:p>
    <w:p w:rsidR="00C42B5A" w:rsidRPr="0039310C" w:rsidRDefault="00C42B5A" w:rsidP="00C42B5A">
      <w:pPr>
        <w:autoSpaceDE w:val="0"/>
        <w:autoSpaceDN w:val="0"/>
        <w:adjustRightInd w:val="0"/>
        <w:ind w:firstLine="540"/>
        <w:jc w:val="both"/>
        <w:rPr>
          <w:position w:val="-14"/>
        </w:rPr>
      </w:pPr>
      <w:r w:rsidRPr="0039310C">
        <w:rPr>
          <w:noProof/>
          <w:position w:val="-14"/>
        </w:rPr>
        <w:drawing>
          <wp:inline distT="0" distB="0" distL="0" distR="0" wp14:anchorId="018025B7" wp14:editId="2C338246">
            <wp:extent cx="571500" cy="3619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39310C">
        <w:t xml:space="preserve"> - плановый размер финансирования инвестиционной программы, при этом </w:t>
      </w:r>
      <w:r w:rsidRPr="0039310C">
        <w:rPr>
          <w:noProof/>
          <w:position w:val="-14"/>
        </w:rPr>
        <w:drawing>
          <wp:inline distT="0" distB="0" distL="0" distR="0" wp14:anchorId="4F197206" wp14:editId="1E38372C">
            <wp:extent cx="571500" cy="3619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39310C">
        <w:t xml:space="preserve">= </w:t>
      </w:r>
      <w:r w:rsidRPr="0039310C">
        <w:rPr>
          <w:noProof/>
          <w:position w:val="-14"/>
        </w:rPr>
        <w:drawing>
          <wp:inline distT="0" distB="0" distL="0" distR="0" wp14:anchorId="6DA94CD4" wp14:editId="12F5438D">
            <wp:extent cx="866775" cy="361950"/>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39310C">
        <w:rPr>
          <w:position w:val="-14"/>
        </w:rPr>
        <w:t>, где</w:t>
      </w:r>
    </w:p>
    <w:p w:rsidR="00C42B5A" w:rsidRPr="0039310C" w:rsidRDefault="00C42B5A" w:rsidP="00C42B5A">
      <w:pPr>
        <w:autoSpaceDE w:val="0"/>
        <w:autoSpaceDN w:val="0"/>
        <w:adjustRightInd w:val="0"/>
        <w:ind w:firstLine="540"/>
        <w:jc w:val="both"/>
      </w:pPr>
      <w:r w:rsidRPr="0039310C">
        <w:rPr>
          <w:noProof/>
          <w:position w:val="-32"/>
        </w:rPr>
        <w:drawing>
          <wp:inline distT="0" distB="0" distL="0" distR="0" wp14:anchorId="662D264D" wp14:editId="6D234D02">
            <wp:extent cx="2581275" cy="6858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39310C">
        <w:t xml:space="preserve"> , где</w:t>
      </w:r>
    </w:p>
    <w:p w:rsidR="00C42B5A" w:rsidRPr="0039310C" w:rsidRDefault="00C42B5A" w:rsidP="00C42B5A">
      <w:pPr>
        <w:autoSpaceDE w:val="0"/>
        <w:autoSpaceDN w:val="0"/>
        <w:adjustRightInd w:val="0"/>
        <w:ind w:firstLine="540"/>
        <w:jc w:val="both"/>
      </w:pPr>
      <w:r w:rsidRPr="0039310C">
        <w:rPr>
          <w:noProof/>
          <w:position w:val="-14"/>
        </w:rPr>
        <w:drawing>
          <wp:inline distT="0" distB="0" distL="0" distR="0" wp14:anchorId="7E4E3B49" wp14:editId="1A455F93">
            <wp:extent cx="581025" cy="37147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39310C">
        <w:t xml:space="preserve"> - фактический объем полезного отпуска;</w:t>
      </w:r>
    </w:p>
    <w:p w:rsidR="00C42B5A" w:rsidRPr="0039310C" w:rsidRDefault="00C42B5A" w:rsidP="00C42B5A">
      <w:pPr>
        <w:autoSpaceDE w:val="0"/>
        <w:autoSpaceDN w:val="0"/>
        <w:adjustRightInd w:val="0"/>
        <w:ind w:firstLine="540"/>
        <w:jc w:val="both"/>
      </w:pPr>
      <w:r w:rsidRPr="0039310C">
        <w:rPr>
          <w:noProof/>
          <w:position w:val="-14"/>
        </w:rPr>
        <w:drawing>
          <wp:inline distT="0" distB="0" distL="0" distR="0" wp14:anchorId="72704E36" wp14:editId="59755637">
            <wp:extent cx="428625" cy="3619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39310C">
        <w:t xml:space="preserve"> - плановый объем полезного отпуска.</w:t>
      </w:r>
    </w:p>
    <w:p w:rsidR="00C42B5A" w:rsidRPr="0039310C" w:rsidRDefault="00C42B5A" w:rsidP="00C42B5A">
      <w:pPr>
        <w:ind w:firstLine="720"/>
        <w:jc w:val="both"/>
      </w:pPr>
    </w:p>
    <w:p w:rsidR="00C42B5A" w:rsidRPr="0039310C" w:rsidRDefault="00C42B5A" w:rsidP="00C42B5A">
      <w:pPr>
        <w:ind w:firstLine="720"/>
        <w:jc w:val="both"/>
      </w:pPr>
      <w:r w:rsidRPr="0039310C">
        <w:t>Таким образом расчет корректировки необходимой валовой выручки, в связи с изменением (неисполнением) инвестиционной программы выглядит следующим образом:</w:t>
      </w:r>
    </w:p>
    <w:p w:rsidR="00C42B5A" w:rsidRPr="0039310C" w:rsidRDefault="00C42B5A" w:rsidP="00C42B5A">
      <w:pPr>
        <w:ind w:firstLine="720"/>
        <w:jc w:val="both"/>
      </w:pPr>
    </w:p>
    <w:p w:rsidR="00C42B5A" w:rsidRPr="0039310C" w:rsidRDefault="00C42B5A" w:rsidP="00C42B5A">
      <w:pPr>
        <w:ind w:firstLine="720"/>
        <w:jc w:val="both"/>
      </w:pPr>
      <w:r w:rsidRPr="0039310C">
        <w:rPr>
          <w:noProof/>
          <w:position w:val="-14"/>
        </w:rPr>
        <w:drawing>
          <wp:inline distT="0" distB="0" distL="0" distR="0" wp14:anchorId="05796BB4" wp14:editId="1E258533">
            <wp:extent cx="571500" cy="3619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39310C">
        <w:t xml:space="preserve">= </w:t>
      </w:r>
      <w:r w:rsidRPr="00775CB8">
        <w:t>43,072</w:t>
      </w:r>
      <w:r>
        <w:t xml:space="preserve"> </w:t>
      </w:r>
      <w:r w:rsidRPr="0039310C">
        <w:t xml:space="preserve">тыс. Гкал ÷ </w:t>
      </w:r>
      <w:r w:rsidRPr="00775CB8">
        <w:t>38,264</w:t>
      </w:r>
      <w:r>
        <w:t xml:space="preserve"> </w:t>
      </w:r>
      <w:r w:rsidRPr="0039310C">
        <w:t xml:space="preserve">тыс. Гкал × </w:t>
      </w:r>
      <w:r w:rsidRPr="00775CB8">
        <w:t>5</w:t>
      </w:r>
      <w:r>
        <w:t> </w:t>
      </w:r>
      <w:r w:rsidRPr="00775CB8">
        <w:t>844</w:t>
      </w:r>
      <w:r>
        <w:t xml:space="preserve"> </w:t>
      </w:r>
      <w:r w:rsidRPr="0039310C">
        <w:t xml:space="preserve">тыс. руб. = </w:t>
      </w:r>
      <w:r>
        <w:br/>
      </w:r>
      <w:r w:rsidRPr="00775CB8">
        <w:t>5</w:t>
      </w:r>
      <w:r>
        <w:t> </w:t>
      </w:r>
      <w:r w:rsidRPr="00775CB8">
        <w:t>192</w:t>
      </w:r>
      <w:r>
        <w:t xml:space="preserve"> </w:t>
      </w:r>
      <w:r w:rsidRPr="0039310C">
        <w:t>тыс. руб.</w:t>
      </w:r>
    </w:p>
    <w:p w:rsidR="00C42B5A" w:rsidRPr="0039310C" w:rsidRDefault="00C42B5A" w:rsidP="00C42B5A">
      <w:pPr>
        <w:ind w:firstLine="720"/>
        <w:jc w:val="both"/>
      </w:pPr>
      <w:r w:rsidRPr="0039310C">
        <w:rPr>
          <w:noProof/>
          <w:position w:val="-12"/>
        </w:rPr>
        <w:drawing>
          <wp:inline distT="0" distB="0" distL="0" distR="0" wp14:anchorId="2073C0D5" wp14:editId="13B973EA">
            <wp:extent cx="704850" cy="3238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39310C">
        <w:t xml:space="preserve">= </w:t>
      </w:r>
      <w:r w:rsidRPr="00775CB8">
        <w:t>5</w:t>
      </w:r>
      <w:r>
        <w:t> </w:t>
      </w:r>
      <w:r w:rsidRPr="00775CB8">
        <w:t>844</w:t>
      </w:r>
      <w:r>
        <w:t xml:space="preserve"> </w:t>
      </w:r>
      <w:r w:rsidRPr="0039310C">
        <w:t>тыс. руб. × (</w:t>
      </w:r>
      <w:r w:rsidRPr="00775CB8">
        <w:t>5 822</w:t>
      </w:r>
      <w:r>
        <w:t xml:space="preserve"> </w:t>
      </w:r>
      <w:r w:rsidRPr="0039310C">
        <w:t xml:space="preserve">тыс. руб. ÷ </w:t>
      </w:r>
      <w:r w:rsidRPr="00775CB8">
        <w:t>5</w:t>
      </w:r>
      <w:r>
        <w:t> </w:t>
      </w:r>
      <w:r w:rsidRPr="00775CB8">
        <w:t>192</w:t>
      </w:r>
      <w:r>
        <w:t xml:space="preserve"> </w:t>
      </w:r>
      <w:r w:rsidRPr="0039310C">
        <w:t xml:space="preserve">тыс. руб. – 1) = </w:t>
      </w:r>
      <w:r>
        <w:br/>
      </w:r>
      <w:r w:rsidRPr="00775CB8">
        <w:t>709</w:t>
      </w:r>
      <w:r>
        <w:t xml:space="preserve"> </w:t>
      </w:r>
      <w:r w:rsidRPr="0039310C">
        <w:t>тыс. руб. (стр.9 Таблицы 1</w:t>
      </w:r>
      <w:r>
        <w:t>0</w:t>
      </w:r>
      <w:r w:rsidRPr="0039310C">
        <w:t>).</w:t>
      </w:r>
    </w:p>
    <w:p w:rsidR="00C42B5A" w:rsidRPr="00864759" w:rsidRDefault="00C42B5A" w:rsidP="00C42B5A">
      <w:pPr>
        <w:ind w:firstLine="720"/>
        <w:jc w:val="both"/>
        <w:rPr>
          <w:b/>
          <w:lang w:eastAsia="en-US"/>
        </w:rPr>
      </w:pPr>
    </w:p>
    <w:p w:rsidR="00C42B5A" w:rsidRDefault="00C42B5A" w:rsidP="00C42B5A">
      <w:pPr>
        <w:pStyle w:val="20"/>
      </w:pPr>
      <w:r>
        <w:t>Расчет необходимой валовой выручки</w:t>
      </w:r>
    </w:p>
    <w:p w:rsidR="00C42B5A" w:rsidRPr="0039310C" w:rsidRDefault="00C42B5A" w:rsidP="00C42B5A">
      <w:pPr>
        <w:tabs>
          <w:tab w:val="left" w:pos="1890"/>
        </w:tabs>
        <w:ind w:firstLine="720"/>
        <w:jc w:val="both"/>
      </w:pPr>
      <w:r w:rsidRPr="0039310C">
        <w:t>Расчет необходимой валовой выручки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rsidR="00C42B5A" w:rsidRPr="0039310C" w:rsidRDefault="00C42B5A" w:rsidP="00C42B5A">
      <w:pPr>
        <w:numPr>
          <w:ilvl w:val="0"/>
          <w:numId w:val="26"/>
        </w:numPr>
        <w:tabs>
          <w:tab w:val="left" w:pos="1890"/>
        </w:tabs>
        <w:ind w:left="1434" w:right="-425" w:hanging="357"/>
        <w:jc w:val="right"/>
      </w:pPr>
    </w:p>
    <w:p w:rsidR="00C42B5A" w:rsidRPr="00344C59" w:rsidRDefault="00C42B5A" w:rsidP="00C42B5A">
      <w:pPr>
        <w:jc w:val="center"/>
        <w:rPr>
          <w:b/>
        </w:rPr>
      </w:pPr>
      <w:r w:rsidRPr="00344C59">
        <w:rPr>
          <w:b/>
        </w:rPr>
        <w:t>Расчёт необходимой валовой выручки на оказание услуг по передаче тепловой энергии методом индексации установленных тарифов</w:t>
      </w:r>
    </w:p>
    <w:p w:rsidR="00C42B5A" w:rsidRPr="0039310C" w:rsidRDefault="00C42B5A" w:rsidP="00C42B5A">
      <w:pPr>
        <w:jc w:val="center"/>
      </w:pPr>
      <w:r w:rsidRPr="0039310C">
        <w:t>(Приложение 5.9 к Методическим указаниям)</w:t>
      </w:r>
    </w:p>
    <w:p w:rsidR="00C42B5A" w:rsidRPr="0039310C" w:rsidRDefault="00C42B5A" w:rsidP="00C42B5A">
      <w:pPr>
        <w:jc w:val="right"/>
      </w:pPr>
      <w:r w:rsidRPr="0039310C">
        <w:t>тыс. руб.</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5012"/>
        <w:gridCol w:w="1134"/>
        <w:gridCol w:w="1276"/>
        <w:gridCol w:w="1275"/>
        <w:gridCol w:w="1100"/>
      </w:tblGrid>
      <w:tr w:rsidR="00C42B5A" w:rsidRPr="006526D9" w:rsidTr="00EF01CA">
        <w:trPr>
          <w:trHeight w:val="970"/>
          <w:tblHeader/>
          <w:jc w:val="center"/>
        </w:trPr>
        <w:tc>
          <w:tcPr>
            <w:tcW w:w="659" w:type="dxa"/>
            <w:shd w:val="clear" w:color="auto" w:fill="auto"/>
            <w:vAlign w:val="center"/>
            <w:hideMark/>
          </w:tcPr>
          <w:p w:rsidR="00C42B5A" w:rsidRPr="006526D9" w:rsidRDefault="00C42B5A" w:rsidP="00C42B5A">
            <w:pPr>
              <w:jc w:val="center"/>
            </w:pPr>
            <w:r w:rsidRPr="006526D9">
              <w:t>№ п/п</w:t>
            </w:r>
          </w:p>
        </w:tc>
        <w:tc>
          <w:tcPr>
            <w:tcW w:w="5012" w:type="dxa"/>
            <w:shd w:val="clear" w:color="auto" w:fill="auto"/>
            <w:vAlign w:val="center"/>
            <w:hideMark/>
          </w:tcPr>
          <w:p w:rsidR="00C42B5A" w:rsidRPr="006526D9" w:rsidRDefault="00C42B5A" w:rsidP="00C42B5A">
            <w:pPr>
              <w:jc w:val="center"/>
            </w:pPr>
            <w:r w:rsidRPr="006526D9">
              <w:t>Наименование расхода</w:t>
            </w:r>
          </w:p>
        </w:tc>
        <w:tc>
          <w:tcPr>
            <w:tcW w:w="1134" w:type="dxa"/>
            <w:vAlign w:val="center"/>
          </w:tcPr>
          <w:p w:rsidR="00C42B5A" w:rsidRPr="00906F08" w:rsidRDefault="00C42B5A" w:rsidP="00C42B5A">
            <w:pPr>
              <w:jc w:val="center"/>
              <w:rPr>
                <w:sz w:val="20"/>
              </w:rPr>
            </w:pPr>
            <w:r w:rsidRPr="00906F08">
              <w:rPr>
                <w:sz w:val="20"/>
              </w:rPr>
              <w:t>Утвер</w:t>
            </w:r>
            <w:r>
              <w:rPr>
                <w:sz w:val="20"/>
              </w:rPr>
              <w:softHyphen/>
            </w:r>
            <w:r w:rsidRPr="00906F08">
              <w:rPr>
                <w:sz w:val="20"/>
              </w:rPr>
              <w:t>ждено на 2017 год</w:t>
            </w:r>
          </w:p>
        </w:tc>
        <w:tc>
          <w:tcPr>
            <w:tcW w:w="1276" w:type="dxa"/>
            <w:shd w:val="clear" w:color="auto" w:fill="auto"/>
            <w:vAlign w:val="center"/>
          </w:tcPr>
          <w:p w:rsidR="00C42B5A" w:rsidRPr="00906F08" w:rsidRDefault="00C42B5A" w:rsidP="00C42B5A">
            <w:pPr>
              <w:jc w:val="center"/>
              <w:rPr>
                <w:sz w:val="20"/>
              </w:rPr>
            </w:pPr>
            <w:r w:rsidRPr="00906F08">
              <w:rPr>
                <w:sz w:val="20"/>
              </w:rPr>
              <w:t>Предложение предприятия на 2018 год</w:t>
            </w:r>
          </w:p>
        </w:tc>
        <w:tc>
          <w:tcPr>
            <w:tcW w:w="1275" w:type="dxa"/>
            <w:shd w:val="clear" w:color="auto" w:fill="auto"/>
            <w:vAlign w:val="center"/>
          </w:tcPr>
          <w:p w:rsidR="00C42B5A" w:rsidRPr="00906F08" w:rsidRDefault="00C42B5A" w:rsidP="00C42B5A">
            <w:pPr>
              <w:jc w:val="center"/>
              <w:rPr>
                <w:sz w:val="20"/>
              </w:rPr>
            </w:pPr>
            <w:r w:rsidRPr="00906F08">
              <w:rPr>
                <w:sz w:val="20"/>
              </w:rPr>
              <w:t>Предло</w:t>
            </w:r>
            <w:r>
              <w:rPr>
                <w:sz w:val="20"/>
              </w:rPr>
              <w:softHyphen/>
            </w:r>
            <w:r w:rsidRPr="00906F08">
              <w:rPr>
                <w:sz w:val="20"/>
              </w:rPr>
              <w:t xml:space="preserve">жение экспертов </w:t>
            </w:r>
            <w:r w:rsidRPr="00906F08">
              <w:rPr>
                <w:sz w:val="20"/>
              </w:rPr>
              <w:br/>
              <w:t>на 2018 год</w:t>
            </w:r>
          </w:p>
        </w:tc>
        <w:tc>
          <w:tcPr>
            <w:tcW w:w="1100" w:type="dxa"/>
            <w:shd w:val="clear" w:color="auto" w:fill="auto"/>
            <w:vAlign w:val="center"/>
          </w:tcPr>
          <w:p w:rsidR="00C42B5A" w:rsidRPr="00906F08" w:rsidRDefault="00C42B5A" w:rsidP="00C42B5A">
            <w:pPr>
              <w:jc w:val="center"/>
              <w:rPr>
                <w:sz w:val="20"/>
              </w:rPr>
            </w:pPr>
            <w:r w:rsidRPr="00906F08">
              <w:rPr>
                <w:sz w:val="20"/>
              </w:rPr>
              <w:t>Корректи</w:t>
            </w:r>
            <w:r>
              <w:rPr>
                <w:sz w:val="20"/>
              </w:rPr>
              <w:softHyphen/>
            </w:r>
            <w:r w:rsidRPr="00906F08">
              <w:rPr>
                <w:sz w:val="20"/>
              </w:rPr>
              <w:t>ровка</w:t>
            </w:r>
          </w:p>
        </w:tc>
      </w:tr>
      <w:tr w:rsidR="00C42B5A" w:rsidRPr="0039310C" w:rsidTr="00EF01CA">
        <w:trPr>
          <w:cantSplit/>
          <w:trHeight w:val="307"/>
          <w:jc w:val="center"/>
        </w:trPr>
        <w:tc>
          <w:tcPr>
            <w:tcW w:w="659" w:type="dxa"/>
            <w:shd w:val="clear" w:color="auto" w:fill="auto"/>
            <w:vAlign w:val="center"/>
            <w:hideMark/>
          </w:tcPr>
          <w:p w:rsidR="00C42B5A" w:rsidRPr="006526D9" w:rsidRDefault="00C42B5A" w:rsidP="00C42B5A">
            <w:pPr>
              <w:jc w:val="center"/>
            </w:pPr>
            <w:r w:rsidRPr="006526D9">
              <w:t>1</w:t>
            </w:r>
          </w:p>
        </w:tc>
        <w:tc>
          <w:tcPr>
            <w:tcW w:w="5012" w:type="dxa"/>
            <w:shd w:val="clear" w:color="auto" w:fill="auto"/>
            <w:vAlign w:val="center"/>
            <w:hideMark/>
          </w:tcPr>
          <w:p w:rsidR="00C42B5A" w:rsidRPr="006526D9" w:rsidRDefault="00C42B5A" w:rsidP="00C42B5A">
            <w:r w:rsidRPr="006526D9">
              <w:t>Операционные (подконтрольные) расходы</w:t>
            </w:r>
          </w:p>
        </w:tc>
        <w:tc>
          <w:tcPr>
            <w:tcW w:w="1134" w:type="dxa"/>
            <w:vAlign w:val="center"/>
          </w:tcPr>
          <w:p w:rsidR="00C42B5A" w:rsidRPr="00CD08E1" w:rsidRDefault="00C42B5A" w:rsidP="00C42B5A">
            <w:pPr>
              <w:jc w:val="center"/>
            </w:pPr>
            <w:r w:rsidRPr="00CD08E1">
              <w:t>9 335</w:t>
            </w:r>
          </w:p>
        </w:tc>
        <w:tc>
          <w:tcPr>
            <w:tcW w:w="1276" w:type="dxa"/>
            <w:shd w:val="clear" w:color="auto" w:fill="auto"/>
            <w:vAlign w:val="center"/>
            <w:hideMark/>
          </w:tcPr>
          <w:p w:rsidR="00C42B5A" w:rsidRPr="00CD08E1" w:rsidRDefault="00C42B5A" w:rsidP="00C42B5A">
            <w:pPr>
              <w:jc w:val="center"/>
            </w:pPr>
            <w:r w:rsidRPr="00CD08E1">
              <w:t>9 611</w:t>
            </w:r>
          </w:p>
        </w:tc>
        <w:tc>
          <w:tcPr>
            <w:tcW w:w="1275" w:type="dxa"/>
            <w:shd w:val="clear" w:color="auto" w:fill="auto"/>
            <w:vAlign w:val="center"/>
            <w:hideMark/>
          </w:tcPr>
          <w:p w:rsidR="00C42B5A" w:rsidRPr="00CD08E1" w:rsidRDefault="00C42B5A" w:rsidP="00C42B5A">
            <w:pPr>
              <w:jc w:val="center"/>
            </w:pPr>
            <w:r w:rsidRPr="00CD08E1">
              <w:t>9 611</w:t>
            </w:r>
          </w:p>
        </w:tc>
        <w:tc>
          <w:tcPr>
            <w:tcW w:w="1100" w:type="dxa"/>
            <w:shd w:val="clear" w:color="auto" w:fill="auto"/>
            <w:vAlign w:val="center"/>
            <w:hideMark/>
          </w:tcPr>
          <w:p w:rsidR="00C42B5A" w:rsidRPr="00CD08E1" w:rsidRDefault="00C42B5A" w:rsidP="00C42B5A">
            <w:pPr>
              <w:jc w:val="center"/>
            </w:pPr>
            <w:r w:rsidRPr="00CD08E1">
              <w:t>0</w:t>
            </w:r>
          </w:p>
        </w:tc>
      </w:tr>
      <w:tr w:rsidR="00C42B5A" w:rsidRPr="0039310C" w:rsidTr="00EF01CA">
        <w:trPr>
          <w:cantSplit/>
          <w:trHeight w:val="360"/>
          <w:jc w:val="center"/>
        </w:trPr>
        <w:tc>
          <w:tcPr>
            <w:tcW w:w="659" w:type="dxa"/>
            <w:shd w:val="clear" w:color="auto" w:fill="auto"/>
            <w:vAlign w:val="center"/>
            <w:hideMark/>
          </w:tcPr>
          <w:p w:rsidR="00C42B5A" w:rsidRPr="006526D9" w:rsidRDefault="00C42B5A" w:rsidP="00C42B5A">
            <w:pPr>
              <w:jc w:val="center"/>
            </w:pPr>
            <w:r w:rsidRPr="006526D9">
              <w:t>2</w:t>
            </w:r>
          </w:p>
        </w:tc>
        <w:tc>
          <w:tcPr>
            <w:tcW w:w="5012" w:type="dxa"/>
            <w:shd w:val="clear" w:color="auto" w:fill="auto"/>
            <w:vAlign w:val="center"/>
            <w:hideMark/>
          </w:tcPr>
          <w:p w:rsidR="00C42B5A" w:rsidRPr="006526D9" w:rsidRDefault="00C42B5A" w:rsidP="00C42B5A">
            <w:r w:rsidRPr="006526D9">
              <w:t>Неподконтрольные расходы</w:t>
            </w:r>
          </w:p>
        </w:tc>
        <w:tc>
          <w:tcPr>
            <w:tcW w:w="1134" w:type="dxa"/>
            <w:vAlign w:val="center"/>
          </w:tcPr>
          <w:p w:rsidR="00C42B5A" w:rsidRPr="00CD08E1" w:rsidRDefault="00C42B5A" w:rsidP="00C42B5A">
            <w:pPr>
              <w:jc w:val="center"/>
            </w:pPr>
            <w:r w:rsidRPr="00CD08E1">
              <w:t>7 343</w:t>
            </w:r>
          </w:p>
        </w:tc>
        <w:tc>
          <w:tcPr>
            <w:tcW w:w="1276" w:type="dxa"/>
            <w:shd w:val="clear" w:color="auto" w:fill="auto"/>
            <w:vAlign w:val="center"/>
            <w:hideMark/>
          </w:tcPr>
          <w:p w:rsidR="00C42B5A" w:rsidRPr="00CD08E1" w:rsidRDefault="00C42B5A" w:rsidP="00C42B5A">
            <w:pPr>
              <w:jc w:val="center"/>
            </w:pPr>
            <w:r w:rsidRPr="00CD08E1">
              <w:t>8 868</w:t>
            </w:r>
          </w:p>
        </w:tc>
        <w:tc>
          <w:tcPr>
            <w:tcW w:w="1275" w:type="dxa"/>
            <w:shd w:val="clear" w:color="auto" w:fill="auto"/>
            <w:vAlign w:val="center"/>
            <w:hideMark/>
          </w:tcPr>
          <w:p w:rsidR="00C42B5A" w:rsidRPr="00CD08E1" w:rsidRDefault="00C42B5A" w:rsidP="00C42B5A">
            <w:pPr>
              <w:jc w:val="center"/>
            </w:pPr>
            <w:r w:rsidRPr="00CD08E1">
              <w:t>8 101</w:t>
            </w:r>
          </w:p>
        </w:tc>
        <w:tc>
          <w:tcPr>
            <w:tcW w:w="1100" w:type="dxa"/>
            <w:shd w:val="clear" w:color="auto" w:fill="auto"/>
            <w:vAlign w:val="center"/>
            <w:hideMark/>
          </w:tcPr>
          <w:p w:rsidR="00C42B5A" w:rsidRPr="00CD08E1" w:rsidRDefault="00C42B5A" w:rsidP="00C42B5A">
            <w:pPr>
              <w:jc w:val="center"/>
            </w:pPr>
            <w:r w:rsidRPr="00CD08E1">
              <w:t>-767</w:t>
            </w:r>
          </w:p>
        </w:tc>
      </w:tr>
      <w:tr w:rsidR="00C42B5A" w:rsidRPr="0039310C" w:rsidTr="00EF01CA">
        <w:trPr>
          <w:cantSplit/>
          <w:trHeight w:val="763"/>
          <w:jc w:val="center"/>
        </w:trPr>
        <w:tc>
          <w:tcPr>
            <w:tcW w:w="659" w:type="dxa"/>
            <w:shd w:val="clear" w:color="auto" w:fill="auto"/>
            <w:vAlign w:val="center"/>
            <w:hideMark/>
          </w:tcPr>
          <w:p w:rsidR="00C42B5A" w:rsidRPr="006526D9" w:rsidRDefault="00C42B5A" w:rsidP="00C42B5A">
            <w:pPr>
              <w:jc w:val="center"/>
            </w:pPr>
            <w:r w:rsidRPr="006526D9">
              <w:t>3</w:t>
            </w:r>
          </w:p>
        </w:tc>
        <w:tc>
          <w:tcPr>
            <w:tcW w:w="5012" w:type="dxa"/>
            <w:shd w:val="clear" w:color="auto" w:fill="auto"/>
            <w:vAlign w:val="center"/>
            <w:hideMark/>
          </w:tcPr>
          <w:p w:rsidR="00C42B5A" w:rsidRPr="006526D9" w:rsidRDefault="00C42B5A" w:rsidP="00C42B5A">
            <w:r w:rsidRPr="006526D9">
              <w:t>Расходы на приобретение (производство) энергетических ресурсов, холодной воды и теплоносителя</w:t>
            </w:r>
          </w:p>
        </w:tc>
        <w:tc>
          <w:tcPr>
            <w:tcW w:w="1134" w:type="dxa"/>
            <w:vAlign w:val="center"/>
          </w:tcPr>
          <w:p w:rsidR="00C42B5A" w:rsidRPr="00CD08E1" w:rsidRDefault="00C42B5A" w:rsidP="00C42B5A">
            <w:pPr>
              <w:jc w:val="center"/>
            </w:pPr>
            <w:r w:rsidRPr="00CD08E1">
              <w:t>27 342</w:t>
            </w:r>
          </w:p>
        </w:tc>
        <w:tc>
          <w:tcPr>
            <w:tcW w:w="1276" w:type="dxa"/>
            <w:shd w:val="clear" w:color="auto" w:fill="auto"/>
            <w:vAlign w:val="center"/>
            <w:hideMark/>
          </w:tcPr>
          <w:p w:rsidR="00C42B5A" w:rsidRPr="00CD08E1" w:rsidRDefault="00C42B5A" w:rsidP="00C42B5A">
            <w:pPr>
              <w:jc w:val="center"/>
            </w:pPr>
            <w:r w:rsidRPr="00CD08E1">
              <w:t>27 553</w:t>
            </w:r>
          </w:p>
        </w:tc>
        <w:tc>
          <w:tcPr>
            <w:tcW w:w="1275" w:type="dxa"/>
            <w:shd w:val="clear" w:color="auto" w:fill="auto"/>
            <w:vAlign w:val="center"/>
            <w:hideMark/>
          </w:tcPr>
          <w:p w:rsidR="00C42B5A" w:rsidRPr="00CD08E1" w:rsidRDefault="00C42B5A" w:rsidP="00C42B5A">
            <w:pPr>
              <w:jc w:val="center"/>
            </w:pPr>
            <w:r w:rsidRPr="00CD08E1">
              <w:t>29 423</w:t>
            </w:r>
          </w:p>
        </w:tc>
        <w:tc>
          <w:tcPr>
            <w:tcW w:w="1100" w:type="dxa"/>
            <w:shd w:val="clear" w:color="auto" w:fill="auto"/>
            <w:vAlign w:val="center"/>
            <w:hideMark/>
          </w:tcPr>
          <w:p w:rsidR="00C42B5A" w:rsidRPr="00CD08E1" w:rsidRDefault="00C42B5A" w:rsidP="00C42B5A">
            <w:pPr>
              <w:jc w:val="center"/>
            </w:pPr>
            <w:r w:rsidRPr="00CD08E1">
              <w:t>1 870</w:t>
            </w:r>
          </w:p>
        </w:tc>
      </w:tr>
      <w:tr w:rsidR="00C42B5A" w:rsidRPr="0039310C" w:rsidTr="00EF01CA">
        <w:trPr>
          <w:cantSplit/>
          <w:trHeight w:val="207"/>
          <w:jc w:val="center"/>
        </w:trPr>
        <w:tc>
          <w:tcPr>
            <w:tcW w:w="659" w:type="dxa"/>
            <w:shd w:val="clear" w:color="auto" w:fill="auto"/>
            <w:vAlign w:val="center"/>
            <w:hideMark/>
          </w:tcPr>
          <w:p w:rsidR="00C42B5A" w:rsidRPr="006526D9" w:rsidRDefault="00C42B5A" w:rsidP="00C42B5A">
            <w:pPr>
              <w:jc w:val="center"/>
            </w:pPr>
            <w:r w:rsidRPr="006526D9">
              <w:t>4</w:t>
            </w:r>
          </w:p>
        </w:tc>
        <w:tc>
          <w:tcPr>
            <w:tcW w:w="5012" w:type="dxa"/>
            <w:shd w:val="clear" w:color="auto" w:fill="auto"/>
            <w:vAlign w:val="center"/>
            <w:hideMark/>
          </w:tcPr>
          <w:p w:rsidR="00C42B5A" w:rsidRPr="006526D9" w:rsidRDefault="00C42B5A" w:rsidP="00C42B5A">
            <w:r w:rsidRPr="006526D9">
              <w:t>Нормативная прибыль</w:t>
            </w:r>
          </w:p>
        </w:tc>
        <w:tc>
          <w:tcPr>
            <w:tcW w:w="1134" w:type="dxa"/>
            <w:vAlign w:val="center"/>
          </w:tcPr>
          <w:p w:rsidR="00C42B5A" w:rsidRPr="00CD08E1" w:rsidRDefault="00C42B5A" w:rsidP="00C42B5A">
            <w:pPr>
              <w:jc w:val="center"/>
            </w:pPr>
            <w:r w:rsidRPr="00CD08E1">
              <w:t>0</w:t>
            </w:r>
          </w:p>
        </w:tc>
        <w:tc>
          <w:tcPr>
            <w:tcW w:w="1276" w:type="dxa"/>
            <w:shd w:val="clear" w:color="auto" w:fill="auto"/>
            <w:vAlign w:val="center"/>
            <w:hideMark/>
          </w:tcPr>
          <w:p w:rsidR="00C42B5A" w:rsidRPr="00CD08E1" w:rsidRDefault="00C42B5A" w:rsidP="00C42B5A">
            <w:pPr>
              <w:jc w:val="center"/>
            </w:pPr>
            <w:r w:rsidRPr="00CD08E1">
              <w:t>0</w:t>
            </w:r>
          </w:p>
        </w:tc>
        <w:tc>
          <w:tcPr>
            <w:tcW w:w="1275" w:type="dxa"/>
            <w:shd w:val="clear" w:color="auto" w:fill="auto"/>
            <w:vAlign w:val="center"/>
            <w:hideMark/>
          </w:tcPr>
          <w:p w:rsidR="00C42B5A" w:rsidRPr="00CD08E1" w:rsidRDefault="00C42B5A" w:rsidP="00C42B5A">
            <w:pPr>
              <w:jc w:val="center"/>
            </w:pPr>
            <w:r w:rsidRPr="00CD08E1">
              <w:t>0</w:t>
            </w:r>
          </w:p>
        </w:tc>
        <w:tc>
          <w:tcPr>
            <w:tcW w:w="1100" w:type="dxa"/>
            <w:shd w:val="clear" w:color="auto" w:fill="auto"/>
            <w:vAlign w:val="center"/>
            <w:hideMark/>
          </w:tcPr>
          <w:p w:rsidR="00C42B5A" w:rsidRPr="00CD08E1" w:rsidRDefault="00C42B5A" w:rsidP="00C42B5A">
            <w:pPr>
              <w:jc w:val="center"/>
            </w:pPr>
            <w:r w:rsidRPr="00CD08E1">
              <w:t>0</w:t>
            </w:r>
          </w:p>
        </w:tc>
      </w:tr>
      <w:tr w:rsidR="00C42B5A" w:rsidRPr="0039310C" w:rsidTr="00EF01CA">
        <w:trPr>
          <w:cantSplit/>
          <w:trHeight w:val="298"/>
          <w:jc w:val="center"/>
        </w:trPr>
        <w:tc>
          <w:tcPr>
            <w:tcW w:w="659" w:type="dxa"/>
            <w:shd w:val="clear" w:color="auto" w:fill="auto"/>
            <w:vAlign w:val="center"/>
          </w:tcPr>
          <w:p w:rsidR="00C42B5A" w:rsidRPr="006526D9" w:rsidRDefault="00C42B5A" w:rsidP="00C42B5A">
            <w:pPr>
              <w:jc w:val="center"/>
            </w:pPr>
            <w:r w:rsidRPr="006526D9">
              <w:t>5</w:t>
            </w:r>
          </w:p>
        </w:tc>
        <w:tc>
          <w:tcPr>
            <w:tcW w:w="5012" w:type="dxa"/>
            <w:shd w:val="clear" w:color="auto" w:fill="auto"/>
            <w:vAlign w:val="center"/>
          </w:tcPr>
          <w:p w:rsidR="00C42B5A" w:rsidRPr="006526D9" w:rsidRDefault="00C42B5A" w:rsidP="00C42B5A">
            <w:r w:rsidRPr="006526D9">
              <w:t>Расчетная предпринимательская прибыль</w:t>
            </w:r>
          </w:p>
        </w:tc>
        <w:tc>
          <w:tcPr>
            <w:tcW w:w="1134" w:type="dxa"/>
            <w:vAlign w:val="center"/>
          </w:tcPr>
          <w:p w:rsidR="00C42B5A" w:rsidRPr="00CD08E1" w:rsidRDefault="00C42B5A" w:rsidP="00C42B5A">
            <w:pPr>
              <w:jc w:val="center"/>
            </w:pPr>
            <w:r w:rsidRPr="00CD08E1">
              <w:t>0</w:t>
            </w:r>
          </w:p>
        </w:tc>
        <w:tc>
          <w:tcPr>
            <w:tcW w:w="1276" w:type="dxa"/>
            <w:shd w:val="clear" w:color="auto" w:fill="auto"/>
            <w:vAlign w:val="center"/>
          </w:tcPr>
          <w:p w:rsidR="00C42B5A" w:rsidRPr="00CD08E1" w:rsidRDefault="00C42B5A" w:rsidP="00C42B5A">
            <w:pPr>
              <w:jc w:val="center"/>
            </w:pPr>
            <w:r w:rsidRPr="00CD08E1">
              <w:t>0</w:t>
            </w:r>
          </w:p>
        </w:tc>
        <w:tc>
          <w:tcPr>
            <w:tcW w:w="1275" w:type="dxa"/>
            <w:shd w:val="clear" w:color="auto" w:fill="auto"/>
            <w:vAlign w:val="center"/>
          </w:tcPr>
          <w:p w:rsidR="00C42B5A" w:rsidRPr="00CD08E1" w:rsidRDefault="00C42B5A" w:rsidP="00C42B5A">
            <w:pPr>
              <w:jc w:val="center"/>
            </w:pPr>
            <w:r w:rsidRPr="00CD08E1">
              <w:t>0</w:t>
            </w:r>
          </w:p>
        </w:tc>
        <w:tc>
          <w:tcPr>
            <w:tcW w:w="1100" w:type="dxa"/>
            <w:shd w:val="clear" w:color="auto" w:fill="auto"/>
            <w:vAlign w:val="center"/>
          </w:tcPr>
          <w:p w:rsidR="00C42B5A" w:rsidRPr="00CD08E1" w:rsidRDefault="00C42B5A" w:rsidP="00C42B5A">
            <w:pPr>
              <w:jc w:val="center"/>
            </w:pPr>
            <w:r w:rsidRPr="00CD08E1">
              <w:t>0</w:t>
            </w:r>
          </w:p>
        </w:tc>
      </w:tr>
      <w:tr w:rsidR="00C42B5A" w:rsidRPr="0039310C" w:rsidTr="00EF01CA">
        <w:trPr>
          <w:cantSplit/>
          <w:trHeight w:val="857"/>
          <w:jc w:val="center"/>
        </w:trPr>
        <w:tc>
          <w:tcPr>
            <w:tcW w:w="659" w:type="dxa"/>
            <w:shd w:val="clear" w:color="auto" w:fill="auto"/>
            <w:vAlign w:val="center"/>
            <w:hideMark/>
          </w:tcPr>
          <w:p w:rsidR="00C42B5A" w:rsidRPr="006526D9" w:rsidRDefault="00C42B5A" w:rsidP="00C42B5A">
            <w:pPr>
              <w:jc w:val="center"/>
            </w:pPr>
            <w:r w:rsidRPr="006526D9">
              <w:t>6</w:t>
            </w:r>
          </w:p>
        </w:tc>
        <w:tc>
          <w:tcPr>
            <w:tcW w:w="5012" w:type="dxa"/>
            <w:shd w:val="clear" w:color="auto" w:fill="auto"/>
            <w:vAlign w:val="center"/>
            <w:hideMark/>
          </w:tcPr>
          <w:p w:rsidR="00C42B5A" w:rsidRPr="006526D9" w:rsidRDefault="00C42B5A" w:rsidP="00C42B5A">
            <w:r w:rsidRPr="006526D9">
              <w:t>Результаты деятельности до перехода к регулированию цен (тарифов) на основе долгосрочных параметров регулирования</w:t>
            </w:r>
          </w:p>
        </w:tc>
        <w:tc>
          <w:tcPr>
            <w:tcW w:w="1134" w:type="dxa"/>
            <w:vAlign w:val="center"/>
          </w:tcPr>
          <w:p w:rsidR="00C42B5A" w:rsidRPr="00CD08E1" w:rsidRDefault="00C42B5A" w:rsidP="00C42B5A">
            <w:pPr>
              <w:jc w:val="center"/>
            </w:pPr>
            <w:r w:rsidRPr="00CD08E1">
              <w:t>-1 244</w:t>
            </w:r>
          </w:p>
        </w:tc>
        <w:tc>
          <w:tcPr>
            <w:tcW w:w="1276" w:type="dxa"/>
            <w:shd w:val="clear" w:color="auto" w:fill="auto"/>
            <w:vAlign w:val="center"/>
            <w:hideMark/>
          </w:tcPr>
          <w:p w:rsidR="00C42B5A" w:rsidRPr="00CD08E1" w:rsidRDefault="00C42B5A" w:rsidP="00C42B5A">
            <w:pPr>
              <w:jc w:val="center"/>
            </w:pPr>
            <w:r w:rsidRPr="00CD08E1">
              <w:t>0</w:t>
            </w:r>
          </w:p>
        </w:tc>
        <w:tc>
          <w:tcPr>
            <w:tcW w:w="1275" w:type="dxa"/>
            <w:shd w:val="clear" w:color="auto" w:fill="auto"/>
            <w:vAlign w:val="center"/>
            <w:hideMark/>
          </w:tcPr>
          <w:p w:rsidR="00C42B5A" w:rsidRPr="00CD08E1" w:rsidRDefault="00C42B5A" w:rsidP="00C42B5A">
            <w:pPr>
              <w:jc w:val="center"/>
            </w:pPr>
            <w:r w:rsidRPr="00CD08E1">
              <w:t>0</w:t>
            </w:r>
          </w:p>
        </w:tc>
        <w:tc>
          <w:tcPr>
            <w:tcW w:w="1100" w:type="dxa"/>
            <w:shd w:val="clear" w:color="auto" w:fill="auto"/>
            <w:vAlign w:val="center"/>
            <w:hideMark/>
          </w:tcPr>
          <w:p w:rsidR="00C42B5A" w:rsidRPr="00CD08E1" w:rsidRDefault="00C42B5A" w:rsidP="00C42B5A">
            <w:pPr>
              <w:jc w:val="center"/>
            </w:pPr>
            <w:r w:rsidRPr="00CD08E1">
              <w:t>0</w:t>
            </w:r>
          </w:p>
        </w:tc>
      </w:tr>
      <w:tr w:rsidR="00C42B5A" w:rsidRPr="0039310C" w:rsidTr="00EF01CA">
        <w:trPr>
          <w:cantSplit/>
          <w:trHeight w:val="695"/>
          <w:jc w:val="center"/>
        </w:trPr>
        <w:tc>
          <w:tcPr>
            <w:tcW w:w="659" w:type="dxa"/>
            <w:shd w:val="clear" w:color="auto" w:fill="auto"/>
            <w:vAlign w:val="center"/>
            <w:hideMark/>
          </w:tcPr>
          <w:p w:rsidR="00C42B5A" w:rsidRPr="006526D9" w:rsidRDefault="00C42B5A" w:rsidP="00C42B5A">
            <w:pPr>
              <w:jc w:val="center"/>
            </w:pPr>
            <w:r w:rsidRPr="006526D9">
              <w:t>7</w:t>
            </w:r>
          </w:p>
        </w:tc>
        <w:tc>
          <w:tcPr>
            <w:tcW w:w="5012" w:type="dxa"/>
            <w:shd w:val="clear" w:color="auto" w:fill="auto"/>
            <w:vAlign w:val="center"/>
            <w:hideMark/>
          </w:tcPr>
          <w:p w:rsidR="00C42B5A" w:rsidRPr="006526D9" w:rsidRDefault="00C42B5A" w:rsidP="00C42B5A">
            <w:r w:rsidRPr="006526D9">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134" w:type="dxa"/>
            <w:vAlign w:val="center"/>
          </w:tcPr>
          <w:p w:rsidR="00C42B5A" w:rsidRPr="00CD08E1" w:rsidRDefault="00C42B5A" w:rsidP="00C42B5A">
            <w:pPr>
              <w:jc w:val="center"/>
            </w:pPr>
            <w:r w:rsidRPr="00CD08E1">
              <w:t>0</w:t>
            </w:r>
          </w:p>
        </w:tc>
        <w:tc>
          <w:tcPr>
            <w:tcW w:w="1276" w:type="dxa"/>
            <w:shd w:val="clear" w:color="auto" w:fill="auto"/>
            <w:vAlign w:val="center"/>
            <w:hideMark/>
          </w:tcPr>
          <w:p w:rsidR="00C42B5A" w:rsidRPr="00CD08E1" w:rsidRDefault="00C42B5A" w:rsidP="00C42B5A">
            <w:pPr>
              <w:jc w:val="center"/>
            </w:pPr>
            <w:r w:rsidRPr="00CD08E1">
              <w:t>0</w:t>
            </w:r>
          </w:p>
        </w:tc>
        <w:tc>
          <w:tcPr>
            <w:tcW w:w="1275" w:type="dxa"/>
            <w:shd w:val="clear" w:color="auto" w:fill="auto"/>
            <w:vAlign w:val="center"/>
            <w:hideMark/>
          </w:tcPr>
          <w:p w:rsidR="00C42B5A" w:rsidRPr="00CD08E1" w:rsidRDefault="00C42B5A" w:rsidP="00C42B5A">
            <w:pPr>
              <w:jc w:val="center"/>
            </w:pPr>
            <w:r w:rsidRPr="00CD08E1">
              <w:t>4 687</w:t>
            </w:r>
          </w:p>
        </w:tc>
        <w:tc>
          <w:tcPr>
            <w:tcW w:w="1100" w:type="dxa"/>
            <w:shd w:val="clear" w:color="auto" w:fill="auto"/>
            <w:vAlign w:val="center"/>
            <w:hideMark/>
          </w:tcPr>
          <w:p w:rsidR="00C42B5A" w:rsidRPr="00CD08E1" w:rsidRDefault="00C42B5A" w:rsidP="00C42B5A">
            <w:pPr>
              <w:jc w:val="center"/>
            </w:pPr>
            <w:r w:rsidRPr="00CD08E1">
              <w:t>4 687</w:t>
            </w:r>
          </w:p>
        </w:tc>
      </w:tr>
      <w:tr w:rsidR="00C42B5A" w:rsidRPr="0039310C" w:rsidTr="00EF01CA">
        <w:trPr>
          <w:cantSplit/>
          <w:trHeight w:val="711"/>
          <w:jc w:val="center"/>
        </w:trPr>
        <w:tc>
          <w:tcPr>
            <w:tcW w:w="659" w:type="dxa"/>
            <w:shd w:val="clear" w:color="auto" w:fill="auto"/>
            <w:vAlign w:val="center"/>
            <w:hideMark/>
          </w:tcPr>
          <w:p w:rsidR="00C42B5A" w:rsidRPr="006526D9" w:rsidRDefault="00C42B5A" w:rsidP="00C42B5A">
            <w:pPr>
              <w:jc w:val="center"/>
            </w:pPr>
            <w:r w:rsidRPr="006526D9">
              <w:t>8</w:t>
            </w:r>
          </w:p>
        </w:tc>
        <w:tc>
          <w:tcPr>
            <w:tcW w:w="5012" w:type="dxa"/>
            <w:shd w:val="clear" w:color="auto" w:fill="auto"/>
            <w:vAlign w:val="center"/>
            <w:hideMark/>
          </w:tcPr>
          <w:p w:rsidR="00C42B5A" w:rsidRPr="006526D9" w:rsidRDefault="00C42B5A" w:rsidP="00C42B5A">
            <w:r w:rsidRPr="006526D9">
              <w:t>Корректировка с учетом надежности и качества реализуемых товаров (оказываемых услуг), подлежащая учету в НВВ</w:t>
            </w:r>
          </w:p>
        </w:tc>
        <w:tc>
          <w:tcPr>
            <w:tcW w:w="1134" w:type="dxa"/>
            <w:vAlign w:val="center"/>
          </w:tcPr>
          <w:p w:rsidR="00C42B5A" w:rsidRPr="00CD08E1" w:rsidRDefault="00C42B5A" w:rsidP="00C42B5A">
            <w:pPr>
              <w:jc w:val="center"/>
            </w:pPr>
            <w:r w:rsidRPr="00CD08E1">
              <w:t>0</w:t>
            </w:r>
          </w:p>
        </w:tc>
        <w:tc>
          <w:tcPr>
            <w:tcW w:w="1276" w:type="dxa"/>
            <w:shd w:val="clear" w:color="auto" w:fill="auto"/>
            <w:vAlign w:val="center"/>
            <w:hideMark/>
          </w:tcPr>
          <w:p w:rsidR="00C42B5A" w:rsidRPr="00CD08E1" w:rsidRDefault="00C42B5A" w:rsidP="00C42B5A">
            <w:pPr>
              <w:jc w:val="center"/>
            </w:pPr>
            <w:r w:rsidRPr="00CD08E1">
              <w:t>0</w:t>
            </w:r>
          </w:p>
        </w:tc>
        <w:tc>
          <w:tcPr>
            <w:tcW w:w="1275" w:type="dxa"/>
            <w:shd w:val="clear" w:color="auto" w:fill="auto"/>
            <w:vAlign w:val="center"/>
            <w:hideMark/>
          </w:tcPr>
          <w:p w:rsidR="00C42B5A" w:rsidRPr="00CD08E1" w:rsidRDefault="00C42B5A" w:rsidP="00C42B5A">
            <w:pPr>
              <w:jc w:val="center"/>
            </w:pPr>
            <w:r w:rsidRPr="00CD08E1">
              <w:t>0</w:t>
            </w:r>
          </w:p>
        </w:tc>
        <w:tc>
          <w:tcPr>
            <w:tcW w:w="1100" w:type="dxa"/>
            <w:shd w:val="clear" w:color="auto" w:fill="auto"/>
            <w:vAlign w:val="center"/>
            <w:hideMark/>
          </w:tcPr>
          <w:p w:rsidR="00C42B5A" w:rsidRPr="00CD08E1" w:rsidRDefault="00C42B5A" w:rsidP="00C42B5A">
            <w:pPr>
              <w:jc w:val="center"/>
            </w:pPr>
            <w:r w:rsidRPr="00CD08E1">
              <w:t>0</w:t>
            </w:r>
          </w:p>
        </w:tc>
      </w:tr>
      <w:tr w:rsidR="00C42B5A" w:rsidRPr="0039310C" w:rsidTr="00EF01CA">
        <w:trPr>
          <w:cantSplit/>
          <w:trHeight w:val="298"/>
          <w:jc w:val="center"/>
        </w:trPr>
        <w:tc>
          <w:tcPr>
            <w:tcW w:w="659" w:type="dxa"/>
            <w:shd w:val="clear" w:color="auto" w:fill="auto"/>
            <w:vAlign w:val="center"/>
            <w:hideMark/>
          </w:tcPr>
          <w:p w:rsidR="00C42B5A" w:rsidRPr="006526D9" w:rsidRDefault="00C42B5A" w:rsidP="00C42B5A">
            <w:pPr>
              <w:jc w:val="center"/>
            </w:pPr>
            <w:r w:rsidRPr="006526D9">
              <w:t>9</w:t>
            </w:r>
          </w:p>
        </w:tc>
        <w:tc>
          <w:tcPr>
            <w:tcW w:w="5012" w:type="dxa"/>
            <w:shd w:val="clear" w:color="auto" w:fill="auto"/>
            <w:vAlign w:val="center"/>
            <w:hideMark/>
          </w:tcPr>
          <w:p w:rsidR="00C42B5A" w:rsidRPr="006526D9" w:rsidRDefault="00C42B5A" w:rsidP="00C42B5A">
            <w:r w:rsidRPr="006526D9">
              <w:t>Корректировка НВВ в связи с изменением (неисполнением) инвестиционной программы</w:t>
            </w:r>
          </w:p>
        </w:tc>
        <w:tc>
          <w:tcPr>
            <w:tcW w:w="1134" w:type="dxa"/>
            <w:vAlign w:val="center"/>
          </w:tcPr>
          <w:p w:rsidR="00C42B5A" w:rsidRPr="00CD08E1" w:rsidRDefault="00C42B5A" w:rsidP="00C42B5A">
            <w:pPr>
              <w:jc w:val="center"/>
            </w:pPr>
            <w:r w:rsidRPr="00CD08E1">
              <w:t>0</w:t>
            </w:r>
          </w:p>
        </w:tc>
        <w:tc>
          <w:tcPr>
            <w:tcW w:w="1276" w:type="dxa"/>
            <w:shd w:val="clear" w:color="auto" w:fill="auto"/>
            <w:vAlign w:val="center"/>
            <w:hideMark/>
          </w:tcPr>
          <w:p w:rsidR="00C42B5A" w:rsidRPr="00CD08E1" w:rsidRDefault="00C42B5A" w:rsidP="00C42B5A">
            <w:pPr>
              <w:jc w:val="center"/>
            </w:pPr>
            <w:r w:rsidRPr="00CD08E1">
              <w:t>0</w:t>
            </w:r>
          </w:p>
        </w:tc>
        <w:tc>
          <w:tcPr>
            <w:tcW w:w="1275" w:type="dxa"/>
            <w:shd w:val="clear" w:color="auto" w:fill="auto"/>
            <w:vAlign w:val="center"/>
            <w:hideMark/>
          </w:tcPr>
          <w:p w:rsidR="00C42B5A" w:rsidRPr="00CD08E1" w:rsidRDefault="00C42B5A" w:rsidP="00C42B5A">
            <w:pPr>
              <w:jc w:val="center"/>
            </w:pPr>
            <w:r w:rsidRPr="00CD08E1">
              <w:t>709</w:t>
            </w:r>
          </w:p>
        </w:tc>
        <w:tc>
          <w:tcPr>
            <w:tcW w:w="1100" w:type="dxa"/>
            <w:shd w:val="clear" w:color="auto" w:fill="auto"/>
            <w:vAlign w:val="center"/>
            <w:hideMark/>
          </w:tcPr>
          <w:p w:rsidR="00C42B5A" w:rsidRPr="00CD08E1" w:rsidRDefault="00C42B5A" w:rsidP="00C42B5A">
            <w:pPr>
              <w:jc w:val="center"/>
            </w:pPr>
            <w:r w:rsidRPr="00CD08E1">
              <w:t>709</w:t>
            </w:r>
          </w:p>
        </w:tc>
      </w:tr>
      <w:tr w:rsidR="00C42B5A" w:rsidRPr="0039310C" w:rsidTr="00EF01CA">
        <w:trPr>
          <w:cantSplit/>
          <w:trHeight w:val="488"/>
          <w:jc w:val="center"/>
        </w:trPr>
        <w:tc>
          <w:tcPr>
            <w:tcW w:w="659" w:type="dxa"/>
            <w:shd w:val="clear" w:color="auto" w:fill="auto"/>
            <w:vAlign w:val="center"/>
            <w:hideMark/>
          </w:tcPr>
          <w:p w:rsidR="00C42B5A" w:rsidRPr="006526D9" w:rsidRDefault="00C42B5A" w:rsidP="00C42B5A">
            <w:pPr>
              <w:jc w:val="center"/>
            </w:pPr>
            <w:r w:rsidRPr="006526D9">
              <w:t>10</w:t>
            </w:r>
          </w:p>
        </w:tc>
        <w:tc>
          <w:tcPr>
            <w:tcW w:w="5012" w:type="dxa"/>
            <w:shd w:val="clear" w:color="auto" w:fill="auto"/>
            <w:vAlign w:val="center"/>
            <w:hideMark/>
          </w:tcPr>
          <w:p w:rsidR="00C42B5A" w:rsidRPr="006526D9" w:rsidRDefault="00C42B5A" w:rsidP="00C42B5A">
            <w:r w:rsidRPr="006526D9">
              <w:t>Корректировка, подлежащая учету в НВВ и учитывающая отклонение фактических показателей энергосбережения и повышения энергетической эффективн</w:t>
            </w:r>
            <w:r>
              <w:t>ости от установленных плановых</w:t>
            </w:r>
            <w:proofErr w:type="gramStart"/>
            <w:r>
              <w:t xml:space="preserve"> ….</w:t>
            </w:r>
            <w:proofErr w:type="gramEnd"/>
          </w:p>
        </w:tc>
        <w:tc>
          <w:tcPr>
            <w:tcW w:w="1134" w:type="dxa"/>
            <w:vAlign w:val="center"/>
          </w:tcPr>
          <w:p w:rsidR="00C42B5A" w:rsidRPr="00CD08E1" w:rsidRDefault="00C42B5A" w:rsidP="00C42B5A">
            <w:pPr>
              <w:jc w:val="center"/>
            </w:pPr>
            <w:r w:rsidRPr="00CD08E1">
              <w:t>0</w:t>
            </w:r>
          </w:p>
        </w:tc>
        <w:tc>
          <w:tcPr>
            <w:tcW w:w="1276" w:type="dxa"/>
            <w:shd w:val="clear" w:color="auto" w:fill="auto"/>
            <w:vAlign w:val="center"/>
            <w:hideMark/>
          </w:tcPr>
          <w:p w:rsidR="00C42B5A" w:rsidRPr="00CD08E1" w:rsidRDefault="00C42B5A" w:rsidP="00C42B5A">
            <w:pPr>
              <w:jc w:val="center"/>
            </w:pPr>
            <w:r w:rsidRPr="00CD08E1">
              <w:t>0</w:t>
            </w:r>
          </w:p>
        </w:tc>
        <w:tc>
          <w:tcPr>
            <w:tcW w:w="1275" w:type="dxa"/>
            <w:shd w:val="clear" w:color="auto" w:fill="auto"/>
            <w:vAlign w:val="center"/>
            <w:hideMark/>
          </w:tcPr>
          <w:p w:rsidR="00C42B5A" w:rsidRPr="00CD08E1" w:rsidRDefault="00C42B5A" w:rsidP="00C42B5A">
            <w:pPr>
              <w:jc w:val="center"/>
            </w:pPr>
            <w:r w:rsidRPr="00CD08E1">
              <w:t>0</w:t>
            </w:r>
          </w:p>
        </w:tc>
        <w:tc>
          <w:tcPr>
            <w:tcW w:w="1100" w:type="dxa"/>
            <w:shd w:val="clear" w:color="auto" w:fill="auto"/>
            <w:vAlign w:val="center"/>
            <w:hideMark/>
          </w:tcPr>
          <w:p w:rsidR="00C42B5A" w:rsidRPr="00CD08E1" w:rsidRDefault="00C42B5A" w:rsidP="00C42B5A">
            <w:pPr>
              <w:jc w:val="center"/>
            </w:pPr>
            <w:r w:rsidRPr="00CD08E1">
              <w:t>0</w:t>
            </w:r>
          </w:p>
        </w:tc>
      </w:tr>
      <w:tr w:rsidR="00C42B5A" w:rsidRPr="0070441E" w:rsidTr="00EF01CA">
        <w:trPr>
          <w:cantSplit/>
          <w:trHeight w:val="720"/>
          <w:jc w:val="center"/>
        </w:trPr>
        <w:tc>
          <w:tcPr>
            <w:tcW w:w="659" w:type="dxa"/>
            <w:shd w:val="clear" w:color="auto" w:fill="auto"/>
            <w:vAlign w:val="center"/>
            <w:hideMark/>
          </w:tcPr>
          <w:p w:rsidR="00C42B5A" w:rsidRPr="00EF18B0" w:rsidRDefault="00C42B5A" w:rsidP="00C42B5A">
            <w:pPr>
              <w:jc w:val="center"/>
            </w:pPr>
            <w:r w:rsidRPr="00EF18B0">
              <w:t>11</w:t>
            </w:r>
          </w:p>
        </w:tc>
        <w:tc>
          <w:tcPr>
            <w:tcW w:w="5012" w:type="dxa"/>
            <w:shd w:val="clear" w:color="auto" w:fill="auto"/>
            <w:vAlign w:val="center"/>
            <w:hideMark/>
          </w:tcPr>
          <w:p w:rsidR="00C42B5A" w:rsidRPr="00EF18B0" w:rsidRDefault="00C42B5A" w:rsidP="00C42B5A">
            <w:r w:rsidRPr="00EF18B0">
              <w:t>ИТОГО необходимая валовая выручка</w:t>
            </w:r>
          </w:p>
          <w:p w:rsidR="00C42B5A" w:rsidRPr="00EF18B0" w:rsidRDefault="00C42B5A" w:rsidP="00C42B5A">
            <w:pPr>
              <w:autoSpaceDE w:val="0"/>
              <w:autoSpaceDN w:val="0"/>
              <w:adjustRightInd w:val="0"/>
              <w:jc w:val="both"/>
            </w:pPr>
            <w:r w:rsidRPr="00EF18B0">
              <w:t xml:space="preserve">Стр. 11 = стр. 1 </w:t>
            </w:r>
            <w:proofErr w:type="gramStart"/>
            <w:r w:rsidRPr="00EF18B0">
              <w:t>+  стр.</w:t>
            </w:r>
            <w:proofErr w:type="gramEnd"/>
            <w:r w:rsidRPr="00EF18B0">
              <w:t>2 + стр. 3 + стр. 4 + стр. 5 + стр. 6 + стр. 7 + стр. 8 + стр. 9 + стр. 10.</w:t>
            </w:r>
          </w:p>
        </w:tc>
        <w:tc>
          <w:tcPr>
            <w:tcW w:w="1134" w:type="dxa"/>
            <w:vAlign w:val="center"/>
          </w:tcPr>
          <w:p w:rsidR="00C42B5A" w:rsidRPr="00CD08E1" w:rsidRDefault="00C42B5A" w:rsidP="00C42B5A">
            <w:pPr>
              <w:jc w:val="center"/>
            </w:pPr>
            <w:r w:rsidRPr="00CD08E1">
              <w:t>42 776</w:t>
            </w:r>
          </w:p>
        </w:tc>
        <w:tc>
          <w:tcPr>
            <w:tcW w:w="1276" w:type="dxa"/>
            <w:shd w:val="clear" w:color="auto" w:fill="auto"/>
            <w:vAlign w:val="center"/>
            <w:hideMark/>
          </w:tcPr>
          <w:p w:rsidR="00C42B5A" w:rsidRPr="00CD08E1" w:rsidRDefault="00C42B5A" w:rsidP="00C42B5A">
            <w:pPr>
              <w:jc w:val="center"/>
            </w:pPr>
            <w:r w:rsidRPr="00CD08E1">
              <w:t>46 032</w:t>
            </w:r>
          </w:p>
        </w:tc>
        <w:tc>
          <w:tcPr>
            <w:tcW w:w="1275" w:type="dxa"/>
            <w:shd w:val="clear" w:color="auto" w:fill="auto"/>
            <w:vAlign w:val="center"/>
            <w:hideMark/>
          </w:tcPr>
          <w:p w:rsidR="00C42B5A" w:rsidRPr="00CD08E1" w:rsidRDefault="00C42B5A" w:rsidP="00C42B5A">
            <w:pPr>
              <w:jc w:val="center"/>
            </w:pPr>
            <w:r w:rsidRPr="00CD08E1">
              <w:t>52 532</w:t>
            </w:r>
          </w:p>
        </w:tc>
        <w:tc>
          <w:tcPr>
            <w:tcW w:w="1100" w:type="dxa"/>
            <w:shd w:val="clear" w:color="auto" w:fill="auto"/>
            <w:vAlign w:val="center"/>
            <w:hideMark/>
          </w:tcPr>
          <w:p w:rsidR="00C42B5A" w:rsidRPr="00CD08E1" w:rsidRDefault="00C42B5A" w:rsidP="00C42B5A">
            <w:pPr>
              <w:jc w:val="center"/>
            </w:pPr>
            <w:r w:rsidRPr="00CD08E1">
              <w:t>6 499</w:t>
            </w:r>
          </w:p>
        </w:tc>
      </w:tr>
      <w:tr w:rsidR="00C42B5A" w:rsidRPr="0070441E" w:rsidTr="00EF01CA">
        <w:trPr>
          <w:cantSplit/>
          <w:trHeight w:val="499"/>
          <w:jc w:val="center"/>
        </w:trPr>
        <w:tc>
          <w:tcPr>
            <w:tcW w:w="659" w:type="dxa"/>
            <w:shd w:val="clear" w:color="auto" w:fill="auto"/>
            <w:vAlign w:val="center"/>
          </w:tcPr>
          <w:p w:rsidR="00C42B5A" w:rsidRPr="00EF18B0" w:rsidRDefault="00C42B5A" w:rsidP="00C42B5A">
            <w:pPr>
              <w:jc w:val="center"/>
            </w:pPr>
            <w:r w:rsidRPr="00EF18B0">
              <w:t>12</w:t>
            </w:r>
          </w:p>
        </w:tc>
        <w:tc>
          <w:tcPr>
            <w:tcW w:w="5012" w:type="dxa"/>
            <w:shd w:val="clear" w:color="auto" w:fill="auto"/>
            <w:vAlign w:val="center"/>
          </w:tcPr>
          <w:p w:rsidR="00C42B5A" w:rsidRPr="00EF18B0" w:rsidRDefault="00C42B5A" w:rsidP="00C42B5A">
            <w:r w:rsidRPr="00EF18B0">
              <w:t xml:space="preserve">Корректировка в связи с ограничением платы граждан </w:t>
            </w:r>
          </w:p>
        </w:tc>
        <w:tc>
          <w:tcPr>
            <w:tcW w:w="1134" w:type="dxa"/>
            <w:vAlign w:val="center"/>
          </w:tcPr>
          <w:p w:rsidR="00C42B5A" w:rsidRPr="00CD08E1" w:rsidRDefault="00C42B5A" w:rsidP="00C42B5A">
            <w:pPr>
              <w:jc w:val="center"/>
            </w:pPr>
            <w:r w:rsidRPr="00CD08E1">
              <w:t>0</w:t>
            </w:r>
          </w:p>
        </w:tc>
        <w:tc>
          <w:tcPr>
            <w:tcW w:w="1276" w:type="dxa"/>
            <w:shd w:val="clear" w:color="auto" w:fill="auto"/>
            <w:vAlign w:val="center"/>
          </w:tcPr>
          <w:p w:rsidR="00C42B5A" w:rsidRPr="00CD08E1" w:rsidRDefault="00C42B5A" w:rsidP="00C42B5A">
            <w:pPr>
              <w:jc w:val="center"/>
            </w:pPr>
            <w:r w:rsidRPr="00CD08E1">
              <w:t>0</w:t>
            </w:r>
          </w:p>
        </w:tc>
        <w:tc>
          <w:tcPr>
            <w:tcW w:w="1275" w:type="dxa"/>
            <w:shd w:val="clear" w:color="auto" w:fill="auto"/>
            <w:vAlign w:val="center"/>
          </w:tcPr>
          <w:p w:rsidR="00C42B5A" w:rsidRPr="00CD08E1" w:rsidRDefault="00C42B5A" w:rsidP="00C42B5A">
            <w:pPr>
              <w:jc w:val="center"/>
            </w:pPr>
            <w:r w:rsidRPr="00CD08E1">
              <w:t>-8 012</w:t>
            </w:r>
          </w:p>
        </w:tc>
        <w:tc>
          <w:tcPr>
            <w:tcW w:w="1100" w:type="dxa"/>
            <w:shd w:val="clear" w:color="auto" w:fill="auto"/>
            <w:vAlign w:val="center"/>
          </w:tcPr>
          <w:p w:rsidR="00C42B5A" w:rsidRPr="00CD08E1" w:rsidRDefault="00C42B5A" w:rsidP="00C42B5A">
            <w:pPr>
              <w:jc w:val="center"/>
            </w:pPr>
            <w:r w:rsidRPr="00CD08E1">
              <w:t>-8 012</w:t>
            </w:r>
          </w:p>
        </w:tc>
      </w:tr>
      <w:tr w:rsidR="00C42B5A" w:rsidRPr="0070441E" w:rsidTr="00EF01CA">
        <w:trPr>
          <w:cantSplit/>
          <w:trHeight w:val="720"/>
          <w:jc w:val="center"/>
        </w:trPr>
        <w:tc>
          <w:tcPr>
            <w:tcW w:w="659" w:type="dxa"/>
            <w:shd w:val="clear" w:color="auto" w:fill="auto"/>
            <w:vAlign w:val="center"/>
            <w:hideMark/>
          </w:tcPr>
          <w:p w:rsidR="00C42B5A" w:rsidRPr="00EF18B0" w:rsidRDefault="00C42B5A" w:rsidP="00C42B5A">
            <w:pPr>
              <w:jc w:val="center"/>
            </w:pPr>
            <w:r w:rsidRPr="00EF18B0">
              <w:lastRenderedPageBreak/>
              <w:t>13</w:t>
            </w:r>
          </w:p>
        </w:tc>
        <w:tc>
          <w:tcPr>
            <w:tcW w:w="5012" w:type="dxa"/>
            <w:shd w:val="clear" w:color="auto" w:fill="auto"/>
            <w:vAlign w:val="center"/>
            <w:hideMark/>
          </w:tcPr>
          <w:p w:rsidR="00C42B5A" w:rsidRPr="00EF18B0" w:rsidRDefault="00C42B5A" w:rsidP="00C42B5A">
            <w:r w:rsidRPr="00EF18B0">
              <w:t>ИТОГО необходимая валовая выручка, с учётом ограничения платы граждан</w:t>
            </w:r>
          </w:p>
          <w:p w:rsidR="00C42B5A" w:rsidRPr="00EF18B0" w:rsidRDefault="00C42B5A" w:rsidP="00C42B5A">
            <w:pPr>
              <w:autoSpaceDE w:val="0"/>
              <w:autoSpaceDN w:val="0"/>
              <w:adjustRightInd w:val="0"/>
              <w:jc w:val="both"/>
            </w:pPr>
            <w:r w:rsidRPr="00EF18B0">
              <w:t xml:space="preserve">Стр. 13 = стр. 11 </w:t>
            </w:r>
            <w:proofErr w:type="gramStart"/>
            <w:r w:rsidRPr="00EF18B0">
              <w:t>+  стр.</w:t>
            </w:r>
            <w:proofErr w:type="gramEnd"/>
            <w:r w:rsidRPr="00EF18B0">
              <w:t xml:space="preserve"> 12 </w:t>
            </w:r>
          </w:p>
        </w:tc>
        <w:tc>
          <w:tcPr>
            <w:tcW w:w="1134" w:type="dxa"/>
            <w:vAlign w:val="center"/>
          </w:tcPr>
          <w:p w:rsidR="00C42B5A" w:rsidRPr="00CD08E1" w:rsidRDefault="00C42B5A" w:rsidP="00C42B5A">
            <w:pPr>
              <w:jc w:val="center"/>
            </w:pPr>
            <w:r w:rsidRPr="00CD08E1">
              <w:t>42 776</w:t>
            </w:r>
          </w:p>
        </w:tc>
        <w:tc>
          <w:tcPr>
            <w:tcW w:w="1276" w:type="dxa"/>
            <w:shd w:val="clear" w:color="auto" w:fill="auto"/>
            <w:vAlign w:val="center"/>
            <w:hideMark/>
          </w:tcPr>
          <w:p w:rsidR="00C42B5A" w:rsidRPr="00CD08E1" w:rsidRDefault="00C42B5A" w:rsidP="00C42B5A">
            <w:pPr>
              <w:jc w:val="center"/>
            </w:pPr>
            <w:r w:rsidRPr="00CD08E1">
              <w:t>46 032</w:t>
            </w:r>
          </w:p>
        </w:tc>
        <w:tc>
          <w:tcPr>
            <w:tcW w:w="1275" w:type="dxa"/>
            <w:shd w:val="clear" w:color="auto" w:fill="auto"/>
            <w:vAlign w:val="center"/>
            <w:hideMark/>
          </w:tcPr>
          <w:p w:rsidR="00C42B5A" w:rsidRPr="00CD08E1" w:rsidRDefault="00C42B5A" w:rsidP="00C42B5A">
            <w:pPr>
              <w:jc w:val="center"/>
            </w:pPr>
            <w:r w:rsidRPr="00CD08E1">
              <w:t>44 520</w:t>
            </w:r>
          </w:p>
        </w:tc>
        <w:tc>
          <w:tcPr>
            <w:tcW w:w="1100" w:type="dxa"/>
            <w:shd w:val="clear" w:color="auto" w:fill="auto"/>
            <w:vAlign w:val="center"/>
            <w:hideMark/>
          </w:tcPr>
          <w:p w:rsidR="00C42B5A" w:rsidRPr="00CD08E1" w:rsidRDefault="00C42B5A" w:rsidP="00C42B5A">
            <w:pPr>
              <w:jc w:val="center"/>
            </w:pPr>
            <w:r w:rsidRPr="00CD08E1">
              <w:t>-1 513</w:t>
            </w:r>
          </w:p>
        </w:tc>
      </w:tr>
    </w:tbl>
    <w:p w:rsidR="00C42B5A" w:rsidRDefault="00C42B5A" w:rsidP="00C42B5A">
      <w:pPr>
        <w:ind w:firstLine="709"/>
        <w:jc w:val="both"/>
      </w:pPr>
    </w:p>
    <w:p w:rsidR="00C42B5A" w:rsidRPr="0039310C" w:rsidRDefault="00C42B5A" w:rsidP="00C42B5A">
      <w:pPr>
        <w:ind w:firstLine="709"/>
        <w:jc w:val="both"/>
      </w:pPr>
      <w:r w:rsidRPr="0039310C">
        <w:t xml:space="preserve">В соответствии с подпунктом 5 статьи 3 и статьей 7 Закона </w:t>
      </w:r>
      <w:r>
        <w:br/>
      </w:r>
      <w:r w:rsidRPr="0039310C">
        <w:t>о теплоснабжении</w:t>
      </w:r>
      <w:r>
        <w:t>,</w:t>
      </w:r>
      <w:r w:rsidRPr="0039310C">
        <w:t xml:space="preserve">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rsidR="00C42B5A" w:rsidRPr="0039310C" w:rsidRDefault="00C42B5A" w:rsidP="00C42B5A">
      <w:pPr>
        <w:ind w:firstLine="709"/>
        <w:jc w:val="both"/>
      </w:pPr>
      <w:r w:rsidRPr="0039310C">
        <w:t xml:space="preserve">Вместе с тем, согласно частям 1, 2 статьи 157.1 Жилищного кодекса Российской Федерации не допускается повышение размера вносимой гражданами платы за коммунальные услуги выше предельных (максимальных) индексов изменения размера вносимой гражданами платы за коммунальные услуги в муниципальных образованиях, утвержденных высшим должностным лицом субъекта Российской Федерации. </w:t>
      </w:r>
    </w:p>
    <w:p w:rsidR="00C42B5A" w:rsidRPr="0039310C" w:rsidRDefault="00C42B5A" w:rsidP="00C42B5A">
      <w:pPr>
        <w:ind w:firstLine="709"/>
        <w:jc w:val="both"/>
      </w:pPr>
      <w:r w:rsidRPr="0039310C">
        <w:t>Предельные индексы устанавливаются на основании индексов изменения вносимой гражданами платы за коммунальные услуги в среднем по субъектам Российской Федерации.</w:t>
      </w:r>
    </w:p>
    <w:p w:rsidR="00C42B5A" w:rsidRDefault="00C42B5A" w:rsidP="00C42B5A">
      <w:pPr>
        <w:ind w:firstLine="709"/>
        <w:jc w:val="both"/>
      </w:pPr>
      <w:r w:rsidRPr="00CE42B1">
        <w:t>Согласно распоряжению Правительства РФ от 26.10.2017 №</w:t>
      </w:r>
      <w:r>
        <w:t xml:space="preserve"> </w:t>
      </w:r>
      <w:r w:rsidRPr="00CE42B1">
        <w:t xml:space="preserve">2353-р </w:t>
      </w:r>
      <w:r>
        <w:br/>
      </w:r>
      <w:r w:rsidRPr="00CE42B1">
        <w:t xml:space="preserve">«Об утверждении индексов изменения размера вносимой гражданами платы за коммунальные услуги в среднем по субъектам Российской Федерации» по Кемеровской области рост платы граждан за коммунальные услуги, </w:t>
      </w:r>
      <w:r>
        <w:br/>
      </w:r>
      <w:r w:rsidRPr="00CE42B1">
        <w:t>с 1 июля 2018 года в среднем по Кемеровской области установлен в размере 5,9%.</w:t>
      </w:r>
    </w:p>
    <w:p w:rsidR="00C42B5A" w:rsidRPr="0039310C" w:rsidRDefault="00C42B5A" w:rsidP="00C42B5A">
      <w:pPr>
        <w:ind w:firstLine="709"/>
        <w:jc w:val="both"/>
      </w:pPr>
      <w:r w:rsidRPr="0039310C">
        <w:t xml:space="preserve">По расчётам </w:t>
      </w:r>
      <w:r>
        <w:t>р</w:t>
      </w:r>
      <w:r w:rsidRPr="0039310C">
        <w:t xml:space="preserve">егиональной энергетической комиссии Кемеровской области, в целях </w:t>
      </w:r>
      <w:proofErr w:type="spellStart"/>
      <w:r w:rsidRPr="0039310C">
        <w:t>непревышения</w:t>
      </w:r>
      <w:proofErr w:type="spellEnd"/>
      <w:r w:rsidRPr="0039310C">
        <w:t xml:space="preserve"> утверждённого индекса изменения размера вносимой гражданами платы за коммунальные услуги, рост тарифов на тепловую энергию в среднем по Кемеровской области не должен превышать 4,4% к тарифам, утверждённым с 1 июля 2017 года.</w:t>
      </w:r>
    </w:p>
    <w:p w:rsidR="00C42B5A" w:rsidRDefault="00C42B5A" w:rsidP="00EF01CA">
      <w:pPr>
        <w:ind w:firstLine="720"/>
        <w:jc w:val="both"/>
      </w:pPr>
      <w:r w:rsidRPr="0039310C">
        <w:t xml:space="preserve">В связи с вышеизложенным, </w:t>
      </w:r>
      <w:r>
        <w:t>и учитывая то, что тариф на услуги по передаче ООО «Новая сетевая компания» входит в конечный тариф АО «Каскад-</w:t>
      </w:r>
      <w:proofErr w:type="spellStart"/>
      <w:r>
        <w:t>Энерго</w:t>
      </w:r>
      <w:proofErr w:type="spellEnd"/>
      <w:r>
        <w:t xml:space="preserve">» </w:t>
      </w:r>
      <w:r w:rsidRPr="0039310C">
        <w:t>на очередной период регулирования</w:t>
      </w:r>
      <w:r>
        <w:t>,</w:t>
      </w:r>
      <w:r w:rsidRPr="0039310C">
        <w:t xml:space="preserve"> эксперты предлагают </w:t>
      </w:r>
      <w:r>
        <w:t>скорректировать необходимую</w:t>
      </w:r>
      <w:r w:rsidRPr="0039310C">
        <w:t xml:space="preserve"> валов</w:t>
      </w:r>
      <w:r>
        <w:t>ую</w:t>
      </w:r>
      <w:r w:rsidRPr="0039310C">
        <w:t xml:space="preserve"> выручк</w:t>
      </w:r>
      <w:r>
        <w:t>у</w:t>
      </w:r>
      <w:r w:rsidRPr="0039310C">
        <w:t xml:space="preserve"> </w:t>
      </w:r>
      <w:r>
        <w:br/>
      </w:r>
      <w:r w:rsidRPr="0039310C">
        <w:t xml:space="preserve">2018 года </w:t>
      </w:r>
      <w:r>
        <w:t xml:space="preserve">в сторону уменьшения на 8 012 </w:t>
      </w:r>
      <w:r w:rsidRPr="0039310C">
        <w:t>тыс. руб.</w:t>
      </w:r>
      <w:r>
        <w:t xml:space="preserve"> </w:t>
      </w:r>
      <w:r w:rsidRPr="0039310C">
        <w:t>(стр.</w:t>
      </w:r>
      <w:r>
        <w:t>11</w:t>
      </w:r>
      <w:r w:rsidRPr="0039310C">
        <w:t xml:space="preserve"> Таблицы 1</w:t>
      </w:r>
      <w:r>
        <w:t>0</w:t>
      </w:r>
      <w:r w:rsidRPr="0039310C">
        <w:t>).</w:t>
      </w:r>
    </w:p>
    <w:p w:rsidR="00C42B5A" w:rsidRPr="0039310C" w:rsidRDefault="00C42B5A" w:rsidP="00C42B5A">
      <w:pPr>
        <w:pStyle w:val="20"/>
      </w:pPr>
      <w:bookmarkStart w:id="42" w:name="_Toc495595253"/>
      <w:r w:rsidRPr="0039310C">
        <w:t xml:space="preserve">Тарифы на </w:t>
      </w:r>
      <w:r>
        <w:t xml:space="preserve">услуги по передаче </w:t>
      </w:r>
      <w:r w:rsidRPr="0039310C">
        <w:t>теплов</w:t>
      </w:r>
      <w:r>
        <w:t>ой</w:t>
      </w:r>
      <w:r w:rsidRPr="0039310C">
        <w:t xml:space="preserve"> энерги</w:t>
      </w:r>
      <w:r>
        <w:t>и</w:t>
      </w:r>
      <w:r w:rsidRPr="0039310C">
        <w:t xml:space="preserve"> </w:t>
      </w:r>
      <w:bookmarkEnd w:id="42"/>
      <w:r>
        <w:t>ООО «Новая сетевая компания»</w:t>
      </w:r>
    </w:p>
    <w:p w:rsidR="00C42B5A" w:rsidRPr="0039310C" w:rsidRDefault="00C42B5A" w:rsidP="00C42B5A">
      <w:pPr>
        <w:ind w:firstLine="851"/>
        <w:jc w:val="both"/>
      </w:pPr>
      <w:r w:rsidRPr="0039310C">
        <w:t xml:space="preserve">Тарифы на </w:t>
      </w:r>
      <w:r>
        <w:t>услуги по передаче тепловой энергии</w:t>
      </w:r>
      <w:r w:rsidRPr="0039310C">
        <w:t>, реализуем</w:t>
      </w:r>
      <w:r>
        <w:t>ые</w:t>
      </w:r>
      <w:r w:rsidRPr="0039310C">
        <w:t xml:space="preserve"> на потребительском рынке, рассчитанные на основании скорректированной необходимой валовой выручки на 2018 год</w:t>
      </w:r>
      <w:r>
        <w:t>,</w:t>
      </w:r>
      <w:r w:rsidRPr="0039310C">
        <w:t xml:space="preserve"> </w:t>
      </w:r>
      <w:r>
        <w:t>имеют следующий вид</w:t>
      </w:r>
      <w:r w:rsidRPr="0039310C">
        <w:t>:</w:t>
      </w:r>
    </w:p>
    <w:p w:rsidR="00C42B5A" w:rsidRPr="0039310C" w:rsidRDefault="00C42B5A" w:rsidP="00C42B5A">
      <w:pPr>
        <w:ind w:firstLine="851"/>
        <w:jc w:val="both"/>
      </w:pPr>
    </w:p>
    <w:p w:rsidR="00C42B5A" w:rsidRPr="0039310C" w:rsidRDefault="00C42B5A" w:rsidP="00EF01CA">
      <w:pPr>
        <w:numPr>
          <w:ilvl w:val="0"/>
          <w:numId w:val="26"/>
        </w:numPr>
        <w:tabs>
          <w:tab w:val="left" w:pos="1890"/>
        </w:tabs>
        <w:ind w:left="1434" w:right="-142" w:hanging="357"/>
        <w:jc w:val="right"/>
      </w:pPr>
    </w:p>
    <w:tbl>
      <w:tblPr>
        <w:tblW w:w="9303" w:type="dxa"/>
        <w:jc w:val="center"/>
        <w:tblLook w:val="04A0" w:firstRow="1" w:lastRow="0" w:firstColumn="1" w:lastColumn="0" w:noHBand="0" w:noVBand="1"/>
      </w:tblPr>
      <w:tblGrid>
        <w:gridCol w:w="3143"/>
        <w:gridCol w:w="1540"/>
        <w:gridCol w:w="1540"/>
        <w:gridCol w:w="1540"/>
        <w:gridCol w:w="1540"/>
      </w:tblGrid>
      <w:tr w:rsidR="00C42B5A" w:rsidRPr="003F540D" w:rsidTr="00EF01CA">
        <w:trPr>
          <w:trHeight w:val="420"/>
          <w:jc w:val="center"/>
        </w:trPr>
        <w:tc>
          <w:tcPr>
            <w:tcW w:w="31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2B5A" w:rsidRPr="003F540D" w:rsidRDefault="00C42B5A" w:rsidP="00C42B5A">
            <w:pPr>
              <w:jc w:val="center"/>
              <w:rPr>
                <w:b/>
                <w:bCs/>
              </w:rPr>
            </w:pPr>
            <w:r w:rsidRPr="003F540D">
              <w:rPr>
                <w:b/>
                <w:bCs/>
              </w:rPr>
              <w:t>2018</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C42B5A" w:rsidRPr="003F540D" w:rsidRDefault="00C42B5A" w:rsidP="00C42B5A">
            <w:pPr>
              <w:jc w:val="center"/>
            </w:pPr>
            <w:r w:rsidRPr="003F540D">
              <w:t>Полезный отпуск</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C42B5A" w:rsidRPr="003F540D" w:rsidRDefault="00C42B5A" w:rsidP="00C42B5A">
            <w:pPr>
              <w:jc w:val="center"/>
            </w:pPr>
            <w:r w:rsidRPr="003F540D">
              <w:t>Тариф</w:t>
            </w:r>
          </w:p>
          <w:p w:rsidR="00C42B5A" w:rsidRPr="003F540D" w:rsidRDefault="00C42B5A" w:rsidP="00C42B5A">
            <w:pPr>
              <w:jc w:val="center"/>
            </w:pPr>
            <w:r w:rsidRPr="003F540D">
              <w:t>(гр.5/гр.2)</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C42B5A" w:rsidRPr="003F540D" w:rsidRDefault="00C42B5A" w:rsidP="00C42B5A">
            <w:pPr>
              <w:jc w:val="center"/>
            </w:pPr>
            <w:r w:rsidRPr="003F540D">
              <w:t>Рост</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C42B5A" w:rsidRPr="003F540D" w:rsidRDefault="00C42B5A" w:rsidP="00C42B5A">
            <w:pPr>
              <w:jc w:val="center"/>
            </w:pPr>
            <w:r w:rsidRPr="003F540D">
              <w:t>НВВ</w:t>
            </w:r>
          </w:p>
        </w:tc>
      </w:tr>
      <w:tr w:rsidR="00C42B5A" w:rsidRPr="003F540D" w:rsidTr="00EF01CA">
        <w:trPr>
          <w:trHeight w:val="255"/>
          <w:jc w:val="center"/>
        </w:trPr>
        <w:tc>
          <w:tcPr>
            <w:tcW w:w="314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42B5A" w:rsidRPr="003F540D" w:rsidRDefault="00C42B5A" w:rsidP="00C42B5A">
            <w:pPr>
              <w:rPr>
                <w:b/>
                <w:bCs/>
              </w:rPr>
            </w:pPr>
          </w:p>
        </w:tc>
        <w:tc>
          <w:tcPr>
            <w:tcW w:w="1540" w:type="dxa"/>
            <w:tcBorders>
              <w:top w:val="nil"/>
              <w:left w:val="nil"/>
              <w:bottom w:val="single" w:sz="4" w:space="0" w:color="auto"/>
              <w:right w:val="single" w:sz="4" w:space="0" w:color="auto"/>
            </w:tcBorders>
            <w:shd w:val="clear" w:color="auto" w:fill="auto"/>
            <w:vAlign w:val="center"/>
            <w:hideMark/>
          </w:tcPr>
          <w:p w:rsidR="00C42B5A" w:rsidRPr="003F540D" w:rsidRDefault="00C42B5A" w:rsidP="00C42B5A">
            <w:pPr>
              <w:jc w:val="center"/>
            </w:pPr>
            <w:r w:rsidRPr="003F540D">
              <w:t>тыс. Гкал</w:t>
            </w:r>
          </w:p>
        </w:tc>
        <w:tc>
          <w:tcPr>
            <w:tcW w:w="1540" w:type="dxa"/>
            <w:tcBorders>
              <w:top w:val="nil"/>
              <w:left w:val="nil"/>
              <w:bottom w:val="single" w:sz="4" w:space="0" w:color="auto"/>
              <w:right w:val="single" w:sz="4" w:space="0" w:color="auto"/>
            </w:tcBorders>
            <w:shd w:val="clear" w:color="auto" w:fill="auto"/>
            <w:vAlign w:val="center"/>
            <w:hideMark/>
          </w:tcPr>
          <w:p w:rsidR="00C42B5A" w:rsidRPr="003F540D" w:rsidRDefault="00C42B5A" w:rsidP="00C42B5A">
            <w:pPr>
              <w:jc w:val="center"/>
            </w:pPr>
            <w:r w:rsidRPr="003F540D">
              <w:t>руб./Гкал</w:t>
            </w:r>
          </w:p>
        </w:tc>
        <w:tc>
          <w:tcPr>
            <w:tcW w:w="1540" w:type="dxa"/>
            <w:tcBorders>
              <w:top w:val="nil"/>
              <w:left w:val="nil"/>
              <w:bottom w:val="single" w:sz="4" w:space="0" w:color="auto"/>
              <w:right w:val="single" w:sz="4" w:space="0" w:color="auto"/>
            </w:tcBorders>
            <w:shd w:val="clear" w:color="auto" w:fill="auto"/>
            <w:vAlign w:val="center"/>
            <w:hideMark/>
          </w:tcPr>
          <w:p w:rsidR="00C42B5A" w:rsidRPr="003F540D" w:rsidRDefault="00C42B5A" w:rsidP="00C42B5A">
            <w:pPr>
              <w:jc w:val="center"/>
            </w:pPr>
            <w:r w:rsidRPr="003F540D">
              <w:t>%</w:t>
            </w:r>
          </w:p>
        </w:tc>
        <w:tc>
          <w:tcPr>
            <w:tcW w:w="1540" w:type="dxa"/>
            <w:tcBorders>
              <w:top w:val="nil"/>
              <w:left w:val="nil"/>
              <w:bottom w:val="single" w:sz="4" w:space="0" w:color="auto"/>
              <w:right w:val="single" w:sz="4" w:space="0" w:color="auto"/>
            </w:tcBorders>
            <w:shd w:val="clear" w:color="auto" w:fill="auto"/>
            <w:vAlign w:val="center"/>
            <w:hideMark/>
          </w:tcPr>
          <w:p w:rsidR="00C42B5A" w:rsidRPr="003F540D" w:rsidRDefault="00C42B5A" w:rsidP="00C42B5A">
            <w:pPr>
              <w:jc w:val="center"/>
            </w:pPr>
            <w:r w:rsidRPr="003F540D">
              <w:t>тыс. руб.</w:t>
            </w:r>
          </w:p>
        </w:tc>
      </w:tr>
      <w:tr w:rsidR="00C42B5A" w:rsidRPr="003F540D" w:rsidTr="00EF01CA">
        <w:trPr>
          <w:trHeight w:val="255"/>
          <w:jc w:val="center"/>
        </w:trPr>
        <w:tc>
          <w:tcPr>
            <w:tcW w:w="3143" w:type="dxa"/>
            <w:tcBorders>
              <w:top w:val="nil"/>
              <w:left w:val="single" w:sz="4" w:space="0" w:color="auto"/>
              <w:bottom w:val="single" w:sz="4" w:space="0" w:color="auto"/>
              <w:right w:val="single" w:sz="4" w:space="0" w:color="auto"/>
            </w:tcBorders>
            <w:shd w:val="clear" w:color="auto" w:fill="auto"/>
            <w:vAlign w:val="center"/>
          </w:tcPr>
          <w:p w:rsidR="00C42B5A" w:rsidRPr="003F540D" w:rsidRDefault="00C42B5A" w:rsidP="00C42B5A">
            <w:pPr>
              <w:jc w:val="center"/>
            </w:pPr>
            <w:r w:rsidRPr="003F540D">
              <w:t>1</w:t>
            </w:r>
          </w:p>
        </w:tc>
        <w:tc>
          <w:tcPr>
            <w:tcW w:w="1540" w:type="dxa"/>
            <w:tcBorders>
              <w:top w:val="nil"/>
              <w:left w:val="nil"/>
              <w:bottom w:val="single" w:sz="4" w:space="0" w:color="auto"/>
              <w:right w:val="single" w:sz="4" w:space="0" w:color="auto"/>
            </w:tcBorders>
            <w:shd w:val="clear" w:color="auto" w:fill="auto"/>
            <w:vAlign w:val="center"/>
          </w:tcPr>
          <w:p w:rsidR="00C42B5A" w:rsidRPr="003F540D" w:rsidRDefault="00C42B5A" w:rsidP="00C42B5A">
            <w:pPr>
              <w:jc w:val="center"/>
            </w:pPr>
            <w:r w:rsidRPr="003F540D">
              <w:t>2</w:t>
            </w:r>
          </w:p>
        </w:tc>
        <w:tc>
          <w:tcPr>
            <w:tcW w:w="1540" w:type="dxa"/>
            <w:tcBorders>
              <w:top w:val="nil"/>
              <w:left w:val="nil"/>
              <w:bottom w:val="single" w:sz="4" w:space="0" w:color="auto"/>
              <w:right w:val="single" w:sz="4" w:space="0" w:color="auto"/>
            </w:tcBorders>
            <w:shd w:val="clear" w:color="auto" w:fill="auto"/>
            <w:vAlign w:val="center"/>
          </w:tcPr>
          <w:p w:rsidR="00C42B5A" w:rsidRPr="003F540D" w:rsidRDefault="00C42B5A" w:rsidP="00C42B5A">
            <w:pPr>
              <w:jc w:val="center"/>
            </w:pPr>
            <w:r w:rsidRPr="003F540D">
              <w:t>3</w:t>
            </w:r>
          </w:p>
        </w:tc>
        <w:tc>
          <w:tcPr>
            <w:tcW w:w="1540" w:type="dxa"/>
            <w:tcBorders>
              <w:top w:val="nil"/>
              <w:left w:val="nil"/>
              <w:bottom w:val="single" w:sz="4" w:space="0" w:color="auto"/>
              <w:right w:val="single" w:sz="4" w:space="0" w:color="auto"/>
            </w:tcBorders>
            <w:shd w:val="clear" w:color="auto" w:fill="auto"/>
            <w:vAlign w:val="center"/>
          </w:tcPr>
          <w:p w:rsidR="00C42B5A" w:rsidRPr="003F540D" w:rsidRDefault="00C42B5A" w:rsidP="00C42B5A">
            <w:pPr>
              <w:jc w:val="center"/>
            </w:pPr>
            <w:r w:rsidRPr="003F540D">
              <w:t>4</w:t>
            </w:r>
          </w:p>
        </w:tc>
        <w:tc>
          <w:tcPr>
            <w:tcW w:w="1540" w:type="dxa"/>
            <w:tcBorders>
              <w:top w:val="nil"/>
              <w:left w:val="nil"/>
              <w:bottom w:val="single" w:sz="4" w:space="0" w:color="auto"/>
              <w:right w:val="single" w:sz="4" w:space="0" w:color="auto"/>
            </w:tcBorders>
            <w:shd w:val="clear" w:color="auto" w:fill="auto"/>
            <w:vAlign w:val="center"/>
          </w:tcPr>
          <w:p w:rsidR="00C42B5A" w:rsidRPr="003F540D" w:rsidRDefault="00C42B5A" w:rsidP="00C42B5A">
            <w:pPr>
              <w:jc w:val="center"/>
            </w:pPr>
            <w:r w:rsidRPr="003F540D">
              <w:t>5</w:t>
            </w:r>
          </w:p>
        </w:tc>
      </w:tr>
      <w:tr w:rsidR="00C42B5A" w:rsidRPr="003F540D" w:rsidTr="00EF01CA">
        <w:trPr>
          <w:trHeight w:val="255"/>
          <w:jc w:val="center"/>
        </w:trPr>
        <w:tc>
          <w:tcPr>
            <w:tcW w:w="3143" w:type="dxa"/>
            <w:tcBorders>
              <w:top w:val="nil"/>
              <w:left w:val="single" w:sz="4" w:space="0" w:color="auto"/>
              <w:bottom w:val="single" w:sz="4" w:space="0" w:color="auto"/>
              <w:right w:val="single" w:sz="4" w:space="0" w:color="auto"/>
            </w:tcBorders>
            <w:shd w:val="clear" w:color="auto" w:fill="auto"/>
            <w:vAlign w:val="center"/>
            <w:hideMark/>
          </w:tcPr>
          <w:p w:rsidR="00C42B5A" w:rsidRPr="003F540D" w:rsidRDefault="00C42B5A" w:rsidP="00C42B5A">
            <w:r w:rsidRPr="003F540D">
              <w:t>Январь - июнь</w:t>
            </w:r>
          </w:p>
        </w:tc>
        <w:tc>
          <w:tcPr>
            <w:tcW w:w="1540" w:type="dxa"/>
            <w:tcBorders>
              <w:top w:val="nil"/>
              <w:left w:val="nil"/>
              <w:bottom w:val="single" w:sz="4" w:space="0" w:color="auto"/>
              <w:right w:val="single" w:sz="4" w:space="0" w:color="auto"/>
            </w:tcBorders>
            <w:shd w:val="clear" w:color="auto" w:fill="auto"/>
            <w:vAlign w:val="center"/>
            <w:hideMark/>
          </w:tcPr>
          <w:p w:rsidR="00C42B5A" w:rsidRPr="00B0461A" w:rsidRDefault="00C42B5A" w:rsidP="00C42B5A">
            <w:pPr>
              <w:jc w:val="right"/>
              <w:rPr>
                <w:color w:val="000000"/>
                <w:szCs w:val="16"/>
              </w:rPr>
            </w:pPr>
            <w:r w:rsidRPr="00B0461A">
              <w:rPr>
                <w:color w:val="000000"/>
                <w:szCs w:val="16"/>
              </w:rPr>
              <w:t>94,083</w:t>
            </w:r>
          </w:p>
        </w:tc>
        <w:tc>
          <w:tcPr>
            <w:tcW w:w="1540" w:type="dxa"/>
            <w:tcBorders>
              <w:top w:val="nil"/>
              <w:left w:val="nil"/>
              <w:bottom w:val="single" w:sz="4" w:space="0" w:color="auto"/>
              <w:right w:val="single" w:sz="4" w:space="0" w:color="auto"/>
            </w:tcBorders>
            <w:shd w:val="clear" w:color="auto" w:fill="auto"/>
            <w:vAlign w:val="center"/>
            <w:hideMark/>
          </w:tcPr>
          <w:p w:rsidR="00C42B5A" w:rsidRPr="00B0461A" w:rsidRDefault="00C42B5A" w:rsidP="00C42B5A">
            <w:pPr>
              <w:jc w:val="right"/>
              <w:rPr>
                <w:color w:val="000000"/>
                <w:szCs w:val="16"/>
              </w:rPr>
            </w:pPr>
            <w:r w:rsidRPr="00B0461A">
              <w:rPr>
                <w:color w:val="000000"/>
                <w:szCs w:val="16"/>
              </w:rPr>
              <w:t>273,33</w:t>
            </w:r>
          </w:p>
        </w:tc>
        <w:tc>
          <w:tcPr>
            <w:tcW w:w="1540" w:type="dxa"/>
            <w:tcBorders>
              <w:top w:val="nil"/>
              <w:left w:val="nil"/>
              <w:bottom w:val="single" w:sz="4" w:space="0" w:color="auto"/>
              <w:right w:val="single" w:sz="4" w:space="0" w:color="auto"/>
            </w:tcBorders>
            <w:shd w:val="clear" w:color="auto" w:fill="auto"/>
            <w:vAlign w:val="center"/>
            <w:hideMark/>
          </w:tcPr>
          <w:p w:rsidR="00C42B5A" w:rsidRPr="00B0461A" w:rsidRDefault="00C42B5A" w:rsidP="00C42B5A">
            <w:pPr>
              <w:jc w:val="right"/>
              <w:rPr>
                <w:color w:val="000000"/>
                <w:szCs w:val="16"/>
              </w:rPr>
            </w:pPr>
            <w:r w:rsidRPr="00B0461A">
              <w:rPr>
                <w:color w:val="000000"/>
                <w:szCs w:val="16"/>
              </w:rPr>
              <w:t>0,00%</w:t>
            </w:r>
          </w:p>
        </w:tc>
        <w:tc>
          <w:tcPr>
            <w:tcW w:w="1540" w:type="dxa"/>
            <w:tcBorders>
              <w:top w:val="nil"/>
              <w:left w:val="nil"/>
              <w:bottom w:val="single" w:sz="4" w:space="0" w:color="auto"/>
              <w:right w:val="single" w:sz="4" w:space="0" w:color="auto"/>
            </w:tcBorders>
            <w:shd w:val="clear" w:color="auto" w:fill="auto"/>
            <w:vAlign w:val="center"/>
            <w:hideMark/>
          </w:tcPr>
          <w:p w:rsidR="00C42B5A" w:rsidRPr="00B0461A" w:rsidRDefault="00C42B5A" w:rsidP="00C42B5A">
            <w:pPr>
              <w:jc w:val="right"/>
              <w:rPr>
                <w:color w:val="000000"/>
                <w:szCs w:val="16"/>
              </w:rPr>
            </w:pPr>
            <w:r w:rsidRPr="00B0461A">
              <w:rPr>
                <w:color w:val="000000"/>
                <w:szCs w:val="16"/>
              </w:rPr>
              <w:t>25 715,68</w:t>
            </w:r>
          </w:p>
        </w:tc>
      </w:tr>
      <w:tr w:rsidR="00C42B5A" w:rsidRPr="003F540D" w:rsidTr="00EF01CA">
        <w:trPr>
          <w:trHeight w:val="255"/>
          <w:jc w:val="center"/>
        </w:trPr>
        <w:tc>
          <w:tcPr>
            <w:tcW w:w="3143" w:type="dxa"/>
            <w:tcBorders>
              <w:top w:val="nil"/>
              <w:left w:val="single" w:sz="4" w:space="0" w:color="auto"/>
              <w:bottom w:val="single" w:sz="4" w:space="0" w:color="auto"/>
              <w:right w:val="single" w:sz="4" w:space="0" w:color="auto"/>
            </w:tcBorders>
            <w:shd w:val="clear" w:color="auto" w:fill="auto"/>
            <w:vAlign w:val="center"/>
            <w:hideMark/>
          </w:tcPr>
          <w:p w:rsidR="00C42B5A" w:rsidRPr="003F540D" w:rsidRDefault="00C42B5A" w:rsidP="00C42B5A">
            <w:r w:rsidRPr="003F540D">
              <w:t>Июль - декабрь</w:t>
            </w:r>
          </w:p>
        </w:tc>
        <w:tc>
          <w:tcPr>
            <w:tcW w:w="1540" w:type="dxa"/>
            <w:tcBorders>
              <w:top w:val="nil"/>
              <w:left w:val="nil"/>
              <w:bottom w:val="single" w:sz="4" w:space="0" w:color="auto"/>
              <w:right w:val="single" w:sz="4" w:space="0" w:color="auto"/>
            </w:tcBorders>
            <w:shd w:val="clear" w:color="auto" w:fill="auto"/>
            <w:vAlign w:val="center"/>
            <w:hideMark/>
          </w:tcPr>
          <w:p w:rsidR="00C42B5A" w:rsidRPr="00B0461A" w:rsidRDefault="00C42B5A" w:rsidP="00C42B5A">
            <w:pPr>
              <w:jc w:val="right"/>
              <w:rPr>
                <w:szCs w:val="16"/>
              </w:rPr>
            </w:pPr>
            <w:r w:rsidRPr="00B0461A">
              <w:rPr>
                <w:szCs w:val="16"/>
              </w:rPr>
              <w:t>65,895</w:t>
            </w:r>
          </w:p>
        </w:tc>
        <w:tc>
          <w:tcPr>
            <w:tcW w:w="1540" w:type="dxa"/>
            <w:tcBorders>
              <w:top w:val="nil"/>
              <w:left w:val="nil"/>
              <w:bottom w:val="single" w:sz="4" w:space="0" w:color="auto"/>
              <w:right w:val="single" w:sz="4" w:space="0" w:color="auto"/>
            </w:tcBorders>
            <w:shd w:val="clear" w:color="auto" w:fill="auto"/>
            <w:vAlign w:val="center"/>
            <w:hideMark/>
          </w:tcPr>
          <w:p w:rsidR="00C42B5A" w:rsidRPr="00B0461A" w:rsidRDefault="00C42B5A" w:rsidP="00C42B5A">
            <w:pPr>
              <w:jc w:val="right"/>
              <w:rPr>
                <w:szCs w:val="16"/>
              </w:rPr>
            </w:pPr>
            <w:r w:rsidRPr="00B0461A">
              <w:rPr>
                <w:szCs w:val="16"/>
              </w:rPr>
              <w:t>285,36</w:t>
            </w:r>
          </w:p>
        </w:tc>
        <w:tc>
          <w:tcPr>
            <w:tcW w:w="1540" w:type="dxa"/>
            <w:tcBorders>
              <w:top w:val="nil"/>
              <w:left w:val="nil"/>
              <w:bottom w:val="single" w:sz="4" w:space="0" w:color="auto"/>
              <w:right w:val="single" w:sz="4" w:space="0" w:color="auto"/>
            </w:tcBorders>
            <w:shd w:val="clear" w:color="auto" w:fill="auto"/>
            <w:vAlign w:val="center"/>
            <w:hideMark/>
          </w:tcPr>
          <w:p w:rsidR="00C42B5A" w:rsidRPr="00B0461A" w:rsidRDefault="00C42B5A" w:rsidP="00C42B5A">
            <w:pPr>
              <w:jc w:val="right"/>
              <w:rPr>
                <w:color w:val="000000"/>
                <w:szCs w:val="16"/>
              </w:rPr>
            </w:pPr>
            <w:r w:rsidRPr="00B0461A">
              <w:rPr>
                <w:color w:val="000000"/>
                <w:szCs w:val="16"/>
              </w:rPr>
              <w:t>4,40%</w:t>
            </w:r>
          </w:p>
        </w:tc>
        <w:tc>
          <w:tcPr>
            <w:tcW w:w="1540" w:type="dxa"/>
            <w:tcBorders>
              <w:top w:val="nil"/>
              <w:left w:val="nil"/>
              <w:bottom w:val="single" w:sz="4" w:space="0" w:color="auto"/>
              <w:right w:val="single" w:sz="4" w:space="0" w:color="auto"/>
            </w:tcBorders>
            <w:shd w:val="clear" w:color="auto" w:fill="auto"/>
            <w:vAlign w:val="center"/>
            <w:hideMark/>
          </w:tcPr>
          <w:p w:rsidR="00C42B5A" w:rsidRPr="00B0461A" w:rsidRDefault="00C42B5A" w:rsidP="00C42B5A">
            <w:pPr>
              <w:jc w:val="right"/>
              <w:rPr>
                <w:color w:val="000000"/>
                <w:szCs w:val="16"/>
              </w:rPr>
            </w:pPr>
            <w:r w:rsidRPr="00B0461A">
              <w:rPr>
                <w:color w:val="000000"/>
                <w:szCs w:val="16"/>
              </w:rPr>
              <w:t>18 803,55</w:t>
            </w:r>
          </w:p>
        </w:tc>
      </w:tr>
      <w:tr w:rsidR="00C42B5A" w:rsidRPr="003F540D" w:rsidTr="00EF01CA">
        <w:trPr>
          <w:trHeight w:val="255"/>
          <w:jc w:val="center"/>
        </w:trPr>
        <w:tc>
          <w:tcPr>
            <w:tcW w:w="3143" w:type="dxa"/>
            <w:tcBorders>
              <w:top w:val="nil"/>
              <w:left w:val="single" w:sz="4" w:space="0" w:color="auto"/>
              <w:bottom w:val="single" w:sz="4" w:space="0" w:color="auto"/>
              <w:right w:val="single" w:sz="4" w:space="0" w:color="auto"/>
            </w:tcBorders>
            <w:shd w:val="clear" w:color="auto" w:fill="auto"/>
            <w:vAlign w:val="center"/>
            <w:hideMark/>
          </w:tcPr>
          <w:p w:rsidR="00C42B5A" w:rsidRPr="003F540D" w:rsidRDefault="00C42B5A" w:rsidP="00C42B5A">
            <w:pPr>
              <w:rPr>
                <w:b/>
                <w:bCs/>
              </w:rPr>
            </w:pPr>
            <w:r>
              <w:rPr>
                <w:b/>
                <w:bCs/>
              </w:rPr>
              <w:t>2018 г</w:t>
            </w:r>
            <w:r w:rsidRPr="003F540D">
              <w:rPr>
                <w:b/>
                <w:bCs/>
              </w:rPr>
              <w:t>од (стр.2+стр.3)</w:t>
            </w:r>
          </w:p>
        </w:tc>
        <w:tc>
          <w:tcPr>
            <w:tcW w:w="1540" w:type="dxa"/>
            <w:tcBorders>
              <w:top w:val="nil"/>
              <w:left w:val="nil"/>
              <w:bottom w:val="single" w:sz="4" w:space="0" w:color="auto"/>
              <w:right w:val="single" w:sz="4" w:space="0" w:color="auto"/>
            </w:tcBorders>
            <w:shd w:val="clear" w:color="auto" w:fill="auto"/>
            <w:vAlign w:val="center"/>
            <w:hideMark/>
          </w:tcPr>
          <w:p w:rsidR="00C42B5A" w:rsidRPr="00B0461A" w:rsidRDefault="00C42B5A" w:rsidP="00C42B5A">
            <w:pPr>
              <w:jc w:val="right"/>
              <w:rPr>
                <w:b/>
                <w:szCs w:val="16"/>
              </w:rPr>
            </w:pPr>
            <w:r w:rsidRPr="00B0461A">
              <w:rPr>
                <w:b/>
                <w:szCs w:val="16"/>
              </w:rPr>
              <w:t>159,978</w:t>
            </w:r>
          </w:p>
        </w:tc>
        <w:tc>
          <w:tcPr>
            <w:tcW w:w="1540" w:type="dxa"/>
            <w:tcBorders>
              <w:top w:val="nil"/>
              <w:left w:val="nil"/>
              <w:bottom w:val="single" w:sz="4" w:space="0" w:color="auto"/>
              <w:right w:val="single" w:sz="4" w:space="0" w:color="auto"/>
            </w:tcBorders>
            <w:shd w:val="clear" w:color="auto" w:fill="auto"/>
            <w:vAlign w:val="center"/>
            <w:hideMark/>
          </w:tcPr>
          <w:p w:rsidR="00C42B5A" w:rsidRPr="00B0461A" w:rsidRDefault="00C42B5A" w:rsidP="00C42B5A">
            <w:pPr>
              <w:jc w:val="right"/>
              <w:rPr>
                <w:b/>
                <w:szCs w:val="16"/>
              </w:rPr>
            </w:pPr>
            <w:r w:rsidRPr="00B0461A">
              <w:rPr>
                <w:b/>
                <w:szCs w:val="16"/>
              </w:rPr>
              <w:t>278,28</w:t>
            </w:r>
          </w:p>
        </w:tc>
        <w:tc>
          <w:tcPr>
            <w:tcW w:w="1540" w:type="dxa"/>
            <w:tcBorders>
              <w:top w:val="nil"/>
              <w:left w:val="nil"/>
              <w:bottom w:val="single" w:sz="4" w:space="0" w:color="auto"/>
              <w:right w:val="single" w:sz="4" w:space="0" w:color="auto"/>
            </w:tcBorders>
            <w:shd w:val="clear" w:color="auto" w:fill="auto"/>
            <w:vAlign w:val="center"/>
            <w:hideMark/>
          </w:tcPr>
          <w:p w:rsidR="00C42B5A" w:rsidRPr="00B0461A" w:rsidRDefault="00C42B5A" w:rsidP="00C42B5A">
            <w:pPr>
              <w:jc w:val="right"/>
              <w:rPr>
                <w:b/>
                <w:szCs w:val="16"/>
              </w:rPr>
            </w:pPr>
            <w:r w:rsidRPr="00B0461A">
              <w:rPr>
                <w:b/>
                <w:szCs w:val="16"/>
              </w:rPr>
              <w:t>1,81%</w:t>
            </w:r>
          </w:p>
        </w:tc>
        <w:tc>
          <w:tcPr>
            <w:tcW w:w="1540" w:type="dxa"/>
            <w:tcBorders>
              <w:top w:val="nil"/>
              <w:left w:val="nil"/>
              <w:bottom w:val="single" w:sz="4" w:space="0" w:color="auto"/>
              <w:right w:val="single" w:sz="4" w:space="0" w:color="auto"/>
            </w:tcBorders>
            <w:shd w:val="clear" w:color="auto" w:fill="auto"/>
            <w:vAlign w:val="center"/>
            <w:hideMark/>
          </w:tcPr>
          <w:p w:rsidR="00C42B5A" w:rsidRPr="00B0461A" w:rsidRDefault="00C42B5A" w:rsidP="00C42B5A">
            <w:pPr>
              <w:jc w:val="right"/>
              <w:rPr>
                <w:b/>
                <w:szCs w:val="16"/>
              </w:rPr>
            </w:pPr>
            <w:r w:rsidRPr="00B0461A">
              <w:rPr>
                <w:b/>
                <w:szCs w:val="16"/>
              </w:rPr>
              <w:t>44 519,23</w:t>
            </w:r>
          </w:p>
        </w:tc>
      </w:tr>
    </w:tbl>
    <w:p w:rsidR="00C42B5A" w:rsidRDefault="00C42B5A" w:rsidP="00C42B5A">
      <w:pPr>
        <w:rPr>
          <w:lang w:eastAsia="en-US"/>
        </w:rPr>
      </w:pPr>
    </w:p>
    <w:p w:rsidR="00C42B5A" w:rsidRPr="007B7C23" w:rsidRDefault="00C42B5A" w:rsidP="00C42B5A">
      <w:pPr>
        <w:pStyle w:val="4"/>
        <w:jc w:val="right"/>
        <w:rPr>
          <w:i/>
        </w:rPr>
      </w:pPr>
      <w:r w:rsidRPr="007B7C23">
        <w:lastRenderedPageBreak/>
        <w:t>Приложение 1</w:t>
      </w:r>
    </w:p>
    <w:p w:rsidR="00C42B5A" w:rsidRDefault="00C42B5A" w:rsidP="00C42B5A">
      <w:pPr>
        <w:spacing w:after="160" w:line="259" w:lineRule="auto"/>
        <w:jc w:val="center"/>
        <w:rPr>
          <w:b/>
        </w:rPr>
      </w:pPr>
    </w:p>
    <w:p w:rsidR="00C42B5A" w:rsidRDefault="00C42B5A" w:rsidP="00C42B5A">
      <w:pPr>
        <w:spacing w:after="160" w:line="259" w:lineRule="auto"/>
        <w:jc w:val="center"/>
        <w:rPr>
          <w:b/>
        </w:rPr>
      </w:pPr>
      <w:r w:rsidRPr="007B7C23">
        <w:rPr>
          <w:b/>
        </w:rPr>
        <w:t xml:space="preserve">Смета расходов (расчет НВВ) на передачу тепловой энергии </w:t>
      </w:r>
      <w:r>
        <w:rPr>
          <w:b/>
        </w:rPr>
        <w:br/>
        <w:t>ООО «Новая сетевая компания»</w:t>
      </w:r>
      <w:r w:rsidRPr="007B7C23">
        <w:rPr>
          <w:b/>
        </w:rPr>
        <w:t xml:space="preserve"> на 2018 год</w:t>
      </w:r>
    </w:p>
    <w:p w:rsidR="00C42B5A" w:rsidRDefault="00C42B5A" w:rsidP="00C42B5A">
      <w:pPr>
        <w:spacing w:after="160" w:line="259" w:lineRule="auto"/>
      </w:pPr>
    </w:p>
    <w:tbl>
      <w:tblPr>
        <w:tblW w:w="9565" w:type="dxa"/>
        <w:tblInd w:w="108" w:type="dxa"/>
        <w:tblLook w:val="04A0" w:firstRow="1" w:lastRow="0" w:firstColumn="1" w:lastColumn="0" w:noHBand="0" w:noVBand="1"/>
      </w:tblPr>
      <w:tblGrid>
        <w:gridCol w:w="536"/>
        <w:gridCol w:w="4426"/>
        <w:gridCol w:w="1055"/>
        <w:gridCol w:w="1148"/>
        <w:gridCol w:w="1148"/>
        <w:gridCol w:w="1252"/>
      </w:tblGrid>
      <w:tr w:rsidR="00C42B5A" w:rsidRPr="00EC1D5D" w:rsidTr="00C42B5A">
        <w:trPr>
          <w:trHeight w:val="360"/>
        </w:trPr>
        <w:tc>
          <w:tcPr>
            <w:tcW w:w="9565" w:type="dxa"/>
            <w:gridSpan w:val="6"/>
            <w:tcBorders>
              <w:top w:val="nil"/>
              <w:left w:val="nil"/>
              <w:bottom w:val="nil"/>
              <w:right w:val="nil"/>
            </w:tcBorders>
            <w:shd w:val="clear" w:color="auto" w:fill="auto"/>
            <w:vAlign w:val="center"/>
            <w:hideMark/>
          </w:tcPr>
          <w:p w:rsidR="00C42B5A" w:rsidRPr="00EC1D5D" w:rsidRDefault="00C42B5A" w:rsidP="00C42B5A">
            <w:pPr>
              <w:jc w:val="center"/>
              <w:rPr>
                <w:b/>
                <w:bCs/>
                <w:sz w:val="16"/>
                <w:szCs w:val="16"/>
              </w:rPr>
            </w:pPr>
            <w:r w:rsidRPr="00EC1D5D">
              <w:rPr>
                <w:b/>
                <w:bCs/>
                <w:sz w:val="16"/>
                <w:szCs w:val="16"/>
              </w:rPr>
              <w:t>Расчет операционных (подконтрольных) расходов на каждый год долгосрочного периода регулирования</w:t>
            </w:r>
          </w:p>
        </w:tc>
      </w:tr>
      <w:tr w:rsidR="00C42B5A" w:rsidRPr="00EC1D5D" w:rsidTr="00C42B5A">
        <w:trPr>
          <w:trHeight w:val="225"/>
        </w:trPr>
        <w:tc>
          <w:tcPr>
            <w:tcW w:w="536" w:type="dxa"/>
            <w:tcBorders>
              <w:top w:val="nil"/>
              <w:left w:val="nil"/>
              <w:bottom w:val="nil"/>
              <w:right w:val="nil"/>
            </w:tcBorders>
            <w:shd w:val="clear" w:color="auto" w:fill="auto"/>
            <w:vAlign w:val="center"/>
            <w:hideMark/>
          </w:tcPr>
          <w:p w:rsidR="00C42B5A" w:rsidRPr="00EC1D5D" w:rsidRDefault="00C42B5A" w:rsidP="00C42B5A">
            <w:pPr>
              <w:jc w:val="center"/>
              <w:rPr>
                <w:b/>
                <w:bCs/>
                <w:sz w:val="16"/>
                <w:szCs w:val="16"/>
              </w:rPr>
            </w:pPr>
          </w:p>
        </w:tc>
        <w:tc>
          <w:tcPr>
            <w:tcW w:w="4426" w:type="dxa"/>
            <w:tcBorders>
              <w:top w:val="nil"/>
              <w:left w:val="nil"/>
              <w:bottom w:val="nil"/>
              <w:right w:val="nil"/>
            </w:tcBorders>
            <w:shd w:val="clear" w:color="auto" w:fill="auto"/>
            <w:vAlign w:val="center"/>
            <w:hideMark/>
          </w:tcPr>
          <w:p w:rsidR="00C42B5A" w:rsidRPr="00EC1D5D" w:rsidRDefault="00C42B5A" w:rsidP="00C42B5A">
            <w:pPr>
              <w:jc w:val="center"/>
              <w:rPr>
                <w:sz w:val="20"/>
                <w:szCs w:val="20"/>
              </w:rPr>
            </w:pPr>
          </w:p>
        </w:tc>
        <w:tc>
          <w:tcPr>
            <w:tcW w:w="1055" w:type="dxa"/>
            <w:tcBorders>
              <w:top w:val="nil"/>
              <w:left w:val="nil"/>
              <w:bottom w:val="nil"/>
              <w:right w:val="nil"/>
            </w:tcBorders>
            <w:shd w:val="clear" w:color="auto" w:fill="auto"/>
            <w:vAlign w:val="center"/>
            <w:hideMark/>
          </w:tcPr>
          <w:p w:rsidR="00C42B5A" w:rsidRPr="00EC1D5D" w:rsidRDefault="00C42B5A" w:rsidP="00C42B5A">
            <w:pPr>
              <w:jc w:val="center"/>
              <w:rPr>
                <w:sz w:val="20"/>
                <w:szCs w:val="20"/>
              </w:rPr>
            </w:pPr>
          </w:p>
        </w:tc>
        <w:tc>
          <w:tcPr>
            <w:tcW w:w="1148" w:type="dxa"/>
            <w:tcBorders>
              <w:top w:val="nil"/>
              <w:left w:val="nil"/>
              <w:bottom w:val="nil"/>
              <w:right w:val="nil"/>
            </w:tcBorders>
            <w:shd w:val="clear" w:color="auto" w:fill="auto"/>
            <w:vAlign w:val="center"/>
            <w:hideMark/>
          </w:tcPr>
          <w:p w:rsidR="00C42B5A" w:rsidRPr="00EC1D5D" w:rsidRDefault="00C42B5A" w:rsidP="00C42B5A">
            <w:pPr>
              <w:jc w:val="center"/>
              <w:rPr>
                <w:sz w:val="20"/>
                <w:szCs w:val="20"/>
              </w:rPr>
            </w:pPr>
          </w:p>
        </w:tc>
        <w:tc>
          <w:tcPr>
            <w:tcW w:w="1148" w:type="dxa"/>
            <w:tcBorders>
              <w:top w:val="nil"/>
              <w:left w:val="nil"/>
              <w:bottom w:val="nil"/>
              <w:right w:val="nil"/>
            </w:tcBorders>
            <w:shd w:val="clear" w:color="auto" w:fill="auto"/>
            <w:vAlign w:val="center"/>
            <w:hideMark/>
          </w:tcPr>
          <w:p w:rsidR="00C42B5A" w:rsidRPr="00EC1D5D" w:rsidRDefault="00C42B5A" w:rsidP="00C42B5A">
            <w:pPr>
              <w:jc w:val="center"/>
              <w:rPr>
                <w:sz w:val="20"/>
                <w:szCs w:val="20"/>
              </w:rPr>
            </w:pPr>
          </w:p>
        </w:tc>
        <w:tc>
          <w:tcPr>
            <w:tcW w:w="1252" w:type="dxa"/>
            <w:tcBorders>
              <w:top w:val="nil"/>
              <w:left w:val="nil"/>
              <w:bottom w:val="nil"/>
              <w:right w:val="nil"/>
            </w:tcBorders>
            <w:shd w:val="clear" w:color="auto" w:fill="auto"/>
            <w:vAlign w:val="center"/>
            <w:hideMark/>
          </w:tcPr>
          <w:p w:rsidR="00C42B5A" w:rsidRPr="00EC1D5D" w:rsidRDefault="00C42B5A" w:rsidP="00C42B5A">
            <w:pPr>
              <w:jc w:val="center"/>
              <w:rPr>
                <w:sz w:val="20"/>
                <w:szCs w:val="20"/>
              </w:rPr>
            </w:pPr>
          </w:p>
        </w:tc>
      </w:tr>
      <w:tr w:rsidR="00C42B5A" w:rsidRPr="00EC1D5D" w:rsidTr="00C42B5A">
        <w:trPr>
          <w:trHeight w:val="360"/>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 п/п</w:t>
            </w:r>
          </w:p>
        </w:tc>
        <w:tc>
          <w:tcPr>
            <w:tcW w:w="4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Параметры расчета расходов</w:t>
            </w:r>
          </w:p>
        </w:tc>
        <w:tc>
          <w:tcPr>
            <w:tcW w:w="10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2B5A" w:rsidRPr="00EC1D5D" w:rsidRDefault="00C42B5A" w:rsidP="00C42B5A">
            <w:pPr>
              <w:jc w:val="center"/>
              <w:rPr>
                <w:sz w:val="16"/>
                <w:szCs w:val="16"/>
              </w:rPr>
            </w:pPr>
            <w:proofErr w:type="spellStart"/>
            <w:r w:rsidRPr="00EC1D5D">
              <w:rPr>
                <w:sz w:val="16"/>
                <w:szCs w:val="16"/>
              </w:rPr>
              <w:t>Ед.изм</w:t>
            </w:r>
            <w:proofErr w:type="spellEnd"/>
            <w:r w:rsidRPr="00EC1D5D">
              <w:rPr>
                <w:sz w:val="16"/>
                <w:szCs w:val="16"/>
              </w:rPr>
              <w:t>.</w:t>
            </w:r>
          </w:p>
        </w:tc>
        <w:tc>
          <w:tcPr>
            <w:tcW w:w="3548" w:type="dxa"/>
            <w:gridSpan w:val="3"/>
            <w:tcBorders>
              <w:top w:val="single" w:sz="4" w:space="0" w:color="auto"/>
              <w:left w:val="nil"/>
              <w:bottom w:val="single" w:sz="4" w:space="0" w:color="auto"/>
              <w:right w:val="single" w:sz="4" w:space="0" w:color="000000"/>
            </w:tcBorders>
            <w:shd w:val="clear" w:color="auto" w:fill="auto"/>
            <w:vAlign w:val="center"/>
            <w:hideMark/>
          </w:tcPr>
          <w:p w:rsidR="00C42B5A" w:rsidRPr="00EC1D5D" w:rsidRDefault="00C42B5A" w:rsidP="00C42B5A">
            <w:pPr>
              <w:jc w:val="center"/>
              <w:rPr>
                <w:sz w:val="16"/>
                <w:szCs w:val="16"/>
              </w:rPr>
            </w:pPr>
            <w:r w:rsidRPr="00EC1D5D">
              <w:rPr>
                <w:sz w:val="16"/>
                <w:szCs w:val="16"/>
              </w:rPr>
              <w:t>Предложение экспертов</w:t>
            </w:r>
          </w:p>
        </w:tc>
      </w:tr>
      <w:tr w:rsidR="00C42B5A" w:rsidRPr="00EC1D5D" w:rsidTr="00C42B5A">
        <w:trPr>
          <w:trHeight w:val="225"/>
        </w:trPr>
        <w:tc>
          <w:tcPr>
            <w:tcW w:w="536" w:type="dxa"/>
            <w:vMerge/>
            <w:tcBorders>
              <w:top w:val="single" w:sz="4" w:space="0" w:color="auto"/>
              <w:left w:val="single" w:sz="4" w:space="0" w:color="auto"/>
              <w:bottom w:val="single" w:sz="4" w:space="0" w:color="000000"/>
              <w:right w:val="single" w:sz="4" w:space="0" w:color="auto"/>
            </w:tcBorders>
            <w:vAlign w:val="center"/>
            <w:hideMark/>
          </w:tcPr>
          <w:p w:rsidR="00C42B5A" w:rsidRPr="00EC1D5D" w:rsidRDefault="00C42B5A" w:rsidP="00C42B5A">
            <w:pPr>
              <w:rPr>
                <w:sz w:val="16"/>
                <w:szCs w:val="16"/>
              </w:rPr>
            </w:pPr>
          </w:p>
        </w:tc>
        <w:tc>
          <w:tcPr>
            <w:tcW w:w="4426" w:type="dxa"/>
            <w:vMerge/>
            <w:tcBorders>
              <w:top w:val="single" w:sz="4" w:space="0" w:color="auto"/>
              <w:left w:val="single" w:sz="4" w:space="0" w:color="auto"/>
              <w:bottom w:val="single" w:sz="4" w:space="0" w:color="000000"/>
              <w:right w:val="single" w:sz="4" w:space="0" w:color="auto"/>
            </w:tcBorders>
            <w:vAlign w:val="center"/>
            <w:hideMark/>
          </w:tcPr>
          <w:p w:rsidR="00C42B5A" w:rsidRPr="00EC1D5D" w:rsidRDefault="00C42B5A" w:rsidP="00C42B5A">
            <w:pPr>
              <w:rPr>
                <w:sz w:val="16"/>
                <w:szCs w:val="16"/>
              </w:rPr>
            </w:pPr>
          </w:p>
        </w:tc>
        <w:tc>
          <w:tcPr>
            <w:tcW w:w="1055" w:type="dxa"/>
            <w:vMerge/>
            <w:tcBorders>
              <w:top w:val="single" w:sz="4" w:space="0" w:color="auto"/>
              <w:left w:val="single" w:sz="4" w:space="0" w:color="auto"/>
              <w:bottom w:val="single" w:sz="4" w:space="0" w:color="000000"/>
              <w:right w:val="single" w:sz="4" w:space="0" w:color="auto"/>
            </w:tcBorders>
            <w:vAlign w:val="center"/>
            <w:hideMark/>
          </w:tcPr>
          <w:p w:rsidR="00C42B5A" w:rsidRPr="00EC1D5D" w:rsidRDefault="00C42B5A" w:rsidP="00C42B5A">
            <w:pPr>
              <w:rPr>
                <w:sz w:val="16"/>
                <w:szCs w:val="16"/>
              </w:rPr>
            </w:pPr>
          </w:p>
        </w:tc>
        <w:tc>
          <w:tcPr>
            <w:tcW w:w="1148"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2016</w:t>
            </w:r>
          </w:p>
        </w:tc>
        <w:tc>
          <w:tcPr>
            <w:tcW w:w="1148"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2017</w:t>
            </w:r>
          </w:p>
        </w:tc>
        <w:tc>
          <w:tcPr>
            <w:tcW w:w="1252"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2018</w:t>
            </w:r>
          </w:p>
        </w:tc>
      </w:tr>
      <w:tr w:rsidR="00C42B5A" w:rsidRPr="00EC1D5D" w:rsidTr="00C42B5A">
        <w:trPr>
          <w:trHeight w:val="450"/>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1</w:t>
            </w:r>
          </w:p>
        </w:tc>
        <w:tc>
          <w:tcPr>
            <w:tcW w:w="4426"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rPr>
                <w:sz w:val="16"/>
                <w:szCs w:val="16"/>
              </w:rPr>
            </w:pPr>
            <w:r w:rsidRPr="00EC1D5D">
              <w:rPr>
                <w:sz w:val="16"/>
                <w:szCs w:val="16"/>
              </w:rPr>
              <w:t>Индекс потребительских цен на расчетный период регулирования (ИПЦ)</w:t>
            </w:r>
          </w:p>
        </w:tc>
        <w:tc>
          <w:tcPr>
            <w:tcW w:w="1055"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 </w:t>
            </w:r>
          </w:p>
        </w:tc>
        <w:tc>
          <w:tcPr>
            <w:tcW w:w="1148"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1,044</w:t>
            </w:r>
          </w:p>
        </w:tc>
        <w:tc>
          <w:tcPr>
            <w:tcW w:w="1148"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1,04</w:t>
            </w:r>
          </w:p>
        </w:tc>
        <w:tc>
          <w:tcPr>
            <w:tcW w:w="1252"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1,04</w:t>
            </w:r>
          </w:p>
        </w:tc>
      </w:tr>
      <w:tr w:rsidR="00C42B5A" w:rsidRPr="00EC1D5D" w:rsidTr="00C42B5A">
        <w:trPr>
          <w:trHeight w:val="22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2</w:t>
            </w:r>
          </w:p>
        </w:tc>
        <w:tc>
          <w:tcPr>
            <w:tcW w:w="4426"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rPr>
                <w:sz w:val="16"/>
                <w:szCs w:val="16"/>
              </w:rPr>
            </w:pPr>
            <w:r w:rsidRPr="00EC1D5D">
              <w:rPr>
                <w:sz w:val="16"/>
                <w:szCs w:val="16"/>
              </w:rPr>
              <w:t>Индекс эффективности операционных расходов (ИР)</w:t>
            </w:r>
          </w:p>
        </w:tc>
        <w:tc>
          <w:tcPr>
            <w:tcW w:w="1055"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w:t>
            </w:r>
          </w:p>
        </w:tc>
        <w:tc>
          <w:tcPr>
            <w:tcW w:w="1148"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1%</w:t>
            </w:r>
          </w:p>
        </w:tc>
        <w:tc>
          <w:tcPr>
            <w:tcW w:w="1148"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1%</w:t>
            </w:r>
          </w:p>
        </w:tc>
        <w:tc>
          <w:tcPr>
            <w:tcW w:w="1252"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1%</w:t>
            </w:r>
          </w:p>
        </w:tc>
      </w:tr>
      <w:tr w:rsidR="00C42B5A" w:rsidRPr="00EC1D5D" w:rsidTr="00C42B5A">
        <w:trPr>
          <w:trHeight w:val="22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3</w:t>
            </w:r>
          </w:p>
        </w:tc>
        <w:tc>
          <w:tcPr>
            <w:tcW w:w="4426"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rPr>
                <w:sz w:val="16"/>
                <w:szCs w:val="16"/>
              </w:rPr>
            </w:pPr>
            <w:r w:rsidRPr="00EC1D5D">
              <w:rPr>
                <w:sz w:val="16"/>
                <w:szCs w:val="16"/>
              </w:rPr>
              <w:t>Индекс изменения количества активов (ИКА)</w:t>
            </w:r>
          </w:p>
        </w:tc>
        <w:tc>
          <w:tcPr>
            <w:tcW w:w="1055"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 </w:t>
            </w:r>
          </w:p>
        </w:tc>
        <w:tc>
          <w:tcPr>
            <w:tcW w:w="1148"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0</w:t>
            </w:r>
          </w:p>
        </w:tc>
      </w:tr>
      <w:tr w:rsidR="00C42B5A" w:rsidRPr="00EC1D5D" w:rsidTr="00C42B5A">
        <w:trPr>
          <w:trHeight w:val="450"/>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3.1</w:t>
            </w:r>
          </w:p>
        </w:tc>
        <w:tc>
          <w:tcPr>
            <w:tcW w:w="4426"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rPr>
                <w:sz w:val="16"/>
                <w:szCs w:val="16"/>
              </w:rPr>
            </w:pPr>
            <w:r w:rsidRPr="00EC1D5D">
              <w:rPr>
                <w:sz w:val="16"/>
                <w:szCs w:val="16"/>
              </w:rPr>
              <w:t>количество условных единиц, относящихся к активам, необходимым для осуществления регулируемой деятельности</w:t>
            </w:r>
          </w:p>
        </w:tc>
        <w:tc>
          <w:tcPr>
            <w:tcW w:w="1055"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у.е.</w:t>
            </w:r>
          </w:p>
        </w:tc>
        <w:tc>
          <w:tcPr>
            <w:tcW w:w="1148"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563,14</w:t>
            </w:r>
          </w:p>
        </w:tc>
        <w:tc>
          <w:tcPr>
            <w:tcW w:w="1148"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563,14</w:t>
            </w:r>
          </w:p>
        </w:tc>
        <w:tc>
          <w:tcPr>
            <w:tcW w:w="1252"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563,14</w:t>
            </w:r>
          </w:p>
        </w:tc>
      </w:tr>
      <w:tr w:rsidR="00C42B5A" w:rsidRPr="00EC1D5D" w:rsidTr="00C42B5A">
        <w:trPr>
          <w:trHeight w:val="22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3.2</w:t>
            </w:r>
          </w:p>
        </w:tc>
        <w:tc>
          <w:tcPr>
            <w:tcW w:w="4426"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rPr>
                <w:sz w:val="16"/>
                <w:szCs w:val="16"/>
              </w:rPr>
            </w:pPr>
            <w:r w:rsidRPr="00EC1D5D">
              <w:rPr>
                <w:sz w:val="16"/>
                <w:szCs w:val="16"/>
              </w:rPr>
              <w:t>установленная тепловая мощность источника тепловой энергии</w:t>
            </w:r>
          </w:p>
        </w:tc>
        <w:tc>
          <w:tcPr>
            <w:tcW w:w="1055"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Гкал/ч</w:t>
            </w:r>
          </w:p>
        </w:tc>
        <w:tc>
          <w:tcPr>
            <w:tcW w:w="1148"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0</w:t>
            </w:r>
          </w:p>
        </w:tc>
      </w:tr>
      <w:tr w:rsidR="00C42B5A" w:rsidRPr="00EC1D5D" w:rsidTr="00C42B5A">
        <w:trPr>
          <w:trHeight w:val="25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4</w:t>
            </w:r>
          </w:p>
        </w:tc>
        <w:tc>
          <w:tcPr>
            <w:tcW w:w="4426"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rPr>
                <w:sz w:val="16"/>
                <w:szCs w:val="16"/>
              </w:rPr>
            </w:pPr>
            <w:r w:rsidRPr="00EC1D5D">
              <w:rPr>
                <w:sz w:val="16"/>
                <w:szCs w:val="16"/>
              </w:rPr>
              <w:t>Коэффициент эластичности затрат по росту активов (</w:t>
            </w:r>
            <w:proofErr w:type="spellStart"/>
            <w:r w:rsidRPr="00EC1D5D">
              <w:rPr>
                <w:sz w:val="16"/>
                <w:szCs w:val="16"/>
              </w:rPr>
              <w:t>К</w:t>
            </w:r>
            <w:r w:rsidRPr="00EC1D5D">
              <w:rPr>
                <w:sz w:val="16"/>
                <w:szCs w:val="16"/>
                <w:vertAlign w:val="subscript"/>
              </w:rPr>
              <w:t>эл</w:t>
            </w:r>
            <w:proofErr w:type="spellEnd"/>
            <w:r w:rsidRPr="00EC1D5D">
              <w:rPr>
                <w:sz w:val="16"/>
                <w:szCs w:val="16"/>
              </w:rPr>
              <w:t>)</w:t>
            </w:r>
          </w:p>
        </w:tc>
        <w:tc>
          <w:tcPr>
            <w:tcW w:w="1055"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 </w:t>
            </w:r>
          </w:p>
        </w:tc>
        <w:tc>
          <w:tcPr>
            <w:tcW w:w="1148"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0,75</w:t>
            </w:r>
          </w:p>
        </w:tc>
        <w:tc>
          <w:tcPr>
            <w:tcW w:w="1148"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0,75</w:t>
            </w:r>
          </w:p>
        </w:tc>
        <w:tc>
          <w:tcPr>
            <w:tcW w:w="1252"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0,75</w:t>
            </w:r>
          </w:p>
        </w:tc>
      </w:tr>
      <w:tr w:rsidR="00C42B5A" w:rsidRPr="00EC1D5D" w:rsidTr="00C42B5A">
        <w:trPr>
          <w:trHeight w:val="450"/>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5</w:t>
            </w:r>
          </w:p>
        </w:tc>
        <w:tc>
          <w:tcPr>
            <w:tcW w:w="4426"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rPr>
                <w:sz w:val="16"/>
                <w:szCs w:val="16"/>
              </w:rPr>
            </w:pPr>
            <w:r w:rsidRPr="00EC1D5D">
              <w:rPr>
                <w:sz w:val="16"/>
                <w:szCs w:val="16"/>
              </w:rPr>
              <w:t>Операционные (подконтрольные)</w:t>
            </w:r>
            <w:r w:rsidRPr="00EC1D5D">
              <w:rPr>
                <w:sz w:val="16"/>
                <w:szCs w:val="16"/>
              </w:rPr>
              <w:br/>
              <w:t>расходы</w:t>
            </w:r>
          </w:p>
        </w:tc>
        <w:tc>
          <w:tcPr>
            <w:tcW w:w="1055"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тыс. руб.</w:t>
            </w:r>
          </w:p>
        </w:tc>
        <w:tc>
          <w:tcPr>
            <w:tcW w:w="1148"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9 066</w:t>
            </w:r>
          </w:p>
        </w:tc>
        <w:tc>
          <w:tcPr>
            <w:tcW w:w="1148"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9 335</w:t>
            </w:r>
          </w:p>
        </w:tc>
        <w:tc>
          <w:tcPr>
            <w:tcW w:w="1252"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9 611</w:t>
            </w:r>
          </w:p>
        </w:tc>
      </w:tr>
      <w:tr w:rsidR="00C42B5A" w:rsidRPr="00EC1D5D" w:rsidTr="00C42B5A">
        <w:trPr>
          <w:trHeight w:val="225"/>
        </w:trPr>
        <w:tc>
          <w:tcPr>
            <w:tcW w:w="536" w:type="dxa"/>
            <w:tcBorders>
              <w:top w:val="nil"/>
              <w:left w:val="nil"/>
              <w:bottom w:val="nil"/>
              <w:right w:val="nil"/>
            </w:tcBorders>
            <w:shd w:val="clear" w:color="auto" w:fill="auto"/>
            <w:vAlign w:val="center"/>
            <w:hideMark/>
          </w:tcPr>
          <w:p w:rsidR="00C42B5A" w:rsidRPr="00EC1D5D" w:rsidRDefault="00C42B5A" w:rsidP="00C42B5A">
            <w:pPr>
              <w:jc w:val="center"/>
              <w:rPr>
                <w:sz w:val="16"/>
                <w:szCs w:val="16"/>
              </w:rPr>
            </w:pPr>
          </w:p>
        </w:tc>
        <w:tc>
          <w:tcPr>
            <w:tcW w:w="4426"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1055"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1148" w:type="dxa"/>
            <w:tcBorders>
              <w:top w:val="nil"/>
              <w:left w:val="nil"/>
              <w:bottom w:val="nil"/>
              <w:right w:val="nil"/>
            </w:tcBorders>
            <w:shd w:val="clear" w:color="auto" w:fill="auto"/>
            <w:vAlign w:val="center"/>
          </w:tcPr>
          <w:p w:rsidR="00C42B5A" w:rsidRPr="00EC1D5D" w:rsidRDefault="00C42B5A" w:rsidP="00C42B5A">
            <w:pPr>
              <w:rPr>
                <w:sz w:val="20"/>
                <w:szCs w:val="20"/>
              </w:rPr>
            </w:pPr>
          </w:p>
        </w:tc>
        <w:tc>
          <w:tcPr>
            <w:tcW w:w="1148" w:type="dxa"/>
            <w:tcBorders>
              <w:top w:val="nil"/>
              <w:left w:val="nil"/>
              <w:bottom w:val="nil"/>
              <w:right w:val="nil"/>
            </w:tcBorders>
            <w:shd w:val="clear" w:color="auto" w:fill="auto"/>
            <w:vAlign w:val="center"/>
          </w:tcPr>
          <w:p w:rsidR="00C42B5A" w:rsidRPr="00EC1D5D" w:rsidRDefault="00C42B5A" w:rsidP="00C42B5A">
            <w:pPr>
              <w:rPr>
                <w:sz w:val="16"/>
                <w:szCs w:val="16"/>
              </w:rPr>
            </w:pPr>
          </w:p>
        </w:tc>
        <w:tc>
          <w:tcPr>
            <w:tcW w:w="1252" w:type="dxa"/>
            <w:tcBorders>
              <w:top w:val="nil"/>
              <w:left w:val="nil"/>
              <w:bottom w:val="nil"/>
              <w:right w:val="nil"/>
            </w:tcBorders>
            <w:shd w:val="clear" w:color="auto" w:fill="auto"/>
            <w:vAlign w:val="center"/>
          </w:tcPr>
          <w:p w:rsidR="00C42B5A" w:rsidRPr="00EC1D5D" w:rsidRDefault="00C42B5A" w:rsidP="00C42B5A">
            <w:pPr>
              <w:rPr>
                <w:sz w:val="16"/>
                <w:szCs w:val="16"/>
              </w:rPr>
            </w:pPr>
          </w:p>
        </w:tc>
      </w:tr>
      <w:tr w:rsidR="00C42B5A" w:rsidRPr="00EC1D5D" w:rsidTr="00C42B5A">
        <w:trPr>
          <w:trHeight w:val="225"/>
        </w:trPr>
        <w:tc>
          <w:tcPr>
            <w:tcW w:w="536" w:type="dxa"/>
            <w:tcBorders>
              <w:top w:val="nil"/>
              <w:left w:val="nil"/>
              <w:bottom w:val="nil"/>
              <w:right w:val="nil"/>
            </w:tcBorders>
            <w:shd w:val="clear" w:color="auto" w:fill="auto"/>
            <w:vAlign w:val="center"/>
            <w:hideMark/>
          </w:tcPr>
          <w:p w:rsidR="00C42B5A" w:rsidRPr="00EC1D5D" w:rsidRDefault="00C42B5A" w:rsidP="00C42B5A">
            <w:pPr>
              <w:rPr>
                <w:sz w:val="16"/>
                <w:szCs w:val="16"/>
              </w:rPr>
            </w:pPr>
          </w:p>
        </w:tc>
        <w:tc>
          <w:tcPr>
            <w:tcW w:w="4426"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1055"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1148"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1148"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1252"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r>
      <w:tr w:rsidR="00C42B5A" w:rsidRPr="00EC1D5D" w:rsidTr="00C42B5A">
        <w:trPr>
          <w:trHeight w:val="360"/>
        </w:trPr>
        <w:tc>
          <w:tcPr>
            <w:tcW w:w="9565" w:type="dxa"/>
            <w:gridSpan w:val="6"/>
            <w:tcBorders>
              <w:top w:val="nil"/>
              <w:left w:val="nil"/>
              <w:bottom w:val="nil"/>
              <w:right w:val="nil"/>
            </w:tcBorders>
            <w:shd w:val="clear" w:color="auto" w:fill="auto"/>
            <w:vAlign w:val="center"/>
            <w:hideMark/>
          </w:tcPr>
          <w:p w:rsidR="00C42B5A" w:rsidRPr="00EC1D5D" w:rsidRDefault="00C42B5A" w:rsidP="00C42B5A">
            <w:pPr>
              <w:jc w:val="center"/>
              <w:rPr>
                <w:b/>
                <w:bCs/>
                <w:sz w:val="16"/>
                <w:szCs w:val="16"/>
              </w:rPr>
            </w:pPr>
            <w:r w:rsidRPr="00EC1D5D">
              <w:rPr>
                <w:b/>
                <w:bCs/>
                <w:sz w:val="16"/>
                <w:szCs w:val="16"/>
              </w:rPr>
              <w:t>Реестр неподконтрольных расходов</w:t>
            </w:r>
          </w:p>
        </w:tc>
      </w:tr>
      <w:tr w:rsidR="00C42B5A" w:rsidRPr="00EC1D5D" w:rsidTr="00C42B5A">
        <w:trPr>
          <w:trHeight w:val="225"/>
        </w:trPr>
        <w:tc>
          <w:tcPr>
            <w:tcW w:w="536" w:type="dxa"/>
            <w:tcBorders>
              <w:top w:val="nil"/>
              <w:left w:val="nil"/>
              <w:bottom w:val="nil"/>
              <w:right w:val="nil"/>
            </w:tcBorders>
            <w:shd w:val="clear" w:color="auto" w:fill="auto"/>
            <w:noWrap/>
            <w:vAlign w:val="center"/>
            <w:hideMark/>
          </w:tcPr>
          <w:p w:rsidR="00C42B5A" w:rsidRPr="00EC1D5D" w:rsidRDefault="00C42B5A" w:rsidP="00C42B5A">
            <w:pPr>
              <w:jc w:val="center"/>
              <w:rPr>
                <w:b/>
                <w:bCs/>
                <w:sz w:val="16"/>
                <w:szCs w:val="16"/>
              </w:rPr>
            </w:pPr>
          </w:p>
        </w:tc>
        <w:tc>
          <w:tcPr>
            <w:tcW w:w="4426" w:type="dxa"/>
            <w:tcBorders>
              <w:top w:val="nil"/>
              <w:left w:val="nil"/>
              <w:bottom w:val="nil"/>
              <w:right w:val="nil"/>
            </w:tcBorders>
            <w:shd w:val="clear" w:color="auto" w:fill="auto"/>
            <w:noWrap/>
            <w:vAlign w:val="center"/>
            <w:hideMark/>
          </w:tcPr>
          <w:p w:rsidR="00C42B5A" w:rsidRPr="00EC1D5D" w:rsidRDefault="00C42B5A" w:rsidP="00C42B5A">
            <w:pPr>
              <w:rPr>
                <w:sz w:val="20"/>
                <w:szCs w:val="20"/>
              </w:rPr>
            </w:pPr>
          </w:p>
        </w:tc>
        <w:tc>
          <w:tcPr>
            <w:tcW w:w="1055" w:type="dxa"/>
            <w:tcBorders>
              <w:top w:val="nil"/>
              <w:left w:val="nil"/>
              <w:bottom w:val="nil"/>
              <w:right w:val="nil"/>
            </w:tcBorders>
            <w:shd w:val="clear" w:color="auto" w:fill="auto"/>
            <w:noWrap/>
            <w:vAlign w:val="center"/>
            <w:hideMark/>
          </w:tcPr>
          <w:p w:rsidR="00C42B5A" w:rsidRPr="00EC1D5D" w:rsidRDefault="00C42B5A" w:rsidP="00C42B5A">
            <w:pPr>
              <w:rPr>
                <w:sz w:val="20"/>
                <w:szCs w:val="20"/>
              </w:rPr>
            </w:pPr>
          </w:p>
        </w:tc>
        <w:tc>
          <w:tcPr>
            <w:tcW w:w="1148" w:type="dxa"/>
            <w:tcBorders>
              <w:top w:val="nil"/>
              <w:left w:val="nil"/>
              <w:bottom w:val="nil"/>
              <w:right w:val="nil"/>
            </w:tcBorders>
            <w:shd w:val="clear" w:color="auto" w:fill="auto"/>
            <w:noWrap/>
            <w:vAlign w:val="center"/>
            <w:hideMark/>
          </w:tcPr>
          <w:p w:rsidR="00C42B5A" w:rsidRPr="00EC1D5D" w:rsidRDefault="00C42B5A" w:rsidP="00C42B5A">
            <w:pPr>
              <w:rPr>
                <w:sz w:val="20"/>
                <w:szCs w:val="20"/>
              </w:rPr>
            </w:pPr>
          </w:p>
        </w:tc>
        <w:tc>
          <w:tcPr>
            <w:tcW w:w="1148" w:type="dxa"/>
            <w:tcBorders>
              <w:top w:val="nil"/>
              <w:left w:val="nil"/>
              <w:bottom w:val="nil"/>
              <w:right w:val="nil"/>
            </w:tcBorders>
            <w:shd w:val="clear" w:color="auto" w:fill="auto"/>
            <w:noWrap/>
            <w:vAlign w:val="center"/>
            <w:hideMark/>
          </w:tcPr>
          <w:p w:rsidR="00C42B5A" w:rsidRPr="00EC1D5D" w:rsidRDefault="00C42B5A" w:rsidP="00C42B5A">
            <w:pPr>
              <w:rPr>
                <w:sz w:val="20"/>
                <w:szCs w:val="20"/>
              </w:rPr>
            </w:pPr>
          </w:p>
        </w:tc>
        <w:tc>
          <w:tcPr>
            <w:tcW w:w="1252" w:type="dxa"/>
            <w:tcBorders>
              <w:top w:val="nil"/>
              <w:left w:val="nil"/>
              <w:bottom w:val="nil"/>
              <w:right w:val="nil"/>
            </w:tcBorders>
            <w:shd w:val="clear" w:color="auto" w:fill="auto"/>
            <w:vAlign w:val="center"/>
            <w:hideMark/>
          </w:tcPr>
          <w:p w:rsidR="00C42B5A" w:rsidRPr="00EC1D5D" w:rsidRDefault="00C42B5A" w:rsidP="00C42B5A">
            <w:pPr>
              <w:jc w:val="right"/>
              <w:rPr>
                <w:sz w:val="16"/>
                <w:szCs w:val="16"/>
              </w:rPr>
            </w:pPr>
            <w:r w:rsidRPr="00EC1D5D">
              <w:rPr>
                <w:sz w:val="16"/>
                <w:szCs w:val="16"/>
              </w:rPr>
              <w:t>тыс. руб.</w:t>
            </w:r>
          </w:p>
        </w:tc>
      </w:tr>
      <w:tr w:rsidR="00C42B5A" w:rsidRPr="00EC1D5D" w:rsidTr="00C42B5A">
        <w:trPr>
          <w:trHeight w:val="360"/>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 п/п</w:t>
            </w:r>
          </w:p>
        </w:tc>
        <w:tc>
          <w:tcPr>
            <w:tcW w:w="4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Наименование расхода</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Утверждено на 2017 год</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Предложение предприятия на 2018 год</w:t>
            </w:r>
          </w:p>
        </w:tc>
        <w:tc>
          <w:tcPr>
            <w:tcW w:w="11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 xml:space="preserve">Предложение экспертов </w:t>
            </w:r>
            <w:r w:rsidRPr="00EC1D5D">
              <w:rPr>
                <w:sz w:val="16"/>
                <w:szCs w:val="16"/>
              </w:rPr>
              <w:br/>
              <w:t>на 2018 год</w:t>
            </w:r>
          </w:p>
        </w:tc>
        <w:tc>
          <w:tcPr>
            <w:tcW w:w="12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Корректировка</w:t>
            </w:r>
          </w:p>
        </w:tc>
      </w:tr>
      <w:tr w:rsidR="00C42B5A" w:rsidRPr="00EC1D5D" w:rsidTr="00C42B5A">
        <w:trPr>
          <w:trHeight w:val="408"/>
        </w:trPr>
        <w:tc>
          <w:tcPr>
            <w:tcW w:w="536" w:type="dxa"/>
            <w:vMerge/>
            <w:tcBorders>
              <w:top w:val="single" w:sz="4" w:space="0" w:color="auto"/>
              <w:left w:val="single" w:sz="4" w:space="0" w:color="auto"/>
              <w:bottom w:val="single" w:sz="4" w:space="0" w:color="000000"/>
              <w:right w:val="single" w:sz="4" w:space="0" w:color="auto"/>
            </w:tcBorders>
            <w:vAlign w:val="center"/>
            <w:hideMark/>
          </w:tcPr>
          <w:p w:rsidR="00C42B5A" w:rsidRPr="00EC1D5D" w:rsidRDefault="00C42B5A" w:rsidP="00C42B5A">
            <w:pPr>
              <w:rPr>
                <w:sz w:val="16"/>
                <w:szCs w:val="16"/>
              </w:rPr>
            </w:pPr>
          </w:p>
        </w:tc>
        <w:tc>
          <w:tcPr>
            <w:tcW w:w="4426" w:type="dxa"/>
            <w:vMerge/>
            <w:tcBorders>
              <w:top w:val="single" w:sz="4" w:space="0" w:color="auto"/>
              <w:left w:val="single" w:sz="4" w:space="0" w:color="auto"/>
              <w:bottom w:val="single" w:sz="4" w:space="0" w:color="000000"/>
              <w:right w:val="single" w:sz="4" w:space="0" w:color="auto"/>
            </w:tcBorders>
            <w:vAlign w:val="center"/>
            <w:hideMark/>
          </w:tcPr>
          <w:p w:rsidR="00C42B5A" w:rsidRPr="00EC1D5D" w:rsidRDefault="00C42B5A" w:rsidP="00C42B5A">
            <w:pPr>
              <w:rPr>
                <w:sz w:val="16"/>
                <w:szCs w:val="16"/>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rsidR="00C42B5A" w:rsidRPr="00EC1D5D" w:rsidRDefault="00C42B5A" w:rsidP="00C42B5A">
            <w:pPr>
              <w:rPr>
                <w:sz w:val="16"/>
                <w:szCs w:val="16"/>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rsidR="00C42B5A" w:rsidRPr="00EC1D5D" w:rsidRDefault="00C42B5A" w:rsidP="00C42B5A">
            <w:pPr>
              <w:rPr>
                <w:sz w:val="16"/>
                <w:szCs w:val="16"/>
              </w:rPr>
            </w:pPr>
          </w:p>
        </w:tc>
        <w:tc>
          <w:tcPr>
            <w:tcW w:w="1148" w:type="dxa"/>
            <w:vMerge/>
            <w:tcBorders>
              <w:top w:val="single" w:sz="4" w:space="0" w:color="auto"/>
              <w:left w:val="single" w:sz="4" w:space="0" w:color="auto"/>
              <w:bottom w:val="single" w:sz="4" w:space="0" w:color="000000"/>
              <w:right w:val="single" w:sz="4" w:space="0" w:color="auto"/>
            </w:tcBorders>
            <w:vAlign w:val="center"/>
            <w:hideMark/>
          </w:tcPr>
          <w:p w:rsidR="00C42B5A" w:rsidRPr="00EC1D5D" w:rsidRDefault="00C42B5A" w:rsidP="00C42B5A">
            <w:pPr>
              <w:rPr>
                <w:sz w:val="16"/>
                <w:szCs w:val="16"/>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C42B5A" w:rsidRPr="00EC1D5D" w:rsidRDefault="00C42B5A" w:rsidP="00C42B5A">
            <w:pPr>
              <w:rPr>
                <w:sz w:val="16"/>
                <w:szCs w:val="16"/>
              </w:rPr>
            </w:pPr>
          </w:p>
        </w:tc>
      </w:tr>
      <w:tr w:rsidR="00C42B5A" w:rsidRPr="00EC1D5D" w:rsidTr="00C42B5A">
        <w:trPr>
          <w:trHeight w:val="45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EC1D5D" w:rsidRDefault="00C42B5A" w:rsidP="00C42B5A">
            <w:pPr>
              <w:jc w:val="center"/>
              <w:rPr>
                <w:sz w:val="16"/>
                <w:szCs w:val="16"/>
              </w:rPr>
            </w:pPr>
            <w:r w:rsidRPr="00EC1D5D">
              <w:rPr>
                <w:sz w:val="16"/>
                <w:szCs w:val="16"/>
              </w:rPr>
              <w:t>1.1</w:t>
            </w:r>
          </w:p>
        </w:tc>
        <w:tc>
          <w:tcPr>
            <w:tcW w:w="4426"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rPr>
                <w:sz w:val="16"/>
                <w:szCs w:val="16"/>
              </w:rPr>
            </w:pPr>
            <w:r w:rsidRPr="00EC1D5D">
              <w:rPr>
                <w:sz w:val="16"/>
                <w:szCs w:val="16"/>
              </w:rPr>
              <w:t>Расходы на оплату услуг, оказываемых организациями, осуществляющими регулируемые виды деятельности</w:t>
            </w:r>
          </w:p>
        </w:tc>
        <w:tc>
          <w:tcPr>
            <w:tcW w:w="1055"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r>
      <w:tr w:rsidR="00C42B5A" w:rsidRPr="00EC1D5D" w:rsidTr="00C42B5A">
        <w:trPr>
          <w:trHeight w:val="22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EC1D5D" w:rsidRDefault="00C42B5A" w:rsidP="00C42B5A">
            <w:pPr>
              <w:jc w:val="center"/>
              <w:rPr>
                <w:sz w:val="16"/>
                <w:szCs w:val="16"/>
              </w:rPr>
            </w:pPr>
            <w:r w:rsidRPr="00EC1D5D">
              <w:rPr>
                <w:sz w:val="16"/>
                <w:szCs w:val="16"/>
              </w:rPr>
              <w:t>1.2</w:t>
            </w:r>
          </w:p>
        </w:tc>
        <w:tc>
          <w:tcPr>
            <w:tcW w:w="4426" w:type="dxa"/>
            <w:tcBorders>
              <w:top w:val="nil"/>
              <w:left w:val="nil"/>
              <w:bottom w:val="single" w:sz="4" w:space="0" w:color="auto"/>
              <w:right w:val="single" w:sz="4" w:space="0" w:color="auto"/>
            </w:tcBorders>
            <w:shd w:val="clear" w:color="auto" w:fill="auto"/>
            <w:noWrap/>
            <w:vAlign w:val="center"/>
            <w:hideMark/>
          </w:tcPr>
          <w:p w:rsidR="00C42B5A" w:rsidRPr="00EC1D5D" w:rsidRDefault="00C42B5A" w:rsidP="00C42B5A">
            <w:pPr>
              <w:rPr>
                <w:sz w:val="16"/>
                <w:szCs w:val="16"/>
              </w:rPr>
            </w:pPr>
            <w:r w:rsidRPr="00EC1D5D">
              <w:rPr>
                <w:sz w:val="16"/>
                <w:szCs w:val="16"/>
              </w:rPr>
              <w:t>Арендная плата</w:t>
            </w:r>
          </w:p>
        </w:tc>
        <w:tc>
          <w:tcPr>
            <w:tcW w:w="1055"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r>
      <w:tr w:rsidR="00C42B5A" w:rsidRPr="00EC1D5D" w:rsidTr="00C42B5A">
        <w:trPr>
          <w:trHeight w:val="22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EC1D5D" w:rsidRDefault="00C42B5A" w:rsidP="00C42B5A">
            <w:pPr>
              <w:jc w:val="center"/>
              <w:rPr>
                <w:sz w:val="16"/>
                <w:szCs w:val="16"/>
              </w:rPr>
            </w:pPr>
            <w:r w:rsidRPr="00EC1D5D">
              <w:rPr>
                <w:sz w:val="16"/>
                <w:szCs w:val="16"/>
              </w:rPr>
              <w:t>1.3</w:t>
            </w:r>
          </w:p>
        </w:tc>
        <w:tc>
          <w:tcPr>
            <w:tcW w:w="4426" w:type="dxa"/>
            <w:tcBorders>
              <w:top w:val="nil"/>
              <w:left w:val="nil"/>
              <w:bottom w:val="single" w:sz="4" w:space="0" w:color="auto"/>
              <w:right w:val="single" w:sz="4" w:space="0" w:color="auto"/>
            </w:tcBorders>
            <w:shd w:val="clear" w:color="auto" w:fill="auto"/>
            <w:noWrap/>
            <w:vAlign w:val="center"/>
            <w:hideMark/>
          </w:tcPr>
          <w:p w:rsidR="00C42B5A" w:rsidRPr="00EC1D5D" w:rsidRDefault="00C42B5A" w:rsidP="00C42B5A">
            <w:pPr>
              <w:rPr>
                <w:sz w:val="16"/>
                <w:szCs w:val="16"/>
              </w:rPr>
            </w:pPr>
            <w:r w:rsidRPr="00EC1D5D">
              <w:rPr>
                <w:sz w:val="16"/>
                <w:szCs w:val="16"/>
              </w:rPr>
              <w:t>Концессионная плата</w:t>
            </w:r>
          </w:p>
        </w:tc>
        <w:tc>
          <w:tcPr>
            <w:tcW w:w="1055"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r>
      <w:tr w:rsidR="00C42B5A" w:rsidRPr="00EC1D5D" w:rsidTr="00C42B5A">
        <w:trPr>
          <w:trHeight w:val="45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EC1D5D" w:rsidRDefault="00C42B5A" w:rsidP="00C42B5A">
            <w:pPr>
              <w:jc w:val="center"/>
              <w:rPr>
                <w:sz w:val="16"/>
                <w:szCs w:val="16"/>
              </w:rPr>
            </w:pPr>
            <w:r w:rsidRPr="00EC1D5D">
              <w:rPr>
                <w:sz w:val="16"/>
                <w:szCs w:val="16"/>
              </w:rPr>
              <w:t>1.4</w:t>
            </w:r>
          </w:p>
        </w:tc>
        <w:tc>
          <w:tcPr>
            <w:tcW w:w="4426"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both"/>
              <w:rPr>
                <w:sz w:val="16"/>
                <w:szCs w:val="16"/>
              </w:rPr>
            </w:pPr>
            <w:r w:rsidRPr="00EC1D5D">
              <w:rPr>
                <w:sz w:val="16"/>
                <w:szCs w:val="16"/>
              </w:rPr>
              <w:t>Расходы на уплату налогов, сборов и других обязательных платежей, в том числе:</w:t>
            </w:r>
          </w:p>
        </w:tc>
        <w:tc>
          <w:tcPr>
            <w:tcW w:w="1055"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943</w:t>
            </w:r>
          </w:p>
        </w:tc>
        <w:tc>
          <w:tcPr>
            <w:tcW w:w="1148"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1 213</w:t>
            </w:r>
          </w:p>
        </w:tc>
        <w:tc>
          <w:tcPr>
            <w:tcW w:w="1148"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1 212</w:t>
            </w:r>
          </w:p>
        </w:tc>
        <w:tc>
          <w:tcPr>
            <w:tcW w:w="1252"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-1</w:t>
            </w:r>
          </w:p>
        </w:tc>
      </w:tr>
      <w:tr w:rsidR="00C42B5A" w:rsidRPr="00EC1D5D" w:rsidTr="00C42B5A">
        <w:trPr>
          <w:trHeight w:val="90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EC1D5D" w:rsidRDefault="00C42B5A" w:rsidP="00C42B5A">
            <w:pPr>
              <w:jc w:val="center"/>
              <w:rPr>
                <w:sz w:val="16"/>
                <w:szCs w:val="16"/>
              </w:rPr>
            </w:pPr>
            <w:r w:rsidRPr="00EC1D5D">
              <w:rPr>
                <w:sz w:val="16"/>
                <w:szCs w:val="16"/>
              </w:rPr>
              <w:t>1.4.1</w:t>
            </w:r>
          </w:p>
        </w:tc>
        <w:tc>
          <w:tcPr>
            <w:tcW w:w="4426"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both"/>
              <w:rPr>
                <w:sz w:val="16"/>
                <w:szCs w:val="16"/>
              </w:rPr>
            </w:pPr>
            <w:r w:rsidRPr="00EC1D5D">
              <w:rPr>
                <w:sz w:val="16"/>
                <w:szCs w:val="16"/>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055"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r>
      <w:tr w:rsidR="00C42B5A" w:rsidRPr="00EC1D5D" w:rsidTr="00C42B5A">
        <w:trPr>
          <w:trHeight w:val="22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EC1D5D" w:rsidRDefault="00C42B5A" w:rsidP="00C42B5A">
            <w:pPr>
              <w:jc w:val="center"/>
              <w:rPr>
                <w:sz w:val="16"/>
                <w:szCs w:val="16"/>
              </w:rPr>
            </w:pPr>
            <w:r w:rsidRPr="00EC1D5D">
              <w:rPr>
                <w:sz w:val="16"/>
                <w:szCs w:val="16"/>
              </w:rPr>
              <w:t>1.4.2</w:t>
            </w:r>
          </w:p>
        </w:tc>
        <w:tc>
          <w:tcPr>
            <w:tcW w:w="4426"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both"/>
              <w:rPr>
                <w:sz w:val="16"/>
                <w:szCs w:val="16"/>
              </w:rPr>
            </w:pPr>
            <w:r w:rsidRPr="00EC1D5D">
              <w:rPr>
                <w:sz w:val="16"/>
                <w:szCs w:val="16"/>
              </w:rPr>
              <w:t>расходы на обязательное страхование</w:t>
            </w:r>
          </w:p>
        </w:tc>
        <w:tc>
          <w:tcPr>
            <w:tcW w:w="1055"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6</w:t>
            </w:r>
          </w:p>
        </w:tc>
        <w:tc>
          <w:tcPr>
            <w:tcW w:w="1148"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181</w:t>
            </w:r>
          </w:p>
        </w:tc>
        <w:tc>
          <w:tcPr>
            <w:tcW w:w="1148"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181</w:t>
            </w:r>
          </w:p>
        </w:tc>
        <w:tc>
          <w:tcPr>
            <w:tcW w:w="1252"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r>
      <w:tr w:rsidR="00C42B5A" w:rsidRPr="00EC1D5D" w:rsidTr="00C42B5A">
        <w:trPr>
          <w:trHeight w:val="22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EC1D5D" w:rsidRDefault="00C42B5A" w:rsidP="00C42B5A">
            <w:pPr>
              <w:jc w:val="center"/>
              <w:rPr>
                <w:sz w:val="16"/>
                <w:szCs w:val="16"/>
              </w:rPr>
            </w:pPr>
            <w:r w:rsidRPr="00EC1D5D">
              <w:rPr>
                <w:sz w:val="16"/>
                <w:szCs w:val="16"/>
              </w:rPr>
              <w:t>1.4.3</w:t>
            </w:r>
          </w:p>
        </w:tc>
        <w:tc>
          <w:tcPr>
            <w:tcW w:w="4426" w:type="dxa"/>
            <w:tcBorders>
              <w:top w:val="nil"/>
              <w:left w:val="nil"/>
              <w:bottom w:val="single" w:sz="4" w:space="0" w:color="auto"/>
              <w:right w:val="single" w:sz="4" w:space="0" w:color="auto"/>
            </w:tcBorders>
            <w:shd w:val="clear" w:color="auto" w:fill="auto"/>
            <w:noWrap/>
            <w:vAlign w:val="center"/>
            <w:hideMark/>
          </w:tcPr>
          <w:p w:rsidR="00C42B5A" w:rsidRPr="00EC1D5D" w:rsidRDefault="00C42B5A" w:rsidP="00C42B5A">
            <w:pPr>
              <w:rPr>
                <w:sz w:val="16"/>
                <w:szCs w:val="16"/>
              </w:rPr>
            </w:pPr>
            <w:r w:rsidRPr="00EC1D5D">
              <w:rPr>
                <w:sz w:val="16"/>
                <w:szCs w:val="16"/>
              </w:rPr>
              <w:t>иные расходы</w:t>
            </w:r>
          </w:p>
        </w:tc>
        <w:tc>
          <w:tcPr>
            <w:tcW w:w="1055"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937</w:t>
            </w:r>
          </w:p>
        </w:tc>
        <w:tc>
          <w:tcPr>
            <w:tcW w:w="1148"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1 032</w:t>
            </w:r>
          </w:p>
        </w:tc>
        <w:tc>
          <w:tcPr>
            <w:tcW w:w="1148"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1 031</w:t>
            </w:r>
          </w:p>
        </w:tc>
        <w:tc>
          <w:tcPr>
            <w:tcW w:w="1252"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-1</w:t>
            </w:r>
          </w:p>
        </w:tc>
      </w:tr>
      <w:tr w:rsidR="00C42B5A" w:rsidRPr="00EC1D5D" w:rsidTr="00C42B5A">
        <w:trPr>
          <w:trHeight w:val="22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EC1D5D" w:rsidRDefault="00C42B5A" w:rsidP="00C42B5A">
            <w:pPr>
              <w:jc w:val="center"/>
              <w:rPr>
                <w:sz w:val="16"/>
                <w:szCs w:val="16"/>
              </w:rPr>
            </w:pPr>
            <w:r w:rsidRPr="00EC1D5D">
              <w:rPr>
                <w:sz w:val="16"/>
                <w:szCs w:val="16"/>
              </w:rPr>
              <w:t>1.5</w:t>
            </w:r>
          </w:p>
        </w:tc>
        <w:tc>
          <w:tcPr>
            <w:tcW w:w="4426"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both"/>
              <w:rPr>
                <w:sz w:val="16"/>
                <w:szCs w:val="16"/>
              </w:rPr>
            </w:pPr>
            <w:r w:rsidRPr="00EC1D5D">
              <w:rPr>
                <w:sz w:val="16"/>
                <w:szCs w:val="16"/>
              </w:rPr>
              <w:t>Отчисления на социальные нужды</w:t>
            </w:r>
          </w:p>
        </w:tc>
        <w:tc>
          <w:tcPr>
            <w:tcW w:w="1055"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397</w:t>
            </w:r>
          </w:p>
        </w:tc>
        <w:tc>
          <w:tcPr>
            <w:tcW w:w="1148"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410</w:t>
            </w:r>
          </w:p>
        </w:tc>
        <w:tc>
          <w:tcPr>
            <w:tcW w:w="1148"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409</w:t>
            </w:r>
          </w:p>
        </w:tc>
        <w:tc>
          <w:tcPr>
            <w:tcW w:w="1252"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-1</w:t>
            </w:r>
          </w:p>
        </w:tc>
      </w:tr>
      <w:tr w:rsidR="00C42B5A" w:rsidRPr="00EC1D5D" w:rsidTr="00C42B5A">
        <w:trPr>
          <w:trHeight w:val="22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EC1D5D" w:rsidRDefault="00C42B5A" w:rsidP="00C42B5A">
            <w:pPr>
              <w:jc w:val="center"/>
              <w:rPr>
                <w:sz w:val="16"/>
                <w:szCs w:val="16"/>
              </w:rPr>
            </w:pPr>
            <w:r w:rsidRPr="00EC1D5D">
              <w:rPr>
                <w:sz w:val="16"/>
                <w:szCs w:val="16"/>
              </w:rPr>
              <w:t>1.6</w:t>
            </w:r>
          </w:p>
        </w:tc>
        <w:tc>
          <w:tcPr>
            <w:tcW w:w="4426"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both"/>
              <w:rPr>
                <w:sz w:val="16"/>
                <w:szCs w:val="16"/>
              </w:rPr>
            </w:pPr>
            <w:r w:rsidRPr="00EC1D5D">
              <w:rPr>
                <w:sz w:val="16"/>
                <w:szCs w:val="16"/>
              </w:rPr>
              <w:t>Расходы по сомнительным долгам</w:t>
            </w:r>
          </w:p>
        </w:tc>
        <w:tc>
          <w:tcPr>
            <w:tcW w:w="1055"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r>
      <w:tr w:rsidR="00C42B5A" w:rsidRPr="00EC1D5D" w:rsidTr="00C42B5A">
        <w:trPr>
          <w:trHeight w:val="22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EC1D5D" w:rsidRDefault="00C42B5A" w:rsidP="00C42B5A">
            <w:pPr>
              <w:jc w:val="center"/>
              <w:rPr>
                <w:sz w:val="16"/>
                <w:szCs w:val="16"/>
              </w:rPr>
            </w:pPr>
            <w:r w:rsidRPr="00EC1D5D">
              <w:rPr>
                <w:sz w:val="16"/>
                <w:szCs w:val="16"/>
              </w:rPr>
              <w:t>1.7</w:t>
            </w:r>
          </w:p>
        </w:tc>
        <w:tc>
          <w:tcPr>
            <w:tcW w:w="4426"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both"/>
              <w:rPr>
                <w:sz w:val="16"/>
                <w:szCs w:val="16"/>
              </w:rPr>
            </w:pPr>
            <w:r w:rsidRPr="00EC1D5D">
              <w:rPr>
                <w:sz w:val="16"/>
                <w:szCs w:val="16"/>
              </w:rPr>
              <w:t>Амортизация основных средств и нематериальных активов</w:t>
            </w:r>
          </w:p>
        </w:tc>
        <w:tc>
          <w:tcPr>
            <w:tcW w:w="1055"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6 003</w:t>
            </w:r>
          </w:p>
        </w:tc>
        <w:tc>
          <w:tcPr>
            <w:tcW w:w="1148"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7 245</w:t>
            </w:r>
          </w:p>
        </w:tc>
        <w:tc>
          <w:tcPr>
            <w:tcW w:w="1148"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6 480</w:t>
            </w:r>
          </w:p>
        </w:tc>
        <w:tc>
          <w:tcPr>
            <w:tcW w:w="1252"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-765</w:t>
            </w:r>
          </w:p>
        </w:tc>
      </w:tr>
      <w:tr w:rsidR="00C42B5A" w:rsidRPr="00EC1D5D" w:rsidTr="00C42B5A">
        <w:trPr>
          <w:trHeight w:val="45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EC1D5D" w:rsidRDefault="00C42B5A" w:rsidP="00C42B5A">
            <w:pPr>
              <w:jc w:val="center"/>
              <w:rPr>
                <w:sz w:val="16"/>
                <w:szCs w:val="16"/>
              </w:rPr>
            </w:pPr>
            <w:r w:rsidRPr="00EC1D5D">
              <w:rPr>
                <w:sz w:val="16"/>
                <w:szCs w:val="16"/>
              </w:rPr>
              <w:t>1.8</w:t>
            </w:r>
          </w:p>
        </w:tc>
        <w:tc>
          <w:tcPr>
            <w:tcW w:w="4426" w:type="dxa"/>
            <w:tcBorders>
              <w:top w:val="nil"/>
              <w:left w:val="nil"/>
              <w:bottom w:val="single" w:sz="4" w:space="0" w:color="auto"/>
              <w:right w:val="single" w:sz="4" w:space="0" w:color="auto"/>
            </w:tcBorders>
            <w:shd w:val="clear" w:color="auto" w:fill="auto"/>
            <w:noWrap/>
            <w:vAlign w:val="center"/>
            <w:hideMark/>
          </w:tcPr>
          <w:p w:rsidR="00C42B5A" w:rsidRPr="00EC1D5D" w:rsidRDefault="00C42B5A" w:rsidP="00C42B5A">
            <w:pPr>
              <w:jc w:val="both"/>
              <w:rPr>
                <w:sz w:val="16"/>
                <w:szCs w:val="16"/>
              </w:rPr>
            </w:pPr>
            <w:r w:rsidRPr="00EC1D5D">
              <w:rPr>
                <w:sz w:val="16"/>
                <w:szCs w:val="16"/>
              </w:rPr>
              <w:t>Расходы на выплаты по договорам займа и кредитным договорам, включая проценты по ним</w:t>
            </w:r>
          </w:p>
        </w:tc>
        <w:tc>
          <w:tcPr>
            <w:tcW w:w="1055"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r>
      <w:tr w:rsidR="00C42B5A" w:rsidRPr="00EC1D5D" w:rsidTr="00C42B5A">
        <w:trPr>
          <w:trHeight w:val="22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EC1D5D" w:rsidRDefault="00C42B5A" w:rsidP="00C42B5A">
            <w:pPr>
              <w:jc w:val="center"/>
              <w:rPr>
                <w:sz w:val="16"/>
                <w:szCs w:val="16"/>
              </w:rPr>
            </w:pPr>
            <w:r w:rsidRPr="00EC1D5D">
              <w:rPr>
                <w:sz w:val="16"/>
                <w:szCs w:val="16"/>
              </w:rPr>
              <w:t> </w:t>
            </w:r>
          </w:p>
        </w:tc>
        <w:tc>
          <w:tcPr>
            <w:tcW w:w="4426" w:type="dxa"/>
            <w:tcBorders>
              <w:top w:val="nil"/>
              <w:left w:val="nil"/>
              <w:bottom w:val="single" w:sz="4" w:space="0" w:color="auto"/>
              <w:right w:val="single" w:sz="4" w:space="0" w:color="auto"/>
            </w:tcBorders>
            <w:shd w:val="clear" w:color="auto" w:fill="auto"/>
            <w:noWrap/>
            <w:vAlign w:val="center"/>
            <w:hideMark/>
          </w:tcPr>
          <w:p w:rsidR="00C42B5A" w:rsidRPr="00EC1D5D" w:rsidRDefault="00C42B5A" w:rsidP="00C42B5A">
            <w:pPr>
              <w:rPr>
                <w:sz w:val="16"/>
                <w:szCs w:val="16"/>
              </w:rPr>
            </w:pPr>
            <w:r w:rsidRPr="00EC1D5D">
              <w:rPr>
                <w:sz w:val="16"/>
                <w:szCs w:val="16"/>
              </w:rPr>
              <w:t>ИТОГО</w:t>
            </w:r>
          </w:p>
        </w:tc>
        <w:tc>
          <w:tcPr>
            <w:tcW w:w="1055"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7 343</w:t>
            </w:r>
          </w:p>
        </w:tc>
        <w:tc>
          <w:tcPr>
            <w:tcW w:w="1148"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8 868</w:t>
            </w:r>
          </w:p>
        </w:tc>
        <w:tc>
          <w:tcPr>
            <w:tcW w:w="1148"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8 101</w:t>
            </w:r>
          </w:p>
        </w:tc>
        <w:tc>
          <w:tcPr>
            <w:tcW w:w="1252"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-767</w:t>
            </w:r>
          </w:p>
        </w:tc>
      </w:tr>
      <w:tr w:rsidR="00C42B5A" w:rsidRPr="00EC1D5D" w:rsidTr="00C42B5A">
        <w:trPr>
          <w:trHeight w:val="22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EC1D5D" w:rsidRDefault="00C42B5A" w:rsidP="00C42B5A">
            <w:pPr>
              <w:jc w:val="center"/>
              <w:rPr>
                <w:sz w:val="16"/>
                <w:szCs w:val="16"/>
              </w:rPr>
            </w:pPr>
            <w:r w:rsidRPr="00EC1D5D">
              <w:rPr>
                <w:sz w:val="16"/>
                <w:szCs w:val="16"/>
              </w:rPr>
              <w:t>2</w:t>
            </w:r>
          </w:p>
        </w:tc>
        <w:tc>
          <w:tcPr>
            <w:tcW w:w="4426" w:type="dxa"/>
            <w:tcBorders>
              <w:top w:val="nil"/>
              <w:left w:val="nil"/>
              <w:bottom w:val="single" w:sz="4" w:space="0" w:color="auto"/>
              <w:right w:val="single" w:sz="4" w:space="0" w:color="auto"/>
            </w:tcBorders>
            <w:shd w:val="clear" w:color="auto" w:fill="auto"/>
            <w:noWrap/>
            <w:vAlign w:val="center"/>
            <w:hideMark/>
          </w:tcPr>
          <w:p w:rsidR="00C42B5A" w:rsidRPr="00EC1D5D" w:rsidRDefault="00C42B5A" w:rsidP="00C42B5A">
            <w:pPr>
              <w:rPr>
                <w:sz w:val="16"/>
                <w:szCs w:val="16"/>
              </w:rPr>
            </w:pPr>
            <w:r w:rsidRPr="00EC1D5D">
              <w:rPr>
                <w:sz w:val="16"/>
                <w:szCs w:val="16"/>
              </w:rPr>
              <w:t>Налог на прибыль</w:t>
            </w:r>
          </w:p>
        </w:tc>
        <w:tc>
          <w:tcPr>
            <w:tcW w:w="1055"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r>
      <w:tr w:rsidR="00C42B5A" w:rsidRPr="00EC1D5D" w:rsidTr="00C42B5A">
        <w:trPr>
          <w:trHeight w:val="67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EC1D5D" w:rsidRDefault="00C42B5A" w:rsidP="00C42B5A">
            <w:pPr>
              <w:jc w:val="center"/>
              <w:rPr>
                <w:sz w:val="16"/>
                <w:szCs w:val="16"/>
              </w:rPr>
            </w:pPr>
            <w:r w:rsidRPr="00EC1D5D">
              <w:rPr>
                <w:sz w:val="16"/>
                <w:szCs w:val="16"/>
              </w:rPr>
              <w:t>3</w:t>
            </w:r>
          </w:p>
        </w:tc>
        <w:tc>
          <w:tcPr>
            <w:tcW w:w="4426" w:type="dxa"/>
            <w:tcBorders>
              <w:top w:val="nil"/>
              <w:left w:val="nil"/>
              <w:bottom w:val="single" w:sz="4" w:space="0" w:color="auto"/>
              <w:right w:val="single" w:sz="4" w:space="0" w:color="auto"/>
            </w:tcBorders>
            <w:shd w:val="clear" w:color="auto" w:fill="auto"/>
            <w:noWrap/>
            <w:vAlign w:val="center"/>
            <w:hideMark/>
          </w:tcPr>
          <w:p w:rsidR="00C42B5A" w:rsidRPr="00EC1D5D" w:rsidRDefault="00C42B5A" w:rsidP="00C42B5A">
            <w:pPr>
              <w:jc w:val="both"/>
              <w:rPr>
                <w:sz w:val="16"/>
                <w:szCs w:val="16"/>
              </w:rPr>
            </w:pPr>
            <w:r w:rsidRPr="00EC1D5D">
              <w:rPr>
                <w:sz w:val="16"/>
                <w:szCs w:val="16"/>
              </w:rPr>
              <w:t xml:space="preserve">Экономия, определенная в прошедшем долгосрочном периоде регулирования и подлежащая учету в текущем долгосрочном периоде </w:t>
            </w:r>
            <w:proofErr w:type="spellStart"/>
            <w:proofErr w:type="gramStart"/>
            <w:r w:rsidRPr="00EC1D5D">
              <w:rPr>
                <w:sz w:val="16"/>
                <w:szCs w:val="16"/>
              </w:rPr>
              <w:t>регули-рования</w:t>
            </w:r>
            <w:proofErr w:type="spellEnd"/>
            <w:proofErr w:type="gramEnd"/>
          </w:p>
        </w:tc>
        <w:tc>
          <w:tcPr>
            <w:tcW w:w="1055"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0</w:t>
            </w:r>
          </w:p>
        </w:tc>
      </w:tr>
      <w:tr w:rsidR="00C42B5A" w:rsidRPr="00EC1D5D" w:rsidTr="00C42B5A">
        <w:trPr>
          <w:trHeight w:val="22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EC1D5D" w:rsidRDefault="00C42B5A" w:rsidP="00C42B5A">
            <w:pPr>
              <w:jc w:val="center"/>
              <w:rPr>
                <w:sz w:val="16"/>
                <w:szCs w:val="16"/>
              </w:rPr>
            </w:pPr>
            <w:r w:rsidRPr="00EC1D5D">
              <w:rPr>
                <w:sz w:val="16"/>
                <w:szCs w:val="16"/>
              </w:rPr>
              <w:t>4</w:t>
            </w:r>
          </w:p>
        </w:tc>
        <w:tc>
          <w:tcPr>
            <w:tcW w:w="4426"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both"/>
              <w:rPr>
                <w:sz w:val="16"/>
                <w:szCs w:val="16"/>
              </w:rPr>
            </w:pPr>
            <w:r w:rsidRPr="00EC1D5D">
              <w:rPr>
                <w:sz w:val="16"/>
                <w:szCs w:val="16"/>
              </w:rPr>
              <w:t>Итого неподконтрольных расходов</w:t>
            </w:r>
          </w:p>
        </w:tc>
        <w:tc>
          <w:tcPr>
            <w:tcW w:w="1055"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7 343</w:t>
            </w:r>
          </w:p>
        </w:tc>
        <w:tc>
          <w:tcPr>
            <w:tcW w:w="1148"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8 868</w:t>
            </w:r>
          </w:p>
        </w:tc>
        <w:tc>
          <w:tcPr>
            <w:tcW w:w="1148"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8 101</w:t>
            </w:r>
          </w:p>
        </w:tc>
        <w:tc>
          <w:tcPr>
            <w:tcW w:w="1252" w:type="dxa"/>
            <w:tcBorders>
              <w:top w:val="nil"/>
              <w:left w:val="nil"/>
              <w:bottom w:val="single" w:sz="4" w:space="0" w:color="auto"/>
              <w:right w:val="single" w:sz="4" w:space="0" w:color="auto"/>
            </w:tcBorders>
            <w:shd w:val="clear" w:color="auto" w:fill="auto"/>
            <w:noWrap/>
            <w:vAlign w:val="center"/>
            <w:hideMark/>
          </w:tcPr>
          <w:p w:rsidR="00C42B5A" w:rsidRPr="00F956FD" w:rsidRDefault="00C42B5A" w:rsidP="00C42B5A">
            <w:pPr>
              <w:jc w:val="center"/>
              <w:rPr>
                <w:sz w:val="16"/>
                <w:szCs w:val="16"/>
              </w:rPr>
            </w:pPr>
            <w:r w:rsidRPr="00F956FD">
              <w:rPr>
                <w:sz w:val="16"/>
                <w:szCs w:val="16"/>
              </w:rPr>
              <w:t>-767</w:t>
            </w:r>
          </w:p>
        </w:tc>
      </w:tr>
      <w:tr w:rsidR="00C42B5A" w:rsidRPr="00EC1D5D" w:rsidTr="00C42B5A">
        <w:trPr>
          <w:trHeight w:val="225"/>
        </w:trPr>
        <w:tc>
          <w:tcPr>
            <w:tcW w:w="536" w:type="dxa"/>
            <w:tcBorders>
              <w:top w:val="nil"/>
              <w:left w:val="nil"/>
              <w:bottom w:val="nil"/>
              <w:right w:val="nil"/>
            </w:tcBorders>
            <w:shd w:val="clear" w:color="auto" w:fill="auto"/>
            <w:vAlign w:val="center"/>
            <w:hideMark/>
          </w:tcPr>
          <w:p w:rsidR="00C42B5A" w:rsidRPr="00EC1D5D" w:rsidRDefault="00C42B5A" w:rsidP="00C42B5A">
            <w:pPr>
              <w:jc w:val="center"/>
              <w:rPr>
                <w:sz w:val="16"/>
                <w:szCs w:val="16"/>
              </w:rPr>
            </w:pPr>
          </w:p>
        </w:tc>
        <w:tc>
          <w:tcPr>
            <w:tcW w:w="4426"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1055"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1148"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1148"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1252"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r>
    </w:tbl>
    <w:p w:rsidR="00C42B5A" w:rsidRPr="00F87E06" w:rsidRDefault="00C42B5A" w:rsidP="00C42B5A">
      <w:r w:rsidRPr="00F87E06">
        <w:br w:type="page"/>
      </w:r>
    </w:p>
    <w:tbl>
      <w:tblPr>
        <w:tblW w:w="9565" w:type="dxa"/>
        <w:tblInd w:w="108" w:type="dxa"/>
        <w:tblLook w:val="04A0" w:firstRow="1" w:lastRow="0" w:firstColumn="1" w:lastColumn="0" w:noHBand="0" w:noVBand="1"/>
      </w:tblPr>
      <w:tblGrid>
        <w:gridCol w:w="536"/>
        <w:gridCol w:w="4426"/>
        <w:gridCol w:w="1055"/>
        <w:gridCol w:w="1148"/>
        <w:gridCol w:w="1148"/>
        <w:gridCol w:w="1252"/>
      </w:tblGrid>
      <w:tr w:rsidR="00C42B5A" w:rsidRPr="00EC1D5D" w:rsidTr="00C42B5A">
        <w:trPr>
          <w:trHeight w:val="225"/>
        </w:trPr>
        <w:tc>
          <w:tcPr>
            <w:tcW w:w="536"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4426"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1055"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1148"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1148"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1252"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r>
      <w:tr w:rsidR="00C42B5A" w:rsidRPr="00EC1D5D" w:rsidTr="00C42B5A">
        <w:trPr>
          <w:trHeight w:val="360"/>
        </w:trPr>
        <w:tc>
          <w:tcPr>
            <w:tcW w:w="9565" w:type="dxa"/>
            <w:gridSpan w:val="6"/>
            <w:tcBorders>
              <w:top w:val="nil"/>
              <w:left w:val="nil"/>
              <w:bottom w:val="nil"/>
              <w:right w:val="nil"/>
            </w:tcBorders>
            <w:shd w:val="clear" w:color="auto" w:fill="auto"/>
            <w:vAlign w:val="center"/>
            <w:hideMark/>
          </w:tcPr>
          <w:p w:rsidR="00C42B5A" w:rsidRPr="00EC1D5D" w:rsidRDefault="00C42B5A" w:rsidP="00C42B5A">
            <w:pPr>
              <w:jc w:val="center"/>
              <w:rPr>
                <w:b/>
                <w:bCs/>
                <w:sz w:val="16"/>
                <w:szCs w:val="16"/>
              </w:rPr>
            </w:pPr>
            <w:r w:rsidRPr="00EC1D5D">
              <w:rPr>
                <w:b/>
                <w:bCs/>
                <w:sz w:val="16"/>
                <w:szCs w:val="16"/>
              </w:rPr>
              <w:t>Реестр расходов на приобретение энергетических ресурсов, холодной воды и теплоносителя (далее в настоящем приложении - ресурсы)</w:t>
            </w:r>
          </w:p>
        </w:tc>
      </w:tr>
      <w:tr w:rsidR="00C42B5A" w:rsidRPr="00EC1D5D" w:rsidTr="00C42B5A">
        <w:trPr>
          <w:trHeight w:val="225"/>
        </w:trPr>
        <w:tc>
          <w:tcPr>
            <w:tcW w:w="536" w:type="dxa"/>
            <w:tcBorders>
              <w:top w:val="nil"/>
              <w:left w:val="nil"/>
              <w:bottom w:val="nil"/>
              <w:right w:val="nil"/>
            </w:tcBorders>
            <w:shd w:val="clear" w:color="auto" w:fill="auto"/>
            <w:vAlign w:val="center"/>
            <w:hideMark/>
          </w:tcPr>
          <w:p w:rsidR="00C42B5A" w:rsidRPr="00EC1D5D" w:rsidRDefault="00C42B5A" w:rsidP="00C42B5A">
            <w:pPr>
              <w:jc w:val="center"/>
              <w:rPr>
                <w:b/>
                <w:bCs/>
                <w:sz w:val="16"/>
                <w:szCs w:val="16"/>
              </w:rPr>
            </w:pPr>
          </w:p>
        </w:tc>
        <w:tc>
          <w:tcPr>
            <w:tcW w:w="4426"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1055"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1148"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1148"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1252" w:type="dxa"/>
            <w:tcBorders>
              <w:top w:val="nil"/>
              <w:left w:val="nil"/>
              <w:bottom w:val="nil"/>
              <w:right w:val="nil"/>
            </w:tcBorders>
            <w:shd w:val="clear" w:color="auto" w:fill="auto"/>
            <w:vAlign w:val="center"/>
            <w:hideMark/>
          </w:tcPr>
          <w:p w:rsidR="00C42B5A" w:rsidRPr="00EC1D5D" w:rsidRDefault="00C42B5A" w:rsidP="00C42B5A">
            <w:pPr>
              <w:jc w:val="right"/>
              <w:rPr>
                <w:sz w:val="16"/>
                <w:szCs w:val="16"/>
              </w:rPr>
            </w:pPr>
            <w:r w:rsidRPr="00EC1D5D">
              <w:rPr>
                <w:sz w:val="16"/>
                <w:szCs w:val="16"/>
              </w:rPr>
              <w:t>тыс. руб.</w:t>
            </w:r>
          </w:p>
        </w:tc>
      </w:tr>
      <w:tr w:rsidR="00C42B5A" w:rsidRPr="00EC1D5D" w:rsidTr="00C42B5A">
        <w:trPr>
          <w:trHeight w:val="360"/>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 п/п</w:t>
            </w:r>
          </w:p>
        </w:tc>
        <w:tc>
          <w:tcPr>
            <w:tcW w:w="4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Наименование ресурса</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Утверждено на 2017 год</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Предложение предприятия на 2018 год</w:t>
            </w:r>
          </w:p>
        </w:tc>
        <w:tc>
          <w:tcPr>
            <w:tcW w:w="11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 xml:space="preserve">Предложение экспертов </w:t>
            </w:r>
            <w:r w:rsidRPr="00EC1D5D">
              <w:rPr>
                <w:sz w:val="16"/>
                <w:szCs w:val="16"/>
              </w:rPr>
              <w:br/>
              <w:t>на 2018 год</w:t>
            </w:r>
          </w:p>
        </w:tc>
        <w:tc>
          <w:tcPr>
            <w:tcW w:w="12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Корректировка</w:t>
            </w:r>
          </w:p>
        </w:tc>
      </w:tr>
      <w:tr w:rsidR="00C42B5A" w:rsidRPr="00EC1D5D" w:rsidTr="00C42B5A">
        <w:trPr>
          <w:trHeight w:val="408"/>
        </w:trPr>
        <w:tc>
          <w:tcPr>
            <w:tcW w:w="536" w:type="dxa"/>
            <w:vMerge/>
            <w:tcBorders>
              <w:top w:val="single" w:sz="4" w:space="0" w:color="auto"/>
              <w:left w:val="single" w:sz="4" w:space="0" w:color="auto"/>
              <w:bottom w:val="single" w:sz="4" w:space="0" w:color="000000"/>
              <w:right w:val="single" w:sz="4" w:space="0" w:color="auto"/>
            </w:tcBorders>
            <w:vAlign w:val="center"/>
            <w:hideMark/>
          </w:tcPr>
          <w:p w:rsidR="00C42B5A" w:rsidRPr="00EC1D5D" w:rsidRDefault="00C42B5A" w:rsidP="00C42B5A">
            <w:pPr>
              <w:rPr>
                <w:sz w:val="16"/>
                <w:szCs w:val="16"/>
              </w:rPr>
            </w:pPr>
          </w:p>
        </w:tc>
        <w:tc>
          <w:tcPr>
            <w:tcW w:w="4426" w:type="dxa"/>
            <w:vMerge/>
            <w:tcBorders>
              <w:top w:val="single" w:sz="4" w:space="0" w:color="auto"/>
              <w:left w:val="single" w:sz="4" w:space="0" w:color="auto"/>
              <w:bottom w:val="single" w:sz="4" w:space="0" w:color="000000"/>
              <w:right w:val="single" w:sz="4" w:space="0" w:color="auto"/>
            </w:tcBorders>
            <w:vAlign w:val="center"/>
            <w:hideMark/>
          </w:tcPr>
          <w:p w:rsidR="00C42B5A" w:rsidRPr="00EC1D5D" w:rsidRDefault="00C42B5A" w:rsidP="00C42B5A">
            <w:pPr>
              <w:rPr>
                <w:sz w:val="16"/>
                <w:szCs w:val="16"/>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rsidR="00C42B5A" w:rsidRPr="00EC1D5D" w:rsidRDefault="00C42B5A" w:rsidP="00C42B5A">
            <w:pPr>
              <w:rPr>
                <w:sz w:val="16"/>
                <w:szCs w:val="16"/>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rsidR="00C42B5A" w:rsidRPr="00EC1D5D" w:rsidRDefault="00C42B5A" w:rsidP="00C42B5A">
            <w:pPr>
              <w:rPr>
                <w:sz w:val="16"/>
                <w:szCs w:val="16"/>
              </w:rPr>
            </w:pPr>
          </w:p>
        </w:tc>
        <w:tc>
          <w:tcPr>
            <w:tcW w:w="1148" w:type="dxa"/>
            <w:vMerge/>
            <w:tcBorders>
              <w:top w:val="single" w:sz="4" w:space="0" w:color="auto"/>
              <w:left w:val="single" w:sz="4" w:space="0" w:color="auto"/>
              <w:bottom w:val="single" w:sz="4" w:space="0" w:color="000000"/>
              <w:right w:val="single" w:sz="4" w:space="0" w:color="auto"/>
            </w:tcBorders>
            <w:vAlign w:val="center"/>
            <w:hideMark/>
          </w:tcPr>
          <w:p w:rsidR="00C42B5A" w:rsidRPr="00EC1D5D" w:rsidRDefault="00C42B5A" w:rsidP="00C42B5A">
            <w:pPr>
              <w:rPr>
                <w:sz w:val="16"/>
                <w:szCs w:val="16"/>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C42B5A" w:rsidRPr="00EC1D5D" w:rsidRDefault="00C42B5A" w:rsidP="00C42B5A">
            <w:pPr>
              <w:rPr>
                <w:sz w:val="16"/>
                <w:szCs w:val="16"/>
              </w:rPr>
            </w:pPr>
          </w:p>
        </w:tc>
      </w:tr>
      <w:tr w:rsidR="00C42B5A" w:rsidRPr="00EC1D5D" w:rsidTr="00C42B5A">
        <w:trPr>
          <w:trHeight w:val="22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1</w:t>
            </w:r>
          </w:p>
        </w:tc>
        <w:tc>
          <w:tcPr>
            <w:tcW w:w="4426"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rPr>
                <w:sz w:val="16"/>
                <w:szCs w:val="16"/>
              </w:rPr>
            </w:pPr>
            <w:r w:rsidRPr="00EC1D5D">
              <w:rPr>
                <w:sz w:val="16"/>
                <w:szCs w:val="16"/>
              </w:rPr>
              <w:t>Расходы на топливо</w:t>
            </w:r>
          </w:p>
        </w:tc>
        <w:tc>
          <w:tcPr>
            <w:tcW w:w="1055"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0</w:t>
            </w:r>
          </w:p>
        </w:tc>
      </w:tr>
      <w:tr w:rsidR="00C42B5A" w:rsidRPr="00EC1D5D" w:rsidTr="00C42B5A">
        <w:trPr>
          <w:trHeight w:val="22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2</w:t>
            </w:r>
          </w:p>
        </w:tc>
        <w:tc>
          <w:tcPr>
            <w:tcW w:w="4426"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both"/>
              <w:rPr>
                <w:sz w:val="16"/>
                <w:szCs w:val="16"/>
              </w:rPr>
            </w:pPr>
            <w:r w:rsidRPr="00EC1D5D">
              <w:rPr>
                <w:sz w:val="16"/>
                <w:szCs w:val="16"/>
              </w:rPr>
              <w:t>Расходы на электрическую энергию</w:t>
            </w:r>
          </w:p>
        </w:tc>
        <w:tc>
          <w:tcPr>
            <w:tcW w:w="1055"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0</w:t>
            </w:r>
          </w:p>
        </w:tc>
      </w:tr>
      <w:tr w:rsidR="00C42B5A" w:rsidRPr="00EC1D5D" w:rsidTr="00C42B5A">
        <w:trPr>
          <w:trHeight w:val="22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3</w:t>
            </w:r>
          </w:p>
        </w:tc>
        <w:tc>
          <w:tcPr>
            <w:tcW w:w="4426"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both"/>
              <w:rPr>
                <w:sz w:val="16"/>
                <w:szCs w:val="16"/>
              </w:rPr>
            </w:pPr>
            <w:r w:rsidRPr="00EC1D5D">
              <w:rPr>
                <w:sz w:val="16"/>
                <w:szCs w:val="16"/>
              </w:rPr>
              <w:t>Расходы на тепловую энергию</w:t>
            </w:r>
          </w:p>
        </w:tc>
        <w:tc>
          <w:tcPr>
            <w:tcW w:w="1055"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24 674</w:t>
            </w:r>
          </w:p>
        </w:tc>
        <w:tc>
          <w:tcPr>
            <w:tcW w:w="1148"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24 686</w:t>
            </w:r>
          </w:p>
        </w:tc>
        <w:tc>
          <w:tcPr>
            <w:tcW w:w="1148"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26 637</w:t>
            </w:r>
          </w:p>
        </w:tc>
        <w:tc>
          <w:tcPr>
            <w:tcW w:w="1252"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1 951</w:t>
            </w:r>
          </w:p>
        </w:tc>
      </w:tr>
      <w:tr w:rsidR="00C42B5A" w:rsidRPr="00EC1D5D" w:rsidTr="00C42B5A">
        <w:trPr>
          <w:trHeight w:val="22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4</w:t>
            </w:r>
          </w:p>
        </w:tc>
        <w:tc>
          <w:tcPr>
            <w:tcW w:w="4426"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both"/>
              <w:rPr>
                <w:sz w:val="16"/>
                <w:szCs w:val="16"/>
              </w:rPr>
            </w:pPr>
            <w:r w:rsidRPr="00EC1D5D">
              <w:rPr>
                <w:sz w:val="16"/>
                <w:szCs w:val="16"/>
              </w:rPr>
              <w:t>Расходы на холодную воду</w:t>
            </w:r>
          </w:p>
        </w:tc>
        <w:tc>
          <w:tcPr>
            <w:tcW w:w="1055"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0</w:t>
            </w:r>
          </w:p>
        </w:tc>
      </w:tr>
      <w:tr w:rsidR="00C42B5A" w:rsidRPr="00EC1D5D" w:rsidTr="00C42B5A">
        <w:trPr>
          <w:trHeight w:val="22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5</w:t>
            </w:r>
          </w:p>
        </w:tc>
        <w:tc>
          <w:tcPr>
            <w:tcW w:w="4426"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both"/>
              <w:rPr>
                <w:sz w:val="16"/>
                <w:szCs w:val="16"/>
              </w:rPr>
            </w:pPr>
            <w:r w:rsidRPr="00EC1D5D">
              <w:rPr>
                <w:sz w:val="16"/>
                <w:szCs w:val="16"/>
              </w:rPr>
              <w:t>Расходы на теплоноситель</w:t>
            </w:r>
          </w:p>
        </w:tc>
        <w:tc>
          <w:tcPr>
            <w:tcW w:w="1055"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2 669</w:t>
            </w:r>
          </w:p>
        </w:tc>
        <w:tc>
          <w:tcPr>
            <w:tcW w:w="1148"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2 867</w:t>
            </w:r>
          </w:p>
        </w:tc>
        <w:tc>
          <w:tcPr>
            <w:tcW w:w="1148"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2 786</w:t>
            </w:r>
          </w:p>
        </w:tc>
        <w:tc>
          <w:tcPr>
            <w:tcW w:w="1252"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-81</w:t>
            </w:r>
          </w:p>
        </w:tc>
      </w:tr>
      <w:tr w:rsidR="00C42B5A" w:rsidRPr="00EC1D5D" w:rsidTr="00C42B5A">
        <w:trPr>
          <w:trHeight w:val="22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6</w:t>
            </w:r>
          </w:p>
        </w:tc>
        <w:tc>
          <w:tcPr>
            <w:tcW w:w="4426"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rPr>
                <w:sz w:val="16"/>
                <w:szCs w:val="16"/>
              </w:rPr>
            </w:pPr>
            <w:r w:rsidRPr="00EC1D5D">
              <w:rPr>
                <w:sz w:val="16"/>
                <w:szCs w:val="16"/>
              </w:rPr>
              <w:t>ИТОГО</w:t>
            </w:r>
          </w:p>
        </w:tc>
        <w:tc>
          <w:tcPr>
            <w:tcW w:w="1055"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27 342</w:t>
            </w:r>
          </w:p>
        </w:tc>
        <w:tc>
          <w:tcPr>
            <w:tcW w:w="1148"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27 553</w:t>
            </w:r>
          </w:p>
        </w:tc>
        <w:tc>
          <w:tcPr>
            <w:tcW w:w="1148"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29 423</w:t>
            </w:r>
          </w:p>
        </w:tc>
        <w:tc>
          <w:tcPr>
            <w:tcW w:w="1252"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1 870</w:t>
            </w:r>
          </w:p>
        </w:tc>
      </w:tr>
      <w:tr w:rsidR="00C42B5A" w:rsidRPr="00EC1D5D" w:rsidTr="00C42B5A">
        <w:trPr>
          <w:trHeight w:val="225"/>
        </w:trPr>
        <w:tc>
          <w:tcPr>
            <w:tcW w:w="536" w:type="dxa"/>
            <w:tcBorders>
              <w:top w:val="nil"/>
              <w:left w:val="nil"/>
              <w:bottom w:val="nil"/>
              <w:right w:val="nil"/>
            </w:tcBorders>
            <w:shd w:val="clear" w:color="auto" w:fill="auto"/>
            <w:vAlign w:val="center"/>
            <w:hideMark/>
          </w:tcPr>
          <w:p w:rsidR="00C42B5A" w:rsidRPr="00EC1D5D" w:rsidRDefault="00C42B5A" w:rsidP="00C42B5A">
            <w:pPr>
              <w:jc w:val="center"/>
              <w:rPr>
                <w:sz w:val="16"/>
                <w:szCs w:val="16"/>
              </w:rPr>
            </w:pPr>
          </w:p>
        </w:tc>
        <w:tc>
          <w:tcPr>
            <w:tcW w:w="4426"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1055"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1148"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1148"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1252"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r>
      <w:tr w:rsidR="00C42B5A" w:rsidRPr="00EC1D5D" w:rsidTr="00C42B5A">
        <w:trPr>
          <w:trHeight w:val="225"/>
        </w:trPr>
        <w:tc>
          <w:tcPr>
            <w:tcW w:w="536"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4426"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1055"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1148"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1148"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1252"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r>
      <w:tr w:rsidR="00C42B5A" w:rsidRPr="00EC1D5D" w:rsidTr="00C42B5A">
        <w:trPr>
          <w:trHeight w:val="360"/>
        </w:trPr>
        <w:tc>
          <w:tcPr>
            <w:tcW w:w="9565" w:type="dxa"/>
            <w:gridSpan w:val="6"/>
            <w:tcBorders>
              <w:top w:val="nil"/>
              <w:left w:val="nil"/>
              <w:bottom w:val="nil"/>
              <w:right w:val="nil"/>
            </w:tcBorders>
            <w:shd w:val="clear" w:color="auto" w:fill="auto"/>
            <w:vAlign w:val="center"/>
            <w:hideMark/>
          </w:tcPr>
          <w:p w:rsidR="00C42B5A" w:rsidRPr="00EC1D5D" w:rsidRDefault="00C42B5A" w:rsidP="00C42B5A">
            <w:pPr>
              <w:jc w:val="center"/>
              <w:rPr>
                <w:b/>
                <w:bCs/>
                <w:sz w:val="16"/>
                <w:szCs w:val="16"/>
              </w:rPr>
            </w:pPr>
            <w:r w:rsidRPr="00EC1D5D">
              <w:rPr>
                <w:b/>
                <w:bCs/>
                <w:sz w:val="16"/>
                <w:szCs w:val="16"/>
              </w:rPr>
              <w:t>Расчет необходимой валовой выручки методом индексации установленных тарифов</w:t>
            </w:r>
          </w:p>
        </w:tc>
      </w:tr>
      <w:tr w:rsidR="00C42B5A" w:rsidRPr="00EC1D5D" w:rsidTr="00C42B5A">
        <w:trPr>
          <w:trHeight w:val="225"/>
        </w:trPr>
        <w:tc>
          <w:tcPr>
            <w:tcW w:w="536" w:type="dxa"/>
            <w:tcBorders>
              <w:top w:val="nil"/>
              <w:left w:val="nil"/>
              <w:bottom w:val="nil"/>
              <w:right w:val="nil"/>
            </w:tcBorders>
            <w:shd w:val="clear" w:color="auto" w:fill="auto"/>
            <w:vAlign w:val="center"/>
            <w:hideMark/>
          </w:tcPr>
          <w:p w:rsidR="00C42B5A" w:rsidRPr="00EC1D5D" w:rsidRDefault="00C42B5A" w:rsidP="00C42B5A">
            <w:pPr>
              <w:jc w:val="center"/>
              <w:rPr>
                <w:b/>
                <w:bCs/>
                <w:sz w:val="16"/>
                <w:szCs w:val="16"/>
              </w:rPr>
            </w:pPr>
          </w:p>
        </w:tc>
        <w:tc>
          <w:tcPr>
            <w:tcW w:w="4426"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1055"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1148"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1148" w:type="dxa"/>
            <w:tcBorders>
              <w:top w:val="nil"/>
              <w:left w:val="nil"/>
              <w:bottom w:val="nil"/>
              <w:right w:val="nil"/>
            </w:tcBorders>
            <w:shd w:val="clear" w:color="auto" w:fill="auto"/>
            <w:vAlign w:val="center"/>
            <w:hideMark/>
          </w:tcPr>
          <w:p w:rsidR="00C42B5A" w:rsidRPr="00EC1D5D" w:rsidRDefault="00C42B5A" w:rsidP="00C42B5A">
            <w:pPr>
              <w:rPr>
                <w:sz w:val="20"/>
                <w:szCs w:val="20"/>
              </w:rPr>
            </w:pPr>
          </w:p>
        </w:tc>
        <w:tc>
          <w:tcPr>
            <w:tcW w:w="1252" w:type="dxa"/>
            <w:tcBorders>
              <w:top w:val="nil"/>
              <w:left w:val="nil"/>
              <w:bottom w:val="nil"/>
              <w:right w:val="nil"/>
            </w:tcBorders>
            <w:shd w:val="clear" w:color="auto" w:fill="auto"/>
            <w:vAlign w:val="center"/>
            <w:hideMark/>
          </w:tcPr>
          <w:p w:rsidR="00C42B5A" w:rsidRPr="00EC1D5D" w:rsidRDefault="00C42B5A" w:rsidP="00C42B5A">
            <w:pPr>
              <w:jc w:val="right"/>
              <w:rPr>
                <w:sz w:val="16"/>
                <w:szCs w:val="16"/>
              </w:rPr>
            </w:pPr>
            <w:r w:rsidRPr="00EC1D5D">
              <w:rPr>
                <w:sz w:val="16"/>
                <w:szCs w:val="16"/>
              </w:rPr>
              <w:t>тыс. руб.</w:t>
            </w:r>
          </w:p>
        </w:tc>
      </w:tr>
      <w:tr w:rsidR="00C42B5A" w:rsidRPr="00EC1D5D" w:rsidTr="00C42B5A">
        <w:trPr>
          <w:trHeight w:val="360"/>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 п/п</w:t>
            </w:r>
          </w:p>
        </w:tc>
        <w:tc>
          <w:tcPr>
            <w:tcW w:w="4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Наименование расхода</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Утверждено на 2017 год</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Предложение предприятия на 2018 год</w:t>
            </w:r>
          </w:p>
        </w:tc>
        <w:tc>
          <w:tcPr>
            <w:tcW w:w="11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 xml:space="preserve">Предложение экспертов </w:t>
            </w:r>
            <w:r w:rsidRPr="00EC1D5D">
              <w:rPr>
                <w:sz w:val="16"/>
                <w:szCs w:val="16"/>
              </w:rPr>
              <w:br/>
              <w:t>на 2018 год</w:t>
            </w:r>
          </w:p>
        </w:tc>
        <w:tc>
          <w:tcPr>
            <w:tcW w:w="12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Корректировка</w:t>
            </w:r>
          </w:p>
        </w:tc>
      </w:tr>
      <w:tr w:rsidR="00C42B5A" w:rsidRPr="00EC1D5D" w:rsidTr="00C42B5A">
        <w:trPr>
          <w:trHeight w:val="408"/>
        </w:trPr>
        <w:tc>
          <w:tcPr>
            <w:tcW w:w="536" w:type="dxa"/>
            <w:vMerge/>
            <w:tcBorders>
              <w:top w:val="single" w:sz="4" w:space="0" w:color="auto"/>
              <w:left w:val="single" w:sz="4" w:space="0" w:color="auto"/>
              <w:bottom w:val="single" w:sz="4" w:space="0" w:color="000000"/>
              <w:right w:val="single" w:sz="4" w:space="0" w:color="auto"/>
            </w:tcBorders>
            <w:vAlign w:val="center"/>
            <w:hideMark/>
          </w:tcPr>
          <w:p w:rsidR="00C42B5A" w:rsidRPr="00EC1D5D" w:rsidRDefault="00C42B5A" w:rsidP="00C42B5A">
            <w:pPr>
              <w:rPr>
                <w:sz w:val="16"/>
                <w:szCs w:val="16"/>
              </w:rPr>
            </w:pPr>
          </w:p>
        </w:tc>
        <w:tc>
          <w:tcPr>
            <w:tcW w:w="4426" w:type="dxa"/>
            <w:vMerge/>
            <w:tcBorders>
              <w:top w:val="single" w:sz="4" w:space="0" w:color="auto"/>
              <w:left w:val="single" w:sz="4" w:space="0" w:color="auto"/>
              <w:bottom w:val="single" w:sz="4" w:space="0" w:color="000000"/>
              <w:right w:val="single" w:sz="4" w:space="0" w:color="auto"/>
            </w:tcBorders>
            <w:vAlign w:val="center"/>
            <w:hideMark/>
          </w:tcPr>
          <w:p w:rsidR="00C42B5A" w:rsidRPr="00EC1D5D" w:rsidRDefault="00C42B5A" w:rsidP="00C42B5A">
            <w:pPr>
              <w:rPr>
                <w:sz w:val="16"/>
                <w:szCs w:val="16"/>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rsidR="00C42B5A" w:rsidRPr="00EC1D5D" w:rsidRDefault="00C42B5A" w:rsidP="00C42B5A">
            <w:pPr>
              <w:rPr>
                <w:sz w:val="16"/>
                <w:szCs w:val="16"/>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rsidR="00C42B5A" w:rsidRPr="00EC1D5D" w:rsidRDefault="00C42B5A" w:rsidP="00C42B5A">
            <w:pPr>
              <w:rPr>
                <w:sz w:val="16"/>
                <w:szCs w:val="16"/>
              </w:rPr>
            </w:pPr>
          </w:p>
        </w:tc>
        <w:tc>
          <w:tcPr>
            <w:tcW w:w="1148" w:type="dxa"/>
            <w:vMerge/>
            <w:tcBorders>
              <w:top w:val="single" w:sz="4" w:space="0" w:color="auto"/>
              <w:left w:val="single" w:sz="4" w:space="0" w:color="auto"/>
              <w:bottom w:val="single" w:sz="4" w:space="0" w:color="000000"/>
              <w:right w:val="single" w:sz="4" w:space="0" w:color="auto"/>
            </w:tcBorders>
            <w:vAlign w:val="center"/>
            <w:hideMark/>
          </w:tcPr>
          <w:p w:rsidR="00C42B5A" w:rsidRPr="00EC1D5D" w:rsidRDefault="00C42B5A" w:rsidP="00C42B5A">
            <w:pPr>
              <w:rPr>
                <w:sz w:val="16"/>
                <w:szCs w:val="16"/>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C42B5A" w:rsidRPr="00EC1D5D" w:rsidRDefault="00C42B5A" w:rsidP="00C42B5A">
            <w:pPr>
              <w:rPr>
                <w:sz w:val="16"/>
                <w:szCs w:val="16"/>
              </w:rPr>
            </w:pPr>
          </w:p>
        </w:tc>
      </w:tr>
      <w:tr w:rsidR="00C42B5A" w:rsidRPr="00EC1D5D" w:rsidTr="00C42B5A">
        <w:trPr>
          <w:trHeight w:val="22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1</w:t>
            </w:r>
          </w:p>
        </w:tc>
        <w:tc>
          <w:tcPr>
            <w:tcW w:w="4426"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rPr>
                <w:sz w:val="16"/>
                <w:szCs w:val="16"/>
              </w:rPr>
            </w:pPr>
            <w:r w:rsidRPr="00EC1D5D">
              <w:rPr>
                <w:sz w:val="16"/>
                <w:szCs w:val="16"/>
              </w:rPr>
              <w:t>Операционные (подконтрольные) расходы</w:t>
            </w:r>
          </w:p>
        </w:tc>
        <w:tc>
          <w:tcPr>
            <w:tcW w:w="1055"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9 335</w:t>
            </w:r>
          </w:p>
        </w:tc>
        <w:tc>
          <w:tcPr>
            <w:tcW w:w="1148"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9 611</w:t>
            </w:r>
          </w:p>
        </w:tc>
        <w:tc>
          <w:tcPr>
            <w:tcW w:w="1148"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9 611</w:t>
            </w:r>
          </w:p>
        </w:tc>
        <w:tc>
          <w:tcPr>
            <w:tcW w:w="1252"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0</w:t>
            </w:r>
          </w:p>
        </w:tc>
      </w:tr>
      <w:tr w:rsidR="00C42B5A" w:rsidRPr="00EC1D5D" w:rsidTr="00C42B5A">
        <w:trPr>
          <w:trHeight w:val="22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2</w:t>
            </w:r>
          </w:p>
        </w:tc>
        <w:tc>
          <w:tcPr>
            <w:tcW w:w="4426"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both"/>
              <w:rPr>
                <w:sz w:val="16"/>
                <w:szCs w:val="16"/>
              </w:rPr>
            </w:pPr>
            <w:r w:rsidRPr="00EC1D5D">
              <w:rPr>
                <w:sz w:val="16"/>
                <w:szCs w:val="16"/>
              </w:rPr>
              <w:t>Неподконтрольные расходы</w:t>
            </w:r>
          </w:p>
        </w:tc>
        <w:tc>
          <w:tcPr>
            <w:tcW w:w="1055"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7 343</w:t>
            </w:r>
          </w:p>
        </w:tc>
        <w:tc>
          <w:tcPr>
            <w:tcW w:w="1148"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8 868</w:t>
            </w:r>
          </w:p>
        </w:tc>
        <w:tc>
          <w:tcPr>
            <w:tcW w:w="1148"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8 101</w:t>
            </w:r>
          </w:p>
        </w:tc>
        <w:tc>
          <w:tcPr>
            <w:tcW w:w="1252"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-767</w:t>
            </w:r>
          </w:p>
        </w:tc>
      </w:tr>
      <w:tr w:rsidR="00C42B5A" w:rsidRPr="00EC1D5D" w:rsidTr="00C42B5A">
        <w:trPr>
          <w:trHeight w:val="450"/>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3</w:t>
            </w:r>
          </w:p>
        </w:tc>
        <w:tc>
          <w:tcPr>
            <w:tcW w:w="4426"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both"/>
              <w:rPr>
                <w:sz w:val="16"/>
                <w:szCs w:val="16"/>
              </w:rPr>
            </w:pPr>
            <w:r w:rsidRPr="00EC1D5D">
              <w:rPr>
                <w:sz w:val="16"/>
                <w:szCs w:val="16"/>
              </w:rPr>
              <w:t>Расходы на приобретение (производство) энергетических ресурсов, холодной воды и теплоносителя</w:t>
            </w:r>
          </w:p>
        </w:tc>
        <w:tc>
          <w:tcPr>
            <w:tcW w:w="1055"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27 342</w:t>
            </w:r>
          </w:p>
        </w:tc>
        <w:tc>
          <w:tcPr>
            <w:tcW w:w="1148"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27 553</w:t>
            </w:r>
          </w:p>
        </w:tc>
        <w:tc>
          <w:tcPr>
            <w:tcW w:w="1148"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29 423</w:t>
            </w:r>
          </w:p>
        </w:tc>
        <w:tc>
          <w:tcPr>
            <w:tcW w:w="1252"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1 870</w:t>
            </w:r>
          </w:p>
        </w:tc>
      </w:tr>
      <w:tr w:rsidR="00C42B5A" w:rsidRPr="00EC1D5D" w:rsidTr="00C42B5A">
        <w:trPr>
          <w:trHeight w:val="22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4</w:t>
            </w:r>
          </w:p>
        </w:tc>
        <w:tc>
          <w:tcPr>
            <w:tcW w:w="4426"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both"/>
              <w:rPr>
                <w:sz w:val="16"/>
                <w:szCs w:val="16"/>
              </w:rPr>
            </w:pPr>
            <w:r w:rsidRPr="00EC1D5D">
              <w:rPr>
                <w:sz w:val="16"/>
                <w:szCs w:val="16"/>
              </w:rPr>
              <w:t>Прибыль</w:t>
            </w:r>
          </w:p>
        </w:tc>
        <w:tc>
          <w:tcPr>
            <w:tcW w:w="1055"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0</w:t>
            </w:r>
          </w:p>
        </w:tc>
      </w:tr>
      <w:tr w:rsidR="00C42B5A" w:rsidRPr="00EC1D5D" w:rsidTr="00C42B5A">
        <w:trPr>
          <w:trHeight w:val="22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5</w:t>
            </w:r>
          </w:p>
        </w:tc>
        <w:tc>
          <w:tcPr>
            <w:tcW w:w="4426"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both"/>
              <w:rPr>
                <w:sz w:val="16"/>
                <w:szCs w:val="16"/>
              </w:rPr>
            </w:pPr>
            <w:r w:rsidRPr="00EC1D5D">
              <w:rPr>
                <w:sz w:val="16"/>
                <w:szCs w:val="16"/>
              </w:rPr>
              <w:t>Расчетная предпринимательская прибыль</w:t>
            </w:r>
          </w:p>
        </w:tc>
        <w:tc>
          <w:tcPr>
            <w:tcW w:w="1055"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0</w:t>
            </w:r>
          </w:p>
        </w:tc>
      </w:tr>
      <w:tr w:rsidR="00C42B5A" w:rsidRPr="00EC1D5D" w:rsidTr="00C42B5A">
        <w:trPr>
          <w:trHeight w:val="450"/>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6</w:t>
            </w:r>
          </w:p>
        </w:tc>
        <w:tc>
          <w:tcPr>
            <w:tcW w:w="4426"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both"/>
              <w:rPr>
                <w:sz w:val="16"/>
                <w:szCs w:val="16"/>
              </w:rPr>
            </w:pPr>
            <w:r w:rsidRPr="00EC1D5D">
              <w:rPr>
                <w:sz w:val="16"/>
                <w:szCs w:val="16"/>
              </w:rPr>
              <w:t>Результаты деятельности до перехода к регулированию цен (тарифов) на основе долгосрочных параметров регулирования</w:t>
            </w:r>
          </w:p>
        </w:tc>
        <w:tc>
          <w:tcPr>
            <w:tcW w:w="1055"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-1 244</w:t>
            </w:r>
          </w:p>
        </w:tc>
        <w:tc>
          <w:tcPr>
            <w:tcW w:w="1148"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0</w:t>
            </w:r>
          </w:p>
        </w:tc>
      </w:tr>
      <w:tr w:rsidR="00C42B5A" w:rsidRPr="00EC1D5D" w:rsidTr="00C42B5A">
        <w:trPr>
          <w:trHeight w:val="67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7</w:t>
            </w:r>
          </w:p>
        </w:tc>
        <w:tc>
          <w:tcPr>
            <w:tcW w:w="4426"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both"/>
              <w:rPr>
                <w:sz w:val="16"/>
                <w:szCs w:val="16"/>
              </w:rPr>
            </w:pPr>
            <w:r w:rsidRPr="00EC1D5D">
              <w:rPr>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055"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4 687</w:t>
            </w:r>
          </w:p>
        </w:tc>
        <w:tc>
          <w:tcPr>
            <w:tcW w:w="1252"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4 687</w:t>
            </w:r>
          </w:p>
        </w:tc>
      </w:tr>
      <w:tr w:rsidR="00C42B5A" w:rsidRPr="00EC1D5D" w:rsidTr="00C42B5A">
        <w:trPr>
          <w:trHeight w:val="450"/>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8</w:t>
            </w:r>
          </w:p>
        </w:tc>
        <w:tc>
          <w:tcPr>
            <w:tcW w:w="4426"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both"/>
              <w:rPr>
                <w:sz w:val="16"/>
                <w:szCs w:val="16"/>
              </w:rPr>
            </w:pPr>
            <w:r w:rsidRPr="00EC1D5D">
              <w:rPr>
                <w:sz w:val="16"/>
                <w:szCs w:val="16"/>
              </w:rPr>
              <w:t>Корректировка с учетом надежности и качества реализуемых товаров (оказываемых услуг), подлежащая учету в НВВ</w:t>
            </w:r>
          </w:p>
        </w:tc>
        <w:tc>
          <w:tcPr>
            <w:tcW w:w="1055"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0</w:t>
            </w:r>
          </w:p>
        </w:tc>
      </w:tr>
      <w:tr w:rsidR="00C42B5A" w:rsidRPr="00EC1D5D" w:rsidTr="00C42B5A">
        <w:trPr>
          <w:trHeight w:val="450"/>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9</w:t>
            </w:r>
          </w:p>
        </w:tc>
        <w:tc>
          <w:tcPr>
            <w:tcW w:w="4426"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both"/>
              <w:rPr>
                <w:sz w:val="16"/>
                <w:szCs w:val="16"/>
              </w:rPr>
            </w:pPr>
            <w:r w:rsidRPr="00EC1D5D">
              <w:rPr>
                <w:sz w:val="16"/>
                <w:szCs w:val="16"/>
              </w:rPr>
              <w:t>Корректировка НВВ в связи с изменением (неисполнением) инвестиционной программы</w:t>
            </w:r>
          </w:p>
        </w:tc>
        <w:tc>
          <w:tcPr>
            <w:tcW w:w="1055"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709</w:t>
            </w:r>
          </w:p>
        </w:tc>
        <w:tc>
          <w:tcPr>
            <w:tcW w:w="1252"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709</w:t>
            </w:r>
          </w:p>
        </w:tc>
      </w:tr>
      <w:tr w:rsidR="00C42B5A" w:rsidRPr="00EC1D5D" w:rsidTr="00C42B5A">
        <w:trPr>
          <w:trHeight w:val="157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EC1D5D" w:rsidRDefault="00C42B5A" w:rsidP="00C42B5A">
            <w:pPr>
              <w:jc w:val="center"/>
              <w:rPr>
                <w:sz w:val="16"/>
                <w:szCs w:val="16"/>
              </w:rPr>
            </w:pPr>
            <w:r w:rsidRPr="00EC1D5D">
              <w:rPr>
                <w:sz w:val="16"/>
                <w:szCs w:val="16"/>
              </w:rPr>
              <w:t>10</w:t>
            </w:r>
          </w:p>
        </w:tc>
        <w:tc>
          <w:tcPr>
            <w:tcW w:w="4426" w:type="dxa"/>
            <w:tcBorders>
              <w:top w:val="nil"/>
              <w:left w:val="nil"/>
              <w:bottom w:val="single" w:sz="4" w:space="0" w:color="auto"/>
              <w:right w:val="single" w:sz="4" w:space="0" w:color="auto"/>
            </w:tcBorders>
            <w:shd w:val="clear" w:color="auto" w:fill="auto"/>
            <w:vAlign w:val="center"/>
            <w:hideMark/>
          </w:tcPr>
          <w:p w:rsidR="00C42B5A" w:rsidRPr="00EC1D5D" w:rsidRDefault="00C42B5A" w:rsidP="00C42B5A">
            <w:pPr>
              <w:jc w:val="both"/>
              <w:rPr>
                <w:sz w:val="16"/>
                <w:szCs w:val="16"/>
              </w:rPr>
            </w:pPr>
            <w:r w:rsidRPr="00EC1D5D">
              <w:rPr>
                <w:sz w:val="16"/>
                <w:szCs w:val="16"/>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w:t>
            </w:r>
            <w:proofErr w:type="gramStart"/>
            <w:r w:rsidRPr="00EC1D5D">
              <w:rPr>
                <w:sz w:val="16"/>
                <w:szCs w:val="16"/>
              </w:rPr>
              <w:t>рас-четных</w:t>
            </w:r>
            <w:proofErr w:type="gramEnd"/>
            <w:r w:rsidRPr="00EC1D5D">
              <w:rPr>
                <w:sz w:val="16"/>
                <w:szCs w:val="16"/>
              </w:rPr>
              <w:t>)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055"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0</w:t>
            </w:r>
          </w:p>
        </w:tc>
      </w:tr>
      <w:tr w:rsidR="00C42B5A" w:rsidRPr="00EC1D5D" w:rsidTr="00C42B5A">
        <w:trPr>
          <w:trHeight w:val="22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F45C01" w:rsidRDefault="00C42B5A" w:rsidP="00C42B5A">
            <w:pPr>
              <w:jc w:val="center"/>
              <w:rPr>
                <w:sz w:val="16"/>
              </w:rPr>
            </w:pPr>
            <w:r w:rsidRPr="00F45C01">
              <w:rPr>
                <w:sz w:val="16"/>
              </w:rPr>
              <w:t>11</w:t>
            </w:r>
          </w:p>
        </w:tc>
        <w:tc>
          <w:tcPr>
            <w:tcW w:w="4426" w:type="dxa"/>
            <w:tcBorders>
              <w:top w:val="nil"/>
              <w:left w:val="nil"/>
              <w:bottom w:val="single" w:sz="4" w:space="0" w:color="auto"/>
              <w:right w:val="single" w:sz="4" w:space="0" w:color="auto"/>
            </w:tcBorders>
            <w:shd w:val="clear" w:color="auto" w:fill="auto"/>
            <w:vAlign w:val="center"/>
            <w:hideMark/>
          </w:tcPr>
          <w:p w:rsidR="00C42B5A" w:rsidRPr="00F45C01" w:rsidRDefault="00C42B5A" w:rsidP="00C42B5A">
            <w:pPr>
              <w:rPr>
                <w:sz w:val="16"/>
              </w:rPr>
            </w:pPr>
            <w:r w:rsidRPr="00F45C01">
              <w:rPr>
                <w:sz w:val="16"/>
              </w:rPr>
              <w:t>ИТОГО необходимая валовая выручка</w:t>
            </w:r>
          </w:p>
        </w:tc>
        <w:tc>
          <w:tcPr>
            <w:tcW w:w="1055"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42 776</w:t>
            </w:r>
          </w:p>
        </w:tc>
        <w:tc>
          <w:tcPr>
            <w:tcW w:w="1148"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46 032</w:t>
            </w:r>
          </w:p>
        </w:tc>
        <w:tc>
          <w:tcPr>
            <w:tcW w:w="1148"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52 532</w:t>
            </w:r>
          </w:p>
        </w:tc>
        <w:tc>
          <w:tcPr>
            <w:tcW w:w="1252"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6 499</w:t>
            </w:r>
          </w:p>
        </w:tc>
      </w:tr>
      <w:tr w:rsidR="00C42B5A" w:rsidRPr="00EC1D5D" w:rsidTr="00C42B5A">
        <w:trPr>
          <w:trHeight w:val="225"/>
        </w:trPr>
        <w:tc>
          <w:tcPr>
            <w:tcW w:w="536" w:type="dxa"/>
            <w:tcBorders>
              <w:top w:val="nil"/>
              <w:left w:val="single" w:sz="4" w:space="0" w:color="auto"/>
              <w:bottom w:val="single" w:sz="4" w:space="0" w:color="auto"/>
              <w:right w:val="single" w:sz="4" w:space="0" w:color="auto"/>
            </w:tcBorders>
            <w:shd w:val="clear" w:color="auto" w:fill="auto"/>
            <w:vAlign w:val="center"/>
          </w:tcPr>
          <w:p w:rsidR="00C42B5A" w:rsidRPr="00F45C01" w:rsidRDefault="00C42B5A" w:rsidP="00C42B5A">
            <w:pPr>
              <w:jc w:val="center"/>
              <w:rPr>
                <w:sz w:val="16"/>
              </w:rPr>
            </w:pPr>
            <w:r w:rsidRPr="00F45C01">
              <w:rPr>
                <w:sz w:val="16"/>
              </w:rPr>
              <w:t>12</w:t>
            </w:r>
          </w:p>
        </w:tc>
        <w:tc>
          <w:tcPr>
            <w:tcW w:w="4426" w:type="dxa"/>
            <w:tcBorders>
              <w:top w:val="nil"/>
              <w:left w:val="nil"/>
              <w:bottom w:val="single" w:sz="4" w:space="0" w:color="auto"/>
              <w:right w:val="single" w:sz="4" w:space="0" w:color="auto"/>
            </w:tcBorders>
            <w:shd w:val="clear" w:color="auto" w:fill="auto"/>
            <w:vAlign w:val="center"/>
          </w:tcPr>
          <w:p w:rsidR="00C42B5A" w:rsidRPr="00F45C01" w:rsidRDefault="00C42B5A" w:rsidP="00C42B5A">
            <w:pPr>
              <w:rPr>
                <w:sz w:val="16"/>
              </w:rPr>
            </w:pPr>
            <w:r w:rsidRPr="00F45C01">
              <w:rPr>
                <w:sz w:val="16"/>
              </w:rPr>
              <w:t xml:space="preserve">Корректировка в связи с ограничением платы граждан </w:t>
            </w:r>
          </w:p>
        </w:tc>
        <w:tc>
          <w:tcPr>
            <w:tcW w:w="1055" w:type="dxa"/>
            <w:tcBorders>
              <w:top w:val="nil"/>
              <w:left w:val="nil"/>
              <w:bottom w:val="single" w:sz="4" w:space="0" w:color="auto"/>
              <w:right w:val="single" w:sz="4" w:space="0" w:color="auto"/>
            </w:tcBorders>
            <w:shd w:val="clear" w:color="auto" w:fill="auto"/>
            <w:vAlign w:val="center"/>
          </w:tcPr>
          <w:p w:rsidR="00C42B5A" w:rsidRPr="00CD08E1" w:rsidRDefault="00C42B5A" w:rsidP="00C42B5A">
            <w:pPr>
              <w:jc w:val="center"/>
              <w:rPr>
                <w:sz w:val="16"/>
                <w:szCs w:val="16"/>
              </w:rPr>
            </w:pPr>
            <w:r w:rsidRPr="00CD08E1">
              <w:rPr>
                <w:sz w:val="16"/>
                <w:szCs w:val="16"/>
              </w:rPr>
              <w:t>0</w:t>
            </w:r>
          </w:p>
        </w:tc>
        <w:tc>
          <w:tcPr>
            <w:tcW w:w="1148" w:type="dxa"/>
            <w:tcBorders>
              <w:top w:val="nil"/>
              <w:left w:val="nil"/>
              <w:bottom w:val="single" w:sz="4" w:space="0" w:color="auto"/>
              <w:right w:val="single" w:sz="4" w:space="0" w:color="auto"/>
            </w:tcBorders>
            <w:shd w:val="clear" w:color="auto" w:fill="auto"/>
            <w:vAlign w:val="center"/>
          </w:tcPr>
          <w:p w:rsidR="00C42B5A" w:rsidRPr="00CD08E1" w:rsidRDefault="00C42B5A" w:rsidP="00C42B5A">
            <w:pPr>
              <w:jc w:val="center"/>
              <w:rPr>
                <w:sz w:val="16"/>
                <w:szCs w:val="16"/>
              </w:rPr>
            </w:pPr>
            <w:r w:rsidRPr="00CD08E1">
              <w:rPr>
                <w:sz w:val="16"/>
                <w:szCs w:val="16"/>
              </w:rPr>
              <w:t>0</w:t>
            </w:r>
          </w:p>
        </w:tc>
        <w:tc>
          <w:tcPr>
            <w:tcW w:w="1148" w:type="dxa"/>
            <w:tcBorders>
              <w:top w:val="nil"/>
              <w:left w:val="nil"/>
              <w:bottom w:val="single" w:sz="4" w:space="0" w:color="auto"/>
              <w:right w:val="single" w:sz="4" w:space="0" w:color="auto"/>
            </w:tcBorders>
            <w:shd w:val="clear" w:color="auto" w:fill="auto"/>
            <w:vAlign w:val="center"/>
          </w:tcPr>
          <w:p w:rsidR="00C42B5A" w:rsidRPr="00CD08E1" w:rsidRDefault="00C42B5A" w:rsidP="00C42B5A">
            <w:pPr>
              <w:jc w:val="center"/>
              <w:rPr>
                <w:sz w:val="16"/>
                <w:szCs w:val="16"/>
              </w:rPr>
            </w:pPr>
            <w:r w:rsidRPr="00CD08E1">
              <w:rPr>
                <w:sz w:val="16"/>
                <w:szCs w:val="16"/>
              </w:rPr>
              <w:t>-8 012</w:t>
            </w:r>
          </w:p>
        </w:tc>
        <w:tc>
          <w:tcPr>
            <w:tcW w:w="1252" w:type="dxa"/>
            <w:tcBorders>
              <w:top w:val="nil"/>
              <w:left w:val="nil"/>
              <w:bottom w:val="single" w:sz="4" w:space="0" w:color="auto"/>
              <w:right w:val="single" w:sz="4" w:space="0" w:color="auto"/>
            </w:tcBorders>
            <w:shd w:val="clear" w:color="auto" w:fill="auto"/>
            <w:vAlign w:val="center"/>
          </w:tcPr>
          <w:p w:rsidR="00C42B5A" w:rsidRPr="00CD08E1" w:rsidRDefault="00C42B5A" w:rsidP="00C42B5A">
            <w:pPr>
              <w:jc w:val="center"/>
              <w:rPr>
                <w:sz w:val="16"/>
                <w:szCs w:val="16"/>
              </w:rPr>
            </w:pPr>
            <w:r w:rsidRPr="00CD08E1">
              <w:rPr>
                <w:sz w:val="16"/>
                <w:szCs w:val="16"/>
              </w:rPr>
              <w:t>-8 012</w:t>
            </w:r>
          </w:p>
        </w:tc>
      </w:tr>
      <w:tr w:rsidR="00C42B5A" w:rsidRPr="00EC1D5D" w:rsidTr="00C42B5A">
        <w:trPr>
          <w:trHeight w:val="22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F45C01" w:rsidRDefault="00C42B5A" w:rsidP="00C42B5A">
            <w:pPr>
              <w:jc w:val="center"/>
              <w:rPr>
                <w:sz w:val="16"/>
              </w:rPr>
            </w:pPr>
            <w:r w:rsidRPr="00F45C01">
              <w:rPr>
                <w:sz w:val="16"/>
              </w:rPr>
              <w:t>13</w:t>
            </w:r>
          </w:p>
        </w:tc>
        <w:tc>
          <w:tcPr>
            <w:tcW w:w="4426" w:type="dxa"/>
            <w:tcBorders>
              <w:top w:val="nil"/>
              <w:left w:val="nil"/>
              <w:bottom w:val="single" w:sz="4" w:space="0" w:color="auto"/>
              <w:right w:val="single" w:sz="4" w:space="0" w:color="auto"/>
            </w:tcBorders>
            <w:shd w:val="clear" w:color="auto" w:fill="auto"/>
            <w:vAlign w:val="center"/>
            <w:hideMark/>
          </w:tcPr>
          <w:p w:rsidR="00C42B5A" w:rsidRPr="00F45C01" w:rsidRDefault="00C42B5A" w:rsidP="00C42B5A">
            <w:pPr>
              <w:rPr>
                <w:sz w:val="16"/>
              </w:rPr>
            </w:pPr>
            <w:r w:rsidRPr="00F45C01">
              <w:rPr>
                <w:sz w:val="16"/>
              </w:rPr>
              <w:t xml:space="preserve">ИТОГО необходимая валовая выручка, с учётом ограничения платы граждан </w:t>
            </w:r>
          </w:p>
        </w:tc>
        <w:tc>
          <w:tcPr>
            <w:tcW w:w="1055"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42 776</w:t>
            </w:r>
          </w:p>
        </w:tc>
        <w:tc>
          <w:tcPr>
            <w:tcW w:w="1148"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46 032</w:t>
            </w:r>
          </w:p>
        </w:tc>
        <w:tc>
          <w:tcPr>
            <w:tcW w:w="1148"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44 520</w:t>
            </w:r>
          </w:p>
        </w:tc>
        <w:tc>
          <w:tcPr>
            <w:tcW w:w="1252" w:type="dxa"/>
            <w:tcBorders>
              <w:top w:val="nil"/>
              <w:left w:val="nil"/>
              <w:bottom w:val="single" w:sz="4" w:space="0" w:color="auto"/>
              <w:right w:val="single" w:sz="4" w:space="0" w:color="auto"/>
            </w:tcBorders>
            <w:shd w:val="clear" w:color="auto" w:fill="auto"/>
            <w:vAlign w:val="center"/>
            <w:hideMark/>
          </w:tcPr>
          <w:p w:rsidR="00C42B5A" w:rsidRPr="00CD08E1" w:rsidRDefault="00C42B5A" w:rsidP="00C42B5A">
            <w:pPr>
              <w:jc w:val="center"/>
              <w:rPr>
                <w:sz w:val="16"/>
                <w:szCs w:val="16"/>
              </w:rPr>
            </w:pPr>
            <w:r w:rsidRPr="00CD08E1">
              <w:rPr>
                <w:sz w:val="16"/>
                <w:szCs w:val="16"/>
              </w:rPr>
              <w:t>-1 513</w:t>
            </w:r>
          </w:p>
        </w:tc>
      </w:tr>
    </w:tbl>
    <w:p w:rsidR="00C42B5A" w:rsidRPr="00F87E06" w:rsidRDefault="00C42B5A" w:rsidP="00C42B5A">
      <w:r w:rsidRPr="00F87E06">
        <w:br w:type="page"/>
      </w:r>
    </w:p>
    <w:p w:rsidR="00C42B5A" w:rsidRPr="003E7A38" w:rsidRDefault="00C42B5A" w:rsidP="003E7A38">
      <w:pPr>
        <w:pStyle w:val="4"/>
        <w:jc w:val="right"/>
        <w:rPr>
          <w:i/>
          <w:sz w:val="24"/>
          <w:szCs w:val="24"/>
        </w:rPr>
      </w:pPr>
      <w:r w:rsidRPr="003E7A38">
        <w:rPr>
          <w:sz w:val="24"/>
          <w:szCs w:val="24"/>
        </w:rPr>
        <w:lastRenderedPageBreak/>
        <w:t>Приложение 2</w:t>
      </w:r>
    </w:p>
    <w:p w:rsidR="00C42B5A" w:rsidRDefault="00C42B5A" w:rsidP="00C42B5A">
      <w:pPr>
        <w:jc w:val="center"/>
        <w:rPr>
          <w:b/>
        </w:rPr>
      </w:pPr>
      <w:r w:rsidRPr="00C34590">
        <w:rPr>
          <w:b/>
        </w:rPr>
        <w:t xml:space="preserve">Корректировка с целью учета отклонения фактических значений параметров расчета тарифов от значений, учтенных при установлении тарифов на </w:t>
      </w:r>
      <w:r>
        <w:rPr>
          <w:b/>
        </w:rPr>
        <w:t>услуги по передаче тепловой</w:t>
      </w:r>
      <w:r w:rsidRPr="00C34590">
        <w:rPr>
          <w:b/>
        </w:rPr>
        <w:t xml:space="preserve"> энерги</w:t>
      </w:r>
      <w:r>
        <w:rPr>
          <w:b/>
        </w:rPr>
        <w:t>и</w:t>
      </w:r>
    </w:p>
    <w:p w:rsidR="00C42B5A" w:rsidRDefault="00C42B5A" w:rsidP="00C42B5A">
      <w:pPr>
        <w:jc w:val="center"/>
        <w:rPr>
          <w:b/>
        </w:rPr>
      </w:pPr>
    </w:p>
    <w:tbl>
      <w:tblPr>
        <w:tblW w:w="9639" w:type="dxa"/>
        <w:tblInd w:w="108" w:type="dxa"/>
        <w:tblLook w:val="04A0" w:firstRow="1" w:lastRow="0" w:firstColumn="1" w:lastColumn="0" w:noHBand="0" w:noVBand="1"/>
      </w:tblPr>
      <w:tblGrid>
        <w:gridCol w:w="536"/>
        <w:gridCol w:w="5701"/>
        <w:gridCol w:w="1131"/>
        <w:gridCol w:w="1137"/>
        <w:gridCol w:w="1134"/>
      </w:tblGrid>
      <w:tr w:rsidR="00C42B5A" w:rsidRPr="00F87E06" w:rsidTr="00C42B5A">
        <w:trPr>
          <w:trHeight w:val="360"/>
        </w:trPr>
        <w:tc>
          <w:tcPr>
            <w:tcW w:w="9639" w:type="dxa"/>
            <w:gridSpan w:val="5"/>
            <w:tcBorders>
              <w:top w:val="nil"/>
              <w:left w:val="nil"/>
              <w:bottom w:val="nil"/>
              <w:right w:val="nil"/>
            </w:tcBorders>
            <w:shd w:val="clear" w:color="auto" w:fill="auto"/>
            <w:vAlign w:val="center"/>
            <w:hideMark/>
          </w:tcPr>
          <w:p w:rsidR="00C42B5A" w:rsidRPr="00F87E06" w:rsidRDefault="00C42B5A" w:rsidP="00C42B5A">
            <w:pPr>
              <w:jc w:val="center"/>
              <w:rPr>
                <w:b/>
                <w:bCs/>
                <w:sz w:val="16"/>
                <w:szCs w:val="16"/>
              </w:rPr>
            </w:pPr>
            <w:r w:rsidRPr="00F87E06">
              <w:rPr>
                <w:b/>
                <w:bCs/>
                <w:sz w:val="16"/>
                <w:szCs w:val="16"/>
              </w:rPr>
              <w:t>Реестр неподконтрольных расходов</w:t>
            </w:r>
          </w:p>
        </w:tc>
      </w:tr>
      <w:tr w:rsidR="00C42B5A" w:rsidRPr="00F87E06" w:rsidTr="00C42B5A">
        <w:trPr>
          <w:trHeight w:val="225"/>
        </w:trPr>
        <w:tc>
          <w:tcPr>
            <w:tcW w:w="536" w:type="dxa"/>
            <w:tcBorders>
              <w:top w:val="nil"/>
              <w:left w:val="nil"/>
              <w:bottom w:val="nil"/>
              <w:right w:val="nil"/>
            </w:tcBorders>
            <w:shd w:val="clear" w:color="auto" w:fill="auto"/>
            <w:noWrap/>
            <w:vAlign w:val="center"/>
            <w:hideMark/>
          </w:tcPr>
          <w:p w:rsidR="00C42B5A" w:rsidRPr="00F87E06" w:rsidRDefault="00C42B5A" w:rsidP="00C42B5A">
            <w:pPr>
              <w:jc w:val="center"/>
              <w:rPr>
                <w:b/>
                <w:bCs/>
                <w:sz w:val="16"/>
                <w:szCs w:val="16"/>
              </w:rPr>
            </w:pPr>
          </w:p>
        </w:tc>
        <w:tc>
          <w:tcPr>
            <w:tcW w:w="5701" w:type="dxa"/>
            <w:tcBorders>
              <w:top w:val="nil"/>
              <w:left w:val="nil"/>
              <w:bottom w:val="nil"/>
              <w:right w:val="nil"/>
            </w:tcBorders>
            <w:shd w:val="clear" w:color="auto" w:fill="auto"/>
            <w:noWrap/>
            <w:vAlign w:val="center"/>
            <w:hideMark/>
          </w:tcPr>
          <w:p w:rsidR="00C42B5A" w:rsidRPr="00F87E06" w:rsidRDefault="00C42B5A" w:rsidP="00C42B5A">
            <w:pPr>
              <w:rPr>
                <w:sz w:val="20"/>
                <w:szCs w:val="20"/>
              </w:rPr>
            </w:pPr>
          </w:p>
        </w:tc>
        <w:tc>
          <w:tcPr>
            <w:tcW w:w="1131" w:type="dxa"/>
            <w:tcBorders>
              <w:top w:val="nil"/>
              <w:left w:val="nil"/>
              <w:bottom w:val="nil"/>
              <w:right w:val="nil"/>
            </w:tcBorders>
            <w:shd w:val="clear" w:color="auto" w:fill="auto"/>
            <w:noWrap/>
            <w:vAlign w:val="center"/>
            <w:hideMark/>
          </w:tcPr>
          <w:p w:rsidR="00C42B5A" w:rsidRPr="00F87E06" w:rsidRDefault="00C42B5A" w:rsidP="00C42B5A">
            <w:pPr>
              <w:rPr>
                <w:sz w:val="20"/>
                <w:szCs w:val="20"/>
              </w:rPr>
            </w:pPr>
          </w:p>
        </w:tc>
        <w:tc>
          <w:tcPr>
            <w:tcW w:w="1137" w:type="dxa"/>
            <w:tcBorders>
              <w:top w:val="nil"/>
              <w:left w:val="nil"/>
              <w:bottom w:val="nil"/>
              <w:right w:val="nil"/>
            </w:tcBorders>
            <w:shd w:val="clear" w:color="auto" w:fill="auto"/>
            <w:noWrap/>
            <w:vAlign w:val="center"/>
            <w:hideMark/>
          </w:tcPr>
          <w:p w:rsidR="00C42B5A" w:rsidRPr="00F87E06" w:rsidRDefault="00C42B5A" w:rsidP="00C42B5A">
            <w:pPr>
              <w:rPr>
                <w:sz w:val="20"/>
                <w:szCs w:val="20"/>
              </w:rPr>
            </w:pPr>
          </w:p>
        </w:tc>
        <w:tc>
          <w:tcPr>
            <w:tcW w:w="1134" w:type="dxa"/>
            <w:tcBorders>
              <w:top w:val="nil"/>
              <w:left w:val="nil"/>
              <w:bottom w:val="nil"/>
              <w:right w:val="nil"/>
            </w:tcBorders>
            <w:shd w:val="clear" w:color="auto" w:fill="auto"/>
            <w:noWrap/>
            <w:vAlign w:val="center"/>
            <w:hideMark/>
          </w:tcPr>
          <w:p w:rsidR="00C42B5A" w:rsidRPr="00F87E06" w:rsidRDefault="00C42B5A" w:rsidP="00C42B5A">
            <w:pPr>
              <w:jc w:val="right"/>
              <w:rPr>
                <w:sz w:val="16"/>
                <w:szCs w:val="16"/>
              </w:rPr>
            </w:pPr>
            <w:r w:rsidRPr="00F87E06">
              <w:rPr>
                <w:sz w:val="16"/>
                <w:szCs w:val="16"/>
              </w:rPr>
              <w:t>тыс. руб.</w:t>
            </w:r>
          </w:p>
        </w:tc>
      </w:tr>
      <w:tr w:rsidR="00C42B5A" w:rsidRPr="00F87E06" w:rsidTr="00C42B5A">
        <w:trPr>
          <w:trHeight w:val="720"/>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 п/п</w:t>
            </w:r>
          </w:p>
        </w:tc>
        <w:tc>
          <w:tcPr>
            <w:tcW w:w="5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Наименование расхода</w:t>
            </w:r>
          </w:p>
        </w:tc>
        <w:tc>
          <w:tcPr>
            <w:tcW w:w="3402" w:type="dxa"/>
            <w:gridSpan w:val="3"/>
            <w:tcBorders>
              <w:top w:val="single" w:sz="4" w:space="0" w:color="auto"/>
              <w:left w:val="nil"/>
              <w:bottom w:val="single" w:sz="4" w:space="0" w:color="auto"/>
              <w:right w:val="single" w:sz="4" w:space="0" w:color="000000"/>
            </w:tcBorders>
            <w:shd w:val="clear" w:color="auto" w:fill="auto"/>
            <w:vAlign w:val="center"/>
            <w:hideMark/>
          </w:tcPr>
          <w:p w:rsidR="00C42B5A" w:rsidRPr="00F87E06" w:rsidRDefault="00C42B5A" w:rsidP="00C42B5A">
            <w:pPr>
              <w:jc w:val="center"/>
              <w:rPr>
                <w:sz w:val="16"/>
                <w:szCs w:val="16"/>
              </w:rPr>
            </w:pPr>
            <w:r w:rsidRPr="00F87E06">
              <w:rPr>
                <w:sz w:val="16"/>
                <w:szCs w:val="16"/>
              </w:rPr>
              <w:t>2016 год</w:t>
            </w:r>
          </w:p>
        </w:tc>
      </w:tr>
      <w:tr w:rsidR="00C42B5A" w:rsidRPr="00F87E06" w:rsidTr="00C42B5A">
        <w:trPr>
          <w:trHeight w:val="225"/>
        </w:trPr>
        <w:tc>
          <w:tcPr>
            <w:tcW w:w="536" w:type="dxa"/>
            <w:vMerge/>
            <w:tcBorders>
              <w:top w:val="single" w:sz="4" w:space="0" w:color="auto"/>
              <w:left w:val="single" w:sz="4" w:space="0" w:color="auto"/>
              <w:bottom w:val="single" w:sz="4" w:space="0" w:color="000000"/>
              <w:right w:val="single" w:sz="4" w:space="0" w:color="auto"/>
            </w:tcBorders>
            <w:vAlign w:val="center"/>
            <w:hideMark/>
          </w:tcPr>
          <w:p w:rsidR="00C42B5A" w:rsidRPr="00F87E06" w:rsidRDefault="00C42B5A" w:rsidP="00C42B5A">
            <w:pPr>
              <w:rPr>
                <w:sz w:val="16"/>
                <w:szCs w:val="16"/>
              </w:rPr>
            </w:pPr>
          </w:p>
        </w:tc>
        <w:tc>
          <w:tcPr>
            <w:tcW w:w="5701" w:type="dxa"/>
            <w:vMerge/>
            <w:tcBorders>
              <w:top w:val="single" w:sz="4" w:space="0" w:color="auto"/>
              <w:left w:val="single" w:sz="4" w:space="0" w:color="auto"/>
              <w:bottom w:val="single" w:sz="4" w:space="0" w:color="000000"/>
              <w:right w:val="single" w:sz="4" w:space="0" w:color="auto"/>
            </w:tcBorders>
            <w:vAlign w:val="center"/>
            <w:hideMark/>
          </w:tcPr>
          <w:p w:rsidR="00C42B5A" w:rsidRPr="00F87E06" w:rsidRDefault="00C42B5A" w:rsidP="00C42B5A">
            <w:pPr>
              <w:rPr>
                <w:sz w:val="16"/>
                <w:szCs w:val="16"/>
              </w:rPr>
            </w:pPr>
          </w:p>
        </w:tc>
        <w:tc>
          <w:tcPr>
            <w:tcW w:w="113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План</w:t>
            </w:r>
          </w:p>
        </w:tc>
        <w:tc>
          <w:tcPr>
            <w:tcW w:w="1137"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Факт</w:t>
            </w:r>
          </w:p>
        </w:tc>
        <w:tc>
          <w:tcPr>
            <w:tcW w:w="1134"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Отклонение</w:t>
            </w:r>
          </w:p>
        </w:tc>
      </w:tr>
      <w:tr w:rsidR="00C42B5A" w:rsidRPr="00F87E06" w:rsidTr="00C42B5A">
        <w:trPr>
          <w:trHeight w:val="45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1.1</w:t>
            </w:r>
          </w:p>
        </w:tc>
        <w:tc>
          <w:tcPr>
            <w:tcW w:w="570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rPr>
                <w:sz w:val="16"/>
                <w:szCs w:val="16"/>
              </w:rPr>
            </w:pPr>
            <w:r w:rsidRPr="00F87E06">
              <w:rPr>
                <w:sz w:val="16"/>
                <w:szCs w:val="16"/>
              </w:rPr>
              <w:t>Расходы на оплату услуг, оказываемых организациями, осуществляющими регулируемые виды деятельности</w:t>
            </w:r>
          </w:p>
        </w:tc>
        <w:tc>
          <w:tcPr>
            <w:tcW w:w="1131"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c>
          <w:tcPr>
            <w:tcW w:w="1137"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r>
      <w:tr w:rsidR="00C42B5A" w:rsidRPr="00F87E06" w:rsidTr="00C42B5A">
        <w:trPr>
          <w:trHeight w:val="22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1.2</w:t>
            </w:r>
          </w:p>
        </w:tc>
        <w:tc>
          <w:tcPr>
            <w:tcW w:w="5701"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rPr>
                <w:sz w:val="16"/>
                <w:szCs w:val="16"/>
              </w:rPr>
            </w:pPr>
            <w:r w:rsidRPr="00F87E06">
              <w:rPr>
                <w:sz w:val="16"/>
                <w:szCs w:val="16"/>
              </w:rPr>
              <w:t>Арендная плата</w:t>
            </w:r>
          </w:p>
        </w:tc>
        <w:tc>
          <w:tcPr>
            <w:tcW w:w="1131"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c>
          <w:tcPr>
            <w:tcW w:w="1137"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r>
      <w:tr w:rsidR="00C42B5A" w:rsidRPr="00F87E06" w:rsidTr="00C42B5A">
        <w:trPr>
          <w:trHeight w:val="22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1.3</w:t>
            </w:r>
          </w:p>
        </w:tc>
        <w:tc>
          <w:tcPr>
            <w:tcW w:w="5701"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rPr>
                <w:sz w:val="16"/>
                <w:szCs w:val="16"/>
              </w:rPr>
            </w:pPr>
            <w:r w:rsidRPr="00F87E06">
              <w:rPr>
                <w:sz w:val="16"/>
                <w:szCs w:val="16"/>
              </w:rPr>
              <w:t>Концессионная плата</w:t>
            </w:r>
          </w:p>
        </w:tc>
        <w:tc>
          <w:tcPr>
            <w:tcW w:w="1131"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c>
          <w:tcPr>
            <w:tcW w:w="1137"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r>
      <w:tr w:rsidR="00C42B5A" w:rsidRPr="00F87E06" w:rsidTr="00C42B5A">
        <w:trPr>
          <w:trHeight w:val="45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1.4</w:t>
            </w:r>
          </w:p>
        </w:tc>
        <w:tc>
          <w:tcPr>
            <w:tcW w:w="570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both"/>
              <w:rPr>
                <w:sz w:val="16"/>
                <w:szCs w:val="16"/>
              </w:rPr>
            </w:pPr>
            <w:r w:rsidRPr="00F87E06">
              <w:rPr>
                <w:sz w:val="16"/>
                <w:szCs w:val="16"/>
              </w:rPr>
              <w:t>Расходы на уплату налогов, сборов и других обязательных платежей, в том числе:</w:t>
            </w:r>
          </w:p>
        </w:tc>
        <w:tc>
          <w:tcPr>
            <w:tcW w:w="1131"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1 233</w:t>
            </w:r>
          </w:p>
        </w:tc>
        <w:tc>
          <w:tcPr>
            <w:tcW w:w="1137"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1 125</w:t>
            </w:r>
          </w:p>
        </w:tc>
        <w:tc>
          <w:tcPr>
            <w:tcW w:w="1134"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-108</w:t>
            </w:r>
          </w:p>
        </w:tc>
      </w:tr>
      <w:tr w:rsidR="00C42B5A" w:rsidRPr="00F87E06" w:rsidTr="00C42B5A">
        <w:trPr>
          <w:trHeight w:val="90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1.4.1</w:t>
            </w:r>
          </w:p>
        </w:tc>
        <w:tc>
          <w:tcPr>
            <w:tcW w:w="570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both"/>
              <w:rPr>
                <w:sz w:val="16"/>
                <w:szCs w:val="16"/>
              </w:rPr>
            </w:pPr>
            <w:r w:rsidRPr="00F87E06">
              <w:rPr>
                <w:sz w:val="16"/>
                <w:szCs w:val="16"/>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31"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c>
          <w:tcPr>
            <w:tcW w:w="1137"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r>
      <w:tr w:rsidR="00C42B5A" w:rsidRPr="00F87E06" w:rsidTr="00C42B5A">
        <w:trPr>
          <w:trHeight w:val="22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1.4.2</w:t>
            </w:r>
          </w:p>
        </w:tc>
        <w:tc>
          <w:tcPr>
            <w:tcW w:w="570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both"/>
              <w:rPr>
                <w:sz w:val="16"/>
                <w:szCs w:val="16"/>
              </w:rPr>
            </w:pPr>
            <w:r w:rsidRPr="00F87E06">
              <w:rPr>
                <w:sz w:val="16"/>
                <w:szCs w:val="16"/>
              </w:rPr>
              <w:t>расходы на обязательное страхование</w:t>
            </w:r>
          </w:p>
        </w:tc>
        <w:tc>
          <w:tcPr>
            <w:tcW w:w="1131"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8</w:t>
            </w:r>
          </w:p>
        </w:tc>
        <w:tc>
          <w:tcPr>
            <w:tcW w:w="1137"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94</w:t>
            </w:r>
          </w:p>
        </w:tc>
        <w:tc>
          <w:tcPr>
            <w:tcW w:w="1134"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86</w:t>
            </w:r>
          </w:p>
        </w:tc>
      </w:tr>
      <w:tr w:rsidR="00C42B5A" w:rsidRPr="00F87E06" w:rsidTr="00C42B5A">
        <w:trPr>
          <w:trHeight w:val="22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1.4.3</w:t>
            </w:r>
          </w:p>
        </w:tc>
        <w:tc>
          <w:tcPr>
            <w:tcW w:w="5701"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rPr>
                <w:sz w:val="16"/>
                <w:szCs w:val="16"/>
              </w:rPr>
            </w:pPr>
            <w:r w:rsidRPr="00F87E06">
              <w:rPr>
                <w:sz w:val="16"/>
                <w:szCs w:val="16"/>
              </w:rPr>
              <w:t>иные расходы</w:t>
            </w:r>
          </w:p>
        </w:tc>
        <w:tc>
          <w:tcPr>
            <w:tcW w:w="1131"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1 225</w:t>
            </w:r>
          </w:p>
        </w:tc>
        <w:tc>
          <w:tcPr>
            <w:tcW w:w="1137"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1 031</w:t>
            </w:r>
          </w:p>
        </w:tc>
        <w:tc>
          <w:tcPr>
            <w:tcW w:w="1134"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-194</w:t>
            </w:r>
          </w:p>
        </w:tc>
      </w:tr>
      <w:tr w:rsidR="00C42B5A" w:rsidRPr="00F87E06" w:rsidTr="00C42B5A">
        <w:trPr>
          <w:trHeight w:val="22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 </w:t>
            </w:r>
          </w:p>
        </w:tc>
        <w:tc>
          <w:tcPr>
            <w:tcW w:w="5701"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rPr>
                <w:sz w:val="16"/>
                <w:szCs w:val="16"/>
              </w:rPr>
            </w:pPr>
            <w:r w:rsidRPr="00F87E06">
              <w:rPr>
                <w:sz w:val="16"/>
                <w:szCs w:val="16"/>
              </w:rPr>
              <w:t xml:space="preserve">   налог на имущество</w:t>
            </w:r>
          </w:p>
        </w:tc>
        <w:tc>
          <w:tcPr>
            <w:tcW w:w="1131"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1 225</w:t>
            </w:r>
          </w:p>
        </w:tc>
        <w:tc>
          <w:tcPr>
            <w:tcW w:w="1137"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1 031</w:t>
            </w:r>
          </w:p>
        </w:tc>
        <w:tc>
          <w:tcPr>
            <w:tcW w:w="1134"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-194</w:t>
            </w:r>
          </w:p>
        </w:tc>
      </w:tr>
      <w:tr w:rsidR="00C42B5A" w:rsidRPr="00F87E06" w:rsidTr="00C42B5A">
        <w:trPr>
          <w:trHeight w:val="22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 </w:t>
            </w:r>
          </w:p>
        </w:tc>
        <w:tc>
          <w:tcPr>
            <w:tcW w:w="5701"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rPr>
                <w:sz w:val="16"/>
                <w:szCs w:val="16"/>
              </w:rPr>
            </w:pPr>
            <w:r w:rsidRPr="00F87E06">
              <w:rPr>
                <w:sz w:val="16"/>
                <w:szCs w:val="16"/>
              </w:rPr>
              <w:t xml:space="preserve">   земельный налог</w:t>
            </w:r>
          </w:p>
        </w:tc>
        <w:tc>
          <w:tcPr>
            <w:tcW w:w="1131"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c>
          <w:tcPr>
            <w:tcW w:w="1137"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r>
      <w:tr w:rsidR="00C42B5A" w:rsidRPr="00F87E06" w:rsidTr="00C42B5A">
        <w:trPr>
          <w:trHeight w:val="22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 </w:t>
            </w:r>
          </w:p>
        </w:tc>
        <w:tc>
          <w:tcPr>
            <w:tcW w:w="5701"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rPr>
                <w:sz w:val="16"/>
                <w:szCs w:val="16"/>
              </w:rPr>
            </w:pPr>
            <w:r w:rsidRPr="00F87E06">
              <w:rPr>
                <w:sz w:val="16"/>
                <w:szCs w:val="16"/>
              </w:rPr>
              <w:t xml:space="preserve">   транспортный налог</w:t>
            </w:r>
          </w:p>
        </w:tc>
        <w:tc>
          <w:tcPr>
            <w:tcW w:w="1131"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c>
          <w:tcPr>
            <w:tcW w:w="1137"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r>
      <w:tr w:rsidR="00C42B5A" w:rsidRPr="00F87E06" w:rsidTr="00C42B5A">
        <w:trPr>
          <w:trHeight w:val="22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 </w:t>
            </w:r>
          </w:p>
        </w:tc>
        <w:tc>
          <w:tcPr>
            <w:tcW w:w="5701"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rPr>
                <w:sz w:val="16"/>
                <w:szCs w:val="16"/>
              </w:rPr>
            </w:pPr>
            <w:r w:rsidRPr="00F87E06">
              <w:rPr>
                <w:sz w:val="16"/>
                <w:szCs w:val="16"/>
              </w:rPr>
              <w:t xml:space="preserve">   водный налог</w:t>
            </w:r>
          </w:p>
        </w:tc>
        <w:tc>
          <w:tcPr>
            <w:tcW w:w="1131"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c>
          <w:tcPr>
            <w:tcW w:w="1137"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r>
      <w:tr w:rsidR="00C42B5A" w:rsidRPr="00F87E06" w:rsidTr="00C42B5A">
        <w:trPr>
          <w:trHeight w:val="22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1.5</w:t>
            </w:r>
          </w:p>
        </w:tc>
        <w:tc>
          <w:tcPr>
            <w:tcW w:w="570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both"/>
              <w:rPr>
                <w:sz w:val="16"/>
                <w:szCs w:val="16"/>
              </w:rPr>
            </w:pPr>
            <w:r w:rsidRPr="00F87E06">
              <w:rPr>
                <w:sz w:val="16"/>
                <w:szCs w:val="16"/>
              </w:rPr>
              <w:t>Отчисления на социальные нужды</w:t>
            </w:r>
          </w:p>
        </w:tc>
        <w:tc>
          <w:tcPr>
            <w:tcW w:w="1131"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385</w:t>
            </w:r>
          </w:p>
        </w:tc>
        <w:tc>
          <w:tcPr>
            <w:tcW w:w="1137"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366</w:t>
            </w:r>
          </w:p>
        </w:tc>
        <w:tc>
          <w:tcPr>
            <w:tcW w:w="1134"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-19</w:t>
            </w:r>
          </w:p>
        </w:tc>
      </w:tr>
      <w:tr w:rsidR="00C42B5A" w:rsidRPr="00F87E06" w:rsidTr="00C42B5A">
        <w:trPr>
          <w:trHeight w:val="22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1.6</w:t>
            </w:r>
          </w:p>
        </w:tc>
        <w:tc>
          <w:tcPr>
            <w:tcW w:w="570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both"/>
              <w:rPr>
                <w:sz w:val="16"/>
                <w:szCs w:val="16"/>
              </w:rPr>
            </w:pPr>
            <w:r w:rsidRPr="00F87E06">
              <w:rPr>
                <w:sz w:val="16"/>
                <w:szCs w:val="16"/>
              </w:rPr>
              <w:t>Расходы по сомнительным долгам</w:t>
            </w:r>
          </w:p>
        </w:tc>
        <w:tc>
          <w:tcPr>
            <w:tcW w:w="1131"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c>
          <w:tcPr>
            <w:tcW w:w="1137"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r>
      <w:tr w:rsidR="00C42B5A" w:rsidRPr="00F87E06" w:rsidTr="00C42B5A">
        <w:trPr>
          <w:trHeight w:val="22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1.7</w:t>
            </w:r>
          </w:p>
        </w:tc>
        <w:tc>
          <w:tcPr>
            <w:tcW w:w="570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both"/>
              <w:rPr>
                <w:sz w:val="16"/>
                <w:szCs w:val="16"/>
              </w:rPr>
            </w:pPr>
            <w:r w:rsidRPr="00F87E06">
              <w:rPr>
                <w:sz w:val="16"/>
                <w:szCs w:val="16"/>
              </w:rPr>
              <w:t>Амортизация основных средств и нематериальных активов</w:t>
            </w:r>
          </w:p>
        </w:tc>
        <w:tc>
          <w:tcPr>
            <w:tcW w:w="1131"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6 003</w:t>
            </w:r>
          </w:p>
        </w:tc>
        <w:tc>
          <w:tcPr>
            <w:tcW w:w="1137"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7 307</w:t>
            </w:r>
          </w:p>
        </w:tc>
        <w:tc>
          <w:tcPr>
            <w:tcW w:w="1134"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1 304</w:t>
            </w:r>
          </w:p>
        </w:tc>
      </w:tr>
      <w:tr w:rsidR="00C42B5A" w:rsidRPr="00F87E06" w:rsidTr="00C42B5A">
        <w:trPr>
          <w:trHeight w:val="450"/>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1.8</w:t>
            </w:r>
          </w:p>
        </w:tc>
        <w:tc>
          <w:tcPr>
            <w:tcW w:w="5701"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both"/>
              <w:rPr>
                <w:sz w:val="16"/>
                <w:szCs w:val="16"/>
              </w:rPr>
            </w:pPr>
            <w:r w:rsidRPr="00F87E06">
              <w:rPr>
                <w:sz w:val="16"/>
                <w:szCs w:val="16"/>
              </w:rPr>
              <w:t>Расходы на выплаты по договорам займа и кредитным договорам, включая проценты по ним</w:t>
            </w:r>
          </w:p>
        </w:tc>
        <w:tc>
          <w:tcPr>
            <w:tcW w:w="1131"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c>
          <w:tcPr>
            <w:tcW w:w="1137"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r>
      <w:tr w:rsidR="00C42B5A" w:rsidRPr="00F87E06" w:rsidTr="00C42B5A">
        <w:trPr>
          <w:trHeight w:val="22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 </w:t>
            </w:r>
          </w:p>
        </w:tc>
        <w:tc>
          <w:tcPr>
            <w:tcW w:w="5701"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rPr>
                <w:sz w:val="16"/>
                <w:szCs w:val="16"/>
              </w:rPr>
            </w:pPr>
            <w:r w:rsidRPr="00F87E06">
              <w:rPr>
                <w:sz w:val="16"/>
                <w:szCs w:val="16"/>
              </w:rPr>
              <w:t>ИТОГО</w:t>
            </w:r>
          </w:p>
        </w:tc>
        <w:tc>
          <w:tcPr>
            <w:tcW w:w="1131"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7 621</w:t>
            </w:r>
          </w:p>
        </w:tc>
        <w:tc>
          <w:tcPr>
            <w:tcW w:w="1137"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8 798</w:t>
            </w:r>
          </w:p>
        </w:tc>
        <w:tc>
          <w:tcPr>
            <w:tcW w:w="1134"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1 177</w:t>
            </w:r>
          </w:p>
        </w:tc>
      </w:tr>
      <w:tr w:rsidR="00C42B5A" w:rsidRPr="00F87E06" w:rsidTr="00C42B5A">
        <w:trPr>
          <w:trHeight w:val="22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2</w:t>
            </w:r>
          </w:p>
        </w:tc>
        <w:tc>
          <w:tcPr>
            <w:tcW w:w="5701"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rPr>
                <w:sz w:val="16"/>
                <w:szCs w:val="16"/>
              </w:rPr>
            </w:pPr>
            <w:r w:rsidRPr="00F87E06">
              <w:rPr>
                <w:sz w:val="16"/>
                <w:szCs w:val="16"/>
              </w:rPr>
              <w:t>Налог на прибыль</w:t>
            </w:r>
          </w:p>
        </w:tc>
        <w:tc>
          <w:tcPr>
            <w:tcW w:w="1131"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c>
          <w:tcPr>
            <w:tcW w:w="1137"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r>
      <w:tr w:rsidR="00C42B5A" w:rsidRPr="00F87E06" w:rsidTr="00C42B5A">
        <w:trPr>
          <w:trHeight w:val="67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3</w:t>
            </w:r>
          </w:p>
        </w:tc>
        <w:tc>
          <w:tcPr>
            <w:tcW w:w="5701"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both"/>
              <w:rPr>
                <w:sz w:val="16"/>
                <w:szCs w:val="16"/>
              </w:rPr>
            </w:pPr>
            <w:r w:rsidRPr="00F87E06">
              <w:rPr>
                <w:sz w:val="16"/>
                <w:szCs w:val="16"/>
              </w:rPr>
              <w:t xml:space="preserve">Экономия, определенная в прошедшем долгосрочном периоде регулирования и подлежащая учету в текущем долгосрочном периоде </w:t>
            </w:r>
            <w:proofErr w:type="spellStart"/>
            <w:proofErr w:type="gramStart"/>
            <w:r w:rsidRPr="00F87E06">
              <w:rPr>
                <w:sz w:val="16"/>
                <w:szCs w:val="16"/>
              </w:rPr>
              <w:t>регули-рования</w:t>
            </w:r>
            <w:proofErr w:type="spellEnd"/>
            <w:proofErr w:type="gramEnd"/>
          </w:p>
        </w:tc>
        <w:tc>
          <w:tcPr>
            <w:tcW w:w="1131"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c>
          <w:tcPr>
            <w:tcW w:w="1137"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r>
      <w:tr w:rsidR="00C42B5A" w:rsidRPr="00F87E06" w:rsidTr="00C42B5A">
        <w:trPr>
          <w:trHeight w:val="225"/>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4</w:t>
            </w:r>
          </w:p>
        </w:tc>
        <w:tc>
          <w:tcPr>
            <w:tcW w:w="570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both"/>
              <w:rPr>
                <w:sz w:val="16"/>
                <w:szCs w:val="16"/>
              </w:rPr>
            </w:pPr>
            <w:r w:rsidRPr="00F87E06">
              <w:rPr>
                <w:sz w:val="16"/>
                <w:szCs w:val="16"/>
              </w:rPr>
              <w:t>Итого неподконтрольных расходов</w:t>
            </w:r>
          </w:p>
        </w:tc>
        <w:tc>
          <w:tcPr>
            <w:tcW w:w="1131"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7 621</w:t>
            </w:r>
          </w:p>
        </w:tc>
        <w:tc>
          <w:tcPr>
            <w:tcW w:w="1137"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8 798</w:t>
            </w:r>
          </w:p>
        </w:tc>
        <w:tc>
          <w:tcPr>
            <w:tcW w:w="1134"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1 177</w:t>
            </w:r>
          </w:p>
        </w:tc>
      </w:tr>
      <w:tr w:rsidR="00C42B5A" w:rsidRPr="00F87E06" w:rsidTr="00C42B5A">
        <w:trPr>
          <w:trHeight w:val="225"/>
        </w:trPr>
        <w:tc>
          <w:tcPr>
            <w:tcW w:w="536" w:type="dxa"/>
            <w:tcBorders>
              <w:top w:val="nil"/>
              <w:left w:val="nil"/>
              <w:bottom w:val="nil"/>
              <w:right w:val="nil"/>
            </w:tcBorders>
            <w:shd w:val="clear" w:color="auto" w:fill="auto"/>
            <w:noWrap/>
            <w:vAlign w:val="center"/>
            <w:hideMark/>
          </w:tcPr>
          <w:p w:rsidR="00C42B5A" w:rsidRPr="00F87E06" w:rsidRDefault="00C42B5A" w:rsidP="00C42B5A">
            <w:pPr>
              <w:jc w:val="center"/>
              <w:rPr>
                <w:sz w:val="16"/>
                <w:szCs w:val="16"/>
              </w:rPr>
            </w:pPr>
          </w:p>
        </w:tc>
        <w:tc>
          <w:tcPr>
            <w:tcW w:w="5701" w:type="dxa"/>
            <w:tcBorders>
              <w:top w:val="nil"/>
              <w:left w:val="nil"/>
              <w:bottom w:val="nil"/>
              <w:right w:val="nil"/>
            </w:tcBorders>
            <w:shd w:val="clear" w:color="auto" w:fill="auto"/>
            <w:noWrap/>
            <w:vAlign w:val="center"/>
            <w:hideMark/>
          </w:tcPr>
          <w:p w:rsidR="00C42B5A" w:rsidRPr="00F87E06" w:rsidRDefault="00C42B5A" w:rsidP="00C42B5A">
            <w:pPr>
              <w:rPr>
                <w:sz w:val="20"/>
                <w:szCs w:val="20"/>
              </w:rPr>
            </w:pPr>
          </w:p>
        </w:tc>
        <w:tc>
          <w:tcPr>
            <w:tcW w:w="1131" w:type="dxa"/>
            <w:tcBorders>
              <w:top w:val="nil"/>
              <w:left w:val="nil"/>
              <w:bottom w:val="nil"/>
              <w:right w:val="nil"/>
            </w:tcBorders>
            <w:shd w:val="clear" w:color="auto" w:fill="auto"/>
            <w:noWrap/>
            <w:vAlign w:val="center"/>
            <w:hideMark/>
          </w:tcPr>
          <w:p w:rsidR="00C42B5A" w:rsidRPr="00F87E06" w:rsidRDefault="00C42B5A" w:rsidP="00C42B5A">
            <w:pPr>
              <w:rPr>
                <w:sz w:val="20"/>
                <w:szCs w:val="20"/>
              </w:rPr>
            </w:pPr>
          </w:p>
        </w:tc>
        <w:tc>
          <w:tcPr>
            <w:tcW w:w="1137" w:type="dxa"/>
            <w:tcBorders>
              <w:top w:val="nil"/>
              <w:left w:val="nil"/>
              <w:bottom w:val="nil"/>
              <w:right w:val="nil"/>
            </w:tcBorders>
            <w:shd w:val="clear" w:color="auto" w:fill="auto"/>
            <w:noWrap/>
            <w:vAlign w:val="center"/>
            <w:hideMark/>
          </w:tcPr>
          <w:p w:rsidR="00C42B5A" w:rsidRPr="00F87E06" w:rsidRDefault="00C42B5A" w:rsidP="00C42B5A">
            <w:pPr>
              <w:rPr>
                <w:sz w:val="20"/>
                <w:szCs w:val="20"/>
              </w:rPr>
            </w:pPr>
          </w:p>
        </w:tc>
        <w:tc>
          <w:tcPr>
            <w:tcW w:w="1134" w:type="dxa"/>
            <w:tcBorders>
              <w:top w:val="nil"/>
              <w:left w:val="nil"/>
              <w:bottom w:val="nil"/>
              <w:right w:val="nil"/>
            </w:tcBorders>
            <w:shd w:val="clear" w:color="auto" w:fill="auto"/>
            <w:noWrap/>
            <w:vAlign w:val="center"/>
            <w:hideMark/>
          </w:tcPr>
          <w:p w:rsidR="00C42B5A" w:rsidRPr="00F87E06" w:rsidRDefault="00C42B5A" w:rsidP="00C42B5A">
            <w:pPr>
              <w:rPr>
                <w:sz w:val="20"/>
                <w:szCs w:val="20"/>
              </w:rPr>
            </w:pPr>
          </w:p>
        </w:tc>
      </w:tr>
      <w:tr w:rsidR="00C42B5A" w:rsidRPr="00F87E06" w:rsidTr="00C42B5A">
        <w:trPr>
          <w:trHeight w:val="225"/>
        </w:trPr>
        <w:tc>
          <w:tcPr>
            <w:tcW w:w="536" w:type="dxa"/>
            <w:tcBorders>
              <w:top w:val="nil"/>
              <w:left w:val="nil"/>
              <w:bottom w:val="nil"/>
              <w:right w:val="nil"/>
            </w:tcBorders>
            <w:shd w:val="clear" w:color="auto" w:fill="auto"/>
            <w:vAlign w:val="center"/>
            <w:hideMark/>
          </w:tcPr>
          <w:p w:rsidR="00C42B5A" w:rsidRPr="00F87E06" w:rsidRDefault="00C42B5A" w:rsidP="00C42B5A">
            <w:pPr>
              <w:rPr>
                <w:sz w:val="20"/>
                <w:szCs w:val="20"/>
              </w:rPr>
            </w:pPr>
          </w:p>
        </w:tc>
        <w:tc>
          <w:tcPr>
            <w:tcW w:w="5701" w:type="dxa"/>
            <w:tcBorders>
              <w:top w:val="nil"/>
              <w:left w:val="nil"/>
              <w:bottom w:val="nil"/>
              <w:right w:val="nil"/>
            </w:tcBorders>
            <w:shd w:val="clear" w:color="auto" w:fill="auto"/>
            <w:vAlign w:val="center"/>
            <w:hideMark/>
          </w:tcPr>
          <w:p w:rsidR="00C42B5A" w:rsidRPr="00F87E06" w:rsidRDefault="00C42B5A" w:rsidP="00C42B5A">
            <w:pPr>
              <w:rPr>
                <w:sz w:val="20"/>
                <w:szCs w:val="20"/>
              </w:rPr>
            </w:pPr>
          </w:p>
        </w:tc>
        <w:tc>
          <w:tcPr>
            <w:tcW w:w="1131" w:type="dxa"/>
            <w:tcBorders>
              <w:top w:val="nil"/>
              <w:left w:val="nil"/>
              <w:bottom w:val="nil"/>
              <w:right w:val="nil"/>
            </w:tcBorders>
            <w:shd w:val="clear" w:color="auto" w:fill="auto"/>
            <w:vAlign w:val="center"/>
            <w:hideMark/>
          </w:tcPr>
          <w:p w:rsidR="00C42B5A" w:rsidRPr="00F87E06" w:rsidRDefault="00C42B5A" w:rsidP="00C42B5A">
            <w:pPr>
              <w:rPr>
                <w:sz w:val="20"/>
                <w:szCs w:val="20"/>
              </w:rPr>
            </w:pPr>
          </w:p>
        </w:tc>
        <w:tc>
          <w:tcPr>
            <w:tcW w:w="1137" w:type="dxa"/>
            <w:tcBorders>
              <w:top w:val="nil"/>
              <w:left w:val="nil"/>
              <w:bottom w:val="nil"/>
              <w:right w:val="nil"/>
            </w:tcBorders>
            <w:shd w:val="clear" w:color="auto" w:fill="auto"/>
            <w:vAlign w:val="center"/>
            <w:hideMark/>
          </w:tcPr>
          <w:p w:rsidR="00C42B5A" w:rsidRPr="00F87E06" w:rsidRDefault="00C42B5A" w:rsidP="00C42B5A">
            <w:pPr>
              <w:rPr>
                <w:sz w:val="20"/>
                <w:szCs w:val="20"/>
              </w:rPr>
            </w:pPr>
          </w:p>
        </w:tc>
        <w:tc>
          <w:tcPr>
            <w:tcW w:w="1134" w:type="dxa"/>
            <w:tcBorders>
              <w:top w:val="nil"/>
              <w:left w:val="nil"/>
              <w:bottom w:val="nil"/>
              <w:right w:val="nil"/>
            </w:tcBorders>
            <w:shd w:val="clear" w:color="auto" w:fill="auto"/>
            <w:vAlign w:val="center"/>
            <w:hideMark/>
          </w:tcPr>
          <w:p w:rsidR="00C42B5A" w:rsidRPr="00F87E06" w:rsidRDefault="00C42B5A" w:rsidP="00C42B5A">
            <w:pPr>
              <w:rPr>
                <w:sz w:val="20"/>
                <w:szCs w:val="20"/>
              </w:rPr>
            </w:pPr>
          </w:p>
        </w:tc>
      </w:tr>
      <w:tr w:rsidR="00C42B5A" w:rsidRPr="00F87E06" w:rsidTr="00C42B5A">
        <w:trPr>
          <w:trHeight w:val="360"/>
        </w:trPr>
        <w:tc>
          <w:tcPr>
            <w:tcW w:w="9639" w:type="dxa"/>
            <w:gridSpan w:val="5"/>
            <w:tcBorders>
              <w:top w:val="nil"/>
              <w:left w:val="nil"/>
              <w:bottom w:val="nil"/>
              <w:right w:val="nil"/>
            </w:tcBorders>
            <w:shd w:val="clear" w:color="auto" w:fill="auto"/>
            <w:vAlign w:val="center"/>
            <w:hideMark/>
          </w:tcPr>
          <w:p w:rsidR="00C42B5A" w:rsidRPr="00F87E06" w:rsidRDefault="00C42B5A" w:rsidP="00C42B5A">
            <w:pPr>
              <w:jc w:val="center"/>
              <w:rPr>
                <w:b/>
                <w:bCs/>
                <w:sz w:val="16"/>
                <w:szCs w:val="16"/>
              </w:rPr>
            </w:pPr>
            <w:r w:rsidRPr="00F87E06">
              <w:rPr>
                <w:b/>
                <w:bCs/>
                <w:sz w:val="16"/>
                <w:szCs w:val="16"/>
              </w:rPr>
              <w:t xml:space="preserve">Реестр расходов на приобретение энергетических ресурсов, холодной воды и теплоносителя </w:t>
            </w:r>
            <w:r w:rsidRPr="00F87E06">
              <w:rPr>
                <w:b/>
                <w:bCs/>
                <w:sz w:val="16"/>
                <w:szCs w:val="16"/>
              </w:rPr>
              <w:br/>
              <w:t>(далее в настоящем приложении - ресурсы)</w:t>
            </w:r>
          </w:p>
        </w:tc>
      </w:tr>
      <w:tr w:rsidR="00C42B5A" w:rsidRPr="00F87E06" w:rsidTr="00C42B5A">
        <w:trPr>
          <w:trHeight w:val="225"/>
        </w:trPr>
        <w:tc>
          <w:tcPr>
            <w:tcW w:w="536" w:type="dxa"/>
            <w:tcBorders>
              <w:top w:val="nil"/>
              <w:left w:val="nil"/>
              <w:bottom w:val="nil"/>
              <w:right w:val="nil"/>
            </w:tcBorders>
            <w:shd w:val="clear" w:color="auto" w:fill="auto"/>
            <w:vAlign w:val="center"/>
            <w:hideMark/>
          </w:tcPr>
          <w:p w:rsidR="00C42B5A" w:rsidRPr="00F87E06" w:rsidRDefault="00C42B5A" w:rsidP="00C42B5A">
            <w:pPr>
              <w:jc w:val="center"/>
              <w:rPr>
                <w:b/>
                <w:bCs/>
                <w:sz w:val="16"/>
                <w:szCs w:val="16"/>
              </w:rPr>
            </w:pPr>
          </w:p>
        </w:tc>
        <w:tc>
          <w:tcPr>
            <w:tcW w:w="5701" w:type="dxa"/>
            <w:tcBorders>
              <w:top w:val="nil"/>
              <w:left w:val="nil"/>
              <w:bottom w:val="nil"/>
              <w:right w:val="nil"/>
            </w:tcBorders>
            <w:shd w:val="clear" w:color="auto" w:fill="auto"/>
            <w:vAlign w:val="center"/>
            <w:hideMark/>
          </w:tcPr>
          <w:p w:rsidR="00C42B5A" w:rsidRPr="00F87E06" w:rsidRDefault="00C42B5A" w:rsidP="00C42B5A">
            <w:pPr>
              <w:rPr>
                <w:sz w:val="20"/>
                <w:szCs w:val="20"/>
              </w:rPr>
            </w:pPr>
          </w:p>
        </w:tc>
        <w:tc>
          <w:tcPr>
            <w:tcW w:w="1131" w:type="dxa"/>
            <w:tcBorders>
              <w:top w:val="nil"/>
              <w:left w:val="nil"/>
              <w:bottom w:val="nil"/>
              <w:right w:val="nil"/>
            </w:tcBorders>
            <w:shd w:val="clear" w:color="auto" w:fill="auto"/>
            <w:vAlign w:val="center"/>
            <w:hideMark/>
          </w:tcPr>
          <w:p w:rsidR="00C42B5A" w:rsidRPr="00F87E06" w:rsidRDefault="00C42B5A" w:rsidP="00C42B5A">
            <w:pPr>
              <w:rPr>
                <w:sz w:val="20"/>
                <w:szCs w:val="20"/>
              </w:rPr>
            </w:pPr>
          </w:p>
        </w:tc>
        <w:tc>
          <w:tcPr>
            <w:tcW w:w="1137" w:type="dxa"/>
            <w:tcBorders>
              <w:top w:val="nil"/>
              <w:left w:val="nil"/>
              <w:bottom w:val="nil"/>
              <w:right w:val="nil"/>
            </w:tcBorders>
            <w:shd w:val="clear" w:color="auto" w:fill="auto"/>
            <w:vAlign w:val="center"/>
            <w:hideMark/>
          </w:tcPr>
          <w:p w:rsidR="00C42B5A" w:rsidRPr="00F87E06" w:rsidRDefault="00C42B5A" w:rsidP="00C42B5A">
            <w:pPr>
              <w:rPr>
                <w:sz w:val="20"/>
                <w:szCs w:val="20"/>
              </w:rPr>
            </w:pPr>
          </w:p>
        </w:tc>
        <w:tc>
          <w:tcPr>
            <w:tcW w:w="1134" w:type="dxa"/>
            <w:tcBorders>
              <w:top w:val="nil"/>
              <w:left w:val="nil"/>
              <w:bottom w:val="nil"/>
              <w:right w:val="nil"/>
            </w:tcBorders>
            <w:shd w:val="clear" w:color="auto" w:fill="auto"/>
            <w:vAlign w:val="center"/>
            <w:hideMark/>
          </w:tcPr>
          <w:p w:rsidR="00C42B5A" w:rsidRPr="00F87E06" w:rsidRDefault="00C42B5A" w:rsidP="00C42B5A">
            <w:pPr>
              <w:jc w:val="right"/>
              <w:rPr>
                <w:sz w:val="16"/>
                <w:szCs w:val="16"/>
              </w:rPr>
            </w:pPr>
            <w:r w:rsidRPr="00F87E06">
              <w:rPr>
                <w:sz w:val="16"/>
                <w:szCs w:val="16"/>
              </w:rPr>
              <w:t>тыс. руб.</w:t>
            </w:r>
          </w:p>
        </w:tc>
      </w:tr>
      <w:tr w:rsidR="00C42B5A" w:rsidRPr="00F87E06" w:rsidTr="00C42B5A">
        <w:trPr>
          <w:trHeight w:val="360"/>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 п/п</w:t>
            </w:r>
          </w:p>
        </w:tc>
        <w:tc>
          <w:tcPr>
            <w:tcW w:w="5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Наименование ресурса</w:t>
            </w:r>
          </w:p>
        </w:tc>
        <w:tc>
          <w:tcPr>
            <w:tcW w:w="3402" w:type="dxa"/>
            <w:gridSpan w:val="3"/>
            <w:tcBorders>
              <w:top w:val="single" w:sz="4" w:space="0" w:color="auto"/>
              <w:left w:val="nil"/>
              <w:bottom w:val="single" w:sz="4" w:space="0" w:color="auto"/>
              <w:right w:val="single" w:sz="4" w:space="0" w:color="000000"/>
            </w:tcBorders>
            <w:shd w:val="clear" w:color="auto" w:fill="auto"/>
            <w:vAlign w:val="center"/>
            <w:hideMark/>
          </w:tcPr>
          <w:p w:rsidR="00C42B5A" w:rsidRPr="00F87E06" w:rsidRDefault="00C42B5A" w:rsidP="00C42B5A">
            <w:pPr>
              <w:jc w:val="center"/>
              <w:rPr>
                <w:sz w:val="16"/>
                <w:szCs w:val="16"/>
              </w:rPr>
            </w:pPr>
            <w:r w:rsidRPr="00F87E06">
              <w:rPr>
                <w:sz w:val="16"/>
                <w:szCs w:val="16"/>
              </w:rPr>
              <w:t>2016 год</w:t>
            </w:r>
          </w:p>
        </w:tc>
      </w:tr>
      <w:tr w:rsidR="00C42B5A" w:rsidRPr="00F87E06" w:rsidTr="00C42B5A">
        <w:trPr>
          <w:trHeight w:val="225"/>
        </w:trPr>
        <w:tc>
          <w:tcPr>
            <w:tcW w:w="536" w:type="dxa"/>
            <w:vMerge/>
            <w:tcBorders>
              <w:top w:val="single" w:sz="4" w:space="0" w:color="auto"/>
              <w:left w:val="single" w:sz="4" w:space="0" w:color="auto"/>
              <w:bottom w:val="single" w:sz="4" w:space="0" w:color="000000"/>
              <w:right w:val="single" w:sz="4" w:space="0" w:color="auto"/>
            </w:tcBorders>
            <w:vAlign w:val="center"/>
            <w:hideMark/>
          </w:tcPr>
          <w:p w:rsidR="00C42B5A" w:rsidRPr="00F87E06" w:rsidRDefault="00C42B5A" w:rsidP="00C42B5A">
            <w:pPr>
              <w:rPr>
                <w:sz w:val="16"/>
                <w:szCs w:val="16"/>
              </w:rPr>
            </w:pPr>
          </w:p>
        </w:tc>
        <w:tc>
          <w:tcPr>
            <w:tcW w:w="5701" w:type="dxa"/>
            <w:vMerge/>
            <w:tcBorders>
              <w:top w:val="single" w:sz="4" w:space="0" w:color="auto"/>
              <w:left w:val="single" w:sz="4" w:space="0" w:color="auto"/>
              <w:bottom w:val="single" w:sz="4" w:space="0" w:color="000000"/>
              <w:right w:val="single" w:sz="4" w:space="0" w:color="auto"/>
            </w:tcBorders>
            <w:vAlign w:val="center"/>
            <w:hideMark/>
          </w:tcPr>
          <w:p w:rsidR="00C42B5A" w:rsidRPr="00F87E06" w:rsidRDefault="00C42B5A" w:rsidP="00C42B5A">
            <w:pPr>
              <w:rPr>
                <w:sz w:val="16"/>
                <w:szCs w:val="16"/>
              </w:rPr>
            </w:pPr>
          </w:p>
        </w:tc>
        <w:tc>
          <w:tcPr>
            <w:tcW w:w="113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План</w:t>
            </w:r>
          </w:p>
        </w:tc>
        <w:tc>
          <w:tcPr>
            <w:tcW w:w="1137"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Факт</w:t>
            </w:r>
          </w:p>
        </w:tc>
        <w:tc>
          <w:tcPr>
            <w:tcW w:w="1134"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Отклонение</w:t>
            </w:r>
          </w:p>
        </w:tc>
      </w:tr>
      <w:tr w:rsidR="00C42B5A" w:rsidRPr="00F87E06" w:rsidTr="00C42B5A">
        <w:trPr>
          <w:trHeight w:val="22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1</w:t>
            </w:r>
          </w:p>
        </w:tc>
        <w:tc>
          <w:tcPr>
            <w:tcW w:w="570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rPr>
                <w:sz w:val="16"/>
                <w:szCs w:val="16"/>
              </w:rPr>
            </w:pPr>
            <w:r w:rsidRPr="00F87E06">
              <w:rPr>
                <w:sz w:val="16"/>
                <w:szCs w:val="16"/>
              </w:rPr>
              <w:t>Расходы на топливо</w:t>
            </w:r>
          </w:p>
        </w:tc>
        <w:tc>
          <w:tcPr>
            <w:tcW w:w="113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0</w:t>
            </w:r>
          </w:p>
        </w:tc>
        <w:tc>
          <w:tcPr>
            <w:tcW w:w="1137"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r>
      <w:tr w:rsidR="00C42B5A" w:rsidRPr="00F87E06" w:rsidTr="00C42B5A">
        <w:trPr>
          <w:trHeight w:val="22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2</w:t>
            </w:r>
          </w:p>
        </w:tc>
        <w:tc>
          <w:tcPr>
            <w:tcW w:w="570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both"/>
              <w:rPr>
                <w:sz w:val="16"/>
                <w:szCs w:val="16"/>
              </w:rPr>
            </w:pPr>
            <w:r w:rsidRPr="00F87E06">
              <w:rPr>
                <w:sz w:val="16"/>
                <w:szCs w:val="16"/>
              </w:rPr>
              <w:t>Расходы на электрическую энергию</w:t>
            </w:r>
          </w:p>
        </w:tc>
        <w:tc>
          <w:tcPr>
            <w:tcW w:w="113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0</w:t>
            </w:r>
          </w:p>
        </w:tc>
        <w:tc>
          <w:tcPr>
            <w:tcW w:w="1137"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r>
      <w:tr w:rsidR="00C42B5A" w:rsidRPr="00F87E06" w:rsidTr="00C42B5A">
        <w:trPr>
          <w:trHeight w:val="22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3</w:t>
            </w:r>
          </w:p>
        </w:tc>
        <w:tc>
          <w:tcPr>
            <w:tcW w:w="570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both"/>
              <w:rPr>
                <w:sz w:val="16"/>
                <w:szCs w:val="16"/>
              </w:rPr>
            </w:pPr>
            <w:r w:rsidRPr="00F87E06">
              <w:rPr>
                <w:sz w:val="16"/>
                <w:szCs w:val="16"/>
              </w:rPr>
              <w:t>Расходы на тепловую энергию</w:t>
            </w:r>
          </w:p>
        </w:tc>
        <w:tc>
          <w:tcPr>
            <w:tcW w:w="113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25 689</w:t>
            </w:r>
          </w:p>
        </w:tc>
        <w:tc>
          <w:tcPr>
            <w:tcW w:w="1137"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24 704</w:t>
            </w:r>
          </w:p>
        </w:tc>
        <w:tc>
          <w:tcPr>
            <w:tcW w:w="1134"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-985</w:t>
            </w:r>
          </w:p>
        </w:tc>
      </w:tr>
      <w:tr w:rsidR="00C42B5A" w:rsidRPr="00F87E06" w:rsidTr="00C42B5A">
        <w:trPr>
          <w:trHeight w:val="22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4</w:t>
            </w:r>
          </w:p>
        </w:tc>
        <w:tc>
          <w:tcPr>
            <w:tcW w:w="570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both"/>
              <w:rPr>
                <w:sz w:val="16"/>
                <w:szCs w:val="16"/>
              </w:rPr>
            </w:pPr>
            <w:r w:rsidRPr="00F87E06">
              <w:rPr>
                <w:sz w:val="16"/>
                <w:szCs w:val="16"/>
              </w:rPr>
              <w:t>Расходы на холодную воду</w:t>
            </w:r>
          </w:p>
        </w:tc>
        <w:tc>
          <w:tcPr>
            <w:tcW w:w="113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0</w:t>
            </w:r>
          </w:p>
        </w:tc>
        <w:tc>
          <w:tcPr>
            <w:tcW w:w="1137"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r>
      <w:tr w:rsidR="00C42B5A" w:rsidRPr="00F87E06" w:rsidTr="00C42B5A">
        <w:trPr>
          <w:trHeight w:val="22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5</w:t>
            </w:r>
          </w:p>
        </w:tc>
        <w:tc>
          <w:tcPr>
            <w:tcW w:w="570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both"/>
              <w:rPr>
                <w:sz w:val="16"/>
                <w:szCs w:val="16"/>
              </w:rPr>
            </w:pPr>
            <w:r w:rsidRPr="00F87E06">
              <w:rPr>
                <w:sz w:val="16"/>
                <w:szCs w:val="16"/>
              </w:rPr>
              <w:t>Расходы на теплоноситель</w:t>
            </w:r>
          </w:p>
        </w:tc>
        <w:tc>
          <w:tcPr>
            <w:tcW w:w="113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0</w:t>
            </w:r>
          </w:p>
        </w:tc>
        <w:tc>
          <w:tcPr>
            <w:tcW w:w="1137"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r>
      <w:tr w:rsidR="00C42B5A" w:rsidRPr="00F87E06" w:rsidTr="00C42B5A">
        <w:trPr>
          <w:trHeight w:val="22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6</w:t>
            </w:r>
          </w:p>
        </w:tc>
        <w:tc>
          <w:tcPr>
            <w:tcW w:w="570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rPr>
                <w:sz w:val="16"/>
                <w:szCs w:val="16"/>
              </w:rPr>
            </w:pPr>
            <w:r w:rsidRPr="00F87E06">
              <w:rPr>
                <w:sz w:val="16"/>
                <w:szCs w:val="16"/>
              </w:rPr>
              <w:t>ИТОГО</w:t>
            </w:r>
          </w:p>
        </w:tc>
        <w:tc>
          <w:tcPr>
            <w:tcW w:w="113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25 689</w:t>
            </w:r>
          </w:p>
        </w:tc>
        <w:tc>
          <w:tcPr>
            <w:tcW w:w="1137"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24 704</w:t>
            </w:r>
          </w:p>
        </w:tc>
        <w:tc>
          <w:tcPr>
            <w:tcW w:w="1134"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-985</w:t>
            </w:r>
          </w:p>
        </w:tc>
      </w:tr>
      <w:tr w:rsidR="00C42B5A" w:rsidRPr="00F87E06" w:rsidTr="00C42B5A">
        <w:trPr>
          <w:trHeight w:val="225"/>
        </w:trPr>
        <w:tc>
          <w:tcPr>
            <w:tcW w:w="536" w:type="dxa"/>
            <w:tcBorders>
              <w:top w:val="nil"/>
              <w:left w:val="nil"/>
              <w:bottom w:val="nil"/>
              <w:right w:val="nil"/>
            </w:tcBorders>
            <w:shd w:val="clear" w:color="auto" w:fill="auto"/>
            <w:vAlign w:val="center"/>
            <w:hideMark/>
          </w:tcPr>
          <w:p w:rsidR="00C42B5A" w:rsidRPr="00F87E06" w:rsidRDefault="00C42B5A" w:rsidP="00C42B5A">
            <w:pPr>
              <w:jc w:val="center"/>
              <w:rPr>
                <w:sz w:val="16"/>
                <w:szCs w:val="16"/>
              </w:rPr>
            </w:pPr>
          </w:p>
        </w:tc>
        <w:tc>
          <w:tcPr>
            <w:tcW w:w="5701" w:type="dxa"/>
            <w:tcBorders>
              <w:top w:val="nil"/>
              <w:left w:val="nil"/>
              <w:bottom w:val="nil"/>
              <w:right w:val="nil"/>
            </w:tcBorders>
            <w:shd w:val="clear" w:color="auto" w:fill="auto"/>
            <w:vAlign w:val="center"/>
            <w:hideMark/>
          </w:tcPr>
          <w:p w:rsidR="00C42B5A" w:rsidRPr="00F87E06" w:rsidRDefault="00C42B5A" w:rsidP="00C42B5A">
            <w:pPr>
              <w:rPr>
                <w:sz w:val="20"/>
                <w:szCs w:val="20"/>
              </w:rPr>
            </w:pPr>
          </w:p>
        </w:tc>
        <w:tc>
          <w:tcPr>
            <w:tcW w:w="1131" w:type="dxa"/>
            <w:tcBorders>
              <w:top w:val="nil"/>
              <w:left w:val="nil"/>
              <w:bottom w:val="nil"/>
              <w:right w:val="nil"/>
            </w:tcBorders>
            <w:shd w:val="clear" w:color="auto" w:fill="auto"/>
            <w:vAlign w:val="center"/>
            <w:hideMark/>
          </w:tcPr>
          <w:p w:rsidR="00C42B5A" w:rsidRPr="00F87E06" w:rsidRDefault="00C42B5A" w:rsidP="00C42B5A">
            <w:pPr>
              <w:rPr>
                <w:sz w:val="20"/>
                <w:szCs w:val="20"/>
              </w:rPr>
            </w:pPr>
          </w:p>
        </w:tc>
        <w:tc>
          <w:tcPr>
            <w:tcW w:w="1137" w:type="dxa"/>
            <w:tcBorders>
              <w:top w:val="nil"/>
              <w:left w:val="nil"/>
              <w:bottom w:val="nil"/>
              <w:right w:val="nil"/>
            </w:tcBorders>
            <w:shd w:val="clear" w:color="auto" w:fill="auto"/>
            <w:vAlign w:val="center"/>
            <w:hideMark/>
          </w:tcPr>
          <w:p w:rsidR="00C42B5A" w:rsidRPr="00F87E06" w:rsidRDefault="00C42B5A" w:rsidP="00C42B5A">
            <w:pPr>
              <w:rPr>
                <w:sz w:val="20"/>
                <w:szCs w:val="20"/>
              </w:rPr>
            </w:pPr>
          </w:p>
        </w:tc>
        <w:tc>
          <w:tcPr>
            <w:tcW w:w="1134" w:type="dxa"/>
            <w:tcBorders>
              <w:top w:val="nil"/>
              <w:left w:val="nil"/>
              <w:bottom w:val="nil"/>
              <w:right w:val="nil"/>
            </w:tcBorders>
            <w:shd w:val="clear" w:color="auto" w:fill="auto"/>
            <w:vAlign w:val="center"/>
            <w:hideMark/>
          </w:tcPr>
          <w:p w:rsidR="00C42B5A" w:rsidRPr="00F87E06" w:rsidRDefault="00C42B5A" w:rsidP="00C42B5A">
            <w:pPr>
              <w:rPr>
                <w:sz w:val="20"/>
                <w:szCs w:val="20"/>
              </w:rPr>
            </w:pPr>
          </w:p>
        </w:tc>
      </w:tr>
    </w:tbl>
    <w:p w:rsidR="00C42B5A" w:rsidRPr="00F87E06" w:rsidRDefault="00C42B5A" w:rsidP="00C42B5A">
      <w:r w:rsidRPr="00F87E06">
        <w:br w:type="page"/>
      </w:r>
    </w:p>
    <w:tbl>
      <w:tblPr>
        <w:tblW w:w="9639" w:type="dxa"/>
        <w:tblInd w:w="108" w:type="dxa"/>
        <w:tblLook w:val="04A0" w:firstRow="1" w:lastRow="0" w:firstColumn="1" w:lastColumn="0" w:noHBand="0" w:noVBand="1"/>
      </w:tblPr>
      <w:tblGrid>
        <w:gridCol w:w="536"/>
        <w:gridCol w:w="5701"/>
        <w:gridCol w:w="1131"/>
        <w:gridCol w:w="1137"/>
        <w:gridCol w:w="1134"/>
      </w:tblGrid>
      <w:tr w:rsidR="00C42B5A" w:rsidRPr="00F87E06" w:rsidTr="00C42B5A">
        <w:trPr>
          <w:trHeight w:val="225"/>
        </w:trPr>
        <w:tc>
          <w:tcPr>
            <w:tcW w:w="536" w:type="dxa"/>
            <w:tcBorders>
              <w:top w:val="nil"/>
              <w:left w:val="nil"/>
              <w:bottom w:val="nil"/>
              <w:right w:val="nil"/>
            </w:tcBorders>
            <w:shd w:val="clear" w:color="auto" w:fill="auto"/>
            <w:vAlign w:val="center"/>
            <w:hideMark/>
          </w:tcPr>
          <w:p w:rsidR="00C42B5A" w:rsidRPr="00F87E06" w:rsidRDefault="00C42B5A" w:rsidP="00C42B5A">
            <w:pPr>
              <w:rPr>
                <w:sz w:val="20"/>
                <w:szCs w:val="20"/>
              </w:rPr>
            </w:pPr>
          </w:p>
        </w:tc>
        <w:tc>
          <w:tcPr>
            <w:tcW w:w="5701" w:type="dxa"/>
            <w:tcBorders>
              <w:top w:val="nil"/>
              <w:left w:val="nil"/>
              <w:bottom w:val="nil"/>
              <w:right w:val="nil"/>
            </w:tcBorders>
            <w:shd w:val="clear" w:color="auto" w:fill="auto"/>
            <w:vAlign w:val="center"/>
            <w:hideMark/>
          </w:tcPr>
          <w:p w:rsidR="00C42B5A" w:rsidRPr="00F87E06" w:rsidRDefault="00C42B5A" w:rsidP="00C42B5A">
            <w:pPr>
              <w:rPr>
                <w:sz w:val="20"/>
                <w:szCs w:val="20"/>
              </w:rPr>
            </w:pPr>
          </w:p>
        </w:tc>
        <w:tc>
          <w:tcPr>
            <w:tcW w:w="1131" w:type="dxa"/>
            <w:tcBorders>
              <w:top w:val="nil"/>
              <w:left w:val="nil"/>
              <w:bottom w:val="nil"/>
              <w:right w:val="nil"/>
            </w:tcBorders>
            <w:shd w:val="clear" w:color="auto" w:fill="auto"/>
            <w:vAlign w:val="center"/>
            <w:hideMark/>
          </w:tcPr>
          <w:p w:rsidR="00C42B5A" w:rsidRPr="00F87E06" w:rsidRDefault="00C42B5A" w:rsidP="00C42B5A">
            <w:pPr>
              <w:rPr>
                <w:sz w:val="20"/>
                <w:szCs w:val="20"/>
              </w:rPr>
            </w:pPr>
          </w:p>
        </w:tc>
        <w:tc>
          <w:tcPr>
            <w:tcW w:w="1137" w:type="dxa"/>
            <w:tcBorders>
              <w:top w:val="nil"/>
              <w:left w:val="nil"/>
              <w:bottom w:val="nil"/>
              <w:right w:val="nil"/>
            </w:tcBorders>
            <w:shd w:val="clear" w:color="auto" w:fill="auto"/>
            <w:vAlign w:val="center"/>
            <w:hideMark/>
          </w:tcPr>
          <w:p w:rsidR="00C42B5A" w:rsidRPr="00F87E06" w:rsidRDefault="00C42B5A" w:rsidP="00C42B5A">
            <w:pPr>
              <w:rPr>
                <w:sz w:val="20"/>
                <w:szCs w:val="20"/>
              </w:rPr>
            </w:pPr>
          </w:p>
        </w:tc>
        <w:tc>
          <w:tcPr>
            <w:tcW w:w="1134" w:type="dxa"/>
            <w:tcBorders>
              <w:top w:val="nil"/>
              <w:left w:val="nil"/>
              <w:bottom w:val="nil"/>
              <w:right w:val="nil"/>
            </w:tcBorders>
            <w:shd w:val="clear" w:color="auto" w:fill="auto"/>
            <w:vAlign w:val="center"/>
            <w:hideMark/>
          </w:tcPr>
          <w:p w:rsidR="00C42B5A" w:rsidRPr="00F87E06" w:rsidRDefault="00C42B5A" w:rsidP="00C42B5A">
            <w:pPr>
              <w:rPr>
                <w:sz w:val="20"/>
                <w:szCs w:val="20"/>
              </w:rPr>
            </w:pPr>
          </w:p>
        </w:tc>
      </w:tr>
      <w:tr w:rsidR="00C42B5A" w:rsidRPr="00F87E06" w:rsidTr="00C42B5A">
        <w:trPr>
          <w:trHeight w:val="360"/>
        </w:trPr>
        <w:tc>
          <w:tcPr>
            <w:tcW w:w="9639" w:type="dxa"/>
            <w:gridSpan w:val="5"/>
            <w:tcBorders>
              <w:top w:val="nil"/>
              <w:left w:val="nil"/>
              <w:bottom w:val="nil"/>
              <w:right w:val="nil"/>
            </w:tcBorders>
            <w:shd w:val="clear" w:color="auto" w:fill="auto"/>
            <w:vAlign w:val="center"/>
            <w:hideMark/>
          </w:tcPr>
          <w:p w:rsidR="00C42B5A" w:rsidRPr="00F87E06" w:rsidRDefault="00C42B5A" w:rsidP="00C42B5A">
            <w:pPr>
              <w:jc w:val="center"/>
              <w:rPr>
                <w:b/>
                <w:bCs/>
                <w:sz w:val="16"/>
                <w:szCs w:val="16"/>
              </w:rPr>
            </w:pPr>
            <w:r w:rsidRPr="00F87E06">
              <w:rPr>
                <w:b/>
                <w:bCs/>
                <w:sz w:val="16"/>
                <w:szCs w:val="16"/>
              </w:rPr>
              <w:t>Расчет необходимой валовой выручки методом индексации установленных тарифов</w:t>
            </w:r>
          </w:p>
        </w:tc>
      </w:tr>
      <w:tr w:rsidR="00C42B5A" w:rsidRPr="00F87E06" w:rsidTr="00C42B5A">
        <w:trPr>
          <w:trHeight w:val="225"/>
        </w:trPr>
        <w:tc>
          <w:tcPr>
            <w:tcW w:w="536" w:type="dxa"/>
            <w:tcBorders>
              <w:top w:val="nil"/>
              <w:left w:val="nil"/>
              <w:bottom w:val="nil"/>
              <w:right w:val="nil"/>
            </w:tcBorders>
            <w:shd w:val="clear" w:color="auto" w:fill="auto"/>
            <w:vAlign w:val="center"/>
            <w:hideMark/>
          </w:tcPr>
          <w:p w:rsidR="00C42B5A" w:rsidRPr="00F87E06" w:rsidRDefault="00C42B5A" w:rsidP="00C42B5A">
            <w:pPr>
              <w:jc w:val="center"/>
              <w:rPr>
                <w:b/>
                <w:bCs/>
                <w:sz w:val="16"/>
                <w:szCs w:val="16"/>
              </w:rPr>
            </w:pPr>
          </w:p>
        </w:tc>
        <w:tc>
          <w:tcPr>
            <w:tcW w:w="5701" w:type="dxa"/>
            <w:tcBorders>
              <w:top w:val="nil"/>
              <w:left w:val="nil"/>
              <w:bottom w:val="nil"/>
              <w:right w:val="nil"/>
            </w:tcBorders>
            <w:shd w:val="clear" w:color="auto" w:fill="auto"/>
            <w:vAlign w:val="center"/>
            <w:hideMark/>
          </w:tcPr>
          <w:p w:rsidR="00C42B5A" w:rsidRPr="00F87E06" w:rsidRDefault="00C42B5A" w:rsidP="00C42B5A">
            <w:pPr>
              <w:rPr>
                <w:sz w:val="20"/>
                <w:szCs w:val="20"/>
              </w:rPr>
            </w:pPr>
          </w:p>
        </w:tc>
        <w:tc>
          <w:tcPr>
            <w:tcW w:w="1131" w:type="dxa"/>
            <w:tcBorders>
              <w:top w:val="nil"/>
              <w:left w:val="nil"/>
              <w:bottom w:val="nil"/>
              <w:right w:val="nil"/>
            </w:tcBorders>
            <w:shd w:val="clear" w:color="auto" w:fill="auto"/>
            <w:vAlign w:val="center"/>
            <w:hideMark/>
          </w:tcPr>
          <w:p w:rsidR="00C42B5A" w:rsidRPr="00F87E06" w:rsidRDefault="00C42B5A" w:rsidP="00C42B5A">
            <w:pPr>
              <w:rPr>
                <w:sz w:val="20"/>
                <w:szCs w:val="20"/>
              </w:rPr>
            </w:pPr>
          </w:p>
        </w:tc>
        <w:tc>
          <w:tcPr>
            <w:tcW w:w="1137" w:type="dxa"/>
            <w:tcBorders>
              <w:top w:val="nil"/>
              <w:left w:val="nil"/>
              <w:bottom w:val="nil"/>
              <w:right w:val="nil"/>
            </w:tcBorders>
            <w:shd w:val="clear" w:color="auto" w:fill="auto"/>
            <w:vAlign w:val="center"/>
            <w:hideMark/>
          </w:tcPr>
          <w:p w:rsidR="00C42B5A" w:rsidRPr="00F87E06" w:rsidRDefault="00C42B5A" w:rsidP="00C42B5A">
            <w:pPr>
              <w:rPr>
                <w:sz w:val="20"/>
                <w:szCs w:val="20"/>
              </w:rPr>
            </w:pPr>
          </w:p>
        </w:tc>
        <w:tc>
          <w:tcPr>
            <w:tcW w:w="1134" w:type="dxa"/>
            <w:tcBorders>
              <w:top w:val="nil"/>
              <w:left w:val="nil"/>
              <w:bottom w:val="nil"/>
              <w:right w:val="nil"/>
            </w:tcBorders>
            <w:shd w:val="clear" w:color="auto" w:fill="auto"/>
            <w:vAlign w:val="center"/>
            <w:hideMark/>
          </w:tcPr>
          <w:p w:rsidR="00C42B5A" w:rsidRPr="00F87E06" w:rsidRDefault="00C42B5A" w:rsidP="00C42B5A">
            <w:pPr>
              <w:jc w:val="right"/>
              <w:rPr>
                <w:sz w:val="16"/>
                <w:szCs w:val="16"/>
              </w:rPr>
            </w:pPr>
            <w:r w:rsidRPr="00F87E06">
              <w:rPr>
                <w:sz w:val="16"/>
                <w:szCs w:val="16"/>
              </w:rPr>
              <w:t>тыс. руб.</w:t>
            </w:r>
          </w:p>
        </w:tc>
      </w:tr>
      <w:tr w:rsidR="00C42B5A" w:rsidRPr="00F87E06" w:rsidTr="00C42B5A">
        <w:trPr>
          <w:trHeight w:val="360"/>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 п/п</w:t>
            </w:r>
          </w:p>
        </w:tc>
        <w:tc>
          <w:tcPr>
            <w:tcW w:w="5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Наименование расхода</w:t>
            </w:r>
          </w:p>
        </w:tc>
        <w:tc>
          <w:tcPr>
            <w:tcW w:w="3402" w:type="dxa"/>
            <w:gridSpan w:val="3"/>
            <w:tcBorders>
              <w:top w:val="single" w:sz="4" w:space="0" w:color="auto"/>
              <w:left w:val="nil"/>
              <w:bottom w:val="single" w:sz="4" w:space="0" w:color="auto"/>
              <w:right w:val="single" w:sz="4" w:space="0" w:color="000000"/>
            </w:tcBorders>
            <w:shd w:val="clear" w:color="auto" w:fill="auto"/>
            <w:vAlign w:val="center"/>
            <w:hideMark/>
          </w:tcPr>
          <w:p w:rsidR="00C42B5A" w:rsidRPr="00F87E06" w:rsidRDefault="00C42B5A" w:rsidP="00C42B5A">
            <w:pPr>
              <w:jc w:val="center"/>
              <w:rPr>
                <w:sz w:val="16"/>
                <w:szCs w:val="16"/>
              </w:rPr>
            </w:pPr>
            <w:r w:rsidRPr="00F87E06">
              <w:rPr>
                <w:sz w:val="16"/>
                <w:szCs w:val="16"/>
              </w:rPr>
              <w:t>2016 год</w:t>
            </w:r>
          </w:p>
        </w:tc>
      </w:tr>
      <w:tr w:rsidR="00C42B5A" w:rsidRPr="00F87E06" w:rsidTr="00C42B5A">
        <w:trPr>
          <w:trHeight w:val="225"/>
        </w:trPr>
        <w:tc>
          <w:tcPr>
            <w:tcW w:w="536" w:type="dxa"/>
            <w:vMerge/>
            <w:tcBorders>
              <w:top w:val="single" w:sz="4" w:space="0" w:color="auto"/>
              <w:left w:val="single" w:sz="4" w:space="0" w:color="auto"/>
              <w:bottom w:val="single" w:sz="4" w:space="0" w:color="000000"/>
              <w:right w:val="single" w:sz="4" w:space="0" w:color="auto"/>
            </w:tcBorders>
            <w:vAlign w:val="center"/>
            <w:hideMark/>
          </w:tcPr>
          <w:p w:rsidR="00C42B5A" w:rsidRPr="00F87E06" w:rsidRDefault="00C42B5A" w:rsidP="00C42B5A">
            <w:pPr>
              <w:rPr>
                <w:sz w:val="16"/>
                <w:szCs w:val="16"/>
              </w:rPr>
            </w:pPr>
          </w:p>
        </w:tc>
        <w:tc>
          <w:tcPr>
            <w:tcW w:w="5701" w:type="dxa"/>
            <w:vMerge/>
            <w:tcBorders>
              <w:top w:val="single" w:sz="4" w:space="0" w:color="auto"/>
              <w:left w:val="single" w:sz="4" w:space="0" w:color="auto"/>
              <w:bottom w:val="single" w:sz="4" w:space="0" w:color="000000"/>
              <w:right w:val="single" w:sz="4" w:space="0" w:color="auto"/>
            </w:tcBorders>
            <w:vAlign w:val="center"/>
            <w:hideMark/>
          </w:tcPr>
          <w:p w:rsidR="00C42B5A" w:rsidRPr="00F87E06" w:rsidRDefault="00C42B5A" w:rsidP="00C42B5A">
            <w:pPr>
              <w:rPr>
                <w:sz w:val="16"/>
                <w:szCs w:val="16"/>
              </w:rPr>
            </w:pPr>
          </w:p>
        </w:tc>
        <w:tc>
          <w:tcPr>
            <w:tcW w:w="113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План</w:t>
            </w:r>
          </w:p>
        </w:tc>
        <w:tc>
          <w:tcPr>
            <w:tcW w:w="1137"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Факт</w:t>
            </w:r>
          </w:p>
        </w:tc>
        <w:tc>
          <w:tcPr>
            <w:tcW w:w="1134"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Отклонение</w:t>
            </w:r>
          </w:p>
        </w:tc>
      </w:tr>
      <w:tr w:rsidR="00C42B5A" w:rsidRPr="00F87E06" w:rsidTr="00C42B5A">
        <w:trPr>
          <w:trHeight w:val="22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1</w:t>
            </w:r>
          </w:p>
        </w:tc>
        <w:tc>
          <w:tcPr>
            <w:tcW w:w="570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rPr>
                <w:sz w:val="16"/>
                <w:szCs w:val="16"/>
              </w:rPr>
            </w:pPr>
            <w:r w:rsidRPr="00F87E06">
              <w:rPr>
                <w:sz w:val="16"/>
                <w:szCs w:val="16"/>
              </w:rPr>
              <w:t>Операционные (подконтрольные) расходы</w:t>
            </w:r>
          </w:p>
        </w:tc>
        <w:tc>
          <w:tcPr>
            <w:tcW w:w="113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9 066</w:t>
            </w:r>
          </w:p>
        </w:tc>
        <w:tc>
          <w:tcPr>
            <w:tcW w:w="1137"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9 066</w:t>
            </w:r>
          </w:p>
        </w:tc>
        <w:tc>
          <w:tcPr>
            <w:tcW w:w="1134"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0</w:t>
            </w:r>
          </w:p>
        </w:tc>
      </w:tr>
      <w:tr w:rsidR="00C42B5A" w:rsidRPr="00F87E06" w:rsidTr="00C42B5A">
        <w:trPr>
          <w:trHeight w:val="22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2</w:t>
            </w:r>
          </w:p>
        </w:tc>
        <w:tc>
          <w:tcPr>
            <w:tcW w:w="570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both"/>
              <w:rPr>
                <w:sz w:val="16"/>
                <w:szCs w:val="16"/>
              </w:rPr>
            </w:pPr>
            <w:r w:rsidRPr="00F87E06">
              <w:rPr>
                <w:sz w:val="16"/>
                <w:szCs w:val="16"/>
              </w:rPr>
              <w:t>Неподконтрольные расходы</w:t>
            </w:r>
          </w:p>
        </w:tc>
        <w:tc>
          <w:tcPr>
            <w:tcW w:w="113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7 621</w:t>
            </w:r>
          </w:p>
        </w:tc>
        <w:tc>
          <w:tcPr>
            <w:tcW w:w="1137"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8 798</w:t>
            </w:r>
          </w:p>
        </w:tc>
        <w:tc>
          <w:tcPr>
            <w:tcW w:w="1134"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1 177</w:t>
            </w:r>
          </w:p>
        </w:tc>
      </w:tr>
      <w:tr w:rsidR="00C42B5A" w:rsidRPr="00F87E06" w:rsidTr="00C42B5A">
        <w:trPr>
          <w:trHeight w:val="450"/>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3</w:t>
            </w:r>
          </w:p>
        </w:tc>
        <w:tc>
          <w:tcPr>
            <w:tcW w:w="570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both"/>
              <w:rPr>
                <w:sz w:val="16"/>
                <w:szCs w:val="16"/>
              </w:rPr>
            </w:pPr>
            <w:r w:rsidRPr="00F87E06">
              <w:rPr>
                <w:sz w:val="16"/>
                <w:szCs w:val="16"/>
              </w:rPr>
              <w:t>Расходы на приобретение (производство) энергетических ресурсов, холодной воды и теплоносителя</w:t>
            </w:r>
          </w:p>
        </w:tc>
        <w:tc>
          <w:tcPr>
            <w:tcW w:w="113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25 689</w:t>
            </w:r>
          </w:p>
        </w:tc>
        <w:tc>
          <w:tcPr>
            <w:tcW w:w="1137"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24 704</w:t>
            </w:r>
          </w:p>
        </w:tc>
        <w:tc>
          <w:tcPr>
            <w:tcW w:w="1134"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-985</w:t>
            </w:r>
          </w:p>
        </w:tc>
      </w:tr>
      <w:tr w:rsidR="00C42B5A" w:rsidRPr="00F87E06" w:rsidTr="00C42B5A">
        <w:trPr>
          <w:trHeight w:val="22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4</w:t>
            </w:r>
          </w:p>
        </w:tc>
        <w:tc>
          <w:tcPr>
            <w:tcW w:w="570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both"/>
              <w:rPr>
                <w:sz w:val="16"/>
                <w:szCs w:val="16"/>
              </w:rPr>
            </w:pPr>
            <w:r w:rsidRPr="00F87E06">
              <w:rPr>
                <w:sz w:val="16"/>
                <w:szCs w:val="16"/>
              </w:rPr>
              <w:t>Прибыль</w:t>
            </w:r>
          </w:p>
        </w:tc>
        <w:tc>
          <w:tcPr>
            <w:tcW w:w="113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0</w:t>
            </w:r>
          </w:p>
        </w:tc>
        <w:tc>
          <w:tcPr>
            <w:tcW w:w="1137"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0</w:t>
            </w:r>
          </w:p>
        </w:tc>
      </w:tr>
      <w:tr w:rsidR="00C42B5A" w:rsidRPr="00F87E06" w:rsidTr="00C42B5A">
        <w:trPr>
          <w:trHeight w:val="22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5</w:t>
            </w:r>
          </w:p>
        </w:tc>
        <w:tc>
          <w:tcPr>
            <w:tcW w:w="570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both"/>
              <w:rPr>
                <w:sz w:val="16"/>
                <w:szCs w:val="16"/>
              </w:rPr>
            </w:pPr>
            <w:r w:rsidRPr="00F87E06">
              <w:rPr>
                <w:sz w:val="16"/>
                <w:szCs w:val="16"/>
              </w:rPr>
              <w:t>Расчетная предпринимательская прибыль</w:t>
            </w:r>
          </w:p>
        </w:tc>
        <w:tc>
          <w:tcPr>
            <w:tcW w:w="113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 </w:t>
            </w:r>
          </w:p>
        </w:tc>
        <w:tc>
          <w:tcPr>
            <w:tcW w:w="1137"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 </w:t>
            </w:r>
          </w:p>
        </w:tc>
      </w:tr>
      <w:tr w:rsidR="00C42B5A" w:rsidRPr="00F87E06" w:rsidTr="00C42B5A">
        <w:trPr>
          <w:trHeight w:val="450"/>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6</w:t>
            </w:r>
          </w:p>
        </w:tc>
        <w:tc>
          <w:tcPr>
            <w:tcW w:w="570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both"/>
              <w:rPr>
                <w:sz w:val="16"/>
                <w:szCs w:val="16"/>
              </w:rPr>
            </w:pPr>
            <w:r w:rsidRPr="00F87E06">
              <w:rPr>
                <w:sz w:val="16"/>
                <w:szCs w:val="16"/>
              </w:rPr>
              <w:t>Результаты деятельности до перехода к регулированию цен (тарифов) на основе долгосрочных параметров регулирования</w:t>
            </w:r>
          </w:p>
        </w:tc>
        <w:tc>
          <w:tcPr>
            <w:tcW w:w="113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695</w:t>
            </w:r>
          </w:p>
        </w:tc>
        <w:tc>
          <w:tcPr>
            <w:tcW w:w="1137"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695</w:t>
            </w:r>
          </w:p>
        </w:tc>
        <w:tc>
          <w:tcPr>
            <w:tcW w:w="1134"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0</w:t>
            </w:r>
          </w:p>
        </w:tc>
      </w:tr>
      <w:tr w:rsidR="00C42B5A" w:rsidRPr="00F87E06" w:rsidTr="00C42B5A">
        <w:trPr>
          <w:trHeight w:val="67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7</w:t>
            </w:r>
          </w:p>
        </w:tc>
        <w:tc>
          <w:tcPr>
            <w:tcW w:w="570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both"/>
              <w:rPr>
                <w:sz w:val="16"/>
                <w:szCs w:val="16"/>
              </w:rPr>
            </w:pPr>
            <w:r w:rsidRPr="00F87E06">
              <w:rPr>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13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 </w:t>
            </w:r>
          </w:p>
        </w:tc>
        <w:tc>
          <w:tcPr>
            <w:tcW w:w="1137"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 </w:t>
            </w:r>
          </w:p>
        </w:tc>
      </w:tr>
      <w:tr w:rsidR="00C42B5A" w:rsidRPr="00F87E06" w:rsidTr="00C42B5A">
        <w:trPr>
          <w:trHeight w:val="450"/>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8</w:t>
            </w:r>
          </w:p>
        </w:tc>
        <w:tc>
          <w:tcPr>
            <w:tcW w:w="570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both"/>
              <w:rPr>
                <w:sz w:val="16"/>
                <w:szCs w:val="16"/>
              </w:rPr>
            </w:pPr>
            <w:r w:rsidRPr="00F87E06">
              <w:rPr>
                <w:sz w:val="16"/>
                <w:szCs w:val="16"/>
              </w:rPr>
              <w:t>Корректировка с учетом надежности и качества реализуемых товаров (оказываемых услуг), подлежащая учету в НВВ</w:t>
            </w:r>
          </w:p>
        </w:tc>
        <w:tc>
          <w:tcPr>
            <w:tcW w:w="113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 </w:t>
            </w:r>
          </w:p>
        </w:tc>
        <w:tc>
          <w:tcPr>
            <w:tcW w:w="1137"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 </w:t>
            </w:r>
          </w:p>
        </w:tc>
      </w:tr>
      <w:tr w:rsidR="00C42B5A" w:rsidRPr="00F87E06" w:rsidTr="00C42B5A">
        <w:trPr>
          <w:trHeight w:val="450"/>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9</w:t>
            </w:r>
          </w:p>
        </w:tc>
        <w:tc>
          <w:tcPr>
            <w:tcW w:w="570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both"/>
              <w:rPr>
                <w:sz w:val="16"/>
                <w:szCs w:val="16"/>
              </w:rPr>
            </w:pPr>
            <w:r w:rsidRPr="00F87E06">
              <w:rPr>
                <w:sz w:val="16"/>
                <w:szCs w:val="16"/>
              </w:rPr>
              <w:t>Корректировка НВВ в связи с изменением (неисполнением) инвестиционной программы</w:t>
            </w:r>
          </w:p>
        </w:tc>
        <w:tc>
          <w:tcPr>
            <w:tcW w:w="113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 </w:t>
            </w:r>
          </w:p>
        </w:tc>
        <w:tc>
          <w:tcPr>
            <w:tcW w:w="1137"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 </w:t>
            </w:r>
          </w:p>
        </w:tc>
      </w:tr>
      <w:tr w:rsidR="00C42B5A" w:rsidRPr="00F87E06" w:rsidTr="00C42B5A">
        <w:trPr>
          <w:trHeight w:val="157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10</w:t>
            </w:r>
          </w:p>
        </w:tc>
        <w:tc>
          <w:tcPr>
            <w:tcW w:w="570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both"/>
              <w:rPr>
                <w:sz w:val="16"/>
                <w:szCs w:val="16"/>
              </w:rPr>
            </w:pPr>
            <w:r w:rsidRPr="00F87E06">
              <w:rPr>
                <w:sz w:val="16"/>
                <w:szCs w:val="16"/>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w:t>
            </w:r>
            <w:proofErr w:type="gramStart"/>
            <w:r w:rsidRPr="00F87E06">
              <w:rPr>
                <w:sz w:val="16"/>
                <w:szCs w:val="16"/>
              </w:rPr>
              <w:t>рас-четных</w:t>
            </w:r>
            <w:proofErr w:type="gramEnd"/>
            <w:r w:rsidRPr="00F87E06">
              <w:rPr>
                <w:sz w:val="16"/>
                <w:szCs w:val="16"/>
              </w:rPr>
              <w:t>)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13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 </w:t>
            </w:r>
          </w:p>
        </w:tc>
        <w:tc>
          <w:tcPr>
            <w:tcW w:w="1137"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 </w:t>
            </w:r>
          </w:p>
        </w:tc>
      </w:tr>
      <w:tr w:rsidR="00C42B5A" w:rsidRPr="00F87E06" w:rsidTr="00C42B5A">
        <w:trPr>
          <w:trHeight w:val="22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11</w:t>
            </w:r>
          </w:p>
        </w:tc>
        <w:tc>
          <w:tcPr>
            <w:tcW w:w="570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both"/>
              <w:rPr>
                <w:sz w:val="16"/>
                <w:szCs w:val="16"/>
              </w:rPr>
            </w:pPr>
            <w:r w:rsidRPr="00F87E06">
              <w:rPr>
                <w:sz w:val="16"/>
                <w:szCs w:val="16"/>
              </w:rPr>
              <w:t>ИТОГО необходимая валовая выручка</w:t>
            </w:r>
          </w:p>
        </w:tc>
        <w:tc>
          <w:tcPr>
            <w:tcW w:w="113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43 071</w:t>
            </w:r>
          </w:p>
        </w:tc>
        <w:tc>
          <w:tcPr>
            <w:tcW w:w="1137"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42 568</w:t>
            </w:r>
          </w:p>
        </w:tc>
        <w:tc>
          <w:tcPr>
            <w:tcW w:w="1134" w:type="dxa"/>
            <w:tcBorders>
              <w:top w:val="nil"/>
              <w:left w:val="nil"/>
              <w:bottom w:val="single" w:sz="4" w:space="0" w:color="auto"/>
              <w:right w:val="single" w:sz="4" w:space="0" w:color="auto"/>
            </w:tcBorders>
            <w:shd w:val="clear" w:color="auto" w:fill="auto"/>
            <w:noWrap/>
            <w:vAlign w:val="center"/>
            <w:hideMark/>
          </w:tcPr>
          <w:p w:rsidR="00C42B5A" w:rsidRPr="00F87E06" w:rsidRDefault="00C42B5A" w:rsidP="00C42B5A">
            <w:pPr>
              <w:jc w:val="center"/>
              <w:rPr>
                <w:sz w:val="16"/>
                <w:szCs w:val="16"/>
              </w:rPr>
            </w:pPr>
            <w:r w:rsidRPr="00F87E06">
              <w:rPr>
                <w:sz w:val="16"/>
                <w:szCs w:val="16"/>
              </w:rPr>
              <w:t>-503</w:t>
            </w:r>
          </w:p>
        </w:tc>
      </w:tr>
      <w:tr w:rsidR="00C42B5A" w:rsidRPr="00F87E06" w:rsidTr="00C42B5A">
        <w:trPr>
          <w:trHeight w:val="22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12</w:t>
            </w:r>
          </w:p>
        </w:tc>
        <w:tc>
          <w:tcPr>
            <w:tcW w:w="570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both"/>
              <w:rPr>
                <w:sz w:val="16"/>
                <w:szCs w:val="16"/>
              </w:rPr>
            </w:pPr>
            <w:r w:rsidRPr="00F87E06">
              <w:rPr>
                <w:sz w:val="16"/>
                <w:szCs w:val="16"/>
              </w:rPr>
              <w:t>Товарная выручка</w:t>
            </w:r>
          </w:p>
        </w:tc>
        <w:tc>
          <w:tcPr>
            <w:tcW w:w="113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 </w:t>
            </w:r>
          </w:p>
        </w:tc>
        <w:tc>
          <w:tcPr>
            <w:tcW w:w="1137"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38 264</w:t>
            </w:r>
          </w:p>
        </w:tc>
        <w:tc>
          <w:tcPr>
            <w:tcW w:w="1134"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 </w:t>
            </w:r>
          </w:p>
        </w:tc>
      </w:tr>
      <w:tr w:rsidR="00C42B5A" w:rsidRPr="00F87E06" w:rsidTr="00C42B5A">
        <w:trPr>
          <w:trHeight w:val="22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13</w:t>
            </w:r>
          </w:p>
        </w:tc>
        <w:tc>
          <w:tcPr>
            <w:tcW w:w="570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both"/>
              <w:rPr>
                <w:sz w:val="16"/>
                <w:szCs w:val="16"/>
              </w:rPr>
            </w:pPr>
            <w:r w:rsidRPr="00F87E06">
              <w:rPr>
                <w:sz w:val="16"/>
                <w:szCs w:val="16"/>
              </w:rPr>
              <w:t>Отклонение</w:t>
            </w:r>
          </w:p>
        </w:tc>
        <w:tc>
          <w:tcPr>
            <w:tcW w:w="1131"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 </w:t>
            </w:r>
          </w:p>
        </w:tc>
        <w:tc>
          <w:tcPr>
            <w:tcW w:w="1137"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4 304</w:t>
            </w:r>
          </w:p>
        </w:tc>
        <w:tc>
          <w:tcPr>
            <w:tcW w:w="1134" w:type="dxa"/>
            <w:tcBorders>
              <w:top w:val="nil"/>
              <w:left w:val="nil"/>
              <w:bottom w:val="single" w:sz="4" w:space="0" w:color="auto"/>
              <w:right w:val="single" w:sz="4" w:space="0" w:color="auto"/>
            </w:tcBorders>
            <w:shd w:val="clear" w:color="auto" w:fill="auto"/>
            <w:vAlign w:val="center"/>
            <w:hideMark/>
          </w:tcPr>
          <w:p w:rsidR="00C42B5A" w:rsidRPr="00F87E06" w:rsidRDefault="00C42B5A" w:rsidP="00C42B5A">
            <w:pPr>
              <w:jc w:val="center"/>
              <w:rPr>
                <w:sz w:val="16"/>
                <w:szCs w:val="16"/>
              </w:rPr>
            </w:pPr>
            <w:r w:rsidRPr="00F87E06">
              <w:rPr>
                <w:sz w:val="16"/>
                <w:szCs w:val="16"/>
              </w:rPr>
              <w:t> </w:t>
            </w:r>
          </w:p>
        </w:tc>
      </w:tr>
    </w:tbl>
    <w:p w:rsidR="00C42B5A" w:rsidRDefault="00C42B5A" w:rsidP="00C42B5A">
      <w:pPr>
        <w:spacing w:after="160" w:line="259" w:lineRule="auto"/>
      </w:pPr>
    </w:p>
    <w:p w:rsidR="00C42B5A" w:rsidRPr="0039310C" w:rsidRDefault="00C42B5A" w:rsidP="00C42B5A">
      <w:pPr>
        <w:spacing w:line="360" w:lineRule="auto"/>
        <w:jc w:val="both"/>
      </w:pPr>
    </w:p>
    <w:p w:rsidR="00C42B5A" w:rsidRDefault="00C42B5A" w:rsidP="00C42B5A">
      <w:pPr>
        <w:ind w:right="-142"/>
      </w:pPr>
    </w:p>
    <w:p w:rsidR="00C42B5A" w:rsidRDefault="00C42B5A" w:rsidP="00BC5DB8">
      <w:pPr>
        <w:ind w:left="3261" w:right="-142" w:firstLine="4110"/>
        <w:jc w:val="center"/>
      </w:pPr>
    </w:p>
    <w:p w:rsidR="00C42B5A" w:rsidRDefault="00C42B5A" w:rsidP="00BC5DB8">
      <w:pPr>
        <w:ind w:left="3261" w:right="-142" w:firstLine="4110"/>
        <w:jc w:val="center"/>
        <w:sectPr w:rsidR="00C42B5A" w:rsidSect="00674247">
          <w:pgSz w:w="11906" w:h="16838"/>
          <w:pgMar w:top="567" w:right="566" w:bottom="851" w:left="709" w:header="397" w:footer="397" w:gutter="0"/>
          <w:cols w:space="708"/>
          <w:titlePg/>
          <w:docGrid w:linePitch="360"/>
        </w:sectPr>
      </w:pPr>
    </w:p>
    <w:p w:rsidR="00BC5DB8" w:rsidRDefault="00BC5DB8" w:rsidP="00BC5DB8">
      <w:pPr>
        <w:ind w:left="3261" w:right="-142" w:firstLine="4110"/>
        <w:jc w:val="center"/>
      </w:pPr>
    </w:p>
    <w:p w:rsidR="00C42B5A" w:rsidRPr="00F1446A" w:rsidRDefault="00C42B5A" w:rsidP="00C42B5A">
      <w:pPr>
        <w:ind w:left="3261" w:right="-142" w:firstLine="4110"/>
        <w:jc w:val="center"/>
      </w:pPr>
      <w:r w:rsidRPr="00F1446A">
        <w:t xml:space="preserve">Приложение № </w:t>
      </w:r>
      <w:r>
        <w:t>21</w:t>
      </w:r>
      <w:r w:rsidRPr="00F1446A">
        <w:t xml:space="preserve"> к протоколу</w:t>
      </w:r>
    </w:p>
    <w:p w:rsidR="00C42B5A" w:rsidRDefault="00C42B5A" w:rsidP="00C42B5A">
      <w:pPr>
        <w:ind w:left="3261" w:right="-142" w:firstLine="4110"/>
        <w:jc w:val="center"/>
      </w:pPr>
      <w:r>
        <w:t>№ 62</w:t>
      </w:r>
      <w:r w:rsidRPr="00F1446A">
        <w:t xml:space="preserve"> заседания правления</w:t>
      </w:r>
    </w:p>
    <w:p w:rsidR="00C42B5A" w:rsidRDefault="00C42B5A" w:rsidP="00C42B5A">
      <w:pPr>
        <w:ind w:left="3261" w:right="-142" w:firstLine="4110"/>
        <w:jc w:val="center"/>
      </w:pPr>
      <w:r>
        <w:t>региональной энергетической</w:t>
      </w:r>
    </w:p>
    <w:p w:rsidR="00C42B5A" w:rsidRDefault="00C42B5A" w:rsidP="00C42B5A">
      <w:pPr>
        <w:ind w:left="3261" w:right="-142" w:firstLine="4110"/>
        <w:jc w:val="center"/>
      </w:pPr>
      <w:r>
        <w:t xml:space="preserve">комиссии Кемеровской </w:t>
      </w:r>
    </w:p>
    <w:p w:rsidR="00C42B5A" w:rsidRDefault="00C42B5A" w:rsidP="00C42B5A">
      <w:pPr>
        <w:ind w:left="3261" w:right="-142" w:firstLine="4110"/>
        <w:jc w:val="center"/>
      </w:pPr>
      <w:r>
        <w:t>области от 23.11.2017</w:t>
      </w:r>
    </w:p>
    <w:p w:rsidR="00C42B5A" w:rsidRDefault="00C42B5A" w:rsidP="00C42B5A">
      <w:pPr>
        <w:jc w:val="center"/>
        <w:rPr>
          <w:b/>
          <w:bCs/>
          <w:sz w:val="28"/>
          <w:szCs w:val="28"/>
        </w:rPr>
      </w:pPr>
    </w:p>
    <w:p w:rsidR="00C42B5A" w:rsidRDefault="00C42B5A" w:rsidP="00C42B5A">
      <w:pPr>
        <w:jc w:val="center"/>
        <w:rPr>
          <w:b/>
          <w:bCs/>
          <w:color w:val="000000"/>
          <w:kern w:val="32"/>
          <w:sz w:val="28"/>
          <w:szCs w:val="28"/>
        </w:rPr>
      </w:pPr>
      <w:r w:rsidRPr="008A3200">
        <w:rPr>
          <w:b/>
          <w:bCs/>
          <w:color w:val="000000"/>
          <w:kern w:val="32"/>
          <w:sz w:val="28"/>
          <w:szCs w:val="28"/>
        </w:rPr>
        <w:t>Долгосрочные тарифы на услуги по передаче тепловой энергии</w:t>
      </w:r>
    </w:p>
    <w:p w:rsidR="00C42B5A" w:rsidRDefault="00C42B5A" w:rsidP="00C42B5A">
      <w:pPr>
        <w:jc w:val="center"/>
        <w:rPr>
          <w:b/>
          <w:bCs/>
          <w:color w:val="000000"/>
          <w:kern w:val="32"/>
          <w:sz w:val="28"/>
          <w:szCs w:val="28"/>
        </w:rPr>
      </w:pPr>
      <w:r w:rsidRPr="008A3200">
        <w:rPr>
          <w:b/>
          <w:bCs/>
          <w:color w:val="000000"/>
          <w:kern w:val="32"/>
          <w:sz w:val="28"/>
          <w:szCs w:val="28"/>
        </w:rPr>
        <w:t>по сетям ООО «Новая сетевая компания» (г. Анжеро-Судженск)</w:t>
      </w:r>
    </w:p>
    <w:p w:rsidR="00C42B5A" w:rsidRDefault="00C42B5A" w:rsidP="00C42B5A">
      <w:pPr>
        <w:jc w:val="center"/>
        <w:rPr>
          <w:b/>
          <w:bCs/>
          <w:color w:val="000000"/>
          <w:kern w:val="32"/>
          <w:sz w:val="28"/>
          <w:szCs w:val="28"/>
        </w:rPr>
      </w:pPr>
      <w:r w:rsidRPr="008A3200">
        <w:rPr>
          <w:b/>
          <w:bCs/>
          <w:color w:val="000000"/>
          <w:kern w:val="32"/>
          <w:sz w:val="28"/>
          <w:szCs w:val="28"/>
        </w:rPr>
        <w:t>на период с 01.01.2016 по 31.12.2018</w:t>
      </w:r>
    </w:p>
    <w:p w:rsidR="00C42B5A" w:rsidRPr="008C6FD3" w:rsidRDefault="00C42B5A" w:rsidP="00C42B5A">
      <w:pPr>
        <w:jc w:val="right"/>
        <w:rPr>
          <w:sz w:val="28"/>
          <w:szCs w:val="28"/>
        </w:rPr>
      </w:pPr>
      <w:r w:rsidRPr="008F5A7F">
        <w:rPr>
          <w:b/>
          <w:bCs/>
          <w:sz w:val="28"/>
          <w:szCs w:val="28"/>
        </w:rPr>
        <w:t xml:space="preserve"> </w:t>
      </w:r>
      <w:r>
        <w:rPr>
          <w:sz w:val="28"/>
          <w:szCs w:val="28"/>
        </w:rPr>
        <w:t xml:space="preserve">  </w:t>
      </w:r>
      <w:r w:rsidRPr="008C6FD3">
        <w:rPr>
          <w:sz w:val="28"/>
          <w:szCs w:val="28"/>
        </w:rPr>
        <w:t>(без НДС)</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436"/>
        <w:gridCol w:w="59"/>
        <w:gridCol w:w="819"/>
        <w:gridCol w:w="1303"/>
        <w:gridCol w:w="1307"/>
        <w:gridCol w:w="1311"/>
        <w:gridCol w:w="1307"/>
      </w:tblGrid>
      <w:tr w:rsidR="00C42B5A" w:rsidRPr="00E3084B" w:rsidTr="00C42B5A">
        <w:trPr>
          <w:trHeight w:val="413"/>
          <w:jc w:val="center"/>
        </w:trPr>
        <w:tc>
          <w:tcPr>
            <w:tcW w:w="1843" w:type="dxa"/>
            <w:vMerge w:val="restart"/>
            <w:shd w:val="clear" w:color="auto" w:fill="auto"/>
            <w:vAlign w:val="center"/>
          </w:tcPr>
          <w:p w:rsidR="00C42B5A" w:rsidRPr="007C7114" w:rsidRDefault="00C42B5A" w:rsidP="00C42B5A">
            <w:pPr>
              <w:ind w:right="-2"/>
              <w:jc w:val="center"/>
            </w:pPr>
            <w:r w:rsidRPr="007C7114">
              <w:t>Наи</w:t>
            </w:r>
            <w:r>
              <w:t>менование регулируемой органи</w:t>
            </w:r>
            <w:r w:rsidRPr="007C7114">
              <w:t>зации</w:t>
            </w:r>
          </w:p>
        </w:tc>
        <w:tc>
          <w:tcPr>
            <w:tcW w:w="2495" w:type="dxa"/>
            <w:gridSpan w:val="2"/>
            <w:vMerge w:val="restart"/>
            <w:shd w:val="clear" w:color="auto" w:fill="auto"/>
            <w:vAlign w:val="center"/>
          </w:tcPr>
          <w:p w:rsidR="00C42B5A" w:rsidRPr="007C7114" w:rsidRDefault="00C42B5A" w:rsidP="00C42B5A">
            <w:pPr>
              <w:ind w:right="-2"/>
              <w:jc w:val="center"/>
            </w:pPr>
            <w:r w:rsidRPr="007C7114">
              <w:t>Вид тарифа</w:t>
            </w:r>
          </w:p>
        </w:tc>
        <w:tc>
          <w:tcPr>
            <w:tcW w:w="819" w:type="dxa"/>
            <w:vMerge w:val="restart"/>
            <w:shd w:val="clear" w:color="auto" w:fill="auto"/>
            <w:vAlign w:val="center"/>
          </w:tcPr>
          <w:p w:rsidR="00C42B5A" w:rsidRPr="007C7114" w:rsidRDefault="00C42B5A" w:rsidP="00C42B5A">
            <w:pPr>
              <w:ind w:right="-2"/>
              <w:jc w:val="center"/>
            </w:pPr>
            <w:r>
              <w:t>Г</w:t>
            </w:r>
            <w:r w:rsidRPr="007C7114">
              <w:t>од</w:t>
            </w:r>
          </w:p>
        </w:tc>
        <w:tc>
          <w:tcPr>
            <w:tcW w:w="5228" w:type="dxa"/>
            <w:gridSpan w:val="4"/>
            <w:shd w:val="clear" w:color="auto" w:fill="auto"/>
            <w:vAlign w:val="center"/>
          </w:tcPr>
          <w:p w:rsidR="00C42B5A" w:rsidRPr="00E3084B" w:rsidRDefault="00C42B5A" w:rsidP="00C42B5A">
            <w:pPr>
              <w:ind w:right="-2"/>
              <w:jc w:val="center"/>
            </w:pPr>
            <w:r w:rsidRPr="00E3084B">
              <w:t>Вид теплоносителя</w:t>
            </w:r>
          </w:p>
        </w:tc>
      </w:tr>
      <w:tr w:rsidR="00C42B5A" w:rsidRPr="007C7114" w:rsidTr="00C42B5A">
        <w:trPr>
          <w:trHeight w:val="844"/>
          <w:jc w:val="center"/>
        </w:trPr>
        <w:tc>
          <w:tcPr>
            <w:tcW w:w="1843" w:type="dxa"/>
            <w:vMerge/>
            <w:shd w:val="clear" w:color="auto" w:fill="auto"/>
            <w:vAlign w:val="center"/>
          </w:tcPr>
          <w:p w:rsidR="00C42B5A" w:rsidRPr="007C7114" w:rsidRDefault="00C42B5A" w:rsidP="00C42B5A">
            <w:pPr>
              <w:ind w:right="-2"/>
              <w:jc w:val="center"/>
            </w:pPr>
          </w:p>
        </w:tc>
        <w:tc>
          <w:tcPr>
            <w:tcW w:w="2495" w:type="dxa"/>
            <w:gridSpan w:val="2"/>
            <w:vMerge/>
            <w:shd w:val="clear" w:color="auto" w:fill="auto"/>
            <w:vAlign w:val="center"/>
          </w:tcPr>
          <w:p w:rsidR="00C42B5A" w:rsidRPr="007C7114" w:rsidRDefault="00C42B5A" w:rsidP="00C42B5A">
            <w:pPr>
              <w:ind w:right="-2"/>
              <w:jc w:val="center"/>
            </w:pPr>
          </w:p>
        </w:tc>
        <w:tc>
          <w:tcPr>
            <w:tcW w:w="819" w:type="dxa"/>
            <w:vMerge/>
            <w:shd w:val="clear" w:color="auto" w:fill="auto"/>
            <w:vAlign w:val="center"/>
          </w:tcPr>
          <w:p w:rsidR="00C42B5A" w:rsidRDefault="00C42B5A" w:rsidP="00C42B5A">
            <w:pPr>
              <w:ind w:right="-2"/>
              <w:jc w:val="center"/>
            </w:pPr>
          </w:p>
        </w:tc>
        <w:tc>
          <w:tcPr>
            <w:tcW w:w="2610" w:type="dxa"/>
            <w:gridSpan w:val="2"/>
            <w:shd w:val="clear" w:color="auto" w:fill="auto"/>
            <w:vAlign w:val="center"/>
          </w:tcPr>
          <w:p w:rsidR="00C42B5A" w:rsidRDefault="00C42B5A" w:rsidP="00C42B5A">
            <w:pPr>
              <w:ind w:right="-2"/>
              <w:jc w:val="center"/>
            </w:pPr>
            <w:r>
              <w:t>В</w:t>
            </w:r>
            <w:r w:rsidRPr="007C7114">
              <w:t>ода</w:t>
            </w:r>
          </w:p>
        </w:tc>
        <w:tc>
          <w:tcPr>
            <w:tcW w:w="2618" w:type="dxa"/>
            <w:gridSpan w:val="2"/>
            <w:shd w:val="clear" w:color="auto" w:fill="auto"/>
            <w:vAlign w:val="center"/>
          </w:tcPr>
          <w:p w:rsidR="00C42B5A" w:rsidRPr="007C7114" w:rsidRDefault="00C42B5A" w:rsidP="00C42B5A">
            <w:pPr>
              <w:ind w:right="-2"/>
              <w:jc w:val="center"/>
            </w:pPr>
            <w:r>
              <w:t>Пар</w:t>
            </w:r>
          </w:p>
        </w:tc>
      </w:tr>
      <w:tr w:rsidR="00C42B5A" w:rsidRPr="007C7114" w:rsidTr="00C42B5A">
        <w:trPr>
          <w:jc w:val="center"/>
        </w:trPr>
        <w:tc>
          <w:tcPr>
            <w:tcW w:w="1843" w:type="dxa"/>
            <w:vMerge/>
            <w:shd w:val="clear" w:color="auto" w:fill="auto"/>
            <w:vAlign w:val="center"/>
          </w:tcPr>
          <w:p w:rsidR="00C42B5A" w:rsidRPr="007C7114" w:rsidRDefault="00C42B5A" w:rsidP="00C42B5A">
            <w:pPr>
              <w:ind w:right="-2"/>
              <w:jc w:val="center"/>
            </w:pPr>
          </w:p>
        </w:tc>
        <w:tc>
          <w:tcPr>
            <w:tcW w:w="2495" w:type="dxa"/>
            <w:gridSpan w:val="2"/>
            <w:vMerge/>
            <w:shd w:val="clear" w:color="auto" w:fill="auto"/>
            <w:vAlign w:val="center"/>
          </w:tcPr>
          <w:p w:rsidR="00C42B5A" w:rsidRPr="007C7114" w:rsidRDefault="00C42B5A" w:rsidP="00C42B5A">
            <w:pPr>
              <w:ind w:right="-2"/>
              <w:jc w:val="center"/>
            </w:pPr>
          </w:p>
        </w:tc>
        <w:tc>
          <w:tcPr>
            <w:tcW w:w="819" w:type="dxa"/>
            <w:vMerge/>
            <w:shd w:val="clear" w:color="auto" w:fill="auto"/>
            <w:vAlign w:val="center"/>
          </w:tcPr>
          <w:p w:rsidR="00C42B5A" w:rsidRPr="007C7114" w:rsidRDefault="00C42B5A" w:rsidP="00C42B5A">
            <w:pPr>
              <w:ind w:right="-2"/>
              <w:jc w:val="center"/>
            </w:pPr>
          </w:p>
        </w:tc>
        <w:tc>
          <w:tcPr>
            <w:tcW w:w="1303" w:type="dxa"/>
            <w:shd w:val="clear" w:color="auto" w:fill="auto"/>
            <w:vAlign w:val="center"/>
          </w:tcPr>
          <w:p w:rsidR="00C42B5A" w:rsidRDefault="00C42B5A" w:rsidP="00C42B5A">
            <w:pPr>
              <w:ind w:right="-108" w:hanging="108"/>
              <w:jc w:val="center"/>
            </w:pPr>
            <w:r>
              <w:t xml:space="preserve">с 01.01. </w:t>
            </w:r>
          </w:p>
          <w:p w:rsidR="00C42B5A" w:rsidRPr="007C7114" w:rsidRDefault="00C42B5A" w:rsidP="00C42B5A">
            <w:pPr>
              <w:ind w:right="-108" w:hanging="108"/>
              <w:jc w:val="center"/>
            </w:pPr>
            <w:r>
              <w:t>по 30.06.</w:t>
            </w:r>
          </w:p>
        </w:tc>
        <w:tc>
          <w:tcPr>
            <w:tcW w:w="1307" w:type="dxa"/>
            <w:shd w:val="clear" w:color="auto" w:fill="auto"/>
            <w:vAlign w:val="center"/>
          </w:tcPr>
          <w:p w:rsidR="00C42B5A" w:rsidRDefault="00C42B5A" w:rsidP="00C42B5A">
            <w:pPr>
              <w:ind w:left="-174" w:right="-2"/>
              <w:jc w:val="center"/>
            </w:pPr>
            <w:r>
              <w:t xml:space="preserve">с 01.07. </w:t>
            </w:r>
          </w:p>
          <w:p w:rsidR="00C42B5A" w:rsidRPr="007C7114" w:rsidRDefault="00C42B5A" w:rsidP="00C42B5A">
            <w:pPr>
              <w:ind w:left="-174" w:right="-2"/>
              <w:jc w:val="center"/>
            </w:pPr>
            <w:r>
              <w:t>по 31.12.</w:t>
            </w:r>
          </w:p>
        </w:tc>
        <w:tc>
          <w:tcPr>
            <w:tcW w:w="1311" w:type="dxa"/>
            <w:shd w:val="clear" w:color="auto" w:fill="auto"/>
            <w:vAlign w:val="center"/>
          </w:tcPr>
          <w:p w:rsidR="00C42B5A" w:rsidRDefault="00C42B5A" w:rsidP="00C42B5A">
            <w:pPr>
              <w:ind w:right="-108" w:hanging="108"/>
              <w:jc w:val="center"/>
            </w:pPr>
            <w:r>
              <w:t xml:space="preserve">с 01.01. </w:t>
            </w:r>
          </w:p>
          <w:p w:rsidR="00C42B5A" w:rsidRPr="007C7114" w:rsidRDefault="00C42B5A" w:rsidP="00C42B5A">
            <w:pPr>
              <w:ind w:right="-108" w:hanging="108"/>
              <w:jc w:val="center"/>
            </w:pPr>
            <w:r>
              <w:t>по 30.06.</w:t>
            </w:r>
          </w:p>
        </w:tc>
        <w:tc>
          <w:tcPr>
            <w:tcW w:w="1307" w:type="dxa"/>
            <w:shd w:val="clear" w:color="auto" w:fill="auto"/>
            <w:vAlign w:val="center"/>
          </w:tcPr>
          <w:p w:rsidR="00C42B5A" w:rsidRDefault="00C42B5A" w:rsidP="00C42B5A">
            <w:pPr>
              <w:ind w:left="-174" w:right="-2"/>
              <w:jc w:val="center"/>
            </w:pPr>
            <w:r>
              <w:t xml:space="preserve">с 01.07. </w:t>
            </w:r>
          </w:p>
          <w:p w:rsidR="00C42B5A" w:rsidRPr="007C7114" w:rsidRDefault="00C42B5A" w:rsidP="00C42B5A">
            <w:pPr>
              <w:ind w:left="-174" w:right="-2"/>
              <w:jc w:val="center"/>
            </w:pPr>
            <w:r>
              <w:t>по 31.12.</w:t>
            </w:r>
          </w:p>
        </w:tc>
      </w:tr>
      <w:tr w:rsidR="00C42B5A" w:rsidTr="00C42B5A">
        <w:trPr>
          <w:jc w:val="center"/>
        </w:trPr>
        <w:tc>
          <w:tcPr>
            <w:tcW w:w="1843" w:type="dxa"/>
            <w:shd w:val="clear" w:color="auto" w:fill="auto"/>
            <w:vAlign w:val="center"/>
          </w:tcPr>
          <w:p w:rsidR="00C42B5A" w:rsidRPr="00E40984" w:rsidRDefault="00C42B5A" w:rsidP="00C42B5A">
            <w:pPr>
              <w:ind w:right="-2"/>
              <w:jc w:val="center"/>
              <w:rPr>
                <w:sz w:val="28"/>
                <w:szCs w:val="28"/>
              </w:rPr>
            </w:pPr>
            <w:r>
              <w:rPr>
                <w:sz w:val="28"/>
                <w:szCs w:val="28"/>
              </w:rPr>
              <w:t>1</w:t>
            </w:r>
          </w:p>
        </w:tc>
        <w:tc>
          <w:tcPr>
            <w:tcW w:w="2495" w:type="dxa"/>
            <w:gridSpan w:val="2"/>
            <w:shd w:val="clear" w:color="auto" w:fill="auto"/>
            <w:vAlign w:val="center"/>
          </w:tcPr>
          <w:p w:rsidR="00C42B5A" w:rsidRPr="007C7114" w:rsidRDefault="00C42B5A" w:rsidP="00C42B5A">
            <w:pPr>
              <w:ind w:right="-2"/>
              <w:jc w:val="center"/>
            </w:pPr>
            <w:r>
              <w:t>2</w:t>
            </w:r>
          </w:p>
        </w:tc>
        <w:tc>
          <w:tcPr>
            <w:tcW w:w="819" w:type="dxa"/>
            <w:shd w:val="clear" w:color="auto" w:fill="auto"/>
            <w:vAlign w:val="center"/>
          </w:tcPr>
          <w:p w:rsidR="00C42B5A" w:rsidRPr="007C7114" w:rsidRDefault="00C42B5A" w:rsidP="00C42B5A">
            <w:pPr>
              <w:ind w:right="-2"/>
              <w:jc w:val="center"/>
            </w:pPr>
            <w:r>
              <w:t>3</w:t>
            </w:r>
          </w:p>
        </w:tc>
        <w:tc>
          <w:tcPr>
            <w:tcW w:w="1303" w:type="dxa"/>
            <w:shd w:val="clear" w:color="auto" w:fill="auto"/>
            <w:vAlign w:val="center"/>
          </w:tcPr>
          <w:p w:rsidR="00C42B5A" w:rsidRDefault="00C42B5A" w:rsidP="00C42B5A">
            <w:pPr>
              <w:ind w:right="-108" w:hanging="108"/>
              <w:jc w:val="center"/>
            </w:pPr>
            <w:r>
              <w:t>4</w:t>
            </w:r>
          </w:p>
        </w:tc>
        <w:tc>
          <w:tcPr>
            <w:tcW w:w="1307" w:type="dxa"/>
            <w:shd w:val="clear" w:color="auto" w:fill="auto"/>
            <w:vAlign w:val="center"/>
          </w:tcPr>
          <w:p w:rsidR="00C42B5A" w:rsidRDefault="00C42B5A" w:rsidP="00C42B5A">
            <w:pPr>
              <w:ind w:right="-2"/>
              <w:jc w:val="center"/>
            </w:pPr>
            <w:r>
              <w:t>5</w:t>
            </w:r>
          </w:p>
        </w:tc>
        <w:tc>
          <w:tcPr>
            <w:tcW w:w="1311" w:type="dxa"/>
            <w:shd w:val="clear" w:color="auto" w:fill="auto"/>
            <w:vAlign w:val="center"/>
          </w:tcPr>
          <w:p w:rsidR="00C42B5A" w:rsidRDefault="00C42B5A" w:rsidP="00C42B5A">
            <w:pPr>
              <w:ind w:right="-2"/>
              <w:jc w:val="center"/>
            </w:pPr>
            <w:r>
              <w:t>6</w:t>
            </w:r>
          </w:p>
        </w:tc>
        <w:tc>
          <w:tcPr>
            <w:tcW w:w="1307" w:type="dxa"/>
            <w:shd w:val="clear" w:color="auto" w:fill="auto"/>
            <w:vAlign w:val="center"/>
          </w:tcPr>
          <w:p w:rsidR="00C42B5A" w:rsidRDefault="00C42B5A" w:rsidP="00C42B5A">
            <w:pPr>
              <w:ind w:right="-2"/>
              <w:jc w:val="center"/>
            </w:pPr>
            <w:r>
              <w:t>7</w:t>
            </w:r>
          </w:p>
        </w:tc>
      </w:tr>
      <w:tr w:rsidR="00C42B5A" w:rsidTr="00C42B5A">
        <w:trPr>
          <w:trHeight w:val="730"/>
          <w:jc w:val="center"/>
        </w:trPr>
        <w:tc>
          <w:tcPr>
            <w:tcW w:w="1843" w:type="dxa"/>
            <w:vMerge w:val="restart"/>
            <w:shd w:val="clear" w:color="auto" w:fill="auto"/>
            <w:vAlign w:val="center"/>
          </w:tcPr>
          <w:p w:rsidR="00C42B5A" w:rsidRPr="007C7114" w:rsidRDefault="00C42B5A" w:rsidP="00C42B5A">
            <w:pPr>
              <w:ind w:right="-2"/>
              <w:jc w:val="center"/>
            </w:pPr>
            <w:r w:rsidRPr="000E121A">
              <w:rPr>
                <w:bCs/>
                <w:color w:val="000000"/>
                <w:kern w:val="32"/>
                <w:szCs w:val="28"/>
              </w:rPr>
              <w:t xml:space="preserve">ООО «Новая сетевая компания» </w:t>
            </w:r>
            <w:r>
              <w:rPr>
                <w:bCs/>
                <w:color w:val="000000"/>
                <w:kern w:val="32"/>
                <w:szCs w:val="28"/>
              </w:rPr>
              <w:br/>
            </w:r>
          </w:p>
        </w:tc>
        <w:tc>
          <w:tcPr>
            <w:tcW w:w="8542" w:type="dxa"/>
            <w:gridSpan w:val="7"/>
            <w:shd w:val="clear" w:color="auto" w:fill="auto"/>
            <w:vAlign w:val="center"/>
          </w:tcPr>
          <w:p w:rsidR="00C42B5A" w:rsidRDefault="00C42B5A" w:rsidP="00C42B5A">
            <w:pPr>
              <w:ind w:right="-2"/>
              <w:jc w:val="center"/>
            </w:pPr>
            <w:r w:rsidRPr="00E3084B">
              <w:t xml:space="preserve">Для потребителей, в </w:t>
            </w:r>
            <w:r>
              <w:t>случае отсутствия дифференциации</w:t>
            </w:r>
            <w:r w:rsidRPr="00E3084B">
              <w:t xml:space="preserve"> тарифов </w:t>
            </w:r>
            <w:r>
              <w:t xml:space="preserve">                                   </w:t>
            </w:r>
            <w:r w:rsidRPr="00E3084B">
              <w:t>по схеме подключения</w:t>
            </w:r>
          </w:p>
        </w:tc>
      </w:tr>
      <w:tr w:rsidR="00C42B5A" w:rsidRPr="00296B31" w:rsidTr="00C42B5A">
        <w:trPr>
          <w:jc w:val="center"/>
        </w:trPr>
        <w:tc>
          <w:tcPr>
            <w:tcW w:w="1843" w:type="dxa"/>
            <w:vMerge/>
            <w:shd w:val="clear" w:color="auto" w:fill="auto"/>
            <w:vAlign w:val="center"/>
          </w:tcPr>
          <w:p w:rsidR="00C42B5A" w:rsidRPr="003F0A21" w:rsidRDefault="00C42B5A" w:rsidP="00C42B5A">
            <w:pPr>
              <w:ind w:right="-2"/>
              <w:jc w:val="center"/>
            </w:pPr>
          </w:p>
        </w:tc>
        <w:tc>
          <w:tcPr>
            <w:tcW w:w="2436" w:type="dxa"/>
            <w:vMerge w:val="restart"/>
            <w:shd w:val="clear" w:color="auto" w:fill="auto"/>
            <w:vAlign w:val="center"/>
          </w:tcPr>
          <w:p w:rsidR="00C42B5A" w:rsidRPr="007C7114" w:rsidRDefault="00C42B5A" w:rsidP="00C42B5A">
            <w:pPr>
              <w:ind w:right="-2"/>
              <w:jc w:val="center"/>
            </w:pPr>
            <w:proofErr w:type="spellStart"/>
            <w:r>
              <w:t>Однос</w:t>
            </w:r>
            <w:r w:rsidRPr="007C7114">
              <w:t>тавочный</w:t>
            </w:r>
            <w:proofErr w:type="spellEnd"/>
          </w:p>
          <w:p w:rsidR="00C42B5A" w:rsidRPr="007C7114" w:rsidRDefault="00C42B5A" w:rsidP="00C42B5A">
            <w:pPr>
              <w:ind w:right="-2"/>
              <w:jc w:val="center"/>
            </w:pPr>
            <w:r w:rsidRPr="007C7114">
              <w:t>руб./Гкал</w:t>
            </w:r>
          </w:p>
        </w:tc>
        <w:tc>
          <w:tcPr>
            <w:tcW w:w="878" w:type="dxa"/>
            <w:gridSpan w:val="2"/>
            <w:shd w:val="clear" w:color="auto" w:fill="auto"/>
            <w:vAlign w:val="center"/>
          </w:tcPr>
          <w:p w:rsidR="00C42B5A" w:rsidRPr="007C7114" w:rsidRDefault="00C42B5A" w:rsidP="00C42B5A">
            <w:pPr>
              <w:ind w:right="-2"/>
              <w:jc w:val="center"/>
            </w:pPr>
            <w:r w:rsidRPr="007C7114">
              <w:t>2016</w:t>
            </w:r>
          </w:p>
        </w:tc>
        <w:tc>
          <w:tcPr>
            <w:tcW w:w="1303" w:type="dxa"/>
            <w:shd w:val="clear" w:color="auto" w:fill="auto"/>
            <w:vAlign w:val="center"/>
          </w:tcPr>
          <w:p w:rsidR="00C42B5A" w:rsidRPr="00505E0F" w:rsidRDefault="00C42B5A" w:rsidP="00C42B5A">
            <w:pPr>
              <w:jc w:val="center"/>
            </w:pPr>
            <w:r>
              <w:t>253,45</w:t>
            </w:r>
          </w:p>
        </w:tc>
        <w:tc>
          <w:tcPr>
            <w:tcW w:w="1307" w:type="dxa"/>
            <w:tcBorders>
              <w:bottom w:val="single" w:sz="4" w:space="0" w:color="auto"/>
            </w:tcBorders>
            <w:shd w:val="clear" w:color="auto" w:fill="auto"/>
            <w:vAlign w:val="center"/>
          </w:tcPr>
          <w:p w:rsidR="00C42B5A" w:rsidRPr="00505E0F" w:rsidRDefault="00C42B5A" w:rsidP="00C42B5A">
            <w:pPr>
              <w:jc w:val="center"/>
            </w:pPr>
            <w:r>
              <w:t>263,07</w:t>
            </w:r>
          </w:p>
        </w:tc>
        <w:tc>
          <w:tcPr>
            <w:tcW w:w="1311" w:type="dxa"/>
            <w:shd w:val="clear" w:color="auto" w:fill="auto"/>
            <w:vAlign w:val="center"/>
          </w:tcPr>
          <w:p w:rsidR="00C42B5A" w:rsidRPr="00296B31" w:rsidRDefault="00C42B5A" w:rsidP="00C42B5A">
            <w:pPr>
              <w:ind w:right="-2"/>
              <w:jc w:val="center"/>
              <w:rPr>
                <w:lang w:val="en-US"/>
              </w:rPr>
            </w:pPr>
            <w:r>
              <w:rPr>
                <w:lang w:val="en-US"/>
              </w:rPr>
              <w:t>x</w:t>
            </w:r>
          </w:p>
        </w:tc>
        <w:tc>
          <w:tcPr>
            <w:tcW w:w="1307" w:type="dxa"/>
            <w:shd w:val="clear" w:color="auto" w:fill="auto"/>
            <w:vAlign w:val="center"/>
          </w:tcPr>
          <w:p w:rsidR="00C42B5A" w:rsidRPr="00296B31" w:rsidRDefault="00C42B5A" w:rsidP="00C42B5A">
            <w:pPr>
              <w:ind w:right="-2"/>
              <w:jc w:val="center"/>
              <w:rPr>
                <w:lang w:val="en-US"/>
              </w:rPr>
            </w:pPr>
            <w:r>
              <w:rPr>
                <w:lang w:val="en-US"/>
              </w:rPr>
              <w:t>x</w:t>
            </w:r>
          </w:p>
        </w:tc>
      </w:tr>
      <w:tr w:rsidR="00C42B5A" w:rsidRPr="00296B31" w:rsidTr="00C42B5A">
        <w:trPr>
          <w:jc w:val="center"/>
        </w:trPr>
        <w:tc>
          <w:tcPr>
            <w:tcW w:w="1843" w:type="dxa"/>
            <w:vMerge/>
            <w:shd w:val="clear" w:color="auto" w:fill="auto"/>
            <w:vAlign w:val="center"/>
          </w:tcPr>
          <w:p w:rsidR="00C42B5A" w:rsidRPr="007C7114" w:rsidRDefault="00C42B5A" w:rsidP="00C42B5A">
            <w:pPr>
              <w:ind w:right="-2"/>
              <w:jc w:val="center"/>
            </w:pPr>
          </w:p>
        </w:tc>
        <w:tc>
          <w:tcPr>
            <w:tcW w:w="2436" w:type="dxa"/>
            <w:vMerge/>
            <w:shd w:val="clear" w:color="auto" w:fill="auto"/>
            <w:vAlign w:val="center"/>
          </w:tcPr>
          <w:p w:rsidR="00C42B5A" w:rsidRPr="007C7114" w:rsidRDefault="00C42B5A" w:rsidP="00C42B5A">
            <w:pPr>
              <w:ind w:right="-2"/>
              <w:jc w:val="center"/>
            </w:pPr>
          </w:p>
        </w:tc>
        <w:tc>
          <w:tcPr>
            <w:tcW w:w="878" w:type="dxa"/>
            <w:gridSpan w:val="2"/>
            <w:shd w:val="clear" w:color="auto" w:fill="auto"/>
            <w:vAlign w:val="center"/>
          </w:tcPr>
          <w:p w:rsidR="00C42B5A" w:rsidRPr="007C7114" w:rsidRDefault="00C42B5A" w:rsidP="00C42B5A">
            <w:pPr>
              <w:ind w:right="-2"/>
              <w:jc w:val="center"/>
            </w:pPr>
            <w:r w:rsidRPr="007C7114">
              <w:t>2017</w:t>
            </w:r>
          </w:p>
        </w:tc>
        <w:tc>
          <w:tcPr>
            <w:tcW w:w="1303" w:type="dxa"/>
            <w:shd w:val="clear" w:color="auto" w:fill="auto"/>
            <w:vAlign w:val="center"/>
          </w:tcPr>
          <w:p w:rsidR="00C42B5A" w:rsidRPr="00505E0F" w:rsidRDefault="00C42B5A" w:rsidP="00C42B5A">
            <w:pPr>
              <w:jc w:val="center"/>
            </w:pPr>
            <w:r>
              <w:t>263,07</w:t>
            </w:r>
          </w:p>
        </w:tc>
        <w:tc>
          <w:tcPr>
            <w:tcW w:w="1307" w:type="dxa"/>
            <w:shd w:val="clear" w:color="auto" w:fill="auto"/>
            <w:vAlign w:val="center"/>
          </w:tcPr>
          <w:p w:rsidR="00C42B5A" w:rsidRPr="00505E0F" w:rsidRDefault="00C42B5A" w:rsidP="00C42B5A">
            <w:pPr>
              <w:jc w:val="center"/>
            </w:pPr>
            <w:r w:rsidRPr="00122FCA">
              <w:t>273,33</w:t>
            </w:r>
          </w:p>
        </w:tc>
        <w:tc>
          <w:tcPr>
            <w:tcW w:w="1311" w:type="dxa"/>
            <w:shd w:val="clear" w:color="auto" w:fill="auto"/>
            <w:vAlign w:val="center"/>
          </w:tcPr>
          <w:p w:rsidR="00C42B5A" w:rsidRPr="00296B31" w:rsidRDefault="00C42B5A" w:rsidP="00C42B5A">
            <w:pPr>
              <w:ind w:right="-2"/>
              <w:jc w:val="center"/>
              <w:rPr>
                <w:lang w:val="en-US"/>
              </w:rPr>
            </w:pPr>
            <w:r>
              <w:rPr>
                <w:lang w:val="en-US"/>
              </w:rPr>
              <w:t>x</w:t>
            </w:r>
          </w:p>
        </w:tc>
        <w:tc>
          <w:tcPr>
            <w:tcW w:w="1307" w:type="dxa"/>
            <w:shd w:val="clear" w:color="auto" w:fill="auto"/>
            <w:vAlign w:val="center"/>
          </w:tcPr>
          <w:p w:rsidR="00C42B5A" w:rsidRPr="00296B31" w:rsidRDefault="00C42B5A" w:rsidP="00C42B5A">
            <w:pPr>
              <w:ind w:right="-2"/>
              <w:jc w:val="center"/>
              <w:rPr>
                <w:lang w:val="en-US"/>
              </w:rPr>
            </w:pPr>
            <w:r>
              <w:rPr>
                <w:lang w:val="en-US"/>
              </w:rPr>
              <w:t>x</w:t>
            </w:r>
          </w:p>
        </w:tc>
      </w:tr>
      <w:tr w:rsidR="00C42B5A" w:rsidRPr="00296B31" w:rsidTr="00C42B5A">
        <w:trPr>
          <w:trHeight w:val="189"/>
          <w:jc w:val="center"/>
        </w:trPr>
        <w:tc>
          <w:tcPr>
            <w:tcW w:w="1843" w:type="dxa"/>
            <w:vMerge/>
            <w:shd w:val="clear" w:color="auto" w:fill="auto"/>
            <w:vAlign w:val="center"/>
          </w:tcPr>
          <w:p w:rsidR="00C42B5A" w:rsidRPr="007C7114" w:rsidRDefault="00C42B5A" w:rsidP="00C42B5A">
            <w:pPr>
              <w:ind w:right="-2"/>
              <w:jc w:val="center"/>
            </w:pPr>
          </w:p>
        </w:tc>
        <w:tc>
          <w:tcPr>
            <w:tcW w:w="2436" w:type="dxa"/>
            <w:vMerge/>
            <w:shd w:val="clear" w:color="auto" w:fill="auto"/>
            <w:vAlign w:val="center"/>
          </w:tcPr>
          <w:p w:rsidR="00C42B5A" w:rsidRPr="007C7114" w:rsidRDefault="00C42B5A" w:rsidP="00C42B5A">
            <w:pPr>
              <w:ind w:right="-2"/>
              <w:jc w:val="center"/>
            </w:pPr>
          </w:p>
        </w:tc>
        <w:tc>
          <w:tcPr>
            <w:tcW w:w="878" w:type="dxa"/>
            <w:gridSpan w:val="2"/>
            <w:shd w:val="clear" w:color="auto" w:fill="auto"/>
            <w:vAlign w:val="center"/>
          </w:tcPr>
          <w:p w:rsidR="00C42B5A" w:rsidRPr="007C7114" w:rsidRDefault="00C42B5A" w:rsidP="00C42B5A">
            <w:pPr>
              <w:ind w:right="-2"/>
              <w:jc w:val="center"/>
            </w:pPr>
            <w:r w:rsidRPr="007C7114">
              <w:t>2018</w:t>
            </w:r>
          </w:p>
        </w:tc>
        <w:tc>
          <w:tcPr>
            <w:tcW w:w="1303" w:type="dxa"/>
            <w:shd w:val="clear" w:color="auto" w:fill="auto"/>
            <w:vAlign w:val="center"/>
          </w:tcPr>
          <w:p w:rsidR="00C42B5A" w:rsidRPr="00505E0F" w:rsidRDefault="00C42B5A" w:rsidP="00C42B5A">
            <w:pPr>
              <w:jc w:val="center"/>
            </w:pPr>
            <w:r>
              <w:t>273,33</w:t>
            </w:r>
          </w:p>
        </w:tc>
        <w:tc>
          <w:tcPr>
            <w:tcW w:w="1307" w:type="dxa"/>
            <w:shd w:val="clear" w:color="auto" w:fill="auto"/>
            <w:vAlign w:val="center"/>
          </w:tcPr>
          <w:p w:rsidR="00C42B5A" w:rsidRDefault="00C42B5A" w:rsidP="00C42B5A">
            <w:pPr>
              <w:jc w:val="center"/>
            </w:pPr>
            <w:r>
              <w:t>285,36</w:t>
            </w:r>
          </w:p>
        </w:tc>
        <w:tc>
          <w:tcPr>
            <w:tcW w:w="1311" w:type="dxa"/>
            <w:shd w:val="clear" w:color="auto" w:fill="auto"/>
            <w:vAlign w:val="center"/>
          </w:tcPr>
          <w:p w:rsidR="00C42B5A" w:rsidRPr="00296B31" w:rsidRDefault="00C42B5A" w:rsidP="00C42B5A">
            <w:pPr>
              <w:ind w:right="-2"/>
              <w:jc w:val="center"/>
              <w:rPr>
                <w:lang w:val="en-US"/>
              </w:rPr>
            </w:pPr>
            <w:r>
              <w:rPr>
                <w:lang w:val="en-US"/>
              </w:rPr>
              <w:t>x</w:t>
            </w:r>
          </w:p>
        </w:tc>
        <w:tc>
          <w:tcPr>
            <w:tcW w:w="1307" w:type="dxa"/>
            <w:shd w:val="clear" w:color="auto" w:fill="auto"/>
            <w:vAlign w:val="center"/>
          </w:tcPr>
          <w:p w:rsidR="00C42B5A" w:rsidRPr="00296B31" w:rsidRDefault="00C42B5A" w:rsidP="00C42B5A">
            <w:pPr>
              <w:ind w:right="-2"/>
              <w:jc w:val="center"/>
              <w:rPr>
                <w:lang w:val="en-US"/>
              </w:rPr>
            </w:pPr>
            <w:r>
              <w:rPr>
                <w:lang w:val="en-US"/>
              </w:rPr>
              <w:t>x</w:t>
            </w:r>
          </w:p>
        </w:tc>
      </w:tr>
      <w:tr w:rsidR="00C42B5A" w:rsidRPr="00296B31" w:rsidTr="00C42B5A">
        <w:trPr>
          <w:trHeight w:val="435"/>
          <w:jc w:val="center"/>
        </w:trPr>
        <w:tc>
          <w:tcPr>
            <w:tcW w:w="1843" w:type="dxa"/>
            <w:vMerge/>
            <w:shd w:val="clear" w:color="auto" w:fill="auto"/>
            <w:vAlign w:val="center"/>
          </w:tcPr>
          <w:p w:rsidR="00C42B5A" w:rsidRPr="007C7114" w:rsidRDefault="00C42B5A" w:rsidP="00C42B5A">
            <w:pPr>
              <w:ind w:right="-2"/>
              <w:jc w:val="center"/>
            </w:pPr>
          </w:p>
        </w:tc>
        <w:tc>
          <w:tcPr>
            <w:tcW w:w="2436" w:type="dxa"/>
            <w:shd w:val="clear" w:color="auto" w:fill="auto"/>
            <w:vAlign w:val="center"/>
          </w:tcPr>
          <w:p w:rsidR="00C42B5A" w:rsidRPr="007C7114" w:rsidRDefault="00C42B5A" w:rsidP="00C42B5A">
            <w:pPr>
              <w:ind w:right="-2"/>
              <w:jc w:val="center"/>
            </w:pPr>
            <w:proofErr w:type="spellStart"/>
            <w:r w:rsidRPr="007C7114">
              <w:t>Двухставочный</w:t>
            </w:r>
            <w:proofErr w:type="spellEnd"/>
          </w:p>
        </w:tc>
        <w:tc>
          <w:tcPr>
            <w:tcW w:w="878" w:type="dxa"/>
            <w:gridSpan w:val="2"/>
            <w:shd w:val="clear" w:color="auto" w:fill="auto"/>
            <w:vAlign w:val="center"/>
          </w:tcPr>
          <w:p w:rsidR="00C42B5A" w:rsidRPr="00860AE0" w:rsidRDefault="00C42B5A" w:rsidP="00C42B5A">
            <w:pPr>
              <w:jc w:val="center"/>
            </w:pPr>
            <w:r w:rsidRPr="00860AE0">
              <w:t>x</w:t>
            </w:r>
          </w:p>
        </w:tc>
        <w:tc>
          <w:tcPr>
            <w:tcW w:w="1303" w:type="dxa"/>
            <w:shd w:val="clear" w:color="auto" w:fill="auto"/>
            <w:vAlign w:val="center"/>
          </w:tcPr>
          <w:p w:rsidR="00C42B5A" w:rsidRPr="00860AE0" w:rsidRDefault="00C42B5A" w:rsidP="00C42B5A">
            <w:pPr>
              <w:jc w:val="center"/>
            </w:pPr>
            <w:r w:rsidRPr="00860AE0">
              <w:t>x</w:t>
            </w:r>
          </w:p>
        </w:tc>
        <w:tc>
          <w:tcPr>
            <w:tcW w:w="1307" w:type="dxa"/>
            <w:shd w:val="clear" w:color="auto" w:fill="auto"/>
            <w:vAlign w:val="center"/>
          </w:tcPr>
          <w:p w:rsidR="00C42B5A" w:rsidRDefault="00C42B5A" w:rsidP="00C42B5A">
            <w:pPr>
              <w:jc w:val="center"/>
            </w:pPr>
            <w:r w:rsidRPr="00860AE0">
              <w:t>x</w:t>
            </w:r>
          </w:p>
        </w:tc>
        <w:tc>
          <w:tcPr>
            <w:tcW w:w="1311" w:type="dxa"/>
            <w:shd w:val="clear" w:color="auto" w:fill="auto"/>
            <w:vAlign w:val="center"/>
          </w:tcPr>
          <w:p w:rsidR="00C42B5A" w:rsidRPr="00296B31" w:rsidRDefault="00C42B5A" w:rsidP="00C42B5A">
            <w:pPr>
              <w:ind w:right="-2"/>
              <w:jc w:val="center"/>
              <w:rPr>
                <w:lang w:val="en-US"/>
              </w:rPr>
            </w:pPr>
            <w:r>
              <w:rPr>
                <w:lang w:val="en-US"/>
              </w:rPr>
              <w:t>x</w:t>
            </w:r>
          </w:p>
        </w:tc>
        <w:tc>
          <w:tcPr>
            <w:tcW w:w="1307" w:type="dxa"/>
            <w:shd w:val="clear" w:color="auto" w:fill="auto"/>
            <w:vAlign w:val="center"/>
          </w:tcPr>
          <w:p w:rsidR="00C42B5A" w:rsidRPr="00296B31" w:rsidRDefault="00C42B5A" w:rsidP="00C42B5A">
            <w:pPr>
              <w:ind w:right="-2"/>
              <w:jc w:val="center"/>
              <w:rPr>
                <w:lang w:val="en-US"/>
              </w:rPr>
            </w:pPr>
            <w:r>
              <w:rPr>
                <w:lang w:val="en-US"/>
              </w:rPr>
              <w:t>x</w:t>
            </w:r>
          </w:p>
        </w:tc>
      </w:tr>
      <w:tr w:rsidR="00C42B5A" w:rsidRPr="00296B31" w:rsidTr="00C42B5A">
        <w:trPr>
          <w:trHeight w:val="802"/>
          <w:jc w:val="center"/>
        </w:trPr>
        <w:tc>
          <w:tcPr>
            <w:tcW w:w="1843" w:type="dxa"/>
            <w:vMerge/>
            <w:shd w:val="clear" w:color="auto" w:fill="auto"/>
            <w:vAlign w:val="center"/>
          </w:tcPr>
          <w:p w:rsidR="00C42B5A" w:rsidRPr="007C7114" w:rsidRDefault="00C42B5A" w:rsidP="00C42B5A">
            <w:pPr>
              <w:ind w:right="-2"/>
              <w:jc w:val="center"/>
            </w:pPr>
          </w:p>
        </w:tc>
        <w:tc>
          <w:tcPr>
            <w:tcW w:w="2436" w:type="dxa"/>
            <w:shd w:val="clear" w:color="auto" w:fill="auto"/>
            <w:vAlign w:val="center"/>
          </w:tcPr>
          <w:p w:rsidR="00C42B5A" w:rsidRPr="007C7114" w:rsidRDefault="00C42B5A" w:rsidP="00C42B5A">
            <w:pPr>
              <w:ind w:right="-2"/>
              <w:jc w:val="center"/>
            </w:pPr>
            <w:r w:rsidRPr="007C7114">
              <w:t>Ставка за тепловую энергию, руб./Гкал</w:t>
            </w:r>
          </w:p>
        </w:tc>
        <w:tc>
          <w:tcPr>
            <w:tcW w:w="878" w:type="dxa"/>
            <w:gridSpan w:val="2"/>
            <w:shd w:val="clear" w:color="auto" w:fill="auto"/>
            <w:vAlign w:val="center"/>
          </w:tcPr>
          <w:p w:rsidR="00C42B5A" w:rsidRPr="00860AE0" w:rsidRDefault="00C42B5A" w:rsidP="00C42B5A">
            <w:pPr>
              <w:jc w:val="center"/>
            </w:pPr>
            <w:r w:rsidRPr="00860AE0">
              <w:t>x</w:t>
            </w:r>
          </w:p>
        </w:tc>
        <w:tc>
          <w:tcPr>
            <w:tcW w:w="1303" w:type="dxa"/>
            <w:shd w:val="clear" w:color="auto" w:fill="auto"/>
            <w:vAlign w:val="center"/>
          </w:tcPr>
          <w:p w:rsidR="00C42B5A" w:rsidRPr="00860AE0" w:rsidRDefault="00C42B5A" w:rsidP="00C42B5A">
            <w:pPr>
              <w:jc w:val="center"/>
            </w:pPr>
            <w:r w:rsidRPr="00860AE0">
              <w:t>x</w:t>
            </w:r>
          </w:p>
        </w:tc>
        <w:tc>
          <w:tcPr>
            <w:tcW w:w="1307" w:type="dxa"/>
            <w:shd w:val="clear" w:color="auto" w:fill="auto"/>
            <w:vAlign w:val="center"/>
          </w:tcPr>
          <w:p w:rsidR="00C42B5A" w:rsidRDefault="00C42B5A" w:rsidP="00C42B5A">
            <w:pPr>
              <w:jc w:val="center"/>
            </w:pPr>
            <w:r w:rsidRPr="00860AE0">
              <w:t>x</w:t>
            </w:r>
          </w:p>
        </w:tc>
        <w:tc>
          <w:tcPr>
            <w:tcW w:w="1311" w:type="dxa"/>
            <w:shd w:val="clear" w:color="auto" w:fill="auto"/>
            <w:vAlign w:val="center"/>
          </w:tcPr>
          <w:p w:rsidR="00C42B5A" w:rsidRPr="00296B31" w:rsidRDefault="00C42B5A" w:rsidP="00C42B5A">
            <w:pPr>
              <w:ind w:right="-2"/>
              <w:jc w:val="center"/>
              <w:rPr>
                <w:lang w:val="en-US"/>
              </w:rPr>
            </w:pPr>
            <w:r>
              <w:rPr>
                <w:lang w:val="en-US"/>
              </w:rPr>
              <w:t>x</w:t>
            </w:r>
          </w:p>
        </w:tc>
        <w:tc>
          <w:tcPr>
            <w:tcW w:w="1307" w:type="dxa"/>
            <w:shd w:val="clear" w:color="auto" w:fill="auto"/>
            <w:vAlign w:val="center"/>
          </w:tcPr>
          <w:p w:rsidR="00C42B5A" w:rsidRPr="00296B31" w:rsidRDefault="00C42B5A" w:rsidP="00C42B5A">
            <w:pPr>
              <w:ind w:right="-2"/>
              <w:jc w:val="center"/>
              <w:rPr>
                <w:lang w:val="en-US"/>
              </w:rPr>
            </w:pPr>
            <w:r>
              <w:rPr>
                <w:lang w:val="en-US"/>
              </w:rPr>
              <w:t>x</w:t>
            </w:r>
          </w:p>
        </w:tc>
      </w:tr>
      <w:tr w:rsidR="00C42B5A" w:rsidRPr="00296B31" w:rsidTr="00C42B5A">
        <w:trPr>
          <w:trHeight w:val="1414"/>
          <w:jc w:val="center"/>
        </w:trPr>
        <w:tc>
          <w:tcPr>
            <w:tcW w:w="1843" w:type="dxa"/>
            <w:vMerge/>
            <w:shd w:val="clear" w:color="auto" w:fill="auto"/>
            <w:vAlign w:val="center"/>
          </w:tcPr>
          <w:p w:rsidR="00C42B5A" w:rsidRPr="007C7114" w:rsidRDefault="00C42B5A" w:rsidP="00C42B5A">
            <w:pPr>
              <w:ind w:right="-2"/>
              <w:jc w:val="center"/>
            </w:pPr>
          </w:p>
        </w:tc>
        <w:tc>
          <w:tcPr>
            <w:tcW w:w="2436" w:type="dxa"/>
            <w:shd w:val="clear" w:color="auto" w:fill="auto"/>
            <w:vAlign w:val="center"/>
          </w:tcPr>
          <w:p w:rsidR="00C42B5A" w:rsidRDefault="00C42B5A" w:rsidP="00C42B5A">
            <w:pPr>
              <w:ind w:right="-2"/>
              <w:jc w:val="center"/>
            </w:pPr>
            <w:r w:rsidRPr="007C7114">
              <w:t>Ставка за содержание тепловой мощности,</w:t>
            </w:r>
          </w:p>
          <w:p w:rsidR="00C42B5A" w:rsidRPr="007C7114" w:rsidRDefault="00C42B5A" w:rsidP="00C42B5A">
            <w:pPr>
              <w:ind w:right="-2"/>
              <w:jc w:val="center"/>
            </w:pPr>
            <w:r w:rsidRPr="007C7114">
              <w:t xml:space="preserve"> тыс. руб./Гкал/ч</w:t>
            </w:r>
            <w:r>
              <w:t xml:space="preserve">                </w:t>
            </w:r>
            <w:r w:rsidRPr="007C7114">
              <w:t xml:space="preserve"> в мес.</w:t>
            </w:r>
          </w:p>
        </w:tc>
        <w:tc>
          <w:tcPr>
            <w:tcW w:w="878" w:type="dxa"/>
            <w:gridSpan w:val="2"/>
            <w:shd w:val="clear" w:color="auto" w:fill="auto"/>
            <w:vAlign w:val="center"/>
          </w:tcPr>
          <w:p w:rsidR="00C42B5A" w:rsidRPr="00860AE0" w:rsidRDefault="00C42B5A" w:rsidP="00C42B5A">
            <w:pPr>
              <w:jc w:val="center"/>
            </w:pPr>
            <w:r w:rsidRPr="00860AE0">
              <w:t>x</w:t>
            </w:r>
          </w:p>
        </w:tc>
        <w:tc>
          <w:tcPr>
            <w:tcW w:w="1303" w:type="dxa"/>
            <w:shd w:val="clear" w:color="auto" w:fill="auto"/>
            <w:vAlign w:val="center"/>
          </w:tcPr>
          <w:p w:rsidR="00C42B5A" w:rsidRPr="00860AE0" w:rsidRDefault="00C42B5A" w:rsidP="00C42B5A">
            <w:pPr>
              <w:jc w:val="center"/>
            </w:pPr>
            <w:r w:rsidRPr="00860AE0">
              <w:t>x</w:t>
            </w:r>
          </w:p>
        </w:tc>
        <w:tc>
          <w:tcPr>
            <w:tcW w:w="1307" w:type="dxa"/>
            <w:shd w:val="clear" w:color="auto" w:fill="auto"/>
            <w:vAlign w:val="center"/>
          </w:tcPr>
          <w:p w:rsidR="00C42B5A" w:rsidRDefault="00C42B5A" w:rsidP="00C42B5A">
            <w:pPr>
              <w:jc w:val="center"/>
            </w:pPr>
            <w:r w:rsidRPr="00860AE0">
              <w:t>x</w:t>
            </w:r>
          </w:p>
        </w:tc>
        <w:tc>
          <w:tcPr>
            <w:tcW w:w="1311" w:type="dxa"/>
            <w:shd w:val="clear" w:color="auto" w:fill="auto"/>
            <w:vAlign w:val="center"/>
          </w:tcPr>
          <w:p w:rsidR="00C42B5A" w:rsidRPr="00296B31" w:rsidRDefault="00C42B5A" w:rsidP="00C42B5A">
            <w:pPr>
              <w:ind w:right="-2"/>
              <w:jc w:val="center"/>
              <w:rPr>
                <w:lang w:val="en-US"/>
              </w:rPr>
            </w:pPr>
            <w:r>
              <w:rPr>
                <w:lang w:val="en-US"/>
              </w:rPr>
              <w:t>x</w:t>
            </w:r>
          </w:p>
        </w:tc>
        <w:tc>
          <w:tcPr>
            <w:tcW w:w="1307" w:type="dxa"/>
            <w:shd w:val="clear" w:color="auto" w:fill="auto"/>
            <w:vAlign w:val="center"/>
          </w:tcPr>
          <w:p w:rsidR="00C42B5A" w:rsidRPr="00296B31" w:rsidRDefault="00C42B5A" w:rsidP="00C42B5A">
            <w:pPr>
              <w:ind w:right="-2"/>
              <w:jc w:val="center"/>
              <w:rPr>
                <w:lang w:val="en-US"/>
              </w:rPr>
            </w:pPr>
            <w:r>
              <w:rPr>
                <w:lang w:val="en-US"/>
              </w:rPr>
              <w:t>x</w:t>
            </w:r>
          </w:p>
        </w:tc>
      </w:tr>
      <w:tr w:rsidR="00C42B5A" w:rsidRPr="00360839" w:rsidTr="00C42B5A">
        <w:trPr>
          <w:trHeight w:val="1052"/>
          <w:jc w:val="center"/>
        </w:trPr>
        <w:tc>
          <w:tcPr>
            <w:tcW w:w="1843" w:type="dxa"/>
            <w:vMerge/>
            <w:shd w:val="clear" w:color="auto" w:fill="auto"/>
            <w:vAlign w:val="center"/>
          </w:tcPr>
          <w:p w:rsidR="00C42B5A" w:rsidRPr="007C7114" w:rsidRDefault="00C42B5A" w:rsidP="00C42B5A">
            <w:pPr>
              <w:ind w:right="-2"/>
              <w:jc w:val="center"/>
            </w:pPr>
          </w:p>
        </w:tc>
        <w:tc>
          <w:tcPr>
            <w:tcW w:w="8542" w:type="dxa"/>
            <w:gridSpan w:val="7"/>
            <w:shd w:val="clear" w:color="auto" w:fill="auto"/>
            <w:vAlign w:val="center"/>
          </w:tcPr>
          <w:p w:rsidR="00C42B5A" w:rsidRPr="00360839" w:rsidRDefault="00C42B5A" w:rsidP="00C42B5A">
            <w:pPr>
              <w:ind w:right="-2"/>
              <w:jc w:val="center"/>
            </w:pPr>
            <w:r>
              <w:t>Для потребителей, подключенных к тепловой сети без дополнительного преобразования на тепловых пунктах, эксплуатируемых теплоснабжающей организацией</w:t>
            </w:r>
          </w:p>
        </w:tc>
      </w:tr>
      <w:tr w:rsidR="00C42B5A" w:rsidRPr="00296B31" w:rsidTr="00C42B5A">
        <w:trPr>
          <w:trHeight w:val="225"/>
          <w:jc w:val="center"/>
        </w:trPr>
        <w:tc>
          <w:tcPr>
            <w:tcW w:w="1843" w:type="dxa"/>
            <w:vMerge/>
            <w:shd w:val="clear" w:color="auto" w:fill="auto"/>
            <w:vAlign w:val="center"/>
          </w:tcPr>
          <w:p w:rsidR="00C42B5A" w:rsidRPr="007C7114" w:rsidRDefault="00C42B5A" w:rsidP="00C42B5A">
            <w:pPr>
              <w:ind w:right="-2"/>
              <w:jc w:val="center"/>
            </w:pPr>
          </w:p>
        </w:tc>
        <w:tc>
          <w:tcPr>
            <w:tcW w:w="2436" w:type="dxa"/>
            <w:vMerge w:val="restart"/>
            <w:shd w:val="clear" w:color="auto" w:fill="auto"/>
            <w:vAlign w:val="center"/>
          </w:tcPr>
          <w:p w:rsidR="00C42B5A" w:rsidRPr="007C7114" w:rsidRDefault="00C42B5A" w:rsidP="00C42B5A">
            <w:pPr>
              <w:ind w:right="-2"/>
              <w:jc w:val="center"/>
            </w:pPr>
            <w:proofErr w:type="spellStart"/>
            <w:r>
              <w:t>Однос</w:t>
            </w:r>
            <w:r w:rsidRPr="007C7114">
              <w:t>тавочный</w:t>
            </w:r>
            <w:proofErr w:type="spellEnd"/>
          </w:p>
          <w:p w:rsidR="00C42B5A" w:rsidRPr="007C7114" w:rsidRDefault="00C42B5A" w:rsidP="00C42B5A">
            <w:pPr>
              <w:ind w:right="-2"/>
              <w:jc w:val="center"/>
            </w:pPr>
            <w:r w:rsidRPr="007C7114">
              <w:t>руб./Гкал</w:t>
            </w:r>
          </w:p>
        </w:tc>
        <w:tc>
          <w:tcPr>
            <w:tcW w:w="878" w:type="dxa"/>
            <w:gridSpan w:val="2"/>
            <w:shd w:val="clear" w:color="auto" w:fill="auto"/>
            <w:vAlign w:val="center"/>
          </w:tcPr>
          <w:p w:rsidR="00C42B5A" w:rsidRPr="0005406B" w:rsidRDefault="00C42B5A" w:rsidP="00C42B5A">
            <w:pPr>
              <w:jc w:val="center"/>
            </w:pPr>
            <w:r w:rsidRPr="0005406B">
              <w:t>2016</w:t>
            </w:r>
          </w:p>
        </w:tc>
        <w:tc>
          <w:tcPr>
            <w:tcW w:w="1303" w:type="dxa"/>
            <w:shd w:val="clear" w:color="auto" w:fill="auto"/>
            <w:vAlign w:val="center"/>
          </w:tcPr>
          <w:p w:rsidR="00C42B5A" w:rsidRPr="00860AE0" w:rsidRDefault="00C42B5A" w:rsidP="00C42B5A">
            <w:pPr>
              <w:jc w:val="center"/>
            </w:pPr>
            <w:r w:rsidRPr="00860AE0">
              <w:t>x</w:t>
            </w:r>
          </w:p>
        </w:tc>
        <w:tc>
          <w:tcPr>
            <w:tcW w:w="1307" w:type="dxa"/>
            <w:shd w:val="clear" w:color="auto" w:fill="auto"/>
            <w:vAlign w:val="center"/>
          </w:tcPr>
          <w:p w:rsidR="00C42B5A" w:rsidRDefault="00C42B5A" w:rsidP="00C42B5A">
            <w:pPr>
              <w:jc w:val="center"/>
            </w:pPr>
            <w:r w:rsidRPr="00860AE0">
              <w:t>x</w:t>
            </w:r>
          </w:p>
        </w:tc>
        <w:tc>
          <w:tcPr>
            <w:tcW w:w="1311" w:type="dxa"/>
            <w:shd w:val="clear" w:color="auto" w:fill="auto"/>
            <w:vAlign w:val="center"/>
          </w:tcPr>
          <w:p w:rsidR="00C42B5A" w:rsidRPr="00296B31" w:rsidRDefault="00C42B5A" w:rsidP="00C42B5A">
            <w:pPr>
              <w:ind w:right="-2"/>
              <w:jc w:val="center"/>
              <w:rPr>
                <w:lang w:val="en-US"/>
              </w:rPr>
            </w:pPr>
            <w:r>
              <w:rPr>
                <w:lang w:val="en-US"/>
              </w:rPr>
              <w:t>x</w:t>
            </w:r>
          </w:p>
        </w:tc>
        <w:tc>
          <w:tcPr>
            <w:tcW w:w="1307" w:type="dxa"/>
            <w:shd w:val="clear" w:color="auto" w:fill="auto"/>
            <w:vAlign w:val="center"/>
          </w:tcPr>
          <w:p w:rsidR="00C42B5A" w:rsidRPr="00296B31" w:rsidRDefault="00C42B5A" w:rsidP="00C42B5A">
            <w:pPr>
              <w:ind w:right="-2"/>
              <w:jc w:val="center"/>
              <w:rPr>
                <w:lang w:val="en-US"/>
              </w:rPr>
            </w:pPr>
            <w:r>
              <w:rPr>
                <w:lang w:val="en-US"/>
              </w:rPr>
              <w:t>x</w:t>
            </w:r>
          </w:p>
        </w:tc>
      </w:tr>
      <w:tr w:rsidR="00C42B5A" w:rsidRPr="00296B31" w:rsidTr="00C42B5A">
        <w:trPr>
          <w:trHeight w:val="180"/>
          <w:jc w:val="center"/>
        </w:trPr>
        <w:tc>
          <w:tcPr>
            <w:tcW w:w="1843" w:type="dxa"/>
            <w:vMerge/>
            <w:shd w:val="clear" w:color="auto" w:fill="auto"/>
            <w:vAlign w:val="center"/>
          </w:tcPr>
          <w:p w:rsidR="00C42B5A" w:rsidRPr="007C7114" w:rsidRDefault="00C42B5A" w:rsidP="00C42B5A">
            <w:pPr>
              <w:ind w:right="-2"/>
              <w:jc w:val="center"/>
            </w:pPr>
          </w:p>
        </w:tc>
        <w:tc>
          <w:tcPr>
            <w:tcW w:w="2436" w:type="dxa"/>
            <w:vMerge/>
            <w:shd w:val="clear" w:color="auto" w:fill="auto"/>
            <w:vAlign w:val="center"/>
          </w:tcPr>
          <w:p w:rsidR="00C42B5A" w:rsidRDefault="00C42B5A" w:rsidP="00C42B5A">
            <w:pPr>
              <w:ind w:right="-2"/>
              <w:jc w:val="center"/>
            </w:pPr>
          </w:p>
        </w:tc>
        <w:tc>
          <w:tcPr>
            <w:tcW w:w="878" w:type="dxa"/>
            <w:gridSpan w:val="2"/>
            <w:shd w:val="clear" w:color="auto" w:fill="auto"/>
            <w:vAlign w:val="center"/>
          </w:tcPr>
          <w:p w:rsidR="00C42B5A" w:rsidRPr="0005406B" w:rsidRDefault="00C42B5A" w:rsidP="00C42B5A">
            <w:pPr>
              <w:jc w:val="center"/>
            </w:pPr>
            <w:r w:rsidRPr="0005406B">
              <w:t>2017</w:t>
            </w:r>
          </w:p>
        </w:tc>
        <w:tc>
          <w:tcPr>
            <w:tcW w:w="1303" w:type="dxa"/>
            <w:shd w:val="clear" w:color="auto" w:fill="auto"/>
            <w:vAlign w:val="center"/>
          </w:tcPr>
          <w:p w:rsidR="00C42B5A" w:rsidRPr="00860AE0" w:rsidRDefault="00C42B5A" w:rsidP="00C42B5A">
            <w:pPr>
              <w:jc w:val="center"/>
            </w:pPr>
            <w:r w:rsidRPr="00860AE0">
              <w:t>x</w:t>
            </w:r>
          </w:p>
        </w:tc>
        <w:tc>
          <w:tcPr>
            <w:tcW w:w="1307" w:type="dxa"/>
            <w:shd w:val="clear" w:color="auto" w:fill="auto"/>
            <w:vAlign w:val="center"/>
          </w:tcPr>
          <w:p w:rsidR="00C42B5A" w:rsidRDefault="00C42B5A" w:rsidP="00C42B5A">
            <w:pPr>
              <w:jc w:val="center"/>
            </w:pPr>
            <w:r w:rsidRPr="00860AE0">
              <w:t>x</w:t>
            </w:r>
          </w:p>
        </w:tc>
        <w:tc>
          <w:tcPr>
            <w:tcW w:w="1311" w:type="dxa"/>
            <w:shd w:val="clear" w:color="auto" w:fill="auto"/>
            <w:vAlign w:val="center"/>
          </w:tcPr>
          <w:p w:rsidR="00C42B5A" w:rsidRPr="00296B31" w:rsidRDefault="00C42B5A" w:rsidP="00C42B5A">
            <w:pPr>
              <w:ind w:right="-2"/>
              <w:jc w:val="center"/>
              <w:rPr>
                <w:lang w:val="en-US"/>
              </w:rPr>
            </w:pPr>
            <w:r>
              <w:rPr>
                <w:lang w:val="en-US"/>
              </w:rPr>
              <w:t>x</w:t>
            </w:r>
          </w:p>
        </w:tc>
        <w:tc>
          <w:tcPr>
            <w:tcW w:w="1307" w:type="dxa"/>
            <w:shd w:val="clear" w:color="auto" w:fill="auto"/>
            <w:vAlign w:val="center"/>
          </w:tcPr>
          <w:p w:rsidR="00C42B5A" w:rsidRPr="00296B31" w:rsidRDefault="00C42B5A" w:rsidP="00C42B5A">
            <w:pPr>
              <w:ind w:right="-2"/>
              <w:jc w:val="center"/>
              <w:rPr>
                <w:lang w:val="en-US"/>
              </w:rPr>
            </w:pPr>
            <w:r>
              <w:rPr>
                <w:lang w:val="en-US"/>
              </w:rPr>
              <w:t>x</w:t>
            </w:r>
          </w:p>
        </w:tc>
      </w:tr>
      <w:tr w:rsidR="00C42B5A" w:rsidRPr="00296B31" w:rsidTr="00C42B5A">
        <w:trPr>
          <w:trHeight w:val="135"/>
          <w:jc w:val="center"/>
        </w:trPr>
        <w:tc>
          <w:tcPr>
            <w:tcW w:w="1843" w:type="dxa"/>
            <w:vMerge/>
            <w:shd w:val="clear" w:color="auto" w:fill="auto"/>
            <w:vAlign w:val="center"/>
          </w:tcPr>
          <w:p w:rsidR="00C42B5A" w:rsidRPr="007C7114" w:rsidRDefault="00C42B5A" w:rsidP="00C42B5A">
            <w:pPr>
              <w:ind w:right="-2"/>
              <w:jc w:val="center"/>
            </w:pPr>
          </w:p>
        </w:tc>
        <w:tc>
          <w:tcPr>
            <w:tcW w:w="2436" w:type="dxa"/>
            <w:vMerge/>
            <w:shd w:val="clear" w:color="auto" w:fill="auto"/>
            <w:vAlign w:val="center"/>
          </w:tcPr>
          <w:p w:rsidR="00C42B5A" w:rsidRDefault="00C42B5A" w:rsidP="00C42B5A">
            <w:pPr>
              <w:ind w:right="-2"/>
              <w:jc w:val="center"/>
            </w:pPr>
          </w:p>
        </w:tc>
        <w:tc>
          <w:tcPr>
            <w:tcW w:w="878" w:type="dxa"/>
            <w:gridSpan w:val="2"/>
            <w:shd w:val="clear" w:color="auto" w:fill="auto"/>
            <w:vAlign w:val="center"/>
          </w:tcPr>
          <w:p w:rsidR="00C42B5A" w:rsidRDefault="00C42B5A" w:rsidP="00C42B5A">
            <w:pPr>
              <w:jc w:val="center"/>
            </w:pPr>
            <w:r w:rsidRPr="0005406B">
              <w:t>2018</w:t>
            </w:r>
          </w:p>
        </w:tc>
        <w:tc>
          <w:tcPr>
            <w:tcW w:w="1303" w:type="dxa"/>
            <w:shd w:val="clear" w:color="auto" w:fill="auto"/>
            <w:vAlign w:val="center"/>
          </w:tcPr>
          <w:p w:rsidR="00C42B5A" w:rsidRPr="00860AE0" w:rsidRDefault="00C42B5A" w:rsidP="00C42B5A">
            <w:pPr>
              <w:jc w:val="center"/>
            </w:pPr>
            <w:r w:rsidRPr="00860AE0">
              <w:t>x</w:t>
            </w:r>
          </w:p>
        </w:tc>
        <w:tc>
          <w:tcPr>
            <w:tcW w:w="1307" w:type="dxa"/>
            <w:shd w:val="clear" w:color="auto" w:fill="auto"/>
            <w:vAlign w:val="center"/>
          </w:tcPr>
          <w:p w:rsidR="00C42B5A" w:rsidRDefault="00C42B5A" w:rsidP="00C42B5A">
            <w:pPr>
              <w:jc w:val="center"/>
            </w:pPr>
            <w:r w:rsidRPr="00860AE0">
              <w:t>x</w:t>
            </w:r>
          </w:p>
        </w:tc>
        <w:tc>
          <w:tcPr>
            <w:tcW w:w="1311" w:type="dxa"/>
            <w:shd w:val="clear" w:color="auto" w:fill="auto"/>
            <w:vAlign w:val="center"/>
          </w:tcPr>
          <w:p w:rsidR="00C42B5A" w:rsidRPr="00296B31" w:rsidRDefault="00C42B5A" w:rsidP="00C42B5A">
            <w:pPr>
              <w:ind w:right="-2"/>
              <w:jc w:val="center"/>
              <w:rPr>
                <w:lang w:val="en-US"/>
              </w:rPr>
            </w:pPr>
            <w:r>
              <w:rPr>
                <w:lang w:val="en-US"/>
              </w:rPr>
              <w:t>x</w:t>
            </w:r>
          </w:p>
        </w:tc>
        <w:tc>
          <w:tcPr>
            <w:tcW w:w="1307" w:type="dxa"/>
            <w:shd w:val="clear" w:color="auto" w:fill="auto"/>
            <w:vAlign w:val="center"/>
          </w:tcPr>
          <w:p w:rsidR="00C42B5A" w:rsidRPr="00296B31" w:rsidRDefault="00C42B5A" w:rsidP="00C42B5A">
            <w:pPr>
              <w:ind w:right="-2"/>
              <w:jc w:val="center"/>
              <w:rPr>
                <w:lang w:val="en-US"/>
              </w:rPr>
            </w:pPr>
            <w:r>
              <w:rPr>
                <w:lang w:val="en-US"/>
              </w:rPr>
              <w:t>x</w:t>
            </w:r>
          </w:p>
        </w:tc>
      </w:tr>
    </w:tbl>
    <w:p w:rsidR="00C42B5A" w:rsidRDefault="00C42B5A" w:rsidP="00C42B5A">
      <w:r>
        <w:br w:type="page"/>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436"/>
        <w:gridCol w:w="878"/>
        <w:gridCol w:w="1303"/>
        <w:gridCol w:w="12"/>
        <w:gridCol w:w="1295"/>
        <w:gridCol w:w="8"/>
        <w:gridCol w:w="1303"/>
        <w:gridCol w:w="1307"/>
      </w:tblGrid>
      <w:tr w:rsidR="00C42B5A" w:rsidRPr="00296B31" w:rsidTr="00C42B5A">
        <w:trPr>
          <w:trHeight w:val="135"/>
          <w:jc w:val="center"/>
        </w:trPr>
        <w:tc>
          <w:tcPr>
            <w:tcW w:w="1843" w:type="dxa"/>
            <w:shd w:val="clear" w:color="auto" w:fill="auto"/>
            <w:vAlign w:val="center"/>
          </w:tcPr>
          <w:p w:rsidR="00C42B5A" w:rsidRPr="007C7114" w:rsidRDefault="00C42B5A" w:rsidP="00C42B5A">
            <w:pPr>
              <w:ind w:right="-2"/>
              <w:jc w:val="center"/>
            </w:pPr>
            <w:r>
              <w:rPr>
                <w:sz w:val="28"/>
                <w:szCs w:val="28"/>
              </w:rPr>
              <w:lastRenderedPageBreak/>
              <w:t>1</w:t>
            </w:r>
          </w:p>
        </w:tc>
        <w:tc>
          <w:tcPr>
            <w:tcW w:w="2436" w:type="dxa"/>
            <w:shd w:val="clear" w:color="auto" w:fill="auto"/>
            <w:vAlign w:val="center"/>
          </w:tcPr>
          <w:p w:rsidR="00C42B5A" w:rsidRPr="007C7114" w:rsidRDefault="00C42B5A" w:rsidP="00C42B5A">
            <w:pPr>
              <w:ind w:right="-2"/>
              <w:jc w:val="center"/>
            </w:pPr>
            <w:r>
              <w:t>2</w:t>
            </w:r>
          </w:p>
        </w:tc>
        <w:tc>
          <w:tcPr>
            <w:tcW w:w="878" w:type="dxa"/>
            <w:shd w:val="clear" w:color="auto" w:fill="auto"/>
            <w:vAlign w:val="center"/>
          </w:tcPr>
          <w:p w:rsidR="00C42B5A" w:rsidRDefault="00C42B5A" w:rsidP="00C42B5A">
            <w:pPr>
              <w:ind w:right="-108" w:hanging="108"/>
              <w:jc w:val="center"/>
            </w:pPr>
            <w:r>
              <w:t>3</w:t>
            </w:r>
          </w:p>
        </w:tc>
        <w:tc>
          <w:tcPr>
            <w:tcW w:w="1303" w:type="dxa"/>
            <w:shd w:val="clear" w:color="auto" w:fill="auto"/>
            <w:vAlign w:val="center"/>
          </w:tcPr>
          <w:p w:rsidR="00C42B5A" w:rsidRDefault="00C42B5A" w:rsidP="00C42B5A">
            <w:pPr>
              <w:ind w:right="-2"/>
              <w:jc w:val="center"/>
            </w:pPr>
            <w:r>
              <w:t>4</w:t>
            </w:r>
          </w:p>
        </w:tc>
        <w:tc>
          <w:tcPr>
            <w:tcW w:w="1307" w:type="dxa"/>
            <w:gridSpan w:val="2"/>
            <w:shd w:val="clear" w:color="auto" w:fill="auto"/>
            <w:vAlign w:val="center"/>
          </w:tcPr>
          <w:p w:rsidR="00C42B5A" w:rsidRDefault="00C42B5A" w:rsidP="00C42B5A">
            <w:pPr>
              <w:ind w:right="-2"/>
              <w:jc w:val="center"/>
            </w:pPr>
            <w:r>
              <w:t>5</w:t>
            </w:r>
          </w:p>
        </w:tc>
        <w:tc>
          <w:tcPr>
            <w:tcW w:w="1311" w:type="dxa"/>
            <w:gridSpan w:val="2"/>
            <w:shd w:val="clear" w:color="auto" w:fill="auto"/>
            <w:vAlign w:val="center"/>
          </w:tcPr>
          <w:p w:rsidR="00C42B5A" w:rsidRDefault="00C42B5A" w:rsidP="00C42B5A">
            <w:pPr>
              <w:ind w:right="-2"/>
              <w:jc w:val="center"/>
            </w:pPr>
            <w:r>
              <w:t>6</w:t>
            </w:r>
          </w:p>
        </w:tc>
        <w:tc>
          <w:tcPr>
            <w:tcW w:w="1307" w:type="dxa"/>
            <w:shd w:val="clear" w:color="auto" w:fill="auto"/>
            <w:vAlign w:val="center"/>
          </w:tcPr>
          <w:p w:rsidR="00C42B5A" w:rsidRPr="00E40984" w:rsidRDefault="00C42B5A" w:rsidP="00C42B5A">
            <w:pPr>
              <w:ind w:right="-2"/>
              <w:jc w:val="center"/>
              <w:rPr>
                <w:sz w:val="28"/>
                <w:szCs w:val="28"/>
              </w:rPr>
            </w:pPr>
            <w:r>
              <w:rPr>
                <w:sz w:val="28"/>
                <w:szCs w:val="28"/>
              </w:rPr>
              <w:t>7</w:t>
            </w:r>
          </w:p>
        </w:tc>
      </w:tr>
      <w:tr w:rsidR="00C42B5A" w:rsidRPr="00296B31" w:rsidTr="00C42B5A">
        <w:trPr>
          <w:trHeight w:val="387"/>
          <w:jc w:val="center"/>
        </w:trPr>
        <w:tc>
          <w:tcPr>
            <w:tcW w:w="1843" w:type="dxa"/>
            <w:vMerge w:val="restart"/>
            <w:shd w:val="clear" w:color="auto" w:fill="auto"/>
            <w:vAlign w:val="center"/>
          </w:tcPr>
          <w:p w:rsidR="00C42B5A" w:rsidRPr="007C7114" w:rsidRDefault="00C42B5A" w:rsidP="00C42B5A">
            <w:pPr>
              <w:ind w:right="-2"/>
              <w:jc w:val="center"/>
            </w:pPr>
            <w:r w:rsidRPr="000E121A">
              <w:rPr>
                <w:bCs/>
                <w:color w:val="000000"/>
                <w:kern w:val="32"/>
              </w:rPr>
              <w:t xml:space="preserve">ООО «Новая сетевая компания» </w:t>
            </w:r>
            <w:r>
              <w:rPr>
                <w:bCs/>
                <w:color w:val="000000"/>
                <w:kern w:val="32"/>
              </w:rPr>
              <w:br/>
            </w:r>
          </w:p>
        </w:tc>
        <w:tc>
          <w:tcPr>
            <w:tcW w:w="2436" w:type="dxa"/>
            <w:shd w:val="clear" w:color="auto" w:fill="auto"/>
            <w:vAlign w:val="center"/>
          </w:tcPr>
          <w:p w:rsidR="00C42B5A" w:rsidRPr="007C7114" w:rsidRDefault="00C42B5A" w:rsidP="00C42B5A">
            <w:pPr>
              <w:ind w:right="-2"/>
              <w:jc w:val="center"/>
            </w:pPr>
            <w:proofErr w:type="spellStart"/>
            <w:r w:rsidRPr="007C7114">
              <w:t>Двухставочный</w:t>
            </w:r>
            <w:proofErr w:type="spellEnd"/>
          </w:p>
        </w:tc>
        <w:tc>
          <w:tcPr>
            <w:tcW w:w="878" w:type="dxa"/>
            <w:shd w:val="clear" w:color="auto" w:fill="auto"/>
            <w:vAlign w:val="center"/>
          </w:tcPr>
          <w:p w:rsidR="00C42B5A" w:rsidRPr="00860AE0" w:rsidRDefault="00C42B5A" w:rsidP="00C42B5A">
            <w:pPr>
              <w:jc w:val="center"/>
            </w:pPr>
            <w:r w:rsidRPr="00860AE0">
              <w:t>x</w:t>
            </w:r>
          </w:p>
        </w:tc>
        <w:tc>
          <w:tcPr>
            <w:tcW w:w="1303" w:type="dxa"/>
            <w:shd w:val="clear" w:color="auto" w:fill="auto"/>
            <w:vAlign w:val="center"/>
          </w:tcPr>
          <w:p w:rsidR="00C42B5A" w:rsidRPr="00860AE0" w:rsidRDefault="00C42B5A" w:rsidP="00C42B5A">
            <w:pPr>
              <w:jc w:val="center"/>
            </w:pPr>
            <w:r w:rsidRPr="00860AE0">
              <w:t>x</w:t>
            </w:r>
          </w:p>
        </w:tc>
        <w:tc>
          <w:tcPr>
            <w:tcW w:w="1307" w:type="dxa"/>
            <w:gridSpan w:val="2"/>
            <w:shd w:val="clear" w:color="auto" w:fill="auto"/>
            <w:vAlign w:val="center"/>
          </w:tcPr>
          <w:p w:rsidR="00C42B5A" w:rsidRDefault="00C42B5A" w:rsidP="00C42B5A">
            <w:pPr>
              <w:jc w:val="center"/>
            </w:pPr>
            <w:r w:rsidRPr="00860AE0">
              <w:t>x</w:t>
            </w:r>
          </w:p>
        </w:tc>
        <w:tc>
          <w:tcPr>
            <w:tcW w:w="1311" w:type="dxa"/>
            <w:gridSpan w:val="2"/>
            <w:shd w:val="clear" w:color="auto" w:fill="auto"/>
            <w:vAlign w:val="center"/>
          </w:tcPr>
          <w:p w:rsidR="00C42B5A" w:rsidRPr="00296B31" w:rsidRDefault="00C42B5A" w:rsidP="00C42B5A">
            <w:pPr>
              <w:ind w:right="-2"/>
              <w:jc w:val="center"/>
              <w:rPr>
                <w:lang w:val="en-US"/>
              </w:rPr>
            </w:pPr>
            <w:r>
              <w:rPr>
                <w:lang w:val="en-US"/>
              </w:rPr>
              <w:t>x</w:t>
            </w:r>
          </w:p>
        </w:tc>
        <w:tc>
          <w:tcPr>
            <w:tcW w:w="1307" w:type="dxa"/>
            <w:shd w:val="clear" w:color="auto" w:fill="auto"/>
            <w:vAlign w:val="center"/>
          </w:tcPr>
          <w:p w:rsidR="00C42B5A" w:rsidRPr="00296B31" w:rsidRDefault="00C42B5A" w:rsidP="00C42B5A">
            <w:pPr>
              <w:ind w:right="-2"/>
              <w:jc w:val="center"/>
              <w:rPr>
                <w:lang w:val="en-US"/>
              </w:rPr>
            </w:pPr>
            <w:r>
              <w:rPr>
                <w:lang w:val="en-US"/>
              </w:rPr>
              <w:t>x</w:t>
            </w:r>
          </w:p>
        </w:tc>
      </w:tr>
      <w:tr w:rsidR="00C42B5A" w:rsidRPr="00296B31" w:rsidTr="00C42B5A">
        <w:trPr>
          <w:trHeight w:val="1159"/>
          <w:jc w:val="center"/>
        </w:trPr>
        <w:tc>
          <w:tcPr>
            <w:tcW w:w="1843" w:type="dxa"/>
            <w:vMerge/>
            <w:shd w:val="clear" w:color="auto" w:fill="auto"/>
            <w:vAlign w:val="center"/>
          </w:tcPr>
          <w:p w:rsidR="00C42B5A" w:rsidRPr="007C7114" w:rsidRDefault="00C42B5A" w:rsidP="00C42B5A">
            <w:pPr>
              <w:ind w:right="-2"/>
              <w:jc w:val="center"/>
            </w:pPr>
          </w:p>
        </w:tc>
        <w:tc>
          <w:tcPr>
            <w:tcW w:w="2436" w:type="dxa"/>
            <w:shd w:val="clear" w:color="auto" w:fill="auto"/>
            <w:vAlign w:val="center"/>
          </w:tcPr>
          <w:p w:rsidR="00C42B5A" w:rsidRDefault="00C42B5A" w:rsidP="00C42B5A">
            <w:pPr>
              <w:ind w:right="-2"/>
              <w:jc w:val="center"/>
            </w:pPr>
            <w:r>
              <w:t>Ставка за тепловую эне</w:t>
            </w:r>
            <w:r w:rsidRPr="007C7114">
              <w:t>р</w:t>
            </w:r>
            <w:r>
              <w:t>г</w:t>
            </w:r>
            <w:r w:rsidRPr="007C7114">
              <w:t xml:space="preserve">ию, </w:t>
            </w:r>
          </w:p>
          <w:p w:rsidR="00C42B5A" w:rsidRPr="007C7114" w:rsidRDefault="00C42B5A" w:rsidP="00C42B5A">
            <w:pPr>
              <w:ind w:right="-2"/>
              <w:jc w:val="center"/>
            </w:pPr>
            <w:r w:rsidRPr="007C7114">
              <w:t>руб./Гкал</w:t>
            </w:r>
          </w:p>
        </w:tc>
        <w:tc>
          <w:tcPr>
            <w:tcW w:w="878" w:type="dxa"/>
            <w:shd w:val="clear" w:color="auto" w:fill="auto"/>
            <w:vAlign w:val="center"/>
          </w:tcPr>
          <w:p w:rsidR="00C42B5A" w:rsidRPr="00860AE0" w:rsidRDefault="00C42B5A" w:rsidP="00C42B5A">
            <w:pPr>
              <w:jc w:val="center"/>
            </w:pPr>
            <w:r w:rsidRPr="00860AE0">
              <w:t>x</w:t>
            </w:r>
          </w:p>
        </w:tc>
        <w:tc>
          <w:tcPr>
            <w:tcW w:w="1303" w:type="dxa"/>
            <w:shd w:val="clear" w:color="auto" w:fill="auto"/>
            <w:vAlign w:val="center"/>
          </w:tcPr>
          <w:p w:rsidR="00C42B5A" w:rsidRPr="00860AE0" w:rsidRDefault="00C42B5A" w:rsidP="00C42B5A">
            <w:pPr>
              <w:jc w:val="center"/>
            </w:pPr>
            <w:r w:rsidRPr="00860AE0">
              <w:t>x</w:t>
            </w:r>
          </w:p>
        </w:tc>
        <w:tc>
          <w:tcPr>
            <w:tcW w:w="1307" w:type="dxa"/>
            <w:gridSpan w:val="2"/>
            <w:shd w:val="clear" w:color="auto" w:fill="auto"/>
            <w:vAlign w:val="center"/>
          </w:tcPr>
          <w:p w:rsidR="00C42B5A" w:rsidRDefault="00C42B5A" w:rsidP="00C42B5A">
            <w:pPr>
              <w:jc w:val="center"/>
            </w:pPr>
            <w:r w:rsidRPr="00860AE0">
              <w:t>x</w:t>
            </w:r>
          </w:p>
        </w:tc>
        <w:tc>
          <w:tcPr>
            <w:tcW w:w="1311" w:type="dxa"/>
            <w:gridSpan w:val="2"/>
            <w:shd w:val="clear" w:color="auto" w:fill="auto"/>
            <w:vAlign w:val="center"/>
          </w:tcPr>
          <w:p w:rsidR="00C42B5A" w:rsidRPr="00296B31" w:rsidRDefault="00C42B5A" w:rsidP="00C42B5A">
            <w:pPr>
              <w:ind w:right="-2"/>
              <w:jc w:val="center"/>
              <w:rPr>
                <w:lang w:val="en-US"/>
              </w:rPr>
            </w:pPr>
            <w:r>
              <w:rPr>
                <w:lang w:val="en-US"/>
              </w:rPr>
              <w:t>x</w:t>
            </w:r>
          </w:p>
        </w:tc>
        <w:tc>
          <w:tcPr>
            <w:tcW w:w="1307" w:type="dxa"/>
            <w:shd w:val="clear" w:color="auto" w:fill="auto"/>
            <w:vAlign w:val="center"/>
          </w:tcPr>
          <w:p w:rsidR="00C42B5A" w:rsidRPr="00296B31" w:rsidRDefault="00C42B5A" w:rsidP="00C42B5A">
            <w:pPr>
              <w:ind w:right="-2"/>
              <w:jc w:val="center"/>
              <w:rPr>
                <w:lang w:val="en-US"/>
              </w:rPr>
            </w:pPr>
            <w:r>
              <w:rPr>
                <w:lang w:val="en-US"/>
              </w:rPr>
              <w:t>x</w:t>
            </w:r>
          </w:p>
        </w:tc>
      </w:tr>
      <w:tr w:rsidR="00C42B5A" w:rsidRPr="000E121A" w:rsidTr="00C42B5A">
        <w:trPr>
          <w:jc w:val="center"/>
        </w:trPr>
        <w:tc>
          <w:tcPr>
            <w:tcW w:w="1843" w:type="dxa"/>
            <w:vMerge/>
            <w:shd w:val="clear" w:color="auto" w:fill="auto"/>
            <w:vAlign w:val="center"/>
          </w:tcPr>
          <w:p w:rsidR="00C42B5A" w:rsidRPr="000E121A" w:rsidRDefault="00C42B5A" w:rsidP="00C42B5A">
            <w:pPr>
              <w:ind w:right="-2"/>
              <w:jc w:val="center"/>
            </w:pPr>
          </w:p>
        </w:tc>
        <w:tc>
          <w:tcPr>
            <w:tcW w:w="2436" w:type="dxa"/>
            <w:shd w:val="clear" w:color="auto" w:fill="auto"/>
            <w:vAlign w:val="center"/>
          </w:tcPr>
          <w:p w:rsidR="00C42B5A" w:rsidRDefault="00C42B5A" w:rsidP="00C42B5A">
            <w:pPr>
              <w:ind w:right="-2"/>
              <w:jc w:val="center"/>
            </w:pPr>
            <w:r w:rsidRPr="007C7114">
              <w:t>Ставка за содержание тепловой мощности,</w:t>
            </w:r>
          </w:p>
          <w:p w:rsidR="00C42B5A" w:rsidRDefault="00C42B5A" w:rsidP="00C42B5A">
            <w:pPr>
              <w:ind w:right="-2"/>
              <w:jc w:val="center"/>
            </w:pPr>
            <w:r w:rsidRPr="007C7114">
              <w:t xml:space="preserve"> тыс. руб./Гкал/ч</w:t>
            </w:r>
          </w:p>
          <w:p w:rsidR="00C42B5A" w:rsidRPr="007C7114" w:rsidRDefault="00C42B5A" w:rsidP="00C42B5A">
            <w:pPr>
              <w:ind w:right="-2"/>
              <w:jc w:val="center"/>
            </w:pPr>
            <w:r w:rsidRPr="007C7114">
              <w:t xml:space="preserve"> в мес.</w:t>
            </w:r>
          </w:p>
        </w:tc>
        <w:tc>
          <w:tcPr>
            <w:tcW w:w="878" w:type="dxa"/>
            <w:shd w:val="clear" w:color="auto" w:fill="auto"/>
            <w:vAlign w:val="center"/>
          </w:tcPr>
          <w:p w:rsidR="00C42B5A" w:rsidRPr="00860AE0" w:rsidRDefault="00C42B5A" w:rsidP="00C42B5A">
            <w:pPr>
              <w:jc w:val="center"/>
            </w:pPr>
            <w:r w:rsidRPr="00860AE0">
              <w:t>x</w:t>
            </w:r>
          </w:p>
        </w:tc>
        <w:tc>
          <w:tcPr>
            <w:tcW w:w="1303" w:type="dxa"/>
            <w:shd w:val="clear" w:color="auto" w:fill="auto"/>
            <w:vAlign w:val="center"/>
          </w:tcPr>
          <w:p w:rsidR="00C42B5A" w:rsidRPr="00860AE0" w:rsidRDefault="00C42B5A" w:rsidP="00C42B5A">
            <w:pPr>
              <w:jc w:val="center"/>
            </w:pPr>
            <w:r w:rsidRPr="00860AE0">
              <w:t>x</w:t>
            </w:r>
          </w:p>
        </w:tc>
        <w:tc>
          <w:tcPr>
            <w:tcW w:w="1307" w:type="dxa"/>
            <w:gridSpan w:val="2"/>
            <w:shd w:val="clear" w:color="auto" w:fill="auto"/>
            <w:vAlign w:val="center"/>
          </w:tcPr>
          <w:p w:rsidR="00C42B5A" w:rsidRDefault="00C42B5A" w:rsidP="00C42B5A">
            <w:pPr>
              <w:jc w:val="center"/>
            </w:pPr>
            <w:r w:rsidRPr="00860AE0">
              <w:t>x</w:t>
            </w:r>
          </w:p>
        </w:tc>
        <w:tc>
          <w:tcPr>
            <w:tcW w:w="1311" w:type="dxa"/>
            <w:gridSpan w:val="2"/>
            <w:shd w:val="clear" w:color="auto" w:fill="auto"/>
            <w:vAlign w:val="center"/>
          </w:tcPr>
          <w:p w:rsidR="00C42B5A" w:rsidRPr="000E121A" w:rsidRDefault="00C42B5A" w:rsidP="00C42B5A">
            <w:pPr>
              <w:ind w:right="-2"/>
              <w:jc w:val="center"/>
            </w:pPr>
            <w:r>
              <w:rPr>
                <w:lang w:val="en-US"/>
              </w:rPr>
              <w:t>x</w:t>
            </w:r>
          </w:p>
        </w:tc>
        <w:tc>
          <w:tcPr>
            <w:tcW w:w="1307" w:type="dxa"/>
            <w:shd w:val="clear" w:color="auto" w:fill="auto"/>
            <w:vAlign w:val="center"/>
          </w:tcPr>
          <w:p w:rsidR="00C42B5A" w:rsidRPr="000E121A" w:rsidRDefault="00C42B5A" w:rsidP="00C42B5A">
            <w:pPr>
              <w:ind w:right="-2"/>
              <w:jc w:val="center"/>
            </w:pPr>
            <w:r>
              <w:rPr>
                <w:lang w:val="en-US"/>
              </w:rPr>
              <w:t>x</w:t>
            </w:r>
          </w:p>
        </w:tc>
      </w:tr>
      <w:tr w:rsidR="00C42B5A" w:rsidRPr="00FB3C82" w:rsidTr="00C42B5A">
        <w:trPr>
          <w:jc w:val="center"/>
        </w:trPr>
        <w:tc>
          <w:tcPr>
            <w:tcW w:w="1843" w:type="dxa"/>
            <w:vMerge/>
            <w:shd w:val="clear" w:color="auto" w:fill="auto"/>
            <w:vAlign w:val="center"/>
          </w:tcPr>
          <w:p w:rsidR="00C42B5A" w:rsidRPr="007C7114" w:rsidRDefault="00C42B5A" w:rsidP="00C42B5A">
            <w:pPr>
              <w:ind w:right="-2"/>
              <w:jc w:val="center"/>
            </w:pPr>
          </w:p>
        </w:tc>
        <w:tc>
          <w:tcPr>
            <w:tcW w:w="8542" w:type="dxa"/>
            <w:gridSpan w:val="8"/>
            <w:shd w:val="clear" w:color="auto" w:fill="auto"/>
            <w:vAlign w:val="center"/>
          </w:tcPr>
          <w:p w:rsidR="00C42B5A" w:rsidRDefault="00C42B5A" w:rsidP="00C42B5A">
            <w:pPr>
              <w:ind w:right="-2"/>
              <w:jc w:val="center"/>
            </w:pPr>
            <w:r>
              <w:t xml:space="preserve">Для потребителей, подключенных к тепловой сети после тепловых пунктов </w:t>
            </w:r>
          </w:p>
          <w:p w:rsidR="00C42B5A" w:rsidRPr="00FB3C82" w:rsidRDefault="00C42B5A" w:rsidP="00C42B5A">
            <w:pPr>
              <w:ind w:right="-2"/>
              <w:jc w:val="center"/>
            </w:pPr>
            <w:r>
              <w:t>(на тепловых пунктах), эксплуатируемых теплоснабжающей организацией</w:t>
            </w:r>
          </w:p>
        </w:tc>
      </w:tr>
      <w:tr w:rsidR="00C42B5A" w:rsidRPr="00296B31" w:rsidTr="00C42B5A">
        <w:trPr>
          <w:jc w:val="center"/>
        </w:trPr>
        <w:tc>
          <w:tcPr>
            <w:tcW w:w="1843" w:type="dxa"/>
            <w:vMerge/>
            <w:shd w:val="clear" w:color="auto" w:fill="auto"/>
            <w:vAlign w:val="center"/>
          </w:tcPr>
          <w:p w:rsidR="00C42B5A" w:rsidRPr="007C7114" w:rsidRDefault="00C42B5A" w:rsidP="00C42B5A">
            <w:pPr>
              <w:ind w:right="-2"/>
              <w:jc w:val="center"/>
            </w:pPr>
          </w:p>
        </w:tc>
        <w:tc>
          <w:tcPr>
            <w:tcW w:w="2436" w:type="dxa"/>
            <w:vMerge w:val="restart"/>
            <w:shd w:val="clear" w:color="auto" w:fill="auto"/>
            <w:vAlign w:val="center"/>
          </w:tcPr>
          <w:p w:rsidR="00C42B5A" w:rsidRPr="007C7114" w:rsidRDefault="00C42B5A" w:rsidP="00C42B5A">
            <w:pPr>
              <w:ind w:right="-2"/>
              <w:jc w:val="center"/>
            </w:pPr>
            <w:proofErr w:type="spellStart"/>
            <w:r>
              <w:t>Однос</w:t>
            </w:r>
            <w:r w:rsidRPr="007C7114">
              <w:t>тавочный</w:t>
            </w:r>
            <w:proofErr w:type="spellEnd"/>
          </w:p>
          <w:p w:rsidR="00C42B5A" w:rsidRPr="007C7114" w:rsidRDefault="00C42B5A" w:rsidP="00C42B5A">
            <w:pPr>
              <w:ind w:right="-2"/>
              <w:jc w:val="center"/>
            </w:pPr>
            <w:r w:rsidRPr="007C7114">
              <w:t>руб./Гкал</w:t>
            </w:r>
          </w:p>
        </w:tc>
        <w:tc>
          <w:tcPr>
            <w:tcW w:w="878" w:type="dxa"/>
            <w:shd w:val="clear" w:color="auto" w:fill="auto"/>
            <w:vAlign w:val="center"/>
          </w:tcPr>
          <w:p w:rsidR="00C42B5A" w:rsidRPr="0005406B" w:rsidRDefault="00C42B5A" w:rsidP="00C42B5A">
            <w:pPr>
              <w:jc w:val="center"/>
            </w:pPr>
            <w:r w:rsidRPr="0005406B">
              <w:t>2016</w:t>
            </w:r>
          </w:p>
        </w:tc>
        <w:tc>
          <w:tcPr>
            <w:tcW w:w="1315" w:type="dxa"/>
            <w:gridSpan w:val="2"/>
            <w:shd w:val="clear" w:color="auto" w:fill="auto"/>
            <w:vAlign w:val="center"/>
          </w:tcPr>
          <w:p w:rsidR="00C42B5A" w:rsidRPr="00860AE0" w:rsidRDefault="00C42B5A" w:rsidP="00C42B5A">
            <w:pPr>
              <w:jc w:val="center"/>
            </w:pPr>
            <w:r w:rsidRPr="00860AE0">
              <w:t>x</w:t>
            </w:r>
          </w:p>
        </w:tc>
        <w:tc>
          <w:tcPr>
            <w:tcW w:w="1303" w:type="dxa"/>
            <w:gridSpan w:val="2"/>
            <w:shd w:val="clear" w:color="auto" w:fill="auto"/>
            <w:vAlign w:val="center"/>
          </w:tcPr>
          <w:p w:rsidR="00C42B5A" w:rsidRDefault="00C42B5A" w:rsidP="00C42B5A">
            <w:pPr>
              <w:jc w:val="center"/>
            </w:pPr>
            <w:r w:rsidRPr="00860AE0">
              <w:t>x</w:t>
            </w:r>
          </w:p>
        </w:tc>
        <w:tc>
          <w:tcPr>
            <w:tcW w:w="1303" w:type="dxa"/>
            <w:shd w:val="clear" w:color="auto" w:fill="auto"/>
            <w:vAlign w:val="center"/>
          </w:tcPr>
          <w:p w:rsidR="00C42B5A" w:rsidRPr="00296B31" w:rsidRDefault="00C42B5A" w:rsidP="00C42B5A">
            <w:pPr>
              <w:ind w:right="-2"/>
              <w:jc w:val="center"/>
              <w:rPr>
                <w:lang w:val="en-US"/>
              </w:rPr>
            </w:pPr>
            <w:r>
              <w:rPr>
                <w:lang w:val="en-US"/>
              </w:rPr>
              <w:t>x</w:t>
            </w:r>
          </w:p>
        </w:tc>
        <w:tc>
          <w:tcPr>
            <w:tcW w:w="1307" w:type="dxa"/>
            <w:shd w:val="clear" w:color="auto" w:fill="auto"/>
            <w:vAlign w:val="center"/>
          </w:tcPr>
          <w:p w:rsidR="00C42B5A" w:rsidRPr="00296B31" w:rsidRDefault="00C42B5A" w:rsidP="00C42B5A">
            <w:pPr>
              <w:ind w:right="-2"/>
              <w:jc w:val="center"/>
              <w:rPr>
                <w:lang w:val="en-US"/>
              </w:rPr>
            </w:pPr>
            <w:r>
              <w:rPr>
                <w:lang w:val="en-US"/>
              </w:rPr>
              <w:t>x</w:t>
            </w:r>
          </w:p>
        </w:tc>
      </w:tr>
      <w:tr w:rsidR="00C42B5A" w:rsidRPr="00296B31" w:rsidTr="00C42B5A">
        <w:trPr>
          <w:jc w:val="center"/>
        </w:trPr>
        <w:tc>
          <w:tcPr>
            <w:tcW w:w="1843" w:type="dxa"/>
            <w:vMerge/>
            <w:shd w:val="clear" w:color="auto" w:fill="auto"/>
            <w:vAlign w:val="center"/>
          </w:tcPr>
          <w:p w:rsidR="00C42B5A" w:rsidRPr="007C7114" w:rsidRDefault="00C42B5A" w:rsidP="00C42B5A">
            <w:pPr>
              <w:ind w:right="-2"/>
              <w:jc w:val="center"/>
            </w:pPr>
          </w:p>
        </w:tc>
        <w:tc>
          <w:tcPr>
            <w:tcW w:w="2436" w:type="dxa"/>
            <w:vMerge/>
            <w:shd w:val="clear" w:color="auto" w:fill="auto"/>
            <w:vAlign w:val="center"/>
          </w:tcPr>
          <w:p w:rsidR="00C42B5A" w:rsidRPr="007C7114" w:rsidRDefault="00C42B5A" w:rsidP="00C42B5A">
            <w:pPr>
              <w:ind w:right="-2"/>
              <w:jc w:val="center"/>
            </w:pPr>
          </w:p>
        </w:tc>
        <w:tc>
          <w:tcPr>
            <w:tcW w:w="878" w:type="dxa"/>
            <w:shd w:val="clear" w:color="auto" w:fill="auto"/>
            <w:vAlign w:val="center"/>
          </w:tcPr>
          <w:p w:rsidR="00C42B5A" w:rsidRPr="0005406B" w:rsidRDefault="00C42B5A" w:rsidP="00C42B5A">
            <w:pPr>
              <w:jc w:val="center"/>
            </w:pPr>
            <w:r w:rsidRPr="0005406B">
              <w:t>2017</w:t>
            </w:r>
          </w:p>
        </w:tc>
        <w:tc>
          <w:tcPr>
            <w:tcW w:w="1315" w:type="dxa"/>
            <w:gridSpan w:val="2"/>
            <w:shd w:val="clear" w:color="auto" w:fill="auto"/>
            <w:vAlign w:val="center"/>
          </w:tcPr>
          <w:p w:rsidR="00C42B5A" w:rsidRPr="00860AE0" w:rsidRDefault="00C42B5A" w:rsidP="00C42B5A">
            <w:pPr>
              <w:jc w:val="center"/>
            </w:pPr>
            <w:r w:rsidRPr="00860AE0">
              <w:t>x</w:t>
            </w:r>
          </w:p>
        </w:tc>
        <w:tc>
          <w:tcPr>
            <w:tcW w:w="1303" w:type="dxa"/>
            <w:gridSpan w:val="2"/>
            <w:shd w:val="clear" w:color="auto" w:fill="auto"/>
            <w:vAlign w:val="center"/>
          </w:tcPr>
          <w:p w:rsidR="00C42B5A" w:rsidRDefault="00C42B5A" w:rsidP="00C42B5A">
            <w:pPr>
              <w:jc w:val="center"/>
            </w:pPr>
            <w:r w:rsidRPr="00860AE0">
              <w:t>x</w:t>
            </w:r>
          </w:p>
        </w:tc>
        <w:tc>
          <w:tcPr>
            <w:tcW w:w="1303" w:type="dxa"/>
            <w:shd w:val="clear" w:color="auto" w:fill="auto"/>
            <w:vAlign w:val="center"/>
          </w:tcPr>
          <w:p w:rsidR="00C42B5A" w:rsidRPr="00296B31" w:rsidRDefault="00C42B5A" w:rsidP="00C42B5A">
            <w:pPr>
              <w:ind w:right="-2"/>
              <w:jc w:val="center"/>
              <w:rPr>
                <w:lang w:val="en-US"/>
              </w:rPr>
            </w:pPr>
            <w:r>
              <w:rPr>
                <w:lang w:val="en-US"/>
              </w:rPr>
              <w:t>x</w:t>
            </w:r>
          </w:p>
        </w:tc>
        <w:tc>
          <w:tcPr>
            <w:tcW w:w="1307" w:type="dxa"/>
            <w:shd w:val="clear" w:color="auto" w:fill="auto"/>
            <w:vAlign w:val="center"/>
          </w:tcPr>
          <w:p w:rsidR="00C42B5A" w:rsidRPr="00296B31" w:rsidRDefault="00C42B5A" w:rsidP="00C42B5A">
            <w:pPr>
              <w:ind w:right="-2"/>
              <w:jc w:val="center"/>
              <w:rPr>
                <w:lang w:val="en-US"/>
              </w:rPr>
            </w:pPr>
            <w:r>
              <w:rPr>
                <w:lang w:val="en-US"/>
              </w:rPr>
              <w:t>x</w:t>
            </w:r>
          </w:p>
        </w:tc>
      </w:tr>
      <w:tr w:rsidR="00C42B5A" w:rsidRPr="00296B31" w:rsidTr="00C42B5A">
        <w:trPr>
          <w:jc w:val="center"/>
        </w:trPr>
        <w:tc>
          <w:tcPr>
            <w:tcW w:w="1843" w:type="dxa"/>
            <w:vMerge/>
            <w:shd w:val="clear" w:color="auto" w:fill="auto"/>
            <w:vAlign w:val="center"/>
          </w:tcPr>
          <w:p w:rsidR="00C42B5A" w:rsidRPr="007C7114" w:rsidRDefault="00C42B5A" w:rsidP="00C42B5A">
            <w:pPr>
              <w:ind w:right="-2"/>
              <w:jc w:val="center"/>
            </w:pPr>
          </w:p>
        </w:tc>
        <w:tc>
          <w:tcPr>
            <w:tcW w:w="2436" w:type="dxa"/>
            <w:vMerge/>
            <w:shd w:val="clear" w:color="auto" w:fill="auto"/>
            <w:vAlign w:val="center"/>
          </w:tcPr>
          <w:p w:rsidR="00C42B5A" w:rsidRPr="007C7114" w:rsidRDefault="00C42B5A" w:rsidP="00C42B5A">
            <w:pPr>
              <w:ind w:right="-2"/>
              <w:jc w:val="center"/>
            </w:pPr>
          </w:p>
        </w:tc>
        <w:tc>
          <w:tcPr>
            <w:tcW w:w="878" w:type="dxa"/>
            <w:shd w:val="clear" w:color="auto" w:fill="auto"/>
            <w:vAlign w:val="center"/>
          </w:tcPr>
          <w:p w:rsidR="00C42B5A" w:rsidRDefault="00C42B5A" w:rsidP="00C42B5A">
            <w:pPr>
              <w:jc w:val="center"/>
            </w:pPr>
            <w:r w:rsidRPr="0005406B">
              <w:t>2018</w:t>
            </w:r>
          </w:p>
        </w:tc>
        <w:tc>
          <w:tcPr>
            <w:tcW w:w="1315" w:type="dxa"/>
            <w:gridSpan w:val="2"/>
            <w:shd w:val="clear" w:color="auto" w:fill="auto"/>
            <w:vAlign w:val="center"/>
          </w:tcPr>
          <w:p w:rsidR="00C42B5A" w:rsidRPr="00860AE0" w:rsidRDefault="00C42B5A" w:rsidP="00C42B5A">
            <w:pPr>
              <w:jc w:val="center"/>
            </w:pPr>
            <w:r w:rsidRPr="00860AE0">
              <w:t>x</w:t>
            </w:r>
          </w:p>
        </w:tc>
        <w:tc>
          <w:tcPr>
            <w:tcW w:w="1303" w:type="dxa"/>
            <w:gridSpan w:val="2"/>
            <w:shd w:val="clear" w:color="auto" w:fill="auto"/>
            <w:vAlign w:val="center"/>
          </w:tcPr>
          <w:p w:rsidR="00C42B5A" w:rsidRDefault="00C42B5A" w:rsidP="00C42B5A">
            <w:pPr>
              <w:jc w:val="center"/>
            </w:pPr>
            <w:r w:rsidRPr="00860AE0">
              <w:t>x</w:t>
            </w:r>
          </w:p>
        </w:tc>
        <w:tc>
          <w:tcPr>
            <w:tcW w:w="1303" w:type="dxa"/>
            <w:shd w:val="clear" w:color="auto" w:fill="auto"/>
            <w:vAlign w:val="center"/>
          </w:tcPr>
          <w:p w:rsidR="00C42B5A" w:rsidRPr="00296B31" w:rsidRDefault="00C42B5A" w:rsidP="00C42B5A">
            <w:pPr>
              <w:ind w:right="-2"/>
              <w:jc w:val="center"/>
              <w:rPr>
                <w:lang w:val="en-US"/>
              </w:rPr>
            </w:pPr>
            <w:r>
              <w:rPr>
                <w:lang w:val="en-US"/>
              </w:rPr>
              <w:t>x</w:t>
            </w:r>
          </w:p>
        </w:tc>
        <w:tc>
          <w:tcPr>
            <w:tcW w:w="1307" w:type="dxa"/>
            <w:shd w:val="clear" w:color="auto" w:fill="auto"/>
            <w:vAlign w:val="center"/>
          </w:tcPr>
          <w:p w:rsidR="00C42B5A" w:rsidRPr="00296B31" w:rsidRDefault="00C42B5A" w:rsidP="00C42B5A">
            <w:pPr>
              <w:ind w:right="-2"/>
              <w:jc w:val="center"/>
              <w:rPr>
                <w:lang w:val="en-US"/>
              </w:rPr>
            </w:pPr>
            <w:r>
              <w:rPr>
                <w:lang w:val="en-US"/>
              </w:rPr>
              <w:t>x</w:t>
            </w:r>
          </w:p>
        </w:tc>
      </w:tr>
      <w:tr w:rsidR="00C42B5A" w:rsidRPr="00296B31" w:rsidTr="00C42B5A">
        <w:trPr>
          <w:jc w:val="center"/>
        </w:trPr>
        <w:tc>
          <w:tcPr>
            <w:tcW w:w="1843" w:type="dxa"/>
            <w:vMerge/>
            <w:shd w:val="clear" w:color="auto" w:fill="auto"/>
            <w:vAlign w:val="center"/>
          </w:tcPr>
          <w:p w:rsidR="00C42B5A" w:rsidRPr="007C7114" w:rsidRDefault="00C42B5A" w:rsidP="00C42B5A">
            <w:pPr>
              <w:ind w:right="-2"/>
              <w:jc w:val="center"/>
            </w:pPr>
          </w:p>
        </w:tc>
        <w:tc>
          <w:tcPr>
            <w:tcW w:w="2436" w:type="dxa"/>
            <w:shd w:val="clear" w:color="auto" w:fill="auto"/>
            <w:vAlign w:val="center"/>
          </w:tcPr>
          <w:p w:rsidR="00C42B5A" w:rsidRPr="007C7114" w:rsidRDefault="00C42B5A" w:rsidP="00C42B5A">
            <w:pPr>
              <w:ind w:right="-2"/>
              <w:jc w:val="center"/>
            </w:pPr>
            <w:proofErr w:type="spellStart"/>
            <w:r w:rsidRPr="007C7114">
              <w:t>Двухставочный</w:t>
            </w:r>
            <w:proofErr w:type="spellEnd"/>
          </w:p>
        </w:tc>
        <w:tc>
          <w:tcPr>
            <w:tcW w:w="878" w:type="dxa"/>
            <w:shd w:val="clear" w:color="auto" w:fill="auto"/>
            <w:vAlign w:val="center"/>
          </w:tcPr>
          <w:p w:rsidR="00C42B5A" w:rsidRPr="00860AE0" w:rsidRDefault="00C42B5A" w:rsidP="00C42B5A">
            <w:pPr>
              <w:jc w:val="center"/>
            </w:pPr>
            <w:r w:rsidRPr="00860AE0">
              <w:t>x</w:t>
            </w:r>
          </w:p>
        </w:tc>
        <w:tc>
          <w:tcPr>
            <w:tcW w:w="1315" w:type="dxa"/>
            <w:gridSpan w:val="2"/>
            <w:shd w:val="clear" w:color="auto" w:fill="auto"/>
            <w:vAlign w:val="center"/>
          </w:tcPr>
          <w:p w:rsidR="00C42B5A" w:rsidRPr="00860AE0" w:rsidRDefault="00C42B5A" w:rsidP="00C42B5A">
            <w:pPr>
              <w:jc w:val="center"/>
            </w:pPr>
            <w:r w:rsidRPr="00860AE0">
              <w:t>x</w:t>
            </w:r>
          </w:p>
        </w:tc>
        <w:tc>
          <w:tcPr>
            <w:tcW w:w="1303" w:type="dxa"/>
            <w:gridSpan w:val="2"/>
            <w:shd w:val="clear" w:color="auto" w:fill="auto"/>
            <w:vAlign w:val="center"/>
          </w:tcPr>
          <w:p w:rsidR="00C42B5A" w:rsidRDefault="00C42B5A" w:rsidP="00C42B5A">
            <w:pPr>
              <w:jc w:val="center"/>
            </w:pPr>
            <w:r w:rsidRPr="00860AE0">
              <w:t>x</w:t>
            </w:r>
          </w:p>
        </w:tc>
        <w:tc>
          <w:tcPr>
            <w:tcW w:w="1303" w:type="dxa"/>
            <w:shd w:val="clear" w:color="auto" w:fill="auto"/>
            <w:vAlign w:val="center"/>
          </w:tcPr>
          <w:p w:rsidR="00C42B5A" w:rsidRPr="00296B31" w:rsidRDefault="00C42B5A" w:rsidP="00C42B5A">
            <w:pPr>
              <w:ind w:right="-2"/>
              <w:jc w:val="center"/>
              <w:rPr>
                <w:lang w:val="en-US"/>
              </w:rPr>
            </w:pPr>
            <w:r>
              <w:rPr>
                <w:lang w:val="en-US"/>
              </w:rPr>
              <w:t>x</w:t>
            </w:r>
          </w:p>
        </w:tc>
        <w:tc>
          <w:tcPr>
            <w:tcW w:w="1307" w:type="dxa"/>
            <w:shd w:val="clear" w:color="auto" w:fill="auto"/>
            <w:vAlign w:val="center"/>
          </w:tcPr>
          <w:p w:rsidR="00C42B5A" w:rsidRPr="00296B31" w:rsidRDefault="00C42B5A" w:rsidP="00C42B5A">
            <w:pPr>
              <w:ind w:right="-2"/>
              <w:jc w:val="center"/>
              <w:rPr>
                <w:lang w:val="en-US"/>
              </w:rPr>
            </w:pPr>
            <w:r>
              <w:rPr>
                <w:lang w:val="en-US"/>
              </w:rPr>
              <w:t>x</w:t>
            </w:r>
          </w:p>
        </w:tc>
      </w:tr>
      <w:tr w:rsidR="00C42B5A" w:rsidRPr="00296B31" w:rsidTr="00C42B5A">
        <w:trPr>
          <w:jc w:val="center"/>
        </w:trPr>
        <w:tc>
          <w:tcPr>
            <w:tcW w:w="1843" w:type="dxa"/>
            <w:vMerge/>
            <w:shd w:val="clear" w:color="auto" w:fill="auto"/>
            <w:vAlign w:val="center"/>
          </w:tcPr>
          <w:p w:rsidR="00C42B5A" w:rsidRPr="007C7114" w:rsidRDefault="00C42B5A" w:rsidP="00C42B5A">
            <w:pPr>
              <w:ind w:right="-2"/>
              <w:jc w:val="center"/>
            </w:pPr>
          </w:p>
        </w:tc>
        <w:tc>
          <w:tcPr>
            <w:tcW w:w="2436" w:type="dxa"/>
            <w:shd w:val="clear" w:color="auto" w:fill="auto"/>
            <w:vAlign w:val="center"/>
          </w:tcPr>
          <w:p w:rsidR="00C42B5A" w:rsidRPr="007C7114" w:rsidRDefault="00C42B5A" w:rsidP="00C42B5A">
            <w:pPr>
              <w:ind w:right="-2"/>
              <w:jc w:val="center"/>
            </w:pPr>
            <w:r w:rsidRPr="007C7114">
              <w:t>Ставка за тепловую энергию, руб./Гкал</w:t>
            </w:r>
          </w:p>
        </w:tc>
        <w:tc>
          <w:tcPr>
            <w:tcW w:w="878" w:type="dxa"/>
            <w:shd w:val="clear" w:color="auto" w:fill="auto"/>
            <w:vAlign w:val="center"/>
          </w:tcPr>
          <w:p w:rsidR="00C42B5A" w:rsidRPr="00860AE0" w:rsidRDefault="00C42B5A" w:rsidP="00C42B5A">
            <w:pPr>
              <w:jc w:val="center"/>
            </w:pPr>
            <w:r w:rsidRPr="00860AE0">
              <w:t>x</w:t>
            </w:r>
          </w:p>
        </w:tc>
        <w:tc>
          <w:tcPr>
            <w:tcW w:w="1315" w:type="dxa"/>
            <w:gridSpan w:val="2"/>
            <w:shd w:val="clear" w:color="auto" w:fill="auto"/>
            <w:vAlign w:val="center"/>
          </w:tcPr>
          <w:p w:rsidR="00C42B5A" w:rsidRPr="00860AE0" w:rsidRDefault="00C42B5A" w:rsidP="00C42B5A">
            <w:pPr>
              <w:jc w:val="center"/>
            </w:pPr>
            <w:r w:rsidRPr="00860AE0">
              <w:t>x</w:t>
            </w:r>
          </w:p>
        </w:tc>
        <w:tc>
          <w:tcPr>
            <w:tcW w:w="1303" w:type="dxa"/>
            <w:gridSpan w:val="2"/>
            <w:shd w:val="clear" w:color="auto" w:fill="auto"/>
            <w:vAlign w:val="center"/>
          </w:tcPr>
          <w:p w:rsidR="00C42B5A" w:rsidRDefault="00C42B5A" w:rsidP="00C42B5A">
            <w:pPr>
              <w:jc w:val="center"/>
            </w:pPr>
            <w:r w:rsidRPr="00860AE0">
              <w:t>x</w:t>
            </w:r>
          </w:p>
        </w:tc>
        <w:tc>
          <w:tcPr>
            <w:tcW w:w="1303" w:type="dxa"/>
            <w:shd w:val="clear" w:color="auto" w:fill="auto"/>
            <w:vAlign w:val="center"/>
          </w:tcPr>
          <w:p w:rsidR="00C42B5A" w:rsidRPr="00296B31" w:rsidRDefault="00C42B5A" w:rsidP="00C42B5A">
            <w:pPr>
              <w:ind w:right="-2"/>
              <w:jc w:val="center"/>
              <w:rPr>
                <w:lang w:val="en-US"/>
              </w:rPr>
            </w:pPr>
            <w:r>
              <w:rPr>
                <w:lang w:val="en-US"/>
              </w:rPr>
              <w:t>x</w:t>
            </w:r>
          </w:p>
        </w:tc>
        <w:tc>
          <w:tcPr>
            <w:tcW w:w="1307" w:type="dxa"/>
            <w:shd w:val="clear" w:color="auto" w:fill="auto"/>
            <w:vAlign w:val="center"/>
          </w:tcPr>
          <w:p w:rsidR="00C42B5A" w:rsidRPr="00296B31" w:rsidRDefault="00C42B5A" w:rsidP="00C42B5A">
            <w:pPr>
              <w:ind w:right="-2"/>
              <w:jc w:val="center"/>
              <w:rPr>
                <w:lang w:val="en-US"/>
              </w:rPr>
            </w:pPr>
            <w:r>
              <w:rPr>
                <w:lang w:val="en-US"/>
              </w:rPr>
              <w:t>x</w:t>
            </w:r>
          </w:p>
        </w:tc>
      </w:tr>
      <w:tr w:rsidR="00C42B5A" w:rsidRPr="00296B31" w:rsidTr="00C42B5A">
        <w:trPr>
          <w:jc w:val="center"/>
        </w:trPr>
        <w:tc>
          <w:tcPr>
            <w:tcW w:w="1843" w:type="dxa"/>
            <w:vMerge/>
            <w:shd w:val="clear" w:color="auto" w:fill="auto"/>
            <w:vAlign w:val="center"/>
          </w:tcPr>
          <w:p w:rsidR="00C42B5A" w:rsidRPr="007C7114" w:rsidRDefault="00C42B5A" w:rsidP="00C42B5A">
            <w:pPr>
              <w:ind w:right="-2"/>
              <w:jc w:val="center"/>
            </w:pPr>
          </w:p>
        </w:tc>
        <w:tc>
          <w:tcPr>
            <w:tcW w:w="2436" w:type="dxa"/>
            <w:shd w:val="clear" w:color="auto" w:fill="auto"/>
            <w:vAlign w:val="center"/>
          </w:tcPr>
          <w:p w:rsidR="00C42B5A" w:rsidRDefault="00C42B5A" w:rsidP="00C42B5A">
            <w:pPr>
              <w:ind w:right="-2"/>
              <w:jc w:val="center"/>
            </w:pPr>
            <w:r w:rsidRPr="007C7114">
              <w:t>Ставка за содержание тепловой мощности,</w:t>
            </w:r>
          </w:p>
          <w:p w:rsidR="00C42B5A" w:rsidRPr="007C7114" w:rsidRDefault="00C42B5A" w:rsidP="00C42B5A">
            <w:pPr>
              <w:ind w:right="-2"/>
              <w:jc w:val="center"/>
            </w:pPr>
            <w:r w:rsidRPr="007C7114">
              <w:t xml:space="preserve"> тыс. руб./Гкал/ч</w:t>
            </w:r>
            <w:r>
              <w:t xml:space="preserve">                 </w:t>
            </w:r>
            <w:r w:rsidRPr="007C7114">
              <w:t xml:space="preserve"> в мес.</w:t>
            </w:r>
          </w:p>
        </w:tc>
        <w:tc>
          <w:tcPr>
            <w:tcW w:w="878" w:type="dxa"/>
            <w:shd w:val="clear" w:color="auto" w:fill="auto"/>
            <w:vAlign w:val="center"/>
          </w:tcPr>
          <w:p w:rsidR="00C42B5A" w:rsidRPr="00860AE0" w:rsidRDefault="00C42B5A" w:rsidP="00C42B5A">
            <w:pPr>
              <w:jc w:val="center"/>
            </w:pPr>
            <w:r w:rsidRPr="00860AE0">
              <w:t>x</w:t>
            </w:r>
          </w:p>
        </w:tc>
        <w:tc>
          <w:tcPr>
            <w:tcW w:w="1315" w:type="dxa"/>
            <w:gridSpan w:val="2"/>
            <w:shd w:val="clear" w:color="auto" w:fill="auto"/>
            <w:vAlign w:val="center"/>
          </w:tcPr>
          <w:p w:rsidR="00C42B5A" w:rsidRPr="00860AE0" w:rsidRDefault="00C42B5A" w:rsidP="00C42B5A">
            <w:pPr>
              <w:jc w:val="center"/>
            </w:pPr>
            <w:r w:rsidRPr="00860AE0">
              <w:t>x</w:t>
            </w:r>
          </w:p>
        </w:tc>
        <w:tc>
          <w:tcPr>
            <w:tcW w:w="1303" w:type="dxa"/>
            <w:gridSpan w:val="2"/>
            <w:shd w:val="clear" w:color="auto" w:fill="auto"/>
            <w:vAlign w:val="center"/>
          </w:tcPr>
          <w:p w:rsidR="00C42B5A" w:rsidRDefault="00C42B5A" w:rsidP="00C42B5A">
            <w:pPr>
              <w:jc w:val="center"/>
            </w:pPr>
            <w:r w:rsidRPr="00860AE0">
              <w:t>x</w:t>
            </w:r>
          </w:p>
        </w:tc>
        <w:tc>
          <w:tcPr>
            <w:tcW w:w="1303" w:type="dxa"/>
            <w:shd w:val="clear" w:color="auto" w:fill="auto"/>
            <w:vAlign w:val="center"/>
          </w:tcPr>
          <w:p w:rsidR="00C42B5A" w:rsidRPr="00296B31" w:rsidRDefault="00C42B5A" w:rsidP="00C42B5A">
            <w:pPr>
              <w:ind w:right="-2"/>
              <w:jc w:val="center"/>
              <w:rPr>
                <w:lang w:val="en-US"/>
              </w:rPr>
            </w:pPr>
            <w:r>
              <w:rPr>
                <w:lang w:val="en-US"/>
              </w:rPr>
              <w:t>x</w:t>
            </w:r>
          </w:p>
        </w:tc>
        <w:tc>
          <w:tcPr>
            <w:tcW w:w="1307" w:type="dxa"/>
            <w:shd w:val="clear" w:color="auto" w:fill="auto"/>
            <w:vAlign w:val="center"/>
          </w:tcPr>
          <w:p w:rsidR="00C42B5A" w:rsidRPr="00296B31" w:rsidRDefault="00C42B5A" w:rsidP="00C42B5A">
            <w:pPr>
              <w:ind w:right="-2"/>
              <w:jc w:val="center"/>
              <w:rPr>
                <w:lang w:val="en-US"/>
              </w:rPr>
            </w:pPr>
            <w:r>
              <w:rPr>
                <w:lang w:val="en-US"/>
              </w:rPr>
              <w:t>x</w:t>
            </w:r>
          </w:p>
        </w:tc>
      </w:tr>
    </w:tbl>
    <w:p w:rsidR="00C42B5A" w:rsidRPr="006B0EEC" w:rsidRDefault="00C42B5A" w:rsidP="00C42B5A">
      <w:pPr>
        <w:jc w:val="right"/>
        <w:rPr>
          <w:sz w:val="28"/>
          <w:szCs w:val="28"/>
        </w:rPr>
      </w:pPr>
      <w:r w:rsidRPr="006B0EEC">
        <w:rPr>
          <w:sz w:val="28"/>
          <w:szCs w:val="28"/>
        </w:rPr>
        <w:t>».</w:t>
      </w:r>
    </w:p>
    <w:p w:rsidR="00C42B5A" w:rsidRDefault="00C42B5A" w:rsidP="00C42B5A">
      <w:pPr>
        <w:ind w:left="5670"/>
        <w:jc w:val="center"/>
        <w:rPr>
          <w:sz w:val="28"/>
          <w:szCs w:val="28"/>
        </w:rPr>
      </w:pPr>
    </w:p>
    <w:p w:rsidR="006C6C1C" w:rsidRDefault="006C6C1C" w:rsidP="00674247">
      <w:pPr>
        <w:ind w:left="142" w:right="-142"/>
        <w:sectPr w:rsidR="006C6C1C" w:rsidSect="00674247">
          <w:pgSz w:w="11906" w:h="16838"/>
          <w:pgMar w:top="567" w:right="566" w:bottom="851" w:left="709" w:header="397" w:footer="397" w:gutter="0"/>
          <w:cols w:space="708"/>
          <w:titlePg/>
          <w:docGrid w:linePitch="360"/>
        </w:sectPr>
      </w:pPr>
    </w:p>
    <w:p w:rsidR="006C6C1C" w:rsidRPr="00F1446A" w:rsidRDefault="006C6C1C" w:rsidP="00567EAF">
      <w:pPr>
        <w:ind w:left="3261" w:right="-142" w:firstLine="2409"/>
        <w:jc w:val="center"/>
      </w:pPr>
      <w:r w:rsidRPr="00F1446A">
        <w:lastRenderedPageBreak/>
        <w:t xml:space="preserve">Приложение № </w:t>
      </w:r>
      <w:r>
        <w:t>22</w:t>
      </w:r>
      <w:r w:rsidRPr="00F1446A">
        <w:t xml:space="preserve"> к протоколу</w:t>
      </w:r>
    </w:p>
    <w:p w:rsidR="006C6C1C" w:rsidRDefault="006C6C1C" w:rsidP="00567EAF">
      <w:pPr>
        <w:ind w:left="3261" w:right="-142" w:firstLine="2409"/>
        <w:jc w:val="center"/>
      </w:pPr>
      <w:r>
        <w:t>№ 62</w:t>
      </w:r>
      <w:r w:rsidRPr="00F1446A">
        <w:t xml:space="preserve"> заседания правления</w:t>
      </w:r>
    </w:p>
    <w:p w:rsidR="006C6C1C" w:rsidRDefault="006C6C1C" w:rsidP="00567EAF">
      <w:pPr>
        <w:ind w:left="3261" w:right="-142" w:firstLine="2409"/>
        <w:jc w:val="center"/>
      </w:pPr>
      <w:r>
        <w:t>региональной энергетической</w:t>
      </w:r>
    </w:p>
    <w:p w:rsidR="006C6C1C" w:rsidRDefault="006C6C1C" w:rsidP="00567EAF">
      <w:pPr>
        <w:ind w:left="3261" w:right="-142" w:firstLine="2409"/>
        <w:jc w:val="center"/>
      </w:pPr>
      <w:r>
        <w:t xml:space="preserve">комиссии Кемеровской </w:t>
      </w:r>
    </w:p>
    <w:p w:rsidR="006C6C1C" w:rsidRDefault="006C6C1C" w:rsidP="00567EAF">
      <w:pPr>
        <w:ind w:left="3261" w:right="-142" w:firstLine="2409"/>
        <w:jc w:val="center"/>
      </w:pPr>
      <w:r>
        <w:t>области от 23.11.2017</w:t>
      </w:r>
    </w:p>
    <w:p w:rsidR="00567EAF" w:rsidRDefault="00567EAF" w:rsidP="00567EAF">
      <w:pPr>
        <w:ind w:left="3261" w:right="-142" w:firstLine="2409"/>
        <w:jc w:val="center"/>
      </w:pPr>
    </w:p>
    <w:p w:rsidR="00567EAF" w:rsidRPr="00120657" w:rsidRDefault="00567EAF" w:rsidP="00567EAF">
      <w:pPr>
        <w:jc w:val="center"/>
        <w:rPr>
          <w:b/>
          <w:iCs/>
        </w:rPr>
      </w:pPr>
      <w:r w:rsidRPr="00120657">
        <w:rPr>
          <w:b/>
          <w:iCs/>
        </w:rPr>
        <w:t>Экспертное заключение</w:t>
      </w:r>
      <w:r w:rsidRPr="00120657">
        <w:rPr>
          <w:b/>
          <w:iCs/>
        </w:rPr>
        <w:br/>
        <w:t>региональной энергетической комиссии Кемеровской области</w:t>
      </w:r>
    </w:p>
    <w:p w:rsidR="00567EAF" w:rsidRDefault="00567EAF" w:rsidP="00567EAF">
      <w:pPr>
        <w:jc w:val="center"/>
        <w:rPr>
          <w:b/>
          <w:lang w:val="x-none"/>
        </w:rPr>
      </w:pPr>
      <w:r w:rsidRPr="00120657">
        <w:rPr>
          <w:b/>
          <w:lang w:val="x-none"/>
        </w:rPr>
        <w:t xml:space="preserve">по материалам, представленным </w:t>
      </w:r>
      <w:r w:rsidRPr="00120657">
        <w:rPr>
          <w:b/>
        </w:rPr>
        <w:t>АО «Каскад-</w:t>
      </w:r>
      <w:proofErr w:type="spellStart"/>
      <w:r w:rsidRPr="00120657">
        <w:rPr>
          <w:b/>
        </w:rPr>
        <w:t>Энерго</w:t>
      </w:r>
      <w:proofErr w:type="spellEnd"/>
      <w:r w:rsidRPr="00120657">
        <w:rPr>
          <w:b/>
        </w:rPr>
        <w:t>»</w:t>
      </w:r>
      <w:r w:rsidRPr="00120657">
        <w:rPr>
          <w:b/>
          <w:lang w:val="x-none"/>
        </w:rPr>
        <w:t>,</w:t>
      </w:r>
      <w:r w:rsidRPr="00120657">
        <w:rPr>
          <w:b/>
          <w:lang w:val="x-none"/>
        </w:rPr>
        <w:br/>
        <w:t xml:space="preserve">для установления </w:t>
      </w:r>
      <w:r w:rsidRPr="00120657">
        <w:rPr>
          <w:b/>
        </w:rPr>
        <w:t xml:space="preserve">тарифов </w:t>
      </w:r>
      <w:r w:rsidRPr="00120657">
        <w:rPr>
          <w:b/>
          <w:lang w:val="x-none"/>
        </w:rPr>
        <w:t>на тепловую энергию</w:t>
      </w:r>
      <w:r w:rsidRPr="00120657">
        <w:rPr>
          <w:b/>
        </w:rPr>
        <w:t xml:space="preserve"> и теплоноситель</w:t>
      </w:r>
      <w:r w:rsidRPr="00120657">
        <w:rPr>
          <w:b/>
          <w:lang w:val="x-none"/>
        </w:rPr>
        <w:t>, реализуем</w:t>
      </w:r>
      <w:r w:rsidRPr="00120657">
        <w:rPr>
          <w:b/>
        </w:rPr>
        <w:t xml:space="preserve">ые </w:t>
      </w:r>
      <w:r w:rsidRPr="00120657">
        <w:rPr>
          <w:b/>
          <w:lang w:val="x-none"/>
        </w:rPr>
        <w:t>на потребительском рынке</w:t>
      </w:r>
    </w:p>
    <w:p w:rsidR="00567EAF" w:rsidRPr="00567EAF" w:rsidRDefault="00567EAF" w:rsidP="00567EAF"/>
    <w:p w:rsidR="00567EAF" w:rsidRPr="00567EAF" w:rsidRDefault="00567EAF" w:rsidP="00567EAF">
      <w:pPr>
        <w:pStyle w:val="1"/>
        <w:numPr>
          <w:ilvl w:val="0"/>
          <w:numId w:val="31"/>
        </w:numPr>
        <w:spacing w:before="0" w:after="0"/>
        <w:ind w:left="0" w:firstLine="0"/>
        <w:jc w:val="center"/>
        <w:rPr>
          <w:sz w:val="24"/>
          <w:szCs w:val="24"/>
        </w:rPr>
      </w:pPr>
      <w:r w:rsidRPr="00567EAF">
        <w:rPr>
          <w:sz w:val="24"/>
          <w:szCs w:val="24"/>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567EAF" w:rsidRPr="00567EAF" w:rsidRDefault="00567EAF" w:rsidP="00567EAF">
      <w:pPr>
        <w:ind w:right="142"/>
        <w:jc w:val="both"/>
      </w:pPr>
    </w:p>
    <w:p w:rsidR="00567EAF" w:rsidRPr="00567EAF" w:rsidRDefault="00567EAF" w:rsidP="00567EAF">
      <w:pPr>
        <w:ind w:right="142" w:firstLine="709"/>
        <w:jc w:val="both"/>
      </w:pPr>
      <w:r w:rsidRPr="00567EAF">
        <w:t>Материалы АО «Каскад-</w:t>
      </w:r>
      <w:proofErr w:type="spellStart"/>
      <w:r w:rsidRPr="00567EAF">
        <w:t>Энерго</w:t>
      </w:r>
      <w:proofErr w:type="spellEnd"/>
      <w:r w:rsidRPr="00567EAF">
        <w:t>» (г. Анжеро-Судженск) по расчету тарифов на 2018 год, с целью корректировки значений долгосрочного периода регулирования 2016-2018 годов,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567EAF" w:rsidRPr="00567EAF" w:rsidRDefault="00567EAF" w:rsidP="00567EAF">
      <w:pPr>
        <w:ind w:right="142" w:firstLine="426"/>
        <w:jc w:val="both"/>
      </w:pPr>
    </w:p>
    <w:p w:rsidR="00567EAF" w:rsidRPr="00567EAF" w:rsidRDefault="00567EAF" w:rsidP="00567EAF"/>
    <w:p w:rsidR="00567EAF" w:rsidRPr="00567EAF" w:rsidRDefault="00567EAF" w:rsidP="00567EAF">
      <w:pPr>
        <w:jc w:val="right"/>
      </w:pPr>
    </w:p>
    <w:p w:rsidR="00567EAF" w:rsidRPr="00567EAF" w:rsidRDefault="00567EAF" w:rsidP="00567EAF">
      <w:pPr>
        <w:pStyle w:val="1"/>
        <w:numPr>
          <w:ilvl w:val="0"/>
          <w:numId w:val="31"/>
        </w:numPr>
        <w:spacing w:before="0" w:after="0"/>
        <w:ind w:left="0" w:firstLine="0"/>
        <w:jc w:val="center"/>
        <w:rPr>
          <w:sz w:val="24"/>
          <w:szCs w:val="24"/>
        </w:rPr>
      </w:pPr>
      <w:r w:rsidRPr="00567EAF">
        <w:rPr>
          <w:sz w:val="24"/>
          <w:szCs w:val="24"/>
        </w:rPr>
        <w:t>Оценка достоверности данных, приведенных в предложениях об установлении тарифов и (или) их предельных уровней</w:t>
      </w:r>
    </w:p>
    <w:p w:rsidR="00567EAF" w:rsidRPr="00567EAF" w:rsidRDefault="00567EAF" w:rsidP="00567EAF">
      <w:pPr>
        <w:ind w:right="142" w:firstLine="709"/>
        <w:jc w:val="both"/>
      </w:pPr>
    </w:p>
    <w:p w:rsidR="00567EAF" w:rsidRPr="00567EAF" w:rsidRDefault="00567EAF" w:rsidP="00567EAF">
      <w:pPr>
        <w:ind w:firstLine="709"/>
        <w:jc w:val="both"/>
      </w:pPr>
      <w:r w:rsidRPr="00567EAF">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567EAF" w:rsidRPr="00567EAF" w:rsidRDefault="00567EAF" w:rsidP="00567EAF">
      <w:pPr>
        <w:ind w:right="-1" w:firstLine="709"/>
        <w:jc w:val="both"/>
      </w:pPr>
      <w:r w:rsidRPr="00567EAF">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АО «Каскад-</w:t>
      </w:r>
      <w:proofErr w:type="spellStart"/>
      <w:r w:rsidRPr="00567EAF">
        <w:t>Энерго</w:t>
      </w:r>
      <w:proofErr w:type="spellEnd"/>
      <w:r w:rsidRPr="00567EAF">
        <w:t>» информации для определения величины экономически обоснованных расходов по регулируемым РЭК КО видам деятельности на 2018 год.</w:t>
      </w:r>
    </w:p>
    <w:p w:rsidR="00567EAF" w:rsidRPr="00567EAF" w:rsidRDefault="00567EAF" w:rsidP="00567EAF">
      <w:pPr>
        <w:ind w:firstLine="709"/>
        <w:jc w:val="both"/>
      </w:pPr>
      <w:r w:rsidRPr="00567EAF">
        <w:t>Экспертная оценка экономической обоснованности расходов на производство, передачу тепловой энергии, теплоносителя, принимаемых для расчета тарифов на 2018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2016 года.</w:t>
      </w:r>
    </w:p>
    <w:p w:rsidR="00567EAF" w:rsidRPr="00567EAF" w:rsidRDefault="00567EAF" w:rsidP="00567EAF"/>
    <w:p w:rsidR="00567EAF" w:rsidRPr="00567EAF" w:rsidRDefault="00567EAF" w:rsidP="00567EAF">
      <w:pPr>
        <w:pStyle w:val="1"/>
        <w:numPr>
          <w:ilvl w:val="0"/>
          <w:numId w:val="31"/>
        </w:numPr>
        <w:spacing w:before="0" w:after="0"/>
        <w:ind w:left="0" w:firstLine="0"/>
        <w:jc w:val="center"/>
        <w:rPr>
          <w:sz w:val="24"/>
          <w:szCs w:val="24"/>
        </w:rPr>
      </w:pPr>
      <w:r w:rsidRPr="00567EAF">
        <w:rPr>
          <w:sz w:val="24"/>
          <w:szCs w:val="24"/>
        </w:rPr>
        <w:lastRenderedPageBreak/>
        <w:t>Корректировка необходимой валовой выручки и расчет тарифов на производство тепловой энергии АО «Каскад-</w:t>
      </w:r>
      <w:proofErr w:type="spellStart"/>
      <w:r w:rsidRPr="00567EAF">
        <w:rPr>
          <w:sz w:val="24"/>
          <w:szCs w:val="24"/>
        </w:rPr>
        <w:t>Энерго</w:t>
      </w:r>
      <w:proofErr w:type="spellEnd"/>
      <w:r w:rsidRPr="00567EAF">
        <w:rPr>
          <w:sz w:val="24"/>
          <w:szCs w:val="24"/>
        </w:rPr>
        <w:t>» на 2018 год</w:t>
      </w:r>
    </w:p>
    <w:p w:rsidR="00567EAF" w:rsidRPr="00567EAF" w:rsidRDefault="00567EAF" w:rsidP="00567EAF">
      <w:pPr>
        <w:ind w:firstLine="720"/>
        <w:jc w:val="both"/>
      </w:pPr>
    </w:p>
    <w:p w:rsidR="00567EAF" w:rsidRPr="00567EAF" w:rsidRDefault="00567EAF" w:rsidP="00567EAF">
      <w:pPr>
        <w:ind w:firstLine="720"/>
        <w:jc w:val="both"/>
      </w:pPr>
      <w:r w:rsidRPr="00567EAF">
        <w:t>Тарифы предприятия с 01.01.2018 года подлежат регулированию согласно положениям п.1 п.2.2 статьи 8 Федерального закона от 27.07.2010</w:t>
      </w:r>
      <w:r w:rsidRPr="00567EAF">
        <w:br/>
        <w:t>№ 190-ФЗ «О теплоснабжении», поскольку АО «Каскад-</w:t>
      </w:r>
      <w:proofErr w:type="spellStart"/>
      <w:r w:rsidRPr="00567EAF">
        <w:t>Энерго</w:t>
      </w:r>
      <w:proofErr w:type="spellEnd"/>
      <w:r w:rsidRPr="00567EAF">
        <w:t>» производит реализацию тепловой энергии (мощности) и теплоносителей, необходимых для оказания коммунальных услуг по отоплению и горячему водоснабжению населению и приравненным к нему категориям потребителей.</w:t>
      </w:r>
    </w:p>
    <w:p w:rsidR="00567EAF" w:rsidRPr="00567EAF" w:rsidRDefault="00567EAF" w:rsidP="00567EAF">
      <w:pPr>
        <w:ind w:firstLine="720"/>
        <w:jc w:val="both"/>
      </w:pPr>
      <w:r w:rsidRPr="00567EAF">
        <w:t>Действующее законодательство предусматривает необходимость экономической обоснованности включаемых в тарифную базу расходов. Кроме того, необходимо учитывать, что размер регулируемых тарифов ограничивается предельными уровнями, установленными федеральным органом в области регулирования тарифов.</w:t>
      </w:r>
    </w:p>
    <w:p w:rsidR="00567EAF" w:rsidRPr="00567EAF" w:rsidRDefault="00567EAF" w:rsidP="00567EAF">
      <w:pPr>
        <w:ind w:firstLine="720"/>
        <w:jc w:val="both"/>
      </w:pPr>
      <w:r w:rsidRPr="00567EAF">
        <w:t xml:space="preserve">Данное ограничение позволяет принимать в расчет тарифной базы </w:t>
      </w:r>
      <w:r w:rsidRPr="00567EAF">
        <w:br/>
        <w:t>2018 года экономически обоснованные и документально подтвержденные расходы производителей тепловой энергии в размере, не превышающем уровень предельных тарифов, утвержденных ФАС России. В качестве документального обеспечения подтверждения экономической обоснованности расходов АО «Каскад-</w:t>
      </w:r>
      <w:proofErr w:type="spellStart"/>
      <w:r w:rsidRPr="00567EAF">
        <w:t>Энерго</w:t>
      </w:r>
      <w:proofErr w:type="spellEnd"/>
      <w:r w:rsidRPr="00567EAF">
        <w:t>» представила обосновывающие документы к расчету тарифов на тепловую энергию и теплоноситель, реализуемые на потребительском рынке Кемеровской области на 2018 год.</w:t>
      </w:r>
    </w:p>
    <w:p w:rsidR="00567EAF" w:rsidRPr="00567EAF" w:rsidRDefault="00567EAF" w:rsidP="00567EAF">
      <w:pPr>
        <w:ind w:firstLine="720"/>
        <w:jc w:val="both"/>
      </w:pPr>
      <w:r w:rsidRPr="00567EAF">
        <w:t>Долгосрочные параметры регулирования установлены постановлением РЭК Кемеровской области от 20.11.2015 № 537 «Об установлении долгосрочных параметров регулирования и долгосрочных тарифов на тепловую энергию, реализуемую АО «Каскад-</w:t>
      </w:r>
      <w:proofErr w:type="spellStart"/>
      <w:r w:rsidRPr="00567EAF">
        <w:t>Энерго</w:t>
      </w:r>
      <w:proofErr w:type="spellEnd"/>
      <w:r w:rsidRPr="00567EAF">
        <w:t>» (г. Анжеро-Судженск) на потребительском рынке, на 2016 - 2018 годы».</w:t>
      </w:r>
    </w:p>
    <w:p w:rsidR="00567EAF" w:rsidRPr="00567EAF" w:rsidRDefault="00567EAF" w:rsidP="00567EAF">
      <w:pPr>
        <w:ind w:firstLine="720"/>
        <w:jc w:val="both"/>
      </w:pPr>
    </w:p>
    <w:p w:rsidR="00567EAF" w:rsidRPr="00567EAF" w:rsidRDefault="00567EAF" w:rsidP="00567EAF">
      <w:pPr>
        <w:pStyle w:val="20"/>
        <w:rPr>
          <w:sz w:val="24"/>
          <w:szCs w:val="24"/>
        </w:rPr>
      </w:pPr>
      <w:r w:rsidRPr="00567EAF">
        <w:rPr>
          <w:sz w:val="24"/>
          <w:szCs w:val="24"/>
        </w:rPr>
        <w:t>Баланс тепловой энергии</w:t>
      </w:r>
    </w:p>
    <w:p w:rsidR="00567EAF" w:rsidRPr="00567EAF" w:rsidRDefault="00567EAF" w:rsidP="00567EAF">
      <w:pPr>
        <w:rPr>
          <w:lang w:eastAsia="en-US"/>
        </w:rPr>
      </w:pPr>
    </w:p>
    <w:p w:rsidR="00567EAF" w:rsidRPr="00567EAF" w:rsidRDefault="00567EAF" w:rsidP="00567EAF">
      <w:pPr>
        <w:tabs>
          <w:tab w:val="left" w:pos="1890"/>
        </w:tabs>
        <w:ind w:firstLine="720"/>
        <w:jc w:val="both"/>
        <w:rPr>
          <w:lang w:eastAsia="en-US"/>
        </w:rPr>
      </w:pPr>
      <w:r w:rsidRPr="00567EAF">
        <w:rPr>
          <w:lang w:eastAsia="en-US"/>
        </w:rPr>
        <w:t xml:space="preserve">Полезный отпуск тепловой энергии </w:t>
      </w:r>
      <w:r w:rsidRPr="00567EAF">
        <w:t>АО «Каскад-</w:t>
      </w:r>
      <w:proofErr w:type="spellStart"/>
      <w:r w:rsidRPr="00567EAF">
        <w:t>Энерго</w:t>
      </w:r>
      <w:proofErr w:type="spellEnd"/>
      <w:r w:rsidRPr="00567EAF">
        <w:t xml:space="preserve">» </w:t>
      </w:r>
      <w:r w:rsidRPr="00567EAF">
        <w:rPr>
          <w:lang w:eastAsia="en-US"/>
        </w:rPr>
        <w:t xml:space="preserve">принят согласно сводному прогнозному балансу производства и поставок электрической энергии (мощности) в рамках Единой энергетической системы России на 2018 год, утвержденному приказом ФАС России от 22.09.2017 № 1254/14-ДСП. </w:t>
      </w:r>
    </w:p>
    <w:p w:rsidR="00567EAF" w:rsidRPr="00567EAF" w:rsidRDefault="00567EAF" w:rsidP="00567EAF">
      <w:pPr>
        <w:tabs>
          <w:tab w:val="left" w:pos="1890"/>
        </w:tabs>
        <w:ind w:firstLine="720"/>
        <w:jc w:val="both"/>
        <w:rPr>
          <w:lang w:eastAsia="en-US"/>
        </w:rPr>
      </w:pPr>
      <w:r w:rsidRPr="00567EAF">
        <w:rPr>
          <w:lang w:eastAsia="en-US"/>
        </w:rPr>
        <w:t xml:space="preserve">Согласно сводному прогнозному балансу, отпуск тепловой энергии, поставляемой с коллекторов источника тепловой энергии, составляет </w:t>
      </w:r>
      <w:r w:rsidRPr="00567EAF">
        <w:rPr>
          <w:lang w:eastAsia="en-US"/>
        </w:rPr>
        <w:br/>
        <w:t xml:space="preserve">286,463 тыс. Гкал, отпуск тепловой энергии в тепловую сеть составляет </w:t>
      </w:r>
      <w:r w:rsidRPr="00567EAF">
        <w:rPr>
          <w:lang w:eastAsia="en-US"/>
        </w:rPr>
        <w:br/>
        <w:t xml:space="preserve">267,763 тыс. Гкал, полезный отпуск тепловой энергии составляет </w:t>
      </w:r>
      <w:r w:rsidRPr="00567EAF">
        <w:rPr>
          <w:lang w:eastAsia="en-US"/>
        </w:rPr>
        <w:br/>
        <w:t xml:space="preserve">249,890 тыс. Гкал. Баланс тепловой энергии </w:t>
      </w:r>
      <w:r w:rsidRPr="00567EAF">
        <w:t>АО «Каскад-</w:t>
      </w:r>
      <w:proofErr w:type="spellStart"/>
      <w:r w:rsidRPr="00567EAF">
        <w:t>Энерго</w:t>
      </w:r>
      <w:proofErr w:type="spellEnd"/>
      <w:r w:rsidRPr="00567EAF">
        <w:t>»</w:t>
      </w:r>
      <w:r w:rsidRPr="00567EAF">
        <w:rPr>
          <w:lang w:eastAsia="en-US"/>
        </w:rPr>
        <w:t xml:space="preserve"> на 2018 год представлен в Таблице 1.</w:t>
      </w:r>
    </w:p>
    <w:p w:rsidR="00567EAF" w:rsidRPr="00567EAF" w:rsidRDefault="00567EAF" w:rsidP="00567EAF">
      <w:pPr>
        <w:autoSpaceDE w:val="0"/>
        <w:autoSpaceDN w:val="0"/>
        <w:adjustRightInd w:val="0"/>
        <w:ind w:firstLine="540"/>
        <w:jc w:val="both"/>
      </w:pPr>
      <w:r w:rsidRPr="00567EAF">
        <w:t xml:space="preserve">В </w:t>
      </w:r>
      <w:hyperlink r:id="rId102" w:history="1">
        <w:r w:rsidRPr="00567EAF">
          <w:t>стр. 2</w:t>
        </w:r>
      </w:hyperlink>
      <w:r w:rsidRPr="00567EAF">
        <w:t xml:space="preserve"> заполняется расход тепловой энергии на хозяйственные нужды на источнике тепловой энергии.</w:t>
      </w:r>
    </w:p>
    <w:p w:rsidR="00567EAF" w:rsidRPr="00567EAF" w:rsidRDefault="00567EAF" w:rsidP="00567EAF">
      <w:pPr>
        <w:autoSpaceDE w:val="0"/>
        <w:autoSpaceDN w:val="0"/>
        <w:adjustRightInd w:val="0"/>
        <w:ind w:firstLine="540"/>
        <w:jc w:val="both"/>
      </w:pPr>
      <w:r w:rsidRPr="00567EAF">
        <w:t xml:space="preserve">В строке 4 указываются нормативные потери тепловой энергии в сети, утвержденные постановлением РЭК Кемеровской области </w:t>
      </w:r>
      <w:r w:rsidRPr="00567EAF">
        <w:br/>
        <w:t>от 24.11.2015 № 587.</w:t>
      </w:r>
    </w:p>
    <w:p w:rsidR="00567EAF" w:rsidRPr="00567EAF" w:rsidRDefault="00567EAF" w:rsidP="00567EAF">
      <w:pPr>
        <w:pStyle w:val="2"/>
        <w:numPr>
          <w:ilvl w:val="0"/>
          <w:numId w:val="26"/>
        </w:numPr>
        <w:contextualSpacing w:val="0"/>
        <w:jc w:val="right"/>
      </w:pPr>
    </w:p>
    <w:p w:rsidR="00567EAF" w:rsidRPr="00567EAF" w:rsidRDefault="00567EAF" w:rsidP="00567EAF">
      <w:pPr>
        <w:autoSpaceDE w:val="0"/>
        <w:autoSpaceDN w:val="0"/>
        <w:adjustRightInd w:val="0"/>
        <w:ind w:firstLine="540"/>
        <w:jc w:val="center"/>
        <w:rPr>
          <w:b/>
        </w:rPr>
      </w:pPr>
      <w:r w:rsidRPr="00567EAF">
        <w:rPr>
          <w:b/>
        </w:rPr>
        <w:t xml:space="preserve">Баланс АО «Каскад – </w:t>
      </w:r>
      <w:proofErr w:type="spellStart"/>
      <w:r w:rsidRPr="00567EAF">
        <w:rPr>
          <w:b/>
        </w:rPr>
        <w:t>Энерго</w:t>
      </w:r>
      <w:proofErr w:type="spellEnd"/>
      <w:r w:rsidRPr="00567EAF">
        <w:rPr>
          <w:b/>
        </w:rPr>
        <w:t>» на 2018 год</w:t>
      </w:r>
    </w:p>
    <w:p w:rsidR="00567EAF" w:rsidRPr="00567EAF" w:rsidRDefault="00567EAF" w:rsidP="00567EAF">
      <w:pPr>
        <w:autoSpaceDE w:val="0"/>
        <w:autoSpaceDN w:val="0"/>
        <w:adjustRightInd w:val="0"/>
        <w:ind w:firstLine="540"/>
        <w:jc w:val="right"/>
      </w:pPr>
      <w:r w:rsidRPr="00567EAF">
        <w:t>тыс. Гкал</w:t>
      </w:r>
    </w:p>
    <w:tbl>
      <w:tblPr>
        <w:tblW w:w="9996" w:type="dxa"/>
        <w:jc w:val="center"/>
        <w:tblLook w:val="04A0" w:firstRow="1" w:lastRow="0" w:firstColumn="1" w:lastColumn="0" w:noHBand="0" w:noVBand="1"/>
      </w:tblPr>
      <w:tblGrid>
        <w:gridCol w:w="740"/>
        <w:gridCol w:w="4543"/>
        <w:gridCol w:w="1393"/>
        <w:gridCol w:w="1660"/>
        <w:gridCol w:w="1660"/>
      </w:tblGrid>
      <w:tr w:rsidR="00567EAF" w:rsidRPr="00567EAF" w:rsidTr="00567EAF">
        <w:trPr>
          <w:trHeight w:val="405"/>
          <w:jc w:val="center"/>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7EAF" w:rsidRPr="00567EAF" w:rsidRDefault="00567EAF" w:rsidP="00567EAF">
            <w:pPr>
              <w:jc w:val="center"/>
            </w:pPr>
            <w:r w:rsidRPr="00567EAF">
              <w:t>№ п/п</w:t>
            </w:r>
          </w:p>
        </w:tc>
        <w:tc>
          <w:tcPr>
            <w:tcW w:w="45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EAF" w:rsidRPr="00567EAF" w:rsidRDefault="00567EAF" w:rsidP="00567EAF">
            <w:pPr>
              <w:jc w:val="center"/>
            </w:pPr>
            <w:r w:rsidRPr="00567EAF">
              <w:t>Показатель</w:t>
            </w:r>
          </w:p>
        </w:tc>
        <w:tc>
          <w:tcPr>
            <w:tcW w:w="13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7EAF" w:rsidRPr="00567EAF" w:rsidRDefault="00567EAF" w:rsidP="00567EAF">
            <w:pPr>
              <w:jc w:val="center"/>
            </w:pPr>
            <w:r w:rsidRPr="00567EAF">
              <w:t>Объем тепловой энергии на 2018</w:t>
            </w:r>
          </w:p>
        </w:tc>
        <w:tc>
          <w:tcPr>
            <w:tcW w:w="3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67EAF" w:rsidRPr="00567EAF" w:rsidRDefault="00567EAF" w:rsidP="00567EAF">
            <w:pPr>
              <w:jc w:val="center"/>
            </w:pPr>
            <w:r w:rsidRPr="00567EAF">
              <w:t>в том числе</w:t>
            </w:r>
          </w:p>
        </w:tc>
      </w:tr>
      <w:tr w:rsidR="00567EAF" w:rsidRPr="00567EAF" w:rsidTr="00567EAF">
        <w:trPr>
          <w:trHeight w:val="531"/>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rsidR="00567EAF" w:rsidRPr="00567EAF" w:rsidRDefault="00567EAF" w:rsidP="00567EAF"/>
        </w:tc>
        <w:tc>
          <w:tcPr>
            <w:tcW w:w="4543" w:type="dxa"/>
            <w:vMerge/>
            <w:tcBorders>
              <w:top w:val="single" w:sz="4" w:space="0" w:color="auto"/>
              <w:left w:val="single" w:sz="4" w:space="0" w:color="auto"/>
              <w:bottom w:val="single" w:sz="4" w:space="0" w:color="auto"/>
              <w:right w:val="single" w:sz="4" w:space="0" w:color="auto"/>
            </w:tcBorders>
            <w:vAlign w:val="center"/>
            <w:hideMark/>
          </w:tcPr>
          <w:p w:rsidR="00567EAF" w:rsidRPr="00567EAF" w:rsidRDefault="00567EAF" w:rsidP="00567EAF"/>
        </w:tc>
        <w:tc>
          <w:tcPr>
            <w:tcW w:w="1393" w:type="dxa"/>
            <w:vMerge/>
            <w:tcBorders>
              <w:top w:val="single" w:sz="4" w:space="0" w:color="auto"/>
              <w:left w:val="single" w:sz="4" w:space="0" w:color="auto"/>
              <w:bottom w:val="single" w:sz="4" w:space="0" w:color="auto"/>
              <w:right w:val="single" w:sz="4" w:space="0" w:color="auto"/>
            </w:tcBorders>
            <w:vAlign w:val="center"/>
            <w:hideMark/>
          </w:tcPr>
          <w:p w:rsidR="00567EAF" w:rsidRPr="00567EAF" w:rsidRDefault="00567EAF" w:rsidP="00567EAF"/>
        </w:tc>
        <w:tc>
          <w:tcPr>
            <w:tcW w:w="1660" w:type="dxa"/>
            <w:tcBorders>
              <w:top w:val="nil"/>
              <w:left w:val="nil"/>
              <w:bottom w:val="single" w:sz="4" w:space="0" w:color="auto"/>
              <w:right w:val="single" w:sz="4" w:space="0" w:color="auto"/>
            </w:tcBorders>
            <w:shd w:val="clear" w:color="auto" w:fill="auto"/>
            <w:vAlign w:val="center"/>
            <w:hideMark/>
          </w:tcPr>
          <w:p w:rsidR="00567EAF" w:rsidRPr="00567EAF" w:rsidRDefault="00567EAF" w:rsidP="00567EAF">
            <w:pPr>
              <w:jc w:val="center"/>
            </w:pPr>
            <w:r w:rsidRPr="00567EAF">
              <w:t>1 полугодие 2018</w:t>
            </w:r>
          </w:p>
        </w:tc>
        <w:tc>
          <w:tcPr>
            <w:tcW w:w="1660" w:type="dxa"/>
            <w:tcBorders>
              <w:top w:val="nil"/>
              <w:left w:val="nil"/>
              <w:bottom w:val="single" w:sz="4" w:space="0" w:color="auto"/>
              <w:right w:val="single" w:sz="4" w:space="0" w:color="auto"/>
            </w:tcBorders>
            <w:shd w:val="clear" w:color="auto" w:fill="auto"/>
            <w:vAlign w:val="center"/>
            <w:hideMark/>
          </w:tcPr>
          <w:p w:rsidR="00567EAF" w:rsidRPr="00567EAF" w:rsidRDefault="00567EAF" w:rsidP="00567EAF">
            <w:pPr>
              <w:jc w:val="center"/>
            </w:pPr>
            <w:r w:rsidRPr="00567EAF">
              <w:t>2 полугодие 2018</w:t>
            </w:r>
          </w:p>
        </w:tc>
      </w:tr>
      <w:tr w:rsidR="00567EAF" w:rsidRPr="00567EAF" w:rsidTr="00567EAF">
        <w:trPr>
          <w:trHeight w:val="37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567EAF" w:rsidRPr="00567EAF" w:rsidRDefault="00567EAF" w:rsidP="00567EAF">
            <w:pPr>
              <w:jc w:val="center"/>
              <w:rPr>
                <w:bCs/>
              </w:rPr>
            </w:pPr>
            <w:r w:rsidRPr="00567EAF">
              <w:rPr>
                <w:bCs/>
              </w:rPr>
              <w:t>1</w:t>
            </w:r>
          </w:p>
        </w:tc>
        <w:tc>
          <w:tcPr>
            <w:tcW w:w="4543" w:type="dxa"/>
            <w:tcBorders>
              <w:top w:val="nil"/>
              <w:left w:val="nil"/>
              <w:bottom w:val="single" w:sz="4" w:space="0" w:color="auto"/>
              <w:right w:val="single" w:sz="4" w:space="0" w:color="auto"/>
            </w:tcBorders>
            <w:shd w:val="clear" w:color="auto" w:fill="auto"/>
            <w:noWrap/>
            <w:vAlign w:val="center"/>
            <w:hideMark/>
          </w:tcPr>
          <w:p w:rsidR="00567EAF" w:rsidRPr="00567EAF" w:rsidRDefault="00567EAF" w:rsidP="00567EAF">
            <w:pPr>
              <w:rPr>
                <w:bCs/>
              </w:rPr>
            </w:pPr>
            <w:r w:rsidRPr="00567EAF">
              <w:rPr>
                <w:bCs/>
              </w:rPr>
              <w:t>Отпуск с коллекторов</w:t>
            </w:r>
          </w:p>
        </w:tc>
        <w:tc>
          <w:tcPr>
            <w:tcW w:w="1393" w:type="dxa"/>
            <w:tcBorders>
              <w:top w:val="nil"/>
              <w:left w:val="nil"/>
              <w:bottom w:val="single" w:sz="4" w:space="0" w:color="auto"/>
              <w:right w:val="single" w:sz="4" w:space="0" w:color="auto"/>
            </w:tcBorders>
            <w:shd w:val="clear" w:color="auto" w:fill="auto"/>
            <w:vAlign w:val="center"/>
            <w:hideMark/>
          </w:tcPr>
          <w:p w:rsidR="00567EAF" w:rsidRPr="00567EAF" w:rsidRDefault="00567EAF" w:rsidP="00567EAF">
            <w:pPr>
              <w:jc w:val="center"/>
              <w:rPr>
                <w:bCs/>
              </w:rPr>
            </w:pPr>
            <w:r w:rsidRPr="00567EAF">
              <w:rPr>
                <w:bCs/>
              </w:rPr>
              <w:t>286,463</w:t>
            </w:r>
          </w:p>
        </w:tc>
        <w:tc>
          <w:tcPr>
            <w:tcW w:w="1660" w:type="dxa"/>
            <w:tcBorders>
              <w:top w:val="nil"/>
              <w:left w:val="nil"/>
              <w:bottom w:val="single" w:sz="4" w:space="0" w:color="auto"/>
              <w:right w:val="single" w:sz="4" w:space="0" w:color="auto"/>
            </w:tcBorders>
            <w:shd w:val="clear" w:color="auto" w:fill="auto"/>
            <w:vAlign w:val="center"/>
            <w:hideMark/>
          </w:tcPr>
          <w:p w:rsidR="00567EAF" w:rsidRPr="00567EAF" w:rsidRDefault="00567EAF" w:rsidP="00567EAF">
            <w:pPr>
              <w:jc w:val="center"/>
              <w:rPr>
                <w:bCs/>
              </w:rPr>
            </w:pPr>
            <w:r w:rsidRPr="00567EAF">
              <w:rPr>
                <w:bCs/>
              </w:rPr>
              <w:t>168,469</w:t>
            </w:r>
          </w:p>
        </w:tc>
        <w:tc>
          <w:tcPr>
            <w:tcW w:w="1660" w:type="dxa"/>
            <w:tcBorders>
              <w:top w:val="nil"/>
              <w:left w:val="nil"/>
              <w:bottom w:val="single" w:sz="4" w:space="0" w:color="auto"/>
              <w:right w:val="single" w:sz="4" w:space="0" w:color="auto"/>
            </w:tcBorders>
            <w:shd w:val="clear" w:color="auto" w:fill="auto"/>
            <w:vAlign w:val="center"/>
            <w:hideMark/>
          </w:tcPr>
          <w:p w:rsidR="00567EAF" w:rsidRPr="00567EAF" w:rsidRDefault="00567EAF" w:rsidP="00567EAF">
            <w:pPr>
              <w:jc w:val="center"/>
              <w:rPr>
                <w:bCs/>
              </w:rPr>
            </w:pPr>
            <w:r w:rsidRPr="00567EAF">
              <w:rPr>
                <w:bCs/>
              </w:rPr>
              <w:t>117,994</w:t>
            </w:r>
          </w:p>
        </w:tc>
      </w:tr>
      <w:tr w:rsidR="00567EAF" w:rsidRPr="00567EAF" w:rsidTr="00567EAF">
        <w:trPr>
          <w:trHeight w:val="37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567EAF" w:rsidRPr="00567EAF" w:rsidRDefault="00567EAF" w:rsidP="00567EAF">
            <w:pPr>
              <w:jc w:val="center"/>
              <w:rPr>
                <w:bCs/>
              </w:rPr>
            </w:pPr>
            <w:r w:rsidRPr="00567EAF">
              <w:rPr>
                <w:bCs/>
              </w:rPr>
              <w:lastRenderedPageBreak/>
              <w:t>2</w:t>
            </w:r>
          </w:p>
        </w:tc>
        <w:tc>
          <w:tcPr>
            <w:tcW w:w="4543" w:type="dxa"/>
            <w:tcBorders>
              <w:top w:val="nil"/>
              <w:left w:val="nil"/>
              <w:bottom w:val="single" w:sz="4" w:space="0" w:color="auto"/>
              <w:right w:val="single" w:sz="4" w:space="0" w:color="auto"/>
            </w:tcBorders>
            <w:shd w:val="clear" w:color="auto" w:fill="auto"/>
            <w:noWrap/>
            <w:vAlign w:val="center"/>
            <w:hideMark/>
          </w:tcPr>
          <w:p w:rsidR="00567EAF" w:rsidRPr="00567EAF" w:rsidRDefault="00567EAF" w:rsidP="00567EAF">
            <w:pPr>
              <w:rPr>
                <w:bCs/>
              </w:rPr>
            </w:pPr>
            <w:r w:rsidRPr="00567EAF">
              <w:rPr>
                <w:bCs/>
              </w:rPr>
              <w:t>Расход на хоз. бытовые нужды</w:t>
            </w:r>
          </w:p>
        </w:tc>
        <w:tc>
          <w:tcPr>
            <w:tcW w:w="1393" w:type="dxa"/>
            <w:tcBorders>
              <w:top w:val="nil"/>
              <w:left w:val="nil"/>
              <w:bottom w:val="single" w:sz="4" w:space="0" w:color="auto"/>
              <w:right w:val="single" w:sz="4" w:space="0" w:color="auto"/>
            </w:tcBorders>
            <w:shd w:val="clear" w:color="auto" w:fill="auto"/>
            <w:vAlign w:val="center"/>
            <w:hideMark/>
          </w:tcPr>
          <w:p w:rsidR="00567EAF" w:rsidRPr="00567EAF" w:rsidRDefault="00567EAF" w:rsidP="00567EAF">
            <w:pPr>
              <w:jc w:val="center"/>
              <w:rPr>
                <w:bCs/>
              </w:rPr>
            </w:pPr>
            <w:r w:rsidRPr="00567EAF">
              <w:rPr>
                <w:bCs/>
              </w:rPr>
              <w:t>18,700</w:t>
            </w:r>
          </w:p>
        </w:tc>
        <w:tc>
          <w:tcPr>
            <w:tcW w:w="1660" w:type="dxa"/>
            <w:tcBorders>
              <w:top w:val="nil"/>
              <w:left w:val="nil"/>
              <w:bottom w:val="single" w:sz="4" w:space="0" w:color="auto"/>
              <w:right w:val="single" w:sz="4" w:space="0" w:color="auto"/>
            </w:tcBorders>
            <w:shd w:val="clear" w:color="auto" w:fill="auto"/>
            <w:vAlign w:val="center"/>
            <w:hideMark/>
          </w:tcPr>
          <w:p w:rsidR="00567EAF" w:rsidRPr="00567EAF" w:rsidRDefault="00567EAF" w:rsidP="00567EAF">
            <w:pPr>
              <w:jc w:val="center"/>
              <w:rPr>
                <w:bCs/>
              </w:rPr>
            </w:pPr>
            <w:r w:rsidRPr="00567EAF">
              <w:rPr>
                <w:bCs/>
              </w:rPr>
              <w:t>10,997</w:t>
            </w:r>
          </w:p>
        </w:tc>
        <w:tc>
          <w:tcPr>
            <w:tcW w:w="1660" w:type="dxa"/>
            <w:tcBorders>
              <w:top w:val="nil"/>
              <w:left w:val="nil"/>
              <w:bottom w:val="single" w:sz="4" w:space="0" w:color="auto"/>
              <w:right w:val="single" w:sz="4" w:space="0" w:color="auto"/>
            </w:tcBorders>
            <w:shd w:val="clear" w:color="auto" w:fill="auto"/>
            <w:vAlign w:val="center"/>
            <w:hideMark/>
          </w:tcPr>
          <w:p w:rsidR="00567EAF" w:rsidRPr="00567EAF" w:rsidRDefault="00567EAF" w:rsidP="00567EAF">
            <w:pPr>
              <w:jc w:val="center"/>
              <w:rPr>
                <w:bCs/>
              </w:rPr>
            </w:pPr>
            <w:r w:rsidRPr="00567EAF">
              <w:rPr>
                <w:bCs/>
              </w:rPr>
              <w:t>7,703</w:t>
            </w:r>
          </w:p>
        </w:tc>
      </w:tr>
      <w:tr w:rsidR="00567EAF" w:rsidRPr="00567EAF" w:rsidTr="00567EAF">
        <w:trPr>
          <w:trHeight w:val="37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567EAF" w:rsidRPr="00567EAF" w:rsidRDefault="00567EAF" w:rsidP="00567EAF">
            <w:pPr>
              <w:jc w:val="center"/>
              <w:rPr>
                <w:bCs/>
              </w:rPr>
            </w:pPr>
            <w:r w:rsidRPr="00567EAF">
              <w:rPr>
                <w:bCs/>
              </w:rPr>
              <w:t>3</w:t>
            </w:r>
          </w:p>
        </w:tc>
        <w:tc>
          <w:tcPr>
            <w:tcW w:w="4543" w:type="dxa"/>
            <w:tcBorders>
              <w:top w:val="nil"/>
              <w:left w:val="nil"/>
              <w:bottom w:val="single" w:sz="4" w:space="0" w:color="auto"/>
              <w:right w:val="single" w:sz="4" w:space="0" w:color="auto"/>
            </w:tcBorders>
            <w:shd w:val="clear" w:color="auto" w:fill="auto"/>
            <w:noWrap/>
            <w:vAlign w:val="center"/>
            <w:hideMark/>
          </w:tcPr>
          <w:p w:rsidR="00567EAF" w:rsidRPr="00567EAF" w:rsidRDefault="00567EAF" w:rsidP="00567EAF">
            <w:pPr>
              <w:rPr>
                <w:bCs/>
              </w:rPr>
            </w:pPr>
            <w:r w:rsidRPr="00567EAF">
              <w:rPr>
                <w:bCs/>
              </w:rPr>
              <w:t>Отпуск в сеть</w:t>
            </w:r>
          </w:p>
        </w:tc>
        <w:tc>
          <w:tcPr>
            <w:tcW w:w="1393" w:type="dxa"/>
            <w:tcBorders>
              <w:top w:val="nil"/>
              <w:left w:val="nil"/>
              <w:bottom w:val="single" w:sz="4" w:space="0" w:color="auto"/>
              <w:right w:val="single" w:sz="4" w:space="0" w:color="auto"/>
            </w:tcBorders>
            <w:shd w:val="clear" w:color="auto" w:fill="auto"/>
            <w:vAlign w:val="center"/>
            <w:hideMark/>
          </w:tcPr>
          <w:p w:rsidR="00567EAF" w:rsidRPr="00567EAF" w:rsidRDefault="00567EAF" w:rsidP="00567EAF">
            <w:pPr>
              <w:jc w:val="center"/>
              <w:rPr>
                <w:bCs/>
              </w:rPr>
            </w:pPr>
            <w:r w:rsidRPr="00567EAF">
              <w:rPr>
                <w:bCs/>
              </w:rPr>
              <w:t>267,763</w:t>
            </w:r>
          </w:p>
        </w:tc>
        <w:tc>
          <w:tcPr>
            <w:tcW w:w="1660" w:type="dxa"/>
            <w:tcBorders>
              <w:top w:val="nil"/>
              <w:left w:val="nil"/>
              <w:bottom w:val="single" w:sz="4" w:space="0" w:color="auto"/>
              <w:right w:val="single" w:sz="4" w:space="0" w:color="auto"/>
            </w:tcBorders>
            <w:shd w:val="clear" w:color="auto" w:fill="auto"/>
            <w:vAlign w:val="center"/>
            <w:hideMark/>
          </w:tcPr>
          <w:p w:rsidR="00567EAF" w:rsidRPr="00567EAF" w:rsidRDefault="00567EAF" w:rsidP="00567EAF">
            <w:pPr>
              <w:jc w:val="center"/>
              <w:rPr>
                <w:bCs/>
              </w:rPr>
            </w:pPr>
            <w:r w:rsidRPr="00567EAF">
              <w:rPr>
                <w:bCs/>
              </w:rPr>
              <w:t>157,471</w:t>
            </w:r>
          </w:p>
        </w:tc>
        <w:tc>
          <w:tcPr>
            <w:tcW w:w="1660" w:type="dxa"/>
            <w:tcBorders>
              <w:top w:val="nil"/>
              <w:left w:val="nil"/>
              <w:bottom w:val="single" w:sz="4" w:space="0" w:color="auto"/>
              <w:right w:val="single" w:sz="4" w:space="0" w:color="auto"/>
            </w:tcBorders>
            <w:shd w:val="clear" w:color="auto" w:fill="auto"/>
            <w:vAlign w:val="center"/>
            <w:hideMark/>
          </w:tcPr>
          <w:p w:rsidR="00567EAF" w:rsidRPr="00567EAF" w:rsidRDefault="00567EAF" w:rsidP="00567EAF">
            <w:pPr>
              <w:jc w:val="center"/>
              <w:rPr>
                <w:bCs/>
              </w:rPr>
            </w:pPr>
            <w:r w:rsidRPr="00567EAF">
              <w:rPr>
                <w:bCs/>
              </w:rPr>
              <w:t>110,292</w:t>
            </w:r>
          </w:p>
        </w:tc>
      </w:tr>
      <w:tr w:rsidR="00567EAF" w:rsidRPr="00567EAF" w:rsidTr="00567EAF">
        <w:trPr>
          <w:trHeight w:val="489"/>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567EAF" w:rsidRPr="00567EAF" w:rsidRDefault="00567EAF" w:rsidP="00567EAF">
            <w:pPr>
              <w:jc w:val="center"/>
              <w:rPr>
                <w:bCs/>
              </w:rPr>
            </w:pPr>
            <w:r w:rsidRPr="00567EAF">
              <w:rPr>
                <w:bCs/>
              </w:rPr>
              <w:t>4</w:t>
            </w:r>
          </w:p>
        </w:tc>
        <w:tc>
          <w:tcPr>
            <w:tcW w:w="4543" w:type="dxa"/>
            <w:tcBorders>
              <w:top w:val="nil"/>
              <w:left w:val="nil"/>
              <w:bottom w:val="single" w:sz="4" w:space="0" w:color="auto"/>
              <w:right w:val="single" w:sz="4" w:space="0" w:color="auto"/>
            </w:tcBorders>
            <w:shd w:val="clear" w:color="auto" w:fill="auto"/>
            <w:vAlign w:val="center"/>
            <w:hideMark/>
          </w:tcPr>
          <w:p w:rsidR="00567EAF" w:rsidRPr="00567EAF" w:rsidRDefault="00567EAF" w:rsidP="00567EAF">
            <w:pPr>
              <w:rPr>
                <w:bCs/>
              </w:rPr>
            </w:pPr>
            <w:r w:rsidRPr="00567EAF">
              <w:rPr>
                <w:bCs/>
              </w:rPr>
              <w:t xml:space="preserve">Потери тепловой энергии по сетям АО «Каскад- </w:t>
            </w:r>
            <w:proofErr w:type="spellStart"/>
            <w:r w:rsidRPr="00567EAF">
              <w:rPr>
                <w:bCs/>
              </w:rPr>
              <w:t>Энерго</w:t>
            </w:r>
            <w:proofErr w:type="spellEnd"/>
            <w:r w:rsidRPr="00567EAF">
              <w:rPr>
                <w:bCs/>
              </w:rPr>
              <w:t>»</w:t>
            </w:r>
          </w:p>
        </w:tc>
        <w:tc>
          <w:tcPr>
            <w:tcW w:w="1393" w:type="dxa"/>
            <w:tcBorders>
              <w:top w:val="nil"/>
              <w:left w:val="nil"/>
              <w:bottom w:val="single" w:sz="4" w:space="0" w:color="auto"/>
              <w:right w:val="single" w:sz="4" w:space="0" w:color="auto"/>
            </w:tcBorders>
            <w:shd w:val="clear" w:color="auto" w:fill="auto"/>
            <w:noWrap/>
            <w:vAlign w:val="center"/>
            <w:hideMark/>
          </w:tcPr>
          <w:p w:rsidR="00567EAF" w:rsidRPr="00567EAF" w:rsidRDefault="00567EAF" w:rsidP="00567EAF">
            <w:pPr>
              <w:jc w:val="center"/>
              <w:rPr>
                <w:bCs/>
              </w:rPr>
            </w:pPr>
            <w:r w:rsidRPr="00567EAF">
              <w:rPr>
                <w:bCs/>
              </w:rPr>
              <w:t>17,873</w:t>
            </w:r>
          </w:p>
        </w:tc>
        <w:tc>
          <w:tcPr>
            <w:tcW w:w="1660" w:type="dxa"/>
            <w:tcBorders>
              <w:top w:val="nil"/>
              <w:left w:val="nil"/>
              <w:bottom w:val="single" w:sz="4" w:space="0" w:color="auto"/>
              <w:right w:val="single" w:sz="4" w:space="0" w:color="auto"/>
            </w:tcBorders>
            <w:shd w:val="clear" w:color="auto" w:fill="auto"/>
            <w:vAlign w:val="center"/>
            <w:hideMark/>
          </w:tcPr>
          <w:p w:rsidR="00567EAF" w:rsidRPr="00567EAF" w:rsidRDefault="00567EAF" w:rsidP="00567EAF">
            <w:pPr>
              <w:jc w:val="center"/>
              <w:rPr>
                <w:bCs/>
              </w:rPr>
            </w:pPr>
            <w:r w:rsidRPr="00567EAF">
              <w:rPr>
                <w:bCs/>
              </w:rPr>
              <w:t>10,511</w:t>
            </w:r>
          </w:p>
        </w:tc>
        <w:tc>
          <w:tcPr>
            <w:tcW w:w="1660" w:type="dxa"/>
            <w:tcBorders>
              <w:top w:val="nil"/>
              <w:left w:val="nil"/>
              <w:bottom w:val="single" w:sz="4" w:space="0" w:color="auto"/>
              <w:right w:val="single" w:sz="4" w:space="0" w:color="auto"/>
            </w:tcBorders>
            <w:shd w:val="clear" w:color="auto" w:fill="auto"/>
            <w:vAlign w:val="center"/>
            <w:hideMark/>
          </w:tcPr>
          <w:p w:rsidR="00567EAF" w:rsidRPr="00567EAF" w:rsidRDefault="00567EAF" w:rsidP="00567EAF">
            <w:pPr>
              <w:jc w:val="center"/>
              <w:rPr>
                <w:bCs/>
              </w:rPr>
            </w:pPr>
            <w:r w:rsidRPr="00567EAF">
              <w:rPr>
                <w:bCs/>
              </w:rPr>
              <w:t>7,362</w:t>
            </w:r>
          </w:p>
        </w:tc>
      </w:tr>
      <w:tr w:rsidR="00567EAF" w:rsidRPr="00567EAF" w:rsidTr="00567EAF">
        <w:trPr>
          <w:trHeight w:val="37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567EAF" w:rsidRPr="00567EAF" w:rsidRDefault="00567EAF" w:rsidP="00567EAF">
            <w:pPr>
              <w:jc w:val="center"/>
              <w:rPr>
                <w:bCs/>
              </w:rPr>
            </w:pPr>
            <w:r w:rsidRPr="00567EAF">
              <w:rPr>
                <w:bCs/>
              </w:rPr>
              <w:t>5</w:t>
            </w:r>
          </w:p>
        </w:tc>
        <w:tc>
          <w:tcPr>
            <w:tcW w:w="4543" w:type="dxa"/>
            <w:tcBorders>
              <w:top w:val="nil"/>
              <w:left w:val="nil"/>
              <w:bottom w:val="single" w:sz="4" w:space="0" w:color="auto"/>
              <w:right w:val="single" w:sz="4" w:space="0" w:color="auto"/>
            </w:tcBorders>
            <w:shd w:val="clear" w:color="auto" w:fill="auto"/>
            <w:vAlign w:val="center"/>
            <w:hideMark/>
          </w:tcPr>
          <w:p w:rsidR="00567EAF" w:rsidRPr="00567EAF" w:rsidRDefault="00567EAF" w:rsidP="00567EAF">
            <w:pPr>
              <w:rPr>
                <w:bCs/>
              </w:rPr>
            </w:pPr>
            <w:r w:rsidRPr="00567EAF">
              <w:rPr>
                <w:bCs/>
              </w:rPr>
              <w:t xml:space="preserve">Полезный отпуск тепловой энергии, в </w:t>
            </w:r>
            <w:proofErr w:type="spellStart"/>
            <w:r w:rsidRPr="00567EAF">
              <w:rPr>
                <w:bCs/>
              </w:rPr>
              <w:t>т.ч</w:t>
            </w:r>
            <w:proofErr w:type="spellEnd"/>
            <w:r w:rsidRPr="00567EAF">
              <w:rPr>
                <w:bCs/>
              </w:rPr>
              <w:t>.</w:t>
            </w:r>
          </w:p>
        </w:tc>
        <w:tc>
          <w:tcPr>
            <w:tcW w:w="1393" w:type="dxa"/>
            <w:tcBorders>
              <w:top w:val="nil"/>
              <w:left w:val="nil"/>
              <w:bottom w:val="single" w:sz="4" w:space="0" w:color="auto"/>
              <w:right w:val="single" w:sz="4" w:space="0" w:color="auto"/>
            </w:tcBorders>
            <w:shd w:val="clear" w:color="auto" w:fill="auto"/>
            <w:vAlign w:val="center"/>
            <w:hideMark/>
          </w:tcPr>
          <w:p w:rsidR="00567EAF" w:rsidRPr="00567EAF" w:rsidRDefault="00567EAF" w:rsidP="00567EAF">
            <w:pPr>
              <w:jc w:val="center"/>
              <w:rPr>
                <w:bCs/>
              </w:rPr>
            </w:pPr>
            <w:r w:rsidRPr="00567EAF">
              <w:rPr>
                <w:bCs/>
              </w:rPr>
              <w:t>249,890</w:t>
            </w:r>
          </w:p>
        </w:tc>
        <w:tc>
          <w:tcPr>
            <w:tcW w:w="1660" w:type="dxa"/>
            <w:tcBorders>
              <w:top w:val="nil"/>
              <w:left w:val="nil"/>
              <w:bottom w:val="single" w:sz="4" w:space="0" w:color="auto"/>
              <w:right w:val="single" w:sz="4" w:space="0" w:color="auto"/>
            </w:tcBorders>
            <w:shd w:val="clear" w:color="auto" w:fill="auto"/>
            <w:vAlign w:val="center"/>
            <w:hideMark/>
          </w:tcPr>
          <w:p w:rsidR="00567EAF" w:rsidRPr="00567EAF" w:rsidRDefault="00567EAF" w:rsidP="00567EAF">
            <w:pPr>
              <w:jc w:val="center"/>
              <w:rPr>
                <w:bCs/>
              </w:rPr>
            </w:pPr>
            <w:r w:rsidRPr="00567EAF">
              <w:rPr>
                <w:bCs/>
              </w:rPr>
              <w:t>146,960</w:t>
            </w:r>
          </w:p>
        </w:tc>
        <w:tc>
          <w:tcPr>
            <w:tcW w:w="1660" w:type="dxa"/>
            <w:tcBorders>
              <w:top w:val="nil"/>
              <w:left w:val="nil"/>
              <w:bottom w:val="single" w:sz="4" w:space="0" w:color="auto"/>
              <w:right w:val="single" w:sz="4" w:space="0" w:color="auto"/>
            </w:tcBorders>
            <w:shd w:val="clear" w:color="auto" w:fill="auto"/>
            <w:vAlign w:val="center"/>
            <w:hideMark/>
          </w:tcPr>
          <w:p w:rsidR="00567EAF" w:rsidRPr="00567EAF" w:rsidRDefault="00567EAF" w:rsidP="00567EAF">
            <w:pPr>
              <w:jc w:val="center"/>
              <w:rPr>
                <w:bCs/>
              </w:rPr>
            </w:pPr>
            <w:r w:rsidRPr="00567EAF">
              <w:rPr>
                <w:bCs/>
              </w:rPr>
              <w:t>102,930</w:t>
            </w:r>
          </w:p>
        </w:tc>
      </w:tr>
      <w:tr w:rsidR="00567EAF" w:rsidRPr="00567EAF" w:rsidTr="00567EAF">
        <w:trPr>
          <w:trHeight w:val="630"/>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EAF" w:rsidRPr="00567EAF" w:rsidRDefault="00567EAF" w:rsidP="00567EAF">
            <w:pPr>
              <w:jc w:val="center"/>
              <w:rPr>
                <w:bCs/>
              </w:rPr>
            </w:pPr>
            <w:r w:rsidRPr="00567EAF">
              <w:rPr>
                <w:bCs/>
              </w:rPr>
              <w:t xml:space="preserve"> 5.1</w:t>
            </w:r>
          </w:p>
        </w:tc>
        <w:tc>
          <w:tcPr>
            <w:tcW w:w="4543" w:type="dxa"/>
            <w:tcBorders>
              <w:top w:val="single" w:sz="4" w:space="0" w:color="auto"/>
              <w:left w:val="nil"/>
              <w:bottom w:val="single" w:sz="4" w:space="0" w:color="auto"/>
              <w:right w:val="single" w:sz="4" w:space="0" w:color="auto"/>
            </w:tcBorders>
            <w:shd w:val="clear" w:color="auto" w:fill="auto"/>
            <w:vAlign w:val="center"/>
            <w:hideMark/>
          </w:tcPr>
          <w:p w:rsidR="00567EAF" w:rsidRPr="00567EAF" w:rsidRDefault="00567EAF" w:rsidP="00567EAF">
            <w:pPr>
              <w:jc w:val="right"/>
              <w:rPr>
                <w:i/>
                <w:iCs/>
                <w:u w:val="single"/>
              </w:rPr>
            </w:pPr>
            <w:r w:rsidRPr="00567EAF">
              <w:rPr>
                <w:i/>
                <w:iCs/>
                <w:u w:val="single"/>
              </w:rPr>
              <w:t>прямые потребители с коллекторов АО «Каскад-</w:t>
            </w:r>
            <w:proofErr w:type="spellStart"/>
            <w:r w:rsidRPr="00567EAF">
              <w:rPr>
                <w:i/>
                <w:iCs/>
                <w:u w:val="single"/>
              </w:rPr>
              <w:t>Энерго</w:t>
            </w:r>
            <w:proofErr w:type="spellEnd"/>
            <w:r w:rsidRPr="00567EAF">
              <w:rPr>
                <w:i/>
                <w:iCs/>
                <w:u w:val="single"/>
              </w:rPr>
              <w:t xml:space="preserve">», в </w:t>
            </w:r>
            <w:proofErr w:type="spellStart"/>
            <w:r w:rsidRPr="00567EAF">
              <w:rPr>
                <w:i/>
                <w:iCs/>
                <w:u w:val="single"/>
              </w:rPr>
              <w:t>т.ч</w:t>
            </w:r>
            <w:proofErr w:type="spellEnd"/>
            <w:r w:rsidRPr="00567EAF">
              <w:rPr>
                <w:i/>
                <w:iCs/>
                <w:u w:val="single"/>
              </w:rPr>
              <w:t>.</w:t>
            </w:r>
          </w:p>
        </w:tc>
        <w:tc>
          <w:tcPr>
            <w:tcW w:w="1393" w:type="dxa"/>
            <w:tcBorders>
              <w:top w:val="single" w:sz="4" w:space="0" w:color="auto"/>
              <w:left w:val="nil"/>
              <w:bottom w:val="single" w:sz="4" w:space="0" w:color="auto"/>
              <w:right w:val="single" w:sz="4" w:space="0" w:color="auto"/>
            </w:tcBorders>
            <w:shd w:val="clear" w:color="auto" w:fill="auto"/>
            <w:noWrap/>
            <w:vAlign w:val="center"/>
            <w:hideMark/>
          </w:tcPr>
          <w:p w:rsidR="00567EAF" w:rsidRPr="00567EAF" w:rsidRDefault="00567EAF" w:rsidP="00567EAF">
            <w:pPr>
              <w:jc w:val="center"/>
            </w:pPr>
            <w:r w:rsidRPr="00567EAF">
              <w:t>68,886</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567EAF" w:rsidRPr="00567EAF" w:rsidRDefault="00567EAF" w:rsidP="00567EAF">
            <w:pPr>
              <w:jc w:val="center"/>
            </w:pPr>
            <w:r w:rsidRPr="00567EAF">
              <w:t>40,512</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567EAF" w:rsidRPr="00567EAF" w:rsidRDefault="00567EAF" w:rsidP="00567EAF">
            <w:pPr>
              <w:jc w:val="center"/>
            </w:pPr>
            <w:r w:rsidRPr="00567EAF">
              <w:t>28,374</w:t>
            </w:r>
          </w:p>
        </w:tc>
      </w:tr>
      <w:tr w:rsidR="00567EAF" w:rsidRPr="00567EAF" w:rsidTr="00567EAF">
        <w:trPr>
          <w:trHeight w:val="314"/>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567EAF" w:rsidRPr="00567EAF" w:rsidRDefault="00567EAF" w:rsidP="00567EAF">
            <w:pPr>
              <w:jc w:val="center"/>
              <w:rPr>
                <w:bCs/>
              </w:rPr>
            </w:pPr>
            <w:r w:rsidRPr="00567EAF">
              <w:rPr>
                <w:bCs/>
              </w:rPr>
              <w:t> </w:t>
            </w:r>
          </w:p>
        </w:tc>
        <w:tc>
          <w:tcPr>
            <w:tcW w:w="4543" w:type="dxa"/>
            <w:tcBorders>
              <w:top w:val="nil"/>
              <w:left w:val="nil"/>
              <w:bottom w:val="single" w:sz="4" w:space="0" w:color="auto"/>
              <w:right w:val="single" w:sz="4" w:space="0" w:color="auto"/>
            </w:tcBorders>
            <w:shd w:val="clear" w:color="auto" w:fill="auto"/>
            <w:noWrap/>
            <w:vAlign w:val="center"/>
            <w:hideMark/>
          </w:tcPr>
          <w:p w:rsidR="00567EAF" w:rsidRPr="00567EAF" w:rsidRDefault="00567EAF" w:rsidP="00567EAF">
            <w:r w:rsidRPr="00567EAF">
              <w:t>бюджетные потребители</w:t>
            </w:r>
          </w:p>
        </w:tc>
        <w:tc>
          <w:tcPr>
            <w:tcW w:w="1393" w:type="dxa"/>
            <w:tcBorders>
              <w:top w:val="nil"/>
              <w:left w:val="nil"/>
              <w:bottom w:val="single" w:sz="4" w:space="0" w:color="auto"/>
              <w:right w:val="single" w:sz="4" w:space="0" w:color="auto"/>
            </w:tcBorders>
            <w:shd w:val="clear" w:color="auto" w:fill="auto"/>
            <w:noWrap/>
            <w:vAlign w:val="center"/>
            <w:hideMark/>
          </w:tcPr>
          <w:p w:rsidR="00567EAF" w:rsidRPr="00567EAF" w:rsidRDefault="00567EAF" w:rsidP="00567EAF">
            <w:pPr>
              <w:jc w:val="center"/>
            </w:pPr>
            <w:r w:rsidRPr="00567EAF">
              <w:t>41,754</w:t>
            </w:r>
          </w:p>
        </w:tc>
        <w:tc>
          <w:tcPr>
            <w:tcW w:w="1660" w:type="dxa"/>
            <w:tcBorders>
              <w:top w:val="nil"/>
              <w:left w:val="nil"/>
              <w:bottom w:val="single" w:sz="4" w:space="0" w:color="auto"/>
              <w:right w:val="single" w:sz="4" w:space="0" w:color="auto"/>
            </w:tcBorders>
            <w:shd w:val="clear" w:color="auto" w:fill="auto"/>
            <w:noWrap/>
            <w:vAlign w:val="center"/>
            <w:hideMark/>
          </w:tcPr>
          <w:p w:rsidR="00567EAF" w:rsidRPr="00567EAF" w:rsidRDefault="00567EAF" w:rsidP="00567EAF">
            <w:pPr>
              <w:jc w:val="center"/>
            </w:pPr>
            <w:r w:rsidRPr="00567EAF">
              <w:t>24,556</w:t>
            </w:r>
          </w:p>
        </w:tc>
        <w:tc>
          <w:tcPr>
            <w:tcW w:w="1660" w:type="dxa"/>
            <w:tcBorders>
              <w:top w:val="nil"/>
              <w:left w:val="nil"/>
              <w:bottom w:val="single" w:sz="4" w:space="0" w:color="auto"/>
              <w:right w:val="single" w:sz="4" w:space="0" w:color="auto"/>
            </w:tcBorders>
            <w:shd w:val="clear" w:color="auto" w:fill="auto"/>
            <w:noWrap/>
            <w:vAlign w:val="center"/>
            <w:hideMark/>
          </w:tcPr>
          <w:p w:rsidR="00567EAF" w:rsidRPr="00567EAF" w:rsidRDefault="00567EAF" w:rsidP="00567EAF">
            <w:pPr>
              <w:jc w:val="center"/>
            </w:pPr>
            <w:r w:rsidRPr="00567EAF">
              <w:t>17,198</w:t>
            </w:r>
          </w:p>
        </w:tc>
      </w:tr>
      <w:tr w:rsidR="00567EAF" w:rsidRPr="00567EAF" w:rsidTr="00567EAF">
        <w:trPr>
          <w:trHeight w:val="272"/>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EAF" w:rsidRPr="00567EAF" w:rsidRDefault="00567EAF" w:rsidP="00567EAF">
            <w:pPr>
              <w:jc w:val="center"/>
              <w:rPr>
                <w:bCs/>
              </w:rPr>
            </w:pPr>
            <w:r w:rsidRPr="00567EAF">
              <w:rPr>
                <w:bCs/>
              </w:rPr>
              <w:t> </w:t>
            </w:r>
          </w:p>
        </w:tc>
        <w:tc>
          <w:tcPr>
            <w:tcW w:w="4543" w:type="dxa"/>
            <w:tcBorders>
              <w:top w:val="single" w:sz="4" w:space="0" w:color="auto"/>
              <w:left w:val="nil"/>
              <w:bottom w:val="single" w:sz="4" w:space="0" w:color="auto"/>
              <w:right w:val="single" w:sz="4" w:space="0" w:color="auto"/>
            </w:tcBorders>
            <w:shd w:val="clear" w:color="auto" w:fill="auto"/>
            <w:noWrap/>
            <w:vAlign w:val="center"/>
            <w:hideMark/>
          </w:tcPr>
          <w:p w:rsidR="00567EAF" w:rsidRPr="00567EAF" w:rsidRDefault="00567EAF" w:rsidP="00567EAF">
            <w:r w:rsidRPr="00567EAF">
              <w:t>иные потребители</w:t>
            </w:r>
          </w:p>
        </w:tc>
        <w:tc>
          <w:tcPr>
            <w:tcW w:w="1393" w:type="dxa"/>
            <w:tcBorders>
              <w:top w:val="single" w:sz="4" w:space="0" w:color="auto"/>
              <w:left w:val="nil"/>
              <w:bottom w:val="single" w:sz="4" w:space="0" w:color="auto"/>
              <w:right w:val="single" w:sz="4" w:space="0" w:color="auto"/>
            </w:tcBorders>
            <w:shd w:val="clear" w:color="auto" w:fill="auto"/>
            <w:noWrap/>
            <w:vAlign w:val="center"/>
            <w:hideMark/>
          </w:tcPr>
          <w:p w:rsidR="00567EAF" w:rsidRPr="00567EAF" w:rsidRDefault="00567EAF" w:rsidP="00567EAF">
            <w:pPr>
              <w:jc w:val="center"/>
            </w:pPr>
            <w:r w:rsidRPr="00567EAF">
              <w:t>27,132</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567EAF" w:rsidRPr="00567EAF" w:rsidRDefault="00567EAF" w:rsidP="00567EAF">
            <w:pPr>
              <w:jc w:val="center"/>
            </w:pPr>
            <w:r w:rsidRPr="00567EAF">
              <w:t>15,956</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567EAF" w:rsidRPr="00567EAF" w:rsidRDefault="00567EAF" w:rsidP="00567EAF">
            <w:pPr>
              <w:jc w:val="center"/>
            </w:pPr>
            <w:r w:rsidRPr="00567EAF">
              <w:t>11,176</w:t>
            </w:r>
          </w:p>
        </w:tc>
      </w:tr>
      <w:tr w:rsidR="00567EAF" w:rsidRPr="00567EAF" w:rsidTr="00567EAF">
        <w:trPr>
          <w:trHeight w:val="630"/>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EAF" w:rsidRPr="00567EAF" w:rsidRDefault="00567EAF" w:rsidP="00567EAF">
            <w:pPr>
              <w:jc w:val="center"/>
              <w:rPr>
                <w:bCs/>
              </w:rPr>
            </w:pPr>
            <w:r w:rsidRPr="00567EAF">
              <w:rPr>
                <w:bCs/>
              </w:rPr>
              <w:t> </w:t>
            </w:r>
          </w:p>
        </w:tc>
        <w:tc>
          <w:tcPr>
            <w:tcW w:w="4543" w:type="dxa"/>
            <w:tcBorders>
              <w:top w:val="single" w:sz="4" w:space="0" w:color="auto"/>
              <w:left w:val="nil"/>
              <w:bottom w:val="single" w:sz="4" w:space="0" w:color="auto"/>
              <w:right w:val="single" w:sz="4" w:space="0" w:color="auto"/>
            </w:tcBorders>
            <w:shd w:val="clear" w:color="auto" w:fill="auto"/>
            <w:vAlign w:val="center"/>
            <w:hideMark/>
          </w:tcPr>
          <w:p w:rsidR="00567EAF" w:rsidRPr="00567EAF" w:rsidRDefault="00567EAF" w:rsidP="00567EAF">
            <w:pPr>
              <w:rPr>
                <w:i/>
                <w:iCs/>
                <w:u w:val="single"/>
              </w:rPr>
            </w:pPr>
            <w:r w:rsidRPr="00567EAF">
              <w:rPr>
                <w:i/>
                <w:iCs/>
                <w:u w:val="single"/>
              </w:rPr>
              <w:t>отпущено в сети ООО «Новая сетевая компания»</w:t>
            </w:r>
          </w:p>
        </w:tc>
        <w:tc>
          <w:tcPr>
            <w:tcW w:w="1393" w:type="dxa"/>
            <w:tcBorders>
              <w:top w:val="single" w:sz="4" w:space="0" w:color="auto"/>
              <w:left w:val="nil"/>
              <w:bottom w:val="single" w:sz="4" w:space="0" w:color="auto"/>
              <w:right w:val="single" w:sz="4" w:space="0" w:color="auto"/>
            </w:tcBorders>
            <w:shd w:val="clear" w:color="auto" w:fill="auto"/>
            <w:noWrap/>
            <w:vAlign w:val="center"/>
            <w:hideMark/>
          </w:tcPr>
          <w:p w:rsidR="00567EAF" w:rsidRPr="00567EAF" w:rsidRDefault="00567EAF" w:rsidP="00567EAF">
            <w:pPr>
              <w:jc w:val="center"/>
            </w:pPr>
            <w:r w:rsidRPr="00567EAF">
              <w:t>181,004</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567EAF" w:rsidRPr="00567EAF" w:rsidRDefault="00567EAF" w:rsidP="00567EAF">
            <w:pPr>
              <w:jc w:val="center"/>
            </w:pPr>
            <w:r w:rsidRPr="00567EAF">
              <w:t>106,448</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567EAF" w:rsidRPr="00567EAF" w:rsidRDefault="00567EAF" w:rsidP="00567EAF">
            <w:pPr>
              <w:jc w:val="center"/>
            </w:pPr>
            <w:r w:rsidRPr="00567EAF">
              <w:t>74,556</w:t>
            </w:r>
          </w:p>
        </w:tc>
      </w:tr>
      <w:tr w:rsidR="00567EAF" w:rsidRPr="00567EAF" w:rsidTr="00567EAF">
        <w:trPr>
          <w:trHeight w:val="386"/>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EAF" w:rsidRPr="00567EAF" w:rsidRDefault="00567EAF" w:rsidP="00567EAF">
            <w:pPr>
              <w:jc w:val="center"/>
              <w:rPr>
                <w:bCs/>
              </w:rPr>
            </w:pPr>
            <w:r w:rsidRPr="00567EAF">
              <w:rPr>
                <w:bCs/>
              </w:rPr>
              <w:t> </w:t>
            </w:r>
          </w:p>
        </w:tc>
        <w:tc>
          <w:tcPr>
            <w:tcW w:w="4543" w:type="dxa"/>
            <w:tcBorders>
              <w:top w:val="single" w:sz="4" w:space="0" w:color="auto"/>
              <w:left w:val="nil"/>
              <w:bottom w:val="single" w:sz="4" w:space="0" w:color="auto"/>
              <w:right w:val="single" w:sz="4" w:space="0" w:color="auto"/>
            </w:tcBorders>
            <w:shd w:val="clear" w:color="auto" w:fill="auto"/>
            <w:vAlign w:val="center"/>
            <w:hideMark/>
          </w:tcPr>
          <w:p w:rsidR="00567EAF" w:rsidRPr="00567EAF" w:rsidRDefault="00567EAF" w:rsidP="00567EAF">
            <w:pPr>
              <w:jc w:val="right"/>
            </w:pPr>
            <w:r w:rsidRPr="00567EAF">
              <w:t xml:space="preserve">в </w:t>
            </w:r>
            <w:proofErr w:type="spellStart"/>
            <w:r w:rsidRPr="00567EAF">
              <w:t>т.ч</w:t>
            </w:r>
            <w:proofErr w:type="spellEnd"/>
            <w:r w:rsidRPr="00567EAF">
              <w:t>. потери по сетям ООО «Новая сетевая компания»</w:t>
            </w:r>
          </w:p>
        </w:tc>
        <w:tc>
          <w:tcPr>
            <w:tcW w:w="1393" w:type="dxa"/>
            <w:tcBorders>
              <w:top w:val="single" w:sz="4" w:space="0" w:color="auto"/>
              <w:left w:val="nil"/>
              <w:bottom w:val="single" w:sz="4" w:space="0" w:color="auto"/>
              <w:right w:val="single" w:sz="4" w:space="0" w:color="auto"/>
            </w:tcBorders>
            <w:shd w:val="clear" w:color="auto" w:fill="auto"/>
            <w:noWrap/>
            <w:vAlign w:val="center"/>
            <w:hideMark/>
          </w:tcPr>
          <w:p w:rsidR="00567EAF" w:rsidRPr="00567EAF" w:rsidRDefault="00567EAF" w:rsidP="00567EAF">
            <w:pPr>
              <w:jc w:val="center"/>
            </w:pPr>
            <w:r w:rsidRPr="00567EAF">
              <w:t>21,026</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567EAF" w:rsidRPr="00567EAF" w:rsidRDefault="00567EAF" w:rsidP="00567EAF">
            <w:pPr>
              <w:jc w:val="center"/>
            </w:pPr>
            <w:r w:rsidRPr="00567EAF">
              <w:t>12,365</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567EAF" w:rsidRPr="00567EAF" w:rsidRDefault="00567EAF" w:rsidP="00567EAF">
            <w:pPr>
              <w:jc w:val="center"/>
            </w:pPr>
            <w:r w:rsidRPr="00567EAF">
              <w:t>8,661</w:t>
            </w:r>
          </w:p>
        </w:tc>
      </w:tr>
      <w:tr w:rsidR="00567EAF" w:rsidRPr="00567EAF" w:rsidTr="00567EAF">
        <w:trPr>
          <w:trHeight w:val="37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567EAF" w:rsidRPr="00567EAF" w:rsidRDefault="00567EAF" w:rsidP="00567EAF">
            <w:pPr>
              <w:jc w:val="center"/>
              <w:rPr>
                <w:bCs/>
              </w:rPr>
            </w:pPr>
            <w:r w:rsidRPr="00567EAF">
              <w:rPr>
                <w:bCs/>
              </w:rPr>
              <w:t> </w:t>
            </w:r>
          </w:p>
        </w:tc>
        <w:tc>
          <w:tcPr>
            <w:tcW w:w="4543" w:type="dxa"/>
            <w:tcBorders>
              <w:top w:val="nil"/>
              <w:left w:val="nil"/>
              <w:bottom w:val="single" w:sz="4" w:space="0" w:color="auto"/>
              <w:right w:val="single" w:sz="4" w:space="0" w:color="auto"/>
            </w:tcBorders>
            <w:shd w:val="clear" w:color="auto" w:fill="auto"/>
            <w:noWrap/>
            <w:vAlign w:val="center"/>
            <w:hideMark/>
          </w:tcPr>
          <w:p w:rsidR="00567EAF" w:rsidRPr="00567EAF" w:rsidRDefault="00567EAF" w:rsidP="00567EAF">
            <w:pPr>
              <w:jc w:val="right"/>
            </w:pPr>
            <w:r w:rsidRPr="00567EAF">
              <w:t xml:space="preserve">Полезный отпуск тепловой энергии, в </w:t>
            </w:r>
            <w:proofErr w:type="spellStart"/>
            <w:r w:rsidRPr="00567EAF">
              <w:t>т.ч</w:t>
            </w:r>
            <w:proofErr w:type="spellEnd"/>
            <w:r w:rsidRPr="00567EAF">
              <w:t>.</w:t>
            </w:r>
          </w:p>
        </w:tc>
        <w:tc>
          <w:tcPr>
            <w:tcW w:w="1393" w:type="dxa"/>
            <w:tcBorders>
              <w:top w:val="nil"/>
              <w:left w:val="nil"/>
              <w:bottom w:val="single" w:sz="4" w:space="0" w:color="auto"/>
              <w:right w:val="single" w:sz="4" w:space="0" w:color="auto"/>
            </w:tcBorders>
            <w:shd w:val="clear" w:color="auto" w:fill="auto"/>
            <w:noWrap/>
            <w:vAlign w:val="center"/>
            <w:hideMark/>
          </w:tcPr>
          <w:p w:rsidR="00567EAF" w:rsidRPr="00567EAF" w:rsidRDefault="00567EAF" w:rsidP="00567EAF">
            <w:pPr>
              <w:jc w:val="center"/>
            </w:pPr>
            <w:r w:rsidRPr="00567EAF">
              <w:t>159,978</w:t>
            </w:r>
          </w:p>
        </w:tc>
        <w:tc>
          <w:tcPr>
            <w:tcW w:w="1660" w:type="dxa"/>
            <w:tcBorders>
              <w:top w:val="nil"/>
              <w:left w:val="nil"/>
              <w:bottom w:val="single" w:sz="4" w:space="0" w:color="auto"/>
              <w:right w:val="single" w:sz="4" w:space="0" w:color="auto"/>
            </w:tcBorders>
            <w:shd w:val="clear" w:color="auto" w:fill="auto"/>
            <w:noWrap/>
            <w:vAlign w:val="center"/>
            <w:hideMark/>
          </w:tcPr>
          <w:p w:rsidR="00567EAF" w:rsidRPr="00567EAF" w:rsidRDefault="00567EAF" w:rsidP="00567EAF">
            <w:pPr>
              <w:jc w:val="center"/>
            </w:pPr>
            <w:r w:rsidRPr="00567EAF">
              <w:t>94,083</w:t>
            </w:r>
          </w:p>
        </w:tc>
        <w:tc>
          <w:tcPr>
            <w:tcW w:w="1660" w:type="dxa"/>
            <w:tcBorders>
              <w:top w:val="nil"/>
              <w:left w:val="nil"/>
              <w:bottom w:val="single" w:sz="4" w:space="0" w:color="auto"/>
              <w:right w:val="single" w:sz="4" w:space="0" w:color="auto"/>
            </w:tcBorders>
            <w:shd w:val="clear" w:color="auto" w:fill="auto"/>
            <w:noWrap/>
            <w:vAlign w:val="center"/>
            <w:hideMark/>
          </w:tcPr>
          <w:p w:rsidR="00567EAF" w:rsidRPr="00567EAF" w:rsidRDefault="00567EAF" w:rsidP="00567EAF">
            <w:pPr>
              <w:jc w:val="center"/>
            </w:pPr>
            <w:r w:rsidRPr="00567EAF">
              <w:t>65,895</w:t>
            </w:r>
          </w:p>
        </w:tc>
      </w:tr>
      <w:tr w:rsidR="00567EAF" w:rsidRPr="00567EAF" w:rsidTr="00567EAF">
        <w:trPr>
          <w:trHeight w:val="37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567EAF" w:rsidRPr="00567EAF" w:rsidRDefault="00567EAF" w:rsidP="00567EAF">
            <w:pPr>
              <w:jc w:val="center"/>
            </w:pPr>
            <w:r w:rsidRPr="00567EAF">
              <w:t> </w:t>
            </w:r>
          </w:p>
        </w:tc>
        <w:tc>
          <w:tcPr>
            <w:tcW w:w="4543" w:type="dxa"/>
            <w:tcBorders>
              <w:top w:val="nil"/>
              <w:left w:val="nil"/>
              <w:bottom w:val="single" w:sz="4" w:space="0" w:color="auto"/>
              <w:right w:val="single" w:sz="4" w:space="0" w:color="auto"/>
            </w:tcBorders>
            <w:shd w:val="clear" w:color="auto" w:fill="auto"/>
            <w:noWrap/>
            <w:vAlign w:val="center"/>
            <w:hideMark/>
          </w:tcPr>
          <w:p w:rsidR="00567EAF" w:rsidRPr="00567EAF" w:rsidRDefault="00567EAF" w:rsidP="00567EAF">
            <w:pPr>
              <w:jc w:val="right"/>
            </w:pPr>
            <w:r w:rsidRPr="00567EAF">
              <w:t>жилищные организации</w:t>
            </w:r>
          </w:p>
        </w:tc>
        <w:tc>
          <w:tcPr>
            <w:tcW w:w="1393" w:type="dxa"/>
            <w:tcBorders>
              <w:top w:val="nil"/>
              <w:left w:val="nil"/>
              <w:bottom w:val="single" w:sz="4" w:space="0" w:color="auto"/>
              <w:right w:val="single" w:sz="4" w:space="0" w:color="auto"/>
            </w:tcBorders>
            <w:shd w:val="clear" w:color="auto" w:fill="auto"/>
            <w:noWrap/>
            <w:vAlign w:val="center"/>
            <w:hideMark/>
          </w:tcPr>
          <w:p w:rsidR="00567EAF" w:rsidRPr="00567EAF" w:rsidRDefault="00567EAF" w:rsidP="00567EAF">
            <w:pPr>
              <w:jc w:val="center"/>
            </w:pPr>
            <w:r w:rsidRPr="00567EAF">
              <w:t>159,978</w:t>
            </w:r>
          </w:p>
        </w:tc>
        <w:tc>
          <w:tcPr>
            <w:tcW w:w="1660" w:type="dxa"/>
            <w:tcBorders>
              <w:top w:val="nil"/>
              <w:left w:val="nil"/>
              <w:bottom w:val="single" w:sz="4" w:space="0" w:color="auto"/>
              <w:right w:val="single" w:sz="4" w:space="0" w:color="auto"/>
            </w:tcBorders>
            <w:shd w:val="clear" w:color="auto" w:fill="auto"/>
            <w:noWrap/>
            <w:vAlign w:val="center"/>
            <w:hideMark/>
          </w:tcPr>
          <w:p w:rsidR="00567EAF" w:rsidRPr="00567EAF" w:rsidRDefault="00567EAF" w:rsidP="00567EAF">
            <w:pPr>
              <w:jc w:val="center"/>
            </w:pPr>
            <w:r w:rsidRPr="00567EAF">
              <w:t>94,083</w:t>
            </w:r>
          </w:p>
        </w:tc>
        <w:tc>
          <w:tcPr>
            <w:tcW w:w="1660" w:type="dxa"/>
            <w:tcBorders>
              <w:top w:val="nil"/>
              <w:left w:val="nil"/>
              <w:bottom w:val="single" w:sz="4" w:space="0" w:color="auto"/>
              <w:right w:val="single" w:sz="4" w:space="0" w:color="auto"/>
            </w:tcBorders>
            <w:shd w:val="clear" w:color="auto" w:fill="auto"/>
            <w:noWrap/>
            <w:vAlign w:val="center"/>
            <w:hideMark/>
          </w:tcPr>
          <w:p w:rsidR="00567EAF" w:rsidRPr="00567EAF" w:rsidRDefault="00567EAF" w:rsidP="00567EAF">
            <w:pPr>
              <w:jc w:val="center"/>
            </w:pPr>
            <w:r w:rsidRPr="00567EAF">
              <w:t>65,895</w:t>
            </w:r>
          </w:p>
        </w:tc>
      </w:tr>
    </w:tbl>
    <w:p w:rsidR="00567EAF" w:rsidRPr="00567EAF" w:rsidRDefault="00567EAF" w:rsidP="00567EAF">
      <w:pPr>
        <w:pStyle w:val="20"/>
        <w:rPr>
          <w:sz w:val="24"/>
          <w:szCs w:val="24"/>
        </w:rPr>
      </w:pPr>
    </w:p>
    <w:p w:rsidR="00567EAF" w:rsidRPr="00567EAF" w:rsidRDefault="00567EAF" w:rsidP="00567EAF">
      <w:pPr>
        <w:pStyle w:val="20"/>
        <w:rPr>
          <w:sz w:val="24"/>
          <w:szCs w:val="24"/>
        </w:rPr>
      </w:pPr>
      <w:r w:rsidRPr="00567EAF">
        <w:rPr>
          <w:sz w:val="24"/>
          <w:szCs w:val="24"/>
        </w:rPr>
        <w:t>Расчет операционных (подконтрольных) расходов на очередной год долгосрочного периода регулирования</w:t>
      </w:r>
    </w:p>
    <w:p w:rsidR="00567EAF" w:rsidRPr="00567EAF" w:rsidRDefault="00567EAF" w:rsidP="00567EAF">
      <w:pPr>
        <w:widowControl w:val="0"/>
        <w:autoSpaceDE w:val="0"/>
        <w:autoSpaceDN w:val="0"/>
        <w:ind w:firstLine="709"/>
        <w:jc w:val="both"/>
      </w:pPr>
    </w:p>
    <w:p w:rsidR="00567EAF" w:rsidRPr="00567EAF" w:rsidRDefault="00567EAF" w:rsidP="00567EAF">
      <w:pPr>
        <w:widowControl w:val="0"/>
        <w:autoSpaceDE w:val="0"/>
        <w:autoSpaceDN w:val="0"/>
        <w:ind w:firstLine="709"/>
        <w:jc w:val="both"/>
      </w:pPr>
      <w:r w:rsidRPr="00567EAF">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в соответствии с пунктом 36 Методических указаний, по формуле:</w:t>
      </w:r>
    </w:p>
    <w:p w:rsidR="00567EAF" w:rsidRPr="00567EAF" w:rsidRDefault="00567EAF" w:rsidP="00567EAF">
      <w:pPr>
        <w:autoSpaceDE w:val="0"/>
        <w:autoSpaceDN w:val="0"/>
        <w:adjustRightInd w:val="0"/>
        <w:ind w:firstLine="540"/>
        <w:jc w:val="both"/>
      </w:pPr>
      <w:r w:rsidRPr="00567EAF">
        <w:rPr>
          <w:noProof/>
        </w:rPr>
        <w:drawing>
          <wp:inline distT="0" distB="0" distL="0" distR="0" wp14:anchorId="140F5E1C" wp14:editId="2C9A2174">
            <wp:extent cx="5591175" cy="60007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rsidR="00567EAF" w:rsidRPr="00567EAF" w:rsidRDefault="00567EAF" w:rsidP="00567EAF">
      <w:pPr>
        <w:spacing w:after="160" w:line="259" w:lineRule="auto"/>
        <w:ind w:firstLine="709"/>
        <w:jc w:val="both"/>
      </w:pPr>
      <w:r w:rsidRPr="00567EAF">
        <w:t xml:space="preserve">Установленная тепловая мощность источника тепловой энергии </w:t>
      </w:r>
      <w:r w:rsidRPr="00567EAF">
        <w:br/>
        <w:t>АО «Каскад-</w:t>
      </w:r>
      <w:proofErr w:type="spellStart"/>
      <w:r w:rsidRPr="00567EAF">
        <w:t>Энерго</w:t>
      </w:r>
      <w:proofErr w:type="spellEnd"/>
      <w:r w:rsidRPr="00567EAF">
        <w:t>» в 2018 году не меняется, соответственно, индекс изменения количества активов (ИКА) остаётся на уровне 2017 года, то есть 0.</w:t>
      </w:r>
    </w:p>
    <w:p w:rsidR="00567EAF" w:rsidRPr="00567EAF" w:rsidRDefault="00567EAF" w:rsidP="00567EAF">
      <w:pPr>
        <w:spacing w:after="160" w:line="259" w:lineRule="auto"/>
        <w:ind w:firstLine="709"/>
        <w:jc w:val="both"/>
      </w:pPr>
      <w:r w:rsidRPr="00567EAF">
        <w:t>Для составления данного заключения эксперты руководствовались Прогнозом Минэкономразвития РФ, опубликованным на сайте 24.11.2016, в соответствии с которым, ИПЦ на 2018 год составит 104,0 %.</w:t>
      </w:r>
    </w:p>
    <w:p w:rsidR="00567EAF" w:rsidRPr="00567EAF" w:rsidRDefault="00567EAF" w:rsidP="00567EAF">
      <w:pPr>
        <w:spacing w:line="360" w:lineRule="auto"/>
        <w:ind w:right="-284"/>
        <w:jc w:val="center"/>
      </w:pPr>
      <w:r w:rsidRPr="00567EAF">
        <w:rPr>
          <w:noProof/>
          <w:position w:val="-12"/>
        </w:rPr>
        <w:drawing>
          <wp:inline distT="0" distB="0" distL="0" distR="0" wp14:anchorId="30022B58" wp14:editId="5E459E64">
            <wp:extent cx="485775" cy="3619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567EAF">
        <w:t>= 130 748 тыс. руб. *(1-1/</w:t>
      </w:r>
      <w:proofErr w:type="gramStart"/>
      <w:r w:rsidRPr="00567EAF">
        <w:t>100)*</w:t>
      </w:r>
      <w:proofErr w:type="gramEnd"/>
      <w:r w:rsidRPr="00567EAF">
        <w:t>(1+0,04)*(1+0,75*0) = 134 618 тыс. руб.</w:t>
      </w:r>
    </w:p>
    <w:p w:rsidR="00567EAF" w:rsidRPr="00567EAF" w:rsidRDefault="00567EAF" w:rsidP="00567EAF">
      <w:pPr>
        <w:spacing w:after="160" w:line="259" w:lineRule="auto"/>
        <w:ind w:firstLine="709"/>
        <w:jc w:val="both"/>
      </w:pPr>
      <w:r w:rsidRPr="00567EAF">
        <w:t xml:space="preserve">Таким образом, рост уровня операционных расходов на производство тепловую энергии на 2018 год составил 102,96 % (134 618 тыс. руб. / </w:t>
      </w:r>
      <w:r w:rsidRPr="00567EAF">
        <w:br/>
        <w:t>130 748 тыс. руб.). Данный индекс применим ко всем статьям операционных расходов.</w:t>
      </w:r>
    </w:p>
    <w:p w:rsidR="00567EAF" w:rsidRPr="00120657" w:rsidRDefault="00567EAF" w:rsidP="00567EAF">
      <w:pPr>
        <w:spacing w:after="160" w:line="259" w:lineRule="auto"/>
      </w:pPr>
      <w:r w:rsidRPr="00120657">
        <w:br w:type="page"/>
      </w:r>
    </w:p>
    <w:p w:rsidR="00567EAF" w:rsidRPr="00120657" w:rsidRDefault="00567EAF" w:rsidP="00567EAF">
      <w:pPr>
        <w:numPr>
          <w:ilvl w:val="0"/>
          <w:numId w:val="26"/>
        </w:numPr>
        <w:tabs>
          <w:tab w:val="left" w:pos="1890"/>
        </w:tabs>
        <w:ind w:right="-425"/>
        <w:jc w:val="right"/>
        <w:rPr>
          <w:lang w:eastAsia="en-US"/>
        </w:rPr>
      </w:pPr>
    </w:p>
    <w:p w:rsidR="00567EAF" w:rsidRPr="00120657" w:rsidRDefault="00567EAF" w:rsidP="00567EAF">
      <w:pPr>
        <w:jc w:val="center"/>
        <w:rPr>
          <w:b/>
          <w:lang w:eastAsia="en-US"/>
        </w:rPr>
      </w:pPr>
      <w:r w:rsidRPr="00120657">
        <w:rPr>
          <w:b/>
          <w:lang w:eastAsia="en-US"/>
        </w:rPr>
        <w:t xml:space="preserve">Расчёт операционных (подконтрольных) расходов на 2018 год </w:t>
      </w:r>
      <w:r w:rsidRPr="00120657">
        <w:rPr>
          <w:b/>
          <w:lang w:eastAsia="en-US"/>
        </w:rPr>
        <w:br/>
      </w:r>
      <w:r w:rsidRPr="00120657">
        <w:rPr>
          <w:b/>
        </w:rPr>
        <w:t>по производству тепловой энергии</w:t>
      </w:r>
    </w:p>
    <w:p w:rsidR="00567EAF" w:rsidRDefault="00567EAF" w:rsidP="00567EAF">
      <w:pPr>
        <w:jc w:val="center"/>
      </w:pPr>
      <w:r w:rsidRPr="00120657">
        <w:t>(Приложение 5.2 к Методическим указаниям)</w:t>
      </w:r>
    </w:p>
    <w:p w:rsidR="00567EAF" w:rsidRPr="00120657" w:rsidRDefault="00567EAF" w:rsidP="00567EAF">
      <w:pPr>
        <w:jc w:val="cente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4139"/>
        <w:gridCol w:w="1134"/>
        <w:gridCol w:w="1304"/>
        <w:gridCol w:w="1276"/>
        <w:gridCol w:w="1276"/>
      </w:tblGrid>
      <w:tr w:rsidR="00567EAF" w:rsidRPr="00120657" w:rsidTr="00567EAF">
        <w:trPr>
          <w:trHeight w:val="360"/>
          <w:tblHeader/>
          <w:jc w:val="center"/>
        </w:trPr>
        <w:tc>
          <w:tcPr>
            <w:tcW w:w="647" w:type="dxa"/>
            <w:vMerge w:val="restart"/>
            <w:shd w:val="clear" w:color="auto" w:fill="auto"/>
            <w:vAlign w:val="center"/>
            <w:hideMark/>
          </w:tcPr>
          <w:p w:rsidR="00567EAF" w:rsidRPr="00120657" w:rsidRDefault="00567EAF" w:rsidP="00567EAF">
            <w:pPr>
              <w:jc w:val="center"/>
            </w:pPr>
            <w:r w:rsidRPr="00120657">
              <w:t>№ п/п</w:t>
            </w:r>
          </w:p>
        </w:tc>
        <w:tc>
          <w:tcPr>
            <w:tcW w:w="4139" w:type="dxa"/>
            <w:vMerge w:val="restart"/>
            <w:shd w:val="clear" w:color="auto" w:fill="auto"/>
            <w:vAlign w:val="center"/>
            <w:hideMark/>
          </w:tcPr>
          <w:p w:rsidR="00567EAF" w:rsidRPr="00120657" w:rsidRDefault="00567EAF" w:rsidP="00567EAF">
            <w:pPr>
              <w:jc w:val="center"/>
            </w:pPr>
            <w:r w:rsidRPr="00120657">
              <w:t>Параметры расчета расходов</w:t>
            </w:r>
          </w:p>
        </w:tc>
        <w:tc>
          <w:tcPr>
            <w:tcW w:w="1134" w:type="dxa"/>
            <w:vMerge w:val="restart"/>
            <w:shd w:val="clear" w:color="auto" w:fill="auto"/>
            <w:vAlign w:val="center"/>
            <w:hideMark/>
          </w:tcPr>
          <w:p w:rsidR="00567EAF" w:rsidRPr="00120657" w:rsidRDefault="00567EAF" w:rsidP="00567EAF">
            <w:pPr>
              <w:jc w:val="center"/>
            </w:pPr>
            <w:r w:rsidRPr="00120657">
              <w:t>Ед.</w:t>
            </w:r>
            <w:r>
              <w:t xml:space="preserve"> </w:t>
            </w:r>
            <w:r w:rsidRPr="00120657">
              <w:t>изм.</w:t>
            </w:r>
          </w:p>
        </w:tc>
        <w:tc>
          <w:tcPr>
            <w:tcW w:w="3856" w:type="dxa"/>
            <w:gridSpan w:val="3"/>
            <w:shd w:val="clear" w:color="auto" w:fill="auto"/>
            <w:vAlign w:val="center"/>
            <w:hideMark/>
          </w:tcPr>
          <w:p w:rsidR="00567EAF" w:rsidRPr="00120657" w:rsidRDefault="00567EAF" w:rsidP="00567EAF">
            <w:pPr>
              <w:jc w:val="center"/>
            </w:pPr>
            <w:r w:rsidRPr="00120657">
              <w:t>Предложение экспертов</w:t>
            </w:r>
          </w:p>
        </w:tc>
      </w:tr>
      <w:tr w:rsidR="00567EAF" w:rsidRPr="00120657" w:rsidTr="00567EAF">
        <w:trPr>
          <w:trHeight w:val="135"/>
          <w:tblHeader/>
          <w:jc w:val="center"/>
        </w:trPr>
        <w:tc>
          <w:tcPr>
            <w:tcW w:w="647" w:type="dxa"/>
            <w:vMerge/>
            <w:shd w:val="clear" w:color="auto" w:fill="auto"/>
            <w:vAlign w:val="center"/>
            <w:hideMark/>
          </w:tcPr>
          <w:p w:rsidR="00567EAF" w:rsidRPr="00120657" w:rsidRDefault="00567EAF" w:rsidP="00567EAF">
            <w:pPr>
              <w:jc w:val="center"/>
            </w:pPr>
          </w:p>
        </w:tc>
        <w:tc>
          <w:tcPr>
            <w:tcW w:w="4139" w:type="dxa"/>
            <w:vMerge/>
            <w:shd w:val="clear" w:color="auto" w:fill="auto"/>
            <w:vAlign w:val="center"/>
            <w:hideMark/>
          </w:tcPr>
          <w:p w:rsidR="00567EAF" w:rsidRPr="00120657" w:rsidRDefault="00567EAF" w:rsidP="00567EAF">
            <w:pPr>
              <w:jc w:val="center"/>
            </w:pPr>
          </w:p>
        </w:tc>
        <w:tc>
          <w:tcPr>
            <w:tcW w:w="1134" w:type="dxa"/>
            <w:vMerge/>
            <w:shd w:val="clear" w:color="auto" w:fill="auto"/>
            <w:vAlign w:val="center"/>
            <w:hideMark/>
          </w:tcPr>
          <w:p w:rsidR="00567EAF" w:rsidRPr="00120657" w:rsidRDefault="00567EAF" w:rsidP="00567EAF">
            <w:pPr>
              <w:jc w:val="center"/>
            </w:pPr>
          </w:p>
        </w:tc>
        <w:tc>
          <w:tcPr>
            <w:tcW w:w="1304" w:type="dxa"/>
            <w:shd w:val="clear" w:color="auto" w:fill="auto"/>
            <w:vAlign w:val="center"/>
            <w:hideMark/>
          </w:tcPr>
          <w:p w:rsidR="00567EAF" w:rsidRPr="00120657" w:rsidRDefault="00567EAF" w:rsidP="00567EAF">
            <w:pPr>
              <w:jc w:val="center"/>
            </w:pPr>
            <w:r w:rsidRPr="00120657">
              <w:t>2016</w:t>
            </w:r>
          </w:p>
        </w:tc>
        <w:tc>
          <w:tcPr>
            <w:tcW w:w="1276" w:type="dxa"/>
            <w:shd w:val="clear" w:color="auto" w:fill="auto"/>
            <w:vAlign w:val="center"/>
            <w:hideMark/>
          </w:tcPr>
          <w:p w:rsidR="00567EAF" w:rsidRPr="00120657" w:rsidRDefault="00567EAF" w:rsidP="00567EAF">
            <w:pPr>
              <w:jc w:val="center"/>
            </w:pPr>
            <w:r w:rsidRPr="00120657">
              <w:t>2017</w:t>
            </w:r>
          </w:p>
        </w:tc>
        <w:tc>
          <w:tcPr>
            <w:tcW w:w="1276" w:type="dxa"/>
            <w:shd w:val="clear" w:color="auto" w:fill="auto"/>
            <w:vAlign w:val="center"/>
            <w:hideMark/>
          </w:tcPr>
          <w:p w:rsidR="00567EAF" w:rsidRPr="00120657" w:rsidRDefault="00567EAF" w:rsidP="00567EAF">
            <w:pPr>
              <w:jc w:val="center"/>
            </w:pPr>
            <w:r w:rsidRPr="00120657">
              <w:t>2018</w:t>
            </w:r>
          </w:p>
        </w:tc>
      </w:tr>
      <w:tr w:rsidR="00567EAF" w:rsidRPr="00120657" w:rsidTr="00567EAF">
        <w:trPr>
          <w:trHeight w:val="700"/>
          <w:tblHeader/>
          <w:jc w:val="center"/>
        </w:trPr>
        <w:tc>
          <w:tcPr>
            <w:tcW w:w="647" w:type="dxa"/>
            <w:shd w:val="clear" w:color="auto" w:fill="auto"/>
            <w:vAlign w:val="center"/>
            <w:hideMark/>
          </w:tcPr>
          <w:p w:rsidR="00567EAF" w:rsidRPr="00120657" w:rsidRDefault="00567EAF" w:rsidP="00567EAF">
            <w:pPr>
              <w:jc w:val="center"/>
            </w:pPr>
            <w:r w:rsidRPr="00120657">
              <w:t>1</w:t>
            </w:r>
          </w:p>
        </w:tc>
        <w:tc>
          <w:tcPr>
            <w:tcW w:w="4139" w:type="dxa"/>
            <w:shd w:val="clear" w:color="auto" w:fill="auto"/>
            <w:vAlign w:val="center"/>
            <w:hideMark/>
          </w:tcPr>
          <w:p w:rsidR="00567EAF" w:rsidRPr="00120657" w:rsidRDefault="00567EAF" w:rsidP="00567EAF">
            <w:r w:rsidRPr="00120657">
              <w:t>Индекс потребительских цен на расчетный период регулирования (ИПЦ)</w:t>
            </w:r>
          </w:p>
        </w:tc>
        <w:tc>
          <w:tcPr>
            <w:tcW w:w="1134" w:type="dxa"/>
            <w:shd w:val="clear" w:color="auto" w:fill="auto"/>
            <w:vAlign w:val="center"/>
            <w:hideMark/>
          </w:tcPr>
          <w:p w:rsidR="00567EAF" w:rsidRPr="00120657" w:rsidRDefault="00567EAF" w:rsidP="00567EAF">
            <w:pPr>
              <w:jc w:val="center"/>
            </w:pPr>
          </w:p>
        </w:tc>
        <w:tc>
          <w:tcPr>
            <w:tcW w:w="1304" w:type="dxa"/>
            <w:shd w:val="clear" w:color="auto" w:fill="auto"/>
            <w:vAlign w:val="center"/>
            <w:hideMark/>
          </w:tcPr>
          <w:p w:rsidR="00567EAF" w:rsidRPr="00120657" w:rsidRDefault="00567EAF" w:rsidP="00567EAF">
            <w:pPr>
              <w:jc w:val="center"/>
            </w:pPr>
            <w:r w:rsidRPr="00120657">
              <w:t>1,044</w:t>
            </w:r>
          </w:p>
        </w:tc>
        <w:tc>
          <w:tcPr>
            <w:tcW w:w="1276" w:type="dxa"/>
            <w:shd w:val="clear" w:color="auto" w:fill="auto"/>
            <w:vAlign w:val="center"/>
            <w:hideMark/>
          </w:tcPr>
          <w:p w:rsidR="00567EAF" w:rsidRPr="00120657" w:rsidRDefault="00567EAF" w:rsidP="00567EAF">
            <w:pPr>
              <w:jc w:val="center"/>
            </w:pPr>
            <w:r w:rsidRPr="00120657">
              <w:t>1,04</w:t>
            </w:r>
          </w:p>
        </w:tc>
        <w:tc>
          <w:tcPr>
            <w:tcW w:w="1276" w:type="dxa"/>
            <w:shd w:val="clear" w:color="auto" w:fill="auto"/>
            <w:vAlign w:val="center"/>
            <w:hideMark/>
          </w:tcPr>
          <w:p w:rsidR="00567EAF" w:rsidRPr="00120657" w:rsidRDefault="00567EAF" w:rsidP="00567EAF">
            <w:pPr>
              <w:jc w:val="center"/>
            </w:pPr>
            <w:r w:rsidRPr="00120657">
              <w:t>1,04</w:t>
            </w:r>
          </w:p>
        </w:tc>
      </w:tr>
      <w:tr w:rsidR="00567EAF" w:rsidRPr="00120657" w:rsidTr="00567EAF">
        <w:trPr>
          <w:trHeight w:val="419"/>
          <w:tblHeader/>
          <w:jc w:val="center"/>
        </w:trPr>
        <w:tc>
          <w:tcPr>
            <w:tcW w:w="647" w:type="dxa"/>
            <w:shd w:val="clear" w:color="auto" w:fill="auto"/>
            <w:vAlign w:val="center"/>
            <w:hideMark/>
          </w:tcPr>
          <w:p w:rsidR="00567EAF" w:rsidRPr="00120657" w:rsidRDefault="00567EAF" w:rsidP="00567EAF">
            <w:pPr>
              <w:jc w:val="center"/>
            </w:pPr>
            <w:r w:rsidRPr="00120657">
              <w:t>2</w:t>
            </w:r>
          </w:p>
        </w:tc>
        <w:tc>
          <w:tcPr>
            <w:tcW w:w="4139" w:type="dxa"/>
            <w:shd w:val="clear" w:color="auto" w:fill="auto"/>
            <w:vAlign w:val="center"/>
            <w:hideMark/>
          </w:tcPr>
          <w:p w:rsidR="00567EAF" w:rsidRPr="00120657" w:rsidRDefault="00567EAF" w:rsidP="00567EAF">
            <w:r w:rsidRPr="00120657">
              <w:t>Индекс эффективности операционных расходов (ИР)</w:t>
            </w:r>
          </w:p>
        </w:tc>
        <w:tc>
          <w:tcPr>
            <w:tcW w:w="1134" w:type="dxa"/>
            <w:shd w:val="clear" w:color="auto" w:fill="auto"/>
            <w:vAlign w:val="center"/>
            <w:hideMark/>
          </w:tcPr>
          <w:p w:rsidR="00567EAF" w:rsidRPr="00120657" w:rsidRDefault="00567EAF" w:rsidP="00567EAF">
            <w:pPr>
              <w:jc w:val="center"/>
            </w:pPr>
            <w:r w:rsidRPr="00120657">
              <w:t>%</w:t>
            </w:r>
          </w:p>
        </w:tc>
        <w:tc>
          <w:tcPr>
            <w:tcW w:w="1304" w:type="dxa"/>
            <w:shd w:val="clear" w:color="auto" w:fill="auto"/>
            <w:vAlign w:val="center"/>
            <w:hideMark/>
          </w:tcPr>
          <w:p w:rsidR="00567EAF" w:rsidRPr="00120657" w:rsidRDefault="00567EAF" w:rsidP="00567EAF">
            <w:pPr>
              <w:jc w:val="center"/>
            </w:pPr>
            <w:r w:rsidRPr="00120657">
              <w:t>1%</w:t>
            </w:r>
          </w:p>
        </w:tc>
        <w:tc>
          <w:tcPr>
            <w:tcW w:w="1276" w:type="dxa"/>
            <w:shd w:val="clear" w:color="auto" w:fill="auto"/>
            <w:vAlign w:val="center"/>
            <w:hideMark/>
          </w:tcPr>
          <w:p w:rsidR="00567EAF" w:rsidRPr="00120657" w:rsidRDefault="00567EAF" w:rsidP="00567EAF">
            <w:pPr>
              <w:jc w:val="center"/>
            </w:pPr>
            <w:r w:rsidRPr="00120657">
              <w:t>1%</w:t>
            </w:r>
          </w:p>
        </w:tc>
        <w:tc>
          <w:tcPr>
            <w:tcW w:w="1276" w:type="dxa"/>
            <w:shd w:val="clear" w:color="auto" w:fill="auto"/>
            <w:vAlign w:val="center"/>
            <w:hideMark/>
          </w:tcPr>
          <w:p w:rsidR="00567EAF" w:rsidRPr="00120657" w:rsidRDefault="00567EAF" w:rsidP="00567EAF">
            <w:pPr>
              <w:jc w:val="center"/>
            </w:pPr>
            <w:r w:rsidRPr="00120657">
              <w:t>1%</w:t>
            </w:r>
          </w:p>
        </w:tc>
      </w:tr>
      <w:tr w:rsidR="00567EAF" w:rsidRPr="00120657" w:rsidTr="00567EAF">
        <w:trPr>
          <w:trHeight w:val="297"/>
          <w:tblHeader/>
          <w:jc w:val="center"/>
        </w:trPr>
        <w:tc>
          <w:tcPr>
            <w:tcW w:w="647" w:type="dxa"/>
            <w:shd w:val="clear" w:color="auto" w:fill="auto"/>
            <w:vAlign w:val="center"/>
            <w:hideMark/>
          </w:tcPr>
          <w:p w:rsidR="00567EAF" w:rsidRPr="00120657" w:rsidRDefault="00567EAF" w:rsidP="00567EAF">
            <w:pPr>
              <w:jc w:val="center"/>
            </w:pPr>
            <w:r w:rsidRPr="00120657">
              <w:t>3</w:t>
            </w:r>
          </w:p>
        </w:tc>
        <w:tc>
          <w:tcPr>
            <w:tcW w:w="4139" w:type="dxa"/>
            <w:shd w:val="clear" w:color="auto" w:fill="auto"/>
            <w:vAlign w:val="center"/>
            <w:hideMark/>
          </w:tcPr>
          <w:p w:rsidR="00567EAF" w:rsidRPr="00120657" w:rsidRDefault="00567EAF" w:rsidP="00567EAF">
            <w:r w:rsidRPr="00120657">
              <w:t>Индекс изменения количества активов (ИКА)</w:t>
            </w:r>
          </w:p>
        </w:tc>
        <w:tc>
          <w:tcPr>
            <w:tcW w:w="1134" w:type="dxa"/>
            <w:shd w:val="clear" w:color="auto" w:fill="auto"/>
            <w:vAlign w:val="center"/>
            <w:hideMark/>
          </w:tcPr>
          <w:p w:rsidR="00567EAF" w:rsidRPr="00120657" w:rsidRDefault="00567EAF" w:rsidP="00567EAF">
            <w:pPr>
              <w:jc w:val="center"/>
            </w:pPr>
          </w:p>
        </w:tc>
        <w:tc>
          <w:tcPr>
            <w:tcW w:w="1304" w:type="dxa"/>
            <w:shd w:val="clear" w:color="auto" w:fill="auto"/>
            <w:vAlign w:val="center"/>
            <w:hideMark/>
          </w:tcPr>
          <w:p w:rsidR="00567EAF" w:rsidRPr="00120657" w:rsidRDefault="00567EAF" w:rsidP="00567EAF">
            <w:pPr>
              <w:jc w:val="center"/>
            </w:pPr>
            <w:r w:rsidRPr="00120657">
              <w:t>0</w:t>
            </w:r>
          </w:p>
        </w:tc>
        <w:tc>
          <w:tcPr>
            <w:tcW w:w="1276" w:type="dxa"/>
            <w:shd w:val="clear" w:color="auto" w:fill="auto"/>
            <w:vAlign w:val="center"/>
            <w:hideMark/>
          </w:tcPr>
          <w:p w:rsidR="00567EAF" w:rsidRPr="00120657" w:rsidRDefault="00567EAF" w:rsidP="00567EAF">
            <w:pPr>
              <w:jc w:val="center"/>
            </w:pPr>
            <w:r w:rsidRPr="00120657">
              <w:t>0</w:t>
            </w:r>
          </w:p>
        </w:tc>
        <w:tc>
          <w:tcPr>
            <w:tcW w:w="1276" w:type="dxa"/>
            <w:shd w:val="clear" w:color="auto" w:fill="auto"/>
            <w:vAlign w:val="center"/>
            <w:hideMark/>
          </w:tcPr>
          <w:p w:rsidR="00567EAF" w:rsidRPr="00120657" w:rsidRDefault="00567EAF" w:rsidP="00567EAF">
            <w:pPr>
              <w:jc w:val="center"/>
            </w:pPr>
            <w:r w:rsidRPr="00120657">
              <w:t>0</w:t>
            </w:r>
          </w:p>
        </w:tc>
      </w:tr>
      <w:tr w:rsidR="00567EAF" w:rsidRPr="00120657" w:rsidTr="00567EAF">
        <w:trPr>
          <w:trHeight w:val="795"/>
          <w:tblHeader/>
          <w:jc w:val="center"/>
        </w:trPr>
        <w:tc>
          <w:tcPr>
            <w:tcW w:w="647" w:type="dxa"/>
            <w:shd w:val="clear" w:color="auto" w:fill="auto"/>
            <w:vAlign w:val="center"/>
            <w:hideMark/>
          </w:tcPr>
          <w:p w:rsidR="00567EAF" w:rsidRPr="00120657" w:rsidRDefault="00567EAF" w:rsidP="00567EAF">
            <w:pPr>
              <w:jc w:val="center"/>
            </w:pPr>
            <w:r w:rsidRPr="00120657">
              <w:t>3.1</w:t>
            </w:r>
          </w:p>
        </w:tc>
        <w:tc>
          <w:tcPr>
            <w:tcW w:w="4139" w:type="dxa"/>
            <w:shd w:val="clear" w:color="auto" w:fill="auto"/>
            <w:vAlign w:val="center"/>
            <w:hideMark/>
          </w:tcPr>
          <w:p w:rsidR="00567EAF" w:rsidRPr="00120657" w:rsidRDefault="00567EAF" w:rsidP="00567EAF">
            <w:r w:rsidRPr="00120657">
              <w:t>количество условных единиц, относящихся к активам, необходимым для осуществления регулируемой деятельности</w:t>
            </w:r>
          </w:p>
        </w:tc>
        <w:tc>
          <w:tcPr>
            <w:tcW w:w="1134" w:type="dxa"/>
            <w:shd w:val="clear" w:color="auto" w:fill="auto"/>
            <w:vAlign w:val="center"/>
            <w:hideMark/>
          </w:tcPr>
          <w:p w:rsidR="00567EAF" w:rsidRPr="00120657" w:rsidRDefault="00567EAF" w:rsidP="00567EAF">
            <w:pPr>
              <w:jc w:val="center"/>
            </w:pPr>
            <w:r w:rsidRPr="00120657">
              <w:t>у.е.</w:t>
            </w:r>
          </w:p>
        </w:tc>
        <w:tc>
          <w:tcPr>
            <w:tcW w:w="1304" w:type="dxa"/>
            <w:shd w:val="clear" w:color="auto" w:fill="auto"/>
            <w:vAlign w:val="center"/>
            <w:hideMark/>
          </w:tcPr>
          <w:p w:rsidR="00567EAF" w:rsidRPr="00120657" w:rsidRDefault="00567EAF" w:rsidP="00567EAF">
            <w:pPr>
              <w:jc w:val="center"/>
            </w:pPr>
            <w:r w:rsidRPr="00120657">
              <w:t>-</w:t>
            </w:r>
          </w:p>
        </w:tc>
        <w:tc>
          <w:tcPr>
            <w:tcW w:w="1276" w:type="dxa"/>
            <w:shd w:val="clear" w:color="auto" w:fill="auto"/>
            <w:vAlign w:val="center"/>
            <w:hideMark/>
          </w:tcPr>
          <w:p w:rsidR="00567EAF" w:rsidRPr="00120657" w:rsidRDefault="00567EAF" w:rsidP="00567EAF">
            <w:pPr>
              <w:jc w:val="center"/>
            </w:pPr>
            <w:r w:rsidRPr="00120657">
              <w:t>-</w:t>
            </w:r>
          </w:p>
        </w:tc>
        <w:tc>
          <w:tcPr>
            <w:tcW w:w="1276" w:type="dxa"/>
            <w:shd w:val="clear" w:color="auto" w:fill="auto"/>
            <w:vAlign w:val="center"/>
            <w:hideMark/>
          </w:tcPr>
          <w:p w:rsidR="00567EAF" w:rsidRPr="00120657" w:rsidRDefault="00567EAF" w:rsidP="00567EAF">
            <w:pPr>
              <w:jc w:val="center"/>
            </w:pPr>
            <w:r w:rsidRPr="00120657">
              <w:t>-</w:t>
            </w:r>
          </w:p>
        </w:tc>
      </w:tr>
      <w:tr w:rsidR="00567EAF" w:rsidRPr="00120657" w:rsidTr="00567EAF">
        <w:trPr>
          <w:trHeight w:val="447"/>
          <w:tblHeader/>
          <w:jc w:val="center"/>
        </w:trPr>
        <w:tc>
          <w:tcPr>
            <w:tcW w:w="647" w:type="dxa"/>
            <w:shd w:val="clear" w:color="auto" w:fill="auto"/>
            <w:vAlign w:val="center"/>
            <w:hideMark/>
          </w:tcPr>
          <w:p w:rsidR="00567EAF" w:rsidRPr="00120657" w:rsidRDefault="00567EAF" w:rsidP="00567EAF">
            <w:pPr>
              <w:jc w:val="center"/>
            </w:pPr>
            <w:r w:rsidRPr="00120657">
              <w:t>3.2</w:t>
            </w:r>
          </w:p>
        </w:tc>
        <w:tc>
          <w:tcPr>
            <w:tcW w:w="4139" w:type="dxa"/>
            <w:shd w:val="clear" w:color="auto" w:fill="auto"/>
            <w:vAlign w:val="center"/>
            <w:hideMark/>
          </w:tcPr>
          <w:p w:rsidR="00567EAF" w:rsidRPr="00120657" w:rsidRDefault="00567EAF" w:rsidP="00567EAF">
            <w:r w:rsidRPr="00120657">
              <w:t>установленная тепловая мощность источника тепловой энергии</w:t>
            </w:r>
          </w:p>
        </w:tc>
        <w:tc>
          <w:tcPr>
            <w:tcW w:w="1134" w:type="dxa"/>
            <w:shd w:val="clear" w:color="auto" w:fill="auto"/>
            <w:vAlign w:val="center"/>
            <w:hideMark/>
          </w:tcPr>
          <w:p w:rsidR="00567EAF" w:rsidRPr="00120657" w:rsidRDefault="00567EAF" w:rsidP="00567EAF">
            <w:pPr>
              <w:jc w:val="center"/>
            </w:pPr>
            <w:r w:rsidRPr="00120657">
              <w:t>Гкал/ч</w:t>
            </w:r>
          </w:p>
        </w:tc>
        <w:tc>
          <w:tcPr>
            <w:tcW w:w="1304" w:type="dxa"/>
            <w:shd w:val="clear" w:color="auto" w:fill="auto"/>
            <w:vAlign w:val="center"/>
            <w:hideMark/>
          </w:tcPr>
          <w:p w:rsidR="00567EAF" w:rsidRPr="00120657" w:rsidRDefault="00567EAF" w:rsidP="00567EAF">
            <w:pPr>
              <w:jc w:val="center"/>
            </w:pPr>
            <w:r w:rsidRPr="00120657">
              <w:t>-</w:t>
            </w:r>
          </w:p>
        </w:tc>
        <w:tc>
          <w:tcPr>
            <w:tcW w:w="1276" w:type="dxa"/>
            <w:shd w:val="clear" w:color="auto" w:fill="auto"/>
            <w:vAlign w:val="center"/>
            <w:hideMark/>
          </w:tcPr>
          <w:p w:rsidR="00567EAF" w:rsidRPr="00120657" w:rsidRDefault="00567EAF" w:rsidP="00567EAF">
            <w:pPr>
              <w:jc w:val="center"/>
            </w:pPr>
            <w:r w:rsidRPr="00120657">
              <w:t>-</w:t>
            </w:r>
          </w:p>
        </w:tc>
        <w:tc>
          <w:tcPr>
            <w:tcW w:w="1276" w:type="dxa"/>
            <w:shd w:val="clear" w:color="auto" w:fill="auto"/>
            <w:vAlign w:val="center"/>
            <w:hideMark/>
          </w:tcPr>
          <w:p w:rsidR="00567EAF" w:rsidRPr="00120657" w:rsidRDefault="00567EAF" w:rsidP="00567EAF">
            <w:pPr>
              <w:jc w:val="center"/>
            </w:pPr>
            <w:r w:rsidRPr="00120657">
              <w:t>-</w:t>
            </w:r>
          </w:p>
        </w:tc>
      </w:tr>
      <w:tr w:rsidR="00567EAF" w:rsidRPr="00120657" w:rsidTr="00567EAF">
        <w:trPr>
          <w:trHeight w:val="553"/>
          <w:tblHeader/>
          <w:jc w:val="center"/>
        </w:trPr>
        <w:tc>
          <w:tcPr>
            <w:tcW w:w="647" w:type="dxa"/>
            <w:shd w:val="clear" w:color="auto" w:fill="auto"/>
            <w:vAlign w:val="center"/>
            <w:hideMark/>
          </w:tcPr>
          <w:p w:rsidR="00567EAF" w:rsidRPr="00120657" w:rsidRDefault="00567EAF" w:rsidP="00567EAF">
            <w:pPr>
              <w:jc w:val="center"/>
            </w:pPr>
            <w:r w:rsidRPr="00120657">
              <w:t>4</w:t>
            </w:r>
          </w:p>
        </w:tc>
        <w:tc>
          <w:tcPr>
            <w:tcW w:w="4139" w:type="dxa"/>
            <w:shd w:val="clear" w:color="auto" w:fill="auto"/>
            <w:vAlign w:val="center"/>
            <w:hideMark/>
          </w:tcPr>
          <w:p w:rsidR="00567EAF" w:rsidRPr="00120657" w:rsidRDefault="00567EAF" w:rsidP="00567EAF">
            <w:r w:rsidRPr="00120657">
              <w:t>Коэффициент эластичности затрат по росту активов (</w:t>
            </w:r>
            <w:proofErr w:type="spellStart"/>
            <w:r w:rsidRPr="00120657">
              <w:t>К</w:t>
            </w:r>
            <w:r w:rsidRPr="00120657">
              <w:rPr>
                <w:vertAlign w:val="subscript"/>
              </w:rPr>
              <w:t>эл</w:t>
            </w:r>
            <w:proofErr w:type="spellEnd"/>
            <w:r w:rsidRPr="00120657">
              <w:t>)</w:t>
            </w:r>
          </w:p>
        </w:tc>
        <w:tc>
          <w:tcPr>
            <w:tcW w:w="1134" w:type="dxa"/>
            <w:shd w:val="clear" w:color="auto" w:fill="auto"/>
            <w:vAlign w:val="center"/>
            <w:hideMark/>
          </w:tcPr>
          <w:p w:rsidR="00567EAF" w:rsidRPr="00120657" w:rsidRDefault="00567EAF" w:rsidP="00567EAF">
            <w:pPr>
              <w:jc w:val="center"/>
            </w:pPr>
          </w:p>
        </w:tc>
        <w:tc>
          <w:tcPr>
            <w:tcW w:w="1304" w:type="dxa"/>
            <w:shd w:val="clear" w:color="auto" w:fill="auto"/>
            <w:vAlign w:val="center"/>
            <w:hideMark/>
          </w:tcPr>
          <w:p w:rsidR="00567EAF" w:rsidRPr="00120657" w:rsidRDefault="00567EAF" w:rsidP="00567EAF">
            <w:pPr>
              <w:jc w:val="center"/>
            </w:pPr>
            <w:r w:rsidRPr="00120657">
              <w:t>0,75</w:t>
            </w:r>
          </w:p>
        </w:tc>
        <w:tc>
          <w:tcPr>
            <w:tcW w:w="1276" w:type="dxa"/>
            <w:shd w:val="clear" w:color="auto" w:fill="auto"/>
            <w:vAlign w:val="center"/>
            <w:hideMark/>
          </w:tcPr>
          <w:p w:rsidR="00567EAF" w:rsidRPr="00120657" w:rsidRDefault="00567EAF" w:rsidP="00567EAF">
            <w:pPr>
              <w:jc w:val="center"/>
            </w:pPr>
            <w:r w:rsidRPr="00120657">
              <w:t>0,75</w:t>
            </w:r>
          </w:p>
        </w:tc>
        <w:tc>
          <w:tcPr>
            <w:tcW w:w="1276" w:type="dxa"/>
            <w:shd w:val="clear" w:color="auto" w:fill="auto"/>
            <w:vAlign w:val="center"/>
            <w:hideMark/>
          </w:tcPr>
          <w:p w:rsidR="00567EAF" w:rsidRPr="00120657" w:rsidRDefault="00567EAF" w:rsidP="00567EAF">
            <w:pPr>
              <w:jc w:val="center"/>
            </w:pPr>
            <w:r w:rsidRPr="00120657">
              <w:t>0,75</w:t>
            </w:r>
          </w:p>
        </w:tc>
      </w:tr>
      <w:tr w:rsidR="00567EAF" w:rsidRPr="00120657" w:rsidTr="00567EAF">
        <w:trPr>
          <w:trHeight w:val="1080"/>
          <w:tblHeader/>
          <w:jc w:val="center"/>
        </w:trPr>
        <w:tc>
          <w:tcPr>
            <w:tcW w:w="647" w:type="dxa"/>
            <w:shd w:val="clear" w:color="auto" w:fill="auto"/>
            <w:vAlign w:val="center"/>
            <w:hideMark/>
          </w:tcPr>
          <w:p w:rsidR="00567EAF" w:rsidRPr="00120657" w:rsidRDefault="00567EAF" w:rsidP="00567EAF">
            <w:pPr>
              <w:jc w:val="center"/>
            </w:pPr>
            <w:r w:rsidRPr="00120657">
              <w:t>5</w:t>
            </w:r>
          </w:p>
        </w:tc>
        <w:tc>
          <w:tcPr>
            <w:tcW w:w="4139" w:type="dxa"/>
            <w:shd w:val="clear" w:color="auto" w:fill="auto"/>
            <w:vAlign w:val="center"/>
            <w:hideMark/>
          </w:tcPr>
          <w:p w:rsidR="00567EAF" w:rsidRPr="00120657" w:rsidRDefault="00567EAF" w:rsidP="00567EAF">
            <w:r w:rsidRPr="00120657">
              <w:t>Операционные (подконтрольные)</w:t>
            </w:r>
            <w:r w:rsidRPr="00120657">
              <w:br/>
              <w:t>расходы</w:t>
            </w:r>
            <w:r w:rsidRPr="00120657">
              <w:br/>
              <w:t>Стр. 5 = стр. 5 за предыдущий год * (1 – стр. 2 / 100 %) * стр. 1 * (1 + стр. 3 * стр. 4).</w:t>
            </w:r>
          </w:p>
        </w:tc>
        <w:tc>
          <w:tcPr>
            <w:tcW w:w="1134" w:type="dxa"/>
            <w:shd w:val="clear" w:color="auto" w:fill="auto"/>
            <w:vAlign w:val="center"/>
            <w:hideMark/>
          </w:tcPr>
          <w:p w:rsidR="00567EAF" w:rsidRPr="00120657" w:rsidRDefault="00567EAF" w:rsidP="00567EAF">
            <w:pPr>
              <w:jc w:val="center"/>
            </w:pPr>
            <w:r w:rsidRPr="00120657">
              <w:t>тыс. руб.</w:t>
            </w:r>
          </w:p>
        </w:tc>
        <w:tc>
          <w:tcPr>
            <w:tcW w:w="1304" w:type="dxa"/>
            <w:shd w:val="clear" w:color="auto" w:fill="auto"/>
            <w:vAlign w:val="center"/>
            <w:hideMark/>
          </w:tcPr>
          <w:p w:rsidR="00567EAF" w:rsidRPr="00120657" w:rsidRDefault="00567EAF" w:rsidP="00567EAF">
            <w:pPr>
              <w:jc w:val="center"/>
            </w:pPr>
            <w:r w:rsidRPr="00120657">
              <w:t>126 989</w:t>
            </w:r>
          </w:p>
        </w:tc>
        <w:tc>
          <w:tcPr>
            <w:tcW w:w="1276" w:type="dxa"/>
            <w:shd w:val="clear" w:color="auto" w:fill="auto"/>
            <w:vAlign w:val="center"/>
            <w:hideMark/>
          </w:tcPr>
          <w:p w:rsidR="00567EAF" w:rsidRPr="00120657" w:rsidRDefault="00567EAF" w:rsidP="00567EAF">
            <w:pPr>
              <w:jc w:val="center"/>
            </w:pPr>
            <w:r w:rsidRPr="00120657">
              <w:t>130 748</w:t>
            </w:r>
          </w:p>
        </w:tc>
        <w:tc>
          <w:tcPr>
            <w:tcW w:w="1276" w:type="dxa"/>
            <w:shd w:val="clear" w:color="auto" w:fill="auto"/>
            <w:vAlign w:val="center"/>
            <w:hideMark/>
          </w:tcPr>
          <w:p w:rsidR="00567EAF" w:rsidRPr="00120657" w:rsidRDefault="00567EAF" w:rsidP="00567EAF">
            <w:pPr>
              <w:jc w:val="center"/>
            </w:pPr>
            <w:r w:rsidRPr="00120657">
              <w:t>134 618</w:t>
            </w:r>
          </w:p>
        </w:tc>
      </w:tr>
    </w:tbl>
    <w:p w:rsidR="00567EAF" w:rsidRPr="00120657" w:rsidRDefault="00567EAF" w:rsidP="00567EAF"/>
    <w:p w:rsidR="00567EAF" w:rsidRPr="00567EAF" w:rsidRDefault="00567EAF" w:rsidP="00567EAF">
      <w:pPr>
        <w:pStyle w:val="20"/>
        <w:rPr>
          <w:sz w:val="24"/>
          <w:szCs w:val="24"/>
        </w:rPr>
      </w:pPr>
      <w:r w:rsidRPr="00567EAF">
        <w:rPr>
          <w:sz w:val="24"/>
          <w:szCs w:val="24"/>
        </w:rPr>
        <w:t>Расчет неподконтрольных расходов по производству тепловой энергии</w:t>
      </w:r>
    </w:p>
    <w:p w:rsidR="00567EAF" w:rsidRPr="00567EAF" w:rsidRDefault="00567EAF" w:rsidP="00567EAF">
      <w:pPr>
        <w:tabs>
          <w:tab w:val="left" w:pos="1890"/>
        </w:tabs>
        <w:ind w:firstLine="720"/>
        <w:jc w:val="both"/>
      </w:pPr>
    </w:p>
    <w:p w:rsidR="00567EAF" w:rsidRPr="00567EAF" w:rsidRDefault="00567EAF" w:rsidP="00567EAF">
      <w:pPr>
        <w:pStyle w:val="4"/>
        <w:spacing w:before="0"/>
        <w:jc w:val="center"/>
        <w:rPr>
          <w:sz w:val="24"/>
          <w:szCs w:val="24"/>
        </w:rPr>
      </w:pPr>
      <w:bookmarkStart w:id="43" w:name="_Toc495595239"/>
      <w:bookmarkStart w:id="44" w:name="_Toc297207675"/>
      <w:r w:rsidRPr="00567EAF">
        <w:rPr>
          <w:sz w:val="24"/>
          <w:szCs w:val="24"/>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bookmarkEnd w:id="43"/>
    </w:p>
    <w:p w:rsidR="00567EAF" w:rsidRPr="00120657" w:rsidRDefault="00567EAF" w:rsidP="00567EAF">
      <w:pPr>
        <w:tabs>
          <w:tab w:val="left" w:pos="1890"/>
        </w:tabs>
        <w:ind w:firstLine="720"/>
        <w:jc w:val="both"/>
      </w:pPr>
    </w:p>
    <w:p w:rsidR="00567EAF" w:rsidRPr="00120657" w:rsidRDefault="00567EAF" w:rsidP="00567EAF">
      <w:pPr>
        <w:tabs>
          <w:tab w:val="left" w:pos="1890"/>
        </w:tabs>
        <w:ind w:firstLine="720"/>
        <w:jc w:val="both"/>
      </w:pPr>
      <w:r w:rsidRPr="00120657">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rsidR="00567EAF" w:rsidRPr="00120657" w:rsidRDefault="00567EAF" w:rsidP="00567EAF">
      <w:pPr>
        <w:tabs>
          <w:tab w:val="left" w:pos="1890"/>
        </w:tabs>
        <w:ind w:firstLine="720"/>
        <w:jc w:val="both"/>
      </w:pPr>
      <w:r w:rsidRPr="00120657">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rsidR="00567EAF" w:rsidRPr="00120657" w:rsidRDefault="00567EAF" w:rsidP="00567EAF">
      <w:pPr>
        <w:tabs>
          <w:tab w:val="left" w:pos="1890"/>
        </w:tabs>
        <w:ind w:firstLine="720"/>
        <w:jc w:val="both"/>
      </w:pPr>
      <w:r w:rsidRPr="00120657">
        <w:t>Законодательство предусматривает взимание платы за следующие виды вредного воздействия на окружающую среду:</w:t>
      </w:r>
    </w:p>
    <w:p w:rsidR="00567EAF" w:rsidRPr="00120657" w:rsidRDefault="00567EAF" w:rsidP="00567EAF">
      <w:pPr>
        <w:tabs>
          <w:tab w:val="left" w:pos="1890"/>
        </w:tabs>
        <w:ind w:firstLine="720"/>
        <w:jc w:val="both"/>
      </w:pPr>
      <w:r w:rsidRPr="00120657">
        <w:t>1) выброс в атмосферу загрязняющих веществ от стационарных и передвижных источников;</w:t>
      </w:r>
    </w:p>
    <w:p w:rsidR="00567EAF" w:rsidRPr="00120657" w:rsidRDefault="00567EAF" w:rsidP="00567EAF">
      <w:pPr>
        <w:tabs>
          <w:tab w:val="left" w:pos="1890"/>
        </w:tabs>
        <w:ind w:firstLine="720"/>
        <w:jc w:val="both"/>
      </w:pPr>
      <w:r w:rsidRPr="00120657">
        <w:t>2) сброс загрязняющих веществ в поверхностные и подземные водные объекты;</w:t>
      </w:r>
    </w:p>
    <w:p w:rsidR="00567EAF" w:rsidRPr="00120657" w:rsidRDefault="00567EAF" w:rsidP="00567EAF">
      <w:pPr>
        <w:tabs>
          <w:tab w:val="left" w:pos="1890"/>
        </w:tabs>
        <w:ind w:firstLine="720"/>
        <w:jc w:val="both"/>
      </w:pPr>
      <w:r w:rsidRPr="00120657">
        <w:t>3) размещение отходов;</w:t>
      </w:r>
    </w:p>
    <w:p w:rsidR="00567EAF" w:rsidRPr="00120657" w:rsidRDefault="00567EAF" w:rsidP="00567EAF">
      <w:pPr>
        <w:tabs>
          <w:tab w:val="left" w:pos="1890"/>
        </w:tabs>
        <w:ind w:firstLine="720"/>
        <w:jc w:val="both"/>
      </w:pPr>
      <w:r w:rsidRPr="00120657">
        <w:t>4) другие виды вредного воздействия (шум, вибрация, электромагнитные и радиационные воздействия и т.п.).</w:t>
      </w:r>
    </w:p>
    <w:p w:rsidR="00567EAF" w:rsidRPr="00120657" w:rsidRDefault="00567EAF" w:rsidP="00567EAF">
      <w:pPr>
        <w:tabs>
          <w:tab w:val="left" w:pos="1890"/>
        </w:tabs>
        <w:ind w:firstLine="720"/>
        <w:jc w:val="both"/>
      </w:pPr>
      <w:r w:rsidRPr="00120657">
        <w:t xml:space="preserve">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w:t>
      </w:r>
      <w:r w:rsidRPr="00120657">
        <w:lastRenderedPageBreak/>
        <w:t>окружающей природной среды и здоровья населения (постановление Правительства РФ от 12.06.2003 № 344).</w:t>
      </w:r>
    </w:p>
    <w:p w:rsidR="00567EAF" w:rsidRPr="00120657" w:rsidRDefault="00567EAF" w:rsidP="00567EAF">
      <w:pPr>
        <w:tabs>
          <w:tab w:val="left" w:pos="1890"/>
        </w:tabs>
        <w:ind w:firstLine="720"/>
        <w:jc w:val="both"/>
      </w:pPr>
      <w:r w:rsidRPr="00120657">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rsidR="00567EAF" w:rsidRPr="00120657" w:rsidRDefault="00567EAF" w:rsidP="00567EAF">
      <w:pPr>
        <w:tabs>
          <w:tab w:val="left" w:pos="1890"/>
        </w:tabs>
        <w:ind w:firstLine="720"/>
        <w:jc w:val="both"/>
      </w:pPr>
      <w:r w:rsidRPr="00120657">
        <w:t>Предприятие планирует расходы по данной статье на 2018 год в размере 140 тыс. руб.</w:t>
      </w:r>
    </w:p>
    <w:p w:rsidR="00567EAF" w:rsidRPr="00120657" w:rsidRDefault="00567EAF" w:rsidP="00567EAF">
      <w:pPr>
        <w:tabs>
          <w:tab w:val="left" w:pos="1890"/>
        </w:tabs>
        <w:ind w:firstLine="720"/>
        <w:jc w:val="both"/>
      </w:pPr>
      <w:r w:rsidRPr="00120657">
        <w:t>Для обоснования расходов по данной статье предприятие представило отчет по проводкам 26, 68 за 2016 год в разрезе платы за загрязнение окружающей среды в пределах норм и декларацию о плате за негативное воздействие на окружающую среду за 2016 год.</w:t>
      </w:r>
    </w:p>
    <w:p w:rsidR="00567EAF" w:rsidRPr="00120657" w:rsidRDefault="00567EAF" w:rsidP="00567EAF">
      <w:pPr>
        <w:tabs>
          <w:tab w:val="left" w:pos="1890"/>
        </w:tabs>
        <w:ind w:firstLine="720"/>
        <w:jc w:val="both"/>
      </w:pPr>
      <w:r w:rsidRPr="00120657">
        <w:t>На основе факта 2016 года, эксперты рассчитали величину затрат по данной статье, приходящуюся на выработку тепловой энергии, в сумме 64 тыс. руб. в соответствии со следующим расчётом:</w:t>
      </w:r>
    </w:p>
    <w:p w:rsidR="00567EAF" w:rsidRPr="00120657" w:rsidRDefault="00567EAF" w:rsidP="00567EAF">
      <w:pPr>
        <w:tabs>
          <w:tab w:val="left" w:pos="1890"/>
        </w:tabs>
        <w:ind w:firstLine="720"/>
        <w:jc w:val="both"/>
      </w:pPr>
      <w:r w:rsidRPr="00120657">
        <w:t>21 тыс. руб. (плата за выбросы в пределах ПДВ) + 67 тыс. руб. (плата за размещение отходов) = 88 тыс. руб. всего на выработку электрической и тепловой энергии.</w:t>
      </w:r>
    </w:p>
    <w:p w:rsidR="00567EAF" w:rsidRPr="00120657" w:rsidRDefault="00567EAF" w:rsidP="00567EAF">
      <w:pPr>
        <w:tabs>
          <w:tab w:val="left" w:pos="1890"/>
        </w:tabs>
        <w:ind w:firstLine="720"/>
        <w:jc w:val="both"/>
      </w:pPr>
      <w:r w:rsidRPr="00120657">
        <w:t>88 тыс. руб. × 72,31% (доля на выработку тепловой энергии в разбивке по условному топливу) = 64 тыс. руб. (затраты по статье на выработку тепловой энергии).</w:t>
      </w:r>
    </w:p>
    <w:p w:rsidR="00567EAF" w:rsidRPr="00120657" w:rsidRDefault="00567EAF" w:rsidP="00567EAF">
      <w:pPr>
        <w:ind w:firstLine="720"/>
        <w:jc w:val="both"/>
      </w:pPr>
      <w:r w:rsidRPr="00120657">
        <w:t>По результатам расчёта, произведённого экспертами, корректировка по статье составила 76 тыс. руб. в сторону снижения.</w:t>
      </w:r>
    </w:p>
    <w:p w:rsidR="00567EAF" w:rsidRPr="00120657" w:rsidRDefault="00567EAF" w:rsidP="00567EAF">
      <w:pPr>
        <w:tabs>
          <w:tab w:val="left" w:pos="1890"/>
        </w:tabs>
        <w:ind w:firstLine="720"/>
        <w:jc w:val="both"/>
      </w:pPr>
    </w:p>
    <w:bookmarkEnd w:id="44"/>
    <w:p w:rsidR="00567EAF" w:rsidRPr="00120657" w:rsidRDefault="00567EAF" w:rsidP="00567EAF">
      <w:pPr>
        <w:pStyle w:val="4"/>
        <w:spacing w:before="0"/>
        <w:jc w:val="center"/>
      </w:pPr>
      <w:r w:rsidRPr="00120657">
        <w:t>Расходы на обязательное страхование</w:t>
      </w:r>
    </w:p>
    <w:p w:rsidR="00567EAF" w:rsidRPr="00120657" w:rsidRDefault="00567EAF" w:rsidP="00567EAF"/>
    <w:p w:rsidR="00567EAF" w:rsidRPr="00120657" w:rsidRDefault="00567EAF" w:rsidP="00567EAF">
      <w:pPr>
        <w:tabs>
          <w:tab w:val="left" w:pos="1890"/>
        </w:tabs>
        <w:ind w:firstLine="720"/>
        <w:jc w:val="both"/>
      </w:pPr>
      <w:r w:rsidRPr="00120657">
        <w:t>Согласно статьи 253 НК РФ расходы на обязательное и добровольное страхование входят в расходы, связанные с производством и реализацией при определении налогооблагаемой базы по налогу на прибыль.</w:t>
      </w:r>
    </w:p>
    <w:p w:rsidR="00567EAF" w:rsidRPr="00120657" w:rsidRDefault="00567EAF" w:rsidP="00567EAF">
      <w:pPr>
        <w:tabs>
          <w:tab w:val="left" w:pos="1890"/>
        </w:tabs>
        <w:ind w:firstLine="720"/>
        <w:jc w:val="both"/>
      </w:pPr>
      <w:r w:rsidRPr="00120657">
        <w:t xml:space="preserve">Согласно </w:t>
      </w:r>
      <w:proofErr w:type="spellStart"/>
      <w:r w:rsidRPr="00120657">
        <w:t>пп</w:t>
      </w:r>
      <w:proofErr w:type="spellEnd"/>
      <w:r w:rsidRPr="00120657">
        <w:t>. 14 п.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производственных объектов, учитываемые при определении налоговой базы по налогу на прибыль, включаются в расходы, связанные с производством и реализацией продукции (услуг) по регулируемым видам деятельности.</w:t>
      </w:r>
    </w:p>
    <w:p w:rsidR="00567EAF" w:rsidRPr="00120657" w:rsidRDefault="00567EAF" w:rsidP="00567EAF">
      <w:pPr>
        <w:tabs>
          <w:tab w:val="left" w:pos="1890"/>
        </w:tabs>
        <w:ind w:firstLine="720"/>
        <w:jc w:val="both"/>
      </w:pPr>
      <w:r w:rsidRPr="00120657">
        <w:t>Предприятие планирует расходы по данной статье на 2018 год в размере 160 тыс. руб.</w:t>
      </w:r>
    </w:p>
    <w:p w:rsidR="00567EAF" w:rsidRPr="00120657" w:rsidRDefault="00567EAF" w:rsidP="00567EAF">
      <w:pPr>
        <w:tabs>
          <w:tab w:val="left" w:pos="1890"/>
        </w:tabs>
        <w:ind w:firstLine="720"/>
        <w:jc w:val="both"/>
      </w:pPr>
      <w:r w:rsidRPr="00120657">
        <w:t xml:space="preserve">По данной статье предприятие представило обороты счета 20 за </w:t>
      </w:r>
      <w:r w:rsidRPr="00120657">
        <w:br/>
        <w:t xml:space="preserve">2016 год в разрезе страхования и </w:t>
      </w:r>
      <w:proofErr w:type="spellStart"/>
      <w:r w:rsidRPr="00120657">
        <w:t>оборотно</w:t>
      </w:r>
      <w:proofErr w:type="spellEnd"/>
      <w:r w:rsidRPr="00120657">
        <w:t>-сальдовую ведомость по счету 26 за 2016 год в разрезе страхования.</w:t>
      </w:r>
    </w:p>
    <w:p w:rsidR="00567EAF" w:rsidRPr="00120657" w:rsidRDefault="00567EAF" w:rsidP="00567EAF">
      <w:pPr>
        <w:ind w:firstLine="720"/>
        <w:jc w:val="both"/>
      </w:pPr>
      <w:r w:rsidRPr="00120657">
        <w:t>На основании представленных документов эксперты рассчитали величину затрат по данной статье в разрезе тепловой энергии в сумме 146 тыс. руб. в соответствии со следующим расчётом:</w:t>
      </w:r>
    </w:p>
    <w:p w:rsidR="00567EAF" w:rsidRPr="00120657" w:rsidRDefault="00567EAF" w:rsidP="00567EAF">
      <w:pPr>
        <w:ind w:firstLine="720"/>
        <w:jc w:val="both"/>
      </w:pPr>
      <w:r w:rsidRPr="00120657">
        <w:t>67,12 тыс. руб. (ОСАГО) + 48,98 тыс. руб. (страхование имущества) + 9,56 тыс. руб. (страхование производственного объекта) + 5,65 тыс. руб. (КАСКО) + 3,21 тыс. руб. (страхование ответственности владельца опасного производственного объекта) = 134,52 тыс. руб. (всего).</w:t>
      </w:r>
    </w:p>
    <w:p w:rsidR="00567EAF" w:rsidRPr="00120657" w:rsidRDefault="00567EAF" w:rsidP="00567EAF">
      <w:pPr>
        <w:ind w:firstLine="720"/>
        <w:jc w:val="both"/>
        <w:rPr>
          <w:b/>
        </w:rPr>
      </w:pPr>
      <w:r w:rsidRPr="00120657">
        <w:t xml:space="preserve">С учетом применения индексов дефляторов 1,047 (2017/2016) и </w:t>
      </w:r>
      <w:r w:rsidRPr="00120657">
        <w:br/>
        <w:t xml:space="preserve">1,040 (2018/2017) величина затрат по данной статье составляет: </w:t>
      </w:r>
    </w:p>
    <w:p w:rsidR="00567EAF" w:rsidRPr="00120657" w:rsidRDefault="00567EAF" w:rsidP="00567EAF">
      <w:pPr>
        <w:ind w:firstLine="720"/>
        <w:jc w:val="both"/>
      </w:pPr>
      <w:r w:rsidRPr="00120657">
        <w:t>134,52 тыс. руб. × 1,047 ×1,040 = 146 тыс. руб.</w:t>
      </w:r>
    </w:p>
    <w:p w:rsidR="00567EAF" w:rsidRPr="00120657" w:rsidRDefault="00567EAF" w:rsidP="00567EAF">
      <w:pPr>
        <w:ind w:firstLine="720"/>
        <w:jc w:val="both"/>
      </w:pPr>
      <w:r w:rsidRPr="00120657">
        <w:t>Корректировка от предложения предприятия составила 14 тыс. руб. в сторону снижения.</w:t>
      </w:r>
    </w:p>
    <w:p w:rsidR="00567EAF" w:rsidRDefault="00567EAF" w:rsidP="00567EAF">
      <w:pPr>
        <w:pStyle w:val="4"/>
        <w:jc w:val="center"/>
        <w:sectPr w:rsidR="00567EAF" w:rsidSect="00567EAF">
          <w:footerReference w:type="even" r:id="rId104"/>
          <w:footerReference w:type="default" r:id="rId105"/>
          <w:footerReference w:type="first" r:id="rId106"/>
          <w:pgSz w:w="11906" w:h="16838"/>
          <w:pgMar w:top="1134" w:right="850" w:bottom="1134" w:left="1701" w:header="708" w:footer="708" w:gutter="0"/>
          <w:cols w:space="708"/>
          <w:titlePg/>
          <w:docGrid w:linePitch="360"/>
        </w:sectPr>
      </w:pPr>
    </w:p>
    <w:p w:rsidR="00567EAF" w:rsidRPr="00120657" w:rsidRDefault="00567EAF" w:rsidP="00567EAF">
      <w:pPr>
        <w:pStyle w:val="4"/>
        <w:jc w:val="center"/>
      </w:pPr>
      <w:r w:rsidRPr="00120657">
        <w:lastRenderedPageBreak/>
        <w:t>Налог на имущество</w:t>
      </w:r>
    </w:p>
    <w:p w:rsidR="00567EAF" w:rsidRPr="00120657" w:rsidRDefault="00567EAF" w:rsidP="00567EAF"/>
    <w:p w:rsidR="00567EAF" w:rsidRPr="00120657" w:rsidRDefault="00567EAF" w:rsidP="00567EAF">
      <w:pPr>
        <w:ind w:firstLine="720"/>
        <w:jc w:val="both"/>
      </w:pPr>
      <w:r w:rsidRPr="00120657">
        <w:t>На территории Кемеровской области налог на имущество введен в действие Законом Кемеровской области от 26.11.2003 №</w:t>
      </w:r>
      <w:r>
        <w:t xml:space="preserve"> </w:t>
      </w:r>
      <w:r w:rsidRPr="00120657">
        <w:t xml:space="preserve">60-ОЗ. </w:t>
      </w:r>
    </w:p>
    <w:p w:rsidR="00567EAF" w:rsidRPr="00120657" w:rsidRDefault="00567EAF" w:rsidP="00567EAF">
      <w:pPr>
        <w:ind w:firstLine="720"/>
        <w:jc w:val="both"/>
      </w:pPr>
      <w:r w:rsidRPr="00120657">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w:t>
      </w:r>
    </w:p>
    <w:p w:rsidR="00567EAF" w:rsidRPr="00120657" w:rsidRDefault="00567EAF" w:rsidP="00567EAF">
      <w:pPr>
        <w:tabs>
          <w:tab w:val="left" w:pos="1890"/>
        </w:tabs>
        <w:ind w:firstLine="720"/>
        <w:jc w:val="both"/>
      </w:pPr>
      <w:r w:rsidRPr="00120657">
        <w:t xml:space="preserve">По данной статье предприятие представило карточку счета 91.02 </w:t>
      </w:r>
      <w:r w:rsidRPr="00120657">
        <w:br/>
        <w:t>за 9 месяцев 2017 года в разрезе налога на имущество с указанием величины начисленного налога за 9 месяцев, в размере 1 291 тыс. руб.</w:t>
      </w:r>
    </w:p>
    <w:p w:rsidR="00567EAF" w:rsidRPr="00120657" w:rsidRDefault="00567EAF" w:rsidP="00567EAF">
      <w:pPr>
        <w:tabs>
          <w:tab w:val="left" w:pos="1890"/>
        </w:tabs>
        <w:ind w:firstLine="720"/>
        <w:jc w:val="both"/>
      </w:pPr>
      <w:r w:rsidRPr="00120657">
        <w:t xml:space="preserve">В соответствии с учетной политикой предприятия, на производство и передачу тепловой энергии относится 78 % затрат предприятия (тех, которые не считаются прямым счетом). В связи с этим годовая величина расходов по данной статье составляет: 1 291 тыс. руб. ÷ 9 месяцев (в карточке счета) × </w:t>
      </w:r>
      <w:r w:rsidRPr="00120657">
        <w:br/>
        <w:t>12 (месяцев в году) × 78% = 1 342 тыс. руб.</w:t>
      </w:r>
    </w:p>
    <w:p w:rsidR="00567EAF" w:rsidRPr="00120657" w:rsidRDefault="00567EAF" w:rsidP="00567EAF">
      <w:pPr>
        <w:tabs>
          <w:tab w:val="left" w:pos="1890"/>
        </w:tabs>
        <w:ind w:firstLine="720"/>
        <w:jc w:val="both"/>
      </w:pPr>
      <w:r w:rsidRPr="00120657">
        <w:t>Предприятие не указало планового значения по налогу на имущество на 2018 год в представленных документах. В связи с этим рассчитать корректировку указанных затрат не представляется возможным.</w:t>
      </w:r>
    </w:p>
    <w:p w:rsidR="00567EAF" w:rsidRPr="00120657" w:rsidRDefault="00567EAF" w:rsidP="00567EAF">
      <w:pPr>
        <w:pStyle w:val="4"/>
        <w:jc w:val="center"/>
      </w:pPr>
      <w:bookmarkStart w:id="45" w:name="_Toc495595242"/>
      <w:r w:rsidRPr="00120657">
        <w:t>Налог на землю</w:t>
      </w:r>
      <w:bookmarkEnd w:id="45"/>
    </w:p>
    <w:p w:rsidR="00567EAF" w:rsidRPr="00120657" w:rsidRDefault="00567EAF" w:rsidP="00567EAF"/>
    <w:p w:rsidR="00567EAF" w:rsidRPr="00120657" w:rsidRDefault="00567EAF" w:rsidP="00567EAF">
      <w:pPr>
        <w:tabs>
          <w:tab w:val="left" w:pos="1890"/>
        </w:tabs>
        <w:ind w:firstLine="720"/>
        <w:jc w:val="both"/>
      </w:pPr>
      <w:r w:rsidRPr="00120657">
        <w:t>В соответствии с главой 31 части второй Налогового Кодекса Российской Федерации, организации, обладающие земельными участками, на праве собственности, праве постоянного (бессрочного) пользования, признаются налогоплательщиками налога на землю.</w:t>
      </w:r>
    </w:p>
    <w:p w:rsidR="00567EAF" w:rsidRPr="00120657" w:rsidRDefault="00567EAF" w:rsidP="00567EAF">
      <w:pPr>
        <w:tabs>
          <w:tab w:val="left" w:pos="1890"/>
        </w:tabs>
        <w:ind w:firstLine="720"/>
        <w:jc w:val="both"/>
      </w:pPr>
      <w:r w:rsidRPr="00120657">
        <w:t>По данной статье предприятие представило отчет по проводкам 26, 68 за 9 месяцев 2017 года в разрезе налога на землю, в размере 127 тыс. руб.</w:t>
      </w:r>
    </w:p>
    <w:p w:rsidR="00567EAF" w:rsidRPr="00120657" w:rsidRDefault="00567EAF" w:rsidP="00567EAF">
      <w:pPr>
        <w:tabs>
          <w:tab w:val="left" w:pos="1890"/>
        </w:tabs>
        <w:ind w:firstLine="720"/>
        <w:jc w:val="both"/>
      </w:pPr>
      <w:r w:rsidRPr="00120657">
        <w:t>В соответствии с учетной политикой предприятия, на производство и передачу тепловой энергии относится 78 % затрат предприятия (тех, которые не считаются прямым счетом). В связи с этим годовая величина расходов по данной статье составляет: 127 тыс. руб. ÷ 9 месяцев (в карточке счета) × 12 (месяцев в году) × 78% = 132 тыс. руб.</w:t>
      </w:r>
    </w:p>
    <w:p w:rsidR="00567EAF" w:rsidRPr="00120657" w:rsidRDefault="00567EAF" w:rsidP="00567EAF">
      <w:pPr>
        <w:tabs>
          <w:tab w:val="left" w:pos="1890"/>
        </w:tabs>
        <w:ind w:firstLine="720"/>
        <w:jc w:val="both"/>
      </w:pPr>
      <w:r w:rsidRPr="00120657">
        <w:t>Предприятие не указало планового значения по налогу на землю на 2018 год в представленных документах. В связи с этим, рассчитать корректировку указанных затрат не представляется возможным.</w:t>
      </w:r>
    </w:p>
    <w:p w:rsidR="00567EAF" w:rsidRPr="00120657" w:rsidRDefault="00567EAF" w:rsidP="00567EAF">
      <w:pPr>
        <w:pStyle w:val="4"/>
        <w:jc w:val="center"/>
      </w:pPr>
      <w:r w:rsidRPr="00120657">
        <w:t>Транспортный налог</w:t>
      </w:r>
    </w:p>
    <w:p w:rsidR="00567EAF" w:rsidRPr="00120657" w:rsidRDefault="00567EAF" w:rsidP="00567EAF"/>
    <w:p w:rsidR="00567EAF" w:rsidRPr="00120657" w:rsidRDefault="00567EAF" w:rsidP="00567EAF">
      <w:pPr>
        <w:tabs>
          <w:tab w:val="left" w:pos="1890"/>
        </w:tabs>
        <w:ind w:firstLine="720"/>
        <w:jc w:val="both"/>
      </w:pPr>
      <w:r w:rsidRPr="00120657">
        <w:t>В соответствии с главой 28 части второй Налогового Кодекса Российской Федерации,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признаются налогоплательщиками транспортного налога.</w:t>
      </w:r>
    </w:p>
    <w:p w:rsidR="00567EAF" w:rsidRPr="00120657" w:rsidRDefault="00567EAF" w:rsidP="00567EAF">
      <w:pPr>
        <w:tabs>
          <w:tab w:val="left" w:pos="1890"/>
        </w:tabs>
        <w:ind w:firstLine="720"/>
        <w:jc w:val="both"/>
      </w:pPr>
      <w:r w:rsidRPr="00120657">
        <w:t>Налоговые ставки транспортного налога соответственно в зависимости от мощности двигателя, тяги реактивного двигателя или валовой вместимости транспортных средств, категории транспортных средств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единицу транспортного средства установлены  Законом Кемеровской области от 28.11.2002 № 95-ОЗ (ред. от 25.11.2015) «О транспортном налоге».</w:t>
      </w:r>
    </w:p>
    <w:p w:rsidR="00567EAF" w:rsidRPr="00120657" w:rsidRDefault="00567EAF" w:rsidP="00567EAF">
      <w:pPr>
        <w:tabs>
          <w:tab w:val="left" w:pos="1890"/>
        </w:tabs>
        <w:ind w:firstLine="720"/>
        <w:jc w:val="both"/>
      </w:pPr>
      <w:r w:rsidRPr="00120657">
        <w:t>По данной статье предприятие представило отчет по проводкам 26, 68 за 9 месяцев 2017 года в разрезе транспортного налога, в размере 71 тыс. руб.</w:t>
      </w:r>
    </w:p>
    <w:p w:rsidR="00567EAF" w:rsidRPr="00120657" w:rsidRDefault="00567EAF" w:rsidP="00567EAF">
      <w:pPr>
        <w:tabs>
          <w:tab w:val="left" w:pos="1890"/>
        </w:tabs>
        <w:ind w:firstLine="720"/>
        <w:jc w:val="both"/>
      </w:pPr>
      <w:r w:rsidRPr="00120657">
        <w:lastRenderedPageBreak/>
        <w:t>В соответствии с учетной политикой предприятия, на производство и передачу тепловой энергии относится 78 % затрат предприятия (тех, которые не считаются прямым счетом). В связи с этим годовая величина расходов по данной статье составляет: 71 тыс. руб. ÷ 9 месяцев (в карточке счета) × 12 (месяцев в году) × 78% = 73 тыс. руб.</w:t>
      </w:r>
    </w:p>
    <w:p w:rsidR="00567EAF" w:rsidRPr="00120657" w:rsidRDefault="00567EAF" w:rsidP="00567EAF">
      <w:pPr>
        <w:tabs>
          <w:tab w:val="left" w:pos="1890"/>
        </w:tabs>
        <w:ind w:firstLine="720"/>
        <w:jc w:val="both"/>
      </w:pPr>
      <w:r w:rsidRPr="00120657">
        <w:t xml:space="preserve">Предприятие не указало планового значения по транспортному налогу на 2018 год в представленных документах. В связи с этим рассчитать корректировку указанных затрат не представляется возможным. </w:t>
      </w:r>
    </w:p>
    <w:p w:rsidR="00567EAF" w:rsidRPr="00120657" w:rsidRDefault="00567EAF" w:rsidP="00567EAF">
      <w:pPr>
        <w:tabs>
          <w:tab w:val="left" w:pos="1890"/>
        </w:tabs>
        <w:ind w:firstLine="720"/>
        <w:jc w:val="both"/>
      </w:pPr>
    </w:p>
    <w:p w:rsidR="00567EAF" w:rsidRPr="00120657" w:rsidRDefault="00567EAF" w:rsidP="00567EAF">
      <w:pPr>
        <w:pStyle w:val="4"/>
        <w:spacing w:before="0"/>
        <w:jc w:val="center"/>
      </w:pPr>
      <w:r w:rsidRPr="00120657">
        <w:t>Прочие расходы</w:t>
      </w:r>
    </w:p>
    <w:p w:rsidR="00567EAF" w:rsidRPr="00120657" w:rsidRDefault="00567EAF" w:rsidP="00567EAF">
      <w:pPr>
        <w:tabs>
          <w:tab w:val="left" w:pos="1890"/>
        </w:tabs>
        <w:ind w:firstLine="720"/>
        <w:jc w:val="both"/>
      </w:pPr>
    </w:p>
    <w:p w:rsidR="00567EAF" w:rsidRPr="00120657" w:rsidRDefault="00567EAF" w:rsidP="00567EAF">
      <w:pPr>
        <w:tabs>
          <w:tab w:val="left" w:pos="1890"/>
        </w:tabs>
        <w:ind w:firstLine="720"/>
        <w:jc w:val="both"/>
      </w:pPr>
      <w:r w:rsidRPr="00120657">
        <w:t xml:space="preserve">По данной статье предприятие представило </w:t>
      </w:r>
      <w:proofErr w:type="spellStart"/>
      <w:r w:rsidRPr="00120657">
        <w:t>оборотно</w:t>
      </w:r>
      <w:proofErr w:type="spellEnd"/>
      <w:r w:rsidRPr="00120657">
        <w:t xml:space="preserve">-сальдовую ведомость по счету 26 за 2016 год в разрезе содержания здравпункта, </w:t>
      </w:r>
      <w:proofErr w:type="spellStart"/>
      <w:r w:rsidRPr="00120657">
        <w:t>оборотно</w:t>
      </w:r>
      <w:proofErr w:type="spellEnd"/>
      <w:r w:rsidRPr="00120657">
        <w:t xml:space="preserve">-сальдовую ведомость по счету 91.02 за 2016 год в разрезе судебных расходов, </w:t>
      </w:r>
      <w:proofErr w:type="spellStart"/>
      <w:r w:rsidRPr="00120657">
        <w:t>оборотно</w:t>
      </w:r>
      <w:proofErr w:type="spellEnd"/>
      <w:r w:rsidRPr="00120657">
        <w:t>-сальдовую ведомость по счету 91.02 за 2016 год в разрезе услуг государственного регистратора.</w:t>
      </w:r>
    </w:p>
    <w:p w:rsidR="00567EAF" w:rsidRPr="00120657" w:rsidRDefault="00567EAF" w:rsidP="00567EAF">
      <w:pPr>
        <w:tabs>
          <w:tab w:val="left" w:pos="1890"/>
        </w:tabs>
        <w:ind w:firstLine="720"/>
        <w:jc w:val="both"/>
      </w:pPr>
      <w:r w:rsidRPr="00120657">
        <w:t xml:space="preserve">Изменениями в Основы ценообразования, утвержденные постановлением Правительства РФ от 22.10.2012 № 1075 «О ценообразовании в сфере теплоснабжения», в соответствии постановлением Правительства РФ от 24.01.2017 № 54 «О внесении изменений в некоторые акты Правительства Российской Федерации», из величины нормативной прибыли регулируемой организации исключены иные расходы из прибыли, куда раньше относились указанные расходы. В связи с этим, данные затраты перенесены в реестр неподконтрольных расходов.  </w:t>
      </w:r>
    </w:p>
    <w:p w:rsidR="00567EAF" w:rsidRPr="00120657" w:rsidRDefault="00567EAF" w:rsidP="00567EAF">
      <w:pPr>
        <w:tabs>
          <w:tab w:val="left" w:pos="1890"/>
        </w:tabs>
        <w:ind w:firstLine="720"/>
        <w:jc w:val="both"/>
      </w:pPr>
      <w:r w:rsidRPr="00120657">
        <w:t>В отношении затрат на содержание здравпункта экспертами применены индексы дефляторы 1,047 (2017/2016) и 1,040 (2018/2017). Затраты составили: 665 тыс. руб. × 1,047 × 1,040 × 78 % (на производство и передачу тепловой энергии) = 564 тыс. руб.</w:t>
      </w:r>
    </w:p>
    <w:p w:rsidR="00567EAF" w:rsidRPr="00120657" w:rsidRDefault="00567EAF" w:rsidP="00567EAF">
      <w:pPr>
        <w:tabs>
          <w:tab w:val="left" w:pos="1890"/>
        </w:tabs>
        <w:ind w:firstLine="720"/>
        <w:jc w:val="both"/>
      </w:pPr>
      <w:r w:rsidRPr="00120657">
        <w:t>В отношении затрат на услуги государственного регистратора экспертами применены индексы дефляторы 1,047 (2017/2016) и 1,040 (2018/2017). Затраты составили: 60 тыс. руб. × 1,047 × 1,040 × 78 % (на производство и передачу тепловой энергии) = 51 тыс. руб.</w:t>
      </w:r>
    </w:p>
    <w:p w:rsidR="00567EAF" w:rsidRPr="00120657" w:rsidRDefault="00567EAF" w:rsidP="00567EAF">
      <w:pPr>
        <w:tabs>
          <w:tab w:val="left" w:pos="1890"/>
        </w:tabs>
        <w:ind w:firstLine="720"/>
        <w:jc w:val="both"/>
      </w:pPr>
      <w:r w:rsidRPr="00120657">
        <w:t>Величина затрат на судебные расходы рассчитана следующим образом: 518 тыс. руб. (судебные расходы) × 78 % (на производство и передачу тепловой энергии) = 404 тыс. руб.</w:t>
      </w:r>
    </w:p>
    <w:p w:rsidR="00567EAF" w:rsidRPr="00120657" w:rsidRDefault="00567EAF" w:rsidP="00567EAF">
      <w:pPr>
        <w:tabs>
          <w:tab w:val="left" w:pos="1890"/>
        </w:tabs>
        <w:ind w:firstLine="720"/>
        <w:jc w:val="both"/>
      </w:pPr>
      <w:r w:rsidRPr="00120657">
        <w:t>Общая величина прочих расходов на производство и передачу тепловой энергии составила: 564 тыс. руб. + 51 тыс. руб. + 404 тыс. руб. = 1 019 тыс. руб.</w:t>
      </w:r>
    </w:p>
    <w:p w:rsidR="00567EAF" w:rsidRPr="00120657" w:rsidRDefault="00567EAF" w:rsidP="00567EAF">
      <w:pPr>
        <w:tabs>
          <w:tab w:val="left" w:pos="1890"/>
        </w:tabs>
        <w:ind w:firstLine="720"/>
        <w:jc w:val="both"/>
      </w:pPr>
      <w:r w:rsidRPr="00120657">
        <w:t xml:space="preserve">Предприятие не указало планового значения по прочим расходам на 2018 год в представленных документах. В связи с этим рассчитать корректировку указанных затрат не представляется возможным. </w:t>
      </w:r>
    </w:p>
    <w:p w:rsidR="00567EAF" w:rsidRPr="00120657" w:rsidRDefault="00567EAF" w:rsidP="00567EAF">
      <w:pPr>
        <w:pStyle w:val="4"/>
        <w:jc w:val="center"/>
      </w:pPr>
      <w:r w:rsidRPr="00120657">
        <w:t>Отчисления на социальные нужды</w:t>
      </w:r>
    </w:p>
    <w:p w:rsidR="00567EAF" w:rsidRPr="00120657" w:rsidRDefault="00567EAF" w:rsidP="00567EAF"/>
    <w:p w:rsidR="00567EAF" w:rsidRPr="00120657" w:rsidRDefault="00567EAF" w:rsidP="00567EAF">
      <w:pPr>
        <w:tabs>
          <w:tab w:val="left" w:pos="1890"/>
        </w:tabs>
        <w:ind w:firstLine="720"/>
        <w:jc w:val="both"/>
      </w:pPr>
      <w:r w:rsidRPr="00120657">
        <w:t>В расходы по статье «Отчисления на социальные нужды» включаются:</w:t>
      </w:r>
    </w:p>
    <w:p w:rsidR="00567EAF" w:rsidRPr="00120657" w:rsidRDefault="00567EAF" w:rsidP="00567EAF">
      <w:pPr>
        <w:tabs>
          <w:tab w:val="left" w:pos="1890"/>
        </w:tabs>
        <w:ind w:firstLine="720"/>
        <w:jc w:val="both"/>
      </w:pPr>
      <w:r w:rsidRPr="00120657">
        <w:t xml:space="preserve">- сумма страховых взносов в соответствии со ст. 426, 427 Налогового кодекса Российской Федерации (часть вторая) от 05.08.2000 №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w:t>
      </w:r>
    </w:p>
    <w:p w:rsidR="00567EAF" w:rsidRPr="00120657" w:rsidRDefault="00567EAF" w:rsidP="00567EAF">
      <w:pPr>
        <w:tabs>
          <w:tab w:val="left" w:pos="1890"/>
        </w:tabs>
        <w:ind w:firstLine="720"/>
        <w:jc w:val="both"/>
      </w:pPr>
      <w:r w:rsidRPr="00120657">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w:t>
      </w:r>
      <w:r>
        <w:t xml:space="preserve"> </w:t>
      </w:r>
      <w:r w:rsidRPr="00120657">
        <w:t>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w:t>
      </w:r>
    </w:p>
    <w:p w:rsidR="00567EAF" w:rsidRPr="00120657" w:rsidRDefault="00567EAF" w:rsidP="00567EAF">
      <w:pPr>
        <w:tabs>
          <w:tab w:val="left" w:pos="1890"/>
        </w:tabs>
        <w:ind w:firstLine="720"/>
        <w:jc w:val="both"/>
      </w:pPr>
      <w:r w:rsidRPr="00120657">
        <w:lastRenderedPageBreak/>
        <w:t>Предприятие планирует расходы по данной статье на 2018 год в размере 25 343 тыс. руб.</w:t>
      </w:r>
    </w:p>
    <w:p w:rsidR="00567EAF" w:rsidRPr="00120657" w:rsidRDefault="00567EAF" w:rsidP="00567EAF">
      <w:pPr>
        <w:ind w:firstLine="720"/>
        <w:jc w:val="both"/>
      </w:pPr>
      <w:r w:rsidRPr="00120657">
        <w:t xml:space="preserve">По оценке экспертов, на 2018 год доля заработной платы в операционных расходах предприятия на производство тепловой энергии составляет 61,45 % или 82 723 тыс. руб. </w:t>
      </w:r>
    </w:p>
    <w:p w:rsidR="00567EAF" w:rsidRPr="00120657" w:rsidRDefault="00567EAF" w:rsidP="00567EAF">
      <w:pPr>
        <w:ind w:firstLine="720"/>
        <w:jc w:val="both"/>
      </w:pPr>
      <w:r w:rsidRPr="00120657">
        <w:t xml:space="preserve">Исходя из доли расходов, приходящейся на фонд оплаты труда, эксперты рассчитали величину затрат по данной статье, приходящуюся на тепловую энергию на потребительском рынке, в размере 24 982 тыс. руб. (82 723 тыс. руб. × 30,2 %), учитывая значение, указанное в уведомлении о размере страховых взносов на обязательное социальное страхование от несчастных случаев на производстве и профессиональных заболеваний, равное 0,2 %. </w:t>
      </w:r>
    </w:p>
    <w:p w:rsidR="00567EAF" w:rsidRPr="00120657" w:rsidRDefault="00567EAF" w:rsidP="00567EAF">
      <w:pPr>
        <w:ind w:firstLine="720"/>
        <w:jc w:val="both"/>
      </w:pPr>
      <w:r w:rsidRPr="00120657">
        <w:t>Корректировка затрат по данной статье составила 361 тыс. руб., в сторону снижения, в связи с корректировкой размера ФОТ.</w:t>
      </w:r>
    </w:p>
    <w:p w:rsidR="00567EAF" w:rsidRPr="00120657" w:rsidRDefault="00567EAF" w:rsidP="00567EAF">
      <w:pPr>
        <w:tabs>
          <w:tab w:val="left" w:pos="1890"/>
        </w:tabs>
        <w:ind w:firstLine="720"/>
        <w:jc w:val="both"/>
      </w:pPr>
    </w:p>
    <w:p w:rsidR="00567EAF" w:rsidRPr="00120657" w:rsidRDefault="00567EAF" w:rsidP="00567EAF">
      <w:pPr>
        <w:pStyle w:val="4"/>
        <w:jc w:val="center"/>
      </w:pPr>
      <w:r w:rsidRPr="00120657">
        <w:t>Амортизация основных средств и нематериальных активов</w:t>
      </w:r>
    </w:p>
    <w:p w:rsidR="00567EAF" w:rsidRPr="00120657" w:rsidRDefault="00567EAF" w:rsidP="00567EAF"/>
    <w:p w:rsidR="00567EAF" w:rsidRPr="00120657" w:rsidRDefault="00567EAF" w:rsidP="00567EAF">
      <w:pPr>
        <w:tabs>
          <w:tab w:val="left" w:pos="1890"/>
        </w:tabs>
        <w:ind w:firstLine="720"/>
        <w:jc w:val="both"/>
      </w:pPr>
      <w:r w:rsidRPr="00120657">
        <w:t>К основным средствам активы относятся при одновременном выполнении ряда условий, а именно:</w:t>
      </w:r>
    </w:p>
    <w:p w:rsidR="00567EAF" w:rsidRPr="00120657" w:rsidRDefault="00567EAF" w:rsidP="00567EAF">
      <w:pPr>
        <w:tabs>
          <w:tab w:val="left" w:pos="1890"/>
        </w:tabs>
        <w:ind w:firstLine="720"/>
        <w:jc w:val="both"/>
      </w:pPr>
      <w:r w:rsidRPr="00120657">
        <w:t>- использование в производственной деятельности или для управленческих нужд;</w:t>
      </w:r>
    </w:p>
    <w:p w:rsidR="00567EAF" w:rsidRPr="00120657" w:rsidRDefault="00567EAF" w:rsidP="00567EAF">
      <w:pPr>
        <w:tabs>
          <w:tab w:val="left" w:pos="1890"/>
        </w:tabs>
        <w:ind w:firstLine="720"/>
        <w:jc w:val="both"/>
      </w:pPr>
      <w:r w:rsidRPr="00120657">
        <w:t>- использование более 12 месяцев;</w:t>
      </w:r>
    </w:p>
    <w:p w:rsidR="00567EAF" w:rsidRPr="00120657" w:rsidRDefault="00567EAF" w:rsidP="00567EAF">
      <w:pPr>
        <w:tabs>
          <w:tab w:val="left" w:pos="1890"/>
        </w:tabs>
        <w:ind w:firstLine="720"/>
        <w:jc w:val="both"/>
      </w:pPr>
      <w:r w:rsidRPr="00120657">
        <w:t>- способность приносить доход;</w:t>
      </w:r>
    </w:p>
    <w:p w:rsidR="00567EAF" w:rsidRPr="00120657" w:rsidRDefault="00567EAF" w:rsidP="00567EAF">
      <w:pPr>
        <w:tabs>
          <w:tab w:val="left" w:pos="1890"/>
        </w:tabs>
        <w:ind w:firstLine="720"/>
        <w:jc w:val="both"/>
      </w:pPr>
      <w:r w:rsidRPr="00120657">
        <w:t>- если не планируется дальнейшая перепродажа.</w:t>
      </w:r>
    </w:p>
    <w:p w:rsidR="00567EAF" w:rsidRPr="00120657" w:rsidRDefault="00567EAF" w:rsidP="00567EAF">
      <w:pPr>
        <w:tabs>
          <w:tab w:val="left" w:pos="1890"/>
        </w:tabs>
        <w:ind w:firstLine="720"/>
        <w:jc w:val="both"/>
      </w:pPr>
      <w:r w:rsidRPr="00120657">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w:t>
      </w:r>
      <w:r>
        <w:t xml:space="preserve"> </w:t>
      </w:r>
      <w:r w:rsidRPr="00120657">
        <w:t>1 «О классификации основных средств, включаемых в амортизационные группы».</w:t>
      </w:r>
    </w:p>
    <w:p w:rsidR="00567EAF" w:rsidRPr="00120657" w:rsidRDefault="00567EAF" w:rsidP="00567EAF">
      <w:pPr>
        <w:tabs>
          <w:tab w:val="left" w:pos="1890"/>
        </w:tabs>
        <w:ind w:firstLine="720"/>
        <w:jc w:val="both"/>
      </w:pPr>
      <w:r w:rsidRPr="00120657">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rsidR="00567EAF" w:rsidRPr="00120657" w:rsidRDefault="00567EAF" w:rsidP="00567EAF">
      <w:pPr>
        <w:tabs>
          <w:tab w:val="left" w:pos="1890"/>
        </w:tabs>
        <w:ind w:firstLine="720"/>
        <w:jc w:val="both"/>
      </w:pPr>
      <w:r w:rsidRPr="00120657">
        <w:t>Величина амортизационных отчислений по данным предприятия на 2018 год запланирована в объеме 11 437 тыс. руб.</w:t>
      </w:r>
    </w:p>
    <w:p w:rsidR="00567EAF" w:rsidRPr="00120657" w:rsidRDefault="00567EAF" w:rsidP="00567EAF">
      <w:pPr>
        <w:tabs>
          <w:tab w:val="left" w:pos="1890"/>
        </w:tabs>
        <w:ind w:firstLine="720"/>
        <w:jc w:val="both"/>
      </w:pPr>
      <w:r w:rsidRPr="00120657">
        <w:t xml:space="preserve">По данной статье предприятие представило обороты счета 20 </w:t>
      </w:r>
      <w:r w:rsidRPr="00120657">
        <w:br/>
        <w:t xml:space="preserve">за 9 месяцев 2017 года в разрезе амортизации и </w:t>
      </w:r>
      <w:proofErr w:type="spellStart"/>
      <w:r w:rsidRPr="00120657">
        <w:t>оборотно</w:t>
      </w:r>
      <w:proofErr w:type="spellEnd"/>
      <w:r w:rsidRPr="00120657">
        <w:t>-сальдовую ведомость по счету 26 за 9 месяцев 2017 года в разрезе амортизации.</w:t>
      </w:r>
    </w:p>
    <w:p w:rsidR="00567EAF" w:rsidRPr="00120657" w:rsidRDefault="00567EAF" w:rsidP="00567EAF">
      <w:pPr>
        <w:tabs>
          <w:tab w:val="left" w:pos="1890"/>
        </w:tabs>
        <w:ind w:firstLine="720"/>
        <w:jc w:val="both"/>
      </w:pPr>
      <w:r w:rsidRPr="00120657">
        <w:t>Величина амортизационных отчислений на производство и передачу тепловой энергии, в соответствии с представленными материалами, составляет 9 393 тыс. руб. Эксперты привели указанное значение к годовому выражению: 9 393 тыс. руб. ÷ 9 (месяцев в документах) × 12 (месяцев в году) = 12 524 тыс. руб.</w:t>
      </w:r>
    </w:p>
    <w:p w:rsidR="00567EAF" w:rsidRPr="00120657" w:rsidRDefault="00567EAF" w:rsidP="00567EAF">
      <w:pPr>
        <w:ind w:firstLine="720"/>
        <w:jc w:val="both"/>
      </w:pPr>
      <w:r w:rsidRPr="00120657">
        <w:t>Корректировка затрат по данной статье составила 1 087 тыс. руб., в сторону увеличения.</w:t>
      </w:r>
    </w:p>
    <w:p w:rsidR="00567EAF" w:rsidRPr="00120657" w:rsidRDefault="00567EAF" w:rsidP="00567EAF"/>
    <w:p w:rsidR="00567EAF" w:rsidRPr="00120657" w:rsidRDefault="00567EAF" w:rsidP="00567EAF">
      <w:pPr>
        <w:pStyle w:val="4"/>
        <w:spacing w:before="0"/>
        <w:jc w:val="center"/>
      </w:pPr>
      <w:r w:rsidRPr="00120657">
        <w:t xml:space="preserve">Расходы на выплаты по договорам займа и кредитным договорам, </w:t>
      </w:r>
      <w:r w:rsidRPr="00120657">
        <w:br/>
        <w:t>включая проценты по ним</w:t>
      </w:r>
    </w:p>
    <w:p w:rsidR="00567EAF" w:rsidRPr="00120657" w:rsidRDefault="00567EAF" w:rsidP="00567EAF"/>
    <w:p w:rsidR="00567EAF" w:rsidRPr="00120657" w:rsidRDefault="00567EAF" w:rsidP="00567EAF">
      <w:pPr>
        <w:tabs>
          <w:tab w:val="left" w:pos="1890"/>
        </w:tabs>
        <w:ind w:firstLine="720"/>
        <w:jc w:val="both"/>
      </w:pPr>
      <w:r w:rsidRPr="00120657">
        <w:t>Предприятие планирует на 2018 год расходы по данной статье в размере 5 077 тыс. руб.</w:t>
      </w:r>
    </w:p>
    <w:p w:rsidR="00567EAF" w:rsidRPr="00120657" w:rsidRDefault="00567EAF" w:rsidP="00567EAF">
      <w:pPr>
        <w:tabs>
          <w:tab w:val="left" w:pos="1890"/>
        </w:tabs>
        <w:ind w:firstLine="720"/>
        <w:jc w:val="both"/>
      </w:pPr>
      <w:r w:rsidRPr="00120657">
        <w:t>По данной статье предприятие представило следующие обосновывающие материалы:</w:t>
      </w:r>
    </w:p>
    <w:p w:rsidR="00567EAF" w:rsidRPr="00120657" w:rsidRDefault="00567EAF" w:rsidP="00567EAF">
      <w:pPr>
        <w:ind w:firstLine="709"/>
        <w:jc w:val="both"/>
      </w:pPr>
      <w:r w:rsidRPr="00120657">
        <w:lastRenderedPageBreak/>
        <w:t xml:space="preserve">Договор №70 от 25.09.2015 г. об открытии возобновляемой кредитной линии с ПАО </w:t>
      </w:r>
      <w:r>
        <w:t>«</w:t>
      </w:r>
      <w:r w:rsidRPr="00120657">
        <w:t>Сбербанк России</w:t>
      </w:r>
      <w:r>
        <w:t>»</w:t>
      </w:r>
      <w:r w:rsidRPr="00120657">
        <w:t xml:space="preserve">. Действует до 25.09.2018 г. без </w:t>
      </w:r>
      <w:proofErr w:type="spellStart"/>
      <w:r w:rsidRPr="00120657">
        <w:t>автопролонгации</w:t>
      </w:r>
      <w:proofErr w:type="spellEnd"/>
      <w:r w:rsidRPr="00120657">
        <w:t>.</w:t>
      </w:r>
    </w:p>
    <w:p w:rsidR="00567EAF" w:rsidRPr="00120657" w:rsidRDefault="00567EAF" w:rsidP="00567EAF">
      <w:pPr>
        <w:ind w:firstLine="709"/>
        <w:jc w:val="both"/>
      </w:pPr>
      <w:r w:rsidRPr="00120657">
        <w:t xml:space="preserve">Договор №71 от 25.09.2015 г. об открытии возобновляемой кредитной линии с ПАО </w:t>
      </w:r>
      <w:r>
        <w:t>«</w:t>
      </w:r>
      <w:r w:rsidRPr="00120657">
        <w:t>Сбербанк России</w:t>
      </w:r>
      <w:r>
        <w:t>»</w:t>
      </w:r>
      <w:r w:rsidRPr="00120657">
        <w:t xml:space="preserve">. Действует до 25.09.2018 г. без </w:t>
      </w:r>
      <w:proofErr w:type="spellStart"/>
      <w:r w:rsidRPr="00120657">
        <w:t>автопролонгации</w:t>
      </w:r>
      <w:proofErr w:type="spellEnd"/>
      <w:r w:rsidRPr="00120657">
        <w:t>.</w:t>
      </w:r>
    </w:p>
    <w:p w:rsidR="00567EAF" w:rsidRPr="00120657" w:rsidRDefault="00567EAF" w:rsidP="00567EAF">
      <w:pPr>
        <w:autoSpaceDE w:val="0"/>
        <w:autoSpaceDN w:val="0"/>
        <w:adjustRightInd w:val="0"/>
        <w:ind w:firstLine="540"/>
        <w:jc w:val="both"/>
      </w:pPr>
      <w:r w:rsidRPr="00120657">
        <w:t xml:space="preserve">В соответствии с п. 39 приказа ФСТ России от 13.06.2013 № 760-э (ред. от 04.10.2017) </w:t>
      </w:r>
      <w:r>
        <w:t>«</w:t>
      </w:r>
      <w:r w:rsidRPr="00120657">
        <w:t>Об утверждении Методических указаний по расчету регулируемых цен (тарифов) в сфере теплоснабжения</w:t>
      </w:r>
      <w:r>
        <w:t>»</w:t>
      </w:r>
      <w:r w:rsidRPr="00120657">
        <w:t xml:space="preserve">, </w:t>
      </w:r>
      <w:r w:rsidRPr="00120657">
        <w:rPr>
          <w:rFonts w:eastAsiaTheme="minorHAnsi"/>
          <w:lang w:eastAsia="en-US"/>
        </w:rPr>
        <w:t xml:space="preserve">неподконтрольные расходы включают в себя </w:t>
      </w:r>
      <w:r w:rsidRPr="00120657">
        <w:t>расходы на выплаты по договорам займа и кредитным договорам, включая проценты по ним. Величина процентов, включаемых в состав неподконтрольных расходов, не превышает величину, равную ключевой ставке Банка России, увеличенной на 4 процентных пункта. Ключевая процентная ставка, по состоянию на 31.10.2017, равна 8,25.</w:t>
      </w:r>
    </w:p>
    <w:p w:rsidR="00567EAF" w:rsidRPr="00120657" w:rsidRDefault="00567EAF" w:rsidP="00567EAF">
      <w:pPr>
        <w:ind w:firstLine="709"/>
        <w:jc w:val="both"/>
      </w:pPr>
      <w:r w:rsidRPr="00120657">
        <w:t>В связи с тем, что представленные договоры заключены с процентной ставкой 14,3 % годовых, эксперты скорректировали величину процентов до 12,5 % (8,25 % + 4 %).</w:t>
      </w:r>
    </w:p>
    <w:p w:rsidR="00567EAF" w:rsidRPr="00120657" w:rsidRDefault="00567EAF" w:rsidP="00567EAF">
      <w:pPr>
        <w:ind w:firstLine="709"/>
        <w:jc w:val="both"/>
      </w:pPr>
      <w:r w:rsidRPr="00120657">
        <w:t>Экономически обоснованная величина расходов по данной статье составляет 4 244 тыс. руб. на производство и передачу тепловой энергии.</w:t>
      </w:r>
    </w:p>
    <w:p w:rsidR="00567EAF" w:rsidRPr="00120657" w:rsidRDefault="00567EAF" w:rsidP="00567EAF">
      <w:pPr>
        <w:ind w:firstLine="709"/>
        <w:jc w:val="both"/>
      </w:pPr>
    </w:p>
    <w:p w:rsidR="00567EAF" w:rsidRPr="00120657" w:rsidRDefault="00567EAF" w:rsidP="00567EAF">
      <w:pPr>
        <w:numPr>
          <w:ilvl w:val="0"/>
          <w:numId w:val="26"/>
        </w:numPr>
        <w:tabs>
          <w:tab w:val="left" w:pos="1890"/>
        </w:tabs>
        <w:ind w:left="1434" w:right="-425" w:hanging="357"/>
        <w:jc w:val="right"/>
      </w:pPr>
    </w:p>
    <w:p w:rsidR="00567EAF" w:rsidRPr="00120657" w:rsidRDefault="00567EAF" w:rsidP="00567EAF">
      <w:pPr>
        <w:jc w:val="center"/>
        <w:rPr>
          <w:b/>
          <w:lang w:eastAsia="en-US"/>
        </w:rPr>
      </w:pPr>
      <w:r w:rsidRPr="00120657">
        <w:rPr>
          <w:b/>
          <w:lang w:eastAsia="en-US"/>
        </w:rPr>
        <w:t>Реестр неподконтрольных расходов по производству тепловой энергии</w:t>
      </w:r>
    </w:p>
    <w:p w:rsidR="00567EAF" w:rsidRPr="00120657" w:rsidRDefault="00567EAF" w:rsidP="00567EAF">
      <w:pPr>
        <w:jc w:val="center"/>
      </w:pPr>
      <w:r w:rsidRPr="00120657">
        <w:t>(Приложение 5.3 к Методическим указаниям)</w:t>
      </w:r>
    </w:p>
    <w:p w:rsidR="00567EAF" w:rsidRPr="00120657" w:rsidRDefault="00567EAF" w:rsidP="00567EAF">
      <w:pPr>
        <w:jc w:val="right"/>
      </w:pPr>
      <w:r w:rsidRPr="00120657">
        <w:t>тыс. руб.</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4390"/>
        <w:gridCol w:w="1134"/>
        <w:gridCol w:w="1134"/>
        <w:gridCol w:w="6"/>
        <w:gridCol w:w="1128"/>
        <w:gridCol w:w="1140"/>
      </w:tblGrid>
      <w:tr w:rsidR="00567EAF" w:rsidRPr="00A17F15" w:rsidTr="00A17F15">
        <w:trPr>
          <w:trHeight w:val="730"/>
          <w:jc w:val="center"/>
        </w:trPr>
        <w:tc>
          <w:tcPr>
            <w:tcW w:w="815" w:type="dxa"/>
            <w:shd w:val="clear" w:color="auto" w:fill="auto"/>
            <w:vAlign w:val="center"/>
            <w:hideMark/>
          </w:tcPr>
          <w:p w:rsidR="00567EAF" w:rsidRPr="00A17F15" w:rsidRDefault="00567EAF" w:rsidP="00567EAF">
            <w:pPr>
              <w:jc w:val="center"/>
              <w:rPr>
                <w:sz w:val="22"/>
                <w:szCs w:val="22"/>
              </w:rPr>
            </w:pPr>
            <w:r w:rsidRPr="00A17F15">
              <w:rPr>
                <w:sz w:val="22"/>
                <w:szCs w:val="22"/>
              </w:rPr>
              <w:t>№ п/п</w:t>
            </w:r>
          </w:p>
        </w:tc>
        <w:tc>
          <w:tcPr>
            <w:tcW w:w="4390" w:type="dxa"/>
            <w:shd w:val="clear" w:color="auto" w:fill="auto"/>
            <w:vAlign w:val="center"/>
            <w:hideMark/>
          </w:tcPr>
          <w:p w:rsidR="00567EAF" w:rsidRPr="00A17F15" w:rsidRDefault="00567EAF" w:rsidP="00567EAF">
            <w:pPr>
              <w:jc w:val="center"/>
              <w:rPr>
                <w:sz w:val="22"/>
                <w:szCs w:val="22"/>
              </w:rPr>
            </w:pPr>
            <w:r w:rsidRPr="00A17F15">
              <w:rPr>
                <w:sz w:val="22"/>
                <w:szCs w:val="22"/>
              </w:rPr>
              <w:t>Наименование расхода</w:t>
            </w:r>
          </w:p>
        </w:tc>
        <w:tc>
          <w:tcPr>
            <w:tcW w:w="1134" w:type="dxa"/>
            <w:vAlign w:val="center"/>
          </w:tcPr>
          <w:p w:rsidR="00567EAF" w:rsidRPr="00A17F15" w:rsidRDefault="00567EAF" w:rsidP="00567EAF">
            <w:pPr>
              <w:jc w:val="center"/>
              <w:rPr>
                <w:sz w:val="22"/>
                <w:szCs w:val="22"/>
              </w:rPr>
            </w:pPr>
            <w:r w:rsidRPr="00A17F15">
              <w:rPr>
                <w:sz w:val="22"/>
                <w:szCs w:val="22"/>
              </w:rPr>
              <w:t>Утвер</w:t>
            </w:r>
            <w:r w:rsidRPr="00A17F15">
              <w:rPr>
                <w:sz w:val="22"/>
                <w:szCs w:val="22"/>
              </w:rPr>
              <w:softHyphen/>
              <w:t>ждено на 2017 год</w:t>
            </w:r>
          </w:p>
        </w:tc>
        <w:tc>
          <w:tcPr>
            <w:tcW w:w="1140" w:type="dxa"/>
            <w:gridSpan w:val="2"/>
            <w:shd w:val="clear" w:color="auto" w:fill="auto"/>
            <w:vAlign w:val="center"/>
            <w:hideMark/>
          </w:tcPr>
          <w:p w:rsidR="00567EAF" w:rsidRPr="00A17F15" w:rsidRDefault="00567EAF" w:rsidP="00567EAF">
            <w:pPr>
              <w:jc w:val="center"/>
              <w:rPr>
                <w:sz w:val="22"/>
                <w:szCs w:val="22"/>
              </w:rPr>
            </w:pPr>
            <w:r w:rsidRPr="00A17F15">
              <w:rPr>
                <w:sz w:val="22"/>
                <w:szCs w:val="22"/>
              </w:rPr>
              <w:t>Предло</w:t>
            </w:r>
            <w:r w:rsidRPr="00A17F15">
              <w:rPr>
                <w:sz w:val="22"/>
                <w:szCs w:val="22"/>
              </w:rPr>
              <w:softHyphen/>
              <w:t>жение предприя</w:t>
            </w:r>
            <w:r w:rsidRPr="00A17F15">
              <w:rPr>
                <w:sz w:val="22"/>
                <w:szCs w:val="22"/>
              </w:rPr>
              <w:softHyphen/>
              <w:t>тия на 2018 год</w:t>
            </w:r>
          </w:p>
        </w:tc>
        <w:tc>
          <w:tcPr>
            <w:tcW w:w="1128" w:type="dxa"/>
            <w:shd w:val="clear" w:color="auto" w:fill="auto"/>
            <w:vAlign w:val="center"/>
          </w:tcPr>
          <w:p w:rsidR="00567EAF" w:rsidRPr="00A17F15" w:rsidRDefault="00567EAF" w:rsidP="00567EAF">
            <w:pPr>
              <w:jc w:val="center"/>
              <w:rPr>
                <w:sz w:val="22"/>
                <w:szCs w:val="22"/>
              </w:rPr>
            </w:pPr>
            <w:r w:rsidRPr="00A17F15">
              <w:rPr>
                <w:sz w:val="22"/>
                <w:szCs w:val="22"/>
              </w:rPr>
              <w:t>Предло</w:t>
            </w:r>
            <w:r w:rsidRPr="00A17F15">
              <w:rPr>
                <w:sz w:val="22"/>
                <w:szCs w:val="22"/>
              </w:rPr>
              <w:softHyphen/>
              <w:t xml:space="preserve">жение экспертов </w:t>
            </w:r>
            <w:r w:rsidRPr="00A17F15">
              <w:rPr>
                <w:sz w:val="22"/>
                <w:szCs w:val="22"/>
              </w:rPr>
              <w:br/>
              <w:t>на 2018 год</w:t>
            </w:r>
          </w:p>
        </w:tc>
        <w:tc>
          <w:tcPr>
            <w:tcW w:w="1140" w:type="dxa"/>
            <w:shd w:val="clear" w:color="auto" w:fill="auto"/>
            <w:vAlign w:val="center"/>
          </w:tcPr>
          <w:p w:rsidR="00567EAF" w:rsidRPr="00A17F15" w:rsidRDefault="00567EAF" w:rsidP="00567EAF">
            <w:pPr>
              <w:jc w:val="center"/>
              <w:rPr>
                <w:sz w:val="22"/>
                <w:szCs w:val="22"/>
              </w:rPr>
            </w:pPr>
            <w:r w:rsidRPr="00A17F15">
              <w:rPr>
                <w:sz w:val="22"/>
                <w:szCs w:val="22"/>
              </w:rPr>
              <w:t>Корректи</w:t>
            </w:r>
            <w:r w:rsidRPr="00A17F15">
              <w:rPr>
                <w:sz w:val="22"/>
                <w:szCs w:val="22"/>
              </w:rPr>
              <w:softHyphen/>
              <w:t>ровка</w:t>
            </w:r>
          </w:p>
        </w:tc>
      </w:tr>
      <w:tr w:rsidR="00567EAF" w:rsidRPr="00A17F15" w:rsidTr="00A17F15">
        <w:trPr>
          <w:trHeight w:val="806"/>
          <w:jc w:val="center"/>
        </w:trPr>
        <w:tc>
          <w:tcPr>
            <w:tcW w:w="815" w:type="dxa"/>
            <w:shd w:val="clear" w:color="auto" w:fill="auto"/>
            <w:noWrap/>
            <w:vAlign w:val="center"/>
            <w:hideMark/>
          </w:tcPr>
          <w:p w:rsidR="00567EAF" w:rsidRPr="00A17F15" w:rsidRDefault="00567EAF" w:rsidP="00567EAF">
            <w:pPr>
              <w:jc w:val="center"/>
              <w:rPr>
                <w:sz w:val="22"/>
                <w:szCs w:val="22"/>
              </w:rPr>
            </w:pPr>
            <w:r w:rsidRPr="00A17F15">
              <w:rPr>
                <w:sz w:val="22"/>
                <w:szCs w:val="22"/>
              </w:rPr>
              <w:t>1.1</w:t>
            </w:r>
          </w:p>
        </w:tc>
        <w:tc>
          <w:tcPr>
            <w:tcW w:w="4390" w:type="dxa"/>
            <w:shd w:val="clear" w:color="auto" w:fill="auto"/>
            <w:vAlign w:val="center"/>
            <w:hideMark/>
          </w:tcPr>
          <w:p w:rsidR="00567EAF" w:rsidRPr="00A17F15" w:rsidRDefault="00567EAF" w:rsidP="00567EAF">
            <w:pPr>
              <w:rPr>
                <w:sz w:val="22"/>
                <w:szCs w:val="22"/>
              </w:rPr>
            </w:pPr>
            <w:r w:rsidRPr="00A17F15">
              <w:rPr>
                <w:sz w:val="22"/>
                <w:szCs w:val="22"/>
              </w:rPr>
              <w:t>Расходы на оплату услуг, оказываемых организациями, осуществляющими регулируемые виды деятельности</w:t>
            </w:r>
          </w:p>
        </w:tc>
        <w:tc>
          <w:tcPr>
            <w:tcW w:w="1134" w:type="dxa"/>
            <w:vAlign w:val="center"/>
          </w:tcPr>
          <w:p w:rsidR="00567EAF" w:rsidRPr="00A17F15" w:rsidRDefault="00567EAF" w:rsidP="00567EAF">
            <w:pPr>
              <w:jc w:val="center"/>
              <w:rPr>
                <w:sz w:val="22"/>
                <w:szCs w:val="22"/>
              </w:rPr>
            </w:pPr>
            <w:r w:rsidRPr="00A17F15">
              <w:rPr>
                <w:sz w:val="22"/>
                <w:szCs w:val="22"/>
              </w:rPr>
              <w:t>0</w:t>
            </w:r>
          </w:p>
        </w:tc>
        <w:tc>
          <w:tcPr>
            <w:tcW w:w="1134" w:type="dxa"/>
            <w:shd w:val="clear" w:color="auto" w:fill="auto"/>
            <w:noWrap/>
            <w:vAlign w:val="center"/>
            <w:hideMark/>
          </w:tcPr>
          <w:p w:rsidR="00567EAF" w:rsidRPr="00A17F15" w:rsidRDefault="00567EAF" w:rsidP="00567EAF">
            <w:pPr>
              <w:jc w:val="center"/>
              <w:rPr>
                <w:sz w:val="22"/>
                <w:szCs w:val="22"/>
              </w:rPr>
            </w:pPr>
            <w:r w:rsidRPr="00A17F15">
              <w:rPr>
                <w:sz w:val="22"/>
                <w:szCs w:val="22"/>
              </w:rPr>
              <w:t>0</w:t>
            </w:r>
          </w:p>
        </w:tc>
        <w:tc>
          <w:tcPr>
            <w:tcW w:w="1134" w:type="dxa"/>
            <w:gridSpan w:val="2"/>
            <w:shd w:val="clear" w:color="auto" w:fill="auto"/>
            <w:noWrap/>
            <w:vAlign w:val="center"/>
            <w:hideMark/>
          </w:tcPr>
          <w:p w:rsidR="00567EAF" w:rsidRPr="00A17F15" w:rsidRDefault="00567EAF" w:rsidP="00567EAF">
            <w:pPr>
              <w:jc w:val="center"/>
              <w:rPr>
                <w:sz w:val="22"/>
                <w:szCs w:val="22"/>
              </w:rPr>
            </w:pPr>
            <w:r w:rsidRPr="00A17F15">
              <w:rPr>
                <w:sz w:val="22"/>
                <w:szCs w:val="22"/>
              </w:rPr>
              <w:t>0</w:t>
            </w:r>
          </w:p>
        </w:tc>
        <w:tc>
          <w:tcPr>
            <w:tcW w:w="1140" w:type="dxa"/>
            <w:shd w:val="clear" w:color="auto" w:fill="auto"/>
            <w:noWrap/>
            <w:vAlign w:val="center"/>
            <w:hideMark/>
          </w:tcPr>
          <w:p w:rsidR="00567EAF" w:rsidRPr="00A17F15" w:rsidRDefault="00567EAF" w:rsidP="00567EAF">
            <w:pPr>
              <w:jc w:val="center"/>
              <w:rPr>
                <w:sz w:val="22"/>
                <w:szCs w:val="22"/>
              </w:rPr>
            </w:pPr>
            <w:r w:rsidRPr="00A17F15">
              <w:rPr>
                <w:sz w:val="22"/>
                <w:szCs w:val="22"/>
              </w:rPr>
              <w:t>0</w:t>
            </w:r>
          </w:p>
        </w:tc>
      </w:tr>
      <w:tr w:rsidR="00567EAF" w:rsidRPr="00A17F15" w:rsidTr="00A17F15">
        <w:trPr>
          <w:trHeight w:val="360"/>
          <w:jc w:val="center"/>
        </w:trPr>
        <w:tc>
          <w:tcPr>
            <w:tcW w:w="815" w:type="dxa"/>
            <w:shd w:val="clear" w:color="auto" w:fill="auto"/>
            <w:noWrap/>
            <w:vAlign w:val="center"/>
            <w:hideMark/>
          </w:tcPr>
          <w:p w:rsidR="00567EAF" w:rsidRPr="00A17F15" w:rsidRDefault="00567EAF" w:rsidP="00567EAF">
            <w:pPr>
              <w:jc w:val="center"/>
              <w:rPr>
                <w:sz w:val="22"/>
                <w:szCs w:val="22"/>
              </w:rPr>
            </w:pPr>
            <w:r w:rsidRPr="00A17F15">
              <w:rPr>
                <w:sz w:val="22"/>
                <w:szCs w:val="22"/>
              </w:rPr>
              <w:t>1.2</w:t>
            </w:r>
          </w:p>
        </w:tc>
        <w:tc>
          <w:tcPr>
            <w:tcW w:w="4390" w:type="dxa"/>
            <w:shd w:val="clear" w:color="auto" w:fill="auto"/>
            <w:noWrap/>
            <w:vAlign w:val="center"/>
            <w:hideMark/>
          </w:tcPr>
          <w:p w:rsidR="00567EAF" w:rsidRPr="00A17F15" w:rsidRDefault="00567EAF" w:rsidP="00567EAF">
            <w:pPr>
              <w:rPr>
                <w:sz w:val="22"/>
                <w:szCs w:val="22"/>
              </w:rPr>
            </w:pPr>
            <w:r w:rsidRPr="00A17F15">
              <w:rPr>
                <w:sz w:val="22"/>
                <w:szCs w:val="22"/>
              </w:rPr>
              <w:t>Арендная плата</w:t>
            </w:r>
          </w:p>
        </w:tc>
        <w:tc>
          <w:tcPr>
            <w:tcW w:w="1134" w:type="dxa"/>
            <w:vAlign w:val="center"/>
          </w:tcPr>
          <w:p w:rsidR="00567EAF" w:rsidRPr="00A17F15" w:rsidRDefault="00567EAF" w:rsidP="00567EAF">
            <w:pPr>
              <w:jc w:val="center"/>
              <w:rPr>
                <w:sz w:val="22"/>
                <w:szCs w:val="22"/>
              </w:rPr>
            </w:pPr>
            <w:r w:rsidRPr="00A17F15">
              <w:rPr>
                <w:sz w:val="22"/>
                <w:szCs w:val="22"/>
              </w:rPr>
              <w:t>0</w:t>
            </w:r>
          </w:p>
        </w:tc>
        <w:tc>
          <w:tcPr>
            <w:tcW w:w="1134" w:type="dxa"/>
            <w:shd w:val="clear" w:color="auto" w:fill="auto"/>
            <w:noWrap/>
            <w:vAlign w:val="center"/>
            <w:hideMark/>
          </w:tcPr>
          <w:p w:rsidR="00567EAF" w:rsidRPr="00A17F15" w:rsidRDefault="00567EAF" w:rsidP="00567EAF">
            <w:pPr>
              <w:jc w:val="center"/>
              <w:rPr>
                <w:sz w:val="22"/>
                <w:szCs w:val="22"/>
              </w:rPr>
            </w:pPr>
            <w:r w:rsidRPr="00A17F15">
              <w:rPr>
                <w:sz w:val="22"/>
                <w:szCs w:val="22"/>
              </w:rPr>
              <w:t>0</w:t>
            </w:r>
          </w:p>
        </w:tc>
        <w:tc>
          <w:tcPr>
            <w:tcW w:w="1134" w:type="dxa"/>
            <w:gridSpan w:val="2"/>
            <w:shd w:val="clear" w:color="auto" w:fill="auto"/>
            <w:noWrap/>
            <w:vAlign w:val="center"/>
            <w:hideMark/>
          </w:tcPr>
          <w:p w:rsidR="00567EAF" w:rsidRPr="00A17F15" w:rsidRDefault="00567EAF" w:rsidP="00567EAF">
            <w:pPr>
              <w:jc w:val="center"/>
              <w:rPr>
                <w:sz w:val="22"/>
                <w:szCs w:val="22"/>
              </w:rPr>
            </w:pPr>
            <w:r w:rsidRPr="00A17F15">
              <w:rPr>
                <w:sz w:val="22"/>
                <w:szCs w:val="22"/>
              </w:rPr>
              <w:t>0</w:t>
            </w:r>
          </w:p>
        </w:tc>
        <w:tc>
          <w:tcPr>
            <w:tcW w:w="1140" w:type="dxa"/>
            <w:shd w:val="clear" w:color="auto" w:fill="auto"/>
            <w:noWrap/>
            <w:vAlign w:val="center"/>
            <w:hideMark/>
          </w:tcPr>
          <w:p w:rsidR="00567EAF" w:rsidRPr="00A17F15" w:rsidRDefault="00567EAF" w:rsidP="00567EAF">
            <w:pPr>
              <w:jc w:val="center"/>
              <w:rPr>
                <w:sz w:val="22"/>
                <w:szCs w:val="22"/>
              </w:rPr>
            </w:pPr>
            <w:r w:rsidRPr="00A17F15">
              <w:rPr>
                <w:sz w:val="22"/>
                <w:szCs w:val="22"/>
              </w:rPr>
              <w:t>0</w:t>
            </w:r>
          </w:p>
        </w:tc>
      </w:tr>
      <w:tr w:rsidR="00567EAF" w:rsidRPr="00A17F15" w:rsidTr="00A17F15">
        <w:trPr>
          <w:trHeight w:val="360"/>
          <w:jc w:val="center"/>
        </w:trPr>
        <w:tc>
          <w:tcPr>
            <w:tcW w:w="815" w:type="dxa"/>
            <w:shd w:val="clear" w:color="auto" w:fill="auto"/>
            <w:noWrap/>
            <w:vAlign w:val="center"/>
            <w:hideMark/>
          </w:tcPr>
          <w:p w:rsidR="00567EAF" w:rsidRPr="00A17F15" w:rsidRDefault="00567EAF" w:rsidP="00567EAF">
            <w:pPr>
              <w:jc w:val="center"/>
              <w:rPr>
                <w:sz w:val="22"/>
                <w:szCs w:val="22"/>
              </w:rPr>
            </w:pPr>
            <w:r w:rsidRPr="00A17F15">
              <w:rPr>
                <w:sz w:val="22"/>
                <w:szCs w:val="22"/>
              </w:rPr>
              <w:t>1.3</w:t>
            </w:r>
          </w:p>
        </w:tc>
        <w:tc>
          <w:tcPr>
            <w:tcW w:w="4390" w:type="dxa"/>
            <w:shd w:val="clear" w:color="auto" w:fill="auto"/>
            <w:noWrap/>
            <w:vAlign w:val="center"/>
            <w:hideMark/>
          </w:tcPr>
          <w:p w:rsidR="00567EAF" w:rsidRPr="00A17F15" w:rsidRDefault="00567EAF" w:rsidP="00567EAF">
            <w:pPr>
              <w:rPr>
                <w:sz w:val="22"/>
                <w:szCs w:val="22"/>
              </w:rPr>
            </w:pPr>
            <w:r w:rsidRPr="00A17F15">
              <w:rPr>
                <w:sz w:val="22"/>
                <w:szCs w:val="22"/>
              </w:rPr>
              <w:t>Концессионная плата</w:t>
            </w:r>
          </w:p>
        </w:tc>
        <w:tc>
          <w:tcPr>
            <w:tcW w:w="1134" w:type="dxa"/>
            <w:vAlign w:val="center"/>
          </w:tcPr>
          <w:p w:rsidR="00567EAF" w:rsidRPr="00A17F15" w:rsidRDefault="00567EAF" w:rsidP="00567EAF">
            <w:pPr>
              <w:jc w:val="center"/>
              <w:rPr>
                <w:sz w:val="22"/>
                <w:szCs w:val="22"/>
              </w:rPr>
            </w:pPr>
            <w:r w:rsidRPr="00A17F15">
              <w:rPr>
                <w:sz w:val="22"/>
                <w:szCs w:val="22"/>
              </w:rPr>
              <w:t>0</w:t>
            </w:r>
          </w:p>
        </w:tc>
        <w:tc>
          <w:tcPr>
            <w:tcW w:w="1134" w:type="dxa"/>
            <w:shd w:val="clear" w:color="auto" w:fill="auto"/>
            <w:noWrap/>
            <w:vAlign w:val="center"/>
            <w:hideMark/>
          </w:tcPr>
          <w:p w:rsidR="00567EAF" w:rsidRPr="00A17F15" w:rsidRDefault="00567EAF" w:rsidP="00567EAF">
            <w:pPr>
              <w:jc w:val="center"/>
              <w:rPr>
                <w:sz w:val="22"/>
                <w:szCs w:val="22"/>
              </w:rPr>
            </w:pPr>
            <w:r w:rsidRPr="00A17F15">
              <w:rPr>
                <w:sz w:val="22"/>
                <w:szCs w:val="22"/>
              </w:rPr>
              <w:t>0</w:t>
            </w:r>
          </w:p>
        </w:tc>
        <w:tc>
          <w:tcPr>
            <w:tcW w:w="1134" w:type="dxa"/>
            <w:gridSpan w:val="2"/>
            <w:shd w:val="clear" w:color="auto" w:fill="auto"/>
            <w:noWrap/>
            <w:vAlign w:val="center"/>
            <w:hideMark/>
          </w:tcPr>
          <w:p w:rsidR="00567EAF" w:rsidRPr="00A17F15" w:rsidRDefault="00567EAF" w:rsidP="00567EAF">
            <w:pPr>
              <w:jc w:val="center"/>
              <w:rPr>
                <w:sz w:val="22"/>
                <w:szCs w:val="22"/>
              </w:rPr>
            </w:pPr>
            <w:r w:rsidRPr="00A17F15">
              <w:rPr>
                <w:sz w:val="22"/>
                <w:szCs w:val="22"/>
              </w:rPr>
              <w:t>0</w:t>
            </w:r>
          </w:p>
        </w:tc>
        <w:tc>
          <w:tcPr>
            <w:tcW w:w="1140" w:type="dxa"/>
            <w:shd w:val="clear" w:color="auto" w:fill="auto"/>
            <w:noWrap/>
            <w:vAlign w:val="center"/>
            <w:hideMark/>
          </w:tcPr>
          <w:p w:rsidR="00567EAF" w:rsidRPr="00A17F15" w:rsidRDefault="00567EAF" w:rsidP="00567EAF">
            <w:pPr>
              <w:jc w:val="center"/>
              <w:rPr>
                <w:sz w:val="22"/>
                <w:szCs w:val="22"/>
              </w:rPr>
            </w:pPr>
            <w:r w:rsidRPr="00A17F15">
              <w:rPr>
                <w:sz w:val="22"/>
                <w:szCs w:val="22"/>
              </w:rPr>
              <w:t>0</w:t>
            </w:r>
          </w:p>
        </w:tc>
      </w:tr>
      <w:tr w:rsidR="00567EAF" w:rsidRPr="00A17F15" w:rsidTr="00A17F15">
        <w:trPr>
          <w:trHeight w:val="519"/>
          <w:jc w:val="center"/>
        </w:trPr>
        <w:tc>
          <w:tcPr>
            <w:tcW w:w="815" w:type="dxa"/>
            <w:shd w:val="clear" w:color="auto" w:fill="auto"/>
            <w:noWrap/>
            <w:vAlign w:val="center"/>
            <w:hideMark/>
          </w:tcPr>
          <w:p w:rsidR="00567EAF" w:rsidRPr="00A17F15" w:rsidRDefault="00567EAF" w:rsidP="00567EAF">
            <w:pPr>
              <w:jc w:val="center"/>
              <w:rPr>
                <w:sz w:val="22"/>
                <w:szCs w:val="22"/>
              </w:rPr>
            </w:pPr>
            <w:r w:rsidRPr="00A17F15">
              <w:rPr>
                <w:sz w:val="22"/>
                <w:szCs w:val="22"/>
              </w:rPr>
              <w:t>1.4</w:t>
            </w:r>
          </w:p>
        </w:tc>
        <w:tc>
          <w:tcPr>
            <w:tcW w:w="4390" w:type="dxa"/>
            <w:shd w:val="clear" w:color="auto" w:fill="auto"/>
            <w:vAlign w:val="center"/>
            <w:hideMark/>
          </w:tcPr>
          <w:p w:rsidR="00567EAF" w:rsidRPr="00A17F15" w:rsidRDefault="00567EAF" w:rsidP="00567EAF">
            <w:pPr>
              <w:rPr>
                <w:sz w:val="22"/>
                <w:szCs w:val="22"/>
              </w:rPr>
            </w:pPr>
            <w:r w:rsidRPr="00A17F15">
              <w:rPr>
                <w:sz w:val="22"/>
                <w:szCs w:val="22"/>
              </w:rPr>
              <w:t>Расходы на уплату налогов, сборов и других обязательных платежей, в том числе:</w:t>
            </w:r>
          </w:p>
          <w:p w:rsidR="00567EAF" w:rsidRPr="00A17F15" w:rsidRDefault="00567EAF" w:rsidP="00567EAF">
            <w:pPr>
              <w:autoSpaceDE w:val="0"/>
              <w:autoSpaceDN w:val="0"/>
              <w:adjustRightInd w:val="0"/>
              <w:jc w:val="both"/>
              <w:rPr>
                <w:sz w:val="22"/>
                <w:szCs w:val="22"/>
              </w:rPr>
            </w:pPr>
            <w:r w:rsidRPr="00A17F15">
              <w:rPr>
                <w:sz w:val="22"/>
                <w:szCs w:val="22"/>
              </w:rPr>
              <w:t xml:space="preserve">стр. 1.4 = стр. 1.4.1 + стр. 1.4.2 + </w:t>
            </w:r>
            <w:r w:rsidRPr="00A17F15">
              <w:rPr>
                <w:sz w:val="22"/>
                <w:szCs w:val="22"/>
              </w:rPr>
              <w:br/>
              <w:t>стр. 1.4.3.</w:t>
            </w:r>
          </w:p>
        </w:tc>
        <w:tc>
          <w:tcPr>
            <w:tcW w:w="1134" w:type="dxa"/>
            <w:vAlign w:val="center"/>
          </w:tcPr>
          <w:p w:rsidR="00567EAF" w:rsidRPr="00A17F15" w:rsidRDefault="00567EAF" w:rsidP="00567EAF">
            <w:pPr>
              <w:jc w:val="center"/>
              <w:rPr>
                <w:sz w:val="22"/>
                <w:szCs w:val="22"/>
              </w:rPr>
            </w:pPr>
            <w:r w:rsidRPr="00A17F15">
              <w:rPr>
                <w:sz w:val="22"/>
                <w:szCs w:val="22"/>
              </w:rPr>
              <w:t>2 251</w:t>
            </w:r>
          </w:p>
        </w:tc>
        <w:tc>
          <w:tcPr>
            <w:tcW w:w="1134" w:type="dxa"/>
            <w:shd w:val="clear" w:color="auto" w:fill="auto"/>
            <w:noWrap/>
            <w:vAlign w:val="center"/>
            <w:hideMark/>
          </w:tcPr>
          <w:p w:rsidR="00567EAF" w:rsidRPr="00A17F15" w:rsidRDefault="00567EAF" w:rsidP="00567EAF">
            <w:pPr>
              <w:jc w:val="center"/>
              <w:rPr>
                <w:sz w:val="22"/>
                <w:szCs w:val="22"/>
              </w:rPr>
            </w:pPr>
            <w:r w:rsidRPr="00A17F15">
              <w:rPr>
                <w:sz w:val="22"/>
                <w:szCs w:val="22"/>
              </w:rPr>
              <w:t>1 842</w:t>
            </w:r>
          </w:p>
        </w:tc>
        <w:tc>
          <w:tcPr>
            <w:tcW w:w="1134" w:type="dxa"/>
            <w:gridSpan w:val="2"/>
            <w:shd w:val="clear" w:color="auto" w:fill="auto"/>
            <w:noWrap/>
            <w:vAlign w:val="center"/>
            <w:hideMark/>
          </w:tcPr>
          <w:p w:rsidR="00567EAF" w:rsidRPr="00A17F15" w:rsidRDefault="00567EAF" w:rsidP="00567EAF">
            <w:pPr>
              <w:jc w:val="center"/>
              <w:rPr>
                <w:sz w:val="22"/>
                <w:szCs w:val="22"/>
              </w:rPr>
            </w:pPr>
            <w:r w:rsidRPr="00A17F15">
              <w:rPr>
                <w:sz w:val="22"/>
                <w:szCs w:val="22"/>
              </w:rPr>
              <w:t>2 777</w:t>
            </w:r>
          </w:p>
        </w:tc>
        <w:tc>
          <w:tcPr>
            <w:tcW w:w="1140" w:type="dxa"/>
            <w:shd w:val="clear" w:color="auto" w:fill="auto"/>
            <w:noWrap/>
            <w:vAlign w:val="center"/>
            <w:hideMark/>
          </w:tcPr>
          <w:p w:rsidR="00567EAF" w:rsidRPr="00A17F15" w:rsidRDefault="00567EAF" w:rsidP="00567EAF">
            <w:pPr>
              <w:jc w:val="center"/>
              <w:rPr>
                <w:sz w:val="22"/>
                <w:szCs w:val="22"/>
              </w:rPr>
            </w:pPr>
            <w:r w:rsidRPr="00A17F15">
              <w:rPr>
                <w:sz w:val="22"/>
                <w:szCs w:val="22"/>
              </w:rPr>
              <w:t>935</w:t>
            </w:r>
          </w:p>
        </w:tc>
      </w:tr>
      <w:tr w:rsidR="00567EAF" w:rsidRPr="00A17F15" w:rsidTr="00A17F15">
        <w:trPr>
          <w:trHeight w:val="1381"/>
          <w:jc w:val="center"/>
        </w:trPr>
        <w:tc>
          <w:tcPr>
            <w:tcW w:w="815" w:type="dxa"/>
            <w:shd w:val="clear" w:color="auto" w:fill="auto"/>
            <w:noWrap/>
            <w:vAlign w:val="center"/>
            <w:hideMark/>
          </w:tcPr>
          <w:p w:rsidR="00567EAF" w:rsidRPr="00A17F15" w:rsidRDefault="00567EAF" w:rsidP="00567EAF">
            <w:pPr>
              <w:jc w:val="center"/>
              <w:rPr>
                <w:sz w:val="22"/>
                <w:szCs w:val="22"/>
              </w:rPr>
            </w:pPr>
            <w:r w:rsidRPr="00A17F15">
              <w:rPr>
                <w:sz w:val="22"/>
                <w:szCs w:val="22"/>
              </w:rPr>
              <w:t>1.4.1</w:t>
            </w:r>
          </w:p>
        </w:tc>
        <w:tc>
          <w:tcPr>
            <w:tcW w:w="4390" w:type="dxa"/>
            <w:shd w:val="clear" w:color="auto" w:fill="auto"/>
            <w:vAlign w:val="center"/>
            <w:hideMark/>
          </w:tcPr>
          <w:p w:rsidR="00567EAF" w:rsidRPr="00A17F15" w:rsidRDefault="00567EAF" w:rsidP="00567EAF">
            <w:pPr>
              <w:rPr>
                <w:sz w:val="22"/>
                <w:szCs w:val="22"/>
              </w:rPr>
            </w:pPr>
            <w:r w:rsidRPr="00A17F15">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34" w:type="dxa"/>
            <w:vAlign w:val="center"/>
          </w:tcPr>
          <w:p w:rsidR="00567EAF" w:rsidRPr="00A17F15" w:rsidRDefault="00567EAF" w:rsidP="00567EAF">
            <w:pPr>
              <w:jc w:val="center"/>
              <w:rPr>
                <w:sz w:val="22"/>
                <w:szCs w:val="22"/>
              </w:rPr>
            </w:pPr>
            <w:r w:rsidRPr="00A17F15">
              <w:rPr>
                <w:sz w:val="22"/>
                <w:szCs w:val="22"/>
              </w:rPr>
              <w:t>100</w:t>
            </w:r>
          </w:p>
        </w:tc>
        <w:tc>
          <w:tcPr>
            <w:tcW w:w="1134" w:type="dxa"/>
            <w:shd w:val="clear" w:color="auto" w:fill="auto"/>
            <w:noWrap/>
            <w:vAlign w:val="center"/>
            <w:hideMark/>
          </w:tcPr>
          <w:p w:rsidR="00567EAF" w:rsidRPr="00A17F15" w:rsidRDefault="00567EAF" w:rsidP="00567EAF">
            <w:pPr>
              <w:jc w:val="center"/>
              <w:rPr>
                <w:sz w:val="22"/>
                <w:szCs w:val="22"/>
              </w:rPr>
            </w:pPr>
            <w:r w:rsidRPr="00A17F15">
              <w:rPr>
                <w:sz w:val="22"/>
                <w:szCs w:val="22"/>
              </w:rPr>
              <w:t>140</w:t>
            </w:r>
          </w:p>
        </w:tc>
        <w:tc>
          <w:tcPr>
            <w:tcW w:w="1134" w:type="dxa"/>
            <w:gridSpan w:val="2"/>
            <w:shd w:val="clear" w:color="auto" w:fill="auto"/>
            <w:noWrap/>
            <w:vAlign w:val="center"/>
            <w:hideMark/>
          </w:tcPr>
          <w:p w:rsidR="00567EAF" w:rsidRPr="00A17F15" w:rsidRDefault="00567EAF" w:rsidP="00567EAF">
            <w:pPr>
              <w:jc w:val="center"/>
              <w:rPr>
                <w:sz w:val="22"/>
                <w:szCs w:val="22"/>
              </w:rPr>
            </w:pPr>
            <w:r w:rsidRPr="00A17F15">
              <w:rPr>
                <w:sz w:val="22"/>
                <w:szCs w:val="22"/>
              </w:rPr>
              <w:t>64</w:t>
            </w:r>
          </w:p>
        </w:tc>
        <w:tc>
          <w:tcPr>
            <w:tcW w:w="1140" w:type="dxa"/>
            <w:shd w:val="clear" w:color="auto" w:fill="auto"/>
            <w:noWrap/>
            <w:vAlign w:val="center"/>
            <w:hideMark/>
          </w:tcPr>
          <w:p w:rsidR="00567EAF" w:rsidRPr="00A17F15" w:rsidRDefault="00567EAF" w:rsidP="00567EAF">
            <w:pPr>
              <w:jc w:val="center"/>
              <w:rPr>
                <w:sz w:val="22"/>
                <w:szCs w:val="22"/>
              </w:rPr>
            </w:pPr>
            <w:r w:rsidRPr="00A17F15">
              <w:rPr>
                <w:sz w:val="22"/>
                <w:szCs w:val="22"/>
              </w:rPr>
              <w:t>-76</w:t>
            </w:r>
          </w:p>
        </w:tc>
      </w:tr>
      <w:tr w:rsidR="00567EAF" w:rsidRPr="00A17F15" w:rsidTr="00A17F15">
        <w:trPr>
          <w:trHeight w:val="70"/>
          <w:jc w:val="center"/>
        </w:trPr>
        <w:tc>
          <w:tcPr>
            <w:tcW w:w="815" w:type="dxa"/>
            <w:shd w:val="clear" w:color="auto" w:fill="auto"/>
            <w:noWrap/>
            <w:vAlign w:val="center"/>
            <w:hideMark/>
          </w:tcPr>
          <w:p w:rsidR="00567EAF" w:rsidRPr="00A17F15" w:rsidRDefault="00567EAF" w:rsidP="00567EAF">
            <w:pPr>
              <w:jc w:val="center"/>
              <w:rPr>
                <w:sz w:val="22"/>
                <w:szCs w:val="22"/>
              </w:rPr>
            </w:pPr>
            <w:r w:rsidRPr="00A17F15">
              <w:rPr>
                <w:sz w:val="22"/>
                <w:szCs w:val="22"/>
              </w:rPr>
              <w:t>1.4.2</w:t>
            </w:r>
          </w:p>
        </w:tc>
        <w:tc>
          <w:tcPr>
            <w:tcW w:w="4390" w:type="dxa"/>
            <w:shd w:val="clear" w:color="auto" w:fill="auto"/>
            <w:vAlign w:val="center"/>
            <w:hideMark/>
          </w:tcPr>
          <w:p w:rsidR="00567EAF" w:rsidRPr="00A17F15" w:rsidRDefault="00567EAF" w:rsidP="00567EAF">
            <w:pPr>
              <w:rPr>
                <w:sz w:val="22"/>
                <w:szCs w:val="22"/>
              </w:rPr>
            </w:pPr>
            <w:r w:rsidRPr="00A17F15">
              <w:rPr>
                <w:sz w:val="22"/>
                <w:szCs w:val="22"/>
              </w:rPr>
              <w:t>расходы на обязательное страхование</w:t>
            </w:r>
          </w:p>
        </w:tc>
        <w:tc>
          <w:tcPr>
            <w:tcW w:w="1134" w:type="dxa"/>
            <w:vAlign w:val="center"/>
          </w:tcPr>
          <w:p w:rsidR="00567EAF" w:rsidRPr="00A17F15" w:rsidRDefault="00567EAF" w:rsidP="00567EAF">
            <w:pPr>
              <w:jc w:val="center"/>
              <w:rPr>
                <w:sz w:val="22"/>
                <w:szCs w:val="22"/>
              </w:rPr>
            </w:pPr>
            <w:r w:rsidRPr="00A17F15">
              <w:rPr>
                <w:sz w:val="22"/>
                <w:szCs w:val="22"/>
              </w:rPr>
              <w:t>306</w:t>
            </w:r>
          </w:p>
        </w:tc>
        <w:tc>
          <w:tcPr>
            <w:tcW w:w="1134" w:type="dxa"/>
            <w:shd w:val="clear" w:color="auto" w:fill="auto"/>
            <w:noWrap/>
            <w:vAlign w:val="center"/>
            <w:hideMark/>
          </w:tcPr>
          <w:p w:rsidR="00567EAF" w:rsidRPr="00A17F15" w:rsidRDefault="00567EAF" w:rsidP="00567EAF">
            <w:pPr>
              <w:jc w:val="center"/>
              <w:rPr>
                <w:sz w:val="22"/>
                <w:szCs w:val="22"/>
              </w:rPr>
            </w:pPr>
            <w:r w:rsidRPr="00A17F15">
              <w:rPr>
                <w:sz w:val="22"/>
                <w:szCs w:val="22"/>
              </w:rPr>
              <w:t>160</w:t>
            </w:r>
          </w:p>
        </w:tc>
        <w:tc>
          <w:tcPr>
            <w:tcW w:w="1134" w:type="dxa"/>
            <w:gridSpan w:val="2"/>
            <w:shd w:val="clear" w:color="auto" w:fill="auto"/>
            <w:noWrap/>
            <w:vAlign w:val="center"/>
            <w:hideMark/>
          </w:tcPr>
          <w:p w:rsidR="00567EAF" w:rsidRPr="00A17F15" w:rsidRDefault="00567EAF" w:rsidP="00567EAF">
            <w:pPr>
              <w:jc w:val="center"/>
              <w:rPr>
                <w:sz w:val="22"/>
                <w:szCs w:val="22"/>
              </w:rPr>
            </w:pPr>
            <w:r w:rsidRPr="00A17F15">
              <w:rPr>
                <w:sz w:val="22"/>
                <w:szCs w:val="22"/>
              </w:rPr>
              <w:t>146</w:t>
            </w:r>
          </w:p>
        </w:tc>
        <w:tc>
          <w:tcPr>
            <w:tcW w:w="1140" w:type="dxa"/>
            <w:shd w:val="clear" w:color="auto" w:fill="auto"/>
            <w:noWrap/>
            <w:vAlign w:val="center"/>
            <w:hideMark/>
          </w:tcPr>
          <w:p w:rsidR="00567EAF" w:rsidRPr="00A17F15" w:rsidRDefault="00567EAF" w:rsidP="00567EAF">
            <w:pPr>
              <w:jc w:val="center"/>
              <w:rPr>
                <w:sz w:val="22"/>
                <w:szCs w:val="22"/>
              </w:rPr>
            </w:pPr>
            <w:r w:rsidRPr="00A17F15">
              <w:rPr>
                <w:sz w:val="22"/>
                <w:szCs w:val="22"/>
              </w:rPr>
              <w:t>-14</w:t>
            </w:r>
          </w:p>
        </w:tc>
      </w:tr>
      <w:tr w:rsidR="00567EAF" w:rsidRPr="00A17F15" w:rsidTr="00A17F15">
        <w:trPr>
          <w:trHeight w:val="70"/>
          <w:jc w:val="center"/>
        </w:trPr>
        <w:tc>
          <w:tcPr>
            <w:tcW w:w="815" w:type="dxa"/>
            <w:shd w:val="clear" w:color="auto" w:fill="auto"/>
            <w:noWrap/>
            <w:vAlign w:val="center"/>
            <w:hideMark/>
          </w:tcPr>
          <w:p w:rsidR="00567EAF" w:rsidRPr="00A17F15" w:rsidRDefault="00567EAF" w:rsidP="00567EAF">
            <w:pPr>
              <w:jc w:val="center"/>
              <w:rPr>
                <w:sz w:val="22"/>
                <w:szCs w:val="22"/>
              </w:rPr>
            </w:pPr>
            <w:r w:rsidRPr="00A17F15">
              <w:rPr>
                <w:sz w:val="22"/>
                <w:szCs w:val="22"/>
              </w:rPr>
              <w:t>1.4.3</w:t>
            </w:r>
          </w:p>
        </w:tc>
        <w:tc>
          <w:tcPr>
            <w:tcW w:w="4390" w:type="dxa"/>
            <w:shd w:val="clear" w:color="auto" w:fill="auto"/>
            <w:noWrap/>
            <w:vAlign w:val="center"/>
            <w:hideMark/>
          </w:tcPr>
          <w:p w:rsidR="00567EAF" w:rsidRPr="00A17F15" w:rsidRDefault="00567EAF" w:rsidP="00567EAF">
            <w:pPr>
              <w:rPr>
                <w:sz w:val="22"/>
                <w:szCs w:val="22"/>
              </w:rPr>
            </w:pPr>
            <w:r w:rsidRPr="00A17F15">
              <w:rPr>
                <w:sz w:val="22"/>
                <w:szCs w:val="22"/>
              </w:rPr>
              <w:t>иные расходы</w:t>
            </w:r>
          </w:p>
        </w:tc>
        <w:tc>
          <w:tcPr>
            <w:tcW w:w="1134" w:type="dxa"/>
            <w:vAlign w:val="center"/>
          </w:tcPr>
          <w:p w:rsidR="00567EAF" w:rsidRPr="00A17F15" w:rsidRDefault="00567EAF" w:rsidP="00567EAF">
            <w:pPr>
              <w:jc w:val="center"/>
              <w:rPr>
                <w:sz w:val="22"/>
                <w:szCs w:val="22"/>
              </w:rPr>
            </w:pPr>
            <w:r w:rsidRPr="00A17F15">
              <w:rPr>
                <w:sz w:val="22"/>
                <w:szCs w:val="22"/>
              </w:rPr>
              <w:t>1 845</w:t>
            </w:r>
          </w:p>
        </w:tc>
        <w:tc>
          <w:tcPr>
            <w:tcW w:w="1134" w:type="dxa"/>
            <w:shd w:val="clear" w:color="auto" w:fill="auto"/>
            <w:noWrap/>
            <w:vAlign w:val="center"/>
            <w:hideMark/>
          </w:tcPr>
          <w:p w:rsidR="00567EAF" w:rsidRPr="00A17F15" w:rsidRDefault="00567EAF" w:rsidP="00567EAF">
            <w:pPr>
              <w:jc w:val="center"/>
              <w:rPr>
                <w:sz w:val="22"/>
                <w:szCs w:val="22"/>
              </w:rPr>
            </w:pPr>
            <w:r w:rsidRPr="00A17F15">
              <w:rPr>
                <w:sz w:val="22"/>
                <w:szCs w:val="22"/>
              </w:rPr>
              <w:t>1 542</w:t>
            </w:r>
          </w:p>
        </w:tc>
        <w:tc>
          <w:tcPr>
            <w:tcW w:w="1134" w:type="dxa"/>
            <w:gridSpan w:val="2"/>
            <w:shd w:val="clear" w:color="auto" w:fill="auto"/>
            <w:noWrap/>
            <w:vAlign w:val="center"/>
            <w:hideMark/>
          </w:tcPr>
          <w:p w:rsidR="00567EAF" w:rsidRPr="00A17F15" w:rsidRDefault="00567EAF" w:rsidP="00567EAF">
            <w:pPr>
              <w:jc w:val="center"/>
              <w:rPr>
                <w:sz w:val="22"/>
                <w:szCs w:val="22"/>
              </w:rPr>
            </w:pPr>
            <w:r w:rsidRPr="00A17F15">
              <w:rPr>
                <w:sz w:val="22"/>
                <w:szCs w:val="22"/>
              </w:rPr>
              <w:t>2 567</w:t>
            </w:r>
          </w:p>
        </w:tc>
        <w:tc>
          <w:tcPr>
            <w:tcW w:w="1140" w:type="dxa"/>
            <w:shd w:val="clear" w:color="auto" w:fill="auto"/>
            <w:noWrap/>
            <w:vAlign w:val="center"/>
            <w:hideMark/>
          </w:tcPr>
          <w:p w:rsidR="00567EAF" w:rsidRPr="00A17F15" w:rsidRDefault="00567EAF" w:rsidP="00567EAF">
            <w:pPr>
              <w:jc w:val="center"/>
              <w:rPr>
                <w:sz w:val="22"/>
                <w:szCs w:val="22"/>
              </w:rPr>
            </w:pPr>
            <w:r w:rsidRPr="00A17F15">
              <w:rPr>
                <w:sz w:val="22"/>
                <w:szCs w:val="22"/>
              </w:rPr>
              <w:t>1 025</w:t>
            </w:r>
          </w:p>
        </w:tc>
      </w:tr>
      <w:tr w:rsidR="00567EAF" w:rsidRPr="00A17F15" w:rsidTr="00A17F15">
        <w:trPr>
          <w:trHeight w:val="70"/>
          <w:jc w:val="center"/>
        </w:trPr>
        <w:tc>
          <w:tcPr>
            <w:tcW w:w="815" w:type="dxa"/>
            <w:shd w:val="clear" w:color="auto" w:fill="auto"/>
            <w:noWrap/>
            <w:vAlign w:val="center"/>
            <w:hideMark/>
          </w:tcPr>
          <w:p w:rsidR="00567EAF" w:rsidRPr="00A17F15" w:rsidRDefault="00567EAF" w:rsidP="00567EAF">
            <w:pPr>
              <w:jc w:val="center"/>
              <w:rPr>
                <w:sz w:val="22"/>
                <w:szCs w:val="22"/>
              </w:rPr>
            </w:pPr>
            <w:r w:rsidRPr="00A17F15">
              <w:rPr>
                <w:sz w:val="22"/>
                <w:szCs w:val="22"/>
              </w:rPr>
              <w:t>1.5</w:t>
            </w:r>
          </w:p>
        </w:tc>
        <w:tc>
          <w:tcPr>
            <w:tcW w:w="4390" w:type="dxa"/>
            <w:shd w:val="clear" w:color="auto" w:fill="auto"/>
            <w:vAlign w:val="center"/>
            <w:hideMark/>
          </w:tcPr>
          <w:p w:rsidR="00567EAF" w:rsidRPr="00A17F15" w:rsidRDefault="00567EAF" w:rsidP="00567EAF">
            <w:pPr>
              <w:rPr>
                <w:sz w:val="22"/>
                <w:szCs w:val="22"/>
              </w:rPr>
            </w:pPr>
            <w:r w:rsidRPr="00A17F15">
              <w:rPr>
                <w:sz w:val="22"/>
                <w:szCs w:val="22"/>
              </w:rPr>
              <w:t>Отчисления на социальные нужды</w:t>
            </w:r>
          </w:p>
        </w:tc>
        <w:tc>
          <w:tcPr>
            <w:tcW w:w="1134" w:type="dxa"/>
            <w:vAlign w:val="center"/>
          </w:tcPr>
          <w:p w:rsidR="00567EAF" w:rsidRPr="00A17F15" w:rsidRDefault="00567EAF" w:rsidP="00567EAF">
            <w:pPr>
              <w:jc w:val="center"/>
              <w:rPr>
                <w:sz w:val="22"/>
                <w:szCs w:val="22"/>
              </w:rPr>
            </w:pPr>
            <w:r w:rsidRPr="00A17F15">
              <w:rPr>
                <w:sz w:val="22"/>
                <w:szCs w:val="22"/>
              </w:rPr>
              <w:t>24 264</w:t>
            </w:r>
          </w:p>
        </w:tc>
        <w:tc>
          <w:tcPr>
            <w:tcW w:w="1134" w:type="dxa"/>
            <w:shd w:val="clear" w:color="auto" w:fill="auto"/>
            <w:noWrap/>
            <w:vAlign w:val="center"/>
            <w:hideMark/>
          </w:tcPr>
          <w:p w:rsidR="00567EAF" w:rsidRPr="00A17F15" w:rsidRDefault="00567EAF" w:rsidP="00567EAF">
            <w:pPr>
              <w:jc w:val="center"/>
              <w:rPr>
                <w:sz w:val="22"/>
                <w:szCs w:val="22"/>
              </w:rPr>
            </w:pPr>
            <w:r w:rsidRPr="00A17F15">
              <w:rPr>
                <w:sz w:val="22"/>
                <w:szCs w:val="22"/>
              </w:rPr>
              <w:t>25 343</w:t>
            </w:r>
          </w:p>
        </w:tc>
        <w:tc>
          <w:tcPr>
            <w:tcW w:w="1134" w:type="dxa"/>
            <w:gridSpan w:val="2"/>
            <w:shd w:val="clear" w:color="auto" w:fill="auto"/>
            <w:noWrap/>
            <w:vAlign w:val="center"/>
            <w:hideMark/>
          </w:tcPr>
          <w:p w:rsidR="00567EAF" w:rsidRPr="00A17F15" w:rsidRDefault="00567EAF" w:rsidP="00567EAF">
            <w:pPr>
              <w:jc w:val="center"/>
              <w:rPr>
                <w:sz w:val="22"/>
                <w:szCs w:val="22"/>
              </w:rPr>
            </w:pPr>
            <w:r w:rsidRPr="00A17F15">
              <w:rPr>
                <w:sz w:val="22"/>
                <w:szCs w:val="22"/>
              </w:rPr>
              <w:t>24 982</w:t>
            </w:r>
          </w:p>
        </w:tc>
        <w:tc>
          <w:tcPr>
            <w:tcW w:w="1140" w:type="dxa"/>
            <w:shd w:val="clear" w:color="auto" w:fill="auto"/>
            <w:noWrap/>
            <w:vAlign w:val="center"/>
            <w:hideMark/>
          </w:tcPr>
          <w:p w:rsidR="00567EAF" w:rsidRPr="00A17F15" w:rsidRDefault="00567EAF" w:rsidP="00567EAF">
            <w:pPr>
              <w:jc w:val="center"/>
              <w:rPr>
                <w:sz w:val="22"/>
                <w:szCs w:val="22"/>
              </w:rPr>
            </w:pPr>
            <w:r w:rsidRPr="00A17F15">
              <w:rPr>
                <w:sz w:val="22"/>
                <w:szCs w:val="22"/>
              </w:rPr>
              <w:t>-361</w:t>
            </w:r>
          </w:p>
        </w:tc>
      </w:tr>
      <w:tr w:rsidR="00567EAF" w:rsidRPr="00A17F15" w:rsidTr="00A17F15">
        <w:trPr>
          <w:trHeight w:val="183"/>
          <w:jc w:val="center"/>
        </w:trPr>
        <w:tc>
          <w:tcPr>
            <w:tcW w:w="815" w:type="dxa"/>
            <w:shd w:val="clear" w:color="auto" w:fill="auto"/>
            <w:noWrap/>
            <w:vAlign w:val="center"/>
            <w:hideMark/>
          </w:tcPr>
          <w:p w:rsidR="00567EAF" w:rsidRPr="00A17F15" w:rsidRDefault="00567EAF" w:rsidP="00567EAF">
            <w:pPr>
              <w:jc w:val="center"/>
              <w:rPr>
                <w:sz w:val="22"/>
                <w:szCs w:val="22"/>
              </w:rPr>
            </w:pPr>
            <w:r w:rsidRPr="00A17F15">
              <w:rPr>
                <w:sz w:val="22"/>
                <w:szCs w:val="22"/>
              </w:rPr>
              <w:t>1.6</w:t>
            </w:r>
          </w:p>
        </w:tc>
        <w:tc>
          <w:tcPr>
            <w:tcW w:w="4390" w:type="dxa"/>
            <w:shd w:val="clear" w:color="auto" w:fill="auto"/>
            <w:vAlign w:val="center"/>
            <w:hideMark/>
          </w:tcPr>
          <w:p w:rsidR="00567EAF" w:rsidRPr="00A17F15" w:rsidRDefault="00567EAF" w:rsidP="00567EAF">
            <w:pPr>
              <w:rPr>
                <w:sz w:val="22"/>
                <w:szCs w:val="22"/>
              </w:rPr>
            </w:pPr>
            <w:r w:rsidRPr="00A17F15">
              <w:rPr>
                <w:sz w:val="22"/>
                <w:szCs w:val="22"/>
              </w:rPr>
              <w:t>Расходы по сомнительным долгам</w:t>
            </w:r>
          </w:p>
        </w:tc>
        <w:tc>
          <w:tcPr>
            <w:tcW w:w="1134" w:type="dxa"/>
            <w:vAlign w:val="center"/>
          </w:tcPr>
          <w:p w:rsidR="00567EAF" w:rsidRPr="00A17F15" w:rsidRDefault="00567EAF" w:rsidP="00567EAF">
            <w:pPr>
              <w:jc w:val="center"/>
              <w:rPr>
                <w:sz w:val="22"/>
                <w:szCs w:val="22"/>
              </w:rPr>
            </w:pPr>
            <w:r w:rsidRPr="00A17F15">
              <w:rPr>
                <w:sz w:val="22"/>
                <w:szCs w:val="22"/>
              </w:rPr>
              <w:t>0</w:t>
            </w:r>
          </w:p>
        </w:tc>
        <w:tc>
          <w:tcPr>
            <w:tcW w:w="1134" w:type="dxa"/>
            <w:shd w:val="clear" w:color="auto" w:fill="auto"/>
            <w:noWrap/>
            <w:vAlign w:val="center"/>
            <w:hideMark/>
          </w:tcPr>
          <w:p w:rsidR="00567EAF" w:rsidRPr="00A17F15" w:rsidRDefault="00567EAF" w:rsidP="00567EAF">
            <w:pPr>
              <w:jc w:val="center"/>
              <w:rPr>
                <w:sz w:val="22"/>
                <w:szCs w:val="22"/>
              </w:rPr>
            </w:pPr>
            <w:r w:rsidRPr="00A17F15">
              <w:rPr>
                <w:sz w:val="22"/>
                <w:szCs w:val="22"/>
              </w:rPr>
              <w:t>0</w:t>
            </w:r>
          </w:p>
        </w:tc>
        <w:tc>
          <w:tcPr>
            <w:tcW w:w="1134" w:type="dxa"/>
            <w:gridSpan w:val="2"/>
            <w:shd w:val="clear" w:color="auto" w:fill="auto"/>
            <w:noWrap/>
            <w:vAlign w:val="center"/>
            <w:hideMark/>
          </w:tcPr>
          <w:p w:rsidR="00567EAF" w:rsidRPr="00A17F15" w:rsidRDefault="00567EAF" w:rsidP="00567EAF">
            <w:pPr>
              <w:jc w:val="center"/>
              <w:rPr>
                <w:sz w:val="22"/>
                <w:szCs w:val="22"/>
              </w:rPr>
            </w:pPr>
            <w:r w:rsidRPr="00A17F15">
              <w:rPr>
                <w:sz w:val="22"/>
                <w:szCs w:val="22"/>
              </w:rPr>
              <w:t>0</w:t>
            </w:r>
          </w:p>
        </w:tc>
        <w:tc>
          <w:tcPr>
            <w:tcW w:w="1140" w:type="dxa"/>
            <w:shd w:val="clear" w:color="auto" w:fill="auto"/>
            <w:noWrap/>
            <w:vAlign w:val="center"/>
            <w:hideMark/>
          </w:tcPr>
          <w:p w:rsidR="00567EAF" w:rsidRPr="00A17F15" w:rsidRDefault="00567EAF" w:rsidP="00567EAF">
            <w:pPr>
              <w:jc w:val="center"/>
              <w:rPr>
                <w:sz w:val="22"/>
                <w:szCs w:val="22"/>
              </w:rPr>
            </w:pPr>
            <w:r w:rsidRPr="00A17F15">
              <w:rPr>
                <w:sz w:val="22"/>
                <w:szCs w:val="22"/>
              </w:rPr>
              <w:t>0</w:t>
            </w:r>
          </w:p>
        </w:tc>
      </w:tr>
      <w:tr w:rsidR="00567EAF" w:rsidRPr="00A17F15" w:rsidTr="00A17F15">
        <w:trPr>
          <w:trHeight w:val="401"/>
          <w:jc w:val="center"/>
        </w:trPr>
        <w:tc>
          <w:tcPr>
            <w:tcW w:w="815" w:type="dxa"/>
            <w:shd w:val="clear" w:color="auto" w:fill="auto"/>
            <w:noWrap/>
            <w:vAlign w:val="center"/>
            <w:hideMark/>
          </w:tcPr>
          <w:p w:rsidR="00567EAF" w:rsidRPr="00A17F15" w:rsidRDefault="00567EAF" w:rsidP="00567EAF">
            <w:pPr>
              <w:jc w:val="center"/>
              <w:rPr>
                <w:sz w:val="22"/>
                <w:szCs w:val="22"/>
              </w:rPr>
            </w:pPr>
            <w:r w:rsidRPr="00A17F15">
              <w:rPr>
                <w:sz w:val="22"/>
                <w:szCs w:val="22"/>
              </w:rPr>
              <w:t>1.7</w:t>
            </w:r>
          </w:p>
        </w:tc>
        <w:tc>
          <w:tcPr>
            <w:tcW w:w="4390" w:type="dxa"/>
            <w:shd w:val="clear" w:color="auto" w:fill="auto"/>
            <w:vAlign w:val="center"/>
            <w:hideMark/>
          </w:tcPr>
          <w:p w:rsidR="00567EAF" w:rsidRPr="00A17F15" w:rsidRDefault="00567EAF" w:rsidP="00567EAF">
            <w:pPr>
              <w:rPr>
                <w:sz w:val="22"/>
                <w:szCs w:val="22"/>
              </w:rPr>
            </w:pPr>
            <w:r w:rsidRPr="00A17F15">
              <w:rPr>
                <w:sz w:val="22"/>
                <w:szCs w:val="22"/>
              </w:rPr>
              <w:t>Амортизация основных средств и нематериальных активов</w:t>
            </w:r>
          </w:p>
        </w:tc>
        <w:tc>
          <w:tcPr>
            <w:tcW w:w="1134" w:type="dxa"/>
            <w:vAlign w:val="center"/>
          </w:tcPr>
          <w:p w:rsidR="00567EAF" w:rsidRPr="00A17F15" w:rsidRDefault="00567EAF" w:rsidP="00567EAF">
            <w:pPr>
              <w:jc w:val="center"/>
              <w:rPr>
                <w:sz w:val="22"/>
                <w:szCs w:val="22"/>
              </w:rPr>
            </w:pPr>
            <w:r w:rsidRPr="00A17F15">
              <w:rPr>
                <w:sz w:val="22"/>
                <w:szCs w:val="22"/>
              </w:rPr>
              <w:t>14 217</w:t>
            </w:r>
          </w:p>
        </w:tc>
        <w:tc>
          <w:tcPr>
            <w:tcW w:w="1134" w:type="dxa"/>
            <w:shd w:val="clear" w:color="auto" w:fill="auto"/>
            <w:noWrap/>
            <w:vAlign w:val="center"/>
            <w:hideMark/>
          </w:tcPr>
          <w:p w:rsidR="00567EAF" w:rsidRPr="00A17F15" w:rsidRDefault="00567EAF" w:rsidP="00567EAF">
            <w:pPr>
              <w:jc w:val="center"/>
              <w:rPr>
                <w:sz w:val="22"/>
                <w:szCs w:val="22"/>
              </w:rPr>
            </w:pPr>
            <w:r w:rsidRPr="00A17F15">
              <w:rPr>
                <w:sz w:val="22"/>
                <w:szCs w:val="22"/>
              </w:rPr>
              <w:t>11 437</w:t>
            </w:r>
          </w:p>
        </w:tc>
        <w:tc>
          <w:tcPr>
            <w:tcW w:w="1134" w:type="dxa"/>
            <w:gridSpan w:val="2"/>
            <w:shd w:val="clear" w:color="auto" w:fill="auto"/>
            <w:noWrap/>
            <w:vAlign w:val="center"/>
            <w:hideMark/>
          </w:tcPr>
          <w:p w:rsidR="00567EAF" w:rsidRPr="00A17F15" w:rsidRDefault="00567EAF" w:rsidP="00567EAF">
            <w:pPr>
              <w:jc w:val="center"/>
              <w:rPr>
                <w:sz w:val="22"/>
                <w:szCs w:val="22"/>
              </w:rPr>
            </w:pPr>
            <w:r w:rsidRPr="00A17F15">
              <w:rPr>
                <w:sz w:val="22"/>
                <w:szCs w:val="22"/>
              </w:rPr>
              <w:t>12 524</w:t>
            </w:r>
          </w:p>
        </w:tc>
        <w:tc>
          <w:tcPr>
            <w:tcW w:w="1140" w:type="dxa"/>
            <w:shd w:val="clear" w:color="auto" w:fill="auto"/>
            <w:noWrap/>
            <w:vAlign w:val="center"/>
            <w:hideMark/>
          </w:tcPr>
          <w:p w:rsidR="00567EAF" w:rsidRPr="00A17F15" w:rsidRDefault="00567EAF" w:rsidP="00567EAF">
            <w:pPr>
              <w:jc w:val="center"/>
              <w:rPr>
                <w:sz w:val="22"/>
                <w:szCs w:val="22"/>
              </w:rPr>
            </w:pPr>
            <w:r w:rsidRPr="00A17F15">
              <w:rPr>
                <w:sz w:val="22"/>
                <w:szCs w:val="22"/>
              </w:rPr>
              <w:t>1 087</w:t>
            </w:r>
          </w:p>
        </w:tc>
      </w:tr>
      <w:tr w:rsidR="00567EAF" w:rsidRPr="00A17F15" w:rsidTr="00A17F15">
        <w:trPr>
          <w:trHeight w:val="693"/>
          <w:jc w:val="center"/>
        </w:trPr>
        <w:tc>
          <w:tcPr>
            <w:tcW w:w="815" w:type="dxa"/>
            <w:shd w:val="clear" w:color="auto" w:fill="auto"/>
            <w:noWrap/>
            <w:vAlign w:val="center"/>
            <w:hideMark/>
          </w:tcPr>
          <w:p w:rsidR="00567EAF" w:rsidRPr="00A17F15" w:rsidRDefault="00567EAF" w:rsidP="00567EAF">
            <w:pPr>
              <w:jc w:val="center"/>
              <w:rPr>
                <w:sz w:val="22"/>
                <w:szCs w:val="22"/>
              </w:rPr>
            </w:pPr>
            <w:r w:rsidRPr="00A17F15">
              <w:rPr>
                <w:sz w:val="22"/>
                <w:szCs w:val="22"/>
              </w:rPr>
              <w:t>1.8</w:t>
            </w:r>
          </w:p>
        </w:tc>
        <w:tc>
          <w:tcPr>
            <w:tcW w:w="4390" w:type="dxa"/>
            <w:shd w:val="clear" w:color="auto" w:fill="auto"/>
            <w:noWrap/>
            <w:vAlign w:val="center"/>
            <w:hideMark/>
          </w:tcPr>
          <w:p w:rsidR="00567EAF" w:rsidRPr="00A17F15" w:rsidRDefault="00567EAF" w:rsidP="00567EAF">
            <w:pPr>
              <w:rPr>
                <w:sz w:val="22"/>
                <w:szCs w:val="22"/>
              </w:rPr>
            </w:pPr>
            <w:r w:rsidRPr="00A17F15">
              <w:rPr>
                <w:sz w:val="22"/>
                <w:szCs w:val="22"/>
              </w:rPr>
              <w:t>Расходы на выплаты по договорам займа и кредитным договорам, включая проценты по ним</w:t>
            </w:r>
          </w:p>
        </w:tc>
        <w:tc>
          <w:tcPr>
            <w:tcW w:w="1134" w:type="dxa"/>
            <w:vAlign w:val="center"/>
          </w:tcPr>
          <w:p w:rsidR="00567EAF" w:rsidRPr="00A17F15" w:rsidRDefault="00567EAF" w:rsidP="00567EAF">
            <w:pPr>
              <w:jc w:val="center"/>
              <w:rPr>
                <w:sz w:val="22"/>
                <w:szCs w:val="22"/>
              </w:rPr>
            </w:pPr>
            <w:r w:rsidRPr="00A17F15">
              <w:rPr>
                <w:sz w:val="22"/>
                <w:szCs w:val="22"/>
              </w:rPr>
              <w:t>15 118</w:t>
            </w:r>
          </w:p>
        </w:tc>
        <w:tc>
          <w:tcPr>
            <w:tcW w:w="1134" w:type="dxa"/>
            <w:shd w:val="clear" w:color="auto" w:fill="auto"/>
            <w:noWrap/>
            <w:vAlign w:val="center"/>
            <w:hideMark/>
          </w:tcPr>
          <w:p w:rsidR="00567EAF" w:rsidRPr="00A17F15" w:rsidRDefault="00567EAF" w:rsidP="00567EAF">
            <w:pPr>
              <w:jc w:val="center"/>
              <w:rPr>
                <w:sz w:val="22"/>
                <w:szCs w:val="22"/>
              </w:rPr>
            </w:pPr>
            <w:r w:rsidRPr="00A17F15">
              <w:rPr>
                <w:sz w:val="22"/>
                <w:szCs w:val="22"/>
              </w:rPr>
              <w:t>5 077</w:t>
            </w:r>
          </w:p>
        </w:tc>
        <w:tc>
          <w:tcPr>
            <w:tcW w:w="1134" w:type="dxa"/>
            <w:gridSpan w:val="2"/>
            <w:shd w:val="clear" w:color="auto" w:fill="auto"/>
            <w:noWrap/>
            <w:vAlign w:val="center"/>
            <w:hideMark/>
          </w:tcPr>
          <w:p w:rsidR="00567EAF" w:rsidRPr="00A17F15" w:rsidRDefault="00567EAF" w:rsidP="00567EAF">
            <w:pPr>
              <w:jc w:val="center"/>
              <w:rPr>
                <w:sz w:val="22"/>
                <w:szCs w:val="22"/>
              </w:rPr>
            </w:pPr>
            <w:r w:rsidRPr="00A17F15">
              <w:rPr>
                <w:sz w:val="22"/>
                <w:szCs w:val="22"/>
              </w:rPr>
              <w:t>4 244</w:t>
            </w:r>
          </w:p>
        </w:tc>
        <w:tc>
          <w:tcPr>
            <w:tcW w:w="1140" w:type="dxa"/>
            <w:shd w:val="clear" w:color="auto" w:fill="auto"/>
            <w:noWrap/>
            <w:vAlign w:val="center"/>
            <w:hideMark/>
          </w:tcPr>
          <w:p w:rsidR="00567EAF" w:rsidRPr="00A17F15" w:rsidRDefault="00567EAF" w:rsidP="00567EAF">
            <w:pPr>
              <w:jc w:val="center"/>
              <w:rPr>
                <w:sz w:val="22"/>
                <w:szCs w:val="22"/>
              </w:rPr>
            </w:pPr>
            <w:r w:rsidRPr="00A17F15">
              <w:rPr>
                <w:sz w:val="22"/>
                <w:szCs w:val="22"/>
              </w:rPr>
              <w:t>-833</w:t>
            </w:r>
          </w:p>
        </w:tc>
      </w:tr>
      <w:tr w:rsidR="00567EAF" w:rsidRPr="00A17F15" w:rsidTr="00A17F15">
        <w:trPr>
          <w:trHeight w:val="151"/>
          <w:jc w:val="center"/>
        </w:trPr>
        <w:tc>
          <w:tcPr>
            <w:tcW w:w="815" w:type="dxa"/>
            <w:shd w:val="clear" w:color="auto" w:fill="auto"/>
            <w:noWrap/>
            <w:vAlign w:val="center"/>
            <w:hideMark/>
          </w:tcPr>
          <w:p w:rsidR="00567EAF" w:rsidRPr="00A17F15" w:rsidRDefault="00567EAF" w:rsidP="00567EAF">
            <w:pPr>
              <w:jc w:val="center"/>
              <w:rPr>
                <w:sz w:val="22"/>
                <w:szCs w:val="22"/>
              </w:rPr>
            </w:pPr>
          </w:p>
        </w:tc>
        <w:tc>
          <w:tcPr>
            <w:tcW w:w="4390" w:type="dxa"/>
            <w:shd w:val="clear" w:color="auto" w:fill="auto"/>
            <w:noWrap/>
            <w:vAlign w:val="center"/>
            <w:hideMark/>
          </w:tcPr>
          <w:p w:rsidR="00567EAF" w:rsidRPr="00A17F15" w:rsidRDefault="00567EAF" w:rsidP="00567EAF">
            <w:pPr>
              <w:rPr>
                <w:sz w:val="22"/>
                <w:szCs w:val="22"/>
              </w:rPr>
            </w:pPr>
            <w:r w:rsidRPr="00A17F15">
              <w:rPr>
                <w:sz w:val="22"/>
                <w:szCs w:val="22"/>
              </w:rPr>
              <w:t>ИТОГО</w:t>
            </w:r>
          </w:p>
        </w:tc>
        <w:tc>
          <w:tcPr>
            <w:tcW w:w="1134" w:type="dxa"/>
            <w:vAlign w:val="center"/>
          </w:tcPr>
          <w:p w:rsidR="00567EAF" w:rsidRPr="00A17F15" w:rsidRDefault="00567EAF" w:rsidP="00567EAF">
            <w:pPr>
              <w:jc w:val="center"/>
              <w:rPr>
                <w:sz w:val="22"/>
                <w:szCs w:val="22"/>
              </w:rPr>
            </w:pPr>
            <w:r w:rsidRPr="00A17F15">
              <w:rPr>
                <w:sz w:val="22"/>
                <w:szCs w:val="22"/>
              </w:rPr>
              <w:t>58 101</w:t>
            </w:r>
          </w:p>
        </w:tc>
        <w:tc>
          <w:tcPr>
            <w:tcW w:w="1134" w:type="dxa"/>
            <w:shd w:val="clear" w:color="auto" w:fill="auto"/>
            <w:noWrap/>
            <w:vAlign w:val="center"/>
            <w:hideMark/>
          </w:tcPr>
          <w:p w:rsidR="00567EAF" w:rsidRPr="00A17F15" w:rsidRDefault="00567EAF" w:rsidP="00567EAF">
            <w:pPr>
              <w:jc w:val="center"/>
              <w:rPr>
                <w:sz w:val="22"/>
                <w:szCs w:val="22"/>
              </w:rPr>
            </w:pPr>
            <w:r w:rsidRPr="00A17F15">
              <w:rPr>
                <w:sz w:val="22"/>
                <w:szCs w:val="22"/>
              </w:rPr>
              <w:t>43 699</w:t>
            </w:r>
          </w:p>
        </w:tc>
        <w:tc>
          <w:tcPr>
            <w:tcW w:w="1134" w:type="dxa"/>
            <w:gridSpan w:val="2"/>
            <w:shd w:val="clear" w:color="auto" w:fill="auto"/>
            <w:noWrap/>
            <w:vAlign w:val="center"/>
            <w:hideMark/>
          </w:tcPr>
          <w:p w:rsidR="00567EAF" w:rsidRPr="00A17F15" w:rsidRDefault="00567EAF" w:rsidP="00567EAF">
            <w:pPr>
              <w:jc w:val="center"/>
              <w:rPr>
                <w:sz w:val="22"/>
                <w:szCs w:val="22"/>
              </w:rPr>
            </w:pPr>
            <w:r w:rsidRPr="00A17F15">
              <w:rPr>
                <w:sz w:val="22"/>
                <w:szCs w:val="22"/>
              </w:rPr>
              <w:t>44 527</w:t>
            </w:r>
          </w:p>
        </w:tc>
        <w:tc>
          <w:tcPr>
            <w:tcW w:w="1140" w:type="dxa"/>
            <w:shd w:val="clear" w:color="auto" w:fill="auto"/>
            <w:noWrap/>
            <w:vAlign w:val="center"/>
            <w:hideMark/>
          </w:tcPr>
          <w:p w:rsidR="00567EAF" w:rsidRPr="00A17F15" w:rsidRDefault="00567EAF" w:rsidP="00567EAF">
            <w:pPr>
              <w:jc w:val="center"/>
              <w:rPr>
                <w:sz w:val="22"/>
                <w:szCs w:val="22"/>
              </w:rPr>
            </w:pPr>
            <w:r w:rsidRPr="00A17F15">
              <w:rPr>
                <w:sz w:val="22"/>
                <w:szCs w:val="22"/>
              </w:rPr>
              <w:t>828</w:t>
            </w:r>
          </w:p>
        </w:tc>
      </w:tr>
      <w:tr w:rsidR="00567EAF" w:rsidRPr="00A17F15" w:rsidTr="00A17F15">
        <w:trPr>
          <w:trHeight w:val="114"/>
          <w:jc w:val="center"/>
        </w:trPr>
        <w:tc>
          <w:tcPr>
            <w:tcW w:w="815" w:type="dxa"/>
            <w:shd w:val="clear" w:color="auto" w:fill="auto"/>
            <w:noWrap/>
            <w:vAlign w:val="center"/>
            <w:hideMark/>
          </w:tcPr>
          <w:p w:rsidR="00567EAF" w:rsidRPr="00A17F15" w:rsidRDefault="00567EAF" w:rsidP="00567EAF">
            <w:pPr>
              <w:jc w:val="center"/>
              <w:rPr>
                <w:sz w:val="22"/>
                <w:szCs w:val="22"/>
              </w:rPr>
            </w:pPr>
            <w:r w:rsidRPr="00A17F15">
              <w:rPr>
                <w:sz w:val="22"/>
                <w:szCs w:val="22"/>
              </w:rPr>
              <w:t>2</w:t>
            </w:r>
          </w:p>
        </w:tc>
        <w:tc>
          <w:tcPr>
            <w:tcW w:w="4390" w:type="dxa"/>
            <w:shd w:val="clear" w:color="auto" w:fill="auto"/>
            <w:noWrap/>
            <w:vAlign w:val="center"/>
            <w:hideMark/>
          </w:tcPr>
          <w:p w:rsidR="00567EAF" w:rsidRPr="00A17F15" w:rsidRDefault="00567EAF" w:rsidP="00567EAF">
            <w:pPr>
              <w:rPr>
                <w:sz w:val="22"/>
                <w:szCs w:val="22"/>
              </w:rPr>
            </w:pPr>
            <w:r w:rsidRPr="00A17F15">
              <w:rPr>
                <w:sz w:val="22"/>
                <w:szCs w:val="22"/>
              </w:rPr>
              <w:t>Налог на прибыль</w:t>
            </w:r>
          </w:p>
        </w:tc>
        <w:tc>
          <w:tcPr>
            <w:tcW w:w="1134" w:type="dxa"/>
            <w:vAlign w:val="center"/>
          </w:tcPr>
          <w:p w:rsidR="00567EAF" w:rsidRPr="00A17F15" w:rsidRDefault="00567EAF" w:rsidP="00567EAF">
            <w:pPr>
              <w:jc w:val="center"/>
              <w:rPr>
                <w:sz w:val="22"/>
                <w:szCs w:val="22"/>
              </w:rPr>
            </w:pPr>
            <w:r w:rsidRPr="00A17F15">
              <w:rPr>
                <w:sz w:val="22"/>
                <w:szCs w:val="22"/>
              </w:rPr>
              <w:t>4 023</w:t>
            </w:r>
          </w:p>
        </w:tc>
        <w:tc>
          <w:tcPr>
            <w:tcW w:w="1134" w:type="dxa"/>
            <w:shd w:val="clear" w:color="auto" w:fill="auto"/>
            <w:noWrap/>
            <w:vAlign w:val="center"/>
            <w:hideMark/>
          </w:tcPr>
          <w:p w:rsidR="00567EAF" w:rsidRPr="00A17F15" w:rsidRDefault="00567EAF" w:rsidP="00567EAF">
            <w:pPr>
              <w:jc w:val="center"/>
              <w:rPr>
                <w:sz w:val="22"/>
                <w:szCs w:val="22"/>
              </w:rPr>
            </w:pPr>
            <w:r w:rsidRPr="00A17F15">
              <w:rPr>
                <w:sz w:val="22"/>
                <w:szCs w:val="22"/>
              </w:rPr>
              <w:t>3 691</w:t>
            </w:r>
          </w:p>
        </w:tc>
        <w:tc>
          <w:tcPr>
            <w:tcW w:w="1134" w:type="dxa"/>
            <w:gridSpan w:val="2"/>
            <w:shd w:val="clear" w:color="auto" w:fill="auto"/>
            <w:noWrap/>
            <w:vAlign w:val="center"/>
            <w:hideMark/>
          </w:tcPr>
          <w:p w:rsidR="00567EAF" w:rsidRPr="00A17F15" w:rsidRDefault="00567EAF" w:rsidP="00567EAF">
            <w:pPr>
              <w:jc w:val="center"/>
              <w:rPr>
                <w:sz w:val="22"/>
                <w:szCs w:val="22"/>
              </w:rPr>
            </w:pPr>
            <w:r w:rsidRPr="00A17F15">
              <w:rPr>
                <w:sz w:val="22"/>
                <w:szCs w:val="22"/>
              </w:rPr>
              <w:t>2 817</w:t>
            </w:r>
          </w:p>
        </w:tc>
        <w:tc>
          <w:tcPr>
            <w:tcW w:w="1140" w:type="dxa"/>
            <w:shd w:val="clear" w:color="auto" w:fill="auto"/>
            <w:noWrap/>
            <w:vAlign w:val="center"/>
            <w:hideMark/>
          </w:tcPr>
          <w:p w:rsidR="00567EAF" w:rsidRPr="00A17F15" w:rsidRDefault="00567EAF" w:rsidP="00567EAF">
            <w:pPr>
              <w:jc w:val="center"/>
              <w:rPr>
                <w:sz w:val="22"/>
                <w:szCs w:val="22"/>
              </w:rPr>
            </w:pPr>
            <w:r w:rsidRPr="00A17F15">
              <w:rPr>
                <w:sz w:val="22"/>
                <w:szCs w:val="22"/>
              </w:rPr>
              <w:t>-874</w:t>
            </w:r>
          </w:p>
        </w:tc>
      </w:tr>
      <w:tr w:rsidR="00567EAF" w:rsidRPr="00A17F15" w:rsidTr="00A17F15">
        <w:trPr>
          <w:trHeight w:val="1082"/>
          <w:jc w:val="center"/>
        </w:trPr>
        <w:tc>
          <w:tcPr>
            <w:tcW w:w="815" w:type="dxa"/>
            <w:shd w:val="clear" w:color="auto" w:fill="auto"/>
            <w:noWrap/>
            <w:vAlign w:val="center"/>
            <w:hideMark/>
          </w:tcPr>
          <w:p w:rsidR="00567EAF" w:rsidRPr="00A17F15" w:rsidRDefault="00567EAF" w:rsidP="00567EAF">
            <w:pPr>
              <w:jc w:val="center"/>
              <w:rPr>
                <w:sz w:val="22"/>
                <w:szCs w:val="22"/>
              </w:rPr>
            </w:pPr>
            <w:r w:rsidRPr="00A17F15">
              <w:rPr>
                <w:sz w:val="22"/>
                <w:szCs w:val="22"/>
              </w:rPr>
              <w:lastRenderedPageBreak/>
              <w:t>3</w:t>
            </w:r>
          </w:p>
        </w:tc>
        <w:tc>
          <w:tcPr>
            <w:tcW w:w="4390" w:type="dxa"/>
            <w:shd w:val="clear" w:color="auto" w:fill="auto"/>
            <w:noWrap/>
            <w:vAlign w:val="center"/>
            <w:hideMark/>
          </w:tcPr>
          <w:p w:rsidR="00567EAF" w:rsidRPr="00A17F15" w:rsidRDefault="00567EAF" w:rsidP="00567EAF">
            <w:pPr>
              <w:rPr>
                <w:sz w:val="22"/>
                <w:szCs w:val="22"/>
              </w:rPr>
            </w:pPr>
            <w:r w:rsidRPr="00A17F15">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134" w:type="dxa"/>
            <w:vAlign w:val="center"/>
          </w:tcPr>
          <w:p w:rsidR="00567EAF" w:rsidRPr="00A17F15" w:rsidRDefault="00567EAF" w:rsidP="00567EAF">
            <w:pPr>
              <w:jc w:val="center"/>
              <w:rPr>
                <w:sz w:val="22"/>
                <w:szCs w:val="22"/>
              </w:rPr>
            </w:pPr>
            <w:r w:rsidRPr="00A17F15">
              <w:rPr>
                <w:sz w:val="22"/>
                <w:szCs w:val="22"/>
              </w:rPr>
              <w:t>0</w:t>
            </w:r>
          </w:p>
        </w:tc>
        <w:tc>
          <w:tcPr>
            <w:tcW w:w="1134" w:type="dxa"/>
            <w:shd w:val="clear" w:color="auto" w:fill="auto"/>
            <w:noWrap/>
            <w:vAlign w:val="center"/>
            <w:hideMark/>
          </w:tcPr>
          <w:p w:rsidR="00567EAF" w:rsidRPr="00A17F15" w:rsidRDefault="00567EAF" w:rsidP="00567EAF">
            <w:pPr>
              <w:jc w:val="center"/>
              <w:rPr>
                <w:sz w:val="22"/>
                <w:szCs w:val="22"/>
              </w:rPr>
            </w:pPr>
            <w:r w:rsidRPr="00A17F15">
              <w:rPr>
                <w:sz w:val="22"/>
                <w:szCs w:val="22"/>
              </w:rPr>
              <w:t>0</w:t>
            </w:r>
          </w:p>
        </w:tc>
        <w:tc>
          <w:tcPr>
            <w:tcW w:w="1134" w:type="dxa"/>
            <w:gridSpan w:val="2"/>
            <w:shd w:val="clear" w:color="auto" w:fill="auto"/>
            <w:noWrap/>
            <w:vAlign w:val="center"/>
            <w:hideMark/>
          </w:tcPr>
          <w:p w:rsidR="00567EAF" w:rsidRPr="00A17F15" w:rsidRDefault="00567EAF" w:rsidP="00567EAF">
            <w:pPr>
              <w:jc w:val="center"/>
              <w:rPr>
                <w:sz w:val="22"/>
                <w:szCs w:val="22"/>
              </w:rPr>
            </w:pPr>
            <w:r w:rsidRPr="00A17F15">
              <w:rPr>
                <w:sz w:val="22"/>
                <w:szCs w:val="22"/>
              </w:rPr>
              <w:t>0</w:t>
            </w:r>
          </w:p>
        </w:tc>
        <w:tc>
          <w:tcPr>
            <w:tcW w:w="1140" w:type="dxa"/>
            <w:shd w:val="clear" w:color="auto" w:fill="auto"/>
            <w:noWrap/>
            <w:vAlign w:val="center"/>
            <w:hideMark/>
          </w:tcPr>
          <w:p w:rsidR="00567EAF" w:rsidRPr="00A17F15" w:rsidRDefault="00567EAF" w:rsidP="00567EAF">
            <w:pPr>
              <w:jc w:val="center"/>
              <w:rPr>
                <w:sz w:val="22"/>
                <w:szCs w:val="22"/>
              </w:rPr>
            </w:pPr>
            <w:r w:rsidRPr="00A17F15">
              <w:rPr>
                <w:sz w:val="22"/>
                <w:szCs w:val="22"/>
              </w:rPr>
              <w:t>0</w:t>
            </w:r>
          </w:p>
        </w:tc>
      </w:tr>
      <w:tr w:rsidR="00567EAF" w:rsidRPr="00A17F15" w:rsidTr="00A17F15">
        <w:trPr>
          <w:trHeight w:val="720"/>
          <w:jc w:val="center"/>
        </w:trPr>
        <w:tc>
          <w:tcPr>
            <w:tcW w:w="815" w:type="dxa"/>
            <w:shd w:val="clear" w:color="auto" w:fill="auto"/>
            <w:noWrap/>
            <w:vAlign w:val="center"/>
            <w:hideMark/>
          </w:tcPr>
          <w:p w:rsidR="00567EAF" w:rsidRPr="00A17F15" w:rsidRDefault="00567EAF" w:rsidP="00567EAF">
            <w:pPr>
              <w:jc w:val="center"/>
              <w:rPr>
                <w:sz w:val="22"/>
                <w:szCs w:val="22"/>
              </w:rPr>
            </w:pPr>
            <w:r w:rsidRPr="00A17F15">
              <w:rPr>
                <w:sz w:val="22"/>
                <w:szCs w:val="22"/>
              </w:rPr>
              <w:t>4</w:t>
            </w:r>
          </w:p>
        </w:tc>
        <w:tc>
          <w:tcPr>
            <w:tcW w:w="4390" w:type="dxa"/>
            <w:shd w:val="clear" w:color="auto" w:fill="auto"/>
            <w:vAlign w:val="center"/>
            <w:hideMark/>
          </w:tcPr>
          <w:p w:rsidR="00567EAF" w:rsidRPr="00A17F15" w:rsidRDefault="00567EAF" w:rsidP="00567EAF">
            <w:pPr>
              <w:autoSpaceDE w:val="0"/>
              <w:autoSpaceDN w:val="0"/>
              <w:adjustRightInd w:val="0"/>
              <w:jc w:val="both"/>
              <w:rPr>
                <w:sz w:val="22"/>
                <w:szCs w:val="22"/>
              </w:rPr>
            </w:pPr>
            <w:r w:rsidRPr="00A17F15">
              <w:rPr>
                <w:sz w:val="22"/>
                <w:szCs w:val="22"/>
              </w:rPr>
              <w:t>Итого неподконтрольных расходов</w:t>
            </w:r>
          </w:p>
          <w:p w:rsidR="00567EAF" w:rsidRPr="00A17F15" w:rsidRDefault="00567EAF" w:rsidP="00567EAF">
            <w:pPr>
              <w:rPr>
                <w:sz w:val="22"/>
                <w:szCs w:val="22"/>
              </w:rPr>
            </w:pPr>
            <w:r w:rsidRPr="00A17F15">
              <w:rPr>
                <w:sz w:val="22"/>
                <w:szCs w:val="22"/>
              </w:rPr>
              <w:t>Стр. 4 = стр. 1.1 + стр. 1.2 + стр. 1.3 + стр. 1.4 + стр. 1.5 + стр. 1.6 + стр. 1.7 + стр. 1.8 + стр. 2 + стр. 3.</w:t>
            </w:r>
          </w:p>
        </w:tc>
        <w:tc>
          <w:tcPr>
            <w:tcW w:w="1134" w:type="dxa"/>
            <w:vAlign w:val="center"/>
          </w:tcPr>
          <w:p w:rsidR="00567EAF" w:rsidRPr="00A17F15" w:rsidRDefault="00567EAF" w:rsidP="00567EAF">
            <w:pPr>
              <w:jc w:val="center"/>
              <w:rPr>
                <w:sz w:val="22"/>
                <w:szCs w:val="22"/>
              </w:rPr>
            </w:pPr>
            <w:r w:rsidRPr="00A17F15">
              <w:rPr>
                <w:sz w:val="22"/>
                <w:szCs w:val="22"/>
              </w:rPr>
              <w:t>62 123</w:t>
            </w:r>
          </w:p>
        </w:tc>
        <w:tc>
          <w:tcPr>
            <w:tcW w:w="1134" w:type="dxa"/>
            <w:shd w:val="clear" w:color="auto" w:fill="auto"/>
            <w:noWrap/>
            <w:vAlign w:val="center"/>
            <w:hideMark/>
          </w:tcPr>
          <w:p w:rsidR="00567EAF" w:rsidRPr="00A17F15" w:rsidRDefault="00567EAF" w:rsidP="00567EAF">
            <w:pPr>
              <w:jc w:val="center"/>
              <w:rPr>
                <w:sz w:val="22"/>
                <w:szCs w:val="22"/>
              </w:rPr>
            </w:pPr>
            <w:r w:rsidRPr="00A17F15">
              <w:rPr>
                <w:sz w:val="22"/>
                <w:szCs w:val="22"/>
              </w:rPr>
              <w:t>47 390</w:t>
            </w:r>
          </w:p>
        </w:tc>
        <w:tc>
          <w:tcPr>
            <w:tcW w:w="1134" w:type="dxa"/>
            <w:gridSpan w:val="2"/>
            <w:shd w:val="clear" w:color="auto" w:fill="auto"/>
            <w:noWrap/>
            <w:vAlign w:val="center"/>
            <w:hideMark/>
          </w:tcPr>
          <w:p w:rsidR="00567EAF" w:rsidRPr="00A17F15" w:rsidRDefault="00567EAF" w:rsidP="00567EAF">
            <w:pPr>
              <w:jc w:val="center"/>
              <w:rPr>
                <w:sz w:val="22"/>
                <w:szCs w:val="22"/>
              </w:rPr>
            </w:pPr>
            <w:r w:rsidRPr="00A17F15">
              <w:rPr>
                <w:sz w:val="22"/>
                <w:szCs w:val="22"/>
              </w:rPr>
              <w:t>47 344</w:t>
            </w:r>
          </w:p>
        </w:tc>
        <w:tc>
          <w:tcPr>
            <w:tcW w:w="1140" w:type="dxa"/>
            <w:shd w:val="clear" w:color="auto" w:fill="auto"/>
            <w:noWrap/>
            <w:vAlign w:val="center"/>
            <w:hideMark/>
          </w:tcPr>
          <w:p w:rsidR="00567EAF" w:rsidRPr="00A17F15" w:rsidRDefault="00567EAF" w:rsidP="00567EAF">
            <w:pPr>
              <w:jc w:val="center"/>
              <w:rPr>
                <w:sz w:val="22"/>
                <w:szCs w:val="22"/>
              </w:rPr>
            </w:pPr>
            <w:r w:rsidRPr="00A17F15">
              <w:rPr>
                <w:sz w:val="22"/>
                <w:szCs w:val="22"/>
              </w:rPr>
              <w:t>-46</w:t>
            </w:r>
          </w:p>
        </w:tc>
      </w:tr>
    </w:tbl>
    <w:p w:rsidR="00567EAF" w:rsidRPr="00120657" w:rsidRDefault="00567EAF" w:rsidP="00567EAF">
      <w:pPr>
        <w:autoSpaceDE w:val="0"/>
        <w:autoSpaceDN w:val="0"/>
        <w:adjustRightInd w:val="0"/>
        <w:ind w:firstLine="709"/>
        <w:jc w:val="both"/>
      </w:pPr>
      <w:r w:rsidRPr="00120657">
        <w:t> </w:t>
      </w:r>
    </w:p>
    <w:p w:rsidR="00567EAF" w:rsidRPr="00A17F15" w:rsidRDefault="00567EAF" w:rsidP="00567EAF">
      <w:pPr>
        <w:pStyle w:val="20"/>
        <w:rPr>
          <w:sz w:val="24"/>
          <w:szCs w:val="24"/>
        </w:rPr>
      </w:pPr>
      <w:r w:rsidRPr="00A17F15">
        <w:rPr>
          <w:sz w:val="24"/>
          <w:szCs w:val="24"/>
        </w:rPr>
        <w:t>Расчет расходов на приобретение энергетических ресурсов, холодной воды и теплоносителя</w:t>
      </w:r>
    </w:p>
    <w:p w:rsidR="00567EAF" w:rsidRPr="00A17F15" w:rsidRDefault="00567EAF" w:rsidP="00567EAF">
      <w:pPr>
        <w:rPr>
          <w:lang w:eastAsia="en-US"/>
        </w:rPr>
      </w:pPr>
    </w:p>
    <w:p w:rsidR="00567EAF" w:rsidRDefault="00567EAF" w:rsidP="00567EAF">
      <w:pPr>
        <w:pStyle w:val="4"/>
        <w:spacing w:before="0"/>
        <w:jc w:val="center"/>
      </w:pPr>
      <w:bookmarkStart w:id="46" w:name="_Toc495595246"/>
      <w:r w:rsidRPr="00120657">
        <w:t>Расходы на топли</w:t>
      </w:r>
      <w:bookmarkEnd w:id="46"/>
      <w:r w:rsidRPr="00120657">
        <w:t>во</w:t>
      </w:r>
    </w:p>
    <w:p w:rsidR="00567EAF" w:rsidRPr="00BC57CA" w:rsidRDefault="00567EAF" w:rsidP="00567EAF"/>
    <w:p w:rsidR="00567EAF" w:rsidRPr="00120657" w:rsidRDefault="00567EAF" w:rsidP="00567EAF">
      <w:pPr>
        <w:ind w:firstLine="709"/>
        <w:jc w:val="both"/>
      </w:pPr>
      <w:r w:rsidRPr="00120657">
        <w:t>Предложение предприятия по данной статье составляет 117 435 тыс. руб.</w:t>
      </w:r>
    </w:p>
    <w:p w:rsidR="00567EAF" w:rsidRPr="00120657" w:rsidRDefault="00567EAF" w:rsidP="00567EAF">
      <w:pPr>
        <w:ind w:firstLine="709"/>
        <w:jc w:val="both"/>
      </w:pPr>
      <w:r w:rsidRPr="00120657">
        <w:t>Предприятием были представлены следующие обосновывающие материалы: договор поставки №</w:t>
      </w:r>
      <w:r>
        <w:t xml:space="preserve"> </w:t>
      </w:r>
      <w:r w:rsidRPr="00120657">
        <w:t>105 от 23.12.2016 с ПАО «КТК» с дополнительным соглашением №</w:t>
      </w:r>
      <w:r>
        <w:t xml:space="preserve"> </w:t>
      </w:r>
      <w:r w:rsidRPr="00120657">
        <w:t>1 от 01.01.2017, реестр фактических затрат на уголь за 3 месяца 2017 года с указанием расходов на доставку топлива.</w:t>
      </w:r>
    </w:p>
    <w:p w:rsidR="00567EAF" w:rsidRPr="00120657" w:rsidRDefault="00567EAF" w:rsidP="00567EAF">
      <w:pPr>
        <w:ind w:firstLine="709"/>
        <w:jc w:val="both"/>
      </w:pPr>
      <w:r w:rsidRPr="00120657">
        <w:t xml:space="preserve">Норматив удельного расхода условного топлива на отпущенную тепловую энергию принимается экспертами в расчет в соответствии с постановлением РЭК Кемеровской </w:t>
      </w:r>
      <w:proofErr w:type="gramStart"/>
      <w:r w:rsidRPr="00120657">
        <w:t>области  от</w:t>
      </w:r>
      <w:proofErr w:type="gramEnd"/>
      <w:r w:rsidRPr="00120657">
        <w:t xml:space="preserve"> 24.10.2017 №</w:t>
      </w:r>
      <w:r>
        <w:t xml:space="preserve"> </w:t>
      </w:r>
      <w:r w:rsidRPr="00120657">
        <w:t xml:space="preserve">292 и составит 187,3 кг/Гкал. </w:t>
      </w:r>
    </w:p>
    <w:p w:rsidR="00567EAF" w:rsidRPr="00120657" w:rsidRDefault="00567EAF" w:rsidP="00567EAF">
      <w:pPr>
        <w:ind w:firstLine="709"/>
        <w:jc w:val="both"/>
      </w:pPr>
      <w:r w:rsidRPr="00120657">
        <w:t>Структура топлива принимается на уровне предложения предприятия:</w:t>
      </w:r>
    </w:p>
    <w:p w:rsidR="00567EAF" w:rsidRPr="00120657" w:rsidRDefault="00567EAF" w:rsidP="00567EAF">
      <w:pPr>
        <w:ind w:firstLine="709"/>
        <w:jc w:val="both"/>
      </w:pPr>
      <w:r w:rsidRPr="00120657">
        <w:t>уголь-100%</w:t>
      </w:r>
      <w:r>
        <w:t>.</w:t>
      </w:r>
    </w:p>
    <w:p w:rsidR="00567EAF" w:rsidRPr="00120657" w:rsidRDefault="00567EAF" w:rsidP="00567EAF">
      <w:pPr>
        <w:ind w:firstLine="709"/>
        <w:jc w:val="both"/>
      </w:pPr>
      <w:r w:rsidRPr="00120657">
        <w:t>Калорийность угля принята на уровне фактической за 3 мес. 2017 года и составила 5046 ккал/кг.</w:t>
      </w:r>
    </w:p>
    <w:p w:rsidR="00567EAF" w:rsidRPr="00120657" w:rsidRDefault="00567EAF" w:rsidP="00567EAF">
      <w:pPr>
        <w:ind w:firstLine="709"/>
        <w:jc w:val="both"/>
      </w:pPr>
      <w:r w:rsidRPr="00120657">
        <w:t xml:space="preserve">Расходы на топливо на производство тепловой энергии на потребительском рынке на 2018 год принимаются на уровне 114 413 тыс. руб. (согласно расчету в Таблице 4). </w:t>
      </w:r>
    </w:p>
    <w:p w:rsidR="00567EAF" w:rsidRPr="00120657" w:rsidRDefault="00567EAF" w:rsidP="00567EAF">
      <w:pPr>
        <w:ind w:firstLine="709"/>
        <w:jc w:val="both"/>
      </w:pPr>
      <w:r w:rsidRPr="00120657">
        <w:t>При расчете цен по видам топлива, на 2018 год использовались следующие индексы-дефляторы:</w:t>
      </w:r>
    </w:p>
    <w:p w:rsidR="00567EAF" w:rsidRPr="00120657" w:rsidRDefault="00567EAF" w:rsidP="00567EAF">
      <w:pPr>
        <w:ind w:firstLine="709"/>
        <w:jc w:val="both"/>
      </w:pPr>
      <w:r w:rsidRPr="00120657">
        <w:t>- 1,043 – при расчете затрат на уголь, к цене угля, указанной в договоре поставки №</w:t>
      </w:r>
      <w:r>
        <w:t xml:space="preserve"> </w:t>
      </w:r>
      <w:r w:rsidRPr="00120657">
        <w:t xml:space="preserve">105 от 23.12.2016 </w:t>
      </w:r>
      <w:r>
        <w:t xml:space="preserve">с </w:t>
      </w:r>
      <w:r w:rsidRPr="00120657">
        <w:t>ПАО «КТК»;</w:t>
      </w:r>
    </w:p>
    <w:p w:rsidR="00567EAF" w:rsidRPr="00120657" w:rsidRDefault="00567EAF" w:rsidP="00567EAF">
      <w:pPr>
        <w:ind w:firstLine="709"/>
        <w:jc w:val="both"/>
      </w:pPr>
      <w:r w:rsidRPr="00120657">
        <w:t>- 1,04 – при расчете затрат на доставку топлива, к фактически сложившейся цене за 3 месяца 2017 года.</w:t>
      </w:r>
    </w:p>
    <w:p w:rsidR="00567EAF" w:rsidRPr="00120657" w:rsidRDefault="00567EAF" w:rsidP="00567EAF">
      <w:pPr>
        <w:ind w:firstLine="709"/>
        <w:jc w:val="both"/>
      </w:pPr>
      <w:r w:rsidRPr="00120657">
        <w:t>По результатам расчёта затрат, произведённого экспертами, корректировка предложения предприятия в сторону снижения составила 3 022 тыс. руб.</w:t>
      </w:r>
    </w:p>
    <w:p w:rsidR="00567EAF" w:rsidRPr="00120657" w:rsidRDefault="00567EAF" w:rsidP="00567EAF">
      <w:pPr>
        <w:numPr>
          <w:ilvl w:val="0"/>
          <w:numId w:val="26"/>
        </w:numPr>
        <w:tabs>
          <w:tab w:val="left" w:pos="1890"/>
        </w:tabs>
        <w:ind w:left="1434" w:right="-737" w:hanging="357"/>
        <w:jc w:val="right"/>
      </w:pPr>
    </w:p>
    <w:p w:rsidR="00567EAF" w:rsidRPr="00120657" w:rsidRDefault="00567EAF" w:rsidP="00567EAF">
      <w:pPr>
        <w:jc w:val="center"/>
      </w:pPr>
      <w:r w:rsidRPr="00120657">
        <w:t>Расчет расхода топлива</w:t>
      </w:r>
    </w:p>
    <w:p w:rsidR="00567EAF" w:rsidRPr="00120657" w:rsidRDefault="00567EAF" w:rsidP="00567EAF">
      <w:pPr>
        <w:jc w:val="center"/>
      </w:pPr>
      <w:r w:rsidRPr="00120657">
        <w:t>(физические показатели)</w:t>
      </w:r>
    </w:p>
    <w:tbl>
      <w:tblPr>
        <w:tblW w:w="9989" w:type="dxa"/>
        <w:jc w:val="center"/>
        <w:tblLayout w:type="fixed"/>
        <w:tblLook w:val="04A0" w:firstRow="1" w:lastRow="0" w:firstColumn="1" w:lastColumn="0" w:noHBand="0" w:noVBand="1"/>
      </w:tblPr>
      <w:tblGrid>
        <w:gridCol w:w="873"/>
        <w:gridCol w:w="4831"/>
        <w:gridCol w:w="1276"/>
        <w:gridCol w:w="1583"/>
        <w:gridCol w:w="1426"/>
      </w:tblGrid>
      <w:tr w:rsidR="00567EAF" w:rsidRPr="00120657" w:rsidTr="00567EAF">
        <w:trPr>
          <w:trHeight w:val="20"/>
          <w:tblHeader/>
          <w:jc w:val="center"/>
        </w:trPr>
        <w:tc>
          <w:tcPr>
            <w:tcW w:w="87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jc w:val="center"/>
            </w:pPr>
            <w:r w:rsidRPr="00120657">
              <w:t>№ п/п</w:t>
            </w:r>
          </w:p>
        </w:tc>
        <w:tc>
          <w:tcPr>
            <w:tcW w:w="4831" w:type="dxa"/>
            <w:tcBorders>
              <w:top w:val="single" w:sz="4" w:space="0" w:color="auto"/>
              <w:left w:val="nil"/>
              <w:bottom w:val="single" w:sz="4" w:space="0" w:color="auto"/>
              <w:right w:val="single" w:sz="4" w:space="0" w:color="auto"/>
            </w:tcBorders>
            <w:shd w:val="clear" w:color="auto" w:fill="auto"/>
            <w:vAlign w:val="center"/>
          </w:tcPr>
          <w:p w:rsidR="00567EAF" w:rsidRPr="00120657" w:rsidRDefault="00567EAF" w:rsidP="00567EAF">
            <w:pPr>
              <w:jc w:val="center"/>
            </w:pPr>
            <w:r w:rsidRPr="00120657">
              <w:t>Показатели</w:t>
            </w:r>
          </w:p>
        </w:tc>
        <w:tc>
          <w:tcPr>
            <w:tcW w:w="127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jc w:val="center"/>
            </w:pPr>
            <w:r w:rsidRPr="00120657">
              <w:t>Единица из</w:t>
            </w:r>
            <w:r w:rsidRPr="00120657">
              <w:softHyphen/>
              <w:t>мерения</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Утверждено на 2017 год</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Предложе</w:t>
            </w:r>
            <w:r w:rsidRPr="00120657">
              <w:softHyphen/>
              <w:t>ние экспер</w:t>
            </w:r>
            <w:r w:rsidRPr="00120657">
              <w:softHyphen/>
              <w:t>тов на 2018 год</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1</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Выработка электроэнергии, всего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 xml:space="preserve">млн. </w:t>
            </w:r>
            <w:proofErr w:type="spellStart"/>
            <w:r w:rsidRPr="00120657">
              <w:t>кВтч</w:t>
            </w:r>
            <w:proofErr w:type="spellEnd"/>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35,98</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35,18</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Расход электроэнергии на собственные нужды:</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 xml:space="preserve">млн. </w:t>
            </w:r>
            <w:proofErr w:type="spellStart"/>
            <w:r w:rsidRPr="00120657">
              <w:t>кВтч</w:t>
            </w:r>
            <w:proofErr w:type="spellEnd"/>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18,92</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19,53</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2.1</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на производство электроэнергии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 xml:space="preserve">млн. </w:t>
            </w:r>
            <w:proofErr w:type="spellStart"/>
            <w:r w:rsidRPr="00120657">
              <w:t>кВтч</w:t>
            </w:r>
            <w:proofErr w:type="spellEnd"/>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0,35</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1,21</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2.1.1</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200" w:firstLine="480"/>
            </w:pPr>
            <w:r w:rsidRPr="00120657">
              <w:t>то же в % к выработке электроэнергии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0,98</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3,43</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2.2</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на производство тепловой энергии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 xml:space="preserve">млн. </w:t>
            </w:r>
            <w:proofErr w:type="spellStart"/>
            <w:r w:rsidRPr="00120657">
              <w:t>кВтч</w:t>
            </w:r>
            <w:proofErr w:type="spellEnd"/>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18,56</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18,33</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2.2.1</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200" w:firstLine="480"/>
            </w:pPr>
            <w:r w:rsidRPr="00120657">
              <w:t xml:space="preserve">то же в </w:t>
            </w:r>
            <w:proofErr w:type="spellStart"/>
            <w:r w:rsidRPr="00120657">
              <w:t>кВтч</w:t>
            </w:r>
            <w:proofErr w:type="spellEnd"/>
            <w:r w:rsidRPr="00120657">
              <w:t>/Гкал</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proofErr w:type="spellStart"/>
            <w:r w:rsidRPr="00120657">
              <w:t>кВтч</w:t>
            </w:r>
            <w:proofErr w:type="spellEnd"/>
            <w:r w:rsidRPr="00120657">
              <w:t>/Гкал</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0,07</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0,06</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lastRenderedPageBreak/>
              <w:t>3</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Отпуск электроэнергии с шин</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 xml:space="preserve">млн. </w:t>
            </w:r>
            <w:proofErr w:type="spellStart"/>
            <w:r w:rsidRPr="00120657">
              <w:t>кВтч</w:t>
            </w:r>
            <w:proofErr w:type="spellEnd"/>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17,06</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15,65</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4</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Расход электроэнергии на производственные</w:t>
            </w:r>
            <w:r w:rsidRPr="00120657">
              <w:br/>
              <w:t>и хозяйственные нужды</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 xml:space="preserve">млн. </w:t>
            </w:r>
            <w:proofErr w:type="spellStart"/>
            <w:r w:rsidRPr="00120657">
              <w:t>кВтч</w:t>
            </w:r>
            <w:proofErr w:type="spellEnd"/>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10,14</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8,72</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4.1</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то же в % к отпуску с шин</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59,41</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55,72</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5</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Расход электроэнергии на потери в трансформаторах</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 xml:space="preserve">млн. </w:t>
            </w:r>
            <w:proofErr w:type="spellStart"/>
            <w:r w:rsidRPr="00120657">
              <w:t>кВтч</w:t>
            </w:r>
            <w:proofErr w:type="spellEnd"/>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5.1</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то же в % к отпуску с шин</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6</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Полезный отпуск электроэнергии в сеть</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 xml:space="preserve">млн. </w:t>
            </w:r>
            <w:proofErr w:type="spellStart"/>
            <w:r w:rsidRPr="00120657">
              <w:t>кВтч</w:t>
            </w:r>
            <w:proofErr w:type="spellEnd"/>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6,93</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6,93</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7</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Отпуск тепловой энергии, поставляемой с коллекторов источника тепловой энергии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Гкал</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285,29</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286,46</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8</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Расход теплоэнергии на хозяйственные нужды:</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Гкал</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18,70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18,70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8.1</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то же в % к отпуску теплоэнергии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6,55</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6,53</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9</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Отпуск тепловой энергии от источника тепловой энергии (полезный отпуск)</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Гкал</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266,59</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267,76</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10</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Отпуск электроэнергии с шин</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 xml:space="preserve">млн. </w:t>
            </w:r>
            <w:proofErr w:type="spellStart"/>
            <w:r w:rsidRPr="00120657">
              <w:t>кВтч</w:t>
            </w:r>
            <w:proofErr w:type="spellEnd"/>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17,06</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15,65</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11</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Нормативный удельный расход условного топлива на производство электроэнергии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г/</w:t>
            </w:r>
            <w:proofErr w:type="spellStart"/>
            <w:r w:rsidRPr="00120657">
              <w:t>кВтч</w:t>
            </w:r>
            <w:proofErr w:type="spellEnd"/>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1 202,10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1 337,40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12</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Расход условного топлива на производство электроэнергии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тут</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20,51</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20,93</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13</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Отпуск тепловой энергии, поставляемой с коллекторов источника тепловой энергии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Гкал</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285,29</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286,46</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14</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Нормативный удельный расход условного топлива на производство тепловой энергии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кг/Гкал</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189,30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187,30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15</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Итого расход условного топлива на производство тепловой энергии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тут</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54,01</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53,65</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16</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 xml:space="preserve">Расход т </w:t>
            </w:r>
            <w:proofErr w:type="spellStart"/>
            <w:r w:rsidRPr="00120657">
              <w:t>у.т</w:t>
            </w:r>
            <w:proofErr w:type="spellEnd"/>
            <w:r w:rsidRPr="00120657">
              <w:t>., всего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тут</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74,52</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74,58</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17</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Удельный вес расхода топлива на производство тепловой энергии (п. 15/п. 16)</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72,48</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71,94</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18</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Расход условного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тут</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74,52</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74,58</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18.1</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уголь всего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тут</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74,52</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74,58</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18.2</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мазут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тут</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18.3</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газ всего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тут</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18.4</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др. виды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тут</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18.5</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на производство тепловой энергии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тут</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54,01</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53,65</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19</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Доля</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100,00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100,00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19.1</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уголь всего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100,00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100,00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19.2</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мазут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19.3</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газ всего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19.4</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др. виды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20</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Переводной коэффициент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 </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20.1</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уголь всего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 </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0,72</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0,721</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20.2</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мазут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 </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20.3</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газ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 </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20.4</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др. виды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 </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21</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Расход натурального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 </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lastRenderedPageBreak/>
              <w:t>21.1</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уголь всего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 xml:space="preserve">тыс. </w:t>
            </w:r>
            <w:proofErr w:type="spellStart"/>
            <w:r w:rsidRPr="00120657">
              <w:t>тнт</w:t>
            </w:r>
            <w:proofErr w:type="spellEnd"/>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103,08</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103,47</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21.2</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мазут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 xml:space="preserve">тыс. </w:t>
            </w:r>
            <w:proofErr w:type="spellStart"/>
            <w:r w:rsidRPr="00120657">
              <w:t>тнт</w:t>
            </w:r>
            <w:proofErr w:type="spellEnd"/>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21.3</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газ всего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млн. куб. м</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21.4</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др. виды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 xml:space="preserve">тыс. </w:t>
            </w:r>
            <w:proofErr w:type="spellStart"/>
            <w:r w:rsidRPr="00120657">
              <w:t>тнт</w:t>
            </w:r>
            <w:proofErr w:type="spellEnd"/>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22</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Индекс роста цен натурального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 </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22.1</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уголь всего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101,09%</w:t>
            </w:r>
          </w:p>
        </w:tc>
      </w:tr>
      <w:tr w:rsidR="00567EAF" w:rsidRPr="00120657" w:rsidTr="00567EAF">
        <w:trPr>
          <w:trHeight w:val="148"/>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22.2</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мазут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22.3</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газ всего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22.4</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др. виды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23</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Цена натурального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 </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23.1</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уголь всего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руб./</w:t>
            </w:r>
            <w:proofErr w:type="spellStart"/>
            <w:r w:rsidRPr="00120657">
              <w:t>тнт</w:t>
            </w:r>
            <w:proofErr w:type="spellEnd"/>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1 043,84</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1 055,19</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23.2</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мазут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руб./</w:t>
            </w:r>
            <w:proofErr w:type="spellStart"/>
            <w:r w:rsidRPr="00120657">
              <w:t>тнт</w:t>
            </w:r>
            <w:proofErr w:type="spellEnd"/>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23.3</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газ всего</w:t>
            </w:r>
          </w:p>
        </w:tc>
        <w:tc>
          <w:tcPr>
            <w:tcW w:w="127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jc w:val="center"/>
            </w:pPr>
            <w:r w:rsidRPr="00120657">
              <w:t>руб./тыс.</w:t>
            </w:r>
            <w:r w:rsidRPr="00120657">
              <w:br/>
              <w:t>куб. м</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23.4</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др. виды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руб./</w:t>
            </w:r>
            <w:proofErr w:type="spellStart"/>
            <w:r w:rsidRPr="00120657">
              <w:t>тнт</w:t>
            </w:r>
            <w:proofErr w:type="spellEnd"/>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24</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Стоимость натурального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руб.</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107 603</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109 177</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24.1</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уголь всего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руб.</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107 603</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109 177</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24.2</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мазут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руб.</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24.3</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газ всего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руб.</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24.4</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др. виды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руб.</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24.5</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на производство тепловой энергии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руб.</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77 987</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78 539</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25</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Стоимость натурального топлива на производство тепловой энергии по видам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руб.</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77 987</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78 539</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25.1</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уголь всего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руб.</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77 987</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78 539</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25.2</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мазут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руб.</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25.3</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газ всего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руб.</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25.4</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др. виды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руб.</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26</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Индекс роста тарифа ж/д перевозки/тарифа ГРО, ПССУ</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 </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26.1</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уголь всего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127,14%</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26.2</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мазут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26.3</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газ всего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26.4</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др. виды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27</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Тариф ж/д перевозки/тариф ГРО, ПССУ</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 </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27.1</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уголь всего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руб./</w:t>
            </w:r>
            <w:proofErr w:type="spellStart"/>
            <w:r w:rsidRPr="00120657">
              <w:t>тнт</w:t>
            </w:r>
            <w:proofErr w:type="spellEnd"/>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379,08</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481,98</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27.2</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мазут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руб./</w:t>
            </w:r>
            <w:proofErr w:type="spellStart"/>
            <w:r w:rsidRPr="00120657">
              <w:t>тнт</w:t>
            </w:r>
            <w:proofErr w:type="spellEnd"/>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27.3</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газ всего</w:t>
            </w:r>
          </w:p>
        </w:tc>
        <w:tc>
          <w:tcPr>
            <w:tcW w:w="127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jc w:val="center"/>
            </w:pPr>
            <w:r w:rsidRPr="00120657">
              <w:t>руб./тыс.</w:t>
            </w:r>
            <w:r w:rsidRPr="00120657">
              <w:br/>
              <w:t>куб. м</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27.4</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др. виды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руб./</w:t>
            </w:r>
            <w:proofErr w:type="spellStart"/>
            <w:r w:rsidRPr="00120657">
              <w:t>тнт</w:t>
            </w:r>
            <w:proofErr w:type="spellEnd"/>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28</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Стоимость ж/д перевозки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руб.</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39 078</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49 868</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28.1</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уголь всего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руб.</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39 078</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49 868</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28.2</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мазут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руб.</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28.3</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газ всего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руб.</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28.4</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др. виды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руб.</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28.5</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на производство тепловой энергии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руб.</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28 322</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35 874</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lastRenderedPageBreak/>
              <w:t>29</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Стоимость ж/д перевозки на производство тепловой энергии по видам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руб.</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28 322</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35 874</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29.1</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уголь всего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руб.</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28 322</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35 874</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29.2</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мазут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руб.</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29.3</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газ всего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руб.</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29.4</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др. виды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руб.</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30</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Стоимость натурального топлива с учетом перевозки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руб.</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146 681</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159 045</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30.1</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уголь всего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руб.</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146 681</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159 045</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30.2</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мазут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руб.</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30.3</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газ всего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руб.</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146"/>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30.4</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др. виды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руб.</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30.5</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на производство тепловой энергии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тыс. руб.</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106 304</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114 413</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31</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Цена условного топлива с учетом перевозки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руб./тут</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1 968,47</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2 132,42</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31.1</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уголь всего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руб./тут</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1 968,47</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2 132,42</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31.2</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мазут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руб./тут</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31.3</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газ всего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руб./тут</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31.4</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др. виды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руб./тут</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31.5</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на производство тепловой энергии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руб./тут</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1 968,47</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2 132,42</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32</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Цена натурального топлива с учетом перевозки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 </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1 422,92</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1 537,17</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32.1</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уголь всего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руб./</w:t>
            </w:r>
            <w:proofErr w:type="spellStart"/>
            <w:r w:rsidRPr="00120657">
              <w:t>тнт</w:t>
            </w:r>
            <w:proofErr w:type="spellEnd"/>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1 422,92</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1 537,17</w:t>
            </w:r>
          </w:p>
        </w:tc>
      </w:tr>
      <w:tr w:rsidR="00567EAF" w:rsidRPr="00120657" w:rsidTr="00567EAF">
        <w:trPr>
          <w:trHeight w:val="144"/>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32.2</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мазут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руб./</w:t>
            </w:r>
            <w:proofErr w:type="spellStart"/>
            <w:r w:rsidRPr="00120657">
              <w:t>тнт</w:t>
            </w:r>
            <w:proofErr w:type="spellEnd"/>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32.3</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газ всего</w:t>
            </w:r>
          </w:p>
        </w:tc>
        <w:tc>
          <w:tcPr>
            <w:tcW w:w="127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jc w:val="center"/>
            </w:pPr>
            <w:r w:rsidRPr="00120657">
              <w:t>руб./тыс.</w:t>
            </w:r>
            <w:r w:rsidRPr="00120657">
              <w:br/>
              <w:t>куб. м</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32.4</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pPr>
              <w:ind w:firstLineChars="100" w:firstLine="240"/>
            </w:pPr>
            <w:r w:rsidRPr="00120657">
              <w:t>др. виды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руб./</w:t>
            </w:r>
            <w:proofErr w:type="spellStart"/>
            <w:r w:rsidRPr="00120657">
              <w:t>тнт</w:t>
            </w:r>
            <w:proofErr w:type="spellEnd"/>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0,00</w:t>
            </w:r>
          </w:p>
        </w:tc>
      </w:tr>
      <w:tr w:rsidR="00567EAF" w:rsidRPr="00120657" w:rsidTr="00567EAF">
        <w:trPr>
          <w:trHeight w:val="20"/>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33</w:t>
            </w:r>
          </w:p>
        </w:tc>
        <w:tc>
          <w:tcPr>
            <w:tcW w:w="48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7EAF" w:rsidRPr="00120657" w:rsidRDefault="00567EAF" w:rsidP="00567EAF">
            <w:r w:rsidRPr="00120657">
              <w:t>Топливная составляющая тарифа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67EAF" w:rsidRPr="00120657" w:rsidRDefault="00567EAF" w:rsidP="00567EAF">
            <w:pPr>
              <w:jc w:val="center"/>
            </w:pPr>
            <w:r w:rsidRPr="00120657">
              <w:t>руб./Гкал</w:t>
            </w:r>
          </w:p>
        </w:tc>
        <w:tc>
          <w:tcPr>
            <w:tcW w:w="1583"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398,77</w:t>
            </w:r>
          </w:p>
        </w:tc>
        <w:tc>
          <w:tcPr>
            <w:tcW w:w="1426" w:type="dxa"/>
            <w:tcBorders>
              <w:top w:val="single" w:sz="4" w:space="0" w:color="auto"/>
              <w:left w:val="nil"/>
              <w:bottom w:val="single" w:sz="4" w:space="0" w:color="auto"/>
              <w:right w:val="single" w:sz="4" w:space="0" w:color="auto"/>
            </w:tcBorders>
            <w:tcMar>
              <w:left w:w="28" w:type="dxa"/>
              <w:right w:w="28" w:type="dxa"/>
            </w:tcMar>
            <w:vAlign w:val="center"/>
          </w:tcPr>
          <w:p w:rsidR="00567EAF" w:rsidRPr="00120657" w:rsidRDefault="00567EAF" w:rsidP="00567EAF">
            <w:pPr>
              <w:jc w:val="center"/>
            </w:pPr>
            <w:r w:rsidRPr="00120657">
              <w:t>427,30</w:t>
            </w:r>
          </w:p>
        </w:tc>
      </w:tr>
    </w:tbl>
    <w:p w:rsidR="00567EAF" w:rsidRPr="00120657" w:rsidRDefault="00567EAF" w:rsidP="00567EAF">
      <w:bookmarkStart w:id="47" w:name="_Toc495595247"/>
    </w:p>
    <w:p w:rsidR="00567EAF" w:rsidRDefault="00567EAF" w:rsidP="00567EAF">
      <w:pPr>
        <w:pStyle w:val="4"/>
        <w:jc w:val="center"/>
      </w:pPr>
      <w:r w:rsidRPr="00120657">
        <w:t>Расходы на электрическую энергию</w:t>
      </w:r>
      <w:bookmarkEnd w:id="47"/>
    </w:p>
    <w:p w:rsidR="00567EAF" w:rsidRPr="00120657" w:rsidRDefault="00567EAF" w:rsidP="00567EAF">
      <w:pPr>
        <w:ind w:firstLine="851"/>
        <w:jc w:val="both"/>
      </w:pPr>
      <w:r w:rsidRPr="00120657">
        <w:t>Предложение предприятия по данной статье составляет 1 284 тыс. руб.</w:t>
      </w:r>
    </w:p>
    <w:p w:rsidR="00567EAF" w:rsidRPr="00120657" w:rsidRDefault="00567EAF" w:rsidP="00567EAF">
      <w:pPr>
        <w:ind w:firstLine="851"/>
        <w:jc w:val="both"/>
      </w:pPr>
      <w:r w:rsidRPr="00120657">
        <w:t xml:space="preserve">Предприятием представлены реестры счетов-фактур на приобретаемую энергию от </w:t>
      </w:r>
      <w:r>
        <w:t>П</w:t>
      </w:r>
      <w:r w:rsidRPr="00120657">
        <w:t>АО «</w:t>
      </w:r>
      <w:proofErr w:type="spellStart"/>
      <w:r w:rsidRPr="00120657">
        <w:t>Кузбассэнергосбыт</w:t>
      </w:r>
      <w:proofErr w:type="spellEnd"/>
      <w:r w:rsidRPr="00120657">
        <w:t>» (договоры №</w:t>
      </w:r>
      <w:r>
        <w:t xml:space="preserve"> </w:t>
      </w:r>
      <w:r w:rsidRPr="00120657">
        <w:t>300003 от 17.02.2014 г. и №</w:t>
      </w:r>
      <w:r>
        <w:t xml:space="preserve"> </w:t>
      </w:r>
      <w:r w:rsidRPr="00120657">
        <w:t xml:space="preserve">001186 от 01.01.2009 г.), с указанием цен и количества энергии, приобретенной в период с 01.10.2016 г. по 31.09.2017 г. </w:t>
      </w:r>
    </w:p>
    <w:p w:rsidR="00567EAF" w:rsidRPr="00120657" w:rsidRDefault="00567EAF" w:rsidP="00567EAF">
      <w:pPr>
        <w:ind w:firstLine="720"/>
        <w:jc w:val="both"/>
      </w:pPr>
      <w:r w:rsidRPr="00120657">
        <w:t xml:space="preserve">Необходимо отметить, что объем электрической энергии в 2018 году </w:t>
      </w:r>
      <w:r w:rsidRPr="00120657">
        <w:br/>
        <w:t xml:space="preserve">не корректируется относительно объема, принятого при регулировании </w:t>
      </w:r>
      <w:r w:rsidRPr="00120657">
        <w:br/>
        <w:t xml:space="preserve">на 2016-2017 гг., в соответствии с п. 50 Методических указаний по расчету регулируемых цен (тарифов) в сфере теплоснабжения, утвержденных Приказом ФСТ России от 13.06.2013 № 760-э (ред. от 27.05.2015). </w:t>
      </w:r>
    </w:p>
    <w:p w:rsidR="00567EAF" w:rsidRPr="00120657" w:rsidRDefault="00567EAF" w:rsidP="00567EAF">
      <w:pPr>
        <w:ind w:firstLine="720"/>
        <w:jc w:val="both"/>
      </w:pPr>
      <w:r w:rsidRPr="00120657">
        <w:t>Объемы электрической энергии приняты экспертами на уровне плана 2016 – 2017 гг., в размере 100,9012 тыс.</w:t>
      </w:r>
      <w:r w:rsidRPr="00120657">
        <w:rPr>
          <w:lang w:val="en-US"/>
        </w:rPr>
        <w:t> </w:t>
      </w:r>
      <w:proofErr w:type="spellStart"/>
      <w:r w:rsidRPr="00120657">
        <w:t>кВтч</w:t>
      </w:r>
      <w:proofErr w:type="spellEnd"/>
      <w:r w:rsidRPr="00120657">
        <w:t xml:space="preserve"> (договор №001186 от 01.01.2009) и 191,713 тыс.</w:t>
      </w:r>
      <w:r w:rsidRPr="00120657">
        <w:rPr>
          <w:lang w:val="en-US"/>
        </w:rPr>
        <w:t> </w:t>
      </w:r>
      <w:proofErr w:type="spellStart"/>
      <w:r w:rsidRPr="00120657">
        <w:t>кВтч</w:t>
      </w:r>
      <w:proofErr w:type="spellEnd"/>
      <w:r w:rsidRPr="00120657">
        <w:t xml:space="preserve"> (договор №</w:t>
      </w:r>
      <w:r>
        <w:t xml:space="preserve"> </w:t>
      </w:r>
      <w:r w:rsidRPr="00120657">
        <w:t xml:space="preserve">300003 от 17.02.2014). </w:t>
      </w:r>
    </w:p>
    <w:p w:rsidR="00567EAF" w:rsidRPr="00120657" w:rsidRDefault="00567EAF" w:rsidP="00567EAF">
      <w:pPr>
        <w:ind w:firstLine="851"/>
        <w:jc w:val="both"/>
      </w:pPr>
      <w:r w:rsidRPr="00120657">
        <w:t>Средневзвешенный тариф на электроэнергию по двум договорам на 2018 год составил 3,511 руб./</w:t>
      </w:r>
      <w:proofErr w:type="spellStart"/>
      <w:r w:rsidRPr="00120657">
        <w:t>кВтч</w:t>
      </w:r>
      <w:proofErr w:type="spellEnd"/>
      <w:r w:rsidRPr="00120657">
        <w:t xml:space="preserve">. При расчете планируемых тарифов на 2018 год применялся индекс-дефлятор в размере 1,044, к фактической средневзвешенной цене в период с 01.10.2016 г. по 31.09.2017 г. </w:t>
      </w:r>
    </w:p>
    <w:p w:rsidR="00567EAF" w:rsidRPr="00120657" w:rsidRDefault="00567EAF" w:rsidP="00567EAF">
      <w:pPr>
        <w:ind w:firstLine="851"/>
        <w:jc w:val="both"/>
      </w:pPr>
      <w:r w:rsidRPr="00120657">
        <w:lastRenderedPageBreak/>
        <w:t>Проанализировав обосновывающие материалы, эксперты предлагают принять затраты на электрическую энергию на 2018 год на уровне 1 027 тыс. руб. (расчет представлен в Таблице 5).</w:t>
      </w:r>
    </w:p>
    <w:p w:rsidR="00567EAF" w:rsidRPr="00120657" w:rsidRDefault="00567EAF" w:rsidP="00567EAF">
      <w:pPr>
        <w:ind w:firstLine="720"/>
        <w:jc w:val="both"/>
      </w:pPr>
      <w:r w:rsidRPr="00120657">
        <w:t>Корректировка предложения предприятия в сторону снижения составила 257 тыс. руб.</w:t>
      </w:r>
    </w:p>
    <w:p w:rsidR="00567EAF" w:rsidRPr="00120657" w:rsidRDefault="00567EAF" w:rsidP="00567EAF">
      <w:pPr>
        <w:spacing w:line="360" w:lineRule="auto"/>
        <w:ind w:firstLine="720"/>
        <w:jc w:val="both"/>
        <w:sectPr w:rsidR="00567EAF" w:rsidRPr="00120657" w:rsidSect="00567EAF">
          <w:pgSz w:w="11906" w:h="16838"/>
          <w:pgMar w:top="1134" w:right="850" w:bottom="1134" w:left="1701" w:header="708" w:footer="708" w:gutter="0"/>
          <w:cols w:space="708"/>
          <w:titlePg/>
          <w:docGrid w:linePitch="360"/>
        </w:sectPr>
      </w:pPr>
    </w:p>
    <w:p w:rsidR="00567EAF" w:rsidRPr="00120657" w:rsidRDefault="00567EAF" w:rsidP="00567EAF">
      <w:pPr>
        <w:numPr>
          <w:ilvl w:val="0"/>
          <w:numId w:val="26"/>
        </w:numPr>
        <w:tabs>
          <w:tab w:val="left" w:pos="1890"/>
        </w:tabs>
        <w:spacing w:line="360" w:lineRule="auto"/>
        <w:ind w:right="-739"/>
        <w:jc w:val="right"/>
      </w:pPr>
    </w:p>
    <w:p w:rsidR="00567EAF" w:rsidRPr="00120657" w:rsidRDefault="00567EAF" w:rsidP="00567EAF">
      <w:pPr>
        <w:spacing w:line="360" w:lineRule="auto"/>
        <w:ind w:firstLine="720"/>
        <w:jc w:val="center"/>
      </w:pPr>
      <w:r w:rsidRPr="00120657">
        <w:t>Расходы на прочие покупаемые энергетические ресурсы (физические показатели)</w:t>
      </w:r>
    </w:p>
    <w:tbl>
      <w:tblPr>
        <w:tblW w:w="149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3261"/>
        <w:gridCol w:w="1432"/>
        <w:gridCol w:w="1483"/>
        <w:gridCol w:w="1535"/>
        <w:gridCol w:w="1413"/>
        <w:gridCol w:w="1535"/>
        <w:gridCol w:w="1196"/>
        <w:gridCol w:w="1436"/>
        <w:gridCol w:w="967"/>
      </w:tblGrid>
      <w:tr w:rsidR="00567EAF" w:rsidRPr="00120657" w:rsidTr="00567EAF">
        <w:trPr>
          <w:trHeight w:val="20"/>
        </w:trPr>
        <w:tc>
          <w:tcPr>
            <w:tcW w:w="724" w:type="dxa"/>
            <w:vMerge w:val="restart"/>
            <w:shd w:val="clear" w:color="auto" w:fill="auto"/>
            <w:vAlign w:val="center"/>
            <w:hideMark/>
          </w:tcPr>
          <w:p w:rsidR="00567EAF" w:rsidRPr="00120657" w:rsidRDefault="00567EAF" w:rsidP="00567EAF">
            <w:pPr>
              <w:jc w:val="center"/>
            </w:pPr>
            <w:r w:rsidRPr="00120657">
              <w:t>№</w:t>
            </w:r>
          </w:p>
          <w:p w:rsidR="00567EAF" w:rsidRPr="00120657" w:rsidRDefault="00567EAF" w:rsidP="00567EAF">
            <w:pPr>
              <w:jc w:val="center"/>
            </w:pPr>
            <w:r w:rsidRPr="00120657">
              <w:t>п/п</w:t>
            </w:r>
          </w:p>
        </w:tc>
        <w:tc>
          <w:tcPr>
            <w:tcW w:w="3261" w:type="dxa"/>
            <w:vMerge w:val="restart"/>
            <w:shd w:val="clear" w:color="auto" w:fill="auto"/>
            <w:vAlign w:val="center"/>
            <w:hideMark/>
          </w:tcPr>
          <w:p w:rsidR="00567EAF" w:rsidRPr="00120657" w:rsidRDefault="00567EAF" w:rsidP="00567EAF">
            <w:pPr>
              <w:jc w:val="center"/>
            </w:pPr>
            <w:r w:rsidRPr="00120657">
              <w:t>Наименование поставщика</w:t>
            </w:r>
          </w:p>
        </w:tc>
        <w:tc>
          <w:tcPr>
            <w:tcW w:w="1432" w:type="dxa"/>
            <w:vMerge w:val="restart"/>
            <w:shd w:val="clear" w:color="auto" w:fill="auto"/>
            <w:vAlign w:val="center"/>
            <w:hideMark/>
          </w:tcPr>
          <w:p w:rsidR="00567EAF" w:rsidRPr="00120657" w:rsidRDefault="00567EAF" w:rsidP="00567EAF">
            <w:pPr>
              <w:jc w:val="center"/>
            </w:pPr>
            <w:r w:rsidRPr="00120657">
              <w:t>Объем покупной энергии,</w:t>
            </w:r>
          </w:p>
          <w:p w:rsidR="00567EAF" w:rsidRPr="00120657" w:rsidRDefault="00567EAF" w:rsidP="00567EAF">
            <w:pPr>
              <w:jc w:val="center"/>
            </w:pPr>
            <w:r w:rsidRPr="00120657">
              <w:t>млн.</w:t>
            </w:r>
            <w:r>
              <w:t xml:space="preserve"> </w:t>
            </w:r>
            <w:proofErr w:type="spellStart"/>
            <w:r w:rsidRPr="00120657">
              <w:t>кВтч</w:t>
            </w:r>
            <w:proofErr w:type="spellEnd"/>
            <w:r w:rsidRPr="00120657">
              <w:t xml:space="preserve"> (тыс. Гкал)</w:t>
            </w:r>
          </w:p>
          <w:p w:rsidR="00567EAF" w:rsidRPr="00120657" w:rsidRDefault="00567EAF" w:rsidP="00567EAF">
            <w:r w:rsidRPr="00120657">
              <w:t> </w:t>
            </w:r>
          </w:p>
        </w:tc>
        <w:tc>
          <w:tcPr>
            <w:tcW w:w="1483" w:type="dxa"/>
            <w:vMerge w:val="restart"/>
            <w:shd w:val="clear" w:color="auto" w:fill="auto"/>
            <w:vAlign w:val="center"/>
            <w:hideMark/>
          </w:tcPr>
          <w:p w:rsidR="00567EAF" w:rsidRPr="00120657" w:rsidRDefault="00567EAF" w:rsidP="00567EAF">
            <w:pPr>
              <w:jc w:val="center"/>
            </w:pPr>
            <w:r w:rsidRPr="00120657">
              <w:t>Расчетная мощность, тыс. кВт (Гкал/ч)</w:t>
            </w:r>
          </w:p>
        </w:tc>
        <w:tc>
          <w:tcPr>
            <w:tcW w:w="4483" w:type="dxa"/>
            <w:gridSpan w:val="3"/>
            <w:shd w:val="clear" w:color="auto" w:fill="auto"/>
            <w:vAlign w:val="center"/>
            <w:hideMark/>
          </w:tcPr>
          <w:p w:rsidR="00567EAF" w:rsidRPr="00120657" w:rsidRDefault="00567EAF" w:rsidP="00567EAF">
            <w:pPr>
              <w:jc w:val="center"/>
            </w:pPr>
            <w:r w:rsidRPr="00120657">
              <w:t>Тариф</w:t>
            </w:r>
          </w:p>
        </w:tc>
        <w:tc>
          <w:tcPr>
            <w:tcW w:w="3599" w:type="dxa"/>
            <w:gridSpan w:val="3"/>
            <w:shd w:val="clear" w:color="auto" w:fill="auto"/>
            <w:vAlign w:val="center"/>
            <w:hideMark/>
          </w:tcPr>
          <w:p w:rsidR="00567EAF" w:rsidRPr="00120657" w:rsidRDefault="00567EAF" w:rsidP="00567EAF">
            <w:pPr>
              <w:jc w:val="center"/>
            </w:pPr>
            <w:r w:rsidRPr="00120657">
              <w:t>Затраты на покупку,</w:t>
            </w:r>
          </w:p>
          <w:p w:rsidR="00567EAF" w:rsidRPr="00120657" w:rsidRDefault="00567EAF" w:rsidP="00567EAF">
            <w:pPr>
              <w:jc w:val="center"/>
            </w:pPr>
            <w:r w:rsidRPr="00120657">
              <w:t>тыс. руб.</w:t>
            </w:r>
          </w:p>
        </w:tc>
      </w:tr>
      <w:tr w:rsidR="00567EAF" w:rsidRPr="00120657" w:rsidTr="00567EAF">
        <w:trPr>
          <w:trHeight w:val="20"/>
        </w:trPr>
        <w:tc>
          <w:tcPr>
            <w:tcW w:w="724" w:type="dxa"/>
            <w:vMerge/>
            <w:shd w:val="clear" w:color="auto" w:fill="auto"/>
            <w:vAlign w:val="center"/>
          </w:tcPr>
          <w:p w:rsidR="00567EAF" w:rsidRPr="00120657" w:rsidRDefault="00567EAF" w:rsidP="00567EAF"/>
        </w:tc>
        <w:tc>
          <w:tcPr>
            <w:tcW w:w="3261" w:type="dxa"/>
            <w:vMerge/>
            <w:vAlign w:val="center"/>
            <w:hideMark/>
          </w:tcPr>
          <w:p w:rsidR="00567EAF" w:rsidRPr="00120657" w:rsidRDefault="00567EAF" w:rsidP="00567EAF"/>
        </w:tc>
        <w:tc>
          <w:tcPr>
            <w:tcW w:w="1432" w:type="dxa"/>
            <w:vMerge/>
            <w:shd w:val="clear" w:color="auto" w:fill="auto"/>
            <w:vAlign w:val="center"/>
            <w:hideMark/>
          </w:tcPr>
          <w:p w:rsidR="00567EAF" w:rsidRPr="00120657" w:rsidRDefault="00567EAF" w:rsidP="00567EAF"/>
        </w:tc>
        <w:tc>
          <w:tcPr>
            <w:tcW w:w="1483" w:type="dxa"/>
            <w:vMerge/>
            <w:vAlign w:val="center"/>
            <w:hideMark/>
          </w:tcPr>
          <w:p w:rsidR="00567EAF" w:rsidRPr="00120657" w:rsidRDefault="00567EAF" w:rsidP="00567EAF"/>
        </w:tc>
        <w:tc>
          <w:tcPr>
            <w:tcW w:w="1535" w:type="dxa"/>
            <w:vMerge w:val="restart"/>
            <w:shd w:val="clear" w:color="auto" w:fill="auto"/>
            <w:vAlign w:val="center"/>
            <w:hideMark/>
          </w:tcPr>
          <w:p w:rsidR="00567EAF" w:rsidRPr="00120657" w:rsidRDefault="00567EAF" w:rsidP="00567EAF">
            <w:pPr>
              <w:jc w:val="center"/>
            </w:pPr>
            <w:proofErr w:type="spellStart"/>
            <w:r w:rsidRPr="00120657">
              <w:t>односта-вочный</w:t>
            </w:r>
            <w:proofErr w:type="spellEnd"/>
          </w:p>
        </w:tc>
        <w:tc>
          <w:tcPr>
            <w:tcW w:w="2948" w:type="dxa"/>
            <w:gridSpan w:val="2"/>
            <w:shd w:val="clear" w:color="auto" w:fill="auto"/>
            <w:vAlign w:val="center"/>
            <w:hideMark/>
          </w:tcPr>
          <w:p w:rsidR="00567EAF" w:rsidRPr="00120657" w:rsidRDefault="00567EAF" w:rsidP="00567EAF">
            <w:pPr>
              <w:jc w:val="center"/>
            </w:pPr>
            <w:proofErr w:type="spellStart"/>
            <w:r w:rsidRPr="00120657">
              <w:t>двухставочный</w:t>
            </w:r>
            <w:proofErr w:type="spellEnd"/>
          </w:p>
        </w:tc>
        <w:tc>
          <w:tcPr>
            <w:tcW w:w="1196" w:type="dxa"/>
            <w:vMerge w:val="restart"/>
            <w:shd w:val="clear" w:color="auto" w:fill="auto"/>
            <w:vAlign w:val="center"/>
            <w:hideMark/>
          </w:tcPr>
          <w:p w:rsidR="00567EAF" w:rsidRPr="00120657" w:rsidRDefault="00567EAF" w:rsidP="00567EAF">
            <w:pPr>
              <w:jc w:val="center"/>
            </w:pPr>
            <w:r w:rsidRPr="00120657">
              <w:t>энергии</w:t>
            </w:r>
          </w:p>
        </w:tc>
        <w:tc>
          <w:tcPr>
            <w:tcW w:w="1436" w:type="dxa"/>
            <w:vMerge w:val="restart"/>
            <w:shd w:val="clear" w:color="auto" w:fill="auto"/>
            <w:vAlign w:val="center"/>
            <w:hideMark/>
          </w:tcPr>
          <w:p w:rsidR="00567EAF" w:rsidRPr="00120657" w:rsidRDefault="00567EAF" w:rsidP="00567EAF">
            <w:pPr>
              <w:jc w:val="center"/>
            </w:pPr>
            <w:r w:rsidRPr="00120657">
              <w:t>мощности</w:t>
            </w:r>
          </w:p>
        </w:tc>
        <w:tc>
          <w:tcPr>
            <w:tcW w:w="967" w:type="dxa"/>
            <w:vMerge w:val="restart"/>
            <w:shd w:val="clear" w:color="auto" w:fill="auto"/>
            <w:vAlign w:val="center"/>
            <w:hideMark/>
          </w:tcPr>
          <w:p w:rsidR="00567EAF" w:rsidRPr="00120657" w:rsidRDefault="00567EAF" w:rsidP="00567EAF">
            <w:pPr>
              <w:jc w:val="center"/>
            </w:pPr>
            <w:r w:rsidRPr="00120657">
              <w:t>всего</w:t>
            </w:r>
          </w:p>
        </w:tc>
      </w:tr>
      <w:tr w:rsidR="00567EAF" w:rsidRPr="00120657" w:rsidTr="00567EAF">
        <w:trPr>
          <w:trHeight w:val="20"/>
        </w:trPr>
        <w:tc>
          <w:tcPr>
            <w:tcW w:w="724" w:type="dxa"/>
            <w:vMerge/>
            <w:shd w:val="clear" w:color="auto" w:fill="auto"/>
            <w:vAlign w:val="center"/>
          </w:tcPr>
          <w:p w:rsidR="00567EAF" w:rsidRPr="00120657" w:rsidRDefault="00567EAF" w:rsidP="00567EAF"/>
        </w:tc>
        <w:tc>
          <w:tcPr>
            <w:tcW w:w="3261" w:type="dxa"/>
            <w:vMerge/>
            <w:vAlign w:val="center"/>
            <w:hideMark/>
          </w:tcPr>
          <w:p w:rsidR="00567EAF" w:rsidRPr="00120657" w:rsidRDefault="00567EAF" w:rsidP="00567EAF"/>
        </w:tc>
        <w:tc>
          <w:tcPr>
            <w:tcW w:w="1432" w:type="dxa"/>
            <w:vMerge/>
            <w:shd w:val="clear" w:color="auto" w:fill="auto"/>
            <w:vAlign w:val="center"/>
            <w:hideMark/>
          </w:tcPr>
          <w:p w:rsidR="00567EAF" w:rsidRPr="00120657" w:rsidRDefault="00567EAF" w:rsidP="00567EAF"/>
        </w:tc>
        <w:tc>
          <w:tcPr>
            <w:tcW w:w="1483" w:type="dxa"/>
            <w:vMerge/>
            <w:vAlign w:val="center"/>
            <w:hideMark/>
          </w:tcPr>
          <w:p w:rsidR="00567EAF" w:rsidRPr="00120657" w:rsidRDefault="00567EAF" w:rsidP="00567EAF"/>
        </w:tc>
        <w:tc>
          <w:tcPr>
            <w:tcW w:w="1535" w:type="dxa"/>
            <w:vMerge/>
            <w:vAlign w:val="center"/>
            <w:hideMark/>
          </w:tcPr>
          <w:p w:rsidR="00567EAF" w:rsidRPr="00120657" w:rsidRDefault="00567EAF" w:rsidP="00567EAF">
            <w:pPr>
              <w:jc w:val="center"/>
            </w:pPr>
          </w:p>
        </w:tc>
        <w:tc>
          <w:tcPr>
            <w:tcW w:w="1413" w:type="dxa"/>
            <w:shd w:val="clear" w:color="auto" w:fill="auto"/>
            <w:vAlign w:val="center"/>
            <w:hideMark/>
          </w:tcPr>
          <w:p w:rsidR="00567EAF" w:rsidRPr="00120657" w:rsidRDefault="00567EAF" w:rsidP="00567EAF">
            <w:pPr>
              <w:jc w:val="center"/>
            </w:pPr>
            <w:r w:rsidRPr="00120657">
              <w:t>ставка за мощность</w:t>
            </w:r>
          </w:p>
        </w:tc>
        <w:tc>
          <w:tcPr>
            <w:tcW w:w="1535" w:type="dxa"/>
            <w:shd w:val="clear" w:color="auto" w:fill="auto"/>
            <w:vAlign w:val="center"/>
            <w:hideMark/>
          </w:tcPr>
          <w:p w:rsidR="00567EAF" w:rsidRPr="00120657" w:rsidRDefault="00567EAF" w:rsidP="00567EAF">
            <w:pPr>
              <w:jc w:val="center"/>
            </w:pPr>
            <w:r w:rsidRPr="00120657">
              <w:t>ставка за энергию</w:t>
            </w:r>
          </w:p>
        </w:tc>
        <w:tc>
          <w:tcPr>
            <w:tcW w:w="1196" w:type="dxa"/>
            <w:vMerge/>
            <w:vAlign w:val="center"/>
            <w:hideMark/>
          </w:tcPr>
          <w:p w:rsidR="00567EAF" w:rsidRPr="00120657" w:rsidRDefault="00567EAF" w:rsidP="00567EAF"/>
        </w:tc>
        <w:tc>
          <w:tcPr>
            <w:tcW w:w="1436" w:type="dxa"/>
            <w:vMerge/>
            <w:vAlign w:val="center"/>
            <w:hideMark/>
          </w:tcPr>
          <w:p w:rsidR="00567EAF" w:rsidRPr="00120657" w:rsidRDefault="00567EAF" w:rsidP="00567EAF"/>
        </w:tc>
        <w:tc>
          <w:tcPr>
            <w:tcW w:w="967" w:type="dxa"/>
            <w:vMerge/>
            <w:vAlign w:val="center"/>
            <w:hideMark/>
          </w:tcPr>
          <w:p w:rsidR="00567EAF" w:rsidRPr="00120657" w:rsidRDefault="00567EAF" w:rsidP="00567EAF"/>
        </w:tc>
      </w:tr>
      <w:tr w:rsidR="00567EAF" w:rsidRPr="00120657" w:rsidTr="00567EAF">
        <w:trPr>
          <w:trHeight w:val="20"/>
        </w:trPr>
        <w:tc>
          <w:tcPr>
            <w:tcW w:w="724" w:type="dxa"/>
            <w:vMerge/>
            <w:shd w:val="clear" w:color="auto" w:fill="auto"/>
            <w:vAlign w:val="center"/>
          </w:tcPr>
          <w:p w:rsidR="00567EAF" w:rsidRPr="00120657" w:rsidRDefault="00567EAF" w:rsidP="00567EAF"/>
        </w:tc>
        <w:tc>
          <w:tcPr>
            <w:tcW w:w="3261" w:type="dxa"/>
            <w:vMerge/>
            <w:vAlign w:val="center"/>
            <w:hideMark/>
          </w:tcPr>
          <w:p w:rsidR="00567EAF" w:rsidRPr="00120657" w:rsidRDefault="00567EAF" w:rsidP="00567EAF"/>
        </w:tc>
        <w:tc>
          <w:tcPr>
            <w:tcW w:w="1432" w:type="dxa"/>
            <w:vMerge/>
            <w:shd w:val="clear" w:color="auto" w:fill="auto"/>
            <w:vAlign w:val="center"/>
            <w:hideMark/>
          </w:tcPr>
          <w:p w:rsidR="00567EAF" w:rsidRPr="00120657" w:rsidRDefault="00567EAF" w:rsidP="00567EAF"/>
        </w:tc>
        <w:tc>
          <w:tcPr>
            <w:tcW w:w="1483" w:type="dxa"/>
            <w:vMerge/>
            <w:vAlign w:val="center"/>
            <w:hideMark/>
          </w:tcPr>
          <w:p w:rsidR="00567EAF" w:rsidRPr="00120657" w:rsidRDefault="00567EAF" w:rsidP="00567EAF"/>
        </w:tc>
        <w:tc>
          <w:tcPr>
            <w:tcW w:w="1535" w:type="dxa"/>
            <w:shd w:val="clear" w:color="auto" w:fill="auto"/>
            <w:vAlign w:val="center"/>
            <w:hideMark/>
          </w:tcPr>
          <w:p w:rsidR="00567EAF" w:rsidRPr="00120657" w:rsidRDefault="00567EAF" w:rsidP="00567EAF">
            <w:pPr>
              <w:jc w:val="center"/>
            </w:pPr>
            <w:r w:rsidRPr="00120657">
              <w:t>руб./тыс.</w:t>
            </w:r>
          </w:p>
          <w:p w:rsidR="00567EAF" w:rsidRPr="00120657" w:rsidRDefault="00567EAF" w:rsidP="00567EAF">
            <w:pPr>
              <w:jc w:val="center"/>
            </w:pPr>
            <w:proofErr w:type="spellStart"/>
            <w:r w:rsidRPr="00120657">
              <w:t>кВтч</w:t>
            </w:r>
            <w:proofErr w:type="spellEnd"/>
            <w:r w:rsidRPr="00120657">
              <w:t xml:space="preserve"> (руб./Гкал)</w:t>
            </w:r>
          </w:p>
          <w:p w:rsidR="00567EAF" w:rsidRPr="00120657" w:rsidRDefault="00567EAF" w:rsidP="00567EAF">
            <w:pPr>
              <w:jc w:val="center"/>
            </w:pPr>
          </w:p>
        </w:tc>
        <w:tc>
          <w:tcPr>
            <w:tcW w:w="1413" w:type="dxa"/>
            <w:shd w:val="clear" w:color="auto" w:fill="auto"/>
            <w:vAlign w:val="center"/>
            <w:hideMark/>
          </w:tcPr>
          <w:p w:rsidR="00567EAF" w:rsidRPr="00120657" w:rsidRDefault="00567EAF" w:rsidP="00567EAF">
            <w:pPr>
              <w:jc w:val="center"/>
            </w:pPr>
            <w:r w:rsidRPr="00120657">
              <w:t>руб./</w:t>
            </w:r>
            <w:proofErr w:type="spellStart"/>
            <w:r w:rsidRPr="00120657">
              <w:t>MBт</w:t>
            </w:r>
            <w:proofErr w:type="spellEnd"/>
          </w:p>
          <w:p w:rsidR="00567EAF" w:rsidRPr="00120657" w:rsidRDefault="00567EAF" w:rsidP="00567EAF">
            <w:pPr>
              <w:jc w:val="center"/>
            </w:pPr>
            <w:r w:rsidRPr="00120657">
              <w:t>в мес.</w:t>
            </w:r>
          </w:p>
          <w:p w:rsidR="00567EAF" w:rsidRPr="00120657" w:rsidRDefault="00567EAF" w:rsidP="00567EAF">
            <w:pPr>
              <w:jc w:val="center"/>
            </w:pPr>
            <w:r w:rsidRPr="00120657">
              <w:t>(тыс. руб./</w:t>
            </w:r>
          </w:p>
          <w:p w:rsidR="00567EAF" w:rsidRPr="00120657" w:rsidRDefault="00567EAF" w:rsidP="00567EAF">
            <w:pPr>
              <w:jc w:val="center"/>
            </w:pPr>
            <w:r w:rsidRPr="00120657">
              <w:t>Гкал/ч</w:t>
            </w:r>
          </w:p>
          <w:p w:rsidR="00567EAF" w:rsidRPr="00120657" w:rsidRDefault="00567EAF" w:rsidP="00567EAF">
            <w:pPr>
              <w:jc w:val="center"/>
            </w:pPr>
            <w:r w:rsidRPr="00120657">
              <w:t>в мес.)</w:t>
            </w:r>
          </w:p>
        </w:tc>
        <w:tc>
          <w:tcPr>
            <w:tcW w:w="1535" w:type="dxa"/>
            <w:shd w:val="clear" w:color="auto" w:fill="auto"/>
            <w:vAlign w:val="center"/>
            <w:hideMark/>
          </w:tcPr>
          <w:p w:rsidR="00567EAF" w:rsidRPr="00120657" w:rsidRDefault="00567EAF" w:rsidP="00567EAF">
            <w:pPr>
              <w:jc w:val="center"/>
            </w:pPr>
            <w:r w:rsidRPr="00120657">
              <w:t>руб./тыс.</w:t>
            </w:r>
          </w:p>
          <w:p w:rsidR="00567EAF" w:rsidRPr="00120657" w:rsidRDefault="00567EAF" w:rsidP="00567EAF">
            <w:pPr>
              <w:jc w:val="center"/>
            </w:pPr>
            <w:proofErr w:type="spellStart"/>
            <w:r w:rsidRPr="00120657">
              <w:t>кВтч</w:t>
            </w:r>
            <w:proofErr w:type="spellEnd"/>
            <w:r w:rsidRPr="00120657">
              <w:t xml:space="preserve"> (руб./Гкал)</w:t>
            </w:r>
          </w:p>
          <w:p w:rsidR="00567EAF" w:rsidRPr="00120657" w:rsidRDefault="00567EAF" w:rsidP="00567EAF">
            <w:pPr>
              <w:jc w:val="center"/>
            </w:pPr>
          </w:p>
        </w:tc>
        <w:tc>
          <w:tcPr>
            <w:tcW w:w="1196" w:type="dxa"/>
            <w:vMerge/>
            <w:vAlign w:val="center"/>
            <w:hideMark/>
          </w:tcPr>
          <w:p w:rsidR="00567EAF" w:rsidRPr="00120657" w:rsidRDefault="00567EAF" w:rsidP="00567EAF"/>
        </w:tc>
        <w:tc>
          <w:tcPr>
            <w:tcW w:w="1436" w:type="dxa"/>
            <w:vMerge/>
            <w:vAlign w:val="center"/>
            <w:hideMark/>
          </w:tcPr>
          <w:p w:rsidR="00567EAF" w:rsidRPr="00120657" w:rsidRDefault="00567EAF" w:rsidP="00567EAF"/>
        </w:tc>
        <w:tc>
          <w:tcPr>
            <w:tcW w:w="967" w:type="dxa"/>
            <w:vMerge/>
            <w:vAlign w:val="center"/>
            <w:hideMark/>
          </w:tcPr>
          <w:p w:rsidR="00567EAF" w:rsidRPr="00120657" w:rsidRDefault="00567EAF" w:rsidP="00567EAF"/>
        </w:tc>
      </w:tr>
      <w:tr w:rsidR="00567EAF" w:rsidRPr="00120657" w:rsidTr="00567EAF">
        <w:trPr>
          <w:trHeight w:val="20"/>
        </w:trPr>
        <w:tc>
          <w:tcPr>
            <w:tcW w:w="724" w:type="dxa"/>
            <w:shd w:val="clear" w:color="auto" w:fill="auto"/>
            <w:noWrap/>
            <w:vAlign w:val="center"/>
            <w:hideMark/>
          </w:tcPr>
          <w:p w:rsidR="00567EAF" w:rsidRPr="00120657" w:rsidRDefault="00567EAF" w:rsidP="00567EAF">
            <w:pPr>
              <w:jc w:val="center"/>
            </w:pPr>
            <w:r w:rsidRPr="00120657">
              <w:t>1</w:t>
            </w:r>
          </w:p>
        </w:tc>
        <w:tc>
          <w:tcPr>
            <w:tcW w:w="3261" w:type="dxa"/>
            <w:shd w:val="clear" w:color="auto" w:fill="auto"/>
            <w:noWrap/>
            <w:vAlign w:val="center"/>
            <w:hideMark/>
          </w:tcPr>
          <w:p w:rsidR="00567EAF" w:rsidRPr="00120657" w:rsidRDefault="00567EAF" w:rsidP="00567EAF">
            <w:pPr>
              <w:jc w:val="center"/>
            </w:pPr>
            <w:r w:rsidRPr="00120657">
              <w:t>2</w:t>
            </w:r>
          </w:p>
        </w:tc>
        <w:tc>
          <w:tcPr>
            <w:tcW w:w="1432" w:type="dxa"/>
            <w:shd w:val="clear" w:color="auto" w:fill="auto"/>
            <w:noWrap/>
            <w:vAlign w:val="center"/>
            <w:hideMark/>
          </w:tcPr>
          <w:p w:rsidR="00567EAF" w:rsidRPr="00120657" w:rsidRDefault="00567EAF" w:rsidP="00567EAF">
            <w:pPr>
              <w:jc w:val="center"/>
            </w:pPr>
            <w:r w:rsidRPr="00120657">
              <w:t>3</w:t>
            </w:r>
          </w:p>
        </w:tc>
        <w:tc>
          <w:tcPr>
            <w:tcW w:w="1483" w:type="dxa"/>
            <w:shd w:val="clear" w:color="auto" w:fill="auto"/>
            <w:noWrap/>
            <w:vAlign w:val="center"/>
            <w:hideMark/>
          </w:tcPr>
          <w:p w:rsidR="00567EAF" w:rsidRPr="00120657" w:rsidRDefault="00567EAF" w:rsidP="00567EAF">
            <w:pPr>
              <w:jc w:val="center"/>
            </w:pPr>
            <w:r w:rsidRPr="00120657">
              <w:t>4</w:t>
            </w:r>
          </w:p>
        </w:tc>
        <w:tc>
          <w:tcPr>
            <w:tcW w:w="1535" w:type="dxa"/>
            <w:shd w:val="clear" w:color="auto" w:fill="auto"/>
            <w:noWrap/>
            <w:vAlign w:val="center"/>
            <w:hideMark/>
          </w:tcPr>
          <w:p w:rsidR="00567EAF" w:rsidRPr="00120657" w:rsidRDefault="00567EAF" w:rsidP="00567EAF">
            <w:pPr>
              <w:jc w:val="center"/>
            </w:pPr>
            <w:r w:rsidRPr="00120657">
              <w:t>5</w:t>
            </w:r>
          </w:p>
        </w:tc>
        <w:tc>
          <w:tcPr>
            <w:tcW w:w="1413" w:type="dxa"/>
            <w:shd w:val="clear" w:color="auto" w:fill="auto"/>
            <w:noWrap/>
            <w:vAlign w:val="center"/>
            <w:hideMark/>
          </w:tcPr>
          <w:p w:rsidR="00567EAF" w:rsidRPr="00120657" w:rsidRDefault="00567EAF" w:rsidP="00567EAF">
            <w:pPr>
              <w:jc w:val="center"/>
            </w:pPr>
            <w:r w:rsidRPr="00120657">
              <w:t>6</w:t>
            </w:r>
          </w:p>
        </w:tc>
        <w:tc>
          <w:tcPr>
            <w:tcW w:w="1535" w:type="dxa"/>
            <w:shd w:val="clear" w:color="auto" w:fill="auto"/>
            <w:noWrap/>
            <w:vAlign w:val="center"/>
            <w:hideMark/>
          </w:tcPr>
          <w:p w:rsidR="00567EAF" w:rsidRPr="00120657" w:rsidRDefault="00567EAF" w:rsidP="00567EAF">
            <w:pPr>
              <w:jc w:val="center"/>
            </w:pPr>
            <w:r w:rsidRPr="00120657">
              <w:t>7</w:t>
            </w:r>
          </w:p>
        </w:tc>
        <w:tc>
          <w:tcPr>
            <w:tcW w:w="1196" w:type="dxa"/>
            <w:shd w:val="clear" w:color="auto" w:fill="auto"/>
            <w:noWrap/>
            <w:vAlign w:val="center"/>
            <w:hideMark/>
          </w:tcPr>
          <w:p w:rsidR="00567EAF" w:rsidRPr="00120657" w:rsidRDefault="00567EAF" w:rsidP="00567EAF">
            <w:pPr>
              <w:jc w:val="center"/>
            </w:pPr>
            <w:r w:rsidRPr="00120657">
              <w:t>8=3*7</w:t>
            </w:r>
          </w:p>
        </w:tc>
        <w:tc>
          <w:tcPr>
            <w:tcW w:w="1436" w:type="dxa"/>
            <w:shd w:val="clear" w:color="auto" w:fill="auto"/>
            <w:noWrap/>
            <w:vAlign w:val="center"/>
            <w:hideMark/>
          </w:tcPr>
          <w:p w:rsidR="00567EAF" w:rsidRPr="00120657" w:rsidRDefault="00567EAF" w:rsidP="00567EAF">
            <w:pPr>
              <w:jc w:val="center"/>
            </w:pPr>
            <w:r w:rsidRPr="00120657">
              <w:t>9=4*6</w:t>
            </w:r>
          </w:p>
        </w:tc>
        <w:tc>
          <w:tcPr>
            <w:tcW w:w="967" w:type="dxa"/>
            <w:shd w:val="clear" w:color="auto" w:fill="auto"/>
            <w:noWrap/>
            <w:vAlign w:val="center"/>
            <w:hideMark/>
          </w:tcPr>
          <w:p w:rsidR="00567EAF" w:rsidRPr="00120657" w:rsidRDefault="00567EAF" w:rsidP="00567EAF">
            <w:pPr>
              <w:jc w:val="center"/>
            </w:pPr>
            <w:r w:rsidRPr="00120657">
              <w:t>10=8+9</w:t>
            </w:r>
          </w:p>
        </w:tc>
      </w:tr>
      <w:tr w:rsidR="00567EAF" w:rsidRPr="00120657" w:rsidTr="00567EAF">
        <w:trPr>
          <w:trHeight w:val="20"/>
        </w:trPr>
        <w:tc>
          <w:tcPr>
            <w:tcW w:w="14982" w:type="dxa"/>
            <w:gridSpan w:val="10"/>
            <w:shd w:val="clear" w:color="auto" w:fill="auto"/>
            <w:noWrap/>
            <w:vAlign w:val="center"/>
            <w:hideMark/>
          </w:tcPr>
          <w:p w:rsidR="00567EAF" w:rsidRPr="00120657" w:rsidRDefault="00567EAF" w:rsidP="00567EAF">
            <w:pPr>
              <w:jc w:val="center"/>
            </w:pPr>
            <w:r w:rsidRPr="00120657">
              <w:t xml:space="preserve">Период регулирования 2018 </w:t>
            </w:r>
          </w:p>
        </w:tc>
      </w:tr>
      <w:tr w:rsidR="00567EAF" w:rsidRPr="00120657" w:rsidTr="00567EAF">
        <w:trPr>
          <w:trHeight w:val="20"/>
        </w:trPr>
        <w:tc>
          <w:tcPr>
            <w:tcW w:w="724" w:type="dxa"/>
            <w:shd w:val="clear" w:color="auto" w:fill="auto"/>
            <w:noWrap/>
            <w:vAlign w:val="center"/>
            <w:hideMark/>
          </w:tcPr>
          <w:p w:rsidR="00567EAF" w:rsidRPr="00120657" w:rsidRDefault="00567EAF" w:rsidP="00567EAF">
            <w:pPr>
              <w:jc w:val="center"/>
            </w:pPr>
            <w:r w:rsidRPr="00120657">
              <w:t>1</w:t>
            </w:r>
          </w:p>
        </w:tc>
        <w:tc>
          <w:tcPr>
            <w:tcW w:w="3261" w:type="dxa"/>
            <w:shd w:val="clear" w:color="auto" w:fill="auto"/>
            <w:vAlign w:val="center"/>
            <w:hideMark/>
          </w:tcPr>
          <w:p w:rsidR="00567EAF" w:rsidRPr="00120657" w:rsidRDefault="00567EAF" w:rsidP="00567EAF">
            <w:pPr>
              <w:jc w:val="center"/>
              <w:rPr>
                <w:sz w:val="22"/>
                <w:szCs w:val="22"/>
              </w:rPr>
            </w:pPr>
            <w:r w:rsidRPr="00120657">
              <w:rPr>
                <w:sz w:val="22"/>
                <w:szCs w:val="22"/>
              </w:rPr>
              <w:t>Электрическая энергия, в том числе:</w:t>
            </w:r>
          </w:p>
        </w:tc>
        <w:tc>
          <w:tcPr>
            <w:tcW w:w="1432" w:type="dxa"/>
            <w:shd w:val="clear" w:color="auto" w:fill="auto"/>
            <w:noWrap/>
            <w:vAlign w:val="center"/>
            <w:hideMark/>
          </w:tcPr>
          <w:p w:rsidR="00567EAF" w:rsidRPr="00120657" w:rsidRDefault="00567EAF" w:rsidP="00567EAF">
            <w:pPr>
              <w:jc w:val="center"/>
            </w:pPr>
            <w:r w:rsidRPr="00120657">
              <w:t>0,29</w:t>
            </w:r>
          </w:p>
        </w:tc>
        <w:tc>
          <w:tcPr>
            <w:tcW w:w="1483" w:type="dxa"/>
            <w:shd w:val="clear" w:color="auto" w:fill="auto"/>
            <w:noWrap/>
            <w:vAlign w:val="center"/>
            <w:hideMark/>
          </w:tcPr>
          <w:p w:rsidR="00567EAF" w:rsidRPr="00120657" w:rsidRDefault="00567EAF" w:rsidP="00567EAF">
            <w:pPr>
              <w:jc w:val="center"/>
            </w:pPr>
            <w:r w:rsidRPr="00120657">
              <w:t>0,00</w:t>
            </w:r>
          </w:p>
        </w:tc>
        <w:tc>
          <w:tcPr>
            <w:tcW w:w="1535" w:type="dxa"/>
            <w:shd w:val="clear" w:color="auto" w:fill="auto"/>
            <w:noWrap/>
            <w:vAlign w:val="center"/>
            <w:hideMark/>
          </w:tcPr>
          <w:p w:rsidR="00567EAF" w:rsidRPr="00120657" w:rsidRDefault="00567EAF" w:rsidP="00567EAF">
            <w:pPr>
              <w:jc w:val="center"/>
            </w:pPr>
            <w:r w:rsidRPr="00120657">
              <w:t>3510,69</w:t>
            </w:r>
          </w:p>
        </w:tc>
        <w:tc>
          <w:tcPr>
            <w:tcW w:w="1413" w:type="dxa"/>
            <w:shd w:val="clear" w:color="auto" w:fill="auto"/>
            <w:noWrap/>
            <w:vAlign w:val="center"/>
            <w:hideMark/>
          </w:tcPr>
          <w:p w:rsidR="00567EAF" w:rsidRPr="00120657" w:rsidRDefault="00567EAF" w:rsidP="00567EAF">
            <w:pPr>
              <w:jc w:val="center"/>
            </w:pPr>
            <w:r w:rsidRPr="00120657">
              <w:t>0,00</w:t>
            </w:r>
          </w:p>
        </w:tc>
        <w:tc>
          <w:tcPr>
            <w:tcW w:w="1535" w:type="dxa"/>
            <w:shd w:val="clear" w:color="auto" w:fill="auto"/>
            <w:noWrap/>
            <w:vAlign w:val="center"/>
            <w:hideMark/>
          </w:tcPr>
          <w:p w:rsidR="00567EAF" w:rsidRPr="00120657" w:rsidRDefault="00567EAF" w:rsidP="00567EAF">
            <w:pPr>
              <w:jc w:val="center"/>
            </w:pPr>
            <w:r w:rsidRPr="00120657">
              <w:t>0,00</w:t>
            </w:r>
          </w:p>
        </w:tc>
        <w:tc>
          <w:tcPr>
            <w:tcW w:w="1196" w:type="dxa"/>
            <w:shd w:val="clear" w:color="auto" w:fill="auto"/>
            <w:noWrap/>
            <w:vAlign w:val="center"/>
            <w:hideMark/>
          </w:tcPr>
          <w:p w:rsidR="00567EAF" w:rsidRPr="00120657" w:rsidRDefault="00567EAF" w:rsidP="00567EAF">
            <w:pPr>
              <w:jc w:val="center"/>
            </w:pPr>
            <w:r w:rsidRPr="00120657">
              <w:t>1027</w:t>
            </w:r>
          </w:p>
        </w:tc>
        <w:tc>
          <w:tcPr>
            <w:tcW w:w="1436" w:type="dxa"/>
            <w:shd w:val="clear" w:color="auto" w:fill="auto"/>
            <w:noWrap/>
            <w:vAlign w:val="center"/>
            <w:hideMark/>
          </w:tcPr>
          <w:p w:rsidR="00567EAF" w:rsidRPr="00120657" w:rsidRDefault="00567EAF" w:rsidP="00567EAF">
            <w:pPr>
              <w:jc w:val="center"/>
            </w:pPr>
            <w:r w:rsidRPr="00120657">
              <w:t>0</w:t>
            </w:r>
          </w:p>
        </w:tc>
        <w:tc>
          <w:tcPr>
            <w:tcW w:w="967" w:type="dxa"/>
            <w:shd w:val="clear" w:color="auto" w:fill="auto"/>
            <w:noWrap/>
            <w:vAlign w:val="center"/>
            <w:hideMark/>
          </w:tcPr>
          <w:p w:rsidR="00567EAF" w:rsidRPr="00120657" w:rsidRDefault="00567EAF" w:rsidP="00567EAF">
            <w:pPr>
              <w:jc w:val="center"/>
            </w:pPr>
            <w:r w:rsidRPr="00120657">
              <w:t>1027</w:t>
            </w:r>
          </w:p>
        </w:tc>
      </w:tr>
      <w:tr w:rsidR="00567EAF" w:rsidRPr="00120657" w:rsidTr="00567EAF">
        <w:trPr>
          <w:trHeight w:val="20"/>
        </w:trPr>
        <w:tc>
          <w:tcPr>
            <w:tcW w:w="724" w:type="dxa"/>
            <w:shd w:val="clear" w:color="auto" w:fill="auto"/>
            <w:noWrap/>
            <w:vAlign w:val="center"/>
            <w:hideMark/>
          </w:tcPr>
          <w:p w:rsidR="00567EAF" w:rsidRPr="00120657" w:rsidRDefault="00567EAF" w:rsidP="00567EAF">
            <w:pPr>
              <w:jc w:val="center"/>
            </w:pPr>
            <w:r w:rsidRPr="00120657">
              <w:t>1.1</w:t>
            </w:r>
          </w:p>
        </w:tc>
        <w:tc>
          <w:tcPr>
            <w:tcW w:w="3261" w:type="dxa"/>
            <w:shd w:val="clear" w:color="auto" w:fill="auto"/>
            <w:vAlign w:val="center"/>
            <w:hideMark/>
          </w:tcPr>
          <w:p w:rsidR="00567EAF" w:rsidRPr="00120657" w:rsidRDefault="00567EAF" w:rsidP="00567EAF">
            <w:pPr>
              <w:jc w:val="center"/>
              <w:rPr>
                <w:sz w:val="22"/>
                <w:szCs w:val="22"/>
              </w:rPr>
            </w:pPr>
            <w:r>
              <w:rPr>
                <w:sz w:val="22"/>
                <w:szCs w:val="22"/>
              </w:rPr>
              <w:t>П</w:t>
            </w:r>
            <w:r w:rsidRPr="00120657">
              <w:rPr>
                <w:sz w:val="22"/>
                <w:szCs w:val="22"/>
              </w:rPr>
              <w:t>АО «</w:t>
            </w:r>
            <w:proofErr w:type="spellStart"/>
            <w:r w:rsidRPr="00120657">
              <w:rPr>
                <w:sz w:val="22"/>
                <w:szCs w:val="22"/>
              </w:rPr>
              <w:t>Кузбассэнергосбыт</w:t>
            </w:r>
            <w:proofErr w:type="spellEnd"/>
            <w:r w:rsidRPr="00120657">
              <w:rPr>
                <w:sz w:val="22"/>
                <w:szCs w:val="22"/>
              </w:rPr>
              <w:t>»</w:t>
            </w:r>
          </w:p>
        </w:tc>
        <w:tc>
          <w:tcPr>
            <w:tcW w:w="1432" w:type="dxa"/>
            <w:shd w:val="clear" w:color="auto" w:fill="auto"/>
            <w:noWrap/>
            <w:vAlign w:val="center"/>
            <w:hideMark/>
          </w:tcPr>
          <w:p w:rsidR="00567EAF" w:rsidRPr="00120657" w:rsidRDefault="00567EAF" w:rsidP="00567EAF">
            <w:pPr>
              <w:jc w:val="center"/>
            </w:pPr>
            <w:r w:rsidRPr="00120657">
              <w:t>0,29</w:t>
            </w:r>
          </w:p>
        </w:tc>
        <w:tc>
          <w:tcPr>
            <w:tcW w:w="1483" w:type="dxa"/>
            <w:shd w:val="clear" w:color="auto" w:fill="auto"/>
            <w:noWrap/>
            <w:vAlign w:val="center"/>
            <w:hideMark/>
          </w:tcPr>
          <w:p w:rsidR="00567EAF" w:rsidRPr="00120657" w:rsidRDefault="00567EAF" w:rsidP="00567EAF">
            <w:pPr>
              <w:jc w:val="center"/>
            </w:pPr>
            <w:r w:rsidRPr="00120657">
              <w:t>0,00</w:t>
            </w:r>
          </w:p>
        </w:tc>
        <w:tc>
          <w:tcPr>
            <w:tcW w:w="1535" w:type="dxa"/>
            <w:shd w:val="clear" w:color="auto" w:fill="auto"/>
            <w:noWrap/>
            <w:vAlign w:val="center"/>
            <w:hideMark/>
          </w:tcPr>
          <w:p w:rsidR="00567EAF" w:rsidRPr="00120657" w:rsidRDefault="00567EAF" w:rsidP="00567EAF">
            <w:pPr>
              <w:jc w:val="center"/>
            </w:pPr>
            <w:r w:rsidRPr="00120657">
              <w:t>3510,69</w:t>
            </w:r>
          </w:p>
        </w:tc>
        <w:tc>
          <w:tcPr>
            <w:tcW w:w="1413" w:type="dxa"/>
            <w:shd w:val="clear" w:color="auto" w:fill="auto"/>
            <w:noWrap/>
            <w:vAlign w:val="center"/>
            <w:hideMark/>
          </w:tcPr>
          <w:p w:rsidR="00567EAF" w:rsidRPr="00120657" w:rsidRDefault="00567EAF" w:rsidP="00567EAF">
            <w:pPr>
              <w:jc w:val="center"/>
            </w:pPr>
            <w:r w:rsidRPr="00120657">
              <w:t>0,00</w:t>
            </w:r>
          </w:p>
        </w:tc>
        <w:tc>
          <w:tcPr>
            <w:tcW w:w="1535" w:type="dxa"/>
            <w:shd w:val="clear" w:color="auto" w:fill="auto"/>
            <w:noWrap/>
            <w:vAlign w:val="center"/>
            <w:hideMark/>
          </w:tcPr>
          <w:p w:rsidR="00567EAF" w:rsidRPr="00120657" w:rsidRDefault="00567EAF" w:rsidP="00567EAF">
            <w:pPr>
              <w:jc w:val="center"/>
            </w:pPr>
            <w:r w:rsidRPr="00120657">
              <w:t>0,00</w:t>
            </w:r>
          </w:p>
        </w:tc>
        <w:tc>
          <w:tcPr>
            <w:tcW w:w="1196" w:type="dxa"/>
            <w:shd w:val="clear" w:color="auto" w:fill="auto"/>
            <w:noWrap/>
            <w:vAlign w:val="center"/>
            <w:hideMark/>
          </w:tcPr>
          <w:p w:rsidR="00567EAF" w:rsidRPr="00120657" w:rsidRDefault="00567EAF" w:rsidP="00567EAF">
            <w:pPr>
              <w:jc w:val="center"/>
            </w:pPr>
            <w:r w:rsidRPr="00120657">
              <w:t>1027</w:t>
            </w:r>
          </w:p>
        </w:tc>
        <w:tc>
          <w:tcPr>
            <w:tcW w:w="1436" w:type="dxa"/>
            <w:shd w:val="clear" w:color="auto" w:fill="auto"/>
            <w:noWrap/>
            <w:vAlign w:val="center"/>
            <w:hideMark/>
          </w:tcPr>
          <w:p w:rsidR="00567EAF" w:rsidRPr="00120657" w:rsidRDefault="00567EAF" w:rsidP="00567EAF">
            <w:pPr>
              <w:jc w:val="center"/>
            </w:pPr>
            <w:r w:rsidRPr="00120657">
              <w:t>0</w:t>
            </w:r>
          </w:p>
        </w:tc>
        <w:tc>
          <w:tcPr>
            <w:tcW w:w="967" w:type="dxa"/>
            <w:shd w:val="clear" w:color="auto" w:fill="auto"/>
            <w:noWrap/>
            <w:vAlign w:val="center"/>
            <w:hideMark/>
          </w:tcPr>
          <w:p w:rsidR="00567EAF" w:rsidRPr="00120657" w:rsidRDefault="00567EAF" w:rsidP="00567EAF">
            <w:pPr>
              <w:jc w:val="center"/>
            </w:pPr>
            <w:r w:rsidRPr="00120657">
              <w:t>1027</w:t>
            </w:r>
          </w:p>
        </w:tc>
      </w:tr>
      <w:tr w:rsidR="00567EAF" w:rsidRPr="00120657" w:rsidTr="00567EAF">
        <w:trPr>
          <w:trHeight w:val="20"/>
        </w:trPr>
        <w:tc>
          <w:tcPr>
            <w:tcW w:w="724" w:type="dxa"/>
            <w:shd w:val="clear" w:color="auto" w:fill="auto"/>
            <w:noWrap/>
            <w:hideMark/>
          </w:tcPr>
          <w:p w:rsidR="00567EAF" w:rsidRPr="00120657" w:rsidRDefault="00567EAF" w:rsidP="00567EAF">
            <w:pPr>
              <w:jc w:val="center"/>
            </w:pPr>
          </w:p>
        </w:tc>
        <w:tc>
          <w:tcPr>
            <w:tcW w:w="3261" w:type="dxa"/>
            <w:shd w:val="clear" w:color="auto" w:fill="auto"/>
            <w:vAlign w:val="center"/>
            <w:hideMark/>
          </w:tcPr>
          <w:p w:rsidR="00567EAF" w:rsidRPr="00120657" w:rsidRDefault="00567EAF" w:rsidP="00567EAF">
            <w:pPr>
              <w:jc w:val="center"/>
              <w:rPr>
                <w:sz w:val="22"/>
                <w:szCs w:val="22"/>
              </w:rPr>
            </w:pPr>
            <w:r w:rsidRPr="00120657">
              <w:rPr>
                <w:sz w:val="22"/>
                <w:szCs w:val="22"/>
              </w:rPr>
              <w:t>Итого</w:t>
            </w:r>
          </w:p>
        </w:tc>
        <w:tc>
          <w:tcPr>
            <w:tcW w:w="1432" w:type="dxa"/>
            <w:shd w:val="clear" w:color="auto" w:fill="auto"/>
            <w:noWrap/>
            <w:vAlign w:val="center"/>
            <w:hideMark/>
          </w:tcPr>
          <w:p w:rsidR="00567EAF" w:rsidRPr="00120657" w:rsidRDefault="00567EAF" w:rsidP="00567EAF">
            <w:pPr>
              <w:jc w:val="center"/>
            </w:pPr>
            <w:r w:rsidRPr="00120657">
              <w:t>0,29</w:t>
            </w:r>
          </w:p>
        </w:tc>
        <w:tc>
          <w:tcPr>
            <w:tcW w:w="1483" w:type="dxa"/>
            <w:shd w:val="clear" w:color="auto" w:fill="auto"/>
            <w:noWrap/>
            <w:vAlign w:val="center"/>
            <w:hideMark/>
          </w:tcPr>
          <w:p w:rsidR="00567EAF" w:rsidRPr="00120657" w:rsidRDefault="00567EAF" w:rsidP="00567EAF">
            <w:pPr>
              <w:jc w:val="center"/>
            </w:pPr>
            <w:r w:rsidRPr="00120657">
              <w:t>0,00</w:t>
            </w:r>
          </w:p>
        </w:tc>
        <w:tc>
          <w:tcPr>
            <w:tcW w:w="1535" w:type="dxa"/>
            <w:shd w:val="clear" w:color="auto" w:fill="auto"/>
            <w:noWrap/>
            <w:vAlign w:val="center"/>
            <w:hideMark/>
          </w:tcPr>
          <w:p w:rsidR="00567EAF" w:rsidRPr="00120657" w:rsidRDefault="00567EAF" w:rsidP="00567EAF">
            <w:pPr>
              <w:jc w:val="center"/>
            </w:pPr>
            <w:r w:rsidRPr="00120657">
              <w:t>3510,69</w:t>
            </w:r>
          </w:p>
        </w:tc>
        <w:tc>
          <w:tcPr>
            <w:tcW w:w="1413" w:type="dxa"/>
            <w:shd w:val="clear" w:color="auto" w:fill="auto"/>
            <w:noWrap/>
            <w:vAlign w:val="center"/>
            <w:hideMark/>
          </w:tcPr>
          <w:p w:rsidR="00567EAF" w:rsidRPr="00120657" w:rsidRDefault="00567EAF" w:rsidP="00567EAF">
            <w:pPr>
              <w:jc w:val="center"/>
            </w:pPr>
            <w:r w:rsidRPr="00120657">
              <w:t>0,00</w:t>
            </w:r>
          </w:p>
        </w:tc>
        <w:tc>
          <w:tcPr>
            <w:tcW w:w="1535" w:type="dxa"/>
            <w:shd w:val="clear" w:color="auto" w:fill="auto"/>
            <w:noWrap/>
            <w:vAlign w:val="center"/>
            <w:hideMark/>
          </w:tcPr>
          <w:p w:rsidR="00567EAF" w:rsidRPr="00120657" w:rsidRDefault="00567EAF" w:rsidP="00567EAF">
            <w:pPr>
              <w:jc w:val="center"/>
            </w:pPr>
            <w:r w:rsidRPr="00120657">
              <w:t>0,00</w:t>
            </w:r>
          </w:p>
        </w:tc>
        <w:tc>
          <w:tcPr>
            <w:tcW w:w="1196" w:type="dxa"/>
            <w:shd w:val="clear" w:color="auto" w:fill="auto"/>
            <w:noWrap/>
            <w:vAlign w:val="center"/>
            <w:hideMark/>
          </w:tcPr>
          <w:p w:rsidR="00567EAF" w:rsidRPr="00120657" w:rsidRDefault="00567EAF" w:rsidP="00567EAF">
            <w:pPr>
              <w:jc w:val="center"/>
            </w:pPr>
            <w:r w:rsidRPr="00120657">
              <w:t>1027</w:t>
            </w:r>
          </w:p>
        </w:tc>
        <w:tc>
          <w:tcPr>
            <w:tcW w:w="1436" w:type="dxa"/>
            <w:shd w:val="clear" w:color="auto" w:fill="auto"/>
            <w:noWrap/>
            <w:vAlign w:val="center"/>
            <w:hideMark/>
          </w:tcPr>
          <w:p w:rsidR="00567EAF" w:rsidRPr="00120657" w:rsidRDefault="00567EAF" w:rsidP="00567EAF">
            <w:pPr>
              <w:jc w:val="center"/>
            </w:pPr>
            <w:r w:rsidRPr="00120657">
              <w:t>0</w:t>
            </w:r>
          </w:p>
        </w:tc>
        <w:tc>
          <w:tcPr>
            <w:tcW w:w="967" w:type="dxa"/>
            <w:shd w:val="clear" w:color="auto" w:fill="auto"/>
            <w:noWrap/>
            <w:vAlign w:val="center"/>
            <w:hideMark/>
          </w:tcPr>
          <w:p w:rsidR="00567EAF" w:rsidRPr="00120657" w:rsidRDefault="00567EAF" w:rsidP="00567EAF">
            <w:pPr>
              <w:jc w:val="center"/>
            </w:pPr>
            <w:r w:rsidRPr="00120657">
              <w:t>1027</w:t>
            </w:r>
          </w:p>
        </w:tc>
      </w:tr>
    </w:tbl>
    <w:p w:rsidR="00567EAF" w:rsidRPr="00120657" w:rsidRDefault="00567EAF" w:rsidP="00567EAF">
      <w:pPr>
        <w:spacing w:line="360" w:lineRule="auto"/>
        <w:ind w:firstLine="720"/>
        <w:jc w:val="both"/>
      </w:pPr>
    </w:p>
    <w:p w:rsidR="00567EAF" w:rsidRPr="00120657" w:rsidRDefault="00567EAF" w:rsidP="00567EAF">
      <w:pPr>
        <w:tabs>
          <w:tab w:val="left" w:pos="1890"/>
        </w:tabs>
        <w:ind w:firstLine="720"/>
        <w:jc w:val="both"/>
      </w:pPr>
      <w:r w:rsidRPr="00120657">
        <w:t>Расчет расходов на прочие покупаемые энергетические ресурсы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rsidR="00567EAF" w:rsidRPr="00120657" w:rsidRDefault="00567EAF" w:rsidP="00567EAF">
      <w:pPr>
        <w:spacing w:line="360" w:lineRule="auto"/>
        <w:ind w:firstLine="720"/>
        <w:jc w:val="both"/>
        <w:sectPr w:rsidR="00567EAF" w:rsidRPr="00120657" w:rsidSect="00567EAF">
          <w:pgSz w:w="16838" w:h="11906" w:orient="landscape"/>
          <w:pgMar w:top="567" w:right="1134" w:bottom="850" w:left="1134" w:header="708" w:footer="708" w:gutter="0"/>
          <w:cols w:space="708"/>
          <w:docGrid w:linePitch="381"/>
        </w:sectPr>
      </w:pPr>
    </w:p>
    <w:p w:rsidR="00567EAF" w:rsidRPr="00120657" w:rsidRDefault="00567EAF" w:rsidP="00567EAF">
      <w:pPr>
        <w:pStyle w:val="4"/>
        <w:jc w:val="center"/>
      </w:pPr>
      <w:bookmarkStart w:id="48" w:name="_Toc464821604"/>
      <w:r w:rsidRPr="00120657">
        <w:lastRenderedPageBreak/>
        <w:t>Расходы на холодную воду</w:t>
      </w:r>
      <w:bookmarkEnd w:id="48"/>
      <w:r w:rsidRPr="00120657">
        <w:t xml:space="preserve"> и стоки</w:t>
      </w:r>
    </w:p>
    <w:p w:rsidR="00567EAF" w:rsidRPr="00120657" w:rsidRDefault="00567EAF" w:rsidP="00567EAF"/>
    <w:p w:rsidR="00567EAF" w:rsidRPr="00120657" w:rsidRDefault="00567EAF" w:rsidP="00567EAF">
      <w:pPr>
        <w:ind w:firstLine="709"/>
        <w:jc w:val="both"/>
      </w:pPr>
      <w:r w:rsidRPr="00120657">
        <w:t>Предложение предприятия по данной статье составляет 6 101 тыс. руб.</w:t>
      </w:r>
    </w:p>
    <w:p w:rsidR="00567EAF" w:rsidRPr="00120657" w:rsidRDefault="00567EAF" w:rsidP="00567EAF">
      <w:pPr>
        <w:ind w:firstLine="720"/>
        <w:jc w:val="both"/>
      </w:pPr>
      <w:r w:rsidRPr="00120657">
        <w:t xml:space="preserve">Необходимо отметить, что объемы приобретаемой холодной воды и отводимых стоков в 2018 году не корректируются относительно объемов, принятых при регулировании на 2016-2017 гг., в соответствии с п. 50 Методических указаний. </w:t>
      </w:r>
    </w:p>
    <w:p w:rsidR="00567EAF" w:rsidRPr="00120657" w:rsidRDefault="00567EAF" w:rsidP="00567EAF">
      <w:pPr>
        <w:ind w:firstLine="720"/>
        <w:jc w:val="both"/>
      </w:pPr>
      <w:r w:rsidRPr="00120657">
        <w:t>Объем холодной воды принят экспертами в размере 90 861,63 м³ (на уровне плана на 2016-2017 гг.), объем отводимых стоков принят в размере 20 933 м³ (на уровне плана на 2016-2017 гг.).</w:t>
      </w:r>
    </w:p>
    <w:p w:rsidR="00567EAF" w:rsidRPr="00120657" w:rsidRDefault="00567EAF" w:rsidP="00567EAF">
      <w:pPr>
        <w:ind w:firstLine="851"/>
        <w:jc w:val="both"/>
      </w:pPr>
      <w:r w:rsidRPr="00120657">
        <w:t>Тарифы на холодную воду и водоотведение с 01.01.2018 г. приняты в соответствии с утвержденными постановлением РЭК Кемеровской области от 22.11.2016 №</w:t>
      </w:r>
      <w:r>
        <w:t xml:space="preserve"> </w:t>
      </w:r>
      <w:r w:rsidRPr="00120657">
        <w:t xml:space="preserve">330 (ООО </w:t>
      </w:r>
      <w:r>
        <w:t>«</w:t>
      </w:r>
      <w:r w:rsidRPr="00120657">
        <w:t>Вода</w:t>
      </w:r>
      <w:r>
        <w:t>»</w:t>
      </w:r>
      <w:r w:rsidRPr="00120657">
        <w:t xml:space="preserve"> (г. Анжеро-Судженск)) тарифами с 01.07.2017 г. При расчете тарифов с 01.07.2018 г. к тарифам с 01.06.2017 г. применялись индексы-дефляторы в размере 1,043 и 1,039, на холодное водоснабжение и на водоотведение, соответственно.</w:t>
      </w:r>
    </w:p>
    <w:p w:rsidR="00567EAF" w:rsidRPr="00120657" w:rsidRDefault="00567EAF" w:rsidP="00567EAF">
      <w:pPr>
        <w:ind w:firstLine="851"/>
        <w:jc w:val="both"/>
      </w:pPr>
      <w:r w:rsidRPr="00120657">
        <w:t xml:space="preserve">Проанализировав обосновывающие материалы, эксперты предлагают принять затраты на </w:t>
      </w:r>
      <w:r w:rsidRPr="00120657">
        <w:rPr>
          <w:szCs w:val="20"/>
        </w:rPr>
        <w:t>холодную воду и водоотведение</w:t>
      </w:r>
      <w:r w:rsidRPr="00120657">
        <w:t xml:space="preserve"> на 2018 г. на уровне 1 827 тыс. руб. (расчет представлен в Таблице 6). </w:t>
      </w:r>
    </w:p>
    <w:p w:rsidR="00567EAF" w:rsidRPr="00120657" w:rsidRDefault="00567EAF" w:rsidP="00567EAF">
      <w:pPr>
        <w:ind w:firstLine="720"/>
        <w:jc w:val="both"/>
      </w:pPr>
      <w:r w:rsidRPr="00120657">
        <w:t>Корректировка предложения предприятия в сторону снижения составила 4 274 тыс. руб.</w:t>
      </w:r>
    </w:p>
    <w:p w:rsidR="00567EAF" w:rsidRPr="00120657" w:rsidRDefault="00567EAF" w:rsidP="00567EAF">
      <w:pPr>
        <w:numPr>
          <w:ilvl w:val="0"/>
          <w:numId w:val="26"/>
        </w:numPr>
        <w:tabs>
          <w:tab w:val="left" w:pos="1890"/>
        </w:tabs>
        <w:spacing w:line="360" w:lineRule="auto"/>
        <w:ind w:right="-739"/>
        <w:jc w:val="right"/>
      </w:pPr>
    </w:p>
    <w:p w:rsidR="00567EAF" w:rsidRPr="00120657" w:rsidRDefault="00567EAF" w:rsidP="00567EAF">
      <w:pPr>
        <w:ind w:firstLine="720"/>
        <w:jc w:val="center"/>
      </w:pPr>
      <w:r w:rsidRPr="00120657">
        <w:t>Расходы на приобретение холодной воды, теплоносителя, сточных вод (физические показатели)</w:t>
      </w: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3721"/>
        <w:gridCol w:w="1496"/>
        <w:gridCol w:w="1817"/>
        <w:gridCol w:w="1874"/>
      </w:tblGrid>
      <w:tr w:rsidR="00567EAF" w:rsidRPr="00120657" w:rsidTr="00567EAF">
        <w:trPr>
          <w:trHeight w:val="20"/>
          <w:jc w:val="center"/>
        </w:trPr>
        <w:tc>
          <w:tcPr>
            <w:tcW w:w="1228" w:type="dxa"/>
            <w:tcBorders>
              <w:bottom w:val="nil"/>
            </w:tcBorders>
            <w:shd w:val="clear" w:color="auto" w:fill="auto"/>
            <w:vAlign w:val="center"/>
            <w:hideMark/>
          </w:tcPr>
          <w:p w:rsidR="00567EAF" w:rsidRPr="00120657" w:rsidRDefault="00567EAF" w:rsidP="00567EAF">
            <w:pPr>
              <w:jc w:val="center"/>
            </w:pPr>
          </w:p>
        </w:tc>
        <w:tc>
          <w:tcPr>
            <w:tcW w:w="3721" w:type="dxa"/>
            <w:vMerge w:val="restart"/>
            <w:shd w:val="clear" w:color="auto" w:fill="auto"/>
            <w:vAlign w:val="center"/>
            <w:hideMark/>
          </w:tcPr>
          <w:p w:rsidR="00567EAF" w:rsidRPr="00120657" w:rsidRDefault="00567EAF" w:rsidP="00567EAF">
            <w:pPr>
              <w:jc w:val="center"/>
            </w:pPr>
            <w:r w:rsidRPr="00120657">
              <w:t>Вид сырья и материалов</w:t>
            </w:r>
          </w:p>
        </w:tc>
        <w:tc>
          <w:tcPr>
            <w:tcW w:w="5187" w:type="dxa"/>
            <w:gridSpan w:val="3"/>
            <w:shd w:val="clear" w:color="auto" w:fill="auto"/>
            <w:vAlign w:val="center"/>
            <w:hideMark/>
          </w:tcPr>
          <w:p w:rsidR="00567EAF" w:rsidRPr="00120657" w:rsidRDefault="00567EAF" w:rsidP="00567EAF">
            <w:pPr>
              <w:jc w:val="center"/>
            </w:pPr>
            <w:r w:rsidRPr="00120657">
              <w:t>Период регулирования 2018</w:t>
            </w:r>
          </w:p>
        </w:tc>
      </w:tr>
      <w:tr w:rsidR="00567EAF" w:rsidRPr="00120657" w:rsidTr="00567EAF">
        <w:trPr>
          <w:trHeight w:val="20"/>
          <w:jc w:val="center"/>
        </w:trPr>
        <w:tc>
          <w:tcPr>
            <w:tcW w:w="1228" w:type="dxa"/>
            <w:tcBorders>
              <w:top w:val="nil"/>
              <w:bottom w:val="nil"/>
            </w:tcBorders>
            <w:shd w:val="clear" w:color="auto" w:fill="auto"/>
            <w:vAlign w:val="center"/>
            <w:hideMark/>
          </w:tcPr>
          <w:p w:rsidR="00567EAF" w:rsidRPr="00120657" w:rsidRDefault="00567EAF" w:rsidP="00567EAF">
            <w:pPr>
              <w:jc w:val="center"/>
            </w:pPr>
            <w:r w:rsidRPr="00120657">
              <w:t>№</w:t>
            </w:r>
            <w:r>
              <w:t xml:space="preserve"> </w:t>
            </w:r>
            <w:r w:rsidRPr="00120657">
              <w:t>п</w:t>
            </w:r>
            <w:r>
              <w:t>/</w:t>
            </w:r>
            <w:r w:rsidRPr="00120657">
              <w:t>п</w:t>
            </w:r>
          </w:p>
        </w:tc>
        <w:tc>
          <w:tcPr>
            <w:tcW w:w="3721" w:type="dxa"/>
            <w:vMerge/>
            <w:vAlign w:val="center"/>
            <w:hideMark/>
          </w:tcPr>
          <w:p w:rsidR="00567EAF" w:rsidRPr="00120657" w:rsidRDefault="00567EAF" w:rsidP="00567EAF"/>
        </w:tc>
        <w:tc>
          <w:tcPr>
            <w:tcW w:w="1496" w:type="dxa"/>
            <w:shd w:val="clear" w:color="auto" w:fill="auto"/>
            <w:vAlign w:val="center"/>
            <w:hideMark/>
          </w:tcPr>
          <w:p w:rsidR="00567EAF" w:rsidRPr="00120657" w:rsidRDefault="00567EAF" w:rsidP="00567EAF">
            <w:pPr>
              <w:jc w:val="center"/>
            </w:pPr>
            <w:r w:rsidRPr="00120657">
              <w:t>Расчетный объем</w:t>
            </w:r>
          </w:p>
        </w:tc>
        <w:tc>
          <w:tcPr>
            <w:tcW w:w="1817" w:type="dxa"/>
            <w:shd w:val="clear" w:color="auto" w:fill="auto"/>
            <w:vAlign w:val="center"/>
            <w:hideMark/>
          </w:tcPr>
          <w:p w:rsidR="00567EAF" w:rsidRPr="00120657" w:rsidRDefault="00567EAF" w:rsidP="00567EAF">
            <w:pPr>
              <w:jc w:val="center"/>
            </w:pPr>
            <w:r w:rsidRPr="00120657">
              <w:t>Планируемая (расчетная) цена</w:t>
            </w:r>
          </w:p>
        </w:tc>
        <w:tc>
          <w:tcPr>
            <w:tcW w:w="1874" w:type="dxa"/>
            <w:shd w:val="clear" w:color="auto" w:fill="auto"/>
            <w:vAlign w:val="center"/>
            <w:hideMark/>
          </w:tcPr>
          <w:p w:rsidR="00567EAF" w:rsidRPr="00120657" w:rsidRDefault="00567EAF" w:rsidP="00567EAF">
            <w:pPr>
              <w:jc w:val="center"/>
            </w:pPr>
            <w:r w:rsidRPr="00120657">
              <w:t>Расходы на приобретение</w:t>
            </w:r>
          </w:p>
        </w:tc>
      </w:tr>
      <w:tr w:rsidR="00567EAF" w:rsidRPr="00120657" w:rsidTr="00567EAF">
        <w:trPr>
          <w:trHeight w:val="20"/>
          <w:jc w:val="center"/>
        </w:trPr>
        <w:tc>
          <w:tcPr>
            <w:tcW w:w="1228" w:type="dxa"/>
            <w:tcBorders>
              <w:top w:val="nil"/>
            </w:tcBorders>
            <w:shd w:val="clear" w:color="auto" w:fill="auto"/>
            <w:vAlign w:val="center"/>
            <w:hideMark/>
          </w:tcPr>
          <w:p w:rsidR="00567EAF" w:rsidRPr="00120657" w:rsidRDefault="00567EAF" w:rsidP="00567EAF">
            <w:r w:rsidRPr="00120657">
              <w:t> </w:t>
            </w:r>
          </w:p>
        </w:tc>
        <w:tc>
          <w:tcPr>
            <w:tcW w:w="3721" w:type="dxa"/>
            <w:vMerge/>
            <w:vAlign w:val="center"/>
            <w:hideMark/>
          </w:tcPr>
          <w:p w:rsidR="00567EAF" w:rsidRPr="00120657" w:rsidRDefault="00567EAF" w:rsidP="00567EAF"/>
        </w:tc>
        <w:tc>
          <w:tcPr>
            <w:tcW w:w="1496" w:type="dxa"/>
            <w:shd w:val="clear" w:color="auto" w:fill="auto"/>
            <w:vAlign w:val="center"/>
            <w:hideMark/>
          </w:tcPr>
          <w:p w:rsidR="00567EAF" w:rsidRPr="00120657" w:rsidRDefault="00567EAF" w:rsidP="00567EAF">
            <w:pPr>
              <w:jc w:val="center"/>
            </w:pPr>
            <w:r w:rsidRPr="00120657">
              <w:t>м</w:t>
            </w:r>
            <w:r w:rsidRPr="00120657">
              <w:rPr>
                <w:vertAlign w:val="superscript"/>
              </w:rPr>
              <w:t>3</w:t>
            </w:r>
          </w:p>
        </w:tc>
        <w:tc>
          <w:tcPr>
            <w:tcW w:w="1817" w:type="dxa"/>
            <w:shd w:val="clear" w:color="auto" w:fill="auto"/>
            <w:vAlign w:val="center"/>
            <w:hideMark/>
          </w:tcPr>
          <w:p w:rsidR="00567EAF" w:rsidRPr="00120657" w:rsidRDefault="00567EAF" w:rsidP="00567EAF">
            <w:pPr>
              <w:jc w:val="center"/>
            </w:pPr>
            <w:r w:rsidRPr="00120657">
              <w:t>тыс. руб./м</w:t>
            </w:r>
            <w:r w:rsidRPr="00120657">
              <w:rPr>
                <w:vertAlign w:val="superscript"/>
              </w:rPr>
              <w:t>3</w:t>
            </w:r>
          </w:p>
        </w:tc>
        <w:tc>
          <w:tcPr>
            <w:tcW w:w="1874" w:type="dxa"/>
            <w:shd w:val="clear" w:color="auto" w:fill="auto"/>
            <w:vAlign w:val="center"/>
            <w:hideMark/>
          </w:tcPr>
          <w:p w:rsidR="00567EAF" w:rsidRPr="00120657" w:rsidRDefault="00567EAF" w:rsidP="00567EAF">
            <w:pPr>
              <w:jc w:val="center"/>
            </w:pPr>
            <w:r w:rsidRPr="00120657">
              <w:t>тыс. руб.</w:t>
            </w:r>
          </w:p>
        </w:tc>
      </w:tr>
      <w:tr w:rsidR="00567EAF" w:rsidRPr="00120657" w:rsidTr="00567EAF">
        <w:trPr>
          <w:trHeight w:val="20"/>
          <w:jc w:val="center"/>
        </w:trPr>
        <w:tc>
          <w:tcPr>
            <w:tcW w:w="1228" w:type="dxa"/>
            <w:shd w:val="clear" w:color="auto" w:fill="auto"/>
            <w:noWrap/>
            <w:vAlign w:val="center"/>
            <w:hideMark/>
          </w:tcPr>
          <w:p w:rsidR="00567EAF" w:rsidRPr="00120657" w:rsidRDefault="00567EAF" w:rsidP="00567EAF">
            <w:pPr>
              <w:jc w:val="center"/>
            </w:pPr>
            <w:r w:rsidRPr="00120657">
              <w:t>1</w:t>
            </w:r>
          </w:p>
        </w:tc>
        <w:tc>
          <w:tcPr>
            <w:tcW w:w="3721" w:type="dxa"/>
            <w:shd w:val="clear" w:color="auto" w:fill="auto"/>
            <w:noWrap/>
            <w:vAlign w:val="center"/>
            <w:hideMark/>
          </w:tcPr>
          <w:p w:rsidR="00567EAF" w:rsidRPr="00120657" w:rsidRDefault="00567EAF" w:rsidP="00567EAF">
            <w:pPr>
              <w:jc w:val="center"/>
            </w:pPr>
            <w:r w:rsidRPr="00120657">
              <w:t>2</w:t>
            </w:r>
          </w:p>
        </w:tc>
        <w:tc>
          <w:tcPr>
            <w:tcW w:w="1496" w:type="dxa"/>
            <w:shd w:val="clear" w:color="auto" w:fill="auto"/>
            <w:vAlign w:val="center"/>
            <w:hideMark/>
          </w:tcPr>
          <w:p w:rsidR="00567EAF" w:rsidRPr="00120657" w:rsidRDefault="00567EAF" w:rsidP="00567EAF">
            <w:pPr>
              <w:jc w:val="center"/>
            </w:pPr>
            <w:r w:rsidRPr="00120657">
              <w:t>3</w:t>
            </w:r>
          </w:p>
        </w:tc>
        <w:tc>
          <w:tcPr>
            <w:tcW w:w="1817" w:type="dxa"/>
            <w:shd w:val="clear" w:color="auto" w:fill="auto"/>
            <w:vAlign w:val="center"/>
            <w:hideMark/>
          </w:tcPr>
          <w:p w:rsidR="00567EAF" w:rsidRPr="00120657" w:rsidRDefault="00567EAF" w:rsidP="00567EAF">
            <w:pPr>
              <w:jc w:val="center"/>
            </w:pPr>
            <w:r w:rsidRPr="00120657">
              <w:t>4</w:t>
            </w:r>
          </w:p>
        </w:tc>
        <w:tc>
          <w:tcPr>
            <w:tcW w:w="1874" w:type="dxa"/>
            <w:shd w:val="clear" w:color="auto" w:fill="auto"/>
            <w:vAlign w:val="center"/>
            <w:hideMark/>
          </w:tcPr>
          <w:p w:rsidR="00567EAF" w:rsidRPr="00120657" w:rsidRDefault="00567EAF" w:rsidP="00567EAF">
            <w:pPr>
              <w:jc w:val="center"/>
            </w:pPr>
            <w:r w:rsidRPr="00120657">
              <w:t>5=3*4</w:t>
            </w:r>
          </w:p>
        </w:tc>
      </w:tr>
      <w:tr w:rsidR="00567EAF" w:rsidRPr="00120657" w:rsidTr="00567EAF">
        <w:trPr>
          <w:trHeight w:val="20"/>
          <w:jc w:val="center"/>
        </w:trPr>
        <w:tc>
          <w:tcPr>
            <w:tcW w:w="1228" w:type="dxa"/>
            <w:shd w:val="clear" w:color="auto" w:fill="auto"/>
            <w:noWrap/>
            <w:vAlign w:val="center"/>
            <w:hideMark/>
          </w:tcPr>
          <w:p w:rsidR="00567EAF" w:rsidRPr="00120657" w:rsidRDefault="00567EAF" w:rsidP="00567EAF">
            <w:pPr>
              <w:jc w:val="center"/>
            </w:pPr>
            <w:r w:rsidRPr="00120657">
              <w:t>1</w:t>
            </w:r>
          </w:p>
        </w:tc>
        <w:tc>
          <w:tcPr>
            <w:tcW w:w="3721" w:type="dxa"/>
            <w:shd w:val="clear" w:color="auto" w:fill="auto"/>
            <w:vAlign w:val="center"/>
            <w:hideMark/>
          </w:tcPr>
          <w:p w:rsidR="00567EAF" w:rsidRPr="00120657" w:rsidRDefault="00567EAF" w:rsidP="00567EAF">
            <w:pPr>
              <w:jc w:val="center"/>
            </w:pPr>
            <w:r w:rsidRPr="00120657">
              <w:t>Расходы на холодную воду, в том числе</w:t>
            </w:r>
          </w:p>
        </w:tc>
        <w:tc>
          <w:tcPr>
            <w:tcW w:w="1496" w:type="dxa"/>
            <w:shd w:val="clear" w:color="auto" w:fill="auto"/>
            <w:noWrap/>
            <w:vAlign w:val="center"/>
            <w:hideMark/>
          </w:tcPr>
          <w:p w:rsidR="00567EAF" w:rsidRPr="00120657" w:rsidRDefault="00567EAF" w:rsidP="00567EAF">
            <w:pPr>
              <w:jc w:val="center"/>
            </w:pPr>
            <w:r w:rsidRPr="00120657">
              <w:t>90 861,63</w:t>
            </w:r>
          </w:p>
        </w:tc>
        <w:tc>
          <w:tcPr>
            <w:tcW w:w="1817" w:type="dxa"/>
            <w:shd w:val="clear" w:color="auto" w:fill="auto"/>
            <w:noWrap/>
            <w:vAlign w:val="center"/>
            <w:hideMark/>
          </w:tcPr>
          <w:p w:rsidR="00567EAF" w:rsidRPr="00120657" w:rsidRDefault="00567EAF" w:rsidP="00567EAF">
            <w:pPr>
              <w:jc w:val="center"/>
            </w:pPr>
            <w:r w:rsidRPr="00120657">
              <w:t>0,017</w:t>
            </w:r>
          </w:p>
        </w:tc>
        <w:tc>
          <w:tcPr>
            <w:tcW w:w="1874" w:type="dxa"/>
            <w:shd w:val="clear" w:color="auto" w:fill="auto"/>
            <w:noWrap/>
            <w:vAlign w:val="center"/>
            <w:hideMark/>
          </w:tcPr>
          <w:p w:rsidR="00567EAF" w:rsidRPr="00120657" w:rsidRDefault="00567EAF" w:rsidP="00567EAF">
            <w:pPr>
              <w:jc w:val="center"/>
            </w:pPr>
            <w:r w:rsidRPr="00120657">
              <w:t>1 586</w:t>
            </w:r>
          </w:p>
        </w:tc>
      </w:tr>
      <w:tr w:rsidR="00567EAF" w:rsidRPr="00120657" w:rsidTr="00567EAF">
        <w:trPr>
          <w:trHeight w:val="20"/>
          <w:jc w:val="center"/>
        </w:trPr>
        <w:tc>
          <w:tcPr>
            <w:tcW w:w="1228" w:type="dxa"/>
            <w:shd w:val="clear" w:color="auto" w:fill="auto"/>
            <w:noWrap/>
            <w:vAlign w:val="center"/>
            <w:hideMark/>
          </w:tcPr>
          <w:p w:rsidR="00567EAF" w:rsidRPr="00120657" w:rsidRDefault="00567EAF" w:rsidP="00567EAF">
            <w:pPr>
              <w:jc w:val="center"/>
            </w:pPr>
            <w:r w:rsidRPr="00120657">
              <w:t>1,1</w:t>
            </w:r>
          </w:p>
        </w:tc>
        <w:tc>
          <w:tcPr>
            <w:tcW w:w="3721" w:type="dxa"/>
            <w:shd w:val="clear" w:color="auto" w:fill="auto"/>
            <w:vAlign w:val="center"/>
            <w:hideMark/>
          </w:tcPr>
          <w:p w:rsidR="00567EAF" w:rsidRPr="00120657" w:rsidRDefault="00567EAF" w:rsidP="00567EAF">
            <w:pPr>
              <w:jc w:val="center"/>
            </w:pPr>
            <w:r w:rsidRPr="00120657">
              <w:t>- на производство электрической энергии</w:t>
            </w:r>
          </w:p>
        </w:tc>
        <w:tc>
          <w:tcPr>
            <w:tcW w:w="1496" w:type="dxa"/>
            <w:shd w:val="clear" w:color="auto" w:fill="auto"/>
            <w:vAlign w:val="center"/>
            <w:hideMark/>
          </w:tcPr>
          <w:p w:rsidR="00567EAF" w:rsidRPr="00120657" w:rsidRDefault="00567EAF" w:rsidP="00567EAF">
            <w:pPr>
              <w:jc w:val="center"/>
            </w:pPr>
            <w:r w:rsidRPr="00120657">
              <w:t>0,00</w:t>
            </w:r>
          </w:p>
        </w:tc>
        <w:tc>
          <w:tcPr>
            <w:tcW w:w="1817" w:type="dxa"/>
            <w:shd w:val="clear" w:color="auto" w:fill="auto"/>
            <w:vAlign w:val="center"/>
            <w:hideMark/>
          </w:tcPr>
          <w:p w:rsidR="00567EAF" w:rsidRPr="00120657" w:rsidRDefault="00567EAF" w:rsidP="00567EAF">
            <w:pPr>
              <w:jc w:val="center"/>
            </w:pPr>
            <w:r w:rsidRPr="00120657">
              <w:t>0,000</w:t>
            </w:r>
          </w:p>
        </w:tc>
        <w:tc>
          <w:tcPr>
            <w:tcW w:w="1874" w:type="dxa"/>
            <w:shd w:val="clear" w:color="auto" w:fill="auto"/>
            <w:vAlign w:val="center"/>
            <w:hideMark/>
          </w:tcPr>
          <w:p w:rsidR="00567EAF" w:rsidRPr="00120657" w:rsidRDefault="00567EAF" w:rsidP="00567EAF">
            <w:pPr>
              <w:jc w:val="center"/>
            </w:pPr>
            <w:r w:rsidRPr="00120657">
              <w:t>0</w:t>
            </w:r>
          </w:p>
        </w:tc>
      </w:tr>
      <w:tr w:rsidR="00567EAF" w:rsidRPr="00120657" w:rsidTr="00567EAF">
        <w:trPr>
          <w:trHeight w:val="20"/>
          <w:jc w:val="center"/>
        </w:trPr>
        <w:tc>
          <w:tcPr>
            <w:tcW w:w="1228" w:type="dxa"/>
            <w:shd w:val="clear" w:color="auto" w:fill="auto"/>
            <w:noWrap/>
            <w:vAlign w:val="center"/>
            <w:hideMark/>
          </w:tcPr>
          <w:p w:rsidR="00567EAF" w:rsidRPr="00120657" w:rsidRDefault="00567EAF" w:rsidP="00567EAF">
            <w:pPr>
              <w:jc w:val="center"/>
            </w:pPr>
            <w:r w:rsidRPr="00120657">
              <w:t>1,2</w:t>
            </w:r>
          </w:p>
        </w:tc>
        <w:tc>
          <w:tcPr>
            <w:tcW w:w="3721" w:type="dxa"/>
            <w:shd w:val="clear" w:color="auto" w:fill="auto"/>
            <w:vAlign w:val="center"/>
            <w:hideMark/>
          </w:tcPr>
          <w:p w:rsidR="00567EAF" w:rsidRPr="00120657" w:rsidRDefault="00567EAF" w:rsidP="00567EAF">
            <w:pPr>
              <w:jc w:val="center"/>
            </w:pPr>
            <w:r w:rsidRPr="00120657">
              <w:t>- на производство тепловой энергии</w:t>
            </w:r>
          </w:p>
        </w:tc>
        <w:tc>
          <w:tcPr>
            <w:tcW w:w="1496" w:type="dxa"/>
            <w:shd w:val="clear" w:color="auto" w:fill="auto"/>
            <w:vAlign w:val="center"/>
            <w:hideMark/>
          </w:tcPr>
          <w:p w:rsidR="00567EAF" w:rsidRPr="00120657" w:rsidRDefault="00567EAF" w:rsidP="00567EAF">
            <w:pPr>
              <w:jc w:val="center"/>
            </w:pPr>
            <w:r w:rsidRPr="00120657">
              <w:t>90 861,63</w:t>
            </w:r>
          </w:p>
        </w:tc>
        <w:tc>
          <w:tcPr>
            <w:tcW w:w="1817" w:type="dxa"/>
            <w:shd w:val="clear" w:color="auto" w:fill="auto"/>
            <w:vAlign w:val="center"/>
            <w:hideMark/>
          </w:tcPr>
          <w:p w:rsidR="00567EAF" w:rsidRPr="00120657" w:rsidRDefault="00567EAF" w:rsidP="00567EAF">
            <w:pPr>
              <w:jc w:val="center"/>
            </w:pPr>
            <w:r w:rsidRPr="00120657">
              <w:t>0,017</w:t>
            </w:r>
          </w:p>
        </w:tc>
        <w:tc>
          <w:tcPr>
            <w:tcW w:w="1874" w:type="dxa"/>
            <w:shd w:val="clear" w:color="auto" w:fill="auto"/>
            <w:vAlign w:val="center"/>
            <w:hideMark/>
          </w:tcPr>
          <w:p w:rsidR="00567EAF" w:rsidRPr="00120657" w:rsidRDefault="00567EAF" w:rsidP="00567EAF">
            <w:pPr>
              <w:jc w:val="center"/>
            </w:pPr>
            <w:r w:rsidRPr="00120657">
              <w:t>1 586</w:t>
            </w:r>
          </w:p>
        </w:tc>
      </w:tr>
      <w:tr w:rsidR="00567EAF" w:rsidRPr="00120657" w:rsidTr="00567EAF">
        <w:trPr>
          <w:trHeight w:val="20"/>
          <w:jc w:val="center"/>
        </w:trPr>
        <w:tc>
          <w:tcPr>
            <w:tcW w:w="1228" w:type="dxa"/>
            <w:shd w:val="clear" w:color="auto" w:fill="auto"/>
            <w:noWrap/>
            <w:vAlign w:val="center"/>
            <w:hideMark/>
          </w:tcPr>
          <w:p w:rsidR="00567EAF" w:rsidRPr="00120657" w:rsidRDefault="00567EAF" w:rsidP="00567EAF">
            <w:pPr>
              <w:jc w:val="center"/>
            </w:pPr>
            <w:r w:rsidRPr="00120657">
              <w:t>1,3</w:t>
            </w:r>
          </w:p>
        </w:tc>
        <w:tc>
          <w:tcPr>
            <w:tcW w:w="3721" w:type="dxa"/>
            <w:shd w:val="clear" w:color="auto" w:fill="auto"/>
            <w:vAlign w:val="center"/>
            <w:hideMark/>
          </w:tcPr>
          <w:p w:rsidR="00567EAF" w:rsidRPr="00120657" w:rsidRDefault="00567EAF" w:rsidP="00567EAF">
            <w:pPr>
              <w:jc w:val="center"/>
            </w:pPr>
            <w:r w:rsidRPr="00120657">
              <w:t>- на производство теплоносителя</w:t>
            </w:r>
          </w:p>
        </w:tc>
        <w:tc>
          <w:tcPr>
            <w:tcW w:w="1496" w:type="dxa"/>
            <w:shd w:val="clear" w:color="auto" w:fill="auto"/>
            <w:vAlign w:val="center"/>
            <w:hideMark/>
          </w:tcPr>
          <w:p w:rsidR="00567EAF" w:rsidRPr="00120657" w:rsidRDefault="00567EAF" w:rsidP="00567EAF">
            <w:pPr>
              <w:jc w:val="center"/>
            </w:pPr>
            <w:r w:rsidRPr="00120657">
              <w:t>0,00</w:t>
            </w:r>
          </w:p>
        </w:tc>
        <w:tc>
          <w:tcPr>
            <w:tcW w:w="1817" w:type="dxa"/>
            <w:shd w:val="clear" w:color="auto" w:fill="auto"/>
            <w:vAlign w:val="center"/>
            <w:hideMark/>
          </w:tcPr>
          <w:p w:rsidR="00567EAF" w:rsidRPr="00120657" w:rsidRDefault="00567EAF" w:rsidP="00567EAF">
            <w:pPr>
              <w:jc w:val="center"/>
            </w:pPr>
            <w:r w:rsidRPr="00120657">
              <w:t>0,000</w:t>
            </w:r>
          </w:p>
        </w:tc>
        <w:tc>
          <w:tcPr>
            <w:tcW w:w="1874" w:type="dxa"/>
            <w:shd w:val="clear" w:color="auto" w:fill="auto"/>
            <w:vAlign w:val="center"/>
            <w:hideMark/>
          </w:tcPr>
          <w:p w:rsidR="00567EAF" w:rsidRPr="00120657" w:rsidRDefault="00567EAF" w:rsidP="00567EAF">
            <w:pPr>
              <w:jc w:val="center"/>
            </w:pPr>
            <w:r w:rsidRPr="00120657">
              <w:t>0</w:t>
            </w:r>
          </w:p>
        </w:tc>
      </w:tr>
      <w:tr w:rsidR="00567EAF" w:rsidRPr="00120657" w:rsidTr="00567EAF">
        <w:trPr>
          <w:trHeight w:val="20"/>
          <w:jc w:val="center"/>
        </w:trPr>
        <w:tc>
          <w:tcPr>
            <w:tcW w:w="1228" w:type="dxa"/>
            <w:shd w:val="clear" w:color="auto" w:fill="auto"/>
            <w:noWrap/>
            <w:vAlign w:val="center"/>
            <w:hideMark/>
          </w:tcPr>
          <w:p w:rsidR="00567EAF" w:rsidRPr="00120657" w:rsidRDefault="00567EAF" w:rsidP="00567EAF">
            <w:pPr>
              <w:jc w:val="center"/>
            </w:pPr>
            <w:r w:rsidRPr="00120657">
              <w:t>1,4</w:t>
            </w:r>
          </w:p>
        </w:tc>
        <w:tc>
          <w:tcPr>
            <w:tcW w:w="3721" w:type="dxa"/>
            <w:shd w:val="clear" w:color="auto" w:fill="auto"/>
            <w:vAlign w:val="center"/>
            <w:hideMark/>
          </w:tcPr>
          <w:p w:rsidR="00567EAF" w:rsidRPr="00120657" w:rsidRDefault="00567EAF" w:rsidP="00567EAF">
            <w:pPr>
              <w:jc w:val="center"/>
            </w:pPr>
            <w:r w:rsidRPr="00120657">
              <w:t>- прочая продукция</w:t>
            </w:r>
          </w:p>
        </w:tc>
        <w:tc>
          <w:tcPr>
            <w:tcW w:w="1496" w:type="dxa"/>
            <w:shd w:val="clear" w:color="auto" w:fill="auto"/>
            <w:vAlign w:val="center"/>
            <w:hideMark/>
          </w:tcPr>
          <w:p w:rsidR="00567EAF" w:rsidRPr="00120657" w:rsidRDefault="00567EAF" w:rsidP="00567EAF">
            <w:pPr>
              <w:jc w:val="center"/>
            </w:pPr>
            <w:r w:rsidRPr="00120657">
              <w:t>0,00</w:t>
            </w:r>
          </w:p>
        </w:tc>
        <w:tc>
          <w:tcPr>
            <w:tcW w:w="1817" w:type="dxa"/>
            <w:shd w:val="clear" w:color="auto" w:fill="auto"/>
            <w:vAlign w:val="center"/>
            <w:hideMark/>
          </w:tcPr>
          <w:p w:rsidR="00567EAF" w:rsidRPr="00120657" w:rsidRDefault="00567EAF" w:rsidP="00567EAF">
            <w:pPr>
              <w:jc w:val="center"/>
            </w:pPr>
            <w:r w:rsidRPr="00120657">
              <w:t>0,000</w:t>
            </w:r>
          </w:p>
        </w:tc>
        <w:tc>
          <w:tcPr>
            <w:tcW w:w="1874" w:type="dxa"/>
            <w:shd w:val="clear" w:color="auto" w:fill="auto"/>
            <w:vAlign w:val="center"/>
            <w:hideMark/>
          </w:tcPr>
          <w:p w:rsidR="00567EAF" w:rsidRPr="00120657" w:rsidRDefault="00567EAF" w:rsidP="00567EAF">
            <w:pPr>
              <w:jc w:val="center"/>
            </w:pPr>
            <w:r w:rsidRPr="00120657">
              <w:t>0</w:t>
            </w:r>
          </w:p>
        </w:tc>
      </w:tr>
      <w:tr w:rsidR="00567EAF" w:rsidRPr="00120657" w:rsidTr="00567EAF">
        <w:trPr>
          <w:trHeight w:val="20"/>
          <w:jc w:val="center"/>
        </w:trPr>
        <w:tc>
          <w:tcPr>
            <w:tcW w:w="1228" w:type="dxa"/>
            <w:shd w:val="clear" w:color="auto" w:fill="auto"/>
            <w:noWrap/>
            <w:vAlign w:val="center"/>
            <w:hideMark/>
          </w:tcPr>
          <w:p w:rsidR="00567EAF" w:rsidRPr="00120657" w:rsidRDefault="00567EAF" w:rsidP="00567EAF">
            <w:pPr>
              <w:jc w:val="center"/>
            </w:pPr>
            <w:r w:rsidRPr="00120657">
              <w:t>2</w:t>
            </w:r>
          </w:p>
        </w:tc>
        <w:tc>
          <w:tcPr>
            <w:tcW w:w="3721" w:type="dxa"/>
            <w:shd w:val="clear" w:color="auto" w:fill="auto"/>
            <w:vAlign w:val="center"/>
            <w:hideMark/>
          </w:tcPr>
          <w:p w:rsidR="00567EAF" w:rsidRPr="00120657" w:rsidRDefault="00567EAF" w:rsidP="00567EAF">
            <w:pPr>
              <w:jc w:val="center"/>
            </w:pPr>
            <w:r w:rsidRPr="00120657">
              <w:t>Расходы на сточные воды</w:t>
            </w:r>
          </w:p>
        </w:tc>
        <w:tc>
          <w:tcPr>
            <w:tcW w:w="1496" w:type="dxa"/>
            <w:shd w:val="clear" w:color="auto" w:fill="auto"/>
            <w:vAlign w:val="center"/>
            <w:hideMark/>
          </w:tcPr>
          <w:p w:rsidR="00567EAF" w:rsidRPr="00120657" w:rsidRDefault="00567EAF" w:rsidP="00567EAF">
            <w:pPr>
              <w:jc w:val="center"/>
            </w:pPr>
            <w:r w:rsidRPr="00120657">
              <w:t>20 933,00</w:t>
            </w:r>
          </w:p>
        </w:tc>
        <w:tc>
          <w:tcPr>
            <w:tcW w:w="1817" w:type="dxa"/>
            <w:shd w:val="clear" w:color="auto" w:fill="auto"/>
            <w:vAlign w:val="center"/>
            <w:hideMark/>
          </w:tcPr>
          <w:p w:rsidR="00567EAF" w:rsidRPr="00120657" w:rsidRDefault="00567EAF" w:rsidP="00567EAF">
            <w:pPr>
              <w:jc w:val="center"/>
            </w:pPr>
            <w:r w:rsidRPr="00120657">
              <w:t>0,012</w:t>
            </w:r>
          </w:p>
        </w:tc>
        <w:tc>
          <w:tcPr>
            <w:tcW w:w="1874" w:type="dxa"/>
            <w:shd w:val="clear" w:color="auto" w:fill="auto"/>
            <w:vAlign w:val="center"/>
            <w:hideMark/>
          </w:tcPr>
          <w:p w:rsidR="00567EAF" w:rsidRPr="00120657" w:rsidRDefault="00567EAF" w:rsidP="00567EAF">
            <w:pPr>
              <w:jc w:val="center"/>
            </w:pPr>
            <w:r w:rsidRPr="00120657">
              <w:t>242</w:t>
            </w:r>
          </w:p>
        </w:tc>
      </w:tr>
      <w:tr w:rsidR="00567EAF" w:rsidRPr="00120657" w:rsidTr="00567EAF">
        <w:trPr>
          <w:trHeight w:val="20"/>
          <w:jc w:val="center"/>
        </w:trPr>
        <w:tc>
          <w:tcPr>
            <w:tcW w:w="1228" w:type="dxa"/>
            <w:shd w:val="clear" w:color="auto" w:fill="auto"/>
            <w:noWrap/>
            <w:vAlign w:val="center"/>
          </w:tcPr>
          <w:p w:rsidR="00567EAF" w:rsidRPr="00120657" w:rsidRDefault="00567EAF" w:rsidP="00567EAF">
            <w:pPr>
              <w:jc w:val="center"/>
            </w:pPr>
            <w:r w:rsidRPr="00120657">
              <w:t>3=1+2</w:t>
            </w:r>
          </w:p>
        </w:tc>
        <w:tc>
          <w:tcPr>
            <w:tcW w:w="3721" w:type="dxa"/>
            <w:shd w:val="clear" w:color="auto" w:fill="auto"/>
            <w:vAlign w:val="center"/>
          </w:tcPr>
          <w:p w:rsidR="00567EAF" w:rsidRPr="00120657" w:rsidRDefault="00567EAF" w:rsidP="00567EAF">
            <w:pPr>
              <w:jc w:val="center"/>
            </w:pPr>
            <w:r w:rsidRPr="00120657">
              <w:t>Всего</w:t>
            </w:r>
          </w:p>
        </w:tc>
        <w:tc>
          <w:tcPr>
            <w:tcW w:w="1496" w:type="dxa"/>
            <w:shd w:val="clear" w:color="auto" w:fill="auto"/>
            <w:vAlign w:val="center"/>
          </w:tcPr>
          <w:p w:rsidR="00567EAF" w:rsidRPr="00120657" w:rsidRDefault="00567EAF" w:rsidP="00567EAF">
            <w:pPr>
              <w:jc w:val="center"/>
            </w:pPr>
          </w:p>
        </w:tc>
        <w:tc>
          <w:tcPr>
            <w:tcW w:w="1817" w:type="dxa"/>
            <w:shd w:val="clear" w:color="auto" w:fill="auto"/>
            <w:vAlign w:val="center"/>
          </w:tcPr>
          <w:p w:rsidR="00567EAF" w:rsidRPr="00120657" w:rsidRDefault="00567EAF" w:rsidP="00567EAF">
            <w:pPr>
              <w:jc w:val="center"/>
            </w:pPr>
          </w:p>
        </w:tc>
        <w:tc>
          <w:tcPr>
            <w:tcW w:w="1874" w:type="dxa"/>
            <w:shd w:val="clear" w:color="auto" w:fill="auto"/>
            <w:vAlign w:val="center"/>
          </w:tcPr>
          <w:p w:rsidR="00567EAF" w:rsidRPr="00120657" w:rsidRDefault="00567EAF" w:rsidP="00567EAF">
            <w:pPr>
              <w:jc w:val="center"/>
            </w:pPr>
            <w:r w:rsidRPr="00120657">
              <w:t>1 827</w:t>
            </w:r>
          </w:p>
        </w:tc>
      </w:tr>
    </w:tbl>
    <w:p w:rsidR="00567EAF" w:rsidRDefault="00567EAF" w:rsidP="00567EAF">
      <w:pPr>
        <w:ind w:firstLine="709"/>
        <w:jc w:val="both"/>
      </w:pPr>
    </w:p>
    <w:p w:rsidR="00A17F15" w:rsidRDefault="00567EAF" w:rsidP="00567EAF">
      <w:pPr>
        <w:ind w:firstLine="709"/>
        <w:jc w:val="both"/>
        <w:sectPr w:rsidR="00A17F15" w:rsidSect="00567EAF">
          <w:footerReference w:type="even" r:id="rId107"/>
          <w:footerReference w:type="default" r:id="rId108"/>
          <w:footerReference w:type="first" r:id="rId109"/>
          <w:pgSz w:w="11906" w:h="16838"/>
          <w:pgMar w:top="1134" w:right="850" w:bottom="1134" w:left="1701" w:header="708" w:footer="708" w:gutter="0"/>
          <w:cols w:space="708"/>
          <w:titlePg/>
          <w:docGrid w:linePitch="360"/>
        </w:sectPr>
      </w:pPr>
      <w:r w:rsidRPr="00120657">
        <w:t>Расчет расходов на приобретение холодной воды, теплоносителя, сточных вод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rsidR="00567EAF" w:rsidRPr="00120657" w:rsidRDefault="00567EAF" w:rsidP="00567EAF">
      <w:pPr>
        <w:numPr>
          <w:ilvl w:val="0"/>
          <w:numId w:val="26"/>
        </w:numPr>
        <w:tabs>
          <w:tab w:val="left" w:pos="1890"/>
        </w:tabs>
        <w:spacing w:line="360" w:lineRule="auto"/>
        <w:ind w:right="-425"/>
        <w:jc w:val="right"/>
      </w:pPr>
    </w:p>
    <w:p w:rsidR="00567EAF" w:rsidRPr="00120657" w:rsidRDefault="00567EAF" w:rsidP="00567EAF">
      <w:pPr>
        <w:jc w:val="center"/>
        <w:rPr>
          <w:b/>
          <w:lang w:eastAsia="en-US"/>
        </w:rPr>
      </w:pPr>
      <w:r w:rsidRPr="00120657">
        <w:rPr>
          <w:b/>
          <w:lang w:eastAsia="en-US"/>
        </w:rPr>
        <w:t xml:space="preserve">Реестр расходов на приобретение энергетических ресурсов, </w:t>
      </w:r>
      <w:r w:rsidRPr="00120657">
        <w:rPr>
          <w:b/>
          <w:lang w:eastAsia="en-US"/>
        </w:rPr>
        <w:br/>
        <w:t>холодной воды и теплоносителя (далее - ресурсы) для производства тепловой энергии</w:t>
      </w:r>
    </w:p>
    <w:p w:rsidR="00567EAF" w:rsidRPr="00120657" w:rsidRDefault="00567EAF" w:rsidP="00567EAF">
      <w:pPr>
        <w:jc w:val="center"/>
      </w:pPr>
      <w:r w:rsidRPr="00120657">
        <w:t>(Приложение 5.4 к Методическим указаниям)</w:t>
      </w:r>
    </w:p>
    <w:p w:rsidR="00567EAF" w:rsidRPr="00120657" w:rsidRDefault="00567EAF" w:rsidP="00567EAF">
      <w:pPr>
        <w:ind w:firstLine="851"/>
        <w:jc w:val="right"/>
      </w:pPr>
      <w:r w:rsidRPr="00120657">
        <w:t>тыс. руб.</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3425"/>
        <w:gridCol w:w="1417"/>
        <w:gridCol w:w="1418"/>
        <w:gridCol w:w="1417"/>
        <w:gridCol w:w="1418"/>
      </w:tblGrid>
      <w:tr w:rsidR="00567EAF" w:rsidRPr="00120657" w:rsidTr="00A17F15">
        <w:trPr>
          <w:trHeight w:val="670"/>
          <w:jc w:val="center"/>
        </w:trPr>
        <w:tc>
          <w:tcPr>
            <w:tcW w:w="652" w:type="dxa"/>
            <w:shd w:val="clear" w:color="auto" w:fill="auto"/>
            <w:vAlign w:val="center"/>
            <w:hideMark/>
          </w:tcPr>
          <w:p w:rsidR="00567EAF" w:rsidRPr="00120657" w:rsidRDefault="00567EAF" w:rsidP="00567EAF">
            <w:pPr>
              <w:jc w:val="center"/>
            </w:pPr>
            <w:r w:rsidRPr="00120657">
              <w:t>№ п/п</w:t>
            </w:r>
          </w:p>
        </w:tc>
        <w:tc>
          <w:tcPr>
            <w:tcW w:w="3425" w:type="dxa"/>
            <w:shd w:val="clear" w:color="auto" w:fill="auto"/>
            <w:vAlign w:val="center"/>
            <w:hideMark/>
          </w:tcPr>
          <w:p w:rsidR="00567EAF" w:rsidRPr="00120657" w:rsidRDefault="00567EAF" w:rsidP="00567EAF">
            <w:pPr>
              <w:jc w:val="center"/>
            </w:pPr>
            <w:r w:rsidRPr="00120657">
              <w:t>Наименование ресурса</w:t>
            </w:r>
          </w:p>
        </w:tc>
        <w:tc>
          <w:tcPr>
            <w:tcW w:w="1417" w:type="dxa"/>
            <w:vAlign w:val="center"/>
          </w:tcPr>
          <w:p w:rsidR="00567EAF" w:rsidRPr="00120657" w:rsidRDefault="00567EAF" w:rsidP="00567EAF">
            <w:pPr>
              <w:jc w:val="center"/>
              <w:rPr>
                <w:sz w:val="20"/>
              </w:rPr>
            </w:pPr>
            <w:r w:rsidRPr="00120657">
              <w:rPr>
                <w:sz w:val="20"/>
              </w:rPr>
              <w:t>Утвер</w:t>
            </w:r>
            <w:r w:rsidRPr="00120657">
              <w:rPr>
                <w:sz w:val="20"/>
              </w:rPr>
              <w:softHyphen/>
              <w:t>ждено на 2017 год</w:t>
            </w:r>
          </w:p>
        </w:tc>
        <w:tc>
          <w:tcPr>
            <w:tcW w:w="1418" w:type="dxa"/>
            <w:shd w:val="clear" w:color="auto" w:fill="auto"/>
            <w:vAlign w:val="center"/>
          </w:tcPr>
          <w:p w:rsidR="00567EAF" w:rsidRPr="00120657" w:rsidRDefault="00567EAF" w:rsidP="00567EAF">
            <w:pPr>
              <w:jc w:val="center"/>
              <w:rPr>
                <w:sz w:val="20"/>
              </w:rPr>
            </w:pPr>
            <w:r w:rsidRPr="00120657">
              <w:rPr>
                <w:sz w:val="20"/>
              </w:rPr>
              <w:t>Предложение предприятия на 2018 год</w:t>
            </w:r>
          </w:p>
        </w:tc>
        <w:tc>
          <w:tcPr>
            <w:tcW w:w="1417" w:type="dxa"/>
            <w:shd w:val="clear" w:color="auto" w:fill="auto"/>
            <w:vAlign w:val="center"/>
          </w:tcPr>
          <w:p w:rsidR="00567EAF" w:rsidRPr="00120657" w:rsidRDefault="00567EAF" w:rsidP="00567EAF">
            <w:pPr>
              <w:jc w:val="center"/>
              <w:rPr>
                <w:sz w:val="20"/>
              </w:rPr>
            </w:pPr>
            <w:r w:rsidRPr="00120657">
              <w:rPr>
                <w:sz w:val="20"/>
              </w:rPr>
              <w:t xml:space="preserve">Предложение экспертов </w:t>
            </w:r>
            <w:r w:rsidRPr="00120657">
              <w:rPr>
                <w:sz w:val="20"/>
              </w:rPr>
              <w:br/>
              <w:t>на 2018 год</w:t>
            </w:r>
          </w:p>
        </w:tc>
        <w:tc>
          <w:tcPr>
            <w:tcW w:w="1418" w:type="dxa"/>
            <w:shd w:val="clear" w:color="auto" w:fill="auto"/>
            <w:vAlign w:val="center"/>
          </w:tcPr>
          <w:p w:rsidR="00567EAF" w:rsidRPr="00120657" w:rsidRDefault="00567EAF" w:rsidP="00567EAF">
            <w:pPr>
              <w:jc w:val="center"/>
              <w:rPr>
                <w:sz w:val="20"/>
              </w:rPr>
            </w:pPr>
            <w:r w:rsidRPr="00120657">
              <w:rPr>
                <w:sz w:val="20"/>
              </w:rPr>
              <w:t>Корректи</w:t>
            </w:r>
            <w:r w:rsidRPr="00120657">
              <w:rPr>
                <w:sz w:val="20"/>
              </w:rPr>
              <w:softHyphen/>
              <w:t>ровка</w:t>
            </w:r>
          </w:p>
        </w:tc>
      </w:tr>
      <w:tr w:rsidR="00567EAF" w:rsidRPr="00120657" w:rsidTr="00A17F15">
        <w:trPr>
          <w:trHeight w:val="360"/>
          <w:jc w:val="center"/>
        </w:trPr>
        <w:tc>
          <w:tcPr>
            <w:tcW w:w="652" w:type="dxa"/>
            <w:shd w:val="clear" w:color="auto" w:fill="auto"/>
            <w:vAlign w:val="center"/>
            <w:hideMark/>
          </w:tcPr>
          <w:p w:rsidR="00567EAF" w:rsidRPr="00120657" w:rsidRDefault="00567EAF" w:rsidP="00567EAF">
            <w:pPr>
              <w:jc w:val="center"/>
            </w:pPr>
            <w:r w:rsidRPr="00120657">
              <w:t>1</w:t>
            </w:r>
          </w:p>
        </w:tc>
        <w:tc>
          <w:tcPr>
            <w:tcW w:w="3425" w:type="dxa"/>
            <w:shd w:val="clear" w:color="auto" w:fill="auto"/>
            <w:vAlign w:val="center"/>
            <w:hideMark/>
          </w:tcPr>
          <w:p w:rsidR="00567EAF" w:rsidRPr="00120657" w:rsidRDefault="00567EAF" w:rsidP="00567EAF">
            <w:r w:rsidRPr="00120657">
              <w:t>Расходы на топливо</w:t>
            </w:r>
          </w:p>
        </w:tc>
        <w:tc>
          <w:tcPr>
            <w:tcW w:w="1417" w:type="dxa"/>
            <w:vAlign w:val="center"/>
          </w:tcPr>
          <w:p w:rsidR="00567EAF" w:rsidRPr="00120657" w:rsidRDefault="00567EAF" w:rsidP="00567EAF">
            <w:pPr>
              <w:jc w:val="center"/>
            </w:pPr>
            <w:r w:rsidRPr="00120657">
              <w:t>106 308</w:t>
            </w:r>
          </w:p>
        </w:tc>
        <w:tc>
          <w:tcPr>
            <w:tcW w:w="1418" w:type="dxa"/>
            <w:shd w:val="clear" w:color="auto" w:fill="auto"/>
            <w:vAlign w:val="center"/>
            <w:hideMark/>
          </w:tcPr>
          <w:p w:rsidR="00567EAF" w:rsidRPr="00120657" w:rsidRDefault="00567EAF" w:rsidP="00567EAF">
            <w:pPr>
              <w:jc w:val="center"/>
            </w:pPr>
            <w:r w:rsidRPr="00120657">
              <w:t>117 435</w:t>
            </w:r>
          </w:p>
        </w:tc>
        <w:tc>
          <w:tcPr>
            <w:tcW w:w="1417" w:type="dxa"/>
            <w:shd w:val="clear" w:color="auto" w:fill="auto"/>
            <w:vAlign w:val="center"/>
            <w:hideMark/>
          </w:tcPr>
          <w:p w:rsidR="00567EAF" w:rsidRPr="00120657" w:rsidRDefault="00567EAF" w:rsidP="00567EAF">
            <w:pPr>
              <w:jc w:val="center"/>
            </w:pPr>
            <w:r w:rsidRPr="00120657">
              <w:t>114 413</w:t>
            </w:r>
          </w:p>
        </w:tc>
        <w:tc>
          <w:tcPr>
            <w:tcW w:w="1418" w:type="dxa"/>
            <w:shd w:val="clear" w:color="auto" w:fill="auto"/>
            <w:vAlign w:val="center"/>
            <w:hideMark/>
          </w:tcPr>
          <w:p w:rsidR="00567EAF" w:rsidRPr="00120657" w:rsidRDefault="00567EAF" w:rsidP="00567EAF">
            <w:pPr>
              <w:jc w:val="center"/>
            </w:pPr>
            <w:r w:rsidRPr="00120657">
              <w:t>-3 022</w:t>
            </w:r>
          </w:p>
        </w:tc>
      </w:tr>
      <w:tr w:rsidR="00567EAF" w:rsidRPr="00120657" w:rsidTr="00A17F15">
        <w:trPr>
          <w:trHeight w:val="529"/>
          <w:jc w:val="center"/>
        </w:trPr>
        <w:tc>
          <w:tcPr>
            <w:tcW w:w="652" w:type="dxa"/>
            <w:shd w:val="clear" w:color="auto" w:fill="auto"/>
            <w:vAlign w:val="center"/>
            <w:hideMark/>
          </w:tcPr>
          <w:p w:rsidR="00567EAF" w:rsidRPr="00120657" w:rsidRDefault="00567EAF" w:rsidP="00567EAF">
            <w:pPr>
              <w:jc w:val="center"/>
            </w:pPr>
            <w:r w:rsidRPr="00120657">
              <w:t>2</w:t>
            </w:r>
          </w:p>
        </w:tc>
        <w:tc>
          <w:tcPr>
            <w:tcW w:w="3425" w:type="dxa"/>
            <w:shd w:val="clear" w:color="auto" w:fill="auto"/>
            <w:vAlign w:val="center"/>
            <w:hideMark/>
          </w:tcPr>
          <w:p w:rsidR="00567EAF" w:rsidRPr="00120657" w:rsidRDefault="00567EAF" w:rsidP="00567EAF">
            <w:r w:rsidRPr="00120657">
              <w:t>Расходы на электрическую энергию</w:t>
            </w:r>
          </w:p>
        </w:tc>
        <w:tc>
          <w:tcPr>
            <w:tcW w:w="1417" w:type="dxa"/>
            <w:vAlign w:val="center"/>
          </w:tcPr>
          <w:p w:rsidR="00567EAF" w:rsidRPr="00120657" w:rsidRDefault="00567EAF" w:rsidP="00567EAF">
            <w:pPr>
              <w:jc w:val="center"/>
            </w:pPr>
            <w:r w:rsidRPr="00120657">
              <w:t>1 015</w:t>
            </w:r>
          </w:p>
        </w:tc>
        <w:tc>
          <w:tcPr>
            <w:tcW w:w="1418" w:type="dxa"/>
            <w:shd w:val="clear" w:color="auto" w:fill="auto"/>
            <w:vAlign w:val="center"/>
            <w:hideMark/>
          </w:tcPr>
          <w:p w:rsidR="00567EAF" w:rsidRPr="00120657" w:rsidRDefault="00567EAF" w:rsidP="00567EAF">
            <w:pPr>
              <w:jc w:val="center"/>
            </w:pPr>
            <w:r w:rsidRPr="00120657">
              <w:t>1 284</w:t>
            </w:r>
          </w:p>
        </w:tc>
        <w:tc>
          <w:tcPr>
            <w:tcW w:w="1417" w:type="dxa"/>
            <w:shd w:val="clear" w:color="auto" w:fill="auto"/>
            <w:vAlign w:val="center"/>
            <w:hideMark/>
          </w:tcPr>
          <w:p w:rsidR="00567EAF" w:rsidRPr="00120657" w:rsidRDefault="00567EAF" w:rsidP="00567EAF">
            <w:pPr>
              <w:jc w:val="center"/>
            </w:pPr>
            <w:r w:rsidRPr="00120657">
              <w:t>1 027</w:t>
            </w:r>
          </w:p>
        </w:tc>
        <w:tc>
          <w:tcPr>
            <w:tcW w:w="1418" w:type="dxa"/>
            <w:shd w:val="clear" w:color="auto" w:fill="auto"/>
            <w:vAlign w:val="center"/>
            <w:hideMark/>
          </w:tcPr>
          <w:p w:rsidR="00567EAF" w:rsidRPr="00120657" w:rsidRDefault="00567EAF" w:rsidP="00567EAF">
            <w:pPr>
              <w:jc w:val="center"/>
            </w:pPr>
            <w:r w:rsidRPr="00120657">
              <w:t>-257</w:t>
            </w:r>
          </w:p>
        </w:tc>
      </w:tr>
      <w:tr w:rsidR="00567EAF" w:rsidRPr="00120657" w:rsidTr="00A17F15">
        <w:trPr>
          <w:trHeight w:val="360"/>
          <w:jc w:val="center"/>
        </w:trPr>
        <w:tc>
          <w:tcPr>
            <w:tcW w:w="652" w:type="dxa"/>
            <w:shd w:val="clear" w:color="auto" w:fill="auto"/>
            <w:vAlign w:val="center"/>
            <w:hideMark/>
          </w:tcPr>
          <w:p w:rsidR="00567EAF" w:rsidRPr="00120657" w:rsidRDefault="00567EAF" w:rsidP="00567EAF">
            <w:pPr>
              <w:jc w:val="center"/>
            </w:pPr>
            <w:r w:rsidRPr="00120657">
              <w:t>3</w:t>
            </w:r>
          </w:p>
        </w:tc>
        <w:tc>
          <w:tcPr>
            <w:tcW w:w="3425" w:type="dxa"/>
            <w:shd w:val="clear" w:color="auto" w:fill="auto"/>
            <w:vAlign w:val="center"/>
            <w:hideMark/>
          </w:tcPr>
          <w:p w:rsidR="00567EAF" w:rsidRPr="00120657" w:rsidRDefault="00567EAF" w:rsidP="00567EAF">
            <w:r w:rsidRPr="00120657">
              <w:t>Расходы на тепловую энергию</w:t>
            </w:r>
          </w:p>
        </w:tc>
        <w:tc>
          <w:tcPr>
            <w:tcW w:w="1417" w:type="dxa"/>
            <w:vAlign w:val="center"/>
          </w:tcPr>
          <w:p w:rsidR="00567EAF" w:rsidRPr="00120657" w:rsidRDefault="00567EAF" w:rsidP="00567EAF">
            <w:pPr>
              <w:jc w:val="center"/>
            </w:pPr>
            <w:r w:rsidRPr="00120657">
              <w:t>0</w:t>
            </w:r>
          </w:p>
        </w:tc>
        <w:tc>
          <w:tcPr>
            <w:tcW w:w="1418" w:type="dxa"/>
            <w:shd w:val="clear" w:color="auto" w:fill="auto"/>
            <w:vAlign w:val="center"/>
            <w:hideMark/>
          </w:tcPr>
          <w:p w:rsidR="00567EAF" w:rsidRPr="00120657" w:rsidRDefault="00567EAF" w:rsidP="00567EAF">
            <w:pPr>
              <w:jc w:val="center"/>
            </w:pPr>
            <w:r w:rsidRPr="00120657">
              <w:t>0</w:t>
            </w:r>
          </w:p>
        </w:tc>
        <w:tc>
          <w:tcPr>
            <w:tcW w:w="1417" w:type="dxa"/>
            <w:shd w:val="clear" w:color="auto" w:fill="auto"/>
            <w:vAlign w:val="center"/>
            <w:hideMark/>
          </w:tcPr>
          <w:p w:rsidR="00567EAF" w:rsidRPr="00120657" w:rsidRDefault="00567EAF" w:rsidP="00567EAF">
            <w:pPr>
              <w:jc w:val="center"/>
            </w:pPr>
            <w:r w:rsidRPr="00120657">
              <w:t>0</w:t>
            </w:r>
          </w:p>
        </w:tc>
        <w:tc>
          <w:tcPr>
            <w:tcW w:w="1418" w:type="dxa"/>
            <w:shd w:val="clear" w:color="auto" w:fill="auto"/>
            <w:vAlign w:val="center"/>
            <w:hideMark/>
          </w:tcPr>
          <w:p w:rsidR="00567EAF" w:rsidRPr="00120657" w:rsidRDefault="00567EAF" w:rsidP="00567EAF">
            <w:pPr>
              <w:jc w:val="center"/>
            </w:pPr>
            <w:r w:rsidRPr="00120657">
              <w:t>0</w:t>
            </w:r>
          </w:p>
        </w:tc>
      </w:tr>
      <w:tr w:rsidR="00567EAF" w:rsidRPr="00120657" w:rsidTr="00A17F15">
        <w:trPr>
          <w:trHeight w:val="360"/>
          <w:jc w:val="center"/>
        </w:trPr>
        <w:tc>
          <w:tcPr>
            <w:tcW w:w="652" w:type="dxa"/>
            <w:shd w:val="clear" w:color="auto" w:fill="auto"/>
            <w:vAlign w:val="center"/>
            <w:hideMark/>
          </w:tcPr>
          <w:p w:rsidR="00567EAF" w:rsidRPr="00120657" w:rsidRDefault="00567EAF" w:rsidP="00567EAF">
            <w:pPr>
              <w:jc w:val="center"/>
            </w:pPr>
            <w:r w:rsidRPr="00120657">
              <w:t>4</w:t>
            </w:r>
          </w:p>
        </w:tc>
        <w:tc>
          <w:tcPr>
            <w:tcW w:w="3425" w:type="dxa"/>
            <w:shd w:val="clear" w:color="auto" w:fill="auto"/>
            <w:vAlign w:val="center"/>
            <w:hideMark/>
          </w:tcPr>
          <w:p w:rsidR="00567EAF" w:rsidRPr="00120657" w:rsidRDefault="00567EAF" w:rsidP="00567EAF">
            <w:r w:rsidRPr="00120657">
              <w:t>Расходы на холодную воду</w:t>
            </w:r>
          </w:p>
        </w:tc>
        <w:tc>
          <w:tcPr>
            <w:tcW w:w="1417" w:type="dxa"/>
            <w:vAlign w:val="center"/>
          </w:tcPr>
          <w:p w:rsidR="00567EAF" w:rsidRPr="00120657" w:rsidRDefault="00567EAF" w:rsidP="00567EAF">
            <w:pPr>
              <w:jc w:val="center"/>
            </w:pPr>
            <w:r w:rsidRPr="00120657">
              <w:t>1 795</w:t>
            </w:r>
          </w:p>
        </w:tc>
        <w:tc>
          <w:tcPr>
            <w:tcW w:w="1418" w:type="dxa"/>
            <w:shd w:val="clear" w:color="auto" w:fill="auto"/>
            <w:vAlign w:val="center"/>
            <w:hideMark/>
          </w:tcPr>
          <w:p w:rsidR="00567EAF" w:rsidRPr="00120657" w:rsidRDefault="00567EAF" w:rsidP="00567EAF">
            <w:pPr>
              <w:jc w:val="center"/>
            </w:pPr>
            <w:r w:rsidRPr="00120657">
              <w:t>6 101</w:t>
            </w:r>
          </w:p>
        </w:tc>
        <w:tc>
          <w:tcPr>
            <w:tcW w:w="1417" w:type="dxa"/>
            <w:shd w:val="clear" w:color="auto" w:fill="auto"/>
            <w:vAlign w:val="center"/>
            <w:hideMark/>
          </w:tcPr>
          <w:p w:rsidR="00567EAF" w:rsidRPr="00120657" w:rsidRDefault="00567EAF" w:rsidP="00567EAF">
            <w:pPr>
              <w:jc w:val="center"/>
            </w:pPr>
            <w:r w:rsidRPr="00120657">
              <w:t>1 827</w:t>
            </w:r>
          </w:p>
        </w:tc>
        <w:tc>
          <w:tcPr>
            <w:tcW w:w="1418" w:type="dxa"/>
            <w:shd w:val="clear" w:color="auto" w:fill="auto"/>
            <w:vAlign w:val="center"/>
            <w:hideMark/>
          </w:tcPr>
          <w:p w:rsidR="00567EAF" w:rsidRPr="00120657" w:rsidRDefault="00567EAF" w:rsidP="00567EAF">
            <w:pPr>
              <w:jc w:val="center"/>
            </w:pPr>
            <w:r w:rsidRPr="00120657">
              <w:t>-4 274</w:t>
            </w:r>
          </w:p>
        </w:tc>
      </w:tr>
      <w:tr w:rsidR="00567EAF" w:rsidRPr="00120657" w:rsidTr="00A17F15">
        <w:trPr>
          <w:trHeight w:val="360"/>
          <w:jc w:val="center"/>
        </w:trPr>
        <w:tc>
          <w:tcPr>
            <w:tcW w:w="652" w:type="dxa"/>
            <w:shd w:val="clear" w:color="auto" w:fill="auto"/>
            <w:vAlign w:val="center"/>
            <w:hideMark/>
          </w:tcPr>
          <w:p w:rsidR="00567EAF" w:rsidRPr="00120657" w:rsidRDefault="00567EAF" w:rsidP="00567EAF">
            <w:pPr>
              <w:jc w:val="center"/>
            </w:pPr>
            <w:r w:rsidRPr="00120657">
              <w:t>5</w:t>
            </w:r>
          </w:p>
        </w:tc>
        <w:tc>
          <w:tcPr>
            <w:tcW w:w="3425" w:type="dxa"/>
            <w:shd w:val="clear" w:color="auto" w:fill="auto"/>
            <w:vAlign w:val="center"/>
            <w:hideMark/>
          </w:tcPr>
          <w:p w:rsidR="00567EAF" w:rsidRPr="00120657" w:rsidRDefault="00567EAF" w:rsidP="00567EAF">
            <w:r w:rsidRPr="00120657">
              <w:t>Расходы на теплоноситель</w:t>
            </w:r>
          </w:p>
        </w:tc>
        <w:tc>
          <w:tcPr>
            <w:tcW w:w="1417" w:type="dxa"/>
            <w:vAlign w:val="center"/>
          </w:tcPr>
          <w:p w:rsidR="00567EAF" w:rsidRPr="00120657" w:rsidRDefault="00567EAF" w:rsidP="00567EAF">
            <w:pPr>
              <w:jc w:val="center"/>
            </w:pPr>
            <w:r w:rsidRPr="00120657">
              <w:t>0</w:t>
            </w:r>
          </w:p>
        </w:tc>
        <w:tc>
          <w:tcPr>
            <w:tcW w:w="1418" w:type="dxa"/>
            <w:shd w:val="clear" w:color="auto" w:fill="auto"/>
            <w:vAlign w:val="center"/>
            <w:hideMark/>
          </w:tcPr>
          <w:p w:rsidR="00567EAF" w:rsidRPr="00120657" w:rsidRDefault="00567EAF" w:rsidP="00567EAF">
            <w:pPr>
              <w:jc w:val="center"/>
            </w:pPr>
            <w:r w:rsidRPr="00120657">
              <w:t>0</w:t>
            </w:r>
          </w:p>
        </w:tc>
        <w:tc>
          <w:tcPr>
            <w:tcW w:w="1417" w:type="dxa"/>
            <w:shd w:val="clear" w:color="auto" w:fill="auto"/>
            <w:vAlign w:val="center"/>
            <w:hideMark/>
          </w:tcPr>
          <w:p w:rsidR="00567EAF" w:rsidRPr="00120657" w:rsidRDefault="00567EAF" w:rsidP="00567EAF">
            <w:pPr>
              <w:jc w:val="center"/>
            </w:pPr>
            <w:r w:rsidRPr="00120657">
              <w:t>0</w:t>
            </w:r>
          </w:p>
        </w:tc>
        <w:tc>
          <w:tcPr>
            <w:tcW w:w="1418" w:type="dxa"/>
            <w:shd w:val="clear" w:color="auto" w:fill="auto"/>
            <w:vAlign w:val="center"/>
            <w:hideMark/>
          </w:tcPr>
          <w:p w:rsidR="00567EAF" w:rsidRPr="00120657" w:rsidRDefault="00567EAF" w:rsidP="00567EAF">
            <w:pPr>
              <w:jc w:val="center"/>
            </w:pPr>
            <w:r w:rsidRPr="00120657">
              <w:t>0</w:t>
            </w:r>
          </w:p>
        </w:tc>
      </w:tr>
      <w:tr w:rsidR="00567EAF" w:rsidRPr="00120657" w:rsidTr="00A17F15">
        <w:trPr>
          <w:trHeight w:val="360"/>
          <w:jc w:val="center"/>
        </w:trPr>
        <w:tc>
          <w:tcPr>
            <w:tcW w:w="652" w:type="dxa"/>
            <w:shd w:val="clear" w:color="auto" w:fill="auto"/>
            <w:vAlign w:val="center"/>
            <w:hideMark/>
          </w:tcPr>
          <w:p w:rsidR="00567EAF" w:rsidRPr="00120657" w:rsidRDefault="00567EAF" w:rsidP="00567EAF">
            <w:pPr>
              <w:jc w:val="center"/>
            </w:pPr>
            <w:r w:rsidRPr="00120657">
              <w:t>6</w:t>
            </w:r>
          </w:p>
        </w:tc>
        <w:tc>
          <w:tcPr>
            <w:tcW w:w="3425" w:type="dxa"/>
            <w:shd w:val="clear" w:color="auto" w:fill="auto"/>
            <w:vAlign w:val="center"/>
            <w:hideMark/>
          </w:tcPr>
          <w:p w:rsidR="00567EAF" w:rsidRPr="00120657" w:rsidRDefault="00567EAF" w:rsidP="00567EAF">
            <w:r w:rsidRPr="00120657">
              <w:t>ИТОГО:</w:t>
            </w:r>
          </w:p>
          <w:p w:rsidR="00567EAF" w:rsidRPr="00120657" w:rsidRDefault="00567EAF" w:rsidP="00567EAF">
            <w:pPr>
              <w:autoSpaceDE w:val="0"/>
              <w:autoSpaceDN w:val="0"/>
              <w:adjustRightInd w:val="0"/>
              <w:jc w:val="both"/>
            </w:pPr>
            <w:r w:rsidRPr="00120657">
              <w:t xml:space="preserve">(Стр. 6 = стр. 1 </w:t>
            </w:r>
            <w:proofErr w:type="gramStart"/>
            <w:r w:rsidRPr="00120657">
              <w:t>+  стр.</w:t>
            </w:r>
            <w:proofErr w:type="gramEnd"/>
            <w:r w:rsidRPr="00120657">
              <w:t>2 + стр. 3 + стр. 4 + стр. 5.)</w:t>
            </w:r>
          </w:p>
        </w:tc>
        <w:tc>
          <w:tcPr>
            <w:tcW w:w="1417" w:type="dxa"/>
            <w:vAlign w:val="center"/>
          </w:tcPr>
          <w:p w:rsidR="00567EAF" w:rsidRPr="00120657" w:rsidRDefault="00567EAF" w:rsidP="00567EAF">
            <w:pPr>
              <w:jc w:val="center"/>
            </w:pPr>
            <w:r w:rsidRPr="00120657">
              <w:t>109 118</w:t>
            </w:r>
          </w:p>
        </w:tc>
        <w:tc>
          <w:tcPr>
            <w:tcW w:w="1418" w:type="dxa"/>
            <w:shd w:val="clear" w:color="auto" w:fill="auto"/>
            <w:vAlign w:val="center"/>
            <w:hideMark/>
          </w:tcPr>
          <w:p w:rsidR="00567EAF" w:rsidRPr="00120657" w:rsidRDefault="00567EAF" w:rsidP="00567EAF">
            <w:pPr>
              <w:jc w:val="center"/>
            </w:pPr>
            <w:r w:rsidRPr="00120657">
              <w:t>124 820</w:t>
            </w:r>
          </w:p>
        </w:tc>
        <w:tc>
          <w:tcPr>
            <w:tcW w:w="1417" w:type="dxa"/>
            <w:shd w:val="clear" w:color="auto" w:fill="auto"/>
            <w:vAlign w:val="center"/>
            <w:hideMark/>
          </w:tcPr>
          <w:p w:rsidR="00567EAF" w:rsidRPr="00120657" w:rsidRDefault="00567EAF" w:rsidP="00567EAF">
            <w:pPr>
              <w:jc w:val="center"/>
            </w:pPr>
            <w:r w:rsidRPr="00120657">
              <w:t>117 268</w:t>
            </w:r>
          </w:p>
        </w:tc>
        <w:tc>
          <w:tcPr>
            <w:tcW w:w="1418" w:type="dxa"/>
            <w:shd w:val="clear" w:color="auto" w:fill="auto"/>
            <w:vAlign w:val="center"/>
            <w:hideMark/>
          </w:tcPr>
          <w:p w:rsidR="00567EAF" w:rsidRPr="00120657" w:rsidRDefault="00567EAF" w:rsidP="00567EAF">
            <w:pPr>
              <w:jc w:val="center"/>
            </w:pPr>
            <w:r w:rsidRPr="00120657">
              <w:t>-7 552</w:t>
            </w:r>
          </w:p>
        </w:tc>
      </w:tr>
    </w:tbl>
    <w:p w:rsidR="00567EAF" w:rsidRPr="00120657" w:rsidRDefault="00567EAF" w:rsidP="00567EAF">
      <w:pPr>
        <w:tabs>
          <w:tab w:val="left" w:pos="1890"/>
        </w:tabs>
        <w:ind w:firstLine="720"/>
        <w:jc w:val="both"/>
      </w:pPr>
    </w:p>
    <w:p w:rsidR="00567EAF" w:rsidRPr="00120657" w:rsidRDefault="00567EAF" w:rsidP="00567EAF">
      <w:pPr>
        <w:tabs>
          <w:tab w:val="left" w:pos="1890"/>
        </w:tabs>
        <w:ind w:firstLine="720"/>
        <w:jc w:val="both"/>
      </w:pPr>
      <w:r w:rsidRPr="00120657">
        <w:t>Расчет расходов на приобретение энергетических ресурсов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rsidR="00567EAF" w:rsidRDefault="00567EAF" w:rsidP="00567EAF">
      <w:pPr>
        <w:pStyle w:val="20"/>
      </w:pPr>
      <w:bookmarkStart w:id="49" w:name="_Toc495595245"/>
      <w:r w:rsidRPr="00120657">
        <w:t>Нормативная прибыль</w:t>
      </w:r>
      <w:bookmarkEnd w:id="49"/>
    </w:p>
    <w:p w:rsidR="00567EAF" w:rsidRPr="00456803" w:rsidRDefault="00567EAF" w:rsidP="00567EAF">
      <w:pPr>
        <w:rPr>
          <w:lang w:eastAsia="en-US"/>
        </w:rPr>
      </w:pPr>
    </w:p>
    <w:p w:rsidR="00567EAF" w:rsidRPr="00120657" w:rsidRDefault="00567EAF" w:rsidP="00567EAF">
      <w:pPr>
        <w:tabs>
          <w:tab w:val="left" w:pos="1890"/>
        </w:tabs>
        <w:ind w:firstLine="720"/>
        <w:jc w:val="both"/>
      </w:pPr>
      <w:r w:rsidRPr="00120657">
        <w:t xml:space="preserve">В соответствии с Основами ценообразования, утвержденными постановлением Правительства РФ от 22.10.2012 № 1075 «О ценообразовании в сфере теплоснабжения», с учетом изменений, внесенных постановлением Правительства РФ от 24.01.2017 № 54 </w:t>
      </w:r>
      <w:r w:rsidRPr="00120657">
        <w:br/>
        <w:t>«О внесении изменений в некоторые акты Правительства Российской Федерации»,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rsidR="00567EAF" w:rsidRPr="00120657" w:rsidRDefault="00567EAF" w:rsidP="00567EAF">
      <w:pPr>
        <w:autoSpaceDE w:val="0"/>
        <w:autoSpaceDN w:val="0"/>
        <w:adjustRightInd w:val="0"/>
        <w:ind w:firstLine="540"/>
        <w:jc w:val="both"/>
      </w:pPr>
      <w:r w:rsidRPr="00120657">
        <w:t>Величина нормативной прибыли для регулируемых организаций определяется равной произведению установленного нормативного уровня прибыли и необходимой валовой выручки в текущий расчетный период только для организаций, владеющих объектами теплоснабжения, находящимися в государственной или муниципальной собственности,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rsidR="00567EAF" w:rsidRPr="00120657" w:rsidRDefault="00567EAF" w:rsidP="00567EAF">
      <w:pPr>
        <w:tabs>
          <w:tab w:val="left" w:pos="1890"/>
        </w:tabs>
        <w:ind w:firstLine="720"/>
        <w:jc w:val="both"/>
      </w:pPr>
      <w:r w:rsidRPr="00120657">
        <w:t>На 2018 год предприятие планирует затраты по данной статье на производство и передачу тепловой энергии 14 764 тыс. руб.</w:t>
      </w:r>
    </w:p>
    <w:p w:rsidR="00567EAF" w:rsidRPr="00120657" w:rsidRDefault="00567EAF" w:rsidP="00567EAF">
      <w:pPr>
        <w:tabs>
          <w:tab w:val="left" w:pos="1890"/>
        </w:tabs>
        <w:ind w:firstLine="720"/>
        <w:jc w:val="both"/>
      </w:pPr>
      <w:r w:rsidRPr="00120657">
        <w:t>По данной статье предприятие представило следующие обосновывающие материалы:</w:t>
      </w:r>
    </w:p>
    <w:p w:rsidR="00567EAF" w:rsidRPr="00120657" w:rsidRDefault="00567EAF" w:rsidP="00567EAF">
      <w:pPr>
        <w:ind w:firstLine="720"/>
        <w:jc w:val="both"/>
      </w:pPr>
      <w:r w:rsidRPr="00120657">
        <w:t>Оборотно-сальдовую ведомость по счету 91.02 за 2016 год в разрезе обучения студента, в рамках коллективного договора.</w:t>
      </w:r>
    </w:p>
    <w:p w:rsidR="00567EAF" w:rsidRPr="00120657" w:rsidRDefault="00567EAF" w:rsidP="00567EAF">
      <w:pPr>
        <w:ind w:firstLine="720"/>
        <w:jc w:val="both"/>
      </w:pPr>
      <w:r w:rsidRPr="00120657">
        <w:t>Оборотно-сальдовую ведомость по счету 91.02 за 2016 год в разрезе расходов на проведение праздников и мероприятий, в рамках коллективного договора.</w:t>
      </w:r>
    </w:p>
    <w:p w:rsidR="00567EAF" w:rsidRPr="00120657" w:rsidRDefault="00567EAF" w:rsidP="00567EAF">
      <w:pPr>
        <w:ind w:firstLine="720"/>
        <w:jc w:val="both"/>
      </w:pPr>
      <w:r w:rsidRPr="00120657">
        <w:t>Оборотно-сальдовую ведомость по счету 91.02 за 2016 год в разрезе санаторно-курортного оздоровления работников и членов их семей, в рамках коллективного договора.</w:t>
      </w:r>
    </w:p>
    <w:p w:rsidR="00567EAF" w:rsidRPr="00120657" w:rsidRDefault="00567EAF" w:rsidP="00567EAF">
      <w:pPr>
        <w:ind w:firstLine="720"/>
        <w:jc w:val="both"/>
      </w:pPr>
      <w:r w:rsidRPr="00120657">
        <w:lastRenderedPageBreak/>
        <w:t>Оборотно-сальдовую ведомость по счету 91.02 за 2016 год в разрезе стоимости подарков, призов, сувениров, в рамках коллективного договора.</w:t>
      </w:r>
    </w:p>
    <w:p w:rsidR="00567EAF" w:rsidRPr="00120657" w:rsidRDefault="00567EAF" w:rsidP="00567EAF">
      <w:pPr>
        <w:ind w:firstLine="720"/>
        <w:jc w:val="both"/>
      </w:pPr>
      <w:r w:rsidRPr="00120657">
        <w:t>Обороты счета 20 за 2016 год в разрезе материальной помощи к отпуску и премий к праздничным датам.</w:t>
      </w:r>
    </w:p>
    <w:p w:rsidR="00567EAF" w:rsidRPr="00120657" w:rsidRDefault="00567EAF" w:rsidP="00567EAF">
      <w:pPr>
        <w:ind w:firstLine="720"/>
        <w:jc w:val="both"/>
      </w:pPr>
      <w:r w:rsidRPr="00120657">
        <w:t>Обороты счета 26 за 2016 год в разрезе материальной помощи к отпуску и премий к праздничным датам.</w:t>
      </w:r>
    </w:p>
    <w:p w:rsidR="00567EAF" w:rsidRPr="00120657" w:rsidRDefault="00567EAF" w:rsidP="00567EAF">
      <w:pPr>
        <w:ind w:firstLine="720"/>
        <w:jc w:val="both"/>
      </w:pPr>
      <w:r w:rsidRPr="00120657">
        <w:t>Сумма фактических затрат по данным документам на производство и передачу тепловой энергии за 2016 год составила 1 417 тыс. руб.</w:t>
      </w:r>
    </w:p>
    <w:p w:rsidR="00567EAF" w:rsidRPr="00120657" w:rsidRDefault="00567EAF" w:rsidP="00567EAF">
      <w:pPr>
        <w:ind w:firstLine="720"/>
        <w:jc w:val="both"/>
      </w:pPr>
      <w:r w:rsidRPr="00120657">
        <w:t xml:space="preserve">С учетом применения индексов дефляторов 1,047 (2017/2016) и 1,040 (2018/2017) величина указанных затрат на 2018 год составляет: </w:t>
      </w:r>
    </w:p>
    <w:p w:rsidR="00567EAF" w:rsidRPr="00120657" w:rsidRDefault="00567EAF" w:rsidP="00567EAF">
      <w:pPr>
        <w:ind w:firstLine="720"/>
        <w:jc w:val="both"/>
      </w:pPr>
      <w:r w:rsidRPr="00120657">
        <w:t>1 417 тыс. руб. × 1,047 ×1,040 = 1 543 тыс. руб.</w:t>
      </w:r>
    </w:p>
    <w:p w:rsidR="00567EAF" w:rsidRPr="00120657" w:rsidRDefault="00567EAF" w:rsidP="00567EAF">
      <w:pPr>
        <w:ind w:firstLine="720"/>
        <w:jc w:val="both"/>
      </w:pPr>
    </w:p>
    <w:p w:rsidR="00567EAF" w:rsidRPr="00120657" w:rsidRDefault="00567EAF" w:rsidP="00567EAF">
      <w:pPr>
        <w:ind w:firstLine="720"/>
        <w:jc w:val="both"/>
      </w:pPr>
      <w:r w:rsidRPr="00120657">
        <w:t xml:space="preserve">Постановлением РЭК Кемеровской области от 30.10.2015 № 372 </w:t>
      </w:r>
      <w:r w:rsidRPr="00120657">
        <w:br/>
        <w:t>«Об установлении плановых и фактических значений показателей надежности и энергетической эффективности объектов теплоснабжения и утверждении инвестиционной программы ОАО «Каскад-</w:t>
      </w:r>
      <w:proofErr w:type="spellStart"/>
      <w:r w:rsidRPr="00120657">
        <w:t>Энерго</w:t>
      </w:r>
      <w:proofErr w:type="spellEnd"/>
      <w:r w:rsidRPr="00120657">
        <w:t>» (г. Анжеро-Судженск) в сфере теплоснабжения на 2016 - 2018 годы» инвестиционная программа в части производства и передачи тепловой энергии утверждена на 2018 год в объеме 22 248 тыс. руб.</w:t>
      </w:r>
    </w:p>
    <w:p w:rsidR="00567EAF" w:rsidRPr="00120657" w:rsidRDefault="00567EAF" w:rsidP="00567EAF">
      <w:pPr>
        <w:ind w:firstLine="720"/>
        <w:jc w:val="both"/>
      </w:pPr>
      <w:r w:rsidRPr="00120657">
        <w:t>Исходя из того, что величина амортизации на 2018 год планируется экспертами в размере 12 524 тыс. руб., прибыль, как источник финансирования инвестиционной программы, составит: 22 248 тыс. руб. – 12 524 тыс. руб. = 9 724 тыс. руб.</w:t>
      </w:r>
    </w:p>
    <w:p w:rsidR="00567EAF" w:rsidRDefault="00567EAF" w:rsidP="00567EAF">
      <w:pPr>
        <w:ind w:firstLine="720"/>
        <w:jc w:val="both"/>
      </w:pPr>
      <w:r w:rsidRPr="00120657">
        <w:t xml:space="preserve"> Экономически обоснованная величина затрат по данной статье на </w:t>
      </w:r>
      <w:r w:rsidRPr="00120657">
        <w:br/>
        <w:t>2018 год составляет: 1 543 тыс. руб. + 9 724 тыс. руб. = 11 267 тыс. руб.</w:t>
      </w:r>
    </w:p>
    <w:p w:rsidR="00567EAF" w:rsidRPr="00120657" w:rsidRDefault="00567EAF" w:rsidP="00567EAF">
      <w:pPr>
        <w:ind w:firstLine="720"/>
        <w:jc w:val="both"/>
      </w:pPr>
    </w:p>
    <w:p w:rsidR="00567EAF" w:rsidRPr="00120657" w:rsidRDefault="00567EAF" w:rsidP="00567EAF">
      <w:pPr>
        <w:pStyle w:val="20"/>
      </w:pPr>
      <w:bookmarkStart w:id="50" w:name="_Toc498611592"/>
      <w:r w:rsidRPr="00120657">
        <w:t>Результаты деятельности до перехода к регулированию цен (тарифов) на основе долгосрочных параметров регулирования</w:t>
      </w:r>
      <w:bookmarkEnd w:id="50"/>
    </w:p>
    <w:p w:rsidR="00567EAF" w:rsidRPr="00120657" w:rsidRDefault="00567EAF" w:rsidP="00567EAF">
      <w:pPr>
        <w:ind w:firstLine="720"/>
        <w:jc w:val="both"/>
      </w:pPr>
    </w:p>
    <w:p w:rsidR="00567EAF" w:rsidRPr="00120657" w:rsidRDefault="00567EAF" w:rsidP="00567EAF">
      <w:pPr>
        <w:ind w:firstLine="720"/>
        <w:jc w:val="both"/>
      </w:pPr>
      <w:r w:rsidRPr="00120657">
        <w:t xml:space="preserve">По результатам деятельности прошлых лет, при установлении тарифов </w:t>
      </w:r>
      <w:r>
        <w:t xml:space="preserve">на </w:t>
      </w:r>
      <w:r w:rsidRPr="00120657">
        <w:t>2017 год</w:t>
      </w:r>
      <w:r>
        <w:t>,</w:t>
      </w:r>
      <w:r w:rsidRPr="00120657">
        <w:t xml:space="preserve"> недополученные </w:t>
      </w:r>
      <w:r>
        <w:t>экономически обоснованные расходы, сверх установленных в НВВ</w:t>
      </w:r>
      <w:r w:rsidRPr="00120657">
        <w:t xml:space="preserve"> предприятия</w:t>
      </w:r>
      <w:r>
        <w:t>,</w:t>
      </w:r>
      <w:r w:rsidRPr="00120657">
        <w:t xml:space="preserve"> были учтены регулирующим органом не в полном объеме. Величина неучтенных средств, подлежащих включению в НВВ последующих периодах регулирования, составляет 34 495 тыс. руб., на производство и передачу тепловой энергии. </w:t>
      </w:r>
    </w:p>
    <w:p w:rsidR="00567EAF" w:rsidRPr="00120657" w:rsidRDefault="00567EAF" w:rsidP="00567EAF">
      <w:pPr>
        <w:ind w:firstLine="709"/>
        <w:jc w:val="both"/>
      </w:pPr>
      <w:r w:rsidRPr="00120657">
        <w:t xml:space="preserve">В соответствии с подпунктом 5 статьи 3 и статьей 7 Закона </w:t>
      </w:r>
      <w:r w:rsidRPr="00120657">
        <w:br/>
        <w:t>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rsidR="00567EAF" w:rsidRPr="00120657" w:rsidRDefault="00567EAF" w:rsidP="00567EAF">
      <w:pPr>
        <w:ind w:firstLine="709"/>
        <w:jc w:val="both"/>
      </w:pPr>
      <w:r w:rsidRPr="00120657">
        <w:t xml:space="preserve">Вместе с тем, согласно частям 1, 2 статьи 157.1 Жилищного кодекса Российской Федерации не допускается повышение размера вносимой гражданами платы за коммунальные услуги выше предельных (максимальных) индексов изменения размера вносимой гражданами платы за коммунальные услуги в муниципальных образованиях, утвержденных высшим должностным лицом субъекта Российской Федерации. </w:t>
      </w:r>
    </w:p>
    <w:p w:rsidR="00567EAF" w:rsidRPr="00B4282C" w:rsidRDefault="00567EAF" w:rsidP="00567EAF">
      <w:pPr>
        <w:ind w:firstLine="709"/>
        <w:jc w:val="both"/>
      </w:pPr>
      <w:r w:rsidRPr="00120657">
        <w:t xml:space="preserve">Предельные индексы устанавливаются на основании индексов изменения вносимой гражданами платы за коммунальные услуги в среднем </w:t>
      </w:r>
      <w:r w:rsidRPr="00B4282C">
        <w:t>по субъектам Российской Федерации.</w:t>
      </w:r>
    </w:p>
    <w:p w:rsidR="00567EAF" w:rsidRPr="00120657" w:rsidRDefault="00567EAF" w:rsidP="00567EAF">
      <w:pPr>
        <w:ind w:firstLine="709"/>
        <w:jc w:val="both"/>
      </w:pPr>
      <w:r w:rsidRPr="00B4282C">
        <w:t xml:space="preserve">Согласно распоряжению Правительства РФ от 26.10.2017 № 2353-р «Об утверждении индексов изменения размера вносимой гражданами платы за коммунальные услуги в </w:t>
      </w:r>
      <w:r w:rsidRPr="00B4282C">
        <w:lastRenderedPageBreak/>
        <w:t>среднем по субъектам Российской Федерации» по Кемеровской области рост платы граждан за коммунальные услуги, с 1 июля 2018 года в среднем по Кемеровской области установлен в размере 5,9 %.</w:t>
      </w:r>
    </w:p>
    <w:p w:rsidR="00567EAF" w:rsidRPr="00120657" w:rsidRDefault="00567EAF" w:rsidP="00567EAF">
      <w:pPr>
        <w:ind w:firstLine="709"/>
        <w:jc w:val="both"/>
      </w:pPr>
      <w:r w:rsidRPr="00120657">
        <w:t xml:space="preserve">По расчётам </w:t>
      </w:r>
      <w:r>
        <w:t>р</w:t>
      </w:r>
      <w:r w:rsidRPr="00120657">
        <w:t>егиональной энергетической комиссии Кемеровской области, в целях не</w:t>
      </w:r>
      <w:r>
        <w:t xml:space="preserve"> </w:t>
      </w:r>
      <w:r w:rsidRPr="00120657">
        <w:t>превышения утверждённого индекса изменения размера вносимой гражданами платы за коммунальные услуги, рост тарифов на тепловую энергию в среднем по Кемеровской области не должен превышать 4,4% к тарифам, утверждённым с 1 июля 2017 года.</w:t>
      </w:r>
    </w:p>
    <w:p w:rsidR="00567EAF" w:rsidRPr="00120657" w:rsidRDefault="00567EAF" w:rsidP="00567EAF">
      <w:pPr>
        <w:ind w:firstLine="720"/>
        <w:jc w:val="both"/>
      </w:pPr>
      <w:r w:rsidRPr="00120657">
        <w:t>В связи с вышеизложенным, на очередной период регулирования эксперты предлагают учесть в необходимой валовой выручке 2018 года только часть выпадающих доходов, в размере 18 921 тыс. руб. (стр.6 Таблицы 11).</w:t>
      </w:r>
    </w:p>
    <w:p w:rsidR="00567EAF" w:rsidRPr="00120657" w:rsidRDefault="00567EAF" w:rsidP="00567EAF">
      <w:pPr>
        <w:ind w:firstLine="720"/>
        <w:jc w:val="both"/>
      </w:pPr>
    </w:p>
    <w:p w:rsidR="00567EAF" w:rsidRPr="00A17F15" w:rsidRDefault="00567EAF" w:rsidP="00A17F15">
      <w:pPr>
        <w:pStyle w:val="20"/>
        <w:jc w:val="center"/>
        <w:rPr>
          <w:sz w:val="24"/>
          <w:szCs w:val="24"/>
        </w:rPr>
      </w:pPr>
      <w:r w:rsidRPr="00A17F15">
        <w:rPr>
          <w:sz w:val="24"/>
          <w:szCs w:val="24"/>
        </w:rPr>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p>
    <w:p w:rsidR="00567EAF" w:rsidRPr="00707007" w:rsidRDefault="00567EAF" w:rsidP="00567EAF">
      <w:pPr>
        <w:rPr>
          <w:lang w:eastAsia="en-US"/>
        </w:rPr>
      </w:pPr>
    </w:p>
    <w:p w:rsidR="00567EAF" w:rsidRPr="00120657" w:rsidRDefault="00567EAF" w:rsidP="00567EAF">
      <w:pPr>
        <w:ind w:firstLine="720"/>
        <w:jc w:val="both"/>
      </w:pPr>
      <w:r w:rsidRPr="00120657">
        <w:t>Тарифы предприятия с 01.01.2018 года подлежат регулированию согласно положениям п.1 п.2.2 статьи 8 Федерального закона от 27.07.2010</w:t>
      </w:r>
      <w:r>
        <w:br/>
      </w:r>
      <w:r w:rsidRPr="00120657">
        <w:t>№</w:t>
      </w:r>
      <w:r>
        <w:t xml:space="preserve"> </w:t>
      </w:r>
      <w:r w:rsidRPr="00120657">
        <w:t>190-ФЗ «О теплоснабжении», поскольку АО «Каскад-</w:t>
      </w:r>
      <w:proofErr w:type="spellStart"/>
      <w:r w:rsidRPr="00120657">
        <w:t>Энерго</w:t>
      </w:r>
      <w:proofErr w:type="spellEnd"/>
      <w:r w:rsidRPr="00120657">
        <w:t>» производит реализацию тепловой энергии (мощности) и теплоносителей, необходимых для оказания коммунальных услуг по отоплению и горячему водоснабжению населению и приравненным к нему категориям потребителей.</w:t>
      </w:r>
    </w:p>
    <w:p w:rsidR="00567EAF" w:rsidRPr="00120657" w:rsidRDefault="00567EAF" w:rsidP="00567EAF">
      <w:pPr>
        <w:ind w:firstLine="720"/>
        <w:jc w:val="both"/>
        <w:rPr>
          <w:lang w:eastAsia="en-US"/>
        </w:rPr>
      </w:pPr>
      <w:r w:rsidRPr="00120657">
        <w:rPr>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rsidR="00567EAF" w:rsidRPr="00120657" w:rsidRDefault="00567EAF" w:rsidP="00567EAF">
      <w:pPr>
        <w:ind w:firstLine="720"/>
        <w:jc w:val="both"/>
        <w:rPr>
          <w:lang w:eastAsia="en-US"/>
        </w:rPr>
      </w:pPr>
      <w:r w:rsidRPr="00120657">
        <w:rPr>
          <w:lang w:eastAsia="en-US"/>
        </w:rPr>
        <w:t>В расчёт фактической необходимой валовой выручки, согласно Методическим указаниям, включаются:</w:t>
      </w:r>
    </w:p>
    <w:p w:rsidR="00567EAF" w:rsidRPr="00120657" w:rsidRDefault="00567EAF" w:rsidP="00567EAF">
      <w:pPr>
        <w:ind w:firstLine="720"/>
        <w:jc w:val="both"/>
        <w:rPr>
          <w:lang w:eastAsia="en-US"/>
        </w:rPr>
      </w:pPr>
      <w:r w:rsidRPr="00120657">
        <w:rPr>
          <w:lang w:eastAsia="en-US"/>
        </w:rPr>
        <w:t>- операционные расходы, определенные исходя из фактических значений параметров расчета тарифов (согласно пункту 56 Методических указаний);</w:t>
      </w:r>
    </w:p>
    <w:p w:rsidR="00567EAF" w:rsidRPr="00120657" w:rsidRDefault="00567EAF" w:rsidP="00567EAF">
      <w:pPr>
        <w:ind w:firstLine="720"/>
        <w:jc w:val="both"/>
        <w:rPr>
          <w:lang w:eastAsia="en-US"/>
        </w:rPr>
      </w:pPr>
      <w:r w:rsidRPr="00120657">
        <w:rPr>
          <w:lang w:eastAsia="en-US"/>
        </w:rPr>
        <w:t>- неподконтрольные расходы на основании документально подтвержденных, имевших место фактических расходов (согласно пункту 55 Методических указаний);</w:t>
      </w:r>
    </w:p>
    <w:p w:rsidR="00567EAF" w:rsidRPr="00120657" w:rsidRDefault="00567EAF" w:rsidP="00567EAF">
      <w:pPr>
        <w:ind w:firstLine="720"/>
        <w:jc w:val="both"/>
        <w:rPr>
          <w:lang w:eastAsia="en-US"/>
        </w:rPr>
      </w:pPr>
      <w:r w:rsidRPr="00120657">
        <w:rPr>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rsidR="00567EAF" w:rsidRPr="00120657" w:rsidRDefault="00567EAF" w:rsidP="00567EAF">
      <w:pPr>
        <w:ind w:firstLine="720"/>
        <w:jc w:val="both"/>
        <w:rPr>
          <w:lang w:eastAsia="en-US"/>
        </w:rPr>
      </w:pPr>
      <w:r w:rsidRPr="00120657">
        <w:rPr>
          <w:lang w:eastAsia="en-US"/>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 (согласно пункту 56 Методических указаний);</w:t>
      </w:r>
    </w:p>
    <w:p w:rsidR="00567EAF" w:rsidRPr="00120657" w:rsidRDefault="00567EAF" w:rsidP="00567EAF">
      <w:pPr>
        <w:ind w:firstLine="720"/>
        <w:jc w:val="both"/>
        <w:rPr>
          <w:lang w:eastAsia="en-US"/>
        </w:rPr>
      </w:pPr>
      <w:r w:rsidRPr="00120657">
        <w:rPr>
          <w:lang w:eastAsia="en-US"/>
        </w:rPr>
        <w:t>- фактическая прибыль, рассчитываемая по формуле:</w:t>
      </w:r>
    </w:p>
    <w:p w:rsidR="00567EAF" w:rsidRPr="00120657" w:rsidRDefault="00567EAF" w:rsidP="00567EAF">
      <w:pPr>
        <w:autoSpaceDE w:val="0"/>
        <w:autoSpaceDN w:val="0"/>
        <w:adjustRightInd w:val="0"/>
        <w:jc w:val="center"/>
        <w:rPr>
          <w:position w:val="-68"/>
        </w:rPr>
      </w:pPr>
      <w:r w:rsidRPr="00120657">
        <w:rPr>
          <w:noProof/>
          <w:position w:val="-68"/>
        </w:rPr>
        <w:drawing>
          <wp:inline distT="0" distB="0" distL="0" distR="0" wp14:anchorId="2FDA50D9" wp14:editId="655C6B99">
            <wp:extent cx="3143250" cy="10096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43250" cy="1009650"/>
                    </a:xfrm>
                    <a:prstGeom prst="rect">
                      <a:avLst/>
                    </a:prstGeom>
                    <a:noFill/>
                    <a:ln>
                      <a:noFill/>
                    </a:ln>
                  </pic:spPr>
                </pic:pic>
              </a:graphicData>
            </a:graphic>
          </wp:inline>
        </w:drawing>
      </w:r>
      <w:r>
        <w:rPr>
          <w:position w:val="-68"/>
        </w:rPr>
        <w:t>.</w:t>
      </w:r>
    </w:p>
    <w:p w:rsidR="00567EAF" w:rsidRDefault="00567EAF" w:rsidP="00567EAF">
      <w:pPr>
        <w:ind w:firstLine="720"/>
        <w:jc w:val="both"/>
        <w:rPr>
          <w:lang w:eastAsia="en-US"/>
        </w:rPr>
      </w:pPr>
      <w:r w:rsidRPr="00120657">
        <w:lastRenderedPageBreak/>
        <w:t>Расчёт корректировки с целью учёта отклонений фактических значений параметров расчёта тарифов от значений, учтённых при установлении тарифов на производство тепловой энергии АО «Каскад-</w:t>
      </w:r>
      <w:proofErr w:type="spellStart"/>
      <w:r w:rsidRPr="00120657">
        <w:t>Энерго</w:t>
      </w:r>
      <w:proofErr w:type="spellEnd"/>
      <w:r w:rsidRPr="00120657">
        <w:t xml:space="preserve">» представлен в </w:t>
      </w:r>
      <w:r w:rsidRPr="00120657">
        <w:rPr>
          <w:lang w:eastAsia="en-US"/>
        </w:rPr>
        <w:t>таблицах 8, 9, 10:</w:t>
      </w:r>
    </w:p>
    <w:p w:rsidR="00567EAF" w:rsidRPr="00120657" w:rsidRDefault="00567EAF" w:rsidP="00567EAF">
      <w:pPr>
        <w:ind w:firstLine="720"/>
        <w:jc w:val="both"/>
        <w:rPr>
          <w:lang w:eastAsia="en-US"/>
        </w:rPr>
      </w:pPr>
      <w:r w:rsidRPr="00120657">
        <w:rPr>
          <w:lang w:eastAsia="en-US"/>
        </w:rPr>
        <w:t xml:space="preserve"> </w:t>
      </w:r>
    </w:p>
    <w:p w:rsidR="00567EAF" w:rsidRPr="00120657" w:rsidRDefault="00567EAF" w:rsidP="00567EAF">
      <w:pPr>
        <w:pStyle w:val="4"/>
        <w:jc w:val="center"/>
      </w:pPr>
      <w:r w:rsidRPr="00120657">
        <w:t>Операционные расходы</w:t>
      </w:r>
    </w:p>
    <w:p w:rsidR="00567EAF" w:rsidRPr="00120657" w:rsidRDefault="00567EAF" w:rsidP="00567EAF">
      <w:pPr>
        <w:ind w:firstLine="709"/>
        <w:jc w:val="both"/>
        <w:rPr>
          <w:lang w:eastAsia="en-US"/>
        </w:rPr>
      </w:pPr>
    </w:p>
    <w:p w:rsidR="00567EAF" w:rsidRPr="00120657" w:rsidRDefault="00567EAF" w:rsidP="00567EAF">
      <w:pPr>
        <w:ind w:firstLine="709"/>
        <w:jc w:val="both"/>
      </w:pPr>
      <w:r w:rsidRPr="00120657">
        <w:rPr>
          <w:lang w:eastAsia="en-US"/>
        </w:rPr>
        <w:t xml:space="preserve">Фактические операционные расходы за 2016 год принимаются экспертами на уровне базовых значений в размере </w:t>
      </w:r>
      <w:r w:rsidRPr="00120657">
        <w:t>126 989 тыс. руб.</w:t>
      </w:r>
    </w:p>
    <w:p w:rsidR="00567EAF" w:rsidRPr="00120657" w:rsidRDefault="00567EAF" w:rsidP="00567EAF">
      <w:pPr>
        <w:ind w:firstLine="709"/>
        <w:jc w:val="both"/>
      </w:pPr>
    </w:p>
    <w:p w:rsidR="00567EAF" w:rsidRPr="00120657" w:rsidRDefault="00567EAF" w:rsidP="00567EAF">
      <w:pPr>
        <w:pStyle w:val="4"/>
        <w:jc w:val="center"/>
      </w:pPr>
      <w:r w:rsidRPr="00120657">
        <w:t>Неподконтрольные расходы</w:t>
      </w:r>
    </w:p>
    <w:p w:rsidR="00567EAF" w:rsidRPr="00120657" w:rsidRDefault="00567EAF" w:rsidP="00567EAF">
      <w:pPr>
        <w:pStyle w:val="2"/>
        <w:numPr>
          <w:ilvl w:val="0"/>
          <w:numId w:val="26"/>
        </w:numPr>
        <w:contextualSpacing w:val="0"/>
        <w:jc w:val="right"/>
        <w:rPr>
          <w:lang w:eastAsia="en-US"/>
        </w:rPr>
      </w:pPr>
    </w:p>
    <w:p w:rsidR="00567EAF" w:rsidRPr="00120657" w:rsidRDefault="00567EAF" w:rsidP="00567EAF">
      <w:pPr>
        <w:jc w:val="center"/>
        <w:rPr>
          <w:b/>
          <w:lang w:eastAsia="en-US"/>
        </w:rPr>
      </w:pPr>
      <w:r w:rsidRPr="00120657">
        <w:rPr>
          <w:b/>
          <w:lang w:eastAsia="en-US"/>
        </w:rPr>
        <w:t>Реестр неподконтрольных расходов по производству тепловой энергии</w:t>
      </w:r>
    </w:p>
    <w:p w:rsidR="00567EAF" w:rsidRPr="00120657" w:rsidRDefault="00567EAF" w:rsidP="00567EAF">
      <w:pPr>
        <w:ind w:right="281"/>
        <w:jc w:val="right"/>
      </w:pPr>
      <w:r w:rsidRPr="00120657">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804"/>
        <w:gridCol w:w="1582"/>
      </w:tblGrid>
      <w:tr w:rsidR="00567EAF" w:rsidRPr="00120657" w:rsidTr="00567EAF">
        <w:trPr>
          <w:trHeight w:val="451"/>
        </w:trPr>
        <w:tc>
          <w:tcPr>
            <w:tcW w:w="959" w:type="dxa"/>
            <w:shd w:val="clear" w:color="auto" w:fill="auto"/>
            <w:noWrap/>
            <w:vAlign w:val="center"/>
          </w:tcPr>
          <w:p w:rsidR="00567EAF" w:rsidRPr="00120657" w:rsidRDefault="00567EAF" w:rsidP="00567EAF">
            <w:pPr>
              <w:jc w:val="center"/>
            </w:pPr>
            <w:r w:rsidRPr="00120657">
              <w:t>№ п/п</w:t>
            </w:r>
          </w:p>
        </w:tc>
        <w:tc>
          <w:tcPr>
            <w:tcW w:w="6804" w:type="dxa"/>
            <w:shd w:val="clear" w:color="auto" w:fill="auto"/>
            <w:vAlign w:val="center"/>
          </w:tcPr>
          <w:p w:rsidR="00567EAF" w:rsidRPr="00120657" w:rsidRDefault="00567EAF" w:rsidP="00567EAF">
            <w:pPr>
              <w:jc w:val="center"/>
            </w:pPr>
            <w:r w:rsidRPr="00120657">
              <w:t>Наименование расхода</w:t>
            </w:r>
          </w:p>
        </w:tc>
        <w:tc>
          <w:tcPr>
            <w:tcW w:w="1843" w:type="dxa"/>
            <w:shd w:val="clear" w:color="auto" w:fill="auto"/>
            <w:vAlign w:val="center"/>
          </w:tcPr>
          <w:p w:rsidR="00567EAF" w:rsidRPr="00120657" w:rsidRDefault="00567EAF" w:rsidP="00567EAF">
            <w:pPr>
              <w:ind w:left="-138" w:right="-153"/>
              <w:jc w:val="center"/>
            </w:pPr>
            <w:r w:rsidRPr="00120657">
              <w:t xml:space="preserve">Факт </w:t>
            </w:r>
            <w:r w:rsidRPr="00120657">
              <w:br/>
              <w:t>2016 года</w:t>
            </w:r>
          </w:p>
        </w:tc>
      </w:tr>
      <w:tr w:rsidR="00567EAF" w:rsidRPr="00120657" w:rsidTr="00567EAF">
        <w:trPr>
          <w:trHeight w:val="497"/>
        </w:trPr>
        <w:tc>
          <w:tcPr>
            <w:tcW w:w="959" w:type="dxa"/>
            <w:shd w:val="clear" w:color="auto" w:fill="auto"/>
            <w:noWrap/>
            <w:vAlign w:val="center"/>
            <w:hideMark/>
          </w:tcPr>
          <w:p w:rsidR="00567EAF" w:rsidRPr="00120657" w:rsidRDefault="00567EAF" w:rsidP="00567EAF">
            <w:pPr>
              <w:jc w:val="center"/>
            </w:pPr>
            <w:r w:rsidRPr="00120657">
              <w:t>1.1</w:t>
            </w:r>
          </w:p>
        </w:tc>
        <w:tc>
          <w:tcPr>
            <w:tcW w:w="6804" w:type="dxa"/>
            <w:shd w:val="clear" w:color="auto" w:fill="auto"/>
            <w:vAlign w:val="center"/>
            <w:hideMark/>
          </w:tcPr>
          <w:p w:rsidR="00567EAF" w:rsidRPr="00120657" w:rsidRDefault="00567EAF" w:rsidP="00567EAF">
            <w:r w:rsidRPr="00120657">
              <w:t>Расходы на оплату услуг, оказываемых организациями, осуществляющими регулируемые виды деятельности</w:t>
            </w:r>
          </w:p>
        </w:tc>
        <w:tc>
          <w:tcPr>
            <w:tcW w:w="1843" w:type="dxa"/>
            <w:shd w:val="clear" w:color="auto" w:fill="auto"/>
            <w:vAlign w:val="center"/>
          </w:tcPr>
          <w:p w:rsidR="00567EAF" w:rsidRPr="00120657" w:rsidRDefault="00567EAF" w:rsidP="00567EAF">
            <w:pPr>
              <w:jc w:val="center"/>
            </w:pPr>
            <w:r w:rsidRPr="00120657">
              <w:t>0</w:t>
            </w:r>
          </w:p>
        </w:tc>
      </w:tr>
      <w:tr w:rsidR="00567EAF" w:rsidRPr="00120657" w:rsidTr="00567EAF">
        <w:trPr>
          <w:trHeight w:val="360"/>
        </w:trPr>
        <w:tc>
          <w:tcPr>
            <w:tcW w:w="959" w:type="dxa"/>
            <w:shd w:val="clear" w:color="auto" w:fill="auto"/>
            <w:noWrap/>
            <w:vAlign w:val="center"/>
            <w:hideMark/>
          </w:tcPr>
          <w:p w:rsidR="00567EAF" w:rsidRPr="00120657" w:rsidRDefault="00567EAF" w:rsidP="00567EAF">
            <w:pPr>
              <w:jc w:val="center"/>
            </w:pPr>
            <w:r w:rsidRPr="00120657">
              <w:t>1.2</w:t>
            </w:r>
          </w:p>
        </w:tc>
        <w:tc>
          <w:tcPr>
            <w:tcW w:w="6804" w:type="dxa"/>
            <w:shd w:val="clear" w:color="auto" w:fill="auto"/>
            <w:noWrap/>
            <w:vAlign w:val="center"/>
            <w:hideMark/>
          </w:tcPr>
          <w:p w:rsidR="00567EAF" w:rsidRPr="00120657" w:rsidRDefault="00567EAF" w:rsidP="00567EAF">
            <w:r w:rsidRPr="00120657">
              <w:t>Арендная плата</w:t>
            </w:r>
          </w:p>
        </w:tc>
        <w:tc>
          <w:tcPr>
            <w:tcW w:w="1843" w:type="dxa"/>
            <w:shd w:val="clear" w:color="auto" w:fill="auto"/>
            <w:vAlign w:val="center"/>
          </w:tcPr>
          <w:p w:rsidR="00567EAF" w:rsidRPr="00120657" w:rsidRDefault="00567EAF" w:rsidP="00567EAF">
            <w:pPr>
              <w:jc w:val="center"/>
            </w:pPr>
            <w:r w:rsidRPr="00120657">
              <w:t>0</w:t>
            </w:r>
          </w:p>
        </w:tc>
      </w:tr>
      <w:tr w:rsidR="00567EAF" w:rsidRPr="00120657" w:rsidTr="00567EAF">
        <w:trPr>
          <w:trHeight w:val="360"/>
        </w:trPr>
        <w:tc>
          <w:tcPr>
            <w:tcW w:w="959" w:type="dxa"/>
            <w:shd w:val="clear" w:color="auto" w:fill="auto"/>
            <w:noWrap/>
            <w:vAlign w:val="center"/>
            <w:hideMark/>
          </w:tcPr>
          <w:p w:rsidR="00567EAF" w:rsidRPr="00120657" w:rsidRDefault="00567EAF" w:rsidP="00567EAF">
            <w:pPr>
              <w:jc w:val="center"/>
            </w:pPr>
            <w:r w:rsidRPr="00120657">
              <w:t>1.3</w:t>
            </w:r>
          </w:p>
        </w:tc>
        <w:tc>
          <w:tcPr>
            <w:tcW w:w="6804" w:type="dxa"/>
            <w:shd w:val="clear" w:color="auto" w:fill="auto"/>
            <w:noWrap/>
            <w:vAlign w:val="center"/>
            <w:hideMark/>
          </w:tcPr>
          <w:p w:rsidR="00567EAF" w:rsidRPr="00120657" w:rsidRDefault="00567EAF" w:rsidP="00567EAF">
            <w:r w:rsidRPr="00120657">
              <w:t>Концессионная плата</w:t>
            </w:r>
          </w:p>
        </w:tc>
        <w:tc>
          <w:tcPr>
            <w:tcW w:w="1843" w:type="dxa"/>
            <w:shd w:val="clear" w:color="auto" w:fill="auto"/>
            <w:vAlign w:val="center"/>
          </w:tcPr>
          <w:p w:rsidR="00567EAF" w:rsidRPr="00120657" w:rsidRDefault="00567EAF" w:rsidP="00567EAF">
            <w:pPr>
              <w:jc w:val="center"/>
            </w:pPr>
            <w:r w:rsidRPr="00120657">
              <w:t>0</w:t>
            </w:r>
          </w:p>
        </w:tc>
      </w:tr>
      <w:tr w:rsidR="00567EAF" w:rsidRPr="00120657" w:rsidTr="00567EAF">
        <w:trPr>
          <w:trHeight w:val="720"/>
        </w:trPr>
        <w:tc>
          <w:tcPr>
            <w:tcW w:w="959" w:type="dxa"/>
            <w:shd w:val="clear" w:color="auto" w:fill="auto"/>
            <w:noWrap/>
            <w:vAlign w:val="center"/>
            <w:hideMark/>
          </w:tcPr>
          <w:p w:rsidR="00567EAF" w:rsidRPr="00120657" w:rsidRDefault="00567EAF" w:rsidP="00567EAF">
            <w:pPr>
              <w:jc w:val="center"/>
            </w:pPr>
            <w:r w:rsidRPr="00120657">
              <w:t>1.4</w:t>
            </w:r>
          </w:p>
        </w:tc>
        <w:tc>
          <w:tcPr>
            <w:tcW w:w="6804" w:type="dxa"/>
            <w:shd w:val="clear" w:color="auto" w:fill="auto"/>
            <w:vAlign w:val="center"/>
            <w:hideMark/>
          </w:tcPr>
          <w:p w:rsidR="00567EAF" w:rsidRPr="00120657" w:rsidRDefault="00567EAF" w:rsidP="00567EAF">
            <w:r w:rsidRPr="00120657">
              <w:t>Расходы на уплату налогов, сборов и других обязательных платежей, в том числе:</w:t>
            </w:r>
            <w:r w:rsidRPr="00120657">
              <w:br/>
              <w:t>Стр. 1.4 = стр. 1.4.1 + стр. 1.4.2 + стр. 1.4.3.</w:t>
            </w:r>
          </w:p>
        </w:tc>
        <w:tc>
          <w:tcPr>
            <w:tcW w:w="1843" w:type="dxa"/>
            <w:shd w:val="clear" w:color="auto" w:fill="auto"/>
            <w:vAlign w:val="center"/>
          </w:tcPr>
          <w:p w:rsidR="00567EAF" w:rsidRPr="00120657" w:rsidRDefault="00567EAF" w:rsidP="00567EAF">
            <w:pPr>
              <w:jc w:val="center"/>
            </w:pPr>
            <w:r w:rsidRPr="00120657">
              <w:t>1 864</w:t>
            </w:r>
          </w:p>
        </w:tc>
      </w:tr>
      <w:tr w:rsidR="00567EAF" w:rsidRPr="00120657" w:rsidTr="00567EAF">
        <w:trPr>
          <w:trHeight w:val="1066"/>
        </w:trPr>
        <w:tc>
          <w:tcPr>
            <w:tcW w:w="959" w:type="dxa"/>
            <w:shd w:val="clear" w:color="auto" w:fill="auto"/>
            <w:noWrap/>
            <w:vAlign w:val="center"/>
            <w:hideMark/>
          </w:tcPr>
          <w:p w:rsidR="00567EAF" w:rsidRPr="00120657" w:rsidRDefault="00567EAF" w:rsidP="00567EAF">
            <w:pPr>
              <w:jc w:val="center"/>
            </w:pPr>
            <w:r w:rsidRPr="00120657">
              <w:t>1.4.1</w:t>
            </w:r>
          </w:p>
        </w:tc>
        <w:tc>
          <w:tcPr>
            <w:tcW w:w="6804" w:type="dxa"/>
            <w:shd w:val="clear" w:color="auto" w:fill="auto"/>
            <w:vAlign w:val="center"/>
            <w:hideMark/>
          </w:tcPr>
          <w:p w:rsidR="00567EAF" w:rsidRPr="00120657" w:rsidRDefault="00567EAF" w:rsidP="00567EAF">
            <w:r w:rsidRPr="00120657">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843" w:type="dxa"/>
            <w:shd w:val="clear" w:color="auto" w:fill="auto"/>
            <w:vAlign w:val="center"/>
          </w:tcPr>
          <w:p w:rsidR="00567EAF" w:rsidRPr="00120657" w:rsidRDefault="00567EAF" w:rsidP="00567EAF">
            <w:pPr>
              <w:jc w:val="center"/>
            </w:pPr>
            <w:r w:rsidRPr="00120657">
              <w:t>140</w:t>
            </w:r>
          </w:p>
        </w:tc>
      </w:tr>
      <w:tr w:rsidR="00567EAF" w:rsidRPr="00120657" w:rsidTr="00567EAF">
        <w:trPr>
          <w:trHeight w:val="360"/>
        </w:trPr>
        <w:tc>
          <w:tcPr>
            <w:tcW w:w="959" w:type="dxa"/>
            <w:shd w:val="clear" w:color="auto" w:fill="auto"/>
            <w:noWrap/>
            <w:vAlign w:val="center"/>
            <w:hideMark/>
          </w:tcPr>
          <w:p w:rsidR="00567EAF" w:rsidRPr="00120657" w:rsidRDefault="00567EAF" w:rsidP="00567EAF">
            <w:pPr>
              <w:jc w:val="center"/>
            </w:pPr>
            <w:r w:rsidRPr="00120657">
              <w:t>1.4.2</w:t>
            </w:r>
          </w:p>
        </w:tc>
        <w:tc>
          <w:tcPr>
            <w:tcW w:w="6804" w:type="dxa"/>
            <w:shd w:val="clear" w:color="auto" w:fill="auto"/>
            <w:vAlign w:val="center"/>
            <w:hideMark/>
          </w:tcPr>
          <w:p w:rsidR="00567EAF" w:rsidRPr="00120657" w:rsidRDefault="00567EAF" w:rsidP="00567EAF">
            <w:r w:rsidRPr="00120657">
              <w:t>расходы на обязательное страхование</w:t>
            </w:r>
          </w:p>
        </w:tc>
        <w:tc>
          <w:tcPr>
            <w:tcW w:w="1843" w:type="dxa"/>
            <w:shd w:val="clear" w:color="auto" w:fill="auto"/>
            <w:vAlign w:val="center"/>
          </w:tcPr>
          <w:p w:rsidR="00567EAF" w:rsidRPr="00120657" w:rsidRDefault="00567EAF" w:rsidP="00567EAF">
            <w:pPr>
              <w:jc w:val="center"/>
            </w:pPr>
            <w:r w:rsidRPr="00120657">
              <w:t>135</w:t>
            </w:r>
          </w:p>
        </w:tc>
      </w:tr>
      <w:tr w:rsidR="00567EAF" w:rsidRPr="00120657" w:rsidTr="00567EAF">
        <w:trPr>
          <w:trHeight w:val="360"/>
        </w:trPr>
        <w:tc>
          <w:tcPr>
            <w:tcW w:w="959" w:type="dxa"/>
            <w:shd w:val="clear" w:color="auto" w:fill="auto"/>
            <w:noWrap/>
            <w:vAlign w:val="center"/>
            <w:hideMark/>
          </w:tcPr>
          <w:p w:rsidR="00567EAF" w:rsidRPr="00120657" w:rsidRDefault="00567EAF" w:rsidP="00567EAF">
            <w:pPr>
              <w:jc w:val="center"/>
            </w:pPr>
            <w:r w:rsidRPr="00120657">
              <w:t>1.4.3</w:t>
            </w:r>
          </w:p>
        </w:tc>
        <w:tc>
          <w:tcPr>
            <w:tcW w:w="6804" w:type="dxa"/>
            <w:shd w:val="clear" w:color="auto" w:fill="auto"/>
            <w:noWrap/>
            <w:vAlign w:val="center"/>
            <w:hideMark/>
          </w:tcPr>
          <w:p w:rsidR="00567EAF" w:rsidRPr="00120657" w:rsidRDefault="00567EAF" w:rsidP="00567EAF">
            <w:r w:rsidRPr="00120657">
              <w:t>иные расходы</w:t>
            </w:r>
          </w:p>
        </w:tc>
        <w:tc>
          <w:tcPr>
            <w:tcW w:w="1843" w:type="dxa"/>
            <w:shd w:val="clear" w:color="auto" w:fill="auto"/>
            <w:vAlign w:val="center"/>
          </w:tcPr>
          <w:p w:rsidR="00567EAF" w:rsidRPr="00120657" w:rsidRDefault="00567EAF" w:rsidP="00567EAF">
            <w:pPr>
              <w:jc w:val="center"/>
            </w:pPr>
            <w:r w:rsidRPr="00120657">
              <w:t>1 589</w:t>
            </w:r>
          </w:p>
        </w:tc>
      </w:tr>
      <w:tr w:rsidR="00567EAF" w:rsidRPr="00120657" w:rsidTr="00567EAF">
        <w:trPr>
          <w:trHeight w:val="360"/>
        </w:trPr>
        <w:tc>
          <w:tcPr>
            <w:tcW w:w="959" w:type="dxa"/>
            <w:shd w:val="clear" w:color="auto" w:fill="auto"/>
            <w:noWrap/>
            <w:vAlign w:val="center"/>
            <w:hideMark/>
          </w:tcPr>
          <w:p w:rsidR="00567EAF" w:rsidRPr="00120657" w:rsidRDefault="00567EAF" w:rsidP="00567EAF">
            <w:pPr>
              <w:jc w:val="center"/>
            </w:pPr>
            <w:r w:rsidRPr="00120657">
              <w:t>1.5</w:t>
            </w:r>
          </w:p>
        </w:tc>
        <w:tc>
          <w:tcPr>
            <w:tcW w:w="6804" w:type="dxa"/>
            <w:shd w:val="clear" w:color="auto" w:fill="auto"/>
            <w:vAlign w:val="center"/>
            <w:hideMark/>
          </w:tcPr>
          <w:p w:rsidR="00567EAF" w:rsidRPr="00120657" w:rsidRDefault="00567EAF" w:rsidP="00567EAF">
            <w:r w:rsidRPr="00120657">
              <w:t>Отчисления на социальные нужды</w:t>
            </w:r>
          </w:p>
        </w:tc>
        <w:tc>
          <w:tcPr>
            <w:tcW w:w="1843" w:type="dxa"/>
            <w:shd w:val="clear" w:color="auto" w:fill="auto"/>
            <w:vAlign w:val="center"/>
          </w:tcPr>
          <w:p w:rsidR="00567EAF" w:rsidRPr="00120657" w:rsidRDefault="00567EAF" w:rsidP="00567EAF">
            <w:pPr>
              <w:jc w:val="center"/>
            </w:pPr>
            <w:r w:rsidRPr="00120657">
              <w:t>22 806</w:t>
            </w:r>
          </w:p>
        </w:tc>
      </w:tr>
      <w:tr w:rsidR="00567EAF" w:rsidRPr="00120657" w:rsidTr="00567EAF">
        <w:trPr>
          <w:trHeight w:val="360"/>
        </w:trPr>
        <w:tc>
          <w:tcPr>
            <w:tcW w:w="959" w:type="dxa"/>
            <w:shd w:val="clear" w:color="auto" w:fill="auto"/>
            <w:noWrap/>
            <w:vAlign w:val="center"/>
            <w:hideMark/>
          </w:tcPr>
          <w:p w:rsidR="00567EAF" w:rsidRPr="00120657" w:rsidRDefault="00567EAF" w:rsidP="00567EAF">
            <w:pPr>
              <w:jc w:val="center"/>
            </w:pPr>
            <w:r w:rsidRPr="00120657">
              <w:t>1.6</w:t>
            </w:r>
          </w:p>
        </w:tc>
        <w:tc>
          <w:tcPr>
            <w:tcW w:w="6804" w:type="dxa"/>
            <w:shd w:val="clear" w:color="auto" w:fill="auto"/>
            <w:vAlign w:val="center"/>
            <w:hideMark/>
          </w:tcPr>
          <w:p w:rsidR="00567EAF" w:rsidRPr="00120657" w:rsidRDefault="00567EAF" w:rsidP="00567EAF">
            <w:r w:rsidRPr="00120657">
              <w:t>Расходы по сомнительным долгам</w:t>
            </w:r>
          </w:p>
        </w:tc>
        <w:tc>
          <w:tcPr>
            <w:tcW w:w="1843" w:type="dxa"/>
            <w:shd w:val="clear" w:color="auto" w:fill="auto"/>
            <w:vAlign w:val="center"/>
          </w:tcPr>
          <w:p w:rsidR="00567EAF" w:rsidRPr="00120657" w:rsidRDefault="00567EAF" w:rsidP="00567EAF">
            <w:pPr>
              <w:jc w:val="center"/>
            </w:pPr>
            <w:r w:rsidRPr="00120657">
              <w:t>0</w:t>
            </w:r>
          </w:p>
        </w:tc>
      </w:tr>
      <w:tr w:rsidR="00567EAF" w:rsidRPr="00120657" w:rsidTr="00567EAF">
        <w:trPr>
          <w:trHeight w:val="451"/>
        </w:trPr>
        <w:tc>
          <w:tcPr>
            <w:tcW w:w="959" w:type="dxa"/>
            <w:shd w:val="clear" w:color="auto" w:fill="auto"/>
            <w:noWrap/>
            <w:vAlign w:val="center"/>
            <w:hideMark/>
          </w:tcPr>
          <w:p w:rsidR="00567EAF" w:rsidRPr="00120657" w:rsidRDefault="00567EAF" w:rsidP="00567EAF">
            <w:pPr>
              <w:jc w:val="center"/>
            </w:pPr>
            <w:r w:rsidRPr="00120657">
              <w:t>1.7</w:t>
            </w:r>
          </w:p>
        </w:tc>
        <w:tc>
          <w:tcPr>
            <w:tcW w:w="6804" w:type="dxa"/>
            <w:shd w:val="clear" w:color="auto" w:fill="auto"/>
            <w:vAlign w:val="center"/>
            <w:hideMark/>
          </w:tcPr>
          <w:p w:rsidR="00567EAF" w:rsidRPr="00120657" w:rsidRDefault="00567EAF" w:rsidP="00567EAF">
            <w:r w:rsidRPr="00120657">
              <w:t>Амортизация основных средств и нематериальных активов</w:t>
            </w:r>
          </w:p>
        </w:tc>
        <w:tc>
          <w:tcPr>
            <w:tcW w:w="1843" w:type="dxa"/>
            <w:shd w:val="clear" w:color="auto" w:fill="auto"/>
            <w:vAlign w:val="center"/>
          </w:tcPr>
          <w:p w:rsidR="00567EAF" w:rsidRPr="00120657" w:rsidRDefault="00567EAF" w:rsidP="00567EAF">
            <w:pPr>
              <w:jc w:val="center"/>
            </w:pPr>
            <w:r w:rsidRPr="00120657">
              <w:t>14 323</w:t>
            </w:r>
          </w:p>
        </w:tc>
      </w:tr>
      <w:tr w:rsidR="00567EAF" w:rsidRPr="00120657" w:rsidTr="00567EAF">
        <w:trPr>
          <w:trHeight w:val="415"/>
        </w:trPr>
        <w:tc>
          <w:tcPr>
            <w:tcW w:w="959" w:type="dxa"/>
            <w:shd w:val="clear" w:color="auto" w:fill="auto"/>
            <w:noWrap/>
            <w:vAlign w:val="center"/>
            <w:hideMark/>
          </w:tcPr>
          <w:p w:rsidR="00567EAF" w:rsidRPr="00120657" w:rsidRDefault="00567EAF" w:rsidP="00567EAF">
            <w:pPr>
              <w:jc w:val="center"/>
            </w:pPr>
            <w:r w:rsidRPr="00120657">
              <w:t>1.8</w:t>
            </w:r>
          </w:p>
        </w:tc>
        <w:tc>
          <w:tcPr>
            <w:tcW w:w="6804" w:type="dxa"/>
            <w:shd w:val="clear" w:color="auto" w:fill="auto"/>
            <w:noWrap/>
            <w:vAlign w:val="center"/>
            <w:hideMark/>
          </w:tcPr>
          <w:p w:rsidR="00567EAF" w:rsidRPr="00120657" w:rsidRDefault="00567EAF" w:rsidP="00567EAF">
            <w:r w:rsidRPr="00120657">
              <w:t>Расходы на выплаты по договорам займа и кредитным договорам, включая проценты по ним</w:t>
            </w:r>
          </w:p>
        </w:tc>
        <w:tc>
          <w:tcPr>
            <w:tcW w:w="1843" w:type="dxa"/>
            <w:shd w:val="clear" w:color="auto" w:fill="auto"/>
            <w:vAlign w:val="center"/>
          </w:tcPr>
          <w:p w:rsidR="00567EAF" w:rsidRPr="00120657" w:rsidRDefault="00567EAF" w:rsidP="00567EAF">
            <w:pPr>
              <w:jc w:val="center"/>
            </w:pPr>
            <w:r w:rsidRPr="00120657">
              <w:t>15 227</w:t>
            </w:r>
          </w:p>
        </w:tc>
      </w:tr>
      <w:tr w:rsidR="00567EAF" w:rsidRPr="00120657" w:rsidTr="00567EAF">
        <w:trPr>
          <w:trHeight w:val="360"/>
        </w:trPr>
        <w:tc>
          <w:tcPr>
            <w:tcW w:w="959" w:type="dxa"/>
            <w:shd w:val="clear" w:color="auto" w:fill="auto"/>
            <w:noWrap/>
            <w:vAlign w:val="center"/>
            <w:hideMark/>
          </w:tcPr>
          <w:p w:rsidR="00567EAF" w:rsidRPr="00120657" w:rsidRDefault="00567EAF" w:rsidP="00567EAF">
            <w:pPr>
              <w:jc w:val="center"/>
            </w:pPr>
          </w:p>
        </w:tc>
        <w:tc>
          <w:tcPr>
            <w:tcW w:w="6804" w:type="dxa"/>
            <w:shd w:val="clear" w:color="auto" w:fill="auto"/>
            <w:noWrap/>
            <w:vAlign w:val="center"/>
            <w:hideMark/>
          </w:tcPr>
          <w:p w:rsidR="00567EAF" w:rsidRPr="00120657" w:rsidRDefault="00567EAF" w:rsidP="00567EAF">
            <w:r w:rsidRPr="00120657">
              <w:t>ИТОГО</w:t>
            </w:r>
          </w:p>
        </w:tc>
        <w:tc>
          <w:tcPr>
            <w:tcW w:w="1843" w:type="dxa"/>
            <w:shd w:val="clear" w:color="auto" w:fill="auto"/>
            <w:vAlign w:val="center"/>
          </w:tcPr>
          <w:p w:rsidR="00567EAF" w:rsidRPr="00120657" w:rsidRDefault="00567EAF" w:rsidP="00567EAF">
            <w:pPr>
              <w:jc w:val="center"/>
            </w:pPr>
            <w:r w:rsidRPr="00120657">
              <w:t>54 220</w:t>
            </w:r>
          </w:p>
        </w:tc>
      </w:tr>
      <w:tr w:rsidR="00567EAF" w:rsidRPr="00120657" w:rsidTr="00567EAF">
        <w:trPr>
          <w:trHeight w:val="360"/>
        </w:trPr>
        <w:tc>
          <w:tcPr>
            <w:tcW w:w="959" w:type="dxa"/>
            <w:shd w:val="clear" w:color="auto" w:fill="auto"/>
            <w:noWrap/>
            <w:vAlign w:val="center"/>
            <w:hideMark/>
          </w:tcPr>
          <w:p w:rsidR="00567EAF" w:rsidRPr="00120657" w:rsidRDefault="00567EAF" w:rsidP="00567EAF">
            <w:pPr>
              <w:jc w:val="center"/>
            </w:pPr>
            <w:r w:rsidRPr="00120657">
              <w:t>2</w:t>
            </w:r>
          </w:p>
        </w:tc>
        <w:tc>
          <w:tcPr>
            <w:tcW w:w="6804" w:type="dxa"/>
            <w:shd w:val="clear" w:color="auto" w:fill="auto"/>
            <w:noWrap/>
            <w:vAlign w:val="center"/>
            <w:hideMark/>
          </w:tcPr>
          <w:p w:rsidR="00567EAF" w:rsidRPr="00120657" w:rsidRDefault="00567EAF" w:rsidP="00567EAF">
            <w:r w:rsidRPr="00120657">
              <w:t>Налог на прибыль</w:t>
            </w:r>
          </w:p>
        </w:tc>
        <w:tc>
          <w:tcPr>
            <w:tcW w:w="1843" w:type="dxa"/>
            <w:shd w:val="clear" w:color="auto" w:fill="auto"/>
            <w:vAlign w:val="center"/>
          </w:tcPr>
          <w:p w:rsidR="00567EAF" w:rsidRPr="00120657" w:rsidRDefault="00567EAF" w:rsidP="00567EAF">
            <w:pPr>
              <w:jc w:val="center"/>
            </w:pPr>
            <w:r w:rsidRPr="00120657">
              <w:t>1 512</w:t>
            </w:r>
          </w:p>
        </w:tc>
      </w:tr>
      <w:tr w:rsidR="00567EAF" w:rsidRPr="00120657" w:rsidTr="00567EAF">
        <w:trPr>
          <w:trHeight w:val="816"/>
        </w:trPr>
        <w:tc>
          <w:tcPr>
            <w:tcW w:w="959" w:type="dxa"/>
            <w:shd w:val="clear" w:color="auto" w:fill="auto"/>
            <w:noWrap/>
            <w:vAlign w:val="center"/>
            <w:hideMark/>
          </w:tcPr>
          <w:p w:rsidR="00567EAF" w:rsidRPr="00120657" w:rsidRDefault="00567EAF" w:rsidP="00567EAF">
            <w:pPr>
              <w:jc w:val="center"/>
            </w:pPr>
            <w:r w:rsidRPr="00120657">
              <w:t>3</w:t>
            </w:r>
          </w:p>
        </w:tc>
        <w:tc>
          <w:tcPr>
            <w:tcW w:w="6804" w:type="dxa"/>
            <w:shd w:val="clear" w:color="auto" w:fill="auto"/>
            <w:noWrap/>
            <w:vAlign w:val="center"/>
            <w:hideMark/>
          </w:tcPr>
          <w:p w:rsidR="00567EAF" w:rsidRPr="00120657" w:rsidRDefault="00567EAF" w:rsidP="00567EAF">
            <w:r w:rsidRPr="00120657">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843" w:type="dxa"/>
            <w:shd w:val="clear" w:color="auto" w:fill="auto"/>
            <w:vAlign w:val="center"/>
          </w:tcPr>
          <w:p w:rsidR="00567EAF" w:rsidRPr="00120657" w:rsidRDefault="00567EAF" w:rsidP="00567EAF">
            <w:pPr>
              <w:jc w:val="center"/>
            </w:pPr>
            <w:r w:rsidRPr="00120657">
              <w:t>0</w:t>
            </w:r>
          </w:p>
        </w:tc>
      </w:tr>
      <w:tr w:rsidR="00567EAF" w:rsidRPr="00120657" w:rsidTr="00567EAF">
        <w:trPr>
          <w:trHeight w:val="360"/>
        </w:trPr>
        <w:tc>
          <w:tcPr>
            <w:tcW w:w="959" w:type="dxa"/>
            <w:shd w:val="clear" w:color="auto" w:fill="auto"/>
            <w:noWrap/>
            <w:vAlign w:val="center"/>
            <w:hideMark/>
          </w:tcPr>
          <w:p w:rsidR="00567EAF" w:rsidRPr="00120657" w:rsidRDefault="00567EAF" w:rsidP="00567EAF">
            <w:pPr>
              <w:jc w:val="center"/>
            </w:pPr>
            <w:r w:rsidRPr="00120657">
              <w:t>4</w:t>
            </w:r>
          </w:p>
        </w:tc>
        <w:tc>
          <w:tcPr>
            <w:tcW w:w="6804" w:type="dxa"/>
            <w:shd w:val="clear" w:color="auto" w:fill="auto"/>
            <w:vAlign w:val="center"/>
            <w:hideMark/>
          </w:tcPr>
          <w:p w:rsidR="00567EAF" w:rsidRPr="00120657" w:rsidRDefault="00567EAF" w:rsidP="00567EAF">
            <w:pPr>
              <w:autoSpaceDE w:val="0"/>
              <w:autoSpaceDN w:val="0"/>
              <w:adjustRightInd w:val="0"/>
              <w:jc w:val="both"/>
            </w:pPr>
            <w:r w:rsidRPr="00120657">
              <w:t>Итого неподконтрольных расходов</w:t>
            </w:r>
          </w:p>
          <w:p w:rsidR="00567EAF" w:rsidRPr="00120657" w:rsidRDefault="00567EAF" w:rsidP="00567EAF">
            <w:pPr>
              <w:autoSpaceDE w:val="0"/>
              <w:autoSpaceDN w:val="0"/>
              <w:adjustRightInd w:val="0"/>
              <w:jc w:val="both"/>
            </w:pPr>
            <w:r w:rsidRPr="00120657">
              <w:t xml:space="preserve">Стр. 4 = стр. 1.1 + стр. 1.2 + стр. 1.3 + стр. 1.4 + </w:t>
            </w:r>
            <w:r w:rsidRPr="00120657">
              <w:br/>
              <w:t>стр. 1.5 + стр. 1.6 + стр. 1.7 + стр. 1.8 + стр. 2 + стр. 3.</w:t>
            </w:r>
          </w:p>
        </w:tc>
        <w:tc>
          <w:tcPr>
            <w:tcW w:w="1843" w:type="dxa"/>
            <w:shd w:val="clear" w:color="auto" w:fill="auto"/>
            <w:vAlign w:val="center"/>
          </w:tcPr>
          <w:p w:rsidR="00567EAF" w:rsidRPr="00120657" w:rsidRDefault="00567EAF" w:rsidP="00567EAF">
            <w:pPr>
              <w:jc w:val="center"/>
            </w:pPr>
            <w:r w:rsidRPr="00120657">
              <w:t>55 732</w:t>
            </w:r>
          </w:p>
        </w:tc>
      </w:tr>
    </w:tbl>
    <w:p w:rsidR="00567EAF" w:rsidRPr="00120657" w:rsidRDefault="00567EAF" w:rsidP="00567EAF">
      <w:pPr>
        <w:rPr>
          <w:lang w:eastAsia="en-US"/>
        </w:rPr>
      </w:pPr>
    </w:p>
    <w:p w:rsidR="00567EAF" w:rsidRPr="00120657" w:rsidRDefault="00567EAF" w:rsidP="00567EAF">
      <w:pPr>
        <w:tabs>
          <w:tab w:val="left" w:pos="1890"/>
        </w:tabs>
        <w:ind w:firstLine="720"/>
        <w:jc w:val="both"/>
      </w:pPr>
      <w:r w:rsidRPr="00120657">
        <w:t>Расчет неподконтрольных расходов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w:t>
      </w:r>
      <w:r w:rsidR="00A17F15">
        <w:t xml:space="preserve"> </w:t>
      </w:r>
      <w:r w:rsidRPr="00120657">
        <w:t>№ 760-э.</w:t>
      </w:r>
    </w:p>
    <w:p w:rsidR="00567EAF" w:rsidRPr="00120657" w:rsidRDefault="00567EAF" w:rsidP="00567EAF">
      <w:pPr>
        <w:ind w:firstLine="720"/>
        <w:jc w:val="both"/>
        <w:rPr>
          <w:lang w:eastAsia="en-US"/>
        </w:rPr>
      </w:pPr>
      <w:r w:rsidRPr="00120657">
        <w:rPr>
          <w:lang w:eastAsia="en-US"/>
        </w:rPr>
        <w:lastRenderedPageBreak/>
        <w:t>Эксперты рассмотрели обосновывающие материалы, подтверждающие фактические значения и согласились с</w:t>
      </w:r>
      <w:r w:rsidRPr="00120657">
        <w:t xml:space="preserve"> </w:t>
      </w:r>
      <w:r w:rsidRPr="00120657">
        <w:rPr>
          <w:lang w:eastAsia="en-US"/>
        </w:rPr>
        <w:t>обоснованностью и правильностью произведенных расчетов.</w:t>
      </w:r>
    </w:p>
    <w:p w:rsidR="00567EAF" w:rsidRPr="00120657" w:rsidRDefault="00567EAF" w:rsidP="00567EAF">
      <w:pPr>
        <w:ind w:firstLine="720"/>
        <w:jc w:val="both"/>
        <w:rPr>
          <w:lang w:eastAsia="en-US"/>
        </w:rPr>
      </w:pPr>
    </w:p>
    <w:p w:rsidR="00567EAF" w:rsidRPr="00120657" w:rsidRDefault="00567EAF" w:rsidP="00567EAF">
      <w:pPr>
        <w:pStyle w:val="4"/>
        <w:jc w:val="center"/>
      </w:pPr>
      <w:r w:rsidRPr="00120657">
        <w:t>Расходы на приобретение энергетических ресурсов</w:t>
      </w:r>
    </w:p>
    <w:p w:rsidR="00567EAF" w:rsidRPr="00120657" w:rsidRDefault="00567EAF" w:rsidP="00567EAF">
      <w:pPr>
        <w:numPr>
          <w:ilvl w:val="0"/>
          <w:numId w:val="26"/>
        </w:numPr>
        <w:tabs>
          <w:tab w:val="left" w:pos="1890"/>
        </w:tabs>
        <w:spacing w:line="360" w:lineRule="auto"/>
        <w:ind w:right="-425"/>
        <w:jc w:val="right"/>
      </w:pPr>
    </w:p>
    <w:p w:rsidR="00567EAF" w:rsidRPr="00120657" w:rsidRDefault="00567EAF" w:rsidP="00567EAF">
      <w:pPr>
        <w:jc w:val="center"/>
        <w:rPr>
          <w:b/>
          <w:lang w:eastAsia="en-US"/>
        </w:rPr>
      </w:pPr>
      <w:r w:rsidRPr="00120657">
        <w:rPr>
          <w:b/>
          <w:lang w:eastAsia="en-US"/>
        </w:rPr>
        <w:t>Реестр расходов на приобретение энергетических ресурсов, холодной воды и теплоносителя для производства тепловой энергии</w:t>
      </w:r>
    </w:p>
    <w:p w:rsidR="00567EAF" w:rsidRPr="00120657" w:rsidRDefault="00567EAF" w:rsidP="00567EAF">
      <w:pPr>
        <w:jc w:val="right"/>
      </w:pPr>
      <w:r w:rsidRPr="00120657">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6369"/>
        <w:gridCol w:w="2331"/>
      </w:tblGrid>
      <w:tr w:rsidR="00567EAF" w:rsidRPr="00120657" w:rsidTr="00567EAF">
        <w:trPr>
          <w:trHeight w:val="507"/>
        </w:trPr>
        <w:tc>
          <w:tcPr>
            <w:tcW w:w="649" w:type="dxa"/>
            <w:shd w:val="clear" w:color="auto" w:fill="auto"/>
            <w:vAlign w:val="center"/>
          </w:tcPr>
          <w:p w:rsidR="00567EAF" w:rsidRPr="00120657" w:rsidRDefault="00567EAF" w:rsidP="00567EAF">
            <w:pPr>
              <w:jc w:val="center"/>
            </w:pPr>
            <w:r w:rsidRPr="00120657">
              <w:t>№ п/п</w:t>
            </w:r>
          </w:p>
        </w:tc>
        <w:tc>
          <w:tcPr>
            <w:tcW w:w="6584" w:type="dxa"/>
            <w:shd w:val="clear" w:color="auto" w:fill="auto"/>
            <w:vAlign w:val="center"/>
          </w:tcPr>
          <w:p w:rsidR="00567EAF" w:rsidRPr="00120657" w:rsidRDefault="00567EAF" w:rsidP="00567EAF">
            <w:pPr>
              <w:jc w:val="center"/>
            </w:pPr>
            <w:r w:rsidRPr="00120657">
              <w:t>Наименование ресурса</w:t>
            </w:r>
          </w:p>
        </w:tc>
        <w:tc>
          <w:tcPr>
            <w:tcW w:w="2396" w:type="dxa"/>
            <w:shd w:val="clear" w:color="auto" w:fill="auto"/>
            <w:vAlign w:val="center"/>
          </w:tcPr>
          <w:p w:rsidR="00567EAF" w:rsidRPr="00120657" w:rsidRDefault="00567EAF" w:rsidP="00567EAF">
            <w:pPr>
              <w:jc w:val="center"/>
            </w:pPr>
            <w:r w:rsidRPr="00120657">
              <w:t>Факт</w:t>
            </w:r>
            <w:r w:rsidRPr="00120657">
              <w:br/>
              <w:t>2016 года</w:t>
            </w:r>
          </w:p>
        </w:tc>
      </w:tr>
      <w:tr w:rsidR="00567EAF" w:rsidRPr="00120657" w:rsidTr="00567EAF">
        <w:trPr>
          <w:trHeight w:val="353"/>
        </w:trPr>
        <w:tc>
          <w:tcPr>
            <w:tcW w:w="649" w:type="dxa"/>
            <w:shd w:val="clear" w:color="auto" w:fill="auto"/>
            <w:vAlign w:val="center"/>
            <w:hideMark/>
          </w:tcPr>
          <w:p w:rsidR="00567EAF" w:rsidRPr="00120657" w:rsidRDefault="00567EAF" w:rsidP="00567EAF">
            <w:pPr>
              <w:jc w:val="center"/>
            </w:pPr>
            <w:r w:rsidRPr="00120657">
              <w:t>1</w:t>
            </w:r>
          </w:p>
        </w:tc>
        <w:tc>
          <w:tcPr>
            <w:tcW w:w="6584" w:type="dxa"/>
            <w:shd w:val="clear" w:color="auto" w:fill="auto"/>
            <w:vAlign w:val="center"/>
            <w:hideMark/>
          </w:tcPr>
          <w:p w:rsidR="00567EAF" w:rsidRPr="00120657" w:rsidRDefault="00567EAF" w:rsidP="00567EAF">
            <w:r w:rsidRPr="00120657">
              <w:t>Расходы на топливо</w:t>
            </w:r>
          </w:p>
        </w:tc>
        <w:tc>
          <w:tcPr>
            <w:tcW w:w="2396" w:type="dxa"/>
            <w:shd w:val="clear" w:color="auto" w:fill="auto"/>
            <w:vAlign w:val="center"/>
            <w:hideMark/>
          </w:tcPr>
          <w:p w:rsidR="00567EAF" w:rsidRPr="00120657" w:rsidRDefault="00567EAF" w:rsidP="00567EAF">
            <w:pPr>
              <w:jc w:val="center"/>
            </w:pPr>
            <w:r w:rsidRPr="00120657">
              <w:t>107 140</w:t>
            </w:r>
          </w:p>
        </w:tc>
      </w:tr>
      <w:tr w:rsidR="00567EAF" w:rsidRPr="00120657" w:rsidTr="00567EAF">
        <w:trPr>
          <w:trHeight w:val="353"/>
        </w:trPr>
        <w:tc>
          <w:tcPr>
            <w:tcW w:w="649" w:type="dxa"/>
            <w:shd w:val="clear" w:color="auto" w:fill="auto"/>
            <w:vAlign w:val="center"/>
            <w:hideMark/>
          </w:tcPr>
          <w:p w:rsidR="00567EAF" w:rsidRPr="00120657" w:rsidRDefault="00567EAF" w:rsidP="00567EAF">
            <w:pPr>
              <w:jc w:val="center"/>
            </w:pPr>
            <w:r w:rsidRPr="00120657">
              <w:t>2</w:t>
            </w:r>
          </w:p>
        </w:tc>
        <w:tc>
          <w:tcPr>
            <w:tcW w:w="6584" w:type="dxa"/>
            <w:shd w:val="clear" w:color="auto" w:fill="auto"/>
            <w:vAlign w:val="center"/>
            <w:hideMark/>
          </w:tcPr>
          <w:p w:rsidR="00567EAF" w:rsidRPr="00120657" w:rsidRDefault="00567EAF" w:rsidP="00567EAF">
            <w:r w:rsidRPr="00120657">
              <w:t>Расходы на электрическую энергию</w:t>
            </w:r>
          </w:p>
        </w:tc>
        <w:tc>
          <w:tcPr>
            <w:tcW w:w="2396" w:type="dxa"/>
            <w:shd w:val="clear" w:color="auto" w:fill="auto"/>
            <w:vAlign w:val="center"/>
            <w:hideMark/>
          </w:tcPr>
          <w:p w:rsidR="00567EAF" w:rsidRPr="00120657" w:rsidRDefault="00567EAF" w:rsidP="00567EAF">
            <w:pPr>
              <w:jc w:val="center"/>
            </w:pPr>
            <w:r w:rsidRPr="00120657">
              <w:t>950</w:t>
            </w:r>
          </w:p>
        </w:tc>
      </w:tr>
      <w:tr w:rsidR="00567EAF" w:rsidRPr="00120657" w:rsidTr="00567EAF">
        <w:trPr>
          <w:trHeight w:val="353"/>
        </w:trPr>
        <w:tc>
          <w:tcPr>
            <w:tcW w:w="649" w:type="dxa"/>
            <w:shd w:val="clear" w:color="auto" w:fill="auto"/>
            <w:vAlign w:val="center"/>
            <w:hideMark/>
          </w:tcPr>
          <w:p w:rsidR="00567EAF" w:rsidRPr="00120657" w:rsidRDefault="00567EAF" w:rsidP="00567EAF">
            <w:pPr>
              <w:jc w:val="center"/>
            </w:pPr>
            <w:r w:rsidRPr="00120657">
              <w:t>3</w:t>
            </w:r>
          </w:p>
        </w:tc>
        <w:tc>
          <w:tcPr>
            <w:tcW w:w="6584" w:type="dxa"/>
            <w:shd w:val="clear" w:color="auto" w:fill="auto"/>
            <w:vAlign w:val="center"/>
            <w:hideMark/>
          </w:tcPr>
          <w:p w:rsidR="00567EAF" w:rsidRPr="00120657" w:rsidRDefault="00567EAF" w:rsidP="00567EAF">
            <w:r w:rsidRPr="00120657">
              <w:t>Расходы на тепловую энергию</w:t>
            </w:r>
          </w:p>
        </w:tc>
        <w:tc>
          <w:tcPr>
            <w:tcW w:w="2396" w:type="dxa"/>
            <w:shd w:val="clear" w:color="auto" w:fill="auto"/>
            <w:vAlign w:val="center"/>
            <w:hideMark/>
          </w:tcPr>
          <w:p w:rsidR="00567EAF" w:rsidRPr="00120657" w:rsidRDefault="00567EAF" w:rsidP="00567EAF">
            <w:pPr>
              <w:jc w:val="center"/>
            </w:pPr>
            <w:r w:rsidRPr="00120657">
              <w:t>0</w:t>
            </w:r>
          </w:p>
        </w:tc>
      </w:tr>
      <w:tr w:rsidR="00567EAF" w:rsidRPr="00120657" w:rsidTr="00567EAF">
        <w:trPr>
          <w:trHeight w:val="353"/>
        </w:trPr>
        <w:tc>
          <w:tcPr>
            <w:tcW w:w="649" w:type="dxa"/>
            <w:shd w:val="clear" w:color="auto" w:fill="auto"/>
            <w:vAlign w:val="center"/>
            <w:hideMark/>
          </w:tcPr>
          <w:p w:rsidR="00567EAF" w:rsidRPr="00120657" w:rsidRDefault="00567EAF" w:rsidP="00567EAF">
            <w:pPr>
              <w:jc w:val="center"/>
            </w:pPr>
            <w:r w:rsidRPr="00120657">
              <w:t>4</w:t>
            </w:r>
          </w:p>
        </w:tc>
        <w:tc>
          <w:tcPr>
            <w:tcW w:w="6584" w:type="dxa"/>
            <w:shd w:val="clear" w:color="auto" w:fill="auto"/>
            <w:vAlign w:val="center"/>
            <w:hideMark/>
          </w:tcPr>
          <w:p w:rsidR="00567EAF" w:rsidRPr="00120657" w:rsidRDefault="00567EAF" w:rsidP="00567EAF">
            <w:r w:rsidRPr="00120657">
              <w:t>Расходы на холодную воду</w:t>
            </w:r>
          </w:p>
        </w:tc>
        <w:tc>
          <w:tcPr>
            <w:tcW w:w="2396" w:type="dxa"/>
            <w:shd w:val="clear" w:color="auto" w:fill="auto"/>
            <w:vAlign w:val="center"/>
            <w:hideMark/>
          </w:tcPr>
          <w:p w:rsidR="00567EAF" w:rsidRPr="00120657" w:rsidRDefault="00567EAF" w:rsidP="00567EAF">
            <w:pPr>
              <w:jc w:val="center"/>
            </w:pPr>
            <w:r w:rsidRPr="00120657">
              <w:t>3 551</w:t>
            </w:r>
          </w:p>
        </w:tc>
      </w:tr>
      <w:tr w:rsidR="00567EAF" w:rsidRPr="00120657" w:rsidTr="00567EAF">
        <w:trPr>
          <w:trHeight w:val="353"/>
        </w:trPr>
        <w:tc>
          <w:tcPr>
            <w:tcW w:w="649" w:type="dxa"/>
            <w:shd w:val="clear" w:color="auto" w:fill="auto"/>
            <w:vAlign w:val="center"/>
            <w:hideMark/>
          </w:tcPr>
          <w:p w:rsidR="00567EAF" w:rsidRPr="00120657" w:rsidRDefault="00567EAF" w:rsidP="00567EAF">
            <w:pPr>
              <w:jc w:val="center"/>
            </w:pPr>
            <w:r w:rsidRPr="00120657">
              <w:t>5</w:t>
            </w:r>
          </w:p>
        </w:tc>
        <w:tc>
          <w:tcPr>
            <w:tcW w:w="6584" w:type="dxa"/>
            <w:shd w:val="clear" w:color="auto" w:fill="auto"/>
            <w:vAlign w:val="center"/>
            <w:hideMark/>
          </w:tcPr>
          <w:p w:rsidR="00567EAF" w:rsidRPr="00120657" w:rsidRDefault="00567EAF" w:rsidP="00567EAF">
            <w:r w:rsidRPr="00120657">
              <w:t>Расходы на теплоноситель</w:t>
            </w:r>
          </w:p>
        </w:tc>
        <w:tc>
          <w:tcPr>
            <w:tcW w:w="2396" w:type="dxa"/>
            <w:shd w:val="clear" w:color="auto" w:fill="auto"/>
            <w:vAlign w:val="center"/>
            <w:hideMark/>
          </w:tcPr>
          <w:p w:rsidR="00567EAF" w:rsidRPr="00120657" w:rsidRDefault="00567EAF" w:rsidP="00567EAF">
            <w:pPr>
              <w:jc w:val="center"/>
            </w:pPr>
            <w:r w:rsidRPr="00120657">
              <w:t>0</w:t>
            </w:r>
          </w:p>
        </w:tc>
      </w:tr>
      <w:tr w:rsidR="00567EAF" w:rsidRPr="00120657" w:rsidTr="00567EAF">
        <w:trPr>
          <w:trHeight w:val="353"/>
        </w:trPr>
        <w:tc>
          <w:tcPr>
            <w:tcW w:w="649" w:type="dxa"/>
            <w:shd w:val="clear" w:color="auto" w:fill="auto"/>
            <w:vAlign w:val="center"/>
            <w:hideMark/>
          </w:tcPr>
          <w:p w:rsidR="00567EAF" w:rsidRPr="00120657" w:rsidRDefault="00567EAF" w:rsidP="00567EAF">
            <w:pPr>
              <w:jc w:val="center"/>
            </w:pPr>
            <w:r w:rsidRPr="00120657">
              <w:t>6</w:t>
            </w:r>
          </w:p>
        </w:tc>
        <w:tc>
          <w:tcPr>
            <w:tcW w:w="6584" w:type="dxa"/>
            <w:shd w:val="clear" w:color="auto" w:fill="auto"/>
            <w:vAlign w:val="center"/>
            <w:hideMark/>
          </w:tcPr>
          <w:p w:rsidR="00567EAF" w:rsidRPr="00120657" w:rsidRDefault="00567EAF" w:rsidP="00567EAF">
            <w:r w:rsidRPr="00120657">
              <w:t>ИТОГО:</w:t>
            </w:r>
          </w:p>
          <w:p w:rsidR="00567EAF" w:rsidRPr="00120657" w:rsidRDefault="00567EAF" w:rsidP="00567EAF">
            <w:pPr>
              <w:autoSpaceDE w:val="0"/>
              <w:autoSpaceDN w:val="0"/>
              <w:adjustRightInd w:val="0"/>
              <w:jc w:val="both"/>
            </w:pPr>
            <w:r w:rsidRPr="00120657">
              <w:t xml:space="preserve">(Стр. 6 = стр. 1 </w:t>
            </w:r>
            <w:proofErr w:type="gramStart"/>
            <w:r w:rsidRPr="00120657">
              <w:t>+  стр.</w:t>
            </w:r>
            <w:proofErr w:type="gramEnd"/>
            <w:r w:rsidRPr="00120657">
              <w:t>2 + стр. 3 + стр. 4 + стр. 5.)</w:t>
            </w:r>
          </w:p>
        </w:tc>
        <w:tc>
          <w:tcPr>
            <w:tcW w:w="2396" w:type="dxa"/>
            <w:shd w:val="clear" w:color="auto" w:fill="auto"/>
            <w:vAlign w:val="center"/>
            <w:hideMark/>
          </w:tcPr>
          <w:p w:rsidR="00567EAF" w:rsidRPr="00120657" w:rsidRDefault="00567EAF" w:rsidP="00567EAF">
            <w:pPr>
              <w:jc w:val="center"/>
            </w:pPr>
            <w:r w:rsidRPr="00120657">
              <w:t>111 641</w:t>
            </w:r>
          </w:p>
        </w:tc>
      </w:tr>
    </w:tbl>
    <w:p w:rsidR="00567EAF" w:rsidRPr="00120657" w:rsidRDefault="00567EAF" w:rsidP="00567EAF"/>
    <w:p w:rsidR="00567EAF" w:rsidRPr="00120657" w:rsidRDefault="00567EAF" w:rsidP="00567EAF">
      <w:pPr>
        <w:tabs>
          <w:tab w:val="left" w:pos="1890"/>
        </w:tabs>
        <w:ind w:firstLine="720"/>
        <w:jc w:val="both"/>
      </w:pPr>
      <w:r w:rsidRPr="00120657">
        <w:t>Расчет расходов на приобретение энергетических ресурсов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rsidR="00567EAF" w:rsidRPr="00120657" w:rsidRDefault="00567EAF" w:rsidP="00567EAF">
      <w:pPr>
        <w:ind w:firstLine="720"/>
        <w:jc w:val="both"/>
        <w:rPr>
          <w:lang w:eastAsia="en-US"/>
        </w:rPr>
      </w:pPr>
      <w:r w:rsidRPr="00120657">
        <w:rPr>
          <w:lang w:eastAsia="en-US"/>
        </w:rPr>
        <w:t>Расходы на приобретение энергетических ресурсов, холодной воды, теплоносителя определяются исходя из фактических значений параметров расчета тарифов в соответствии с пунктом 56 Методических указаний, как произведение планового объема приобретаемых ресурсов и фактической цены таких ресурсов, скорректированных на изменение объема полезного отпуска. Расходы на топливо определяются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rsidR="00567EAF" w:rsidRDefault="00567EAF" w:rsidP="00567EAF">
      <w:pPr>
        <w:pStyle w:val="4"/>
        <w:spacing w:before="0"/>
        <w:jc w:val="center"/>
      </w:pPr>
    </w:p>
    <w:p w:rsidR="00567EAF" w:rsidRPr="00120657" w:rsidRDefault="00567EAF" w:rsidP="00567EAF">
      <w:pPr>
        <w:pStyle w:val="4"/>
        <w:spacing w:before="0"/>
        <w:jc w:val="center"/>
      </w:pPr>
      <w:r w:rsidRPr="00120657">
        <w:t>Нормативная прибыль</w:t>
      </w:r>
    </w:p>
    <w:p w:rsidR="00567EAF" w:rsidRPr="00120657" w:rsidRDefault="00567EAF" w:rsidP="00567EAF"/>
    <w:p w:rsidR="00567EAF" w:rsidRPr="00120657" w:rsidRDefault="00567EAF" w:rsidP="00567EAF">
      <w:pPr>
        <w:autoSpaceDE w:val="0"/>
        <w:autoSpaceDN w:val="0"/>
        <w:adjustRightInd w:val="0"/>
        <w:ind w:firstLine="540"/>
        <w:jc w:val="both"/>
      </w:pPr>
      <w:r w:rsidRPr="00120657">
        <w:t xml:space="preserve">Постановлением РЭК Кемеровской области от 20.11.2015 № 537 </w:t>
      </w:r>
      <w:r w:rsidRPr="00120657">
        <w:br/>
        <w:t>«Об установлении долгосрочных параметров регулирования и долгосрочных тарифов на тепловую энергию, реализуемую АО «Каскад-</w:t>
      </w:r>
      <w:proofErr w:type="spellStart"/>
      <w:r w:rsidRPr="00120657">
        <w:t>Энерго</w:t>
      </w:r>
      <w:proofErr w:type="spellEnd"/>
      <w:r w:rsidRPr="00120657">
        <w:t>» (г. Анжеро-Судженск) на потребительском рынке, на 2016 - 2018 годы», нормативный уровень прибыли установлен в размере 5,49 %. Таким образом, расчётные фактические расходы из прибыли за 2016 год, в целях настоящей статьи, рассчитанные по вышеприведённой формуле</w:t>
      </w:r>
      <w:r>
        <w:t xml:space="preserve"> (стр. 25)</w:t>
      </w:r>
      <w:r w:rsidRPr="00120657">
        <w:t xml:space="preserve">, составят 17 262 тыс. руб. </w:t>
      </w:r>
    </w:p>
    <w:p w:rsidR="00567EAF" w:rsidRPr="00120657" w:rsidRDefault="00567EAF" w:rsidP="00567EAF">
      <w:pPr>
        <w:autoSpaceDE w:val="0"/>
        <w:autoSpaceDN w:val="0"/>
        <w:adjustRightInd w:val="0"/>
        <w:ind w:firstLine="540"/>
        <w:jc w:val="both"/>
      </w:pPr>
    </w:p>
    <w:p w:rsidR="00567EAF" w:rsidRPr="00120657" w:rsidRDefault="00567EAF" w:rsidP="00567EAF">
      <w:pPr>
        <w:pStyle w:val="4"/>
        <w:jc w:val="center"/>
      </w:pPr>
      <w:r w:rsidRPr="00120657">
        <w:t>Расчет фактической необходимой валовой выручки по производству тепловой энергии</w:t>
      </w:r>
    </w:p>
    <w:p w:rsidR="00567EAF" w:rsidRPr="00120657" w:rsidRDefault="00567EAF" w:rsidP="00567EAF"/>
    <w:p w:rsidR="00567EAF" w:rsidRPr="00120657" w:rsidRDefault="00567EAF" w:rsidP="00567EAF">
      <w:pPr>
        <w:autoSpaceDE w:val="0"/>
        <w:autoSpaceDN w:val="0"/>
        <w:adjustRightInd w:val="0"/>
        <w:ind w:firstLine="540"/>
        <w:jc w:val="both"/>
      </w:pPr>
      <w:r w:rsidRPr="00120657">
        <w:t>Расчет необходимой валовой выручки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w:t>
      </w:r>
      <w:r w:rsidR="00A17F15">
        <w:t xml:space="preserve"> </w:t>
      </w:r>
      <w:r w:rsidRPr="00120657">
        <w:t>№ 760-э.</w:t>
      </w:r>
    </w:p>
    <w:p w:rsidR="00567EAF" w:rsidRPr="00120657" w:rsidRDefault="00567EAF" w:rsidP="00567EAF">
      <w:pPr>
        <w:autoSpaceDE w:val="0"/>
        <w:autoSpaceDN w:val="0"/>
        <w:adjustRightInd w:val="0"/>
        <w:ind w:firstLine="540"/>
        <w:jc w:val="both"/>
      </w:pPr>
      <w:r w:rsidRPr="00120657">
        <w:lastRenderedPageBreak/>
        <w:t>По результатам анализа всех статей, экспертами определена фактическая необходимая валовая выручка, которая за 2016 год составила 280 141 тыс. руб. на потребительском рынке.</w:t>
      </w:r>
    </w:p>
    <w:p w:rsidR="00567EAF" w:rsidRPr="00120657" w:rsidRDefault="00567EAF" w:rsidP="00567EAF">
      <w:pPr>
        <w:autoSpaceDE w:val="0"/>
        <w:autoSpaceDN w:val="0"/>
        <w:adjustRightInd w:val="0"/>
        <w:ind w:firstLine="540"/>
        <w:jc w:val="both"/>
      </w:pPr>
      <w:r w:rsidRPr="00120657">
        <w:t>Товарная выручка от реализации тепловой энергии на потребительском рынке за 2016 год составила 273 208 тыс. руб.:</w:t>
      </w:r>
    </w:p>
    <w:p w:rsidR="00567EAF" w:rsidRPr="00120657" w:rsidRDefault="00567EAF" w:rsidP="00567EAF">
      <w:pPr>
        <w:autoSpaceDE w:val="0"/>
        <w:autoSpaceDN w:val="0"/>
        <w:adjustRightInd w:val="0"/>
        <w:ind w:firstLine="540"/>
        <w:jc w:val="both"/>
      </w:pPr>
      <w:r w:rsidRPr="00120657">
        <w:t>143,707 тыс. Гкал (полезный отпуск с января по июнь 2016 года, том. 1, стр. 60) × 1 084,38 руб./Гкал (тариф, утвержденный постановлением РЭК КО от 20.11.2015 № 537) + 104,280 тыс. Гкал (полезный отпуск с июля по декабрь 2016 года, том. 1 стр. 60) × 1 125,58 руб./Гкал (тариф, утвержденный постановлением РЭК КО от 20.11.2015 № 537) = 273 208 тыс. руб. (товарная выручка).</w:t>
      </w:r>
    </w:p>
    <w:p w:rsidR="00567EAF" w:rsidRPr="00120657" w:rsidRDefault="00567EAF" w:rsidP="00567EAF">
      <w:pPr>
        <w:autoSpaceDE w:val="0"/>
        <w:autoSpaceDN w:val="0"/>
        <w:adjustRightInd w:val="0"/>
        <w:ind w:firstLine="540"/>
        <w:jc w:val="both"/>
      </w:pPr>
      <w:r w:rsidRPr="00120657">
        <w:t>Размер корректировки с целью учёта отклонений фактических значений параметров расчёта тарифов от значений, учтённых при установлении тарифов составляет 6 933 тыс. руб., в сторону увеличения. (Таблица 10).</w:t>
      </w:r>
    </w:p>
    <w:p w:rsidR="00567EAF" w:rsidRPr="00120657" w:rsidRDefault="00567EAF" w:rsidP="00567EAF">
      <w:pPr>
        <w:autoSpaceDE w:val="0"/>
        <w:autoSpaceDN w:val="0"/>
        <w:adjustRightInd w:val="0"/>
        <w:ind w:firstLine="540"/>
        <w:jc w:val="both"/>
      </w:pPr>
    </w:p>
    <w:p w:rsidR="00567EAF" w:rsidRPr="00120657" w:rsidRDefault="00567EAF" w:rsidP="00567EAF">
      <w:pPr>
        <w:numPr>
          <w:ilvl w:val="0"/>
          <w:numId w:val="26"/>
        </w:numPr>
        <w:tabs>
          <w:tab w:val="left" w:pos="1890"/>
        </w:tabs>
        <w:ind w:right="-425"/>
        <w:jc w:val="right"/>
        <w:rPr>
          <w:lang w:eastAsia="en-US"/>
        </w:rPr>
      </w:pPr>
    </w:p>
    <w:p w:rsidR="00567EAF" w:rsidRPr="00120657" w:rsidRDefault="00567EAF" w:rsidP="00567EAF">
      <w:pPr>
        <w:jc w:val="center"/>
        <w:rPr>
          <w:b/>
          <w:lang w:eastAsia="en-US"/>
        </w:rPr>
      </w:pPr>
      <w:r w:rsidRPr="00120657">
        <w:rPr>
          <w:b/>
          <w:lang w:eastAsia="en-US"/>
        </w:rPr>
        <w:t>Расчет фактической необходимой валовой выручки по производству тепловой энергии</w:t>
      </w:r>
    </w:p>
    <w:p w:rsidR="00567EAF" w:rsidRPr="00120657" w:rsidRDefault="00567EAF" w:rsidP="00567EAF">
      <w:pPr>
        <w:jc w:val="right"/>
      </w:pPr>
      <w:r w:rsidRPr="00120657">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6499"/>
        <w:gridCol w:w="2208"/>
      </w:tblGrid>
      <w:tr w:rsidR="00567EAF" w:rsidRPr="00A17F15" w:rsidTr="00567EAF">
        <w:trPr>
          <w:trHeight w:val="507"/>
        </w:trPr>
        <w:tc>
          <w:tcPr>
            <w:tcW w:w="643" w:type="dxa"/>
            <w:shd w:val="clear" w:color="auto" w:fill="auto"/>
            <w:vAlign w:val="center"/>
          </w:tcPr>
          <w:p w:rsidR="00567EAF" w:rsidRPr="00A17F15" w:rsidRDefault="00567EAF" w:rsidP="00567EAF">
            <w:pPr>
              <w:jc w:val="center"/>
              <w:rPr>
                <w:sz w:val="20"/>
                <w:szCs w:val="20"/>
              </w:rPr>
            </w:pPr>
            <w:r w:rsidRPr="00A17F15">
              <w:rPr>
                <w:sz w:val="20"/>
                <w:szCs w:val="20"/>
              </w:rPr>
              <w:t>№ п/п</w:t>
            </w:r>
          </w:p>
        </w:tc>
        <w:tc>
          <w:tcPr>
            <w:tcW w:w="6717" w:type="dxa"/>
            <w:shd w:val="clear" w:color="auto" w:fill="auto"/>
            <w:vAlign w:val="center"/>
          </w:tcPr>
          <w:p w:rsidR="00567EAF" w:rsidRPr="00A17F15" w:rsidRDefault="00567EAF" w:rsidP="00567EAF">
            <w:pPr>
              <w:jc w:val="center"/>
              <w:rPr>
                <w:sz w:val="20"/>
                <w:szCs w:val="20"/>
              </w:rPr>
            </w:pPr>
            <w:r w:rsidRPr="00A17F15">
              <w:rPr>
                <w:sz w:val="20"/>
                <w:szCs w:val="20"/>
              </w:rPr>
              <w:t>Наименование расхода</w:t>
            </w:r>
          </w:p>
        </w:tc>
        <w:tc>
          <w:tcPr>
            <w:tcW w:w="2269" w:type="dxa"/>
            <w:shd w:val="clear" w:color="auto" w:fill="auto"/>
            <w:vAlign w:val="center"/>
          </w:tcPr>
          <w:p w:rsidR="00567EAF" w:rsidRPr="00A17F15" w:rsidRDefault="00567EAF" w:rsidP="00567EAF">
            <w:pPr>
              <w:jc w:val="center"/>
              <w:rPr>
                <w:sz w:val="20"/>
                <w:szCs w:val="20"/>
              </w:rPr>
            </w:pPr>
            <w:r w:rsidRPr="00A17F15">
              <w:rPr>
                <w:sz w:val="20"/>
                <w:szCs w:val="20"/>
              </w:rPr>
              <w:t>Факт</w:t>
            </w:r>
            <w:r w:rsidRPr="00A17F15">
              <w:rPr>
                <w:sz w:val="20"/>
                <w:szCs w:val="20"/>
              </w:rPr>
              <w:br/>
              <w:t>2016 года</w:t>
            </w:r>
          </w:p>
        </w:tc>
      </w:tr>
      <w:tr w:rsidR="00567EAF" w:rsidRPr="00A17F15" w:rsidTr="00567EAF">
        <w:trPr>
          <w:trHeight w:val="360"/>
        </w:trPr>
        <w:tc>
          <w:tcPr>
            <w:tcW w:w="643" w:type="dxa"/>
            <w:shd w:val="clear" w:color="auto" w:fill="auto"/>
            <w:vAlign w:val="center"/>
            <w:hideMark/>
          </w:tcPr>
          <w:p w:rsidR="00567EAF" w:rsidRPr="00A17F15" w:rsidRDefault="00567EAF" w:rsidP="00567EAF">
            <w:pPr>
              <w:jc w:val="center"/>
              <w:rPr>
                <w:sz w:val="20"/>
                <w:szCs w:val="20"/>
              </w:rPr>
            </w:pPr>
            <w:r w:rsidRPr="00A17F15">
              <w:rPr>
                <w:sz w:val="20"/>
                <w:szCs w:val="20"/>
              </w:rPr>
              <w:t>1</w:t>
            </w:r>
          </w:p>
        </w:tc>
        <w:tc>
          <w:tcPr>
            <w:tcW w:w="6717" w:type="dxa"/>
            <w:shd w:val="clear" w:color="auto" w:fill="auto"/>
            <w:vAlign w:val="center"/>
            <w:hideMark/>
          </w:tcPr>
          <w:p w:rsidR="00567EAF" w:rsidRPr="00A17F15" w:rsidRDefault="00567EAF" w:rsidP="00567EAF">
            <w:pPr>
              <w:rPr>
                <w:sz w:val="20"/>
                <w:szCs w:val="20"/>
              </w:rPr>
            </w:pPr>
            <w:r w:rsidRPr="00A17F15">
              <w:rPr>
                <w:sz w:val="20"/>
                <w:szCs w:val="20"/>
              </w:rPr>
              <w:t>Операционные (подконтрольные) расходы</w:t>
            </w:r>
          </w:p>
        </w:tc>
        <w:tc>
          <w:tcPr>
            <w:tcW w:w="2269" w:type="dxa"/>
            <w:shd w:val="clear" w:color="auto" w:fill="auto"/>
            <w:vAlign w:val="center"/>
            <w:hideMark/>
          </w:tcPr>
          <w:p w:rsidR="00567EAF" w:rsidRPr="00A17F15" w:rsidRDefault="00567EAF" w:rsidP="00567EAF">
            <w:pPr>
              <w:jc w:val="center"/>
              <w:rPr>
                <w:sz w:val="20"/>
                <w:szCs w:val="20"/>
              </w:rPr>
            </w:pPr>
            <w:r w:rsidRPr="00A17F15">
              <w:rPr>
                <w:sz w:val="20"/>
                <w:szCs w:val="20"/>
              </w:rPr>
              <w:t>126 989</w:t>
            </w:r>
          </w:p>
        </w:tc>
      </w:tr>
      <w:tr w:rsidR="00567EAF" w:rsidRPr="00A17F15" w:rsidTr="00567EAF">
        <w:trPr>
          <w:trHeight w:val="360"/>
        </w:trPr>
        <w:tc>
          <w:tcPr>
            <w:tcW w:w="643" w:type="dxa"/>
            <w:shd w:val="clear" w:color="auto" w:fill="auto"/>
            <w:vAlign w:val="center"/>
            <w:hideMark/>
          </w:tcPr>
          <w:p w:rsidR="00567EAF" w:rsidRPr="00A17F15" w:rsidRDefault="00567EAF" w:rsidP="00567EAF">
            <w:pPr>
              <w:jc w:val="center"/>
              <w:rPr>
                <w:sz w:val="20"/>
                <w:szCs w:val="20"/>
              </w:rPr>
            </w:pPr>
            <w:r w:rsidRPr="00A17F15">
              <w:rPr>
                <w:sz w:val="20"/>
                <w:szCs w:val="20"/>
              </w:rPr>
              <w:t>2</w:t>
            </w:r>
          </w:p>
        </w:tc>
        <w:tc>
          <w:tcPr>
            <w:tcW w:w="6717" w:type="dxa"/>
            <w:shd w:val="clear" w:color="auto" w:fill="auto"/>
            <w:vAlign w:val="center"/>
            <w:hideMark/>
          </w:tcPr>
          <w:p w:rsidR="00567EAF" w:rsidRPr="00A17F15" w:rsidRDefault="00567EAF" w:rsidP="00567EAF">
            <w:pPr>
              <w:rPr>
                <w:sz w:val="20"/>
                <w:szCs w:val="20"/>
              </w:rPr>
            </w:pPr>
            <w:r w:rsidRPr="00A17F15">
              <w:rPr>
                <w:sz w:val="20"/>
                <w:szCs w:val="20"/>
              </w:rPr>
              <w:t>Неподконтрольные расходы</w:t>
            </w:r>
          </w:p>
        </w:tc>
        <w:tc>
          <w:tcPr>
            <w:tcW w:w="2269" w:type="dxa"/>
            <w:shd w:val="clear" w:color="auto" w:fill="auto"/>
            <w:vAlign w:val="center"/>
            <w:hideMark/>
          </w:tcPr>
          <w:p w:rsidR="00567EAF" w:rsidRPr="00A17F15" w:rsidRDefault="00567EAF" w:rsidP="00567EAF">
            <w:pPr>
              <w:jc w:val="center"/>
              <w:rPr>
                <w:sz w:val="20"/>
                <w:szCs w:val="20"/>
              </w:rPr>
            </w:pPr>
            <w:r w:rsidRPr="00A17F15">
              <w:rPr>
                <w:sz w:val="20"/>
                <w:szCs w:val="20"/>
              </w:rPr>
              <w:t>55 732</w:t>
            </w:r>
          </w:p>
        </w:tc>
      </w:tr>
      <w:tr w:rsidR="00567EAF" w:rsidRPr="00A17F15" w:rsidTr="00567EAF">
        <w:trPr>
          <w:trHeight w:val="611"/>
        </w:trPr>
        <w:tc>
          <w:tcPr>
            <w:tcW w:w="643" w:type="dxa"/>
            <w:shd w:val="clear" w:color="auto" w:fill="auto"/>
            <w:vAlign w:val="center"/>
            <w:hideMark/>
          </w:tcPr>
          <w:p w:rsidR="00567EAF" w:rsidRPr="00A17F15" w:rsidRDefault="00567EAF" w:rsidP="00567EAF">
            <w:pPr>
              <w:jc w:val="center"/>
              <w:rPr>
                <w:sz w:val="20"/>
                <w:szCs w:val="20"/>
              </w:rPr>
            </w:pPr>
            <w:r w:rsidRPr="00A17F15">
              <w:rPr>
                <w:sz w:val="20"/>
                <w:szCs w:val="20"/>
              </w:rPr>
              <w:t>3</w:t>
            </w:r>
          </w:p>
        </w:tc>
        <w:tc>
          <w:tcPr>
            <w:tcW w:w="6717" w:type="dxa"/>
            <w:shd w:val="clear" w:color="auto" w:fill="auto"/>
            <w:vAlign w:val="center"/>
            <w:hideMark/>
          </w:tcPr>
          <w:p w:rsidR="00567EAF" w:rsidRPr="00A17F15" w:rsidRDefault="00567EAF" w:rsidP="00567EAF">
            <w:pPr>
              <w:rPr>
                <w:sz w:val="20"/>
                <w:szCs w:val="20"/>
              </w:rPr>
            </w:pPr>
            <w:r w:rsidRPr="00A17F15">
              <w:rPr>
                <w:sz w:val="20"/>
                <w:szCs w:val="20"/>
              </w:rPr>
              <w:t>Расходы на приобретение (производство) энергетических ресурсов, холодной воды и теплоносителя</w:t>
            </w:r>
          </w:p>
        </w:tc>
        <w:tc>
          <w:tcPr>
            <w:tcW w:w="2269" w:type="dxa"/>
            <w:shd w:val="clear" w:color="auto" w:fill="auto"/>
            <w:vAlign w:val="center"/>
            <w:hideMark/>
          </w:tcPr>
          <w:p w:rsidR="00567EAF" w:rsidRPr="00A17F15" w:rsidRDefault="00567EAF" w:rsidP="00567EAF">
            <w:pPr>
              <w:jc w:val="center"/>
              <w:rPr>
                <w:sz w:val="20"/>
                <w:szCs w:val="20"/>
              </w:rPr>
            </w:pPr>
            <w:r w:rsidRPr="00A17F15">
              <w:rPr>
                <w:sz w:val="20"/>
                <w:szCs w:val="20"/>
              </w:rPr>
              <w:t>111 641</w:t>
            </w:r>
          </w:p>
        </w:tc>
      </w:tr>
      <w:tr w:rsidR="00567EAF" w:rsidRPr="00A17F15" w:rsidTr="00567EAF">
        <w:trPr>
          <w:trHeight w:val="360"/>
        </w:trPr>
        <w:tc>
          <w:tcPr>
            <w:tcW w:w="643" w:type="dxa"/>
            <w:shd w:val="clear" w:color="auto" w:fill="auto"/>
            <w:vAlign w:val="center"/>
            <w:hideMark/>
          </w:tcPr>
          <w:p w:rsidR="00567EAF" w:rsidRPr="00A17F15" w:rsidRDefault="00567EAF" w:rsidP="00567EAF">
            <w:pPr>
              <w:jc w:val="center"/>
              <w:rPr>
                <w:sz w:val="20"/>
                <w:szCs w:val="20"/>
              </w:rPr>
            </w:pPr>
            <w:r w:rsidRPr="00A17F15">
              <w:rPr>
                <w:sz w:val="20"/>
                <w:szCs w:val="20"/>
              </w:rPr>
              <w:t>4</w:t>
            </w:r>
          </w:p>
        </w:tc>
        <w:tc>
          <w:tcPr>
            <w:tcW w:w="6717" w:type="dxa"/>
            <w:shd w:val="clear" w:color="auto" w:fill="auto"/>
            <w:vAlign w:val="center"/>
            <w:hideMark/>
          </w:tcPr>
          <w:p w:rsidR="00567EAF" w:rsidRPr="00A17F15" w:rsidRDefault="00567EAF" w:rsidP="00567EAF">
            <w:pPr>
              <w:rPr>
                <w:sz w:val="20"/>
                <w:szCs w:val="20"/>
              </w:rPr>
            </w:pPr>
            <w:r w:rsidRPr="00A17F15">
              <w:rPr>
                <w:sz w:val="20"/>
                <w:szCs w:val="20"/>
              </w:rPr>
              <w:t>Прибыль</w:t>
            </w:r>
          </w:p>
        </w:tc>
        <w:tc>
          <w:tcPr>
            <w:tcW w:w="2269" w:type="dxa"/>
            <w:shd w:val="clear" w:color="auto" w:fill="auto"/>
            <w:vAlign w:val="center"/>
            <w:hideMark/>
          </w:tcPr>
          <w:p w:rsidR="00567EAF" w:rsidRPr="00A17F15" w:rsidRDefault="00567EAF" w:rsidP="00567EAF">
            <w:pPr>
              <w:jc w:val="center"/>
              <w:rPr>
                <w:sz w:val="20"/>
                <w:szCs w:val="20"/>
              </w:rPr>
            </w:pPr>
            <w:r w:rsidRPr="00A17F15">
              <w:rPr>
                <w:sz w:val="20"/>
                <w:szCs w:val="20"/>
              </w:rPr>
              <w:t>17 262</w:t>
            </w:r>
          </w:p>
        </w:tc>
      </w:tr>
      <w:tr w:rsidR="00567EAF" w:rsidRPr="00A17F15" w:rsidTr="00567EAF">
        <w:trPr>
          <w:trHeight w:val="351"/>
        </w:trPr>
        <w:tc>
          <w:tcPr>
            <w:tcW w:w="643" w:type="dxa"/>
            <w:shd w:val="clear" w:color="auto" w:fill="auto"/>
            <w:vAlign w:val="center"/>
            <w:hideMark/>
          </w:tcPr>
          <w:p w:rsidR="00567EAF" w:rsidRPr="00A17F15" w:rsidRDefault="00567EAF" w:rsidP="00567EAF">
            <w:pPr>
              <w:jc w:val="center"/>
              <w:rPr>
                <w:sz w:val="20"/>
                <w:szCs w:val="20"/>
              </w:rPr>
            </w:pPr>
            <w:r w:rsidRPr="00A17F15">
              <w:rPr>
                <w:sz w:val="20"/>
                <w:szCs w:val="20"/>
              </w:rPr>
              <w:t>5</w:t>
            </w:r>
          </w:p>
        </w:tc>
        <w:tc>
          <w:tcPr>
            <w:tcW w:w="6717" w:type="dxa"/>
            <w:shd w:val="clear" w:color="auto" w:fill="auto"/>
            <w:vAlign w:val="center"/>
            <w:hideMark/>
          </w:tcPr>
          <w:p w:rsidR="00567EAF" w:rsidRPr="00A17F15" w:rsidRDefault="00567EAF" w:rsidP="00567EAF">
            <w:pPr>
              <w:rPr>
                <w:sz w:val="20"/>
                <w:szCs w:val="20"/>
              </w:rPr>
            </w:pPr>
            <w:r w:rsidRPr="00A17F15">
              <w:rPr>
                <w:sz w:val="20"/>
                <w:szCs w:val="20"/>
              </w:rPr>
              <w:t>Расчетная предпринимательская прибыль</w:t>
            </w:r>
          </w:p>
        </w:tc>
        <w:tc>
          <w:tcPr>
            <w:tcW w:w="2269" w:type="dxa"/>
            <w:shd w:val="clear" w:color="auto" w:fill="auto"/>
            <w:vAlign w:val="center"/>
            <w:hideMark/>
          </w:tcPr>
          <w:p w:rsidR="00567EAF" w:rsidRPr="00A17F15" w:rsidRDefault="00567EAF" w:rsidP="00567EAF">
            <w:pPr>
              <w:jc w:val="center"/>
              <w:rPr>
                <w:sz w:val="20"/>
                <w:szCs w:val="20"/>
              </w:rPr>
            </w:pPr>
          </w:p>
        </w:tc>
      </w:tr>
      <w:tr w:rsidR="00567EAF" w:rsidRPr="00A17F15" w:rsidTr="00567EAF">
        <w:trPr>
          <w:trHeight w:val="360"/>
        </w:trPr>
        <w:tc>
          <w:tcPr>
            <w:tcW w:w="643" w:type="dxa"/>
            <w:shd w:val="clear" w:color="auto" w:fill="auto"/>
            <w:vAlign w:val="center"/>
            <w:hideMark/>
          </w:tcPr>
          <w:p w:rsidR="00567EAF" w:rsidRPr="00A17F15" w:rsidRDefault="00567EAF" w:rsidP="00567EAF">
            <w:pPr>
              <w:jc w:val="center"/>
              <w:rPr>
                <w:sz w:val="20"/>
                <w:szCs w:val="20"/>
              </w:rPr>
            </w:pPr>
            <w:r w:rsidRPr="00A17F15">
              <w:rPr>
                <w:sz w:val="20"/>
                <w:szCs w:val="20"/>
              </w:rPr>
              <w:t>6</w:t>
            </w:r>
          </w:p>
        </w:tc>
        <w:tc>
          <w:tcPr>
            <w:tcW w:w="6717" w:type="dxa"/>
            <w:shd w:val="clear" w:color="auto" w:fill="auto"/>
            <w:vAlign w:val="center"/>
            <w:hideMark/>
          </w:tcPr>
          <w:p w:rsidR="00567EAF" w:rsidRPr="00A17F15" w:rsidRDefault="00567EAF" w:rsidP="00567EAF">
            <w:pPr>
              <w:rPr>
                <w:sz w:val="20"/>
                <w:szCs w:val="20"/>
              </w:rPr>
            </w:pPr>
            <w:r w:rsidRPr="00A17F15">
              <w:rPr>
                <w:sz w:val="20"/>
                <w:szCs w:val="20"/>
              </w:rPr>
              <w:t>Результаты деятельности до перехода к регулированию цен (тарифов) на основе долгосрочных параметров регулирования</w:t>
            </w:r>
          </w:p>
        </w:tc>
        <w:tc>
          <w:tcPr>
            <w:tcW w:w="2269" w:type="dxa"/>
            <w:shd w:val="clear" w:color="auto" w:fill="auto"/>
            <w:vAlign w:val="center"/>
            <w:hideMark/>
          </w:tcPr>
          <w:p w:rsidR="00567EAF" w:rsidRPr="00A17F15" w:rsidRDefault="00567EAF" w:rsidP="00567EAF">
            <w:pPr>
              <w:jc w:val="center"/>
              <w:rPr>
                <w:sz w:val="20"/>
                <w:szCs w:val="20"/>
              </w:rPr>
            </w:pPr>
            <w:r w:rsidRPr="00A17F15">
              <w:rPr>
                <w:sz w:val="20"/>
                <w:szCs w:val="20"/>
              </w:rPr>
              <w:t>-31 483</w:t>
            </w:r>
          </w:p>
        </w:tc>
      </w:tr>
      <w:tr w:rsidR="00567EAF" w:rsidRPr="00A17F15" w:rsidTr="00567EAF">
        <w:trPr>
          <w:trHeight w:val="993"/>
        </w:trPr>
        <w:tc>
          <w:tcPr>
            <w:tcW w:w="643" w:type="dxa"/>
            <w:shd w:val="clear" w:color="auto" w:fill="auto"/>
            <w:vAlign w:val="center"/>
            <w:hideMark/>
          </w:tcPr>
          <w:p w:rsidR="00567EAF" w:rsidRPr="00A17F15" w:rsidRDefault="00567EAF" w:rsidP="00567EAF">
            <w:pPr>
              <w:jc w:val="center"/>
              <w:rPr>
                <w:sz w:val="20"/>
                <w:szCs w:val="20"/>
              </w:rPr>
            </w:pPr>
            <w:r w:rsidRPr="00A17F15">
              <w:rPr>
                <w:sz w:val="20"/>
                <w:szCs w:val="20"/>
              </w:rPr>
              <w:t>7</w:t>
            </w:r>
          </w:p>
        </w:tc>
        <w:tc>
          <w:tcPr>
            <w:tcW w:w="6717" w:type="dxa"/>
            <w:shd w:val="clear" w:color="auto" w:fill="auto"/>
            <w:vAlign w:val="center"/>
            <w:hideMark/>
          </w:tcPr>
          <w:p w:rsidR="00567EAF" w:rsidRPr="00A17F15" w:rsidRDefault="00567EAF" w:rsidP="00567EAF">
            <w:pPr>
              <w:rPr>
                <w:sz w:val="20"/>
                <w:szCs w:val="20"/>
              </w:rPr>
            </w:pPr>
            <w:r w:rsidRPr="00A17F15">
              <w:rPr>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2269" w:type="dxa"/>
            <w:shd w:val="clear" w:color="auto" w:fill="auto"/>
            <w:vAlign w:val="center"/>
            <w:hideMark/>
          </w:tcPr>
          <w:p w:rsidR="00567EAF" w:rsidRPr="00A17F15" w:rsidRDefault="00567EAF" w:rsidP="00567EAF">
            <w:pPr>
              <w:jc w:val="center"/>
              <w:rPr>
                <w:sz w:val="20"/>
                <w:szCs w:val="20"/>
              </w:rPr>
            </w:pPr>
            <w:r w:rsidRPr="00A17F15">
              <w:rPr>
                <w:sz w:val="20"/>
                <w:szCs w:val="20"/>
              </w:rPr>
              <w:t>0</w:t>
            </w:r>
          </w:p>
        </w:tc>
      </w:tr>
      <w:tr w:rsidR="00567EAF" w:rsidRPr="00A17F15" w:rsidTr="00567EAF">
        <w:trPr>
          <w:trHeight w:val="435"/>
        </w:trPr>
        <w:tc>
          <w:tcPr>
            <w:tcW w:w="643" w:type="dxa"/>
            <w:shd w:val="clear" w:color="auto" w:fill="auto"/>
            <w:vAlign w:val="center"/>
            <w:hideMark/>
          </w:tcPr>
          <w:p w:rsidR="00567EAF" w:rsidRPr="00A17F15" w:rsidRDefault="00567EAF" w:rsidP="00567EAF">
            <w:pPr>
              <w:jc w:val="center"/>
              <w:rPr>
                <w:sz w:val="20"/>
                <w:szCs w:val="20"/>
              </w:rPr>
            </w:pPr>
            <w:r w:rsidRPr="00A17F15">
              <w:rPr>
                <w:sz w:val="20"/>
                <w:szCs w:val="20"/>
              </w:rPr>
              <w:t>8</w:t>
            </w:r>
          </w:p>
        </w:tc>
        <w:tc>
          <w:tcPr>
            <w:tcW w:w="6717" w:type="dxa"/>
            <w:shd w:val="clear" w:color="auto" w:fill="auto"/>
            <w:vAlign w:val="center"/>
            <w:hideMark/>
          </w:tcPr>
          <w:p w:rsidR="00567EAF" w:rsidRPr="00A17F15" w:rsidRDefault="00567EAF" w:rsidP="00567EAF">
            <w:pPr>
              <w:rPr>
                <w:sz w:val="20"/>
                <w:szCs w:val="20"/>
              </w:rPr>
            </w:pPr>
            <w:r w:rsidRPr="00A17F15">
              <w:rPr>
                <w:sz w:val="20"/>
                <w:szCs w:val="20"/>
              </w:rPr>
              <w:t>Корректировка с учетом надежности и качества реализуемых товаров (оказываемых услуг), подлежащая учету в НВВ</w:t>
            </w:r>
          </w:p>
        </w:tc>
        <w:tc>
          <w:tcPr>
            <w:tcW w:w="2269" w:type="dxa"/>
            <w:shd w:val="clear" w:color="auto" w:fill="auto"/>
            <w:vAlign w:val="center"/>
            <w:hideMark/>
          </w:tcPr>
          <w:p w:rsidR="00567EAF" w:rsidRPr="00A17F15" w:rsidRDefault="00567EAF" w:rsidP="00567EAF">
            <w:pPr>
              <w:jc w:val="center"/>
              <w:rPr>
                <w:sz w:val="20"/>
                <w:szCs w:val="20"/>
              </w:rPr>
            </w:pPr>
            <w:r w:rsidRPr="00A17F15">
              <w:rPr>
                <w:sz w:val="20"/>
                <w:szCs w:val="20"/>
              </w:rPr>
              <w:t>0</w:t>
            </w:r>
          </w:p>
        </w:tc>
      </w:tr>
      <w:tr w:rsidR="00567EAF" w:rsidRPr="00A17F15" w:rsidTr="00567EAF">
        <w:trPr>
          <w:trHeight w:val="564"/>
        </w:trPr>
        <w:tc>
          <w:tcPr>
            <w:tcW w:w="643" w:type="dxa"/>
            <w:shd w:val="clear" w:color="auto" w:fill="auto"/>
            <w:vAlign w:val="center"/>
            <w:hideMark/>
          </w:tcPr>
          <w:p w:rsidR="00567EAF" w:rsidRPr="00A17F15" w:rsidRDefault="00567EAF" w:rsidP="00567EAF">
            <w:pPr>
              <w:jc w:val="center"/>
              <w:rPr>
                <w:sz w:val="20"/>
                <w:szCs w:val="20"/>
              </w:rPr>
            </w:pPr>
            <w:r w:rsidRPr="00A17F15">
              <w:rPr>
                <w:sz w:val="20"/>
                <w:szCs w:val="20"/>
              </w:rPr>
              <w:t>9</w:t>
            </w:r>
          </w:p>
        </w:tc>
        <w:tc>
          <w:tcPr>
            <w:tcW w:w="6717" w:type="dxa"/>
            <w:shd w:val="clear" w:color="auto" w:fill="auto"/>
            <w:vAlign w:val="center"/>
            <w:hideMark/>
          </w:tcPr>
          <w:p w:rsidR="00567EAF" w:rsidRPr="00A17F15" w:rsidRDefault="00567EAF" w:rsidP="00567EAF">
            <w:pPr>
              <w:rPr>
                <w:sz w:val="20"/>
                <w:szCs w:val="20"/>
              </w:rPr>
            </w:pPr>
            <w:r w:rsidRPr="00A17F15">
              <w:rPr>
                <w:sz w:val="20"/>
                <w:szCs w:val="20"/>
              </w:rPr>
              <w:t>Корректировка НВВ в связи с изменением (неисполнением) инвестиционной программы</w:t>
            </w:r>
          </w:p>
        </w:tc>
        <w:tc>
          <w:tcPr>
            <w:tcW w:w="2269" w:type="dxa"/>
            <w:shd w:val="clear" w:color="auto" w:fill="auto"/>
            <w:vAlign w:val="center"/>
            <w:hideMark/>
          </w:tcPr>
          <w:p w:rsidR="00567EAF" w:rsidRPr="00A17F15" w:rsidRDefault="00567EAF" w:rsidP="00567EAF">
            <w:pPr>
              <w:jc w:val="center"/>
              <w:rPr>
                <w:sz w:val="20"/>
                <w:szCs w:val="20"/>
              </w:rPr>
            </w:pPr>
            <w:r w:rsidRPr="00A17F15">
              <w:rPr>
                <w:sz w:val="20"/>
                <w:szCs w:val="20"/>
              </w:rPr>
              <w:t>0</w:t>
            </w:r>
          </w:p>
        </w:tc>
      </w:tr>
      <w:tr w:rsidR="00567EAF" w:rsidRPr="00A17F15" w:rsidTr="00567EAF">
        <w:trPr>
          <w:trHeight w:val="1701"/>
        </w:trPr>
        <w:tc>
          <w:tcPr>
            <w:tcW w:w="643" w:type="dxa"/>
            <w:shd w:val="clear" w:color="auto" w:fill="auto"/>
            <w:vAlign w:val="center"/>
            <w:hideMark/>
          </w:tcPr>
          <w:p w:rsidR="00567EAF" w:rsidRPr="00A17F15" w:rsidRDefault="00567EAF" w:rsidP="00567EAF">
            <w:pPr>
              <w:jc w:val="center"/>
              <w:rPr>
                <w:sz w:val="20"/>
                <w:szCs w:val="20"/>
              </w:rPr>
            </w:pPr>
            <w:r w:rsidRPr="00A17F15">
              <w:rPr>
                <w:sz w:val="20"/>
                <w:szCs w:val="20"/>
              </w:rPr>
              <w:t>10</w:t>
            </w:r>
          </w:p>
        </w:tc>
        <w:tc>
          <w:tcPr>
            <w:tcW w:w="6717" w:type="dxa"/>
            <w:shd w:val="clear" w:color="auto" w:fill="auto"/>
            <w:vAlign w:val="center"/>
            <w:hideMark/>
          </w:tcPr>
          <w:p w:rsidR="00567EAF" w:rsidRPr="00A17F15" w:rsidRDefault="00567EAF" w:rsidP="00567EAF">
            <w:pPr>
              <w:rPr>
                <w:sz w:val="20"/>
                <w:szCs w:val="20"/>
              </w:rPr>
            </w:pPr>
            <w:r w:rsidRPr="00A17F15">
              <w:rPr>
                <w:sz w:val="20"/>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2269" w:type="dxa"/>
            <w:shd w:val="clear" w:color="auto" w:fill="auto"/>
            <w:vAlign w:val="center"/>
            <w:hideMark/>
          </w:tcPr>
          <w:p w:rsidR="00567EAF" w:rsidRPr="00A17F15" w:rsidRDefault="00567EAF" w:rsidP="00567EAF">
            <w:pPr>
              <w:jc w:val="center"/>
              <w:rPr>
                <w:sz w:val="20"/>
                <w:szCs w:val="20"/>
              </w:rPr>
            </w:pPr>
            <w:r w:rsidRPr="00A17F15">
              <w:rPr>
                <w:sz w:val="20"/>
                <w:szCs w:val="20"/>
              </w:rPr>
              <w:t>0</w:t>
            </w:r>
          </w:p>
        </w:tc>
      </w:tr>
      <w:tr w:rsidR="00567EAF" w:rsidRPr="00A17F15" w:rsidTr="00567EAF">
        <w:trPr>
          <w:trHeight w:val="360"/>
        </w:trPr>
        <w:tc>
          <w:tcPr>
            <w:tcW w:w="643" w:type="dxa"/>
            <w:shd w:val="clear" w:color="auto" w:fill="auto"/>
            <w:vAlign w:val="center"/>
          </w:tcPr>
          <w:p w:rsidR="00567EAF" w:rsidRPr="00A17F15" w:rsidRDefault="00567EAF" w:rsidP="00567EAF">
            <w:pPr>
              <w:jc w:val="center"/>
              <w:rPr>
                <w:sz w:val="20"/>
                <w:szCs w:val="20"/>
              </w:rPr>
            </w:pPr>
            <w:r w:rsidRPr="00A17F15">
              <w:rPr>
                <w:sz w:val="20"/>
                <w:szCs w:val="20"/>
              </w:rPr>
              <w:t>11</w:t>
            </w:r>
          </w:p>
        </w:tc>
        <w:tc>
          <w:tcPr>
            <w:tcW w:w="6717" w:type="dxa"/>
            <w:shd w:val="clear" w:color="auto" w:fill="auto"/>
            <w:vAlign w:val="center"/>
          </w:tcPr>
          <w:p w:rsidR="00567EAF" w:rsidRPr="00A17F15" w:rsidRDefault="00567EAF" w:rsidP="00567EAF">
            <w:pPr>
              <w:autoSpaceDE w:val="0"/>
              <w:autoSpaceDN w:val="0"/>
              <w:adjustRightInd w:val="0"/>
              <w:jc w:val="both"/>
              <w:rPr>
                <w:sz w:val="20"/>
                <w:szCs w:val="20"/>
              </w:rPr>
            </w:pPr>
            <w:r w:rsidRPr="00A17F15">
              <w:rPr>
                <w:sz w:val="20"/>
                <w:szCs w:val="20"/>
              </w:rPr>
              <w:t>ИТОГО необходимая валовая выручка:</w:t>
            </w:r>
          </w:p>
          <w:p w:rsidR="00567EAF" w:rsidRPr="00A17F15" w:rsidRDefault="00567EAF" w:rsidP="00567EAF">
            <w:pPr>
              <w:autoSpaceDE w:val="0"/>
              <w:autoSpaceDN w:val="0"/>
              <w:adjustRightInd w:val="0"/>
              <w:jc w:val="both"/>
              <w:rPr>
                <w:sz w:val="20"/>
                <w:szCs w:val="20"/>
              </w:rPr>
            </w:pPr>
            <w:r w:rsidRPr="00A17F15">
              <w:rPr>
                <w:sz w:val="20"/>
                <w:szCs w:val="20"/>
              </w:rPr>
              <w:t xml:space="preserve">(Стр. 11 = стр. 1 </w:t>
            </w:r>
            <w:proofErr w:type="gramStart"/>
            <w:r w:rsidRPr="00A17F15">
              <w:rPr>
                <w:sz w:val="20"/>
                <w:szCs w:val="20"/>
              </w:rPr>
              <w:t>+  стр.</w:t>
            </w:r>
            <w:proofErr w:type="gramEnd"/>
            <w:r w:rsidRPr="00A17F15">
              <w:rPr>
                <w:sz w:val="20"/>
                <w:szCs w:val="20"/>
              </w:rPr>
              <w:t>2 + стр. 3 + стр. 4 + стр. 5 + стр. 6 + стр. 7 + стр. 8 + стр. 9 + стр. 10.)</w:t>
            </w:r>
          </w:p>
        </w:tc>
        <w:tc>
          <w:tcPr>
            <w:tcW w:w="2269" w:type="dxa"/>
            <w:shd w:val="clear" w:color="auto" w:fill="auto"/>
            <w:vAlign w:val="center"/>
          </w:tcPr>
          <w:p w:rsidR="00567EAF" w:rsidRPr="00A17F15" w:rsidRDefault="00567EAF" w:rsidP="00567EAF">
            <w:pPr>
              <w:jc w:val="center"/>
              <w:rPr>
                <w:sz w:val="20"/>
                <w:szCs w:val="20"/>
              </w:rPr>
            </w:pPr>
            <w:r w:rsidRPr="00A17F15">
              <w:rPr>
                <w:sz w:val="20"/>
                <w:szCs w:val="20"/>
              </w:rPr>
              <w:t>280 141</w:t>
            </w:r>
          </w:p>
        </w:tc>
      </w:tr>
      <w:tr w:rsidR="00567EAF" w:rsidRPr="00A17F15" w:rsidTr="00567EAF">
        <w:trPr>
          <w:trHeight w:val="360"/>
        </w:trPr>
        <w:tc>
          <w:tcPr>
            <w:tcW w:w="643" w:type="dxa"/>
            <w:shd w:val="clear" w:color="auto" w:fill="auto"/>
            <w:vAlign w:val="center"/>
          </w:tcPr>
          <w:p w:rsidR="00567EAF" w:rsidRPr="00A17F15" w:rsidRDefault="00567EAF" w:rsidP="00567EAF">
            <w:pPr>
              <w:jc w:val="center"/>
              <w:rPr>
                <w:sz w:val="20"/>
                <w:szCs w:val="20"/>
              </w:rPr>
            </w:pPr>
            <w:r w:rsidRPr="00A17F15">
              <w:rPr>
                <w:sz w:val="20"/>
                <w:szCs w:val="20"/>
              </w:rPr>
              <w:t>12</w:t>
            </w:r>
          </w:p>
        </w:tc>
        <w:tc>
          <w:tcPr>
            <w:tcW w:w="6717" w:type="dxa"/>
            <w:shd w:val="clear" w:color="auto" w:fill="auto"/>
            <w:vAlign w:val="center"/>
          </w:tcPr>
          <w:p w:rsidR="00567EAF" w:rsidRPr="00A17F15" w:rsidRDefault="00567EAF" w:rsidP="00567EAF">
            <w:pPr>
              <w:autoSpaceDE w:val="0"/>
              <w:autoSpaceDN w:val="0"/>
              <w:adjustRightInd w:val="0"/>
              <w:jc w:val="both"/>
              <w:rPr>
                <w:sz w:val="20"/>
                <w:szCs w:val="20"/>
              </w:rPr>
            </w:pPr>
            <w:r w:rsidRPr="00A17F15">
              <w:rPr>
                <w:sz w:val="20"/>
                <w:szCs w:val="20"/>
              </w:rPr>
              <w:t>Товарная выручка</w:t>
            </w:r>
          </w:p>
          <w:p w:rsidR="00567EAF" w:rsidRPr="00A17F15" w:rsidRDefault="00567EAF" w:rsidP="00567EAF">
            <w:pPr>
              <w:autoSpaceDE w:val="0"/>
              <w:autoSpaceDN w:val="0"/>
              <w:adjustRightInd w:val="0"/>
              <w:jc w:val="both"/>
              <w:rPr>
                <w:sz w:val="20"/>
                <w:szCs w:val="20"/>
              </w:rPr>
            </w:pPr>
            <w:r w:rsidRPr="00A17F15">
              <w:rPr>
                <w:sz w:val="20"/>
                <w:szCs w:val="20"/>
              </w:rPr>
              <w:t>Стр. 12 = Объем реализованной тепловой энергии за отчетный период * Тариф регулируемой организации, действовавший в отчетном периоде.</w:t>
            </w:r>
          </w:p>
        </w:tc>
        <w:tc>
          <w:tcPr>
            <w:tcW w:w="2269" w:type="dxa"/>
            <w:shd w:val="clear" w:color="auto" w:fill="auto"/>
            <w:vAlign w:val="center"/>
          </w:tcPr>
          <w:p w:rsidR="00567EAF" w:rsidRPr="00A17F15" w:rsidRDefault="00567EAF" w:rsidP="00567EAF">
            <w:pPr>
              <w:jc w:val="center"/>
              <w:rPr>
                <w:sz w:val="20"/>
                <w:szCs w:val="20"/>
              </w:rPr>
            </w:pPr>
            <w:r w:rsidRPr="00A17F15">
              <w:rPr>
                <w:sz w:val="20"/>
                <w:szCs w:val="20"/>
              </w:rPr>
              <w:t>273 208</w:t>
            </w:r>
          </w:p>
        </w:tc>
      </w:tr>
      <w:tr w:rsidR="00567EAF" w:rsidRPr="00A17F15" w:rsidTr="00567EAF">
        <w:trPr>
          <w:trHeight w:val="360"/>
        </w:trPr>
        <w:tc>
          <w:tcPr>
            <w:tcW w:w="643" w:type="dxa"/>
            <w:shd w:val="clear" w:color="auto" w:fill="auto"/>
            <w:vAlign w:val="center"/>
          </w:tcPr>
          <w:p w:rsidR="00567EAF" w:rsidRPr="00A17F15" w:rsidRDefault="00567EAF" w:rsidP="00567EAF">
            <w:pPr>
              <w:jc w:val="center"/>
              <w:rPr>
                <w:sz w:val="20"/>
                <w:szCs w:val="20"/>
              </w:rPr>
            </w:pPr>
            <w:r w:rsidRPr="00A17F15">
              <w:rPr>
                <w:sz w:val="20"/>
                <w:szCs w:val="20"/>
              </w:rPr>
              <w:t>13</w:t>
            </w:r>
          </w:p>
        </w:tc>
        <w:tc>
          <w:tcPr>
            <w:tcW w:w="6717" w:type="dxa"/>
            <w:shd w:val="clear" w:color="auto" w:fill="auto"/>
            <w:vAlign w:val="center"/>
          </w:tcPr>
          <w:p w:rsidR="00567EAF" w:rsidRPr="00A17F15" w:rsidRDefault="00567EAF" w:rsidP="00567EAF">
            <w:pPr>
              <w:autoSpaceDE w:val="0"/>
              <w:autoSpaceDN w:val="0"/>
              <w:adjustRightInd w:val="0"/>
              <w:jc w:val="both"/>
              <w:rPr>
                <w:sz w:val="20"/>
                <w:szCs w:val="20"/>
              </w:rPr>
            </w:pPr>
            <w:r w:rsidRPr="00A17F15">
              <w:rPr>
                <w:sz w:val="20"/>
                <w:szCs w:val="20"/>
              </w:rPr>
              <w:t>Размер корректировки (Стр. 13 = стр. 11 – стр. 12.)</w:t>
            </w:r>
          </w:p>
        </w:tc>
        <w:tc>
          <w:tcPr>
            <w:tcW w:w="2269" w:type="dxa"/>
            <w:shd w:val="clear" w:color="auto" w:fill="auto"/>
            <w:vAlign w:val="center"/>
          </w:tcPr>
          <w:p w:rsidR="00567EAF" w:rsidRPr="00A17F15" w:rsidRDefault="00567EAF" w:rsidP="00567EAF">
            <w:pPr>
              <w:jc w:val="center"/>
              <w:rPr>
                <w:sz w:val="20"/>
                <w:szCs w:val="20"/>
              </w:rPr>
            </w:pPr>
            <w:r w:rsidRPr="00A17F15">
              <w:rPr>
                <w:sz w:val="20"/>
                <w:szCs w:val="20"/>
              </w:rPr>
              <w:t>6 933</w:t>
            </w:r>
          </w:p>
        </w:tc>
      </w:tr>
    </w:tbl>
    <w:p w:rsidR="00567EAF" w:rsidRPr="00120657" w:rsidRDefault="00567EAF" w:rsidP="00567EAF">
      <w:pPr>
        <w:rPr>
          <w:lang w:eastAsia="en-US"/>
        </w:rPr>
      </w:pPr>
    </w:p>
    <w:p w:rsidR="00567EAF" w:rsidRPr="00120657" w:rsidRDefault="00567EAF" w:rsidP="00567EAF">
      <w:pPr>
        <w:ind w:firstLine="720"/>
        <w:jc w:val="both"/>
      </w:pPr>
      <w:r w:rsidRPr="00120657">
        <w:t xml:space="preserve">Рассчитанный размер корректировки, в соответствии с пунктом 51 Методических указаний подлежит умножению на индексы потребительских цен 2017-2018 годов (4,7% и </w:t>
      </w:r>
      <w:r w:rsidRPr="00120657">
        <w:lastRenderedPageBreak/>
        <w:t xml:space="preserve">4,0%). Таким образом, </w:t>
      </w:r>
      <w:r>
        <w:t>в</w:t>
      </w:r>
      <w:r w:rsidRPr="00120657">
        <w:t xml:space="preserve"> планов</w:t>
      </w:r>
      <w:r>
        <w:t xml:space="preserve">ую </w:t>
      </w:r>
      <w:r w:rsidRPr="00120657">
        <w:t>необходим</w:t>
      </w:r>
      <w:r>
        <w:t>ую</w:t>
      </w:r>
      <w:r w:rsidRPr="00120657">
        <w:t xml:space="preserve"> валов</w:t>
      </w:r>
      <w:r>
        <w:t>ую</w:t>
      </w:r>
      <w:r w:rsidRPr="00120657">
        <w:t xml:space="preserve"> выручк</w:t>
      </w:r>
      <w:r>
        <w:t>у</w:t>
      </w:r>
      <w:r w:rsidRPr="00120657">
        <w:t xml:space="preserve"> по производству тепловой энергии</w:t>
      </w:r>
      <w:r>
        <w:t xml:space="preserve"> </w:t>
      </w:r>
      <w:r w:rsidRPr="00120657">
        <w:t xml:space="preserve">на 2018 год необходимо </w:t>
      </w:r>
      <w:r>
        <w:t>в</w:t>
      </w:r>
      <w:r w:rsidRPr="00120657">
        <w:t>ключить 7 550 тыс. руб. (стр.7 Таблицы 11).</w:t>
      </w:r>
    </w:p>
    <w:p w:rsidR="00567EAF" w:rsidRPr="00120657" w:rsidRDefault="00567EAF" w:rsidP="00567EAF">
      <w:pPr>
        <w:ind w:firstLine="720"/>
        <w:jc w:val="both"/>
      </w:pPr>
    </w:p>
    <w:p w:rsidR="00567EAF" w:rsidRPr="00A17F15" w:rsidRDefault="00567EAF" w:rsidP="00A17F15">
      <w:pPr>
        <w:pStyle w:val="20"/>
        <w:jc w:val="center"/>
        <w:rPr>
          <w:sz w:val="24"/>
          <w:szCs w:val="24"/>
        </w:rPr>
      </w:pPr>
      <w:r w:rsidRPr="00A17F15">
        <w:rPr>
          <w:sz w:val="24"/>
          <w:szCs w:val="24"/>
        </w:rPr>
        <w:t>Корректировка необходимой валовой выручки, в связи с изменением (неисполнением) инвестиционной программы</w:t>
      </w:r>
    </w:p>
    <w:p w:rsidR="00567EAF" w:rsidRPr="00120657" w:rsidRDefault="00567EAF" w:rsidP="00567EAF">
      <w:pPr>
        <w:rPr>
          <w:lang w:eastAsia="en-US"/>
        </w:rPr>
      </w:pPr>
    </w:p>
    <w:p w:rsidR="00567EAF" w:rsidRPr="00120657" w:rsidRDefault="00567EAF" w:rsidP="00567EAF">
      <w:pPr>
        <w:autoSpaceDE w:val="0"/>
        <w:autoSpaceDN w:val="0"/>
        <w:adjustRightInd w:val="0"/>
        <w:ind w:firstLine="540"/>
        <w:jc w:val="both"/>
      </w:pPr>
      <w:r w:rsidRPr="00120657">
        <w:t xml:space="preserve">В соответствии с п. 53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в связи с изменением (неисполнением) инвестиционной программы, </w:t>
      </w:r>
      <w:r w:rsidRPr="00120657">
        <w:rPr>
          <w:noProof/>
          <w:position w:val="-12"/>
        </w:rPr>
        <w:drawing>
          <wp:inline distT="0" distB="0" distL="0" distR="0" wp14:anchorId="2598B376" wp14:editId="6E297867">
            <wp:extent cx="704850" cy="3238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120657">
        <w:t>, рассчитывается по формуле:</w:t>
      </w:r>
    </w:p>
    <w:p w:rsidR="00567EAF" w:rsidRPr="00120657" w:rsidRDefault="00567EAF" w:rsidP="00567EAF">
      <w:pPr>
        <w:autoSpaceDE w:val="0"/>
        <w:autoSpaceDN w:val="0"/>
        <w:adjustRightInd w:val="0"/>
        <w:ind w:firstLine="540"/>
        <w:jc w:val="both"/>
      </w:pPr>
      <w:r w:rsidRPr="00120657">
        <w:rPr>
          <w:noProof/>
        </w:rPr>
        <w:drawing>
          <wp:inline distT="0" distB="0" distL="0" distR="0" wp14:anchorId="47FCECA5" wp14:editId="4D0F5F11">
            <wp:extent cx="3352800" cy="7429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52800" cy="742950"/>
                    </a:xfrm>
                    <a:prstGeom prst="rect">
                      <a:avLst/>
                    </a:prstGeom>
                    <a:noFill/>
                    <a:ln>
                      <a:noFill/>
                    </a:ln>
                  </pic:spPr>
                </pic:pic>
              </a:graphicData>
            </a:graphic>
          </wp:inline>
        </w:drawing>
      </w:r>
      <w:r w:rsidRPr="00120657">
        <w:t xml:space="preserve"> , где</w:t>
      </w:r>
    </w:p>
    <w:p w:rsidR="00567EAF" w:rsidRPr="00120657" w:rsidRDefault="00567EAF" w:rsidP="00567EAF">
      <w:pPr>
        <w:autoSpaceDE w:val="0"/>
        <w:autoSpaceDN w:val="0"/>
        <w:adjustRightInd w:val="0"/>
        <w:ind w:firstLine="540"/>
        <w:jc w:val="both"/>
      </w:pPr>
      <w:r w:rsidRPr="00120657">
        <w:rPr>
          <w:noProof/>
          <w:position w:val="-14"/>
        </w:rPr>
        <w:drawing>
          <wp:inline distT="0" distB="0" distL="0" distR="0" wp14:anchorId="61BEE2F2" wp14:editId="73153A99">
            <wp:extent cx="561975" cy="352425"/>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120657">
        <w:t xml:space="preserve"> - объем собственных средств на реализацию инвестиционной программы;</w:t>
      </w:r>
    </w:p>
    <w:p w:rsidR="00567EAF" w:rsidRPr="00120657" w:rsidRDefault="00567EAF" w:rsidP="00567EAF">
      <w:pPr>
        <w:autoSpaceDE w:val="0"/>
        <w:autoSpaceDN w:val="0"/>
        <w:adjustRightInd w:val="0"/>
        <w:ind w:firstLine="540"/>
        <w:jc w:val="both"/>
      </w:pPr>
      <w:r w:rsidRPr="00120657">
        <w:rPr>
          <w:noProof/>
          <w:position w:val="-14"/>
        </w:rPr>
        <w:drawing>
          <wp:inline distT="0" distB="0" distL="0" distR="0" wp14:anchorId="1075F3E0" wp14:editId="18198842">
            <wp:extent cx="571500" cy="3619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120657">
        <w:t xml:space="preserve"> - объем фактического исполнения инвестиционной программы;</w:t>
      </w:r>
    </w:p>
    <w:p w:rsidR="00567EAF" w:rsidRPr="00120657" w:rsidRDefault="00567EAF" w:rsidP="00567EAF">
      <w:pPr>
        <w:autoSpaceDE w:val="0"/>
        <w:autoSpaceDN w:val="0"/>
        <w:adjustRightInd w:val="0"/>
        <w:ind w:firstLine="540"/>
        <w:jc w:val="both"/>
        <w:rPr>
          <w:position w:val="-14"/>
        </w:rPr>
      </w:pPr>
      <w:r w:rsidRPr="00120657">
        <w:rPr>
          <w:noProof/>
          <w:position w:val="-14"/>
        </w:rPr>
        <w:drawing>
          <wp:inline distT="0" distB="0" distL="0" distR="0" wp14:anchorId="268D0214" wp14:editId="0A95724A">
            <wp:extent cx="571500" cy="3619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120657">
        <w:t xml:space="preserve"> - плановый размер финансирования инвестиционной программы, при этом </w:t>
      </w:r>
      <w:r w:rsidRPr="00120657">
        <w:rPr>
          <w:noProof/>
          <w:position w:val="-14"/>
        </w:rPr>
        <w:drawing>
          <wp:inline distT="0" distB="0" distL="0" distR="0" wp14:anchorId="224E3D21" wp14:editId="2E8BCFF7">
            <wp:extent cx="571500" cy="3619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120657">
        <w:t xml:space="preserve">= </w:t>
      </w:r>
      <w:r w:rsidRPr="00120657">
        <w:rPr>
          <w:noProof/>
          <w:position w:val="-14"/>
        </w:rPr>
        <w:drawing>
          <wp:inline distT="0" distB="0" distL="0" distR="0" wp14:anchorId="44B5FA51" wp14:editId="1450C920">
            <wp:extent cx="866775" cy="36195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120657">
        <w:rPr>
          <w:position w:val="-14"/>
        </w:rPr>
        <w:t>, где</w:t>
      </w:r>
    </w:p>
    <w:p w:rsidR="00567EAF" w:rsidRPr="00120657" w:rsidRDefault="00567EAF" w:rsidP="00567EAF">
      <w:pPr>
        <w:autoSpaceDE w:val="0"/>
        <w:autoSpaceDN w:val="0"/>
        <w:adjustRightInd w:val="0"/>
        <w:ind w:firstLine="540"/>
        <w:jc w:val="both"/>
      </w:pPr>
      <w:r w:rsidRPr="00120657">
        <w:rPr>
          <w:noProof/>
          <w:position w:val="-32"/>
        </w:rPr>
        <w:drawing>
          <wp:inline distT="0" distB="0" distL="0" distR="0" wp14:anchorId="7A407FFA" wp14:editId="177A923C">
            <wp:extent cx="2581275" cy="68580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120657">
        <w:t xml:space="preserve"> , где</w:t>
      </w:r>
    </w:p>
    <w:p w:rsidR="00567EAF" w:rsidRPr="00120657" w:rsidRDefault="00567EAF" w:rsidP="00567EAF">
      <w:pPr>
        <w:autoSpaceDE w:val="0"/>
        <w:autoSpaceDN w:val="0"/>
        <w:adjustRightInd w:val="0"/>
        <w:ind w:firstLine="540"/>
        <w:jc w:val="both"/>
      </w:pPr>
      <w:r w:rsidRPr="00120657">
        <w:rPr>
          <w:noProof/>
          <w:position w:val="-14"/>
        </w:rPr>
        <w:drawing>
          <wp:inline distT="0" distB="0" distL="0" distR="0" wp14:anchorId="5448B760" wp14:editId="04AFC4D5">
            <wp:extent cx="581025" cy="371475"/>
            <wp:effectExtent l="0" t="0" r="0"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120657">
        <w:t xml:space="preserve"> - фактический объем полезного отпуска;</w:t>
      </w:r>
    </w:p>
    <w:p w:rsidR="00567EAF" w:rsidRPr="00120657" w:rsidRDefault="00567EAF" w:rsidP="00567EAF">
      <w:pPr>
        <w:autoSpaceDE w:val="0"/>
        <w:autoSpaceDN w:val="0"/>
        <w:adjustRightInd w:val="0"/>
        <w:ind w:firstLine="540"/>
        <w:jc w:val="both"/>
      </w:pPr>
      <w:r w:rsidRPr="00120657">
        <w:rPr>
          <w:noProof/>
          <w:position w:val="-14"/>
        </w:rPr>
        <w:drawing>
          <wp:inline distT="0" distB="0" distL="0" distR="0" wp14:anchorId="661EC285" wp14:editId="4519496C">
            <wp:extent cx="428625" cy="3619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120657">
        <w:t xml:space="preserve"> - плановый объем полезного отпуска.</w:t>
      </w:r>
    </w:p>
    <w:p w:rsidR="00567EAF" w:rsidRPr="00120657" w:rsidRDefault="00567EAF" w:rsidP="00567EAF">
      <w:pPr>
        <w:ind w:firstLine="720"/>
        <w:jc w:val="both"/>
      </w:pPr>
    </w:p>
    <w:p w:rsidR="00567EAF" w:rsidRPr="00120657" w:rsidRDefault="00567EAF" w:rsidP="00567EAF">
      <w:pPr>
        <w:ind w:firstLine="720"/>
        <w:jc w:val="both"/>
      </w:pPr>
      <w:r w:rsidRPr="00120657">
        <w:t>Таким образом расчет корректировки необходимой валовой выручки, в связи с изменением (неисполнением) инвестиционной программы выглядит следующим образом:</w:t>
      </w:r>
    </w:p>
    <w:p w:rsidR="00567EAF" w:rsidRPr="00120657" w:rsidRDefault="00567EAF" w:rsidP="00567EAF">
      <w:pPr>
        <w:ind w:firstLine="720"/>
        <w:jc w:val="both"/>
      </w:pPr>
      <w:r w:rsidRPr="00120657">
        <w:rPr>
          <w:noProof/>
          <w:position w:val="-14"/>
        </w:rPr>
        <w:drawing>
          <wp:inline distT="0" distB="0" distL="0" distR="0" wp14:anchorId="76229DA8" wp14:editId="290725AD">
            <wp:extent cx="571500" cy="3619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120657">
        <w:t>= 261,510 тыс. Гкал ÷ 247,986 тыс. Гкал × 26 836 тыс. руб. = 25 449 тыс. руб.</w:t>
      </w:r>
    </w:p>
    <w:p w:rsidR="00567EAF" w:rsidRPr="00120657" w:rsidRDefault="00567EAF" w:rsidP="00567EAF">
      <w:pPr>
        <w:ind w:firstLine="720"/>
        <w:jc w:val="both"/>
      </w:pPr>
      <w:r w:rsidRPr="00120657">
        <w:rPr>
          <w:noProof/>
          <w:position w:val="-12"/>
        </w:rPr>
        <w:drawing>
          <wp:inline distT="0" distB="0" distL="0" distR="0" wp14:anchorId="123D2A34" wp14:editId="4F88C3E3">
            <wp:extent cx="704850" cy="3238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120657">
        <w:t xml:space="preserve">= 26 836 тыс. руб. × (6253 тыс. руб. ÷ 25 449 тыс. руб. – 1) = </w:t>
      </w:r>
      <w:r w:rsidRPr="00120657">
        <w:br/>
        <w:t>-20 243 тыс. руб. (стр.9 Таблицы 11).</w:t>
      </w:r>
    </w:p>
    <w:p w:rsidR="00567EAF" w:rsidRPr="00120657" w:rsidRDefault="00567EAF" w:rsidP="00567EAF">
      <w:pPr>
        <w:ind w:firstLine="720"/>
        <w:jc w:val="both"/>
        <w:rPr>
          <w:rFonts w:eastAsia="Calibri"/>
          <w:b/>
          <w:lang w:eastAsia="en-US"/>
        </w:rPr>
      </w:pPr>
      <w:r w:rsidRPr="00120657">
        <w:t xml:space="preserve"> </w:t>
      </w:r>
    </w:p>
    <w:p w:rsidR="00567EAF" w:rsidRDefault="00567EAF" w:rsidP="00567EAF">
      <w:pPr>
        <w:pStyle w:val="20"/>
      </w:pPr>
      <w:r w:rsidRPr="00120657">
        <w:t>Расчёт необходимой валовой выручки на производство тепловой энергии методом индексации установленных тарифов</w:t>
      </w:r>
    </w:p>
    <w:p w:rsidR="00567EAF" w:rsidRPr="00A047F7" w:rsidRDefault="00567EAF" w:rsidP="00567EAF">
      <w:pPr>
        <w:rPr>
          <w:lang w:eastAsia="en-US"/>
        </w:rPr>
      </w:pPr>
    </w:p>
    <w:p w:rsidR="00567EAF" w:rsidRPr="00120657" w:rsidRDefault="00567EAF" w:rsidP="00567EAF">
      <w:pPr>
        <w:tabs>
          <w:tab w:val="left" w:pos="1890"/>
        </w:tabs>
        <w:ind w:firstLine="720"/>
        <w:jc w:val="both"/>
      </w:pPr>
      <w:r w:rsidRPr="00120657">
        <w:t xml:space="preserve">Расчет необходимой валовой выручки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w:t>
      </w:r>
      <w:r w:rsidRPr="00120657">
        <w:br/>
        <w:t>№ 760-э.</w:t>
      </w:r>
    </w:p>
    <w:p w:rsidR="00567EAF" w:rsidRPr="00120657" w:rsidRDefault="00567EAF" w:rsidP="00567EAF">
      <w:pPr>
        <w:numPr>
          <w:ilvl w:val="0"/>
          <w:numId w:val="26"/>
        </w:numPr>
        <w:tabs>
          <w:tab w:val="left" w:pos="1890"/>
        </w:tabs>
        <w:spacing w:line="360" w:lineRule="auto"/>
        <w:ind w:right="-425"/>
        <w:jc w:val="right"/>
      </w:pPr>
    </w:p>
    <w:p w:rsidR="00567EAF" w:rsidRPr="00120657" w:rsidRDefault="00567EAF" w:rsidP="00567EAF">
      <w:pPr>
        <w:jc w:val="center"/>
        <w:rPr>
          <w:b/>
          <w:lang w:eastAsia="en-US"/>
        </w:rPr>
      </w:pPr>
      <w:r w:rsidRPr="00120657">
        <w:rPr>
          <w:b/>
          <w:lang w:eastAsia="en-US"/>
        </w:rPr>
        <w:lastRenderedPageBreak/>
        <w:t>Расчёт необходимой валовой выручки на производство тепловой энергии методом индексации установленных тарифов</w:t>
      </w:r>
    </w:p>
    <w:p w:rsidR="00567EAF" w:rsidRPr="00120657" w:rsidRDefault="00567EAF" w:rsidP="00567EAF">
      <w:pPr>
        <w:jc w:val="center"/>
      </w:pPr>
      <w:r w:rsidRPr="00120657">
        <w:t>(Приложение 5.9 к Методическим указаниям)</w:t>
      </w:r>
    </w:p>
    <w:p w:rsidR="00567EAF" w:rsidRPr="00120657" w:rsidRDefault="00567EAF" w:rsidP="00567EAF">
      <w:pPr>
        <w:jc w:val="right"/>
      </w:pPr>
      <w:r w:rsidRPr="00120657">
        <w:t>тыс. руб.</w:t>
      </w:r>
    </w:p>
    <w:tbl>
      <w:tblPr>
        <w:tblW w:w="1045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693"/>
        <w:gridCol w:w="1276"/>
        <w:gridCol w:w="1276"/>
        <w:gridCol w:w="1275"/>
        <w:gridCol w:w="1277"/>
      </w:tblGrid>
      <w:tr w:rsidR="00567EAF" w:rsidRPr="00A17F15" w:rsidTr="00567EAF">
        <w:trPr>
          <w:trHeight w:val="970"/>
          <w:tblHeader/>
        </w:trPr>
        <w:tc>
          <w:tcPr>
            <w:tcW w:w="659" w:type="dxa"/>
            <w:shd w:val="clear" w:color="auto" w:fill="auto"/>
            <w:vAlign w:val="center"/>
            <w:hideMark/>
          </w:tcPr>
          <w:p w:rsidR="00567EAF" w:rsidRPr="00A17F15" w:rsidRDefault="00567EAF" w:rsidP="00567EAF">
            <w:pPr>
              <w:jc w:val="center"/>
              <w:rPr>
                <w:sz w:val="20"/>
                <w:szCs w:val="20"/>
              </w:rPr>
            </w:pPr>
            <w:r w:rsidRPr="00A17F15">
              <w:rPr>
                <w:sz w:val="20"/>
                <w:szCs w:val="20"/>
              </w:rPr>
              <w:t>№ п/п</w:t>
            </w:r>
          </w:p>
        </w:tc>
        <w:tc>
          <w:tcPr>
            <w:tcW w:w="4693" w:type="dxa"/>
            <w:shd w:val="clear" w:color="auto" w:fill="auto"/>
            <w:vAlign w:val="center"/>
            <w:hideMark/>
          </w:tcPr>
          <w:p w:rsidR="00567EAF" w:rsidRPr="00A17F15" w:rsidRDefault="00567EAF" w:rsidP="00567EAF">
            <w:pPr>
              <w:jc w:val="center"/>
              <w:rPr>
                <w:sz w:val="20"/>
                <w:szCs w:val="20"/>
              </w:rPr>
            </w:pPr>
            <w:r w:rsidRPr="00A17F15">
              <w:rPr>
                <w:sz w:val="20"/>
                <w:szCs w:val="20"/>
              </w:rPr>
              <w:t>Наименование расхода</w:t>
            </w:r>
          </w:p>
        </w:tc>
        <w:tc>
          <w:tcPr>
            <w:tcW w:w="1276" w:type="dxa"/>
            <w:vAlign w:val="center"/>
          </w:tcPr>
          <w:p w:rsidR="00567EAF" w:rsidRPr="00A17F15" w:rsidRDefault="00567EAF" w:rsidP="00567EAF">
            <w:pPr>
              <w:jc w:val="center"/>
              <w:rPr>
                <w:sz w:val="20"/>
                <w:szCs w:val="20"/>
              </w:rPr>
            </w:pPr>
            <w:r w:rsidRPr="00A17F15">
              <w:rPr>
                <w:sz w:val="20"/>
                <w:szCs w:val="20"/>
              </w:rPr>
              <w:t>Утвер</w:t>
            </w:r>
            <w:r w:rsidRPr="00A17F15">
              <w:rPr>
                <w:sz w:val="20"/>
                <w:szCs w:val="20"/>
              </w:rPr>
              <w:softHyphen/>
              <w:t>ждено на 2017 год</w:t>
            </w:r>
          </w:p>
        </w:tc>
        <w:tc>
          <w:tcPr>
            <w:tcW w:w="1276" w:type="dxa"/>
            <w:shd w:val="clear" w:color="auto" w:fill="auto"/>
            <w:vAlign w:val="center"/>
          </w:tcPr>
          <w:p w:rsidR="00567EAF" w:rsidRPr="00A17F15" w:rsidRDefault="00567EAF" w:rsidP="00567EAF">
            <w:pPr>
              <w:jc w:val="center"/>
              <w:rPr>
                <w:sz w:val="20"/>
                <w:szCs w:val="20"/>
              </w:rPr>
            </w:pPr>
            <w:r w:rsidRPr="00A17F15">
              <w:rPr>
                <w:sz w:val="20"/>
                <w:szCs w:val="20"/>
              </w:rPr>
              <w:t>Предло</w:t>
            </w:r>
            <w:r w:rsidRPr="00A17F15">
              <w:rPr>
                <w:sz w:val="20"/>
                <w:szCs w:val="20"/>
              </w:rPr>
              <w:softHyphen/>
              <w:t>жение предприя</w:t>
            </w:r>
            <w:r w:rsidRPr="00A17F15">
              <w:rPr>
                <w:sz w:val="20"/>
                <w:szCs w:val="20"/>
              </w:rPr>
              <w:softHyphen/>
              <w:t>тия на 2018 год</w:t>
            </w:r>
          </w:p>
        </w:tc>
        <w:tc>
          <w:tcPr>
            <w:tcW w:w="1275" w:type="dxa"/>
            <w:shd w:val="clear" w:color="auto" w:fill="auto"/>
            <w:vAlign w:val="center"/>
          </w:tcPr>
          <w:p w:rsidR="00567EAF" w:rsidRPr="00A17F15" w:rsidRDefault="00567EAF" w:rsidP="00567EAF">
            <w:pPr>
              <w:jc w:val="center"/>
              <w:rPr>
                <w:sz w:val="20"/>
                <w:szCs w:val="20"/>
              </w:rPr>
            </w:pPr>
            <w:r w:rsidRPr="00A17F15">
              <w:rPr>
                <w:sz w:val="20"/>
                <w:szCs w:val="20"/>
              </w:rPr>
              <w:t>Предло</w:t>
            </w:r>
            <w:r w:rsidRPr="00A17F15">
              <w:rPr>
                <w:sz w:val="20"/>
                <w:szCs w:val="20"/>
              </w:rPr>
              <w:softHyphen/>
              <w:t xml:space="preserve">жение экспертов </w:t>
            </w:r>
            <w:r w:rsidRPr="00A17F15">
              <w:rPr>
                <w:sz w:val="20"/>
                <w:szCs w:val="20"/>
              </w:rPr>
              <w:br/>
              <w:t>на 2018 год</w:t>
            </w:r>
          </w:p>
        </w:tc>
        <w:tc>
          <w:tcPr>
            <w:tcW w:w="1277" w:type="dxa"/>
            <w:shd w:val="clear" w:color="auto" w:fill="auto"/>
            <w:vAlign w:val="center"/>
          </w:tcPr>
          <w:p w:rsidR="00567EAF" w:rsidRPr="00A17F15" w:rsidRDefault="00567EAF" w:rsidP="00567EAF">
            <w:pPr>
              <w:jc w:val="center"/>
              <w:rPr>
                <w:sz w:val="20"/>
                <w:szCs w:val="20"/>
              </w:rPr>
            </w:pPr>
            <w:r w:rsidRPr="00A17F15">
              <w:rPr>
                <w:sz w:val="20"/>
                <w:szCs w:val="20"/>
              </w:rPr>
              <w:t>Корректи</w:t>
            </w:r>
            <w:r w:rsidRPr="00A17F15">
              <w:rPr>
                <w:sz w:val="20"/>
                <w:szCs w:val="20"/>
              </w:rPr>
              <w:softHyphen/>
              <w:t>ровка</w:t>
            </w:r>
          </w:p>
        </w:tc>
      </w:tr>
      <w:tr w:rsidR="00567EAF" w:rsidRPr="00A17F15" w:rsidTr="00567EAF">
        <w:trPr>
          <w:cantSplit/>
          <w:trHeight w:val="307"/>
        </w:trPr>
        <w:tc>
          <w:tcPr>
            <w:tcW w:w="659" w:type="dxa"/>
            <w:shd w:val="clear" w:color="auto" w:fill="auto"/>
            <w:vAlign w:val="center"/>
            <w:hideMark/>
          </w:tcPr>
          <w:p w:rsidR="00567EAF" w:rsidRPr="00A17F15" w:rsidRDefault="00567EAF" w:rsidP="00567EAF">
            <w:pPr>
              <w:jc w:val="center"/>
              <w:rPr>
                <w:sz w:val="20"/>
                <w:szCs w:val="20"/>
              </w:rPr>
            </w:pPr>
            <w:r w:rsidRPr="00A17F15">
              <w:rPr>
                <w:sz w:val="20"/>
                <w:szCs w:val="20"/>
              </w:rPr>
              <w:t>1</w:t>
            </w:r>
          </w:p>
        </w:tc>
        <w:tc>
          <w:tcPr>
            <w:tcW w:w="4693" w:type="dxa"/>
            <w:shd w:val="clear" w:color="auto" w:fill="auto"/>
            <w:vAlign w:val="center"/>
            <w:hideMark/>
          </w:tcPr>
          <w:p w:rsidR="00567EAF" w:rsidRPr="00A17F15" w:rsidRDefault="00567EAF" w:rsidP="00567EAF">
            <w:pPr>
              <w:rPr>
                <w:sz w:val="20"/>
                <w:szCs w:val="20"/>
              </w:rPr>
            </w:pPr>
            <w:r w:rsidRPr="00A17F15">
              <w:rPr>
                <w:sz w:val="20"/>
                <w:szCs w:val="20"/>
              </w:rPr>
              <w:t>Операционные (подконтрольные) расходы</w:t>
            </w:r>
          </w:p>
        </w:tc>
        <w:tc>
          <w:tcPr>
            <w:tcW w:w="1276" w:type="dxa"/>
            <w:vAlign w:val="center"/>
          </w:tcPr>
          <w:p w:rsidR="00567EAF" w:rsidRPr="00A17F15" w:rsidRDefault="00567EAF" w:rsidP="00567EAF">
            <w:pPr>
              <w:jc w:val="center"/>
              <w:rPr>
                <w:sz w:val="20"/>
                <w:szCs w:val="20"/>
              </w:rPr>
            </w:pPr>
            <w:r w:rsidRPr="00A17F15">
              <w:rPr>
                <w:sz w:val="20"/>
                <w:szCs w:val="20"/>
              </w:rPr>
              <w:t>130 748</w:t>
            </w:r>
          </w:p>
        </w:tc>
        <w:tc>
          <w:tcPr>
            <w:tcW w:w="1276" w:type="dxa"/>
            <w:shd w:val="clear" w:color="auto" w:fill="auto"/>
            <w:vAlign w:val="center"/>
            <w:hideMark/>
          </w:tcPr>
          <w:p w:rsidR="00567EAF" w:rsidRPr="00A17F15" w:rsidRDefault="00567EAF" w:rsidP="00567EAF">
            <w:pPr>
              <w:jc w:val="center"/>
              <w:rPr>
                <w:sz w:val="20"/>
                <w:szCs w:val="20"/>
              </w:rPr>
            </w:pPr>
            <w:r w:rsidRPr="00A17F15">
              <w:rPr>
                <w:sz w:val="20"/>
                <w:szCs w:val="20"/>
              </w:rPr>
              <w:t>130 748</w:t>
            </w:r>
          </w:p>
        </w:tc>
        <w:tc>
          <w:tcPr>
            <w:tcW w:w="1275" w:type="dxa"/>
            <w:shd w:val="clear" w:color="auto" w:fill="auto"/>
            <w:vAlign w:val="center"/>
            <w:hideMark/>
          </w:tcPr>
          <w:p w:rsidR="00567EAF" w:rsidRPr="00A17F15" w:rsidRDefault="00567EAF" w:rsidP="00567EAF">
            <w:pPr>
              <w:jc w:val="center"/>
              <w:rPr>
                <w:sz w:val="20"/>
                <w:szCs w:val="20"/>
              </w:rPr>
            </w:pPr>
            <w:r w:rsidRPr="00A17F15">
              <w:rPr>
                <w:sz w:val="20"/>
                <w:szCs w:val="20"/>
              </w:rPr>
              <w:t>134 618</w:t>
            </w:r>
          </w:p>
        </w:tc>
        <w:tc>
          <w:tcPr>
            <w:tcW w:w="1277" w:type="dxa"/>
            <w:shd w:val="clear" w:color="auto" w:fill="auto"/>
            <w:vAlign w:val="center"/>
            <w:hideMark/>
          </w:tcPr>
          <w:p w:rsidR="00567EAF" w:rsidRPr="00A17F15" w:rsidRDefault="00567EAF" w:rsidP="00567EAF">
            <w:pPr>
              <w:jc w:val="center"/>
              <w:rPr>
                <w:sz w:val="20"/>
                <w:szCs w:val="20"/>
              </w:rPr>
            </w:pPr>
            <w:r w:rsidRPr="00A17F15">
              <w:rPr>
                <w:sz w:val="20"/>
                <w:szCs w:val="20"/>
              </w:rPr>
              <w:t>3 870</w:t>
            </w:r>
          </w:p>
        </w:tc>
      </w:tr>
      <w:tr w:rsidR="00567EAF" w:rsidRPr="00A17F15" w:rsidTr="00567EAF">
        <w:trPr>
          <w:cantSplit/>
          <w:trHeight w:val="360"/>
        </w:trPr>
        <w:tc>
          <w:tcPr>
            <w:tcW w:w="659" w:type="dxa"/>
            <w:shd w:val="clear" w:color="auto" w:fill="auto"/>
            <w:vAlign w:val="center"/>
            <w:hideMark/>
          </w:tcPr>
          <w:p w:rsidR="00567EAF" w:rsidRPr="00A17F15" w:rsidRDefault="00567EAF" w:rsidP="00567EAF">
            <w:pPr>
              <w:jc w:val="center"/>
              <w:rPr>
                <w:sz w:val="20"/>
                <w:szCs w:val="20"/>
              </w:rPr>
            </w:pPr>
            <w:r w:rsidRPr="00A17F15">
              <w:rPr>
                <w:sz w:val="20"/>
                <w:szCs w:val="20"/>
              </w:rPr>
              <w:t>2</w:t>
            </w:r>
          </w:p>
        </w:tc>
        <w:tc>
          <w:tcPr>
            <w:tcW w:w="4693" w:type="dxa"/>
            <w:shd w:val="clear" w:color="auto" w:fill="auto"/>
            <w:vAlign w:val="center"/>
            <w:hideMark/>
          </w:tcPr>
          <w:p w:rsidR="00567EAF" w:rsidRPr="00A17F15" w:rsidRDefault="00567EAF" w:rsidP="00567EAF">
            <w:pPr>
              <w:rPr>
                <w:sz w:val="20"/>
                <w:szCs w:val="20"/>
              </w:rPr>
            </w:pPr>
            <w:r w:rsidRPr="00A17F15">
              <w:rPr>
                <w:sz w:val="20"/>
                <w:szCs w:val="20"/>
              </w:rPr>
              <w:t>Неподконтрольные расходы</w:t>
            </w:r>
          </w:p>
        </w:tc>
        <w:tc>
          <w:tcPr>
            <w:tcW w:w="1276" w:type="dxa"/>
            <w:vAlign w:val="center"/>
          </w:tcPr>
          <w:p w:rsidR="00567EAF" w:rsidRPr="00A17F15" w:rsidRDefault="00567EAF" w:rsidP="00567EAF">
            <w:pPr>
              <w:jc w:val="center"/>
              <w:rPr>
                <w:sz w:val="20"/>
                <w:szCs w:val="20"/>
              </w:rPr>
            </w:pPr>
            <w:r w:rsidRPr="00A17F15">
              <w:rPr>
                <w:sz w:val="20"/>
                <w:szCs w:val="20"/>
              </w:rPr>
              <w:t>62 123</w:t>
            </w:r>
          </w:p>
        </w:tc>
        <w:tc>
          <w:tcPr>
            <w:tcW w:w="1276" w:type="dxa"/>
            <w:shd w:val="clear" w:color="auto" w:fill="auto"/>
            <w:vAlign w:val="center"/>
            <w:hideMark/>
          </w:tcPr>
          <w:p w:rsidR="00567EAF" w:rsidRPr="00A17F15" w:rsidRDefault="00567EAF" w:rsidP="00567EAF">
            <w:pPr>
              <w:jc w:val="center"/>
              <w:rPr>
                <w:sz w:val="20"/>
                <w:szCs w:val="20"/>
              </w:rPr>
            </w:pPr>
            <w:r w:rsidRPr="00A17F15">
              <w:rPr>
                <w:sz w:val="20"/>
                <w:szCs w:val="20"/>
              </w:rPr>
              <w:t>47 390</w:t>
            </w:r>
          </w:p>
        </w:tc>
        <w:tc>
          <w:tcPr>
            <w:tcW w:w="1275" w:type="dxa"/>
            <w:shd w:val="clear" w:color="auto" w:fill="auto"/>
            <w:vAlign w:val="center"/>
            <w:hideMark/>
          </w:tcPr>
          <w:p w:rsidR="00567EAF" w:rsidRPr="00A17F15" w:rsidRDefault="00567EAF" w:rsidP="00567EAF">
            <w:pPr>
              <w:jc w:val="center"/>
              <w:rPr>
                <w:sz w:val="20"/>
                <w:szCs w:val="20"/>
              </w:rPr>
            </w:pPr>
            <w:r w:rsidRPr="00A17F15">
              <w:rPr>
                <w:sz w:val="20"/>
                <w:szCs w:val="20"/>
              </w:rPr>
              <w:t>47 344</w:t>
            </w:r>
          </w:p>
        </w:tc>
        <w:tc>
          <w:tcPr>
            <w:tcW w:w="1277" w:type="dxa"/>
            <w:shd w:val="clear" w:color="auto" w:fill="auto"/>
            <w:vAlign w:val="center"/>
            <w:hideMark/>
          </w:tcPr>
          <w:p w:rsidR="00567EAF" w:rsidRPr="00A17F15" w:rsidRDefault="00567EAF" w:rsidP="00567EAF">
            <w:pPr>
              <w:jc w:val="center"/>
              <w:rPr>
                <w:sz w:val="20"/>
                <w:szCs w:val="20"/>
              </w:rPr>
            </w:pPr>
            <w:r w:rsidRPr="00A17F15">
              <w:rPr>
                <w:sz w:val="20"/>
                <w:szCs w:val="20"/>
              </w:rPr>
              <w:t>-46</w:t>
            </w:r>
          </w:p>
        </w:tc>
      </w:tr>
      <w:tr w:rsidR="00567EAF" w:rsidRPr="00A17F15" w:rsidTr="00567EAF">
        <w:trPr>
          <w:cantSplit/>
          <w:trHeight w:val="729"/>
        </w:trPr>
        <w:tc>
          <w:tcPr>
            <w:tcW w:w="659" w:type="dxa"/>
            <w:shd w:val="clear" w:color="auto" w:fill="auto"/>
            <w:vAlign w:val="center"/>
            <w:hideMark/>
          </w:tcPr>
          <w:p w:rsidR="00567EAF" w:rsidRPr="00A17F15" w:rsidRDefault="00567EAF" w:rsidP="00567EAF">
            <w:pPr>
              <w:jc w:val="center"/>
              <w:rPr>
                <w:sz w:val="20"/>
                <w:szCs w:val="20"/>
              </w:rPr>
            </w:pPr>
            <w:r w:rsidRPr="00A17F15">
              <w:rPr>
                <w:sz w:val="20"/>
                <w:szCs w:val="20"/>
              </w:rPr>
              <w:t>3</w:t>
            </w:r>
          </w:p>
        </w:tc>
        <w:tc>
          <w:tcPr>
            <w:tcW w:w="4693" w:type="dxa"/>
            <w:shd w:val="clear" w:color="auto" w:fill="auto"/>
            <w:vAlign w:val="center"/>
            <w:hideMark/>
          </w:tcPr>
          <w:p w:rsidR="00567EAF" w:rsidRPr="00A17F15" w:rsidRDefault="00567EAF" w:rsidP="00567EAF">
            <w:pPr>
              <w:rPr>
                <w:sz w:val="20"/>
                <w:szCs w:val="20"/>
              </w:rPr>
            </w:pPr>
            <w:r w:rsidRPr="00A17F15">
              <w:rPr>
                <w:sz w:val="20"/>
                <w:szCs w:val="20"/>
              </w:rPr>
              <w:t>Расходы на приобретение (производство) энергетических ресурсов, холодной воды и теплоносителя</w:t>
            </w:r>
          </w:p>
        </w:tc>
        <w:tc>
          <w:tcPr>
            <w:tcW w:w="1276" w:type="dxa"/>
            <w:vAlign w:val="center"/>
          </w:tcPr>
          <w:p w:rsidR="00567EAF" w:rsidRPr="00A17F15" w:rsidRDefault="00567EAF" w:rsidP="00567EAF">
            <w:pPr>
              <w:jc w:val="center"/>
              <w:rPr>
                <w:sz w:val="20"/>
                <w:szCs w:val="20"/>
              </w:rPr>
            </w:pPr>
            <w:r w:rsidRPr="00A17F15">
              <w:rPr>
                <w:sz w:val="20"/>
                <w:szCs w:val="20"/>
              </w:rPr>
              <w:t>109 118</w:t>
            </w:r>
          </w:p>
        </w:tc>
        <w:tc>
          <w:tcPr>
            <w:tcW w:w="1276" w:type="dxa"/>
            <w:shd w:val="clear" w:color="auto" w:fill="auto"/>
            <w:vAlign w:val="center"/>
            <w:hideMark/>
          </w:tcPr>
          <w:p w:rsidR="00567EAF" w:rsidRPr="00A17F15" w:rsidRDefault="00567EAF" w:rsidP="00567EAF">
            <w:pPr>
              <w:jc w:val="center"/>
              <w:rPr>
                <w:sz w:val="20"/>
                <w:szCs w:val="20"/>
              </w:rPr>
            </w:pPr>
            <w:r w:rsidRPr="00A17F15">
              <w:rPr>
                <w:sz w:val="20"/>
                <w:szCs w:val="20"/>
              </w:rPr>
              <w:t>124 820</w:t>
            </w:r>
          </w:p>
        </w:tc>
        <w:tc>
          <w:tcPr>
            <w:tcW w:w="1275" w:type="dxa"/>
            <w:shd w:val="clear" w:color="auto" w:fill="auto"/>
            <w:vAlign w:val="center"/>
            <w:hideMark/>
          </w:tcPr>
          <w:p w:rsidR="00567EAF" w:rsidRPr="00A17F15" w:rsidRDefault="00567EAF" w:rsidP="00567EAF">
            <w:pPr>
              <w:jc w:val="center"/>
              <w:rPr>
                <w:sz w:val="20"/>
                <w:szCs w:val="20"/>
              </w:rPr>
            </w:pPr>
            <w:r w:rsidRPr="00A17F15">
              <w:rPr>
                <w:sz w:val="20"/>
                <w:szCs w:val="20"/>
              </w:rPr>
              <w:t>117 268</w:t>
            </w:r>
          </w:p>
        </w:tc>
        <w:tc>
          <w:tcPr>
            <w:tcW w:w="1277" w:type="dxa"/>
            <w:shd w:val="clear" w:color="auto" w:fill="auto"/>
            <w:vAlign w:val="center"/>
            <w:hideMark/>
          </w:tcPr>
          <w:p w:rsidR="00567EAF" w:rsidRPr="00A17F15" w:rsidRDefault="00567EAF" w:rsidP="00567EAF">
            <w:pPr>
              <w:jc w:val="center"/>
              <w:rPr>
                <w:sz w:val="20"/>
                <w:szCs w:val="20"/>
              </w:rPr>
            </w:pPr>
            <w:r w:rsidRPr="00A17F15">
              <w:rPr>
                <w:sz w:val="20"/>
                <w:szCs w:val="20"/>
              </w:rPr>
              <w:t>-7 552</w:t>
            </w:r>
          </w:p>
        </w:tc>
      </w:tr>
      <w:tr w:rsidR="00567EAF" w:rsidRPr="00A17F15" w:rsidTr="00567EAF">
        <w:trPr>
          <w:cantSplit/>
          <w:trHeight w:val="360"/>
        </w:trPr>
        <w:tc>
          <w:tcPr>
            <w:tcW w:w="659" w:type="dxa"/>
            <w:shd w:val="clear" w:color="auto" w:fill="auto"/>
            <w:vAlign w:val="center"/>
            <w:hideMark/>
          </w:tcPr>
          <w:p w:rsidR="00567EAF" w:rsidRPr="00A17F15" w:rsidRDefault="00567EAF" w:rsidP="00567EAF">
            <w:pPr>
              <w:jc w:val="center"/>
              <w:rPr>
                <w:sz w:val="20"/>
                <w:szCs w:val="20"/>
              </w:rPr>
            </w:pPr>
            <w:r w:rsidRPr="00A17F15">
              <w:rPr>
                <w:sz w:val="20"/>
                <w:szCs w:val="20"/>
              </w:rPr>
              <w:t>4</w:t>
            </w:r>
          </w:p>
        </w:tc>
        <w:tc>
          <w:tcPr>
            <w:tcW w:w="4693" w:type="dxa"/>
            <w:shd w:val="clear" w:color="auto" w:fill="auto"/>
            <w:vAlign w:val="center"/>
            <w:hideMark/>
          </w:tcPr>
          <w:p w:rsidR="00567EAF" w:rsidRPr="00A17F15" w:rsidRDefault="00567EAF" w:rsidP="00567EAF">
            <w:pPr>
              <w:rPr>
                <w:sz w:val="20"/>
                <w:szCs w:val="20"/>
              </w:rPr>
            </w:pPr>
            <w:r w:rsidRPr="00A17F15">
              <w:rPr>
                <w:sz w:val="20"/>
                <w:szCs w:val="20"/>
              </w:rPr>
              <w:t>Нормативная прибыль</w:t>
            </w:r>
          </w:p>
        </w:tc>
        <w:tc>
          <w:tcPr>
            <w:tcW w:w="1276" w:type="dxa"/>
            <w:vAlign w:val="center"/>
          </w:tcPr>
          <w:p w:rsidR="00567EAF" w:rsidRPr="00A17F15" w:rsidRDefault="00567EAF" w:rsidP="00567EAF">
            <w:pPr>
              <w:jc w:val="center"/>
              <w:rPr>
                <w:sz w:val="20"/>
                <w:szCs w:val="20"/>
              </w:rPr>
            </w:pPr>
            <w:r w:rsidRPr="00A17F15">
              <w:rPr>
                <w:sz w:val="20"/>
                <w:szCs w:val="20"/>
              </w:rPr>
              <w:t>16 090</w:t>
            </w:r>
          </w:p>
        </w:tc>
        <w:tc>
          <w:tcPr>
            <w:tcW w:w="1276" w:type="dxa"/>
            <w:shd w:val="clear" w:color="auto" w:fill="auto"/>
            <w:vAlign w:val="center"/>
            <w:hideMark/>
          </w:tcPr>
          <w:p w:rsidR="00567EAF" w:rsidRPr="00A17F15" w:rsidRDefault="00567EAF" w:rsidP="00567EAF">
            <w:pPr>
              <w:jc w:val="center"/>
              <w:rPr>
                <w:sz w:val="20"/>
                <w:szCs w:val="20"/>
              </w:rPr>
            </w:pPr>
            <w:r w:rsidRPr="00A17F15">
              <w:rPr>
                <w:sz w:val="20"/>
                <w:szCs w:val="20"/>
              </w:rPr>
              <w:t>14 764</w:t>
            </w:r>
          </w:p>
        </w:tc>
        <w:tc>
          <w:tcPr>
            <w:tcW w:w="1275" w:type="dxa"/>
            <w:shd w:val="clear" w:color="auto" w:fill="auto"/>
            <w:vAlign w:val="center"/>
            <w:hideMark/>
          </w:tcPr>
          <w:p w:rsidR="00567EAF" w:rsidRPr="00A17F15" w:rsidRDefault="00567EAF" w:rsidP="00567EAF">
            <w:pPr>
              <w:jc w:val="center"/>
              <w:rPr>
                <w:sz w:val="20"/>
                <w:szCs w:val="20"/>
              </w:rPr>
            </w:pPr>
            <w:r w:rsidRPr="00A17F15">
              <w:rPr>
                <w:sz w:val="20"/>
                <w:szCs w:val="20"/>
              </w:rPr>
              <w:t>11 267</w:t>
            </w:r>
          </w:p>
        </w:tc>
        <w:tc>
          <w:tcPr>
            <w:tcW w:w="1277" w:type="dxa"/>
            <w:shd w:val="clear" w:color="auto" w:fill="auto"/>
            <w:vAlign w:val="center"/>
            <w:hideMark/>
          </w:tcPr>
          <w:p w:rsidR="00567EAF" w:rsidRPr="00A17F15" w:rsidRDefault="00567EAF" w:rsidP="00567EAF">
            <w:pPr>
              <w:jc w:val="center"/>
              <w:rPr>
                <w:sz w:val="20"/>
                <w:szCs w:val="20"/>
              </w:rPr>
            </w:pPr>
            <w:r w:rsidRPr="00A17F15">
              <w:rPr>
                <w:sz w:val="20"/>
                <w:szCs w:val="20"/>
              </w:rPr>
              <w:t>-3 497</w:t>
            </w:r>
          </w:p>
        </w:tc>
      </w:tr>
      <w:tr w:rsidR="00567EAF" w:rsidRPr="00A17F15" w:rsidTr="00567EAF">
        <w:trPr>
          <w:cantSplit/>
          <w:trHeight w:val="378"/>
        </w:trPr>
        <w:tc>
          <w:tcPr>
            <w:tcW w:w="659" w:type="dxa"/>
            <w:shd w:val="clear" w:color="auto" w:fill="auto"/>
            <w:vAlign w:val="center"/>
          </w:tcPr>
          <w:p w:rsidR="00567EAF" w:rsidRPr="00A17F15" w:rsidRDefault="00567EAF" w:rsidP="00567EAF">
            <w:pPr>
              <w:jc w:val="center"/>
              <w:rPr>
                <w:sz w:val="20"/>
                <w:szCs w:val="20"/>
              </w:rPr>
            </w:pPr>
            <w:r w:rsidRPr="00A17F15">
              <w:rPr>
                <w:sz w:val="20"/>
                <w:szCs w:val="20"/>
              </w:rPr>
              <w:t>5</w:t>
            </w:r>
          </w:p>
        </w:tc>
        <w:tc>
          <w:tcPr>
            <w:tcW w:w="4693" w:type="dxa"/>
            <w:shd w:val="clear" w:color="auto" w:fill="auto"/>
            <w:vAlign w:val="center"/>
          </w:tcPr>
          <w:p w:rsidR="00567EAF" w:rsidRPr="00A17F15" w:rsidRDefault="00567EAF" w:rsidP="00567EAF">
            <w:pPr>
              <w:rPr>
                <w:sz w:val="20"/>
                <w:szCs w:val="20"/>
              </w:rPr>
            </w:pPr>
            <w:r w:rsidRPr="00A17F15">
              <w:rPr>
                <w:sz w:val="20"/>
                <w:szCs w:val="20"/>
              </w:rPr>
              <w:t>Расчетная предпринимательская прибыль</w:t>
            </w:r>
          </w:p>
        </w:tc>
        <w:tc>
          <w:tcPr>
            <w:tcW w:w="1276" w:type="dxa"/>
            <w:vAlign w:val="center"/>
          </w:tcPr>
          <w:p w:rsidR="00567EAF" w:rsidRPr="00A17F15" w:rsidRDefault="00567EAF" w:rsidP="00567EAF">
            <w:pPr>
              <w:jc w:val="center"/>
              <w:rPr>
                <w:sz w:val="20"/>
                <w:szCs w:val="20"/>
              </w:rPr>
            </w:pPr>
            <w:r w:rsidRPr="00A17F15">
              <w:rPr>
                <w:sz w:val="20"/>
                <w:szCs w:val="20"/>
              </w:rPr>
              <w:t>0</w:t>
            </w:r>
          </w:p>
        </w:tc>
        <w:tc>
          <w:tcPr>
            <w:tcW w:w="1276" w:type="dxa"/>
            <w:shd w:val="clear" w:color="auto" w:fill="auto"/>
            <w:vAlign w:val="center"/>
          </w:tcPr>
          <w:p w:rsidR="00567EAF" w:rsidRPr="00A17F15" w:rsidRDefault="00567EAF" w:rsidP="00567EAF">
            <w:pPr>
              <w:jc w:val="center"/>
              <w:rPr>
                <w:sz w:val="20"/>
                <w:szCs w:val="20"/>
              </w:rPr>
            </w:pPr>
            <w:r w:rsidRPr="00A17F15">
              <w:rPr>
                <w:sz w:val="20"/>
                <w:szCs w:val="20"/>
              </w:rPr>
              <w:t>0</w:t>
            </w:r>
          </w:p>
        </w:tc>
        <w:tc>
          <w:tcPr>
            <w:tcW w:w="1275" w:type="dxa"/>
            <w:shd w:val="clear" w:color="auto" w:fill="auto"/>
            <w:vAlign w:val="center"/>
          </w:tcPr>
          <w:p w:rsidR="00567EAF" w:rsidRPr="00A17F15" w:rsidRDefault="00567EAF" w:rsidP="00567EAF">
            <w:pPr>
              <w:jc w:val="center"/>
              <w:rPr>
                <w:sz w:val="20"/>
                <w:szCs w:val="20"/>
              </w:rPr>
            </w:pPr>
            <w:r w:rsidRPr="00A17F15">
              <w:rPr>
                <w:sz w:val="20"/>
                <w:szCs w:val="20"/>
              </w:rPr>
              <w:t>0</w:t>
            </w:r>
          </w:p>
        </w:tc>
        <w:tc>
          <w:tcPr>
            <w:tcW w:w="1277" w:type="dxa"/>
            <w:shd w:val="clear" w:color="auto" w:fill="auto"/>
            <w:vAlign w:val="center"/>
          </w:tcPr>
          <w:p w:rsidR="00567EAF" w:rsidRPr="00A17F15" w:rsidRDefault="00567EAF" w:rsidP="00567EAF">
            <w:pPr>
              <w:jc w:val="center"/>
              <w:rPr>
                <w:sz w:val="20"/>
                <w:szCs w:val="20"/>
              </w:rPr>
            </w:pPr>
            <w:r w:rsidRPr="00A17F15">
              <w:rPr>
                <w:sz w:val="20"/>
                <w:szCs w:val="20"/>
              </w:rPr>
              <w:t>0</w:t>
            </w:r>
          </w:p>
        </w:tc>
      </w:tr>
      <w:tr w:rsidR="00567EAF" w:rsidRPr="00A17F15" w:rsidTr="00567EAF">
        <w:trPr>
          <w:cantSplit/>
          <w:trHeight w:val="992"/>
        </w:trPr>
        <w:tc>
          <w:tcPr>
            <w:tcW w:w="659" w:type="dxa"/>
            <w:shd w:val="clear" w:color="auto" w:fill="auto"/>
            <w:vAlign w:val="center"/>
            <w:hideMark/>
          </w:tcPr>
          <w:p w:rsidR="00567EAF" w:rsidRPr="00A17F15" w:rsidRDefault="00567EAF" w:rsidP="00567EAF">
            <w:pPr>
              <w:jc w:val="center"/>
              <w:rPr>
                <w:sz w:val="20"/>
                <w:szCs w:val="20"/>
              </w:rPr>
            </w:pPr>
            <w:r w:rsidRPr="00A17F15">
              <w:rPr>
                <w:sz w:val="20"/>
                <w:szCs w:val="20"/>
              </w:rPr>
              <w:t>6</w:t>
            </w:r>
          </w:p>
        </w:tc>
        <w:tc>
          <w:tcPr>
            <w:tcW w:w="4693" w:type="dxa"/>
            <w:shd w:val="clear" w:color="auto" w:fill="auto"/>
            <w:vAlign w:val="center"/>
            <w:hideMark/>
          </w:tcPr>
          <w:p w:rsidR="00567EAF" w:rsidRPr="00A17F15" w:rsidRDefault="00567EAF" w:rsidP="00567EAF">
            <w:pPr>
              <w:rPr>
                <w:sz w:val="20"/>
                <w:szCs w:val="20"/>
              </w:rPr>
            </w:pPr>
            <w:r w:rsidRPr="00A17F15">
              <w:rPr>
                <w:sz w:val="20"/>
                <w:szCs w:val="20"/>
              </w:rPr>
              <w:t>Результаты деятельности до перехода к регулированию цен (тарифов) на основе долгосрочных параметров регулирования</w:t>
            </w:r>
          </w:p>
        </w:tc>
        <w:tc>
          <w:tcPr>
            <w:tcW w:w="1276" w:type="dxa"/>
            <w:vAlign w:val="center"/>
          </w:tcPr>
          <w:p w:rsidR="00567EAF" w:rsidRPr="00A17F15" w:rsidRDefault="00567EAF" w:rsidP="00567EAF">
            <w:pPr>
              <w:jc w:val="center"/>
              <w:rPr>
                <w:sz w:val="20"/>
                <w:szCs w:val="20"/>
              </w:rPr>
            </w:pPr>
            <w:r w:rsidRPr="00A17F15">
              <w:rPr>
                <w:sz w:val="20"/>
                <w:szCs w:val="20"/>
              </w:rPr>
              <w:t>0</w:t>
            </w:r>
          </w:p>
        </w:tc>
        <w:tc>
          <w:tcPr>
            <w:tcW w:w="1276" w:type="dxa"/>
            <w:shd w:val="clear" w:color="auto" w:fill="auto"/>
            <w:vAlign w:val="center"/>
            <w:hideMark/>
          </w:tcPr>
          <w:p w:rsidR="00567EAF" w:rsidRPr="00A17F15" w:rsidRDefault="00567EAF" w:rsidP="00567EAF">
            <w:pPr>
              <w:jc w:val="center"/>
              <w:rPr>
                <w:sz w:val="20"/>
                <w:szCs w:val="20"/>
              </w:rPr>
            </w:pPr>
            <w:r w:rsidRPr="00A17F15">
              <w:rPr>
                <w:sz w:val="20"/>
                <w:szCs w:val="20"/>
              </w:rPr>
              <w:t>0</w:t>
            </w:r>
          </w:p>
        </w:tc>
        <w:tc>
          <w:tcPr>
            <w:tcW w:w="1275" w:type="dxa"/>
            <w:shd w:val="clear" w:color="auto" w:fill="auto"/>
            <w:vAlign w:val="center"/>
            <w:hideMark/>
          </w:tcPr>
          <w:p w:rsidR="00567EAF" w:rsidRPr="00A17F15" w:rsidRDefault="00567EAF" w:rsidP="00567EAF">
            <w:pPr>
              <w:jc w:val="center"/>
              <w:rPr>
                <w:sz w:val="20"/>
                <w:szCs w:val="20"/>
              </w:rPr>
            </w:pPr>
            <w:r w:rsidRPr="00A17F15">
              <w:rPr>
                <w:sz w:val="20"/>
                <w:szCs w:val="20"/>
              </w:rPr>
              <w:t>18 921</w:t>
            </w:r>
          </w:p>
        </w:tc>
        <w:tc>
          <w:tcPr>
            <w:tcW w:w="1277" w:type="dxa"/>
            <w:shd w:val="clear" w:color="auto" w:fill="auto"/>
            <w:vAlign w:val="center"/>
            <w:hideMark/>
          </w:tcPr>
          <w:p w:rsidR="00567EAF" w:rsidRPr="00A17F15" w:rsidRDefault="00567EAF" w:rsidP="00567EAF">
            <w:pPr>
              <w:jc w:val="center"/>
              <w:rPr>
                <w:sz w:val="20"/>
                <w:szCs w:val="20"/>
              </w:rPr>
            </w:pPr>
            <w:r w:rsidRPr="00A17F15">
              <w:rPr>
                <w:sz w:val="20"/>
                <w:szCs w:val="20"/>
              </w:rPr>
              <w:t>18 921</w:t>
            </w:r>
          </w:p>
        </w:tc>
      </w:tr>
      <w:tr w:rsidR="00567EAF" w:rsidRPr="00A17F15" w:rsidTr="00567EAF">
        <w:trPr>
          <w:cantSplit/>
          <w:trHeight w:val="695"/>
        </w:trPr>
        <w:tc>
          <w:tcPr>
            <w:tcW w:w="659" w:type="dxa"/>
            <w:shd w:val="clear" w:color="auto" w:fill="auto"/>
            <w:vAlign w:val="center"/>
            <w:hideMark/>
          </w:tcPr>
          <w:p w:rsidR="00567EAF" w:rsidRPr="00A17F15" w:rsidRDefault="00567EAF" w:rsidP="00567EAF">
            <w:pPr>
              <w:jc w:val="center"/>
              <w:rPr>
                <w:sz w:val="20"/>
                <w:szCs w:val="20"/>
              </w:rPr>
            </w:pPr>
            <w:r w:rsidRPr="00A17F15">
              <w:rPr>
                <w:sz w:val="20"/>
                <w:szCs w:val="20"/>
              </w:rPr>
              <w:t>7</w:t>
            </w:r>
          </w:p>
        </w:tc>
        <w:tc>
          <w:tcPr>
            <w:tcW w:w="4693" w:type="dxa"/>
            <w:shd w:val="clear" w:color="auto" w:fill="auto"/>
            <w:vAlign w:val="center"/>
            <w:hideMark/>
          </w:tcPr>
          <w:p w:rsidR="00567EAF" w:rsidRPr="00A17F15" w:rsidRDefault="00567EAF" w:rsidP="00567EAF">
            <w:pPr>
              <w:rPr>
                <w:sz w:val="20"/>
                <w:szCs w:val="20"/>
              </w:rPr>
            </w:pPr>
            <w:r w:rsidRPr="00A17F15">
              <w:rPr>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76" w:type="dxa"/>
            <w:vAlign w:val="center"/>
          </w:tcPr>
          <w:p w:rsidR="00567EAF" w:rsidRPr="00A17F15" w:rsidRDefault="00567EAF" w:rsidP="00567EAF">
            <w:pPr>
              <w:jc w:val="center"/>
              <w:rPr>
                <w:sz w:val="20"/>
                <w:szCs w:val="20"/>
              </w:rPr>
            </w:pPr>
            <w:r w:rsidRPr="00A17F15">
              <w:rPr>
                <w:sz w:val="20"/>
                <w:szCs w:val="20"/>
              </w:rPr>
              <w:t>-24 995</w:t>
            </w:r>
          </w:p>
        </w:tc>
        <w:tc>
          <w:tcPr>
            <w:tcW w:w="1276" w:type="dxa"/>
            <w:shd w:val="clear" w:color="auto" w:fill="auto"/>
            <w:vAlign w:val="center"/>
            <w:hideMark/>
          </w:tcPr>
          <w:p w:rsidR="00567EAF" w:rsidRPr="00A17F15" w:rsidRDefault="00567EAF" w:rsidP="00567EAF">
            <w:pPr>
              <w:jc w:val="center"/>
              <w:rPr>
                <w:sz w:val="20"/>
                <w:szCs w:val="20"/>
              </w:rPr>
            </w:pPr>
            <w:r w:rsidRPr="00A17F15">
              <w:rPr>
                <w:sz w:val="20"/>
                <w:szCs w:val="20"/>
              </w:rPr>
              <w:t>0</w:t>
            </w:r>
          </w:p>
        </w:tc>
        <w:tc>
          <w:tcPr>
            <w:tcW w:w="1275" w:type="dxa"/>
            <w:shd w:val="clear" w:color="auto" w:fill="auto"/>
            <w:vAlign w:val="center"/>
            <w:hideMark/>
          </w:tcPr>
          <w:p w:rsidR="00567EAF" w:rsidRPr="00A17F15" w:rsidRDefault="00567EAF" w:rsidP="00567EAF">
            <w:pPr>
              <w:jc w:val="center"/>
              <w:rPr>
                <w:sz w:val="20"/>
                <w:szCs w:val="20"/>
              </w:rPr>
            </w:pPr>
            <w:r w:rsidRPr="00A17F15">
              <w:rPr>
                <w:sz w:val="20"/>
                <w:szCs w:val="20"/>
              </w:rPr>
              <w:t>7 550</w:t>
            </w:r>
          </w:p>
        </w:tc>
        <w:tc>
          <w:tcPr>
            <w:tcW w:w="1277" w:type="dxa"/>
            <w:shd w:val="clear" w:color="auto" w:fill="auto"/>
            <w:vAlign w:val="center"/>
            <w:hideMark/>
          </w:tcPr>
          <w:p w:rsidR="00567EAF" w:rsidRPr="00A17F15" w:rsidRDefault="00567EAF" w:rsidP="00567EAF">
            <w:pPr>
              <w:jc w:val="center"/>
              <w:rPr>
                <w:sz w:val="20"/>
                <w:szCs w:val="20"/>
              </w:rPr>
            </w:pPr>
            <w:r w:rsidRPr="00A17F15">
              <w:rPr>
                <w:sz w:val="20"/>
                <w:szCs w:val="20"/>
              </w:rPr>
              <w:t>7 550</w:t>
            </w:r>
          </w:p>
        </w:tc>
      </w:tr>
      <w:tr w:rsidR="00567EAF" w:rsidRPr="00A17F15" w:rsidTr="00567EAF">
        <w:trPr>
          <w:cantSplit/>
          <w:trHeight w:val="711"/>
        </w:trPr>
        <w:tc>
          <w:tcPr>
            <w:tcW w:w="659" w:type="dxa"/>
            <w:shd w:val="clear" w:color="auto" w:fill="auto"/>
            <w:vAlign w:val="center"/>
            <w:hideMark/>
          </w:tcPr>
          <w:p w:rsidR="00567EAF" w:rsidRPr="00A17F15" w:rsidRDefault="00567EAF" w:rsidP="00567EAF">
            <w:pPr>
              <w:jc w:val="center"/>
              <w:rPr>
                <w:sz w:val="20"/>
                <w:szCs w:val="20"/>
              </w:rPr>
            </w:pPr>
            <w:r w:rsidRPr="00A17F15">
              <w:rPr>
                <w:sz w:val="20"/>
                <w:szCs w:val="20"/>
              </w:rPr>
              <w:t>8</w:t>
            </w:r>
          </w:p>
        </w:tc>
        <w:tc>
          <w:tcPr>
            <w:tcW w:w="4693" w:type="dxa"/>
            <w:shd w:val="clear" w:color="auto" w:fill="auto"/>
            <w:vAlign w:val="center"/>
            <w:hideMark/>
          </w:tcPr>
          <w:p w:rsidR="00567EAF" w:rsidRPr="00A17F15" w:rsidRDefault="00567EAF" w:rsidP="00567EAF">
            <w:pPr>
              <w:rPr>
                <w:sz w:val="20"/>
                <w:szCs w:val="20"/>
              </w:rPr>
            </w:pPr>
            <w:r w:rsidRPr="00A17F15">
              <w:rPr>
                <w:sz w:val="20"/>
                <w:szCs w:val="20"/>
              </w:rPr>
              <w:t>Корректировка с учетом надежности и качества реализуемых товаров (оказываемых услуг), подлежащая учету в НВВ</w:t>
            </w:r>
          </w:p>
        </w:tc>
        <w:tc>
          <w:tcPr>
            <w:tcW w:w="1276" w:type="dxa"/>
            <w:vAlign w:val="center"/>
          </w:tcPr>
          <w:p w:rsidR="00567EAF" w:rsidRPr="00A17F15" w:rsidRDefault="00567EAF" w:rsidP="00567EAF">
            <w:pPr>
              <w:jc w:val="center"/>
              <w:rPr>
                <w:sz w:val="20"/>
                <w:szCs w:val="20"/>
              </w:rPr>
            </w:pPr>
            <w:r w:rsidRPr="00A17F15">
              <w:rPr>
                <w:sz w:val="20"/>
                <w:szCs w:val="20"/>
              </w:rPr>
              <w:t>0</w:t>
            </w:r>
          </w:p>
        </w:tc>
        <w:tc>
          <w:tcPr>
            <w:tcW w:w="1276" w:type="dxa"/>
            <w:shd w:val="clear" w:color="auto" w:fill="auto"/>
            <w:vAlign w:val="center"/>
            <w:hideMark/>
          </w:tcPr>
          <w:p w:rsidR="00567EAF" w:rsidRPr="00A17F15" w:rsidRDefault="00567EAF" w:rsidP="00567EAF">
            <w:pPr>
              <w:jc w:val="center"/>
              <w:rPr>
                <w:sz w:val="20"/>
                <w:szCs w:val="20"/>
              </w:rPr>
            </w:pPr>
            <w:r w:rsidRPr="00A17F15">
              <w:rPr>
                <w:sz w:val="20"/>
                <w:szCs w:val="20"/>
              </w:rPr>
              <w:t>0</w:t>
            </w:r>
          </w:p>
        </w:tc>
        <w:tc>
          <w:tcPr>
            <w:tcW w:w="1275" w:type="dxa"/>
            <w:shd w:val="clear" w:color="auto" w:fill="auto"/>
            <w:vAlign w:val="center"/>
            <w:hideMark/>
          </w:tcPr>
          <w:p w:rsidR="00567EAF" w:rsidRPr="00A17F15" w:rsidRDefault="00567EAF" w:rsidP="00567EAF">
            <w:pPr>
              <w:jc w:val="center"/>
              <w:rPr>
                <w:sz w:val="20"/>
                <w:szCs w:val="20"/>
              </w:rPr>
            </w:pPr>
            <w:r w:rsidRPr="00A17F15">
              <w:rPr>
                <w:sz w:val="20"/>
                <w:szCs w:val="20"/>
              </w:rPr>
              <w:t>0</w:t>
            </w:r>
          </w:p>
        </w:tc>
        <w:tc>
          <w:tcPr>
            <w:tcW w:w="1277" w:type="dxa"/>
            <w:shd w:val="clear" w:color="auto" w:fill="auto"/>
            <w:vAlign w:val="center"/>
            <w:hideMark/>
          </w:tcPr>
          <w:p w:rsidR="00567EAF" w:rsidRPr="00A17F15" w:rsidRDefault="00567EAF" w:rsidP="00567EAF">
            <w:pPr>
              <w:jc w:val="center"/>
              <w:rPr>
                <w:sz w:val="20"/>
                <w:szCs w:val="20"/>
              </w:rPr>
            </w:pPr>
            <w:r w:rsidRPr="00A17F15">
              <w:rPr>
                <w:sz w:val="20"/>
                <w:szCs w:val="20"/>
              </w:rPr>
              <w:t>0</w:t>
            </w:r>
          </w:p>
        </w:tc>
      </w:tr>
      <w:tr w:rsidR="00567EAF" w:rsidRPr="00A17F15" w:rsidTr="00567EAF">
        <w:trPr>
          <w:cantSplit/>
          <w:trHeight w:val="298"/>
        </w:trPr>
        <w:tc>
          <w:tcPr>
            <w:tcW w:w="659" w:type="dxa"/>
            <w:shd w:val="clear" w:color="auto" w:fill="auto"/>
            <w:vAlign w:val="center"/>
            <w:hideMark/>
          </w:tcPr>
          <w:p w:rsidR="00567EAF" w:rsidRPr="00A17F15" w:rsidRDefault="00567EAF" w:rsidP="00567EAF">
            <w:pPr>
              <w:jc w:val="center"/>
              <w:rPr>
                <w:sz w:val="20"/>
                <w:szCs w:val="20"/>
              </w:rPr>
            </w:pPr>
            <w:r w:rsidRPr="00A17F15">
              <w:rPr>
                <w:sz w:val="20"/>
                <w:szCs w:val="20"/>
              </w:rPr>
              <w:t>9</w:t>
            </w:r>
          </w:p>
        </w:tc>
        <w:tc>
          <w:tcPr>
            <w:tcW w:w="4693" w:type="dxa"/>
            <w:shd w:val="clear" w:color="auto" w:fill="auto"/>
            <w:vAlign w:val="center"/>
            <w:hideMark/>
          </w:tcPr>
          <w:p w:rsidR="00567EAF" w:rsidRPr="00A17F15" w:rsidRDefault="00567EAF" w:rsidP="00567EAF">
            <w:pPr>
              <w:rPr>
                <w:sz w:val="20"/>
                <w:szCs w:val="20"/>
              </w:rPr>
            </w:pPr>
            <w:r w:rsidRPr="00A17F15">
              <w:rPr>
                <w:sz w:val="20"/>
                <w:szCs w:val="20"/>
              </w:rPr>
              <w:t>Корректировка НВВ в связи с изменением (неисполнением) инвестиционной программы</w:t>
            </w:r>
          </w:p>
        </w:tc>
        <w:tc>
          <w:tcPr>
            <w:tcW w:w="1276" w:type="dxa"/>
            <w:vAlign w:val="center"/>
          </w:tcPr>
          <w:p w:rsidR="00567EAF" w:rsidRPr="00A17F15" w:rsidRDefault="00567EAF" w:rsidP="00567EAF">
            <w:pPr>
              <w:jc w:val="center"/>
              <w:rPr>
                <w:sz w:val="20"/>
                <w:szCs w:val="20"/>
              </w:rPr>
            </w:pPr>
            <w:r w:rsidRPr="00A17F15">
              <w:rPr>
                <w:sz w:val="20"/>
                <w:szCs w:val="20"/>
              </w:rPr>
              <w:t>0</w:t>
            </w:r>
          </w:p>
        </w:tc>
        <w:tc>
          <w:tcPr>
            <w:tcW w:w="1276" w:type="dxa"/>
            <w:shd w:val="clear" w:color="auto" w:fill="auto"/>
            <w:vAlign w:val="center"/>
            <w:hideMark/>
          </w:tcPr>
          <w:p w:rsidR="00567EAF" w:rsidRPr="00A17F15" w:rsidRDefault="00567EAF" w:rsidP="00567EAF">
            <w:pPr>
              <w:jc w:val="center"/>
              <w:rPr>
                <w:sz w:val="20"/>
                <w:szCs w:val="20"/>
              </w:rPr>
            </w:pPr>
            <w:r w:rsidRPr="00A17F15">
              <w:rPr>
                <w:sz w:val="20"/>
                <w:szCs w:val="20"/>
              </w:rPr>
              <w:t>0</w:t>
            </w:r>
          </w:p>
        </w:tc>
        <w:tc>
          <w:tcPr>
            <w:tcW w:w="1275" w:type="dxa"/>
            <w:shd w:val="clear" w:color="auto" w:fill="auto"/>
            <w:vAlign w:val="center"/>
            <w:hideMark/>
          </w:tcPr>
          <w:p w:rsidR="00567EAF" w:rsidRPr="00A17F15" w:rsidRDefault="00567EAF" w:rsidP="00567EAF">
            <w:pPr>
              <w:jc w:val="center"/>
              <w:rPr>
                <w:sz w:val="20"/>
                <w:szCs w:val="20"/>
              </w:rPr>
            </w:pPr>
            <w:r w:rsidRPr="00A17F15">
              <w:rPr>
                <w:sz w:val="20"/>
                <w:szCs w:val="20"/>
              </w:rPr>
              <w:t>-20 243</w:t>
            </w:r>
          </w:p>
        </w:tc>
        <w:tc>
          <w:tcPr>
            <w:tcW w:w="1277" w:type="dxa"/>
            <w:shd w:val="clear" w:color="auto" w:fill="auto"/>
            <w:vAlign w:val="center"/>
            <w:hideMark/>
          </w:tcPr>
          <w:p w:rsidR="00567EAF" w:rsidRPr="00A17F15" w:rsidRDefault="00567EAF" w:rsidP="00567EAF">
            <w:pPr>
              <w:jc w:val="center"/>
              <w:rPr>
                <w:sz w:val="20"/>
                <w:szCs w:val="20"/>
              </w:rPr>
            </w:pPr>
            <w:r w:rsidRPr="00A17F15">
              <w:rPr>
                <w:sz w:val="20"/>
                <w:szCs w:val="20"/>
              </w:rPr>
              <w:t>-20 243</w:t>
            </w:r>
          </w:p>
        </w:tc>
      </w:tr>
      <w:tr w:rsidR="00567EAF" w:rsidRPr="00A17F15" w:rsidTr="00567EAF">
        <w:trPr>
          <w:cantSplit/>
          <w:trHeight w:val="488"/>
        </w:trPr>
        <w:tc>
          <w:tcPr>
            <w:tcW w:w="659" w:type="dxa"/>
            <w:shd w:val="clear" w:color="auto" w:fill="auto"/>
            <w:vAlign w:val="center"/>
            <w:hideMark/>
          </w:tcPr>
          <w:p w:rsidR="00567EAF" w:rsidRPr="00A17F15" w:rsidRDefault="00567EAF" w:rsidP="00567EAF">
            <w:pPr>
              <w:jc w:val="center"/>
              <w:rPr>
                <w:sz w:val="20"/>
                <w:szCs w:val="20"/>
              </w:rPr>
            </w:pPr>
            <w:r w:rsidRPr="00A17F15">
              <w:rPr>
                <w:sz w:val="20"/>
                <w:szCs w:val="20"/>
              </w:rPr>
              <w:t>10</w:t>
            </w:r>
          </w:p>
        </w:tc>
        <w:tc>
          <w:tcPr>
            <w:tcW w:w="4693" w:type="dxa"/>
            <w:shd w:val="clear" w:color="auto" w:fill="auto"/>
            <w:vAlign w:val="center"/>
            <w:hideMark/>
          </w:tcPr>
          <w:p w:rsidR="00567EAF" w:rsidRPr="00A17F15" w:rsidRDefault="00567EAF" w:rsidP="00567EAF">
            <w:pPr>
              <w:rPr>
                <w:sz w:val="20"/>
                <w:szCs w:val="20"/>
              </w:rPr>
            </w:pPr>
            <w:r w:rsidRPr="00A17F15">
              <w:rPr>
                <w:sz w:val="20"/>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roofErr w:type="gramStart"/>
            <w:r w:rsidRPr="00A17F15">
              <w:rPr>
                <w:sz w:val="20"/>
                <w:szCs w:val="20"/>
              </w:rPr>
              <w:t xml:space="preserve"> ….</w:t>
            </w:r>
            <w:proofErr w:type="gramEnd"/>
          </w:p>
        </w:tc>
        <w:tc>
          <w:tcPr>
            <w:tcW w:w="1276" w:type="dxa"/>
            <w:vAlign w:val="center"/>
          </w:tcPr>
          <w:p w:rsidR="00567EAF" w:rsidRPr="00A17F15" w:rsidRDefault="00567EAF" w:rsidP="00567EAF">
            <w:pPr>
              <w:jc w:val="center"/>
              <w:rPr>
                <w:sz w:val="20"/>
                <w:szCs w:val="20"/>
              </w:rPr>
            </w:pPr>
            <w:r w:rsidRPr="00A17F15">
              <w:rPr>
                <w:sz w:val="20"/>
                <w:szCs w:val="20"/>
              </w:rPr>
              <w:t>0</w:t>
            </w:r>
          </w:p>
        </w:tc>
        <w:tc>
          <w:tcPr>
            <w:tcW w:w="1276" w:type="dxa"/>
            <w:shd w:val="clear" w:color="auto" w:fill="auto"/>
            <w:vAlign w:val="center"/>
            <w:hideMark/>
          </w:tcPr>
          <w:p w:rsidR="00567EAF" w:rsidRPr="00A17F15" w:rsidRDefault="00567EAF" w:rsidP="00567EAF">
            <w:pPr>
              <w:jc w:val="center"/>
              <w:rPr>
                <w:sz w:val="20"/>
                <w:szCs w:val="20"/>
              </w:rPr>
            </w:pPr>
            <w:r w:rsidRPr="00A17F15">
              <w:rPr>
                <w:sz w:val="20"/>
                <w:szCs w:val="20"/>
              </w:rPr>
              <w:t>0</w:t>
            </w:r>
          </w:p>
        </w:tc>
        <w:tc>
          <w:tcPr>
            <w:tcW w:w="1275" w:type="dxa"/>
            <w:shd w:val="clear" w:color="auto" w:fill="auto"/>
            <w:vAlign w:val="center"/>
            <w:hideMark/>
          </w:tcPr>
          <w:p w:rsidR="00567EAF" w:rsidRPr="00A17F15" w:rsidRDefault="00567EAF" w:rsidP="00567EAF">
            <w:pPr>
              <w:jc w:val="center"/>
              <w:rPr>
                <w:sz w:val="20"/>
                <w:szCs w:val="20"/>
              </w:rPr>
            </w:pPr>
            <w:r w:rsidRPr="00A17F15">
              <w:rPr>
                <w:sz w:val="20"/>
                <w:szCs w:val="20"/>
              </w:rPr>
              <w:t>0</w:t>
            </w:r>
          </w:p>
        </w:tc>
        <w:tc>
          <w:tcPr>
            <w:tcW w:w="1277" w:type="dxa"/>
            <w:shd w:val="clear" w:color="auto" w:fill="auto"/>
            <w:vAlign w:val="center"/>
            <w:hideMark/>
          </w:tcPr>
          <w:p w:rsidR="00567EAF" w:rsidRPr="00A17F15" w:rsidRDefault="00567EAF" w:rsidP="00567EAF">
            <w:pPr>
              <w:jc w:val="center"/>
              <w:rPr>
                <w:sz w:val="20"/>
                <w:szCs w:val="20"/>
              </w:rPr>
            </w:pPr>
            <w:r w:rsidRPr="00A17F15">
              <w:rPr>
                <w:sz w:val="20"/>
                <w:szCs w:val="20"/>
              </w:rPr>
              <w:t>0</w:t>
            </w:r>
          </w:p>
        </w:tc>
      </w:tr>
      <w:tr w:rsidR="00567EAF" w:rsidRPr="00A17F15" w:rsidTr="00567EAF">
        <w:trPr>
          <w:cantSplit/>
          <w:trHeight w:val="720"/>
        </w:trPr>
        <w:tc>
          <w:tcPr>
            <w:tcW w:w="659" w:type="dxa"/>
            <w:shd w:val="clear" w:color="auto" w:fill="auto"/>
            <w:vAlign w:val="center"/>
            <w:hideMark/>
          </w:tcPr>
          <w:p w:rsidR="00567EAF" w:rsidRPr="00A17F15" w:rsidRDefault="00567EAF" w:rsidP="00567EAF">
            <w:pPr>
              <w:jc w:val="center"/>
              <w:rPr>
                <w:sz w:val="20"/>
                <w:szCs w:val="20"/>
              </w:rPr>
            </w:pPr>
            <w:r w:rsidRPr="00A17F15">
              <w:rPr>
                <w:sz w:val="20"/>
                <w:szCs w:val="20"/>
              </w:rPr>
              <w:t>11</w:t>
            </w:r>
          </w:p>
        </w:tc>
        <w:tc>
          <w:tcPr>
            <w:tcW w:w="4693" w:type="dxa"/>
            <w:shd w:val="clear" w:color="auto" w:fill="auto"/>
            <w:vAlign w:val="center"/>
            <w:hideMark/>
          </w:tcPr>
          <w:p w:rsidR="00567EAF" w:rsidRPr="00A17F15" w:rsidRDefault="00567EAF" w:rsidP="00567EAF">
            <w:pPr>
              <w:rPr>
                <w:sz w:val="20"/>
                <w:szCs w:val="20"/>
              </w:rPr>
            </w:pPr>
            <w:r w:rsidRPr="00A17F15">
              <w:rPr>
                <w:sz w:val="20"/>
                <w:szCs w:val="20"/>
              </w:rPr>
              <w:t>ИТОГО необходимая валовая выручка</w:t>
            </w:r>
          </w:p>
          <w:p w:rsidR="00567EAF" w:rsidRPr="00A17F15" w:rsidRDefault="00567EAF" w:rsidP="00567EAF">
            <w:pPr>
              <w:autoSpaceDE w:val="0"/>
              <w:autoSpaceDN w:val="0"/>
              <w:adjustRightInd w:val="0"/>
              <w:jc w:val="both"/>
              <w:rPr>
                <w:sz w:val="20"/>
                <w:szCs w:val="20"/>
              </w:rPr>
            </w:pPr>
            <w:r w:rsidRPr="00A17F15">
              <w:rPr>
                <w:sz w:val="20"/>
                <w:szCs w:val="20"/>
              </w:rPr>
              <w:t xml:space="preserve">Стр. 11 = стр. 1 </w:t>
            </w:r>
            <w:proofErr w:type="gramStart"/>
            <w:r w:rsidRPr="00A17F15">
              <w:rPr>
                <w:sz w:val="20"/>
                <w:szCs w:val="20"/>
              </w:rPr>
              <w:t>+  стр.</w:t>
            </w:r>
            <w:proofErr w:type="gramEnd"/>
            <w:r w:rsidRPr="00A17F15">
              <w:rPr>
                <w:sz w:val="20"/>
                <w:szCs w:val="20"/>
              </w:rPr>
              <w:t>2 + стр. 3 + стр. 4 + стр. 5 + стр. 6 + стр. 7 + стр. 8 + стр. 9 + стр. 10.</w:t>
            </w:r>
          </w:p>
        </w:tc>
        <w:tc>
          <w:tcPr>
            <w:tcW w:w="1276" w:type="dxa"/>
            <w:vAlign w:val="center"/>
          </w:tcPr>
          <w:p w:rsidR="00567EAF" w:rsidRPr="00A17F15" w:rsidRDefault="00567EAF" w:rsidP="00567EAF">
            <w:pPr>
              <w:jc w:val="center"/>
              <w:rPr>
                <w:sz w:val="20"/>
                <w:szCs w:val="20"/>
              </w:rPr>
            </w:pPr>
            <w:r w:rsidRPr="00A17F15">
              <w:rPr>
                <w:sz w:val="20"/>
                <w:szCs w:val="20"/>
              </w:rPr>
              <w:t>293 084</w:t>
            </w:r>
          </w:p>
        </w:tc>
        <w:tc>
          <w:tcPr>
            <w:tcW w:w="1276" w:type="dxa"/>
            <w:shd w:val="clear" w:color="auto" w:fill="auto"/>
            <w:vAlign w:val="center"/>
            <w:hideMark/>
          </w:tcPr>
          <w:p w:rsidR="00567EAF" w:rsidRPr="00A17F15" w:rsidRDefault="00567EAF" w:rsidP="00567EAF">
            <w:pPr>
              <w:jc w:val="center"/>
              <w:rPr>
                <w:sz w:val="20"/>
                <w:szCs w:val="20"/>
              </w:rPr>
            </w:pPr>
            <w:r w:rsidRPr="00A17F15">
              <w:rPr>
                <w:sz w:val="20"/>
                <w:szCs w:val="20"/>
              </w:rPr>
              <w:t>317 722</w:t>
            </w:r>
          </w:p>
        </w:tc>
        <w:tc>
          <w:tcPr>
            <w:tcW w:w="1275" w:type="dxa"/>
            <w:shd w:val="clear" w:color="auto" w:fill="auto"/>
            <w:vAlign w:val="center"/>
            <w:hideMark/>
          </w:tcPr>
          <w:p w:rsidR="00567EAF" w:rsidRPr="00A17F15" w:rsidRDefault="00567EAF" w:rsidP="00567EAF">
            <w:pPr>
              <w:jc w:val="center"/>
              <w:rPr>
                <w:sz w:val="20"/>
                <w:szCs w:val="20"/>
              </w:rPr>
            </w:pPr>
            <w:r w:rsidRPr="00A17F15">
              <w:rPr>
                <w:sz w:val="20"/>
                <w:szCs w:val="20"/>
              </w:rPr>
              <w:t>316 724</w:t>
            </w:r>
          </w:p>
        </w:tc>
        <w:tc>
          <w:tcPr>
            <w:tcW w:w="1277" w:type="dxa"/>
            <w:shd w:val="clear" w:color="auto" w:fill="auto"/>
            <w:vAlign w:val="center"/>
            <w:hideMark/>
          </w:tcPr>
          <w:p w:rsidR="00567EAF" w:rsidRPr="00A17F15" w:rsidRDefault="00567EAF" w:rsidP="00567EAF">
            <w:pPr>
              <w:jc w:val="center"/>
              <w:rPr>
                <w:sz w:val="20"/>
                <w:szCs w:val="20"/>
              </w:rPr>
            </w:pPr>
            <w:r w:rsidRPr="00A17F15">
              <w:rPr>
                <w:sz w:val="20"/>
                <w:szCs w:val="20"/>
              </w:rPr>
              <w:t>-998</w:t>
            </w:r>
          </w:p>
        </w:tc>
      </w:tr>
    </w:tbl>
    <w:p w:rsidR="00567EAF" w:rsidRPr="00120657" w:rsidRDefault="00567EAF" w:rsidP="00567EAF">
      <w:pPr>
        <w:autoSpaceDE w:val="0"/>
        <w:autoSpaceDN w:val="0"/>
        <w:adjustRightInd w:val="0"/>
        <w:ind w:firstLine="709"/>
        <w:jc w:val="both"/>
      </w:pPr>
    </w:p>
    <w:p w:rsidR="00567EAF" w:rsidRPr="00120657" w:rsidRDefault="00567EAF" w:rsidP="00567EAF">
      <w:pPr>
        <w:spacing w:after="160" w:line="259" w:lineRule="auto"/>
        <w:ind w:firstLine="709"/>
        <w:jc w:val="both"/>
      </w:pPr>
      <w:r w:rsidRPr="00120657">
        <w:t>Расчет необходимой валовой выручки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rsidR="00567EAF" w:rsidRPr="00A17F15" w:rsidRDefault="00567EAF" w:rsidP="00567EAF">
      <w:pPr>
        <w:pStyle w:val="20"/>
        <w:rPr>
          <w:sz w:val="24"/>
          <w:szCs w:val="24"/>
        </w:rPr>
      </w:pPr>
      <w:r w:rsidRPr="00A17F15">
        <w:rPr>
          <w:sz w:val="24"/>
          <w:szCs w:val="24"/>
        </w:rPr>
        <w:t>Тарифы на тепловую энергию АО «Каскад-</w:t>
      </w:r>
      <w:proofErr w:type="spellStart"/>
      <w:r w:rsidRPr="00A17F15">
        <w:rPr>
          <w:sz w:val="24"/>
          <w:szCs w:val="24"/>
        </w:rPr>
        <w:t>Энерго</w:t>
      </w:r>
      <w:proofErr w:type="spellEnd"/>
      <w:r w:rsidRPr="00A17F15">
        <w:rPr>
          <w:sz w:val="24"/>
          <w:szCs w:val="24"/>
        </w:rPr>
        <w:t>»</w:t>
      </w:r>
    </w:p>
    <w:p w:rsidR="00567EAF" w:rsidRPr="00A17F15" w:rsidRDefault="00567EAF" w:rsidP="00567EAF">
      <w:pPr>
        <w:rPr>
          <w:lang w:eastAsia="en-US"/>
        </w:rPr>
      </w:pPr>
    </w:p>
    <w:p w:rsidR="00567EAF" w:rsidRPr="00120657" w:rsidRDefault="00567EAF" w:rsidP="00567EAF">
      <w:pPr>
        <w:ind w:firstLine="851"/>
        <w:jc w:val="both"/>
      </w:pPr>
      <w:r w:rsidRPr="00120657">
        <w:t>Тарифы на тепловую энергию, получаемую потребителями от станции с коллекторов, рассчитанные на основании скорректированной необходимой валовой выручки на 2018 год, имеют следующий вид:</w:t>
      </w:r>
    </w:p>
    <w:p w:rsidR="00567EAF" w:rsidRPr="00120657" w:rsidRDefault="00567EAF" w:rsidP="00567EAF">
      <w:pPr>
        <w:numPr>
          <w:ilvl w:val="0"/>
          <w:numId w:val="26"/>
        </w:numPr>
        <w:tabs>
          <w:tab w:val="left" w:pos="1890"/>
        </w:tabs>
        <w:spacing w:line="360" w:lineRule="auto"/>
        <w:ind w:right="-284"/>
        <w:jc w:val="right"/>
      </w:pPr>
    </w:p>
    <w:tbl>
      <w:tblPr>
        <w:tblW w:w="9303" w:type="dxa"/>
        <w:tblInd w:w="113" w:type="dxa"/>
        <w:shd w:val="clear" w:color="auto" w:fill="FFFFFF" w:themeFill="background1"/>
        <w:tblLook w:val="04A0" w:firstRow="1" w:lastRow="0" w:firstColumn="1" w:lastColumn="0" w:noHBand="0" w:noVBand="1"/>
      </w:tblPr>
      <w:tblGrid>
        <w:gridCol w:w="3143"/>
        <w:gridCol w:w="1540"/>
        <w:gridCol w:w="1540"/>
        <w:gridCol w:w="1540"/>
        <w:gridCol w:w="1540"/>
      </w:tblGrid>
      <w:tr w:rsidR="00567EAF" w:rsidRPr="00120657" w:rsidTr="00567EAF">
        <w:trPr>
          <w:trHeight w:val="420"/>
        </w:trPr>
        <w:tc>
          <w:tcPr>
            <w:tcW w:w="3143"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67EAF" w:rsidRPr="00120657" w:rsidRDefault="00567EAF" w:rsidP="00567EAF">
            <w:pPr>
              <w:jc w:val="center"/>
              <w:rPr>
                <w:b/>
                <w:bCs/>
              </w:rPr>
            </w:pPr>
            <w:r w:rsidRPr="00120657">
              <w:rPr>
                <w:b/>
                <w:bCs/>
              </w:rPr>
              <w:t>Период</w:t>
            </w:r>
          </w:p>
        </w:tc>
        <w:tc>
          <w:tcPr>
            <w:tcW w:w="1540" w:type="dxa"/>
            <w:tcBorders>
              <w:top w:val="single" w:sz="4" w:space="0" w:color="auto"/>
              <w:left w:val="nil"/>
              <w:bottom w:val="single" w:sz="4" w:space="0" w:color="auto"/>
              <w:right w:val="single" w:sz="4" w:space="0" w:color="auto"/>
            </w:tcBorders>
            <w:shd w:val="clear" w:color="auto" w:fill="FFFFFF" w:themeFill="background1"/>
            <w:vAlign w:val="center"/>
            <w:hideMark/>
          </w:tcPr>
          <w:p w:rsidR="00567EAF" w:rsidRPr="00120657" w:rsidRDefault="00567EAF" w:rsidP="00567EAF">
            <w:pPr>
              <w:jc w:val="center"/>
            </w:pPr>
            <w:r w:rsidRPr="00120657">
              <w:t>Полезный отпуск</w:t>
            </w:r>
          </w:p>
        </w:tc>
        <w:tc>
          <w:tcPr>
            <w:tcW w:w="1540" w:type="dxa"/>
            <w:tcBorders>
              <w:top w:val="single" w:sz="4" w:space="0" w:color="auto"/>
              <w:left w:val="nil"/>
              <w:bottom w:val="single" w:sz="4" w:space="0" w:color="auto"/>
              <w:right w:val="single" w:sz="4" w:space="0" w:color="auto"/>
            </w:tcBorders>
            <w:shd w:val="clear" w:color="auto" w:fill="FFFFFF" w:themeFill="background1"/>
            <w:vAlign w:val="center"/>
            <w:hideMark/>
          </w:tcPr>
          <w:p w:rsidR="00567EAF" w:rsidRPr="00120657" w:rsidRDefault="00567EAF" w:rsidP="00567EAF">
            <w:pPr>
              <w:jc w:val="center"/>
            </w:pPr>
            <w:r w:rsidRPr="00120657">
              <w:t>Тариф</w:t>
            </w:r>
          </w:p>
          <w:p w:rsidR="00567EAF" w:rsidRPr="00120657" w:rsidRDefault="00567EAF" w:rsidP="00567EAF">
            <w:pPr>
              <w:jc w:val="center"/>
            </w:pPr>
            <w:r w:rsidRPr="00120657">
              <w:t>(гр.5/гр.2)</w:t>
            </w:r>
          </w:p>
        </w:tc>
        <w:tc>
          <w:tcPr>
            <w:tcW w:w="1540" w:type="dxa"/>
            <w:tcBorders>
              <w:top w:val="single" w:sz="4" w:space="0" w:color="auto"/>
              <w:left w:val="nil"/>
              <w:bottom w:val="single" w:sz="4" w:space="0" w:color="auto"/>
              <w:right w:val="single" w:sz="4" w:space="0" w:color="auto"/>
            </w:tcBorders>
            <w:shd w:val="clear" w:color="auto" w:fill="FFFFFF" w:themeFill="background1"/>
            <w:vAlign w:val="center"/>
            <w:hideMark/>
          </w:tcPr>
          <w:p w:rsidR="00567EAF" w:rsidRPr="00120657" w:rsidRDefault="00567EAF" w:rsidP="00567EAF">
            <w:pPr>
              <w:jc w:val="center"/>
            </w:pPr>
            <w:r w:rsidRPr="00120657">
              <w:t>Рост</w:t>
            </w:r>
          </w:p>
        </w:tc>
        <w:tc>
          <w:tcPr>
            <w:tcW w:w="1540" w:type="dxa"/>
            <w:tcBorders>
              <w:top w:val="single" w:sz="4" w:space="0" w:color="auto"/>
              <w:left w:val="nil"/>
              <w:bottom w:val="single" w:sz="4" w:space="0" w:color="auto"/>
              <w:right w:val="single" w:sz="4" w:space="0" w:color="auto"/>
            </w:tcBorders>
            <w:shd w:val="clear" w:color="auto" w:fill="FFFFFF" w:themeFill="background1"/>
            <w:vAlign w:val="center"/>
            <w:hideMark/>
          </w:tcPr>
          <w:p w:rsidR="00567EAF" w:rsidRPr="00120657" w:rsidRDefault="00567EAF" w:rsidP="00567EAF">
            <w:pPr>
              <w:jc w:val="center"/>
            </w:pPr>
            <w:r w:rsidRPr="00120657">
              <w:t>НВВ</w:t>
            </w:r>
          </w:p>
        </w:tc>
      </w:tr>
      <w:tr w:rsidR="00567EAF" w:rsidRPr="00120657" w:rsidTr="00567EAF">
        <w:trPr>
          <w:trHeight w:val="255"/>
        </w:trPr>
        <w:tc>
          <w:tcPr>
            <w:tcW w:w="3143"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67EAF" w:rsidRPr="00120657" w:rsidRDefault="00567EAF" w:rsidP="00567EAF">
            <w:pPr>
              <w:rPr>
                <w:b/>
                <w:bCs/>
              </w:rPr>
            </w:pPr>
          </w:p>
        </w:tc>
        <w:tc>
          <w:tcPr>
            <w:tcW w:w="1540" w:type="dxa"/>
            <w:tcBorders>
              <w:top w:val="nil"/>
              <w:left w:val="nil"/>
              <w:bottom w:val="single" w:sz="4" w:space="0" w:color="auto"/>
              <w:right w:val="single" w:sz="4" w:space="0" w:color="auto"/>
            </w:tcBorders>
            <w:shd w:val="clear" w:color="auto" w:fill="FFFFFF" w:themeFill="background1"/>
            <w:vAlign w:val="center"/>
            <w:hideMark/>
          </w:tcPr>
          <w:p w:rsidR="00567EAF" w:rsidRPr="00120657" w:rsidRDefault="00567EAF" w:rsidP="00567EAF">
            <w:pPr>
              <w:jc w:val="center"/>
            </w:pPr>
            <w:r w:rsidRPr="00120657">
              <w:t>тыс. Гкал</w:t>
            </w:r>
          </w:p>
        </w:tc>
        <w:tc>
          <w:tcPr>
            <w:tcW w:w="1540" w:type="dxa"/>
            <w:tcBorders>
              <w:top w:val="nil"/>
              <w:left w:val="nil"/>
              <w:bottom w:val="single" w:sz="4" w:space="0" w:color="auto"/>
              <w:right w:val="single" w:sz="4" w:space="0" w:color="auto"/>
            </w:tcBorders>
            <w:shd w:val="clear" w:color="auto" w:fill="FFFFFF" w:themeFill="background1"/>
            <w:vAlign w:val="center"/>
            <w:hideMark/>
          </w:tcPr>
          <w:p w:rsidR="00567EAF" w:rsidRPr="00120657" w:rsidRDefault="00567EAF" w:rsidP="00567EAF">
            <w:pPr>
              <w:jc w:val="center"/>
            </w:pPr>
            <w:r w:rsidRPr="00120657">
              <w:t>руб./Гкал</w:t>
            </w:r>
          </w:p>
        </w:tc>
        <w:tc>
          <w:tcPr>
            <w:tcW w:w="1540" w:type="dxa"/>
            <w:tcBorders>
              <w:top w:val="nil"/>
              <w:left w:val="nil"/>
              <w:bottom w:val="single" w:sz="4" w:space="0" w:color="auto"/>
              <w:right w:val="single" w:sz="4" w:space="0" w:color="auto"/>
            </w:tcBorders>
            <w:shd w:val="clear" w:color="auto" w:fill="FFFFFF" w:themeFill="background1"/>
            <w:vAlign w:val="center"/>
            <w:hideMark/>
          </w:tcPr>
          <w:p w:rsidR="00567EAF" w:rsidRPr="00120657" w:rsidRDefault="00567EAF" w:rsidP="00567EAF">
            <w:pPr>
              <w:jc w:val="center"/>
            </w:pPr>
            <w:r w:rsidRPr="00120657">
              <w:t>%</w:t>
            </w:r>
          </w:p>
        </w:tc>
        <w:tc>
          <w:tcPr>
            <w:tcW w:w="1540" w:type="dxa"/>
            <w:tcBorders>
              <w:top w:val="nil"/>
              <w:left w:val="nil"/>
              <w:bottom w:val="single" w:sz="4" w:space="0" w:color="auto"/>
              <w:right w:val="single" w:sz="4" w:space="0" w:color="auto"/>
            </w:tcBorders>
            <w:shd w:val="clear" w:color="auto" w:fill="FFFFFF" w:themeFill="background1"/>
            <w:vAlign w:val="center"/>
            <w:hideMark/>
          </w:tcPr>
          <w:p w:rsidR="00567EAF" w:rsidRPr="00120657" w:rsidRDefault="00567EAF" w:rsidP="00567EAF">
            <w:pPr>
              <w:jc w:val="center"/>
            </w:pPr>
            <w:r w:rsidRPr="00120657">
              <w:t>тыс. руб.</w:t>
            </w:r>
          </w:p>
        </w:tc>
      </w:tr>
      <w:tr w:rsidR="00567EAF" w:rsidRPr="00120657" w:rsidTr="00567EAF">
        <w:trPr>
          <w:trHeight w:val="255"/>
        </w:trPr>
        <w:tc>
          <w:tcPr>
            <w:tcW w:w="3143" w:type="dxa"/>
            <w:tcBorders>
              <w:top w:val="nil"/>
              <w:left w:val="single" w:sz="4" w:space="0" w:color="auto"/>
              <w:bottom w:val="single" w:sz="4" w:space="0" w:color="auto"/>
              <w:right w:val="single" w:sz="4" w:space="0" w:color="auto"/>
            </w:tcBorders>
            <w:shd w:val="clear" w:color="auto" w:fill="FFFFFF" w:themeFill="background1"/>
            <w:vAlign w:val="center"/>
          </w:tcPr>
          <w:p w:rsidR="00567EAF" w:rsidRPr="00120657" w:rsidRDefault="00567EAF" w:rsidP="00567EAF">
            <w:pPr>
              <w:jc w:val="center"/>
            </w:pPr>
            <w:r w:rsidRPr="00120657">
              <w:t>1</w:t>
            </w:r>
          </w:p>
        </w:tc>
        <w:tc>
          <w:tcPr>
            <w:tcW w:w="1540" w:type="dxa"/>
            <w:tcBorders>
              <w:top w:val="nil"/>
              <w:left w:val="nil"/>
              <w:bottom w:val="single" w:sz="4" w:space="0" w:color="auto"/>
              <w:right w:val="single" w:sz="4" w:space="0" w:color="auto"/>
            </w:tcBorders>
            <w:shd w:val="clear" w:color="auto" w:fill="FFFFFF" w:themeFill="background1"/>
            <w:vAlign w:val="center"/>
          </w:tcPr>
          <w:p w:rsidR="00567EAF" w:rsidRPr="00120657" w:rsidRDefault="00567EAF" w:rsidP="00567EAF">
            <w:pPr>
              <w:jc w:val="center"/>
            </w:pPr>
            <w:r w:rsidRPr="00120657">
              <w:t>2</w:t>
            </w:r>
          </w:p>
        </w:tc>
        <w:tc>
          <w:tcPr>
            <w:tcW w:w="1540" w:type="dxa"/>
            <w:tcBorders>
              <w:top w:val="nil"/>
              <w:left w:val="nil"/>
              <w:bottom w:val="single" w:sz="4" w:space="0" w:color="auto"/>
              <w:right w:val="single" w:sz="4" w:space="0" w:color="auto"/>
            </w:tcBorders>
            <w:shd w:val="clear" w:color="auto" w:fill="FFFFFF" w:themeFill="background1"/>
            <w:vAlign w:val="center"/>
          </w:tcPr>
          <w:p w:rsidR="00567EAF" w:rsidRPr="00120657" w:rsidRDefault="00567EAF" w:rsidP="00567EAF">
            <w:pPr>
              <w:jc w:val="center"/>
            </w:pPr>
            <w:r w:rsidRPr="00120657">
              <w:t>3</w:t>
            </w:r>
          </w:p>
        </w:tc>
        <w:tc>
          <w:tcPr>
            <w:tcW w:w="1540" w:type="dxa"/>
            <w:tcBorders>
              <w:top w:val="nil"/>
              <w:left w:val="nil"/>
              <w:bottom w:val="single" w:sz="4" w:space="0" w:color="auto"/>
              <w:right w:val="single" w:sz="4" w:space="0" w:color="auto"/>
            </w:tcBorders>
            <w:shd w:val="clear" w:color="auto" w:fill="FFFFFF" w:themeFill="background1"/>
            <w:vAlign w:val="center"/>
          </w:tcPr>
          <w:p w:rsidR="00567EAF" w:rsidRPr="00120657" w:rsidRDefault="00567EAF" w:rsidP="00567EAF">
            <w:pPr>
              <w:jc w:val="center"/>
            </w:pPr>
            <w:r w:rsidRPr="00120657">
              <w:t>4</w:t>
            </w:r>
          </w:p>
        </w:tc>
        <w:tc>
          <w:tcPr>
            <w:tcW w:w="1540" w:type="dxa"/>
            <w:tcBorders>
              <w:top w:val="nil"/>
              <w:left w:val="nil"/>
              <w:bottom w:val="single" w:sz="4" w:space="0" w:color="auto"/>
              <w:right w:val="single" w:sz="4" w:space="0" w:color="auto"/>
            </w:tcBorders>
            <w:shd w:val="clear" w:color="auto" w:fill="FFFFFF" w:themeFill="background1"/>
            <w:vAlign w:val="center"/>
          </w:tcPr>
          <w:p w:rsidR="00567EAF" w:rsidRPr="00120657" w:rsidRDefault="00567EAF" w:rsidP="00567EAF">
            <w:pPr>
              <w:jc w:val="center"/>
            </w:pPr>
            <w:r w:rsidRPr="00120657">
              <w:t>5</w:t>
            </w:r>
          </w:p>
        </w:tc>
      </w:tr>
      <w:tr w:rsidR="00567EAF" w:rsidRPr="00120657" w:rsidTr="00567EAF">
        <w:trPr>
          <w:trHeight w:val="255"/>
        </w:trPr>
        <w:tc>
          <w:tcPr>
            <w:tcW w:w="3143" w:type="dxa"/>
            <w:tcBorders>
              <w:top w:val="nil"/>
              <w:left w:val="single" w:sz="4" w:space="0" w:color="auto"/>
              <w:bottom w:val="single" w:sz="4" w:space="0" w:color="auto"/>
              <w:right w:val="single" w:sz="4" w:space="0" w:color="auto"/>
            </w:tcBorders>
            <w:shd w:val="clear" w:color="auto" w:fill="FFFFFF" w:themeFill="background1"/>
            <w:vAlign w:val="center"/>
            <w:hideMark/>
          </w:tcPr>
          <w:p w:rsidR="00567EAF" w:rsidRPr="00120657" w:rsidRDefault="00567EAF" w:rsidP="00567EAF">
            <w:r w:rsidRPr="00120657">
              <w:t>Январь – июнь 2018 года</w:t>
            </w:r>
          </w:p>
        </w:tc>
        <w:tc>
          <w:tcPr>
            <w:tcW w:w="1540" w:type="dxa"/>
            <w:tcBorders>
              <w:top w:val="nil"/>
              <w:left w:val="nil"/>
              <w:bottom w:val="single" w:sz="4" w:space="0" w:color="auto"/>
              <w:right w:val="single" w:sz="4" w:space="0" w:color="auto"/>
            </w:tcBorders>
            <w:shd w:val="clear" w:color="auto" w:fill="FFFFFF" w:themeFill="background1"/>
            <w:vAlign w:val="center"/>
            <w:hideMark/>
          </w:tcPr>
          <w:p w:rsidR="00567EAF" w:rsidRPr="00120657" w:rsidRDefault="00567EAF" w:rsidP="00567EAF">
            <w:pPr>
              <w:jc w:val="right"/>
            </w:pPr>
            <w:r w:rsidRPr="00120657">
              <w:t>146,960</w:t>
            </w:r>
          </w:p>
        </w:tc>
        <w:tc>
          <w:tcPr>
            <w:tcW w:w="1540" w:type="dxa"/>
            <w:tcBorders>
              <w:top w:val="nil"/>
              <w:left w:val="nil"/>
              <w:bottom w:val="single" w:sz="4" w:space="0" w:color="auto"/>
              <w:right w:val="single" w:sz="4" w:space="0" w:color="auto"/>
            </w:tcBorders>
            <w:shd w:val="clear" w:color="auto" w:fill="FFFFFF" w:themeFill="background1"/>
            <w:vAlign w:val="center"/>
            <w:hideMark/>
          </w:tcPr>
          <w:p w:rsidR="00567EAF" w:rsidRPr="00120657" w:rsidRDefault="00567EAF" w:rsidP="00567EAF">
            <w:pPr>
              <w:jc w:val="right"/>
            </w:pPr>
            <w:r w:rsidRPr="00120657">
              <w:t>1 244,89</w:t>
            </w:r>
          </w:p>
        </w:tc>
        <w:tc>
          <w:tcPr>
            <w:tcW w:w="1540" w:type="dxa"/>
            <w:tcBorders>
              <w:top w:val="nil"/>
              <w:left w:val="nil"/>
              <w:bottom w:val="single" w:sz="4" w:space="0" w:color="auto"/>
              <w:right w:val="single" w:sz="4" w:space="0" w:color="auto"/>
            </w:tcBorders>
            <w:shd w:val="clear" w:color="auto" w:fill="FFFFFF" w:themeFill="background1"/>
            <w:vAlign w:val="center"/>
            <w:hideMark/>
          </w:tcPr>
          <w:p w:rsidR="00567EAF" w:rsidRPr="00120657" w:rsidRDefault="00567EAF" w:rsidP="00567EAF">
            <w:pPr>
              <w:jc w:val="right"/>
            </w:pPr>
            <w:r w:rsidRPr="00120657">
              <w:t>0,00%</w:t>
            </w:r>
          </w:p>
        </w:tc>
        <w:tc>
          <w:tcPr>
            <w:tcW w:w="1540" w:type="dxa"/>
            <w:tcBorders>
              <w:top w:val="nil"/>
              <w:left w:val="nil"/>
              <w:bottom w:val="single" w:sz="4" w:space="0" w:color="auto"/>
              <w:right w:val="single" w:sz="4" w:space="0" w:color="auto"/>
            </w:tcBorders>
            <w:shd w:val="clear" w:color="auto" w:fill="FFFFFF" w:themeFill="background1"/>
            <w:vAlign w:val="center"/>
            <w:hideMark/>
          </w:tcPr>
          <w:p w:rsidR="00567EAF" w:rsidRPr="00120657" w:rsidRDefault="00567EAF" w:rsidP="00567EAF">
            <w:pPr>
              <w:jc w:val="right"/>
            </w:pPr>
            <w:r w:rsidRPr="00120657">
              <w:t>182 949,53</w:t>
            </w:r>
          </w:p>
        </w:tc>
      </w:tr>
      <w:tr w:rsidR="00567EAF" w:rsidRPr="00120657" w:rsidTr="00567EAF">
        <w:trPr>
          <w:trHeight w:val="255"/>
        </w:trPr>
        <w:tc>
          <w:tcPr>
            <w:tcW w:w="3143" w:type="dxa"/>
            <w:tcBorders>
              <w:top w:val="nil"/>
              <w:left w:val="single" w:sz="4" w:space="0" w:color="auto"/>
              <w:bottom w:val="single" w:sz="4" w:space="0" w:color="auto"/>
              <w:right w:val="single" w:sz="4" w:space="0" w:color="auto"/>
            </w:tcBorders>
            <w:shd w:val="clear" w:color="auto" w:fill="FFFFFF" w:themeFill="background1"/>
            <w:vAlign w:val="center"/>
            <w:hideMark/>
          </w:tcPr>
          <w:p w:rsidR="00567EAF" w:rsidRPr="00120657" w:rsidRDefault="00567EAF" w:rsidP="00567EAF">
            <w:r w:rsidRPr="00120657">
              <w:t>Июль – декабрь 2018 года</w:t>
            </w:r>
          </w:p>
        </w:tc>
        <w:tc>
          <w:tcPr>
            <w:tcW w:w="1540" w:type="dxa"/>
            <w:tcBorders>
              <w:top w:val="nil"/>
              <w:left w:val="nil"/>
              <w:bottom w:val="single" w:sz="4" w:space="0" w:color="auto"/>
              <w:right w:val="single" w:sz="4" w:space="0" w:color="auto"/>
            </w:tcBorders>
            <w:shd w:val="clear" w:color="auto" w:fill="FFFFFF" w:themeFill="background1"/>
            <w:vAlign w:val="center"/>
            <w:hideMark/>
          </w:tcPr>
          <w:p w:rsidR="00567EAF" w:rsidRPr="00120657" w:rsidRDefault="00567EAF" w:rsidP="00567EAF">
            <w:pPr>
              <w:jc w:val="right"/>
            </w:pPr>
            <w:r w:rsidRPr="00120657">
              <w:t>102,930</w:t>
            </w:r>
          </w:p>
        </w:tc>
        <w:tc>
          <w:tcPr>
            <w:tcW w:w="1540" w:type="dxa"/>
            <w:tcBorders>
              <w:top w:val="nil"/>
              <w:left w:val="nil"/>
              <w:bottom w:val="single" w:sz="4" w:space="0" w:color="auto"/>
              <w:right w:val="single" w:sz="4" w:space="0" w:color="auto"/>
            </w:tcBorders>
            <w:shd w:val="clear" w:color="auto" w:fill="FFFFFF" w:themeFill="background1"/>
            <w:vAlign w:val="center"/>
            <w:hideMark/>
          </w:tcPr>
          <w:p w:rsidR="00567EAF" w:rsidRPr="00120657" w:rsidRDefault="00567EAF" w:rsidP="00567EAF">
            <w:pPr>
              <w:jc w:val="right"/>
            </w:pPr>
            <w:r w:rsidRPr="00120657">
              <w:t>1 299,67</w:t>
            </w:r>
          </w:p>
        </w:tc>
        <w:tc>
          <w:tcPr>
            <w:tcW w:w="1540" w:type="dxa"/>
            <w:tcBorders>
              <w:top w:val="nil"/>
              <w:left w:val="nil"/>
              <w:bottom w:val="single" w:sz="4" w:space="0" w:color="auto"/>
              <w:right w:val="single" w:sz="4" w:space="0" w:color="auto"/>
            </w:tcBorders>
            <w:shd w:val="clear" w:color="auto" w:fill="FFFFFF" w:themeFill="background1"/>
            <w:vAlign w:val="center"/>
            <w:hideMark/>
          </w:tcPr>
          <w:p w:rsidR="00567EAF" w:rsidRPr="00120657" w:rsidRDefault="00567EAF" w:rsidP="00567EAF">
            <w:pPr>
              <w:jc w:val="right"/>
            </w:pPr>
            <w:r w:rsidRPr="00120657">
              <w:t>4,40%</w:t>
            </w:r>
          </w:p>
        </w:tc>
        <w:tc>
          <w:tcPr>
            <w:tcW w:w="1540" w:type="dxa"/>
            <w:tcBorders>
              <w:top w:val="nil"/>
              <w:left w:val="nil"/>
              <w:bottom w:val="single" w:sz="4" w:space="0" w:color="auto"/>
              <w:right w:val="single" w:sz="4" w:space="0" w:color="auto"/>
            </w:tcBorders>
            <w:shd w:val="clear" w:color="auto" w:fill="FFFFFF" w:themeFill="background1"/>
            <w:vAlign w:val="center"/>
            <w:hideMark/>
          </w:tcPr>
          <w:p w:rsidR="00567EAF" w:rsidRPr="00120657" w:rsidRDefault="00567EAF" w:rsidP="00567EAF">
            <w:pPr>
              <w:jc w:val="right"/>
            </w:pPr>
            <w:r w:rsidRPr="00120657">
              <w:t>133 774,90</w:t>
            </w:r>
          </w:p>
        </w:tc>
      </w:tr>
      <w:tr w:rsidR="00567EAF" w:rsidRPr="00120657" w:rsidTr="00567EAF">
        <w:trPr>
          <w:trHeight w:val="255"/>
        </w:trPr>
        <w:tc>
          <w:tcPr>
            <w:tcW w:w="3143" w:type="dxa"/>
            <w:tcBorders>
              <w:top w:val="nil"/>
              <w:left w:val="single" w:sz="4" w:space="0" w:color="auto"/>
              <w:bottom w:val="single" w:sz="4" w:space="0" w:color="auto"/>
              <w:right w:val="single" w:sz="4" w:space="0" w:color="auto"/>
            </w:tcBorders>
            <w:shd w:val="clear" w:color="auto" w:fill="FFFFFF" w:themeFill="background1"/>
            <w:vAlign w:val="center"/>
            <w:hideMark/>
          </w:tcPr>
          <w:p w:rsidR="00567EAF" w:rsidRPr="00120657" w:rsidRDefault="00567EAF" w:rsidP="00567EAF">
            <w:pPr>
              <w:rPr>
                <w:b/>
                <w:bCs/>
              </w:rPr>
            </w:pPr>
            <w:r w:rsidRPr="00120657">
              <w:rPr>
                <w:b/>
                <w:bCs/>
              </w:rPr>
              <w:t>2018 год (стр.2+стр.3)</w:t>
            </w:r>
          </w:p>
        </w:tc>
        <w:tc>
          <w:tcPr>
            <w:tcW w:w="1540" w:type="dxa"/>
            <w:tcBorders>
              <w:top w:val="nil"/>
              <w:left w:val="nil"/>
              <w:bottom w:val="single" w:sz="4" w:space="0" w:color="auto"/>
              <w:right w:val="single" w:sz="4" w:space="0" w:color="auto"/>
            </w:tcBorders>
            <w:shd w:val="clear" w:color="auto" w:fill="FFFFFF" w:themeFill="background1"/>
            <w:vAlign w:val="center"/>
            <w:hideMark/>
          </w:tcPr>
          <w:p w:rsidR="00567EAF" w:rsidRPr="00120657" w:rsidRDefault="00567EAF" w:rsidP="00567EAF">
            <w:pPr>
              <w:jc w:val="right"/>
              <w:rPr>
                <w:b/>
                <w:bCs/>
              </w:rPr>
            </w:pPr>
            <w:r w:rsidRPr="00120657">
              <w:rPr>
                <w:b/>
                <w:bCs/>
              </w:rPr>
              <w:t>249,890</w:t>
            </w:r>
          </w:p>
        </w:tc>
        <w:tc>
          <w:tcPr>
            <w:tcW w:w="1540" w:type="dxa"/>
            <w:tcBorders>
              <w:top w:val="nil"/>
              <w:left w:val="nil"/>
              <w:bottom w:val="single" w:sz="4" w:space="0" w:color="auto"/>
              <w:right w:val="single" w:sz="4" w:space="0" w:color="auto"/>
            </w:tcBorders>
            <w:shd w:val="clear" w:color="auto" w:fill="FFFFFF" w:themeFill="background1"/>
            <w:vAlign w:val="center"/>
            <w:hideMark/>
          </w:tcPr>
          <w:p w:rsidR="00567EAF" w:rsidRPr="00120657" w:rsidRDefault="00567EAF" w:rsidP="00567EAF">
            <w:pPr>
              <w:jc w:val="right"/>
              <w:rPr>
                <w:b/>
                <w:bCs/>
              </w:rPr>
            </w:pPr>
            <w:r w:rsidRPr="00120657">
              <w:rPr>
                <w:b/>
                <w:bCs/>
              </w:rPr>
              <w:t>1 174,02</w:t>
            </w:r>
          </w:p>
        </w:tc>
        <w:tc>
          <w:tcPr>
            <w:tcW w:w="1540" w:type="dxa"/>
            <w:tcBorders>
              <w:top w:val="nil"/>
              <w:left w:val="nil"/>
              <w:bottom w:val="single" w:sz="4" w:space="0" w:color="auto"/>
              <w:right w:val="single" w:sz="4" w:space="0" w:color="auto"/>
            </w:tcBorders>
            <w:shd w:val="clear" w:color="auto" w:fill="FFFFFF" w:themeFill="background1"/>
            <w:vAlign w:val="center"/>
            <w:hideMark/>
          </w:tcPr>
          <w:p w:rsidR="00567EAF" w:rsidRPr="00120657" w:rsidRDefault="00567EAF" w:rsidP="00567EAF">
            <w:pPr>
              <w:jc w:val="right"/>
              <w:rPr>
                <w:b/>
                <w:bCs/>
              </w:rPr>
            </w:pPr>
            <w:r w:rsidRPr="00120657">
              <w:rPr>
                <w:b/>
                <w:bCs/>
              </w:rPr>
              <w:t>1,60%</w:t>
            </w:r>
          </w:p>
        </w:tc>
        <w:tc>
          <w:tcPr>
            <w:tcW w:w="1540" w:type="dxa"/>
            <w:tcBorders>
              <w:top w:val="nil"/>
              <w:left w:val="nil"/>
              <w:bottom w:val="single" w:sz="4" w:space="0" w:color="auto"/>
              <w:right w:val="single" w:sz="4" w:space="0" w:color="auto"/>
            </w:tcBorders>
            <w:shd w:val="clear" w:color="auto" w:fill="FFFFFF" w:themeFill="background1"/>
            <w:vAlign w:val="center"/>
            <w:hideMark/>
          </w:tcPr>
          <w:p w:rsidR="00567EAF" w:rsidRPr="00120657" w:rsidRDefault="00567EAF" w:rsidP="00567EAF">
            <w:pPr>
              <w:jc w:val="right"/>
              <w:rPr>
                <w:b/>
                <w:bCs/>
              </w:rPr>
            </w:pPr>
            <w:r w:rsidRPr="00120657">
              <w:rPr>
                <w:b/>
                <w:bCs/>
              </w:rPr>
              <w:t>316 724,43</w:t>
            </w:r>
          </w:p>
        </w:tc>
      </w:tr>
    </w:tbl>
    <w:p w:rsidR="00567EAF" w:rsidRDefault="00567EAF" w:rsidP="00567EAF">
      <w:pPr>
        <w:ind w:firstLine="851"/>
        <w:jc w:val="both"/>
      </w:pPr>
    </w:p>
    <w:p w:rsidR="00567EAF" w:rsidRPr="00120657" w:rsidRDefault="00567EAF" w:rsidP="00567EAF">
      <w:pPr>
        <w:ind w:firstLine="851"/>
        <w:jc w:val="both"/>
      </w:pPr>
      <w:r w:rsidRPr="00120657">
        <w:lastRenderedPageBreak/>
        <w:t>Тарифы на тепловую энергию, получаемую потребителями через сети ООО «Новая сетевая компания» на 2018 год, имеют следующий вид:</w:t>
      </w:r>
    </w:p>
    <w:p w:rsidR="00567EAF" w:rsidRPr="00120657" w:rsidRDefault="00567EAF" w:rsidP="00567EAF">
      <w:pPr>
        <w:ind w:firstLine="851"/>
        <w:jc w:val="both"/>
      </w:pPr>
    </w:p>
    <w:p w:rsidR="00567EAF" w:rsidRPr="00120657" w:rsidRDefault="00567EAF" w:rsidP="00567EAF">
      <w:pPr>
        <w:pStyle w:val="2"/>
        <w:numPr>
          <w:ilvl w:val="0"/>
          <w:numId w:val="26"/>
        </w:numPr>
        <w:spacing w:after="120"/>
        <w:ind w:left="1434" w:right="-284" w:hanging="357"/>
        <w:contextualSpacing w:val="0"/>
        <w:jc w:val="right"/>
      </w:pP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143"/>
        <w:gridCol w:w="2069"/>
        <w:gridCol w:w="2069"/>
        <w:gridCol w:w="2070"/>
      </w:tblGrid>
      <w:tr w:rsidR="00567EAF" w:rsidRPr="00120657" w:rsidTr="00567EAF">
        <w:trPr>
          <w:trHeight w:val="420"/>
        </w:trPr>
        <w:tc>
          <w:tcPr>
            <w:tcW w:w="3143" w:type="dxa"/>
            <w:vMerge w:val="restart"/>
            <w:shd w:val="clear" w:color="auto" w:fill="FFFFFF" w:themeFill="background1"/>
            <w:vAlign w:val="center"/>
            <w:hideMark/>
          </w:tcPr>
          <w:p w:rsidR="00567EAF" w:rsidRPr="00120657" w:rsidRDefault="00567EAF" w:rsidP="00567EAF">
            <w:pPr>
              <w:jc w:val="center"/>
              <w:rPr>
                <w:b/>
                <w:bCs/>
              </w:rPr>
            </w:pPr>
            <w:r w:rsidRPr="00120657">
              <w:rPr>
                <w:b/>
                <w:bCs/>
              </w:rPr>
              <w:t>Период</w:t>
            </w:r>
          </w:p>
        </w:tc>
        <w:tc>
          <w:tcPr>
            <w:tcW w:w="2069" w:type="dxa"/>
            <w:shd w:val="clear" w:color="auto" w:fill="FFFFFF" w:themeFill="background1"/>
            <w:vAlign w:val="center"/>
            <w:hideMark/>
          </w:tcPr>
          <w:p w:rsidR="00567EAF" w:rsidRPr="00120657" w:rsidRDefault="00567EAF" w:rsidP="00567EAF">
            <w:pPr>
              <w:jc w:val="center"/>
              <w:rPr>
                <w:sz w:val="20"/>
              </w:rPr>
            </w:pPr>
            <w:r w:rsidRPr="00120657">
              <w:rPr>
                <w:sz w:val="20"/>
              </w:rPr>
              <w:t>Тариф</w:t>
            </w:r>
          </w:p>
          <w:p w:rsidR="00567EAF" w:rsidRPr="00120657" w:rsidRDefault="00567EAF" w:rsidP="00567EAF">
            <w:pPr>
              <w:jc w:val="center"/>
              <w:rPr>
                <w:sz w:val="20"/>
              </w:rPr>
            </w:pPr>
            <w:r w:rsidRPr="00120657">
              <w:rPr>
                <w:sz w:val="20"/>
              </w:rPr>
              <w:t>АО «Каскад-</w:t>
            </w:r>
            <w:proofErr w:type="spellStart"/>
            <w:r w:rsidRPr="00120657">
              <w:rPr>
                <w:sz w:val="20"/>
              </w:rPr>
              <w:t>Энерго</w:t>
            </w:r>
            <w:proofErr w:type="spellEnd"/>
            <w:r w:rsidRPr="00120657">
              <w:rPr>
                <w:sz w:val="20"/>
              </w:rPr>
              <w:t>»</w:t>
            </w:r>
          </w:p>
        </w:tc>
        <w:tc>
          <w:tcPr>
            <w:tcW w:w="2069" w:type="dxa"/>
            <w:shd w:val="clear" w:color="auto" w:fill="FFFFFF" w:themeFill="background1"/>
            <w:vAlign w:val="center"/>
            <w:hideMark/>
          </w:tcPr>
          <w:p w:rsidR="00567EAF" w:rsidRPr="00120657" w:rsidRDefault="00567EAF" w:rsidP="00567EAF">
            <w:pPr>
              <w:jc w:val="center"/>
              <w:rPr>
                <w:sz w:val="20"/>
              </w:rPr>
            </w:pPr>
            <w:r w:rsidRPr="00120657">
              <w:rPr>
                <w:sz w:val="20"/>
              </w:rPr>
              <w:t>Тариф</w:t>
            </w:r>
          </w:p>
          <w:p w:rsidR="00567EAF" w:rsidRPr="00120657" w:rsidRDefault="00567EAF" w:rsidP="00567EAF">
            <w:pPr>
              <w:jc w:val="center"/>
              <w:rPr>
                <w:sz w:val="20"/>
              </w:rPr>
            </w:pPr>
            <w:r w:rsidRPr="00120657">
              <w:rPr>
                <w:sz w:val="20"/>
              </w:rPr>
              <w:t>ООО «Новая сетевая компания»</w:t>
            </w:r>
          </w:p>
        </w:tc>
        <w:tc>
          <w:tcPr>
            <w:tcW w:w="2070" w:type="dxa"/>
            <w:shd w:val="clear" w:color="auto" w:fill="FFFFFF" w:themeFill="background1"/>
            <w:vAlign w:val="center"/>
            <w:hideMark/>
          </w:tcPr>
          <w:p w:rsidR="00567EAF" w:rsidRPr="00120657" w:rsidRDefault="00567EAF" w:rsidP="00567EAF">
            <w:pPr>
              <w:jc w:val="center"/>
              <w:rPr>
                <w:sz w:val="20"/>
              </w:rPr>
            </w:pPr>
            <w:r w:rsidRPr="00120657">
              <w:rPr>
                <w:sz w:val="20"/>
              </w:rPr>
              <w:t>Конечный тариф</w:t>
            </w:r>
          </w:p>
          <w:p w:rsidR="00567EAF" w:rsidRPr="00120657" w:rsidRDefault="00567EAF" w:rsidP="00567EAF">
            <w:pPr>
              <w:jc w:val="center"/>
              <w:rPr>
                <w:sz w:val="20"/>
              </w:rPr>
            </w:pPr>
            <w:r w:rsidRPr="00120657">
              <w:rPr>
                <w:sz w:val="20"/>
              </w:rPr>
              <w:t>АО «Каскад-</w:t>
            </w:r>
            <w:proofErr w:type="spellStart"/>
            <w:r w:rsidRPr="00120657">
              <w:rPr>
                <w:sz w:val="20"/>
              </w:rPr>
              <w:t>Энерго</w:t>
            </w:r>
            <w:proofErr w:type="spellEnd"/>
            <w:r w:rsidRPr="00120657">
              <w:rPr>
                <w:sz w:val="20"/>
              </w:rPr>
              <w:t>»</w:t>
            </w:r>
          </w:p>
        </w:tc>
      </w:tr>
      <w:tr w:rsidR="00567EAF" w:rsidRPr="00120657" w:rsidTr="00567EAF">
        <w:trPr>
          <w:trHeight w:val="255"/>
        </w:trPr>
        <w:tc>
          <w:tcPr>
            <w:tcW w:w="3143" w:type="dxa"/>
            <w:vMerge/>
            <w:shd w:val="clear" w:color="auto" w:fill="FFFFFF" w:themeFill="background1"/>
            <w:vAlign w:val="center"/>
            <w:hideMark/>
          </w:tcPr>
          <w:p w:rsidR="00567EAF" w:rsidRPr="00120657" w:rsidRDefault="00567EAF" w:rsidP="00567EAF">
            <w:pPr>
              <w:rPr>
                <w:b/>
                <w:bCs/>
              </w:rPr>
            </w:pPr>
          </w:p>
        </w:tc>
        <w:tc>
          <w:tcPr>
            <w:tcW w:w="2069" w:type="dxa"/>
            <w:shd w:val="clear" w:color="auto" w:fill="FFFFFF" w:themeFill="background1"/>
            <w:vAlign w:val="center"/>
            <w:hideMark/>
          </w:tcPr>
          <w:p w:rsidR="00567EAF" w:rsidRPr="00120657" w:rsidRDefault="00567EAF" w:rsidP="00567EAF">
            <w:pPr>
              <w:jc w:val="center"/>
            </w:pPr>
            <w:r w:rsidRPr="00120657">
              <w:t>руб./Гкал</w:t>
            </w:r>
          </w:p>
        </w:tc>
        <w:tc>
          <w:tcPr>
            <w:tcW w:w="2069" w:type="dxa"/>
            <w:shd w:val="clear" w:color="auto" w:fill="FFFFFF" w:themeFill="background1"/>
            <w:vAlign w:val="center"/>
            <w:hideMark/>
          </w:tcPr>
          <w:p w:rsidR="00567EAF" w:rsidRPr="00120657" w:rsidRDefault="00567EAF" w:rsidP="00567EAF">
            <w:pPr>
              <w:jc w:val="center"/>
            </w:pPr>
            <w:r w:rsidRPr="00120657">
              <w:t>руб./Гкал</w:t>
            </w:r>
          </w:p>
        </w:tc>
        <w:tc>
          <w:tcPr>
            <w:tcW w:w="2070" w:type="dxa"/>
            <w:shd w:val="clear" w:color="auto" w:fill="FFFFFF" w:themeFill="background1"/>
            <w:vAlign w:val="center"/>
            <w:hideMark/>
          </w:tcPr>
          <w:p w:rsidR="00567EAF" w:rsidRPr="00120657" w:rsidRDefault="00567EAF" w:rsidP="00567EAF">
            <w:pPr>
              <w:jc w:val="center"/>
            </w:pPr>
            <w:r w:rsidRPr="00120657">
              <w:t>руб./Гкал</w:t>
            </w:r>
          </w:p>
        </w:tc>
      </w:tr>
      <w:tr w:rsidR="00567EAF" w:rsidRPr="00120657" w:rsidTr="00567EAF">
        <w:trPr>
          <w:trHeight w:val="255"/>
        </w:trPr>
        <w:tc>
          <w:tcPr>
            <w:tcW w:w="3143" w:type="dxa"/>
            <w:shd w:val="clear" w:color="auto" w:fill="FFFFFF" w:themeFill="background1"/>
            <w:vAlign w:val="center"/>
          </w:tcPr>
          <w:p w:rsidR="00567EAF" w:rsidRPr="00120657" w:rsidRDefault="00567EAF" w:rsidP="00567EAF">
            <w:pPr>
              <w:jc w:val="center"/>
            </w:pPr>
            <w:r w:rsidRPr="00120657">
              <w:t>1</w:t>
            </w:r>
          </w:p>
        </w:tc>
        <w:tc>
          <w:tcPr>
            <w:tcW w:w="2069" w:type="dxa"/>
            <w:shd w:val="clear" w:color="auto" w:fill="FFFFFF" w:themeFill="background1"/>
            <w:vAlign w:val="center"/>
          </w:tcPr>
          <w:p w:rsidR="00567EAF" w:rsidRPr="00120657" w:rsidRDefault="00567EAF" w:rsidP="00567EAF">
            <w:pPr>
              <w:jc w:val="center"/>
            </w:pPr>
            <w:r w:rsidRPr="00120657">
              <w:t>2</w:t>
            </w:r>
          </w:p>
        </w:tc>
        <w:tc>
          <w:tcPr>
            <w:tcW w:w="2069" w:type="dxa"/>
            <w:shd w:val="clear" w:color="auto" w:fill="FFFFFF" w:themeFill="background1"/>
            <w:vAlign w:val="center"/>
          </w:tcPr>
          <w:p w:rsidR="00567EAF" w:rsidRPr="00120657" w:rsidRDefault="00567EAF" w:rsidP="00567EAF">
            <w:pPr>
              <w:jc w:val="center"/>
            </w:pPr>
            <w:r w:rsidRPr="00120657">
              <w:t>3</w:t>
            </w:r>
          </w:p>
        </w:tc>
        <w:tc>
          <w:tcPr>
            <w:tcW w:w="2070" w:type="dxa"/>
            <w:shd w:val="clear" w:color="auto" w:fill="FFFFFF" w:themeFill="background1"/>
            <w:vAlign w:val="center"/>
          </w:tcPr>
          <w:p w:rsidR="00567EAF" w:rsidRPr="00120657" w:rsidRDefault="00567EAF" w:rsidP="00567EAF">
            <w:pPr>
              <w:jc w:val="center"/>
            </w:pPr>
            <w:r w:rsidRPr="00120657">
              <w:t>4=2+3</w:t>
            </w:r>
          </w:p>
        </w:tc>
      </w:tr>
      <w:tr w:rsidR="00567EAF" w:rsidRPr="00120657" w:rsidTr="00567EAF">
        <w:trPr>
          <w:trHeight w:val="255"/>
        </w:trPr>
        <w:tc>
          <w:tcPr>
            <w:tcW w:w="3143" w:type="dxa"/>
            <w:shd w:val="clear" w:color="auto" w:fill="FFFFFF" w:themeFill="background1"/>
            <w:vAlign w:val="center"/>
            <w:hideMark/>
          </w:tcPr>
          <w:p w:rsidR="00567EAF" w:rsidRPr="00120657" w:rsidRDefault="00567EAF" w:rsidP="00567EAF">
            <w:r w:rsidRPr="00120657">
              <w:t>Январь – июнь 2018 года</w:t>
            </w:r>
          </w:p>
        </w:tc>
        <w:tc>
          <w:tcPr>
            <w:tcW w:w="2069" w:type="dxa"/>
            <w:shd w:val="clear" w:color="auto" w:fill="FFFFFF" w:themeFill="background1"/>
            <w:vAlign w:val="center"/>
            <w:hideMark/>
          </w:tcPr>
          <w:p w:rsidR="00567EAF" w:rsidRPr="00120657" w:rsidRDefault="00567EAF" w:rsidP="00567EAF">
            <w:pPr>
              <w:jc w:val="right"/>
            </w:pPr>
            <w:r w:rsidRPr="00120657">
              <w:t>1 244,89</w:t>
            </w:r>
          </w:p>
        </w:tc>
        <w:tc>
          <w:tcPr>
            <w:tcW w:w="2069" w:type="dxa"/>
            <w:shd w:val="clear" w:color="auto" w:fill="FFFFFF" w:themeFill="background1"/>
          </w:tcPr>
          <w:p w:rsidR="00567EAF" w:rsidRPr="00120657" w:rsidRDefault="00567EAF" w:rsidP="00567EAF">
            <w:pPr>
              <w:jc w:val="right"/>
            </w:pPr>
            <w:r w:rsidRPr="00120657">
              <w:t>273,33</w:t>
            </w:r>
          </w:p>
        </w:tc>
        <w:tc>
          <w:tcPr>
            <w:tcW w:w="2070" w:type="dxa"/>
            <w:shd w:val="clear" w:color="auto" w:fill="FFFFFF" w:themeFill="background1"/>
          </w:tcPr>
          <w:p w:rsidR="00567EAF" w:rsidRPr="00120657" w:rsidRDefault="00567EAF" w:rsidP="00567EAF">
            <w:pPr>
              <w:jc w:val="right"/>
            </w:pPr>
            <w:r w:rsidRPr="00120657">
              <w:t>1 518,22</w:t>
            </w:r>
          </w:p>
        </w:tc>
      </w:tr>
      <w:tr w:rsidR="00567EAF" w:rsidRPr="00120657" w:rsidTr="00567EAF">
        <w:trPr>
          <w:trHeight w:val="255"/>
        </w:trPr>
        <w:tc>
          <w:tcPr>
            <w:tcW w:w="3143" w:type="dxa"/>
            <w:shd w:val="clear" w:color="auto" w:fill="FFFFFF" w:themeFill="background1"/>
            <w:vAlign w:val="center"/>
            <w:hideMark/>
          </w:tcPr>
          <w:p w:rsidR="00567EAF" w:rsidRPr="00120657" w:rsidRDefault="00567EAF" w:rsidP="00567EAF">
            <w:r w:rsidRPr="00120657">
              <w:t>Июль – декабрь 2018 года</w:t>
            </w:r>
          </w:p>
        </w:tc>
        <w:tc>
          <w:tcPr>
            <w:tcW w:w="2069" w:type="dxa"/>
            <w:shd w:val="clear" w:color="auto" w:fill="FFFFFF" w:themeFill="background1"/>
            <w:vAlign w:val="center"/>
            <w:hideMark/>
          </w:tcPr>
          <w:p w:rsidR="00567EAF" w:rsidRPr="00120657" w:rsidRDefault="00567EAF" w:rsidP="00567EAF">
            <w:pPr>
              <w:jc w:val="right"/>
            </w:pPr>
            <w:r w:rsidRPr="00120657">
              <w:t>1 299,67</w:t>
            </w:r>
          </w:p>
        </w:tc>
        <w:tc>
          <w:tcPr>
            <w:tcW w:w="2069" w:type="dxa"/>
            <w:shd w:val="clear" w:color="auto" w:fill="FFFFFF" w:themeFill="background1"/>
          </w:tcPr>
          <w:p w:rsidR="00567EAF" w:rsidRPr="00120657" w:rsidRDefault="00567EAF" w:rsidP="00567EAF">
            <w:pPr>
              <w:jc w:val="right"/>
            </w:pPr>
            <w:r w:rsidRPr="00120657">
              <w:t>285,36</w:t>
            </w:r>
          </w:p>
        </w:tc>
        <w:tc>
          <w:tcPr>
            <w:tcW w:w="2070" w:type="dxa"/>
            <w:shd w:val="clear" w:color="auto" w:fill="FFFFFF" w:themeFill="background1"/>
          </w:tcPr>
          <w:p w:rsidR="00567EAF" w:rsidRPr="00120657" w:rsidRDefault="00567EAF" w:rsidP="00567EAF">
            <w:pPr>
              <w:jc w:val="right"/>
            </w:pPr>
            <w:r w:rsidRPr="00120657">
              <w:t>1 585,03</w:t>
            </w:r>
          </w:p>
        </w:tc>
      </w:tr>
    </w:tbl>
    <w:p w:rsidR="00567EAF" w:rsidRDefault="00567EAF" w:rsidP="00567EAF">
      <w:pPr>
        <w:rPr>
          <w:b/>
          <w:lang w:eastAsia="en-US"/>
        </w:rPr>
      </w:pPr>
    </w:p>
    <w:p w:rsidR="00567EAF" w:rsidRDefault="00567EAF" w:rsidP="00567EAF">
      <w:pPr>
        <w:spacing w:after="160" w:line="259" w:lineRule="auto"/>
        <w:rPr>
          <w:b/>
          <w:lang w:eastAsia="en-US"/>
        </w:rPr>
      </w:pPr>
      <w:r>
        <w:rPr>
          <w:b/>
          <w:lang w:eastAsia="en-US"/>
        </w:rPr>
        <w:br w:type="page"/>
      </w:r>
    </w:p>
    <w:p w:rsidR="00567EAF" w:rsidRPr="00A17F15" w:rsidRDefault="00567EAF" w:rsidP="00567EAF">
      <w:pPr>
        <w:pStyle w:val="1"/>
        <w:numPr>
          <w:ilvl w:val="0"/>
          <w:numId w:val="31"/>
        </w:numPr>
        <w:spacing w:before="0" w:after="0"/>
        <w:ind w:left="0" w:firstLine="0"/>
        <w:jc w:val="center"/>
        <w:rPr>
          <w:sz w:val="24"/>
          <w:szCs w:val="24"/>
        </w:rPr>
      </w:pPr>
      <w:r w:rsidRPr="00A17F15">
        <w:rPr>
          <w:sz w:val="24"/>
          <w:szCs w:val="24"/>
        </w:rPr>
        <w:lastRenderedPageBreak/>
        <w:t>Корректировка необходимой валовой выручки и расчет тарифов на производство теплоносителя АО «Каскад-</w:t>
      </w:r>
      <w:proofErr w:type="spellStart"/>
      <w:r w:rsidRPr="00A17F15">
        <w:rPr>
          <w:sz w:val="24"/>
          <w:szCs w:val="24"/>
        </w:rPr>
        <w:t>Энерго</w:t>
      </w:r>
      <w:proofErr w:type="spellEnd"/>
      <w:r w:rsidRPr="00A17F15">
        <w:rPr>
          <w:sz w:val="24"/>
          <w:szCs w:val="24"/>
        </w:rPr>
        <w:t>» на 2018 год</w:t>
      </w:r>
    </w:p>
    <w:p w:rsidR="00567EAF" w:rsidRPr="00A17F15" w:rsidRDefault="00567EAF" w:rsidP="00567EAF">
      <w:pPr>
        <w:ind w:firstLine="720"/>
        <w:jc w:val="both"/>
      </w:pPr>
    </w:p>
    <w:p w:rsidR="00567EAF" w:rsidRPr="00120657" w:rsidRDefault="00567EAF" w:rsidP="00567EAF">
      <w:pPr>
        <w:ind w:firstLine="720"/>
        <w:jc w:val="both"/>
      </w:pPr>
      <w:r w:rsidRPr="00120657">
        <w:t>Действующее законодательство предусматривает необходимость экономической обоснованности включаемых в тарифную базу расходов. Кроме того, необходимо учитывать, что размер регулируемых тарифов ограничивается предельными уровнями, установленными федеральным органом в области регулирования тарифов.</w:t>
      </w:r>
    </w:p>
    <w:p w:rsidR="00567EAF" w:rsidRPr="00120657" w:rsidRDefault="00567EAF" w:rsidP="00567EAF">
      <w:pPr>
        <w:ind w:firstLine="720"/>
        <w:jc w:val="both"/>
      </w:pPr>
      <w:r w:rsidRPr="00120657">
        <w:t xml:space="preserve">Данное ограничение позволяет принимать в расчет тарифной базы </w:t>
      </w:r>
      <w:r w:rsidRPr="00120657">
        <w:br/>
        <w:t>2018 года экономически обоснованные и документально подтвержденные расходы производителей тепловой энергии в размере, не превышающем уровень предельных тарифов, утвержденных ФАС России. В качестве документального обеспечения подтверждения экономической обоснованности расходов АО «Каскад-</w:t>
      </w:r>
      <w:proofErr w:type="spellStart"/>
      <w:r w:rsidRPr="00120657">
        <w:t>Энерго</w:t>
      </w:r>
      <w:proofErr w:type="spellEnd"/>
      <w:r w:rsidRPr="00120657">
        <w:t>» представила обосновывающие документы к расчету тарифов на тепловую энергию и теплоноситель, реализуемые на потребительском рынке Кемеровской области на 2018 год.</w:t>
      </w:r>
    </w:p>
    <w:p w:rsidR="00567EAF" w:rsidRPr="00120657" w:rsidRDefault="00567EAF" w:rsidP="00567EAF">
      <w:pPr>
        <w:ind w:firstLine="720"/>
        <w:jc w:val="both"/>
      </w:pPr>
      <w:r w:rsidRPr="00120657">
        <w:t>Долгосрочные параметры регулирования установлены постановлением РЭК Кемеровской области от 20.11.2015 № 538 «Об установлении долгосрочных параметров регулирования и долгосрочных тарифов на теплоноситель, реализуемый АО «Каскад-</w:t>
      </w:r>
      <w:proofErr w:type="spellStart"/>
      <w:r w:rsidRPr="00120657">
        <w:t>Энерго</w:t>
      </w:r>
      <w:proofErr w:type="spellEnd"/>
      <w:r w:rsidRPr="00120657">
        <w:t>» (г. Анжеро-Судженск) на потребительском рынке, на 2016-2018 годы».</w:t>
      </w:r>
    </w:p>
    <w:p w:rsidR="00567EAF" w:rsidRPr="00120657" w:rsidRDefault="00567EAF" w:rsidP="00567EAF">
      <w:pPr>
        <w:ind w:firstLine="720"/>
        <w:jc w:val="both"/>
      </w:pPr>
    </w:p>
    <w:p w:rsidR="00567EAF" w:rsidRPr="00A17F15" w:rsidRDefault="00567EAF" w:rsidP="00567EAF">
      <w:pPr>
        <w:pStyle w:val="20"/>
        <w:rPr>
          <w:sz w:val="24"/>
          <w:szCs w:val="24"/>
        </w:rPr>
      </w:pPr>
      <w:r w:rsidRPr="00A17F15">
        <w:rPr>
          <w:sz w:val="24"/>
          <w:szCs w:val="24"/>
        </w:rPr>
        <w:t>Расчет операционных (подконтрольных) расходов на очередной год долгосрочного периода регулирования</w:t>
      </w:r>
    </w:p>
    <w:p w:rsidR="00567EAF" w:rsidRPr="00A17F15" w:rsidRDefault="00567EAF" w:rsidP="00567EAF">
      <w:pPr>
        <w:rPr>
          <w:lang w:eastAsia="en-US"/>
        </w:rPr>
      </w:pPr>
    </w:p>
    <w:p w:rsidR="00567EAF" w:rsidRPr="00120657" w:rsidRDefault="00567EAF" w:rsidP="00567EAF">
      <w:pPr>
        <w:widowControl w:val="0"/>
        <w:autoSpaceDE w:val="0"/>
        <w:autoSpaceDN w:val="0"/>
        <w:ind w:firstLine="709"/>
        <w:jc w:val="both"/>
      </w:pPr>
      <w:r w:rsidRPr="00120657">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в соответствии с пунктом 36 Методических указаний, по формуле:</w:t>
      </w:r>
    </w:p>
    <w:p w:rsidR="00567EAF" w:rsidRPr="00120657" w:rsidRDefault="00567EAF" w:rsidP="00567EAF">
      <w:pPr>
        <w:autoSpaceDE w:val="0"/>
        <w:autoSpaceDN w:val="0"/>
        <w:adjustRightInd w:val="0"/>
        <w:ind w:firstLine="540"/>
        <w:jc w:val="both"/>
      </w:pPr>
      <w:r w:rsidRPr="00120657">
        <w:rPr>
          <w:noProof/>
        </w:rPr>
        <w:drawing>
          <wp:inline distT="0" distB="0" distL="0" distR="0" wp14:anchorId="4CCFC1BE" wp14:editId="59486D8A">
            <wp:extent cx="5591175" cy="600075"/>
            <wp:effectExtent l="0" t="0" r="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rsidR="00567EAF" w:rsidRPr="00120657" w:rsidRDefault="00567EAF" w:rsidP="00567EAF">
      <w:pPr>
        <w:spacing w:after="160" w:line="259" w:lineRule="auto"/>
        <w:ind w:firstLine="709"/>
        <w:jc w:val="both"/>
      </w:pPr>
      <w:r w:rsidRPr="00120657">
        <w:t xml:space="preserve">Установленная тепловая мощность источника тепловой энергии </w:t>
      </w:r>
      <w:r w:rsidRPr="00120657">
        <w:br/>
        <w:t>АО «Каскад-</w:t>
      </w:r>
      <w:proofErr w:type="spellStart"/>
      <w:r w:rsidRPr="00120657">
        <w:t>Энерго</w:t>
      </w:r>
      <w:proofErr w:type="spellEnd"/>
      <w:r w:rsidRPr="00120657">
        <w:t>» в 2018 году не меняется, соответственно, индекс изменения количества активов (ИКА) остаётся на уровне 2017 года, то есть 0.</w:t>
      </w:r>
    </w:p>
    <w:p w:rsidR="00567EAF" w:rsidRPr="00120657" w:rsidRDefault="00567EAF" w:rsidP="00567EAF">
      <w:pPr>
        <w:spacing w:after="160" w:line="259" w:lineRule="auto"/>
        <w:ind w:firstLine="709"/>
        <w:jc w:val="both"/>
      </w:pPr>
      <w:r w:rsidRPr="00120657">
        <w:t>Для составления данного заключения эксперты руководствовались Прогнозом Минэкономразвития РФ, опубликованным на сайте 24.11.2016, в соответствии с которым, ИПЦ на 2018 год составит 104,0 %.</w:t>
      </w:r>
    </w:p>
    <w:p w:rsidR="00567EAF" w:rsidRPr="00120657" w:rsidRDefault="00567EAF" w:rsidP="00567EAF">
      <w:pPr>
        <w:spacing w:after="160" w:line="259" w:lineRule="auto"/>
        <w:ind w:firstLine="709"/>
        <w:jc w:val="both"/>
      </w:pPr>
      <w:r w:rsidRPr="00120657">
        <w:t>Таким образом, рост уровня операционных расходов на производство теплов</w:t>
      </w:r>
      <w:r>
        <w:t>ой</w:t>
      </w:r>
      <w:r w:rsidRPr="00120657">
        <w:t xml:space="preserve"> энергии и на производство теплоносителя на 2018 год составил 102,96 %</w:t>
      </w:r>
    </w:p>
    <w:p w:rsidR="00567EAF" w:rsidRPr="00120657" w:rsidRDefault="00567EAF" w:rsidP="00567EAF">
      <w:pPr>
        <w:spacing w:after="160" w:line="259" w:lineRule="auto"/>
        <w:ind w:firstLine="709"/>
        <w:jc w:val="both"/>
      </w:pPr>
      <w:r w:rsidRPr="00120657">
        <w:t xml:space="preserve">12 127 тыс. руб. / 11 778 тыс. руб. = 1,0296 </w:t>
      </w:r>
    </w:p>
    <w:p w:rsidR="00A17F15" w:rsidRDefault="00567EAF" w:rsidP="00567EAF">
      <w:pPr>
        <w:spacing w:after="160" w:line="259" w:lineRule="auto"/>
        <w:ind w:firstLine="709"/>
        <w:jc w:val="both"/>
        <w:sectPr w:rsidR="00A17F15" w:rsidSect="00567EAF">
          <w:pgSz w:w="11906" w:h="16838"/>
          <w:pgMar w:top="1134" w:right="850" w:bottom="1134" w:left="1701" w:header="708" w:footer="708" w:gutter="0"/>
          <w:cols w:space="708"/>
          <w:titlePg/>
          <w:docGrid w:linePitch="360"/>
        </w:sectPr>
      </w:pPr>
      <w:r w:rsidRPr="00120657">
        <w:t>Данный индекс применим ко всем статьям операционных расходов.</w:t>
      </w:r>
    </w:p>
    <w:p w:rsidR="00567EAF" w:rsidRPr="00120657" w:rsidRDefault="00567EAF" w:rsidP="00567EAF">
      <w:pPr>
        <w:spacing w:after="160" w:line="259" w:lineRule="auto"/>
        <w:ind w:firstLine="709"/>
        <w:jc w:val="both"/>
      </w:pPr>
    </w:p>
    <w:p w:rsidR="00567EAF" w:rsidRPr="00120657" w:rsidRDefault="00567EAF" w:rsidP="00567EAF">
      <w:pPr>
        <w:numPr>
          <w:ilvl w:val="0"/>
          <w:numId w:val="26"/>
        </w:numPr>
        <w:tabs>
          <w:tab w:val="left" w:pos="1890"/>
        </w:tabs>
        <w:spacing w:line="360" w:lineRule="auto"/>
        <w:ind w:right="-425"/>
        <w:jc w:val="right"/>
        <w:rPr>
          <w:lang w:eastAsia="en-US"/>
        </w:rPr>
      </w:pPr>
    </w:p>
    <w:p w:rsidR="00567EAF" w:rsidRPr="00120657" w:rsidRDefault="00567EAF" w:rsidP="00567EAF">
      <w:pPr>
        <w:jc w:val="center"/>
        <w:rPr>
          <w:b/>
        </w:rPr>
      </w:pPr>
      <w:r w:rsidRPr="00120657">
        <w:rPr>
          <w:b/>
          <w:lang w:eastAsia="en-US"/>
        </w:rPr>
        <w:t>Расчёт операционных (подконтрольных) расходов на 2018 год</w:t>
      </w:r>
      <w:r w:rsidRPr="00120657">
        <w:rPr>
          <w:b/>
        </w:rPr>
        <w:t xml:space="preserve"> </w:t>
      </w:r>
      <w:r w:rsidRPr="00120657">
        <w:rPr>
          <w:b/>
        </w:rPr>
        <w:br/>
        <w:t>по производству теплоносителя</w:t>
      </w:r>
    </w:p>
    <w:p w:rsidR="00567EAF" w:rsidRPr="00120657" w:rsidRDefault="00567EAF" w:rsidP="00567EAF">
      <w:pPr>
        <w:spacing w:after="120"/>
        <w:jc w:val="center"/>
      </w:pPr>
      <w:r w:rsidRPr="00120657">
        <w:t>(приложение 5.2 к Методическим указаниям)</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4139"/>
        <w:gridCol w:w="1134"/>
        <w:gridCol w:w="1304"/>
        <w:gridCol w:w="1276"/>
        <w:gridCol w:w="1276"/>
      </w:tblGrid>
      <w:tr w:rsidR="00567EAF" w:rsidRPr="00A17F15" w:rsidTr="00A17F15">
        <w:trPr>
          <w:trHeight w:val="360"/>
          <w:tblHeader/>
          <w:jc w:val="center"/>
        </w:trPr>
        <w:tc>
          <w:tcPr>
            <w:tcW w:w="647" w:type="dxa"/>
            <w:vMerge w:val="restart"/>
            <w:shd w:val="clear" w:color="auto" w:fill="auto"/>
            <w:vAlign w:val="center"/>
            <w:hideMark/>
          </w:tcPr>
          <w:p w:rsidR="00567EAF" w:rsidRPr="00A17F15" w:rsidRDefault="00567EAF" w:rsidP="00567EAF">
            <w:pPr>
              <w:jc w:val="center"/>
              <w:rPr>
                <w:sz w:val="20"/>
                <w:szCs w:val="20"/>
              </w:rPr>
            </w:pPr>
            <w:r w:rsidRPr="00A17F15">
              <w:rPr>
                <w:sz w:val="20"/>
                <w:szCs w:val="20"/>
              </w:rPr>
              <w:t>№ п/п</w:t>
            </w:r>
          </w:p>
        </w:tc>
        <w:tc>
          <w:tcPr>
            <w:tcW w:w="4139" w:type="dxa"/>
            <w:vMerge w:val="restart"/>
            <w:shd w:val="clear" w:color="auto" w:fill="auto"/>
            <w:vAlign w:val="center"/>
            <w:hideMark/>
          </w:tcPr>
          <w:p w:rsidR="00567EAF" w:rsidRPr="00A17F15" w:rsidRDefault="00567EAF" w:rsidP="00567EAF">
            <w:pPr>
              <w:jc w:val="center"/>
              <w:rPr>
                <w:sz w:val="20"/>
                <w:szCs w:val="20"/>
              </w:rPr>
            </w:pPr>
            <w:r w:rsidRPr="00A17F15">
              <w:rPr>
                <w:sz w:val="20"/>
                <w:szCs w:val="20"/>
              </w:rPr>
              <w:t>Параметры расчета расходов</w:t>
            </w:r>
          </w:p>
        </w:tc>
        <w:tc>
          <w:tcPr>
            <w:tcW w:w="1134" w:type="dxa"/>
            <w:vMerge w:val="restart"/>
            <w:shd w:val="clear" w:color="auto" w:fill="auto"/>
            <w:vAlign w:val="center"/>
            <w:hideMark/>
          </w:tcPr>
          <w:p w:rsidR="00567EAF" w:rsidRPr="00A17F15" w:rsidRDefault="00567EAF" w:rsidP="00567EAF">
            <w:pPr>
              <w:jc w:val="center"/>
              <w:rPr>
                <w:sz w:val="20"/>
                <w:szCs w:val="20"/>
              </w:rPr>
            </w:pPr>
            <w:r w:rsidRPr="00A17F15">
              <w:rPr>
                <w:sz w:val="20"/>
                <w:szCs w:val="20"/>
              </w:rPr>
              <w:t>Ед. изм.</w:t>
            </w:r>
          </w:p>
        </w:tc>
        <w:tc>
          <w:tcPr>
            <w:tcW w:w="3856" w:type="dxa"/>
            <w:gridSpan w:val="3"/>
            <w:shd w:val="clear" w:color="auto" w:fill="auto"/>
            <w:vAlign w:val="center"/>
            <w:hideMark/>
          </w:tcPr>
          <w:p w:rsidR="00567EAF" w:rsidRPr="00A17F15" w:rsidRDefault="00567EAF" w:rsidP="00567EAF">
            <w:pPr>
              <w:jc w:val="center"/>
              <w:rPr>
                <w:sz w:val="20"/>
                <w:szCs w:val="20"/>
              </w:rPr>
            </w:pPr>
            <w:r w:rsidRPr="00A17F15">
              <w:rPr>
                <w:sz w:val="20"/>
                <w:szCs w:val="20"/>
              </w:rPr>
              <w:t>Предложение экспертов</w:t>
            </w:r>
          </w:p>
        </w:tc>
      </w:tr>
      <w:tr w:rsidR="00567EAF" w:rsidRPr="00A17F15" w:rsidTr="00A17F15">
        <w:trPr>
          <w:trHeight w:val="135"/>
          <w:tblHeader/>
          <w:jc w:val="center"/>
        </w:trPr>
        <w:tc>
          <w:tcPr>
            <w:tcW w:w="647" w:type="dxa"/>
            <w:vMerge/>
            <w:shd w:val="clear" w:color="auto" w:fill="auto"/>
            <w:vAlign w:val="center"/>
            <w:hideMark/>
          </w:tcPr>
          <w:p w:rsidR="00567EAF" w:rsidRPr="00A17F15" w:rsidRDefault="00567EAF" w:rsidP="00567EAF">
            <w:pPr>
              <w:jc w:val="center"/>
              <w:rPr>
                <w:sz w:val="20"/>
                <w:szCs w:val="20"/>
              </w:rPr>
            </w:pPr>
          </w:p>
        </w:tc>
        <w:tc>
          <w:tcPr>
            <w:tcW w:w="4139" w:type="dxa"/>
            <w:vMerge/>
            <w:shd w:val="clear" w:color="auto" w:fill="auto"/>
            <w:vAlign w:val="center"/>
            <w:hideMark/>
          </w:tcPr>
          <w:p w:rsidR="00567EAF" w:rsidRPr="00A17F15" w:rsidRDefault="00567EAF" w:rsidP="00567EAF">
            <w:pPr>
              <w:jc w:val="center"/>
              <w:rPr>
                <w:sz w:val="20"/>
                <w:szCs w:val="20"/>
              </w:rPr>
            </w:pPr>
          </w:p>
        </w:tc>
        <w:tc>
          <w:tcPr>
            <w:tcW w:w="1134" w:type="dxa"/>
            <w:vMerge/>
            <w:shd w:val="clear" w:color="auto" w:fill="auto"/>
            <w:vAlign w:val="center"/>
            <w:hideMark/>
          </w:tcPr>
          <w:p w:rsidR="00567EAF" w:rsidRPr="00A17F15" w:rsidRDefault="00567EAF" w:rsidP="00567EAF">
            <w:pPr>
              <w:jc w:val="center"/>
              <w:rPr>
                <w:sz w:val="20"/>
                <w:szCs w:val="20"/>
              </w:rPr>
            </w:pPr>
          </w:p>
        </w:tc>
        <w:tc>
          <w:tcPr>
            <w:tcW w:w="1304" w:type="dxa"/>
            <w:shd w:val="clear" w:color="auto" w:fill="auto"/>
            <w:vAlign w:val="center"/>
            <w:hideMark/>
          </w:tcPr>
          <w:p w:rsidR="00567EAF" w:rsidRPr="00A17F15" w:rsidRDefault="00567EAF" w:rsidP="00567EAF">
            <w:pPr>
              <w:jc w:val="center"/>
              <w:rPr>
                <w:sz w:val="20"/>
                <w:szCs w:val="20"/>
              </w:rPr>
            </w:pPr>
            <w:r w:rsidRPr="00A17F15">
              <w:rPr>
                <w:sz w:val="20"/>
                <w:szCs w:val="20"/>
              </w:rPr>
              <w:t>2016</w:t>
            </w:r>
          </w:p>
        </w:tc>
        <w:tc>
          <w:tcPr>
            <w:tcW w:w="1276" w:type="dxa"/>
            <w:shd w:val="clear" w:color="auto" w:fill="auto"/>
            <w:vAlign w:val="center"/>
            <w:hideMark/>
          </w:tcPr>
          <w:p w:rsidR="00567EAF" w:rsidRPr="00A17F15" w:rsidRDefault="00567EAF" w:rsidP="00567EAF">
            <w:pPr>
              <w:jc w:val="center"/>
              <w:rPr>
                <w:sz w:val="20"/>
                <w:szCs w:val="20"/>
              </w:rPr>
            </w:pPr>
            <w:r w:rsidRPr="00A17F15">
              <w:rPr>
                <w:sz w:val="20"/>
                <w:szCs w:val="20"/>
              </w:rPr>
              <w:t>2017</w:t>
            </w:r>
          </w:p>
        </w:tc>
        <w:tc>
          <w:tcPr>
            <w:tcW w:w="1276" w:type="dxa"/>
            <w:shd w:val="clear" w:color="auto" w:fill="auto"/>
            <w:vAlign w:val="center"/>
            <w:hideMark/>
          </w:tcPr>
          <w:p w:rsidR="00567EAF" w:rsidRPr="00A17F15" w:rsidRDefault="00567EAF" w:rsidP="00567EAF">
            <w:pPr>
              <w:jc w:val="center"/>
              <w:rPr>
                <w:sz w:val="20"/>
                <w:szCs w:val="20"/>
              </w:rPr>
            </w:pPr>
            <w:r w:rsidRPr="00A17F15">
              <w:rPr>
                <w:sz w:val="20"/>
                <w:szCs w:val="20"/>
              </w:rPr>
              <w:t>2018</w:t>
            </w:r>
          </w:p>
        </w:tc>
      </w:tr>
      <w:tr w:rsidR="00567EAF" w:rsidRPr="00A17F15" w:rsidTr="00A17F15">
        <w:trPr>
          <w:trHeight w:val="922"/>
          <w:tblHeader/>
          <w:jc w:val="center"/>
        </w:trPr>
        <w:tc>
          <w:tcPr>
            <w:tcW w:w="647" w:type="dxa"/>
            <w:shd w:val="clear" w:color="auto" w:fill="auto"/>
            <w:vAlign w:val="center"/>
            <w:hideMark/>
          </w:tcPr>
          <w:p w:rsidR="00567EAF" w:rsidRPr="00A17F15" w:rsidRDefault="00567EAF" w:rsidP="00567EAF">
            <w:pPr>
              <w:jc w:val="center"/>
              <w:rPr>
                <w:sz w:val="20"/>
                <w:szCs w:val="20"/>
              </w:rPr>
            </w:pPr>
            <w:r w:rsidRPr="00A17F15">
              <w:rPr>
                <w:sz w:val="20"/>
                <w:szCs w:val="20"/>
              </w:rPr>
              <w:t>1</w:t>
            </w:r>
          </w:p>
        </w:tc>
        <w:tc>
          <w:tcPr>
            <w:tcW w:w="4139" w:type="dxa"/>
            <w:shd w:val="clear" w:color="auto" w:fill="auto"/>
            <w:vAlign w:val="center"/>
            <w:hideMark/>
          </w:tcPr>
          <w:p w:rsidR="00567EAF" w:rsidRPr="00A17F15" w:rsidRDefault="00567EAF" w:rsidP="00567EAF">
            <w:pPr>
              <w:rPr>
                <w:sz w:val="20"/>
                <w:szCs w:val="20"/>
              </w:rPr>
            </w:pPr>
            <w:r w:rsidRPr="00A17F15">
              <w:rPr>
                <w:sz w:val="20"/>
                <w:szCs w:val="20"/>
              </w:rPr>
              <w:t>Индекс потребительских цен на расчетный период регулирования (ИПЦ)</w:t>
            </w:r>
          </w:p>
        </w:tc>
        <w:tc>
          <w:tcPr>
            <w:tcW w:w="1134" w:type="dxa"/>
            <w:shd w:val="clear" w:color="auto" w:fill="auto"/>
            <w:vAlign w:val="center"/>
            <w:hideMark/>
          </w:tcPr>
          <w:p w:rsidR="00567EAF" w:rsidRPr="00A17F15" w:rsidRDefault="00567EAF" w:rsidP="00567EAF">
            <w:pPr>
              <w:jc w:val="center"/>
              <w:rPr>
                <w:sz w:val="20"/>
                <w:szCs w:val="20"/>
              </w:rPr>
            </w:pPr>
          </w:p>
        </w:tc>
        <w:tc>
          <w:tcPr>
            <w:tcW w:w="1304" w:type="dxa"/>
            <w:shd w:val="clear" w:color="auto" w:fill="auto"/>
            <w:vAlign w:val="center"/>
            <w:hideMark/>
          </w:tcPr>
          <w:p w:rsidR="00567EAF" w:rsidRPr="00A17F15" w:rsidRDefault="00567EAF" w:rsidP="00567EAF">
            <w:pPr>
              <w:jc w:val="center"/>
              <w:rPr>
                <w:sz w:val="20"/>
                <w:szCs w:val="20"/>
              </w:rPr>
            </w:pPr>
            <w:r w:rsidRPr="00A17F15">
              <w:rPr>
                <w:sz w:val="20"/>
                <w:szCs w:val="20"/>
              </w:rPr>
              <w:t>1,044</w:t>
            </w:r>
          </w:p>
        </w:tc>
        <w:tc>
          <w:tcPr>
            <w:tcW w:w="1276" w:type="dxa"/>
            <w:shd w:val="clear" w:color="auto" w:fill="auto"/>
            <w:vAlign w:val="center"/>
            <w:hideMark/>
          </w:tcPr>
          <w:p w:rsidR="00567EAF" w:rsidRPr="00A17F15" w:rsidRDefault="00567EAF" w:rsidP="00567EAF">
            <w:pPr>
              <w:jc w:val="center"/>
              <w:rPr>
                <w:sz w:val="20"/>
                <w:szCs w:val="20"/>
              </w:rPr>
            </w:pPr>
            <w:r w:rsidRPr="00A17F15">
              <w:rPr>
                <w:sz w:val="20"/>
                <w:szCs w:val="20"/>
              </w:rPr>
              <w:t>1,04</w:t>
            </w:r>
          </w:p>
        </w:tc>
        <w:tc>
          <w:tcPr>
            <w:tcW w:w="1276" w:type="dxa"/>
            <w:shd w:val="clear" w:color="auto" w:fill="auto"/>
            <w:vAlign w:val="center"/>
            <w:hideMark/>
          </w:tcPr>
          <w:p w:rsidR="00567EAF" w:rsidRPr="00A17F15" w:rsidRDefault="00567EAF" w:rsidP="00567EAF">
            <w:pPr>
              <w:jc w:val="center"/>
              <w:rPr>
                <w:sz w:val="20"/>
                <w:szCs w:val="20"/>
              </w:rPr>
            </w:pPr>
            <w:r w:rsidRPr="00A17F15">
              <w:rPr>
                <w:sz w:val="20"/>
                <w:szCs w:val="20"/>
              </w:rPr>
              <w:t>1,04</w:t>
            </w:r>
          </w:p>
        </w:tc>
      </w:tr>
      <w:tr w:rsidR="00567EAF" w:rsidRPr="00A17F15" w:rsidTr="00A17F15">
        <w:trPr>
          <w:trHeight w:val="419"/>
          <w:tblHeader/>
          <w:jc w:val="center"/>
        </w:trPr>
        <w:tc>
          <w:tcPr>
            <w:tcW w:w="647" w:type="dxa"/>
            <w:shd w:val="clear" w:color="auto" w:fill="auto"/>
            <w:vAlign w:val="center"/>
            <w:hideMark/>
          </w:tcPr>
          <w:p w:rsidR="00567EAF" w:rsidRPr="00A17F15" w:rsidRDefault="00567EAF" w:rsidP="00567EAF">
            <w:pPr>
              <w:jc w:val="center"/>
              <w:rPr>
                <w:sz w:val="20"/>
                <w:szCs w:val="20"/>
              </w:rPr>
            </w:pPr>
            <w:r w:rsidRPr="00A17F15">
              <w:rPr>
                <w:sz w:val="20"/>
                <w:szCs w:val="20"/>
              </w:rPr>
              <w:t>2</w:t>
            </w:r>
          </w:p>
        </w:tc>
        <w:tc>
          <w:tcPr>
            <w:tcW w:w="4139" w:type="dxa"/>
            <w:shd w:val="clear" w:color="auto" w:fill="auto"/>
            <w:vAlign w:val="center"/>
            <w:hideMark/>
          </w:tcPr>
          <w:p w:rsidR="00567EAF" w:rsidRPr="00A17F15" w:rsidRDefault="00567EAF" w:rsidP="00567EAF">
            <w:pPr>
              <w:rPr>
                <w:sz w:val="20"/>
                <w:szCs w:val="20"/>
              </w:rPr>
            </w:pPr>
            <w:r w:rsidRPr="00A17F15">
              <w:rPr>
                <w:sz w:val="20"/>
                <w:szCs w:val="20"/>
              </w:rPr>
              <w:t>Индекс эффективности операционных расходов (ИР)</w:t>
            </w:r>
          </w:p>
        </w:tc>
        <w:tc>
          <w:tcPr>
            <w:tcW w:w="1134" w:type="dxa"/>
            <w:shd w:val="clear" w:color="auto" w:fill="auto"/>
            <w:vAlign w:val="center"/>
            <w:hideMark/>
          </w:tcPr>
          <w:p w:rsidR="00567EAF" w:rsidRPr="00A17F15" w:rsidRDefault="00567EAF" w:rsidP="00567EAF">
            <w:pPr>
              <w:jc w:val="center"/>
              <w:rPr>
                <w:sz w:val="20"/>
                <w:szCs w:val="20"/>
              </w:rPr>
            </w:pPr>
            <w:r w:rsidRPr="00A17F15">
              <w:rPr>
                <w:sz w:val="20"/>
                <w:szCs w:val="20"/>
              </w:rPr>
              <w:t>%</w:t>
            </w:r>
          </w:p>
        </w:tc>
        <w:tc>
          <w:tcPr>
            <w:tcW w:w="1304" w:type="dxa"/>
            <w:shd w:val="clear" w:color="auto" w:fill="auto"/>
            <w:vAlign w:val="center"/>
            <w:hideMark/>
          </w:tcPr>
          <w:p w:rsidR="00567EAF" w:rsidRPr="00A17F15" w:rsidRDefault="00567EAF" w:rsidP="00567EAF">
            <w:pPr>
              <w:jc w:val="center"/>
              <w:rPr>
                <w:sz w:val="20"/>
                <w:szCs w:val="20"/>
              </w:rPr>
            </w:pPr>
            <w:r w:rsidRPr="00A17F15">
              <w:rPr>
                <w:sz w:val="20"/>
                <w:szCs w:val="20"/>
              </w:rPr>
              <w:t>1%</w:t>
            </w:r>
          </w:p>
        </w:tc>
        <w:tc>
          <w:tcPr>
            <w:tcW w:w="1276" w:type="dxa"/>
            <w:shd w:val="clear" w:color="auto" w:fill="auto"/>
            <w:vAlign w:val="center"/>
            <w:hideMark/>
          </w:tcPr>
          <w:p w:rsidR="00567EAF" w:rsidRPr="00A17F15" w:rsidRDefault="00567EAF" w:rsidP="00567EAF">
            <w:pPr>
              <w:jc w:val="center"/>
              <w:rPr>
                <w:sz w:val="20"/>
                <w:szCs w:val="20"/>
              </w:rPr>
            </w:pPr>
            <w:r w:rsidRPr="00A17F15">
              <w:rPr>
                <w:sz w:val="20"/>
                <w:szCs w:val="20"/>
              </w:rPr>
              <w:t>1%</w:t>
            </w:r>
          </w:p>
        </w:tc>
        <w:tc>
          <w:tcPr>
            <w:tcW w:w="1276" w:type="dxa"/>
            <w:shd w:val="clear" w:color="auto" w:fill="auto"/>
            <w:vAlign w:val="center"/>
            <w:hideMark/>
          </w:tcPr>
          <w:p w:rsidR="00567EAF" w:rsidRPr="00A17F15" w:rsidRDefault="00567EAF" w:rsidP="00567EAF">
            <w:pPr>
              <w:jc w:val="center"/>
              <w:rPr>
                <w:sz w:val="20"/>
                <w:szCs w:val="20"/>
              </w:rPr>
            </w:pPr>
            <w:r w:rsidRPr="00A17F15">
              <w:rPr>
                <w:sz w:val="20"/>
                <w:szCs w:val="20"/>
              </w:rPr>
              <w:t>1%</w:t>
            </w:r>
          </w:p>
        </w:tc>
      </w:tr>
      <w:tr w:rsidR="00567EAF" w:rsidRPr="00A17F15" w:rsidTr="00A17F15">
        <w:trPr>
          <w:trHeight w:val="297"/>
          <w:tblHeader/>
          <w:jc w:val="center"/>
        </w:trPr>
        <w:tc>
          <w:tcPr>
            <w:tcW w:w="647" w:type="dxa"/>
            <w:shd w:val="clear" w:color="auto" w:fill="auto"/>
            <w:vAlign w:val="center"/>
            <w:hideMark/>
          </w:tcPr>
          <w:p w:rsidR="00567EAF" w:rsidRPr="00A17F15" w:rsidRDefault="00567EAF" w:rsidP="00567EAF">
            <w:pPr>
              <w:jc w:val="center"/>
              <w:rPr>
                <w:sz w:val="20"/>
                <w:szCs w:val="20"/>
              </w:rPr>
            </w:pPr>
            <w:r w:rsidRPr="00A17F15">
              <w:rPr>
                <w:sz w:val="20"/>
                <w:szCs w:val="20"/>
              </w:rPr>
              <w:t>3</w:t>
            </w:r>
          </w:p>
        </w:tc>
        <w:tc>
          <w:tcPr>
            <w:tcW w:w="4139" w:type="dxa"/>
            <w:shd w:val="clear" w:color="auto" w:fill="auto"/>
            <w:vAlign w:val="center"/>
            <w:hideMark/>
          </w:tcPr>
          <w:p w:rsidR="00567EAF" w:rsidRPr="00A17F15" w:rsidRDefault="00567EAF" w:rsidP="00567EAF">
            <w:pPr>
              <w:rPr>
                <w:sz w:val="20"/>
                <w:szCs w:val="20"/>
              </w:rPr>
            </w:pPr>
            <w:r w:rsidRPr="00A17F15">
              <w:rPr>
                <w:sz w:val="20"/>
                <w:szCs w:val="20"/>
              </w:rPr>
              <w:t>Индекс изменения количества активов (ИКА)</w:t>
            </w:r>
          </w:p>
        </w:tc>
        <w:tc>
          <w:tcPr>
            <w:tcW w:w="1134" w:type="dxa"/>
            <w:shd w:val="clear" w:color="auto" w:fill="auto"/>
            <w:vAlign w:val="center"/>
            <w:hideMark/>
          </w:tcPr>
          <w:p w:rsidR="00567EAF" w:rsidRPr="00A17F15" w:rsidRDefault="00567EAF" w:rsidP="00567EAF">
            <w:pPr>
              <w:jc w:val="center"/>
              <w:rPr>
                <w:sz w:val="20"/>
                <w:szCs w:val="20"/>
              </w:rPr>
            </w:pPr>
          </w:p>
        </w:tc>
        <w:tc>
          <w:tcPr>
            <w:tcW w:w="1304" w:type="dxa"/>
            <w:shd w:val="clear" w:color="auto" w:fill="auto"/>
            <w:vAlign w:val="center"/>
            <w:hideMark/>
          </w:tcPr>
          <w:p w:rsidR="00567EAF" w:rsidRPr="00A17F15" w:rsidRDefault="00567EAF" w:rsidP="00567EAF">
            <w:pPr>
              <w:jc w:val="center"/>
              <w:rPr>
                <w:sz w:val="20"/>
                <w:szCs w:val="20"/>
              </w:rPr>
            </w:pPr>
            <w:r w:rsidRPr="00A17F15">
              <w:rPr>
                <w:sz w:val="20"/>
                <w:szCs w:val="20"/>
              </w:rPr>
              <w:t>0</w:t>
            </w:r>
          </w:p>
        </w:tc>
        <w:tc>
          <w:tcPr>
            <w:tcW w:w="1276" w:type="dxa"/>
            <w:shd w:val="clear" w:color="auto" w:fill="auto"/>
            <w:vAlign w:val="center"/>
            <w:hideMark/>
          </w:tcPr>
          <w:p w:rsidR="00567EAF" w:rsidRPr="00A17F15" w:rsidRDefault="00567EAF" w:rsidP="00567EAF">
            <w:pPr>
              <w:jc w:val="center"/>
              <w:rPr>
                <w:sz w:val="20"/>
                <w:szCs w:val="20"/>
              </w:rPr>
            </w:pPr>
            <w:r w:rsidRPr="00A17F15">
              <w:rPr>
                <w:sz w:val="20"/>
                <w:szCs w:val="20"/>
              </w:rPr>
              <w:t>0</w:t>
            </w:r>
          </w:p>
        </w:tc>
        <w:tc>
          <w:tcPr>
            <w:tcW w:w="1276" w:type="dxa"/>
            <w:shd w:val="clear" w:color="auto" w:fill="auto"/>
            <w:vAlign w:val="center"/>
            <w:hideMark/>
          </w:tcPr>
          <w:p w:rsidR="00567EAF" w:rsidRPr="00A17F15" w:rsidRDefault="00567EAF" w:rsidP="00567EAF">
            <w:pPr>
              <w:jc w:val="center"/>
              <w:rPr>
                <w:sz w:val="20"/>
                <w:szCs w:val="20"/>
              </w:rPr>
            </w:pPr>
            <w:r w:rsidRPr="00A17F15">
              <w:rPr>
                <w:sz w:val="20"/>
                <w:szCs w:val="20"/>
              </w:rPr>
              <w:t>0</w:t>
            </w:r>
          </w:p>
        </w:tc>
      </w:tr>
      <w:tr w:rsidR="00567EAF" w:rsidRPr="00A17F15" w:rsidTr="00A17F15">
        <w:trPr>
          <w:trHeight w:val="795"/>
          <w:tblHeader/>
          <w:jc w:val="center"/>
        </w:trPr>
        <w:tc>
          <w:tcPr>
            <w:tcW w:w="647" w:type="dxa"/>
            <w:shd w:val="clear" w:color="auto" w:fill="auto"/>
            <w:vAlign w:val="center"/>
            <w:hideMark/>
          </w:tcPr>
          <w:p w:rsidR="00567EAF" w:rsidRPr="00A17F15" w:rsidRDefault="00567EAF" w:rsidP="00567EAF">
            <w:pPr>
              <w:jc w:val="center"/>
              <w:rPr>
                <w:sz w:val="20"/>
                <w:szCs w:val="20"/>
              </w:rPr>
            </w:pPr>
            <w:r w:rsidRPr="00A17F15">
              <w:rPr>
                <w:sz w:val="20"/>
                <w:szCs w:val="20"/>
              </w:rPr>
              <w:t>3.1</w:t>
            </w:r>
          </w:p>
        </w:tc>
        <w:tc>
          <w:tcPr>
            <w:tcW w:w="4139" w:type="dxa"/>
            <w:shd w:val="clear" w:color="auto" w:fill="auto"/>
            <w:vAlign w:val="center"/>
            <w:hideMark/>
          </w:tcPr>
          <w:p w:rsidR="00567EAF" w:rsidRPr="00A17F15" w:rsidRDefault="00567EAF" w:rsidP="00567EAF">
            <w:pPr>
              <w:rPr>
                <w:sz w:val="20"/>
                <w:szCs w:val="20"/>
              </w:rPr>
            </w:pPr>
            <w:r w:rsidRPr="00A17F15">
              <w:rPr>
                <w:sz w:val="20"/>
                <w:szCs w:val="20"/>
              </w:rPr>
              <w:t>количество условных единиц, относящихся к активам, необходимым для осуществления регулируемой деятельности</w:t>
            </w:r>
          </w:p>
        </w:tc>
        <w:tc>
          <w:tcPr>
            <w:tcW w:w="1134" w:type="dxa"/>
            <w:shd w:val="clear" w:color="auto" w:fill="auto"/>
            <w:vAlign w:val="center"/>
            <w:hideMark/>
          </w:tcPr>
          <w:p w:rsidR="00567EAF" w:rsidRPr="00A17F15" w:rsidRDefault="00567EAF" w:rsidP="00567EAF">
            <w:pPr>
              <w:jc w:val="center"/>
              <w:rPr>
                <w:sz w:val="20"/>
                <w:szCs w:val="20"/>
              </w:rPr>
            </w:pPr>
            <w:r w:rsidRPr="00A17F15">
              <w:rPr>
                <w:sz w:val="20"/>
                <w:szCs w:val="20"/>
              </w:rPr>
              <w:t>у.е.</w:t>
            </w:r>
          </w:p>
        </w:tc>
        <w:tc>
          <w:tcPr>
            <w:tcW w:w="1304" w:type="dxa"/>
            <w:shd w:val="clear" w:color="auto" w:fill="auto"/>
            <w:vAlign w:val="center"/>
            <w:hideMark/>
          </w:tcPr>
          <w:p w:rsidR="00567EAF" w:rsidRPr="00A17F15" w:rsidRDefault="00567EAF" w:rsidP="00567EAF">
            <w:pPr>
              <w:jc w:val="center"/>
              <w:rPr>
                <w:sz w:val="20"/>
                <w:szCs w:val="20"/>
              </w:rPr>
            </w:pPr>
            <w:r w:rsidRPr="00A17F15">
              <w:rPr>
                <w:sz w:val="20"/>
                <w:szCs w:val="20"/>
              </w:rPr>
              <w:t>-</w:t>
            </w:r>
          </w:p>
        </w:tc>
        <w:tc>
          <w:tcPr>
            <w:tcW w:w="1276" w:type="dxa"/>
            <w:shd w:val="clear" w:color="auto" w:fill="auto"/>
            <w:vAlign w:val="center"/>
            <w:hideMark/>
          </w:tcPr>
          <w:p w:rsidR="00567EAF" w:rsidRPr="00A17F15" w:rsidRDefault="00567EAF" w:rsidP="00567EAF">
            <w:pPr>
              <w:jc w:val="center"/>
              <w:rPr>
                <w:sz w:val="20"/>
                <w:szCs w:val="20"/>
              </w:rPr>
            </w:pPr>
            <w:r w:rsidRPr="00A17F15">
              <w:rPr>
                <w:sz w:val="20"/>
                <w:szCs w:val="20"/>
              </w:rPr>
              <w:t>-</w:t>
            </w:r>
          </w:p>
        </w:tc>
        <w:tc>
          <w:tcPr>
            <w:tcW w:w="1276" w:type="dxa"/>
            <w:shd w:val="clear" w:color="auto" w:fill="auto"/>
            <w:vAlign w:val="center"/>
            <w:hideMark/>
          </w:tcPr>
          <w:p w:rsidR="00567EAF" w:rsidRPr="00A17F15" w:rsidRDefault="00567EAF" w:rsidP="00567EAF">
            <w:pPr>
              <w:jc w:val="center"/>
              <w:rPr>
                <w:sz w:val="20"/>
                <w:szCs w:val="20"/>
              </w:rPr>
            </w:pPr>
            <w:r w:rsidRPr="00A17F15">
              <w:rPr>
                <w:sz w:val="20"/>
                <w:szCs w:val="20"/>
              </w:rPr>
              <w:t>-</w:t>
            </w:r>
          </w:p>
        </w:tc>
      </w:tr>
      <w:tr w:rsidR="00567EAF" w:rsidRPr="00A17F15" w:rsidTr="00A17F15">
        <w:trPr>
          <w:trHeight w:val="447"/>
          <w:tblHeader/>
          <w:jc w:val="center"/>
        </w:trPr>
        <w:tc>
          <w:tcPr>
            <w:tcW w:w="647" w:type="dxa"/>
            <w:shd w:val="clear" w:color="auto" w:fill="auto"/>
            <w:vAlign w:val="center"/>
            <w:hideMark/>
          </w:tcPr>
          <w:p w:rsidR="00567EAF" w:rsidRPr="00A17F15" w:rsidRDefault="00567EAF" w:rsidP="00567EAF">
            <w:pPr>
              <w:jc w:val="center"/>
              <w:rPr>
                <w:sz w:val="20"/>
                <w:szCs w:val="20"/>
              </w:rPr>
            </w:pPr>
            <w:r w:rsidRPr="00A17F15">
              <w:rPr>
                <w:sz w:val="20"/>
                <w:szCs w:val="20"/>
              </w:rPr>
              <w:t>3.2</w:t>
            </w:r>
          </w:p>
        </w:tc>
        <w:tc>
          <w:tcPr>
            <w:tcW w:w="4139" w:type="dxa"/>
            <w:shd w:val="clear" w:color="auto" w:fill="auto"/>
            <w:vAlign w:val="center"/>
            <w:hideMark/>
          </w:tcPr>
          <w:p w:rsidR="00567EAF" w:rsidRPr="00A17F15" w:rsidRDefault="00567EAF" w:rsidP="00567EAF">
            <w:pPr>
              <w:rPr>
                <w:sz w:val="20"/>
                <w:szCs w:val="20"/>
              </w:rPr>
            </w:pPr>
            <w:r w:rsidRPr="00A17F15">
              <w:rPr>
                <w:sz w:val="20"/>
                <w:szCs w:val="20"/>
              </w:rPr>
              <w:t>установленная тепловая мощность источника тепловой энергии</w:t>
            </w:r>
          </w:p>
        </w:tc>
        <w:tc>
          <w:tcPr>
            <w:tcW w:w="1134" w:type="dxa"/>
            <w:shd w:val="clear" w:color="auto" w:fill="auto"/>
            <w:vAlign w:val="center"/>
            <w:hideMark/>
          </w:tcPr>
          <w:p w:rsidR="00567EAF" w:rsidRPr="00A17F15" w:rsidRDefault="00567EAF" w:rsidP="00567EAF">
            <w:pPr>
              <w:jc w:val="center"/>
              <w:rPr>
                <w:sz w:val="20"/>
                <w:szCs w:val="20"/>
              </w:rPr>
            </w:pPr>
            <w:r w:rsidRPr="00A17F15">
              <w:rPr>
                <w:sz w:val="20"/>
                <w:szCs w:val="20"/>
              </w:rPr>
              <w:t>Гкал/ч</w:t>
            </w:r>
          </w:p>
        </w:tc>
        <w:tc>
          <w:tcPr>
            <w:tcW w:w="1304" w:type="dxa"/>
            <w:shd w:val="clear" w:color="auto" w:fill="auto"/>
            <w:vAlign w:val="center"/>
            <w:hideMark/>
          </w:tcPr>
          <w:p w:rsidR="00567EAF" w:rsidRPr="00A17F15" w:rsidRDefault="00567EAF" w:rsidP="00567EAF">
            <w:pPr>
              <w:jc w:val="center"/>
              <w:rPr>
                <w:sz w:val="20"/>
                <w:szCs w:val="20"/>
              </w:rPr>
            </w:pPr>
            <w:r w:rsidRPr="00A17F15">
              <w:rPr>
                <w:sz w:val="20"/>
                <w:szCs w:val="20"/>
              </w:rPr>
              <w:t>-</w:t>
            </w:r>
          </w:p>
        </w:tc>
        <w:tc>
          <w:tcPr>
            <w:tcW w:w="1276" w:type="dxa"/>
            <w:shd w:val="clear" w:color="auto" w:fill="auto"/>
            <w:vAlign w:val="center"/>
            <w:hideMark/>
          </w:tcPr>
          <w:p w:rsidR="00567EAF" w:rsidRPr="00A17F15" w:rsidRDefault="00567EAF" w:rsidP="00567EAF">
            <w:pPr>
              <w:jc w:val="center"/>
              <w:rPr>
                <w:sz w:val="20"/>
                <w:szCs w:val="20"/>
              </w:rPr>
            </w:pPr>
            <w:r w:rsidRPr="00A17F15">
              <w:rPr>
                <w:sz w:val="20"/>
                <w:szCs w:val="20"/>
              </w:rPr>
              <w:t>-</w:t>
            </w:r>
          </w:p>
        </w:tc>
        <w:tc>
          <w:tcPr>
            <w:tcW w:w="1276" w:type="dxa"/>
            <w:shd w:val="clear" w:color="auto" w:fill="auto"/>
            <w:vAlign w:val="center"/>
            <w:hideMark/>
          </w:tcPr>
          <w:p w:rsidR="00567EAF" w:rsidRPr="00A17F15" w:rsidRDefault="00567EAF" w:rsidP="00567EAF">
            <w:pPr>
              <w:jc w:val="center"/>
              <w:rPr>
                <w:sz w:val="20"/>
                <w:szCs w:val="20"/>
              </w:rPr>
            </w:pPr>
            <w:r w:rsidRPr="00A17F15">
              <w:rPr>
                <w:sz w:val="20"/>
                <w:szCs w:val="20"/>
              </w:rPr>
              <w:t>-</w:t>
            </w:r>
          </w:p>
        </w:tc>
      </w:tr>
      <w:tr w:rsidR="00567EAF" w:rsidRPr="00A17F15" w:rsidTr="00A17F15">
        <w:trPr>
          <w:trHeight w:val="553"/>
          <w:tblHeader/>
          <w:jc w:val="center"/>
        </w:trPr>
        <w:tc>
          <w:tcPr>
            <w:tcW w:w="647" w:type="dxa"/>
            <w:shd w:val="clear" w:color="auto" w:fill="auto"/>
            <w:vAlign w:val="center"/>
            <w:hideMark/>
          </w:tcPr>
          <w:p w:rsidR="00567EAF" w:rsidRPr="00A17F15" w:rsidRDefault="00567EAF" w:rsidP="00567EAF">
            <w:pPr>
              <w:jc w:val="center"/>
              <w:rPr>
                <w:sz w:val="20"/>
                <w:szCs w:val="20"/>
              </w:rPr>
            </w:pPr>
            <w:r w:rsidRPr="00A17F15">
              <w:rPr>
                <w:sz w:val="20"/>
                <w:szCs w:val="20"/>
              </w:rPr>
              <w:t>4</w:t>
            </w:r>
          </w:p>
        </w:tc>
        <w:tc>
          <w:tcPr>
            <w:tcW w:w="4139" w:type="dxa"/>
            <w:shd w:val="clear" w:color="auto" w:fill="auto"/>
            <w:vAlign w:val="center"/>
            <w:hideMark/>
          </w:tcPr>
          <w:p w:rsidR="00567EAF" w:rsidRPr="00A17F15" w:rsidRDefault="00567EAF" w:rsidP="00567EAF">
            <w:pPr>
              <w:rPr>
                <w:sz w:val="20"/>
                <w:szCs w:val="20"/>
              </w:rPr>
            </w:pPr>
            <w:r w:rsidRPr="00A17F15">
              <w:rPr>
                <w:sz w:val="20"/>
                <w:szCs w:val="20"/>
              </w:rPr>
              <w:t>Коэффициент эластичности затрат по росту активов (</w:t>
            </w:r>
            <w:proofErr w:type="spellStart"/>
            <w:r w:rsidRPr="00A17F15">
              <w:rPr>
                <w:sz w:val="20"/>
                <w:szCs w:val="20"/>
              </w:rPr>
              <w:t>К</w:t>
            </w:r>
            <w:r w:rsidRPr="00A17F15">
              <w:rPr>
                <w:sz w:val="20"/>
                <w:szCs w:val="20"/>
                <w:vertAlign w:val="subscript"/>
              </w:rPr>
              <w:t>эл</w:t>
            </w:r>
            <w:proofErr w:type="spellEnd"/>
            <w:r w:rsidRPr="00A17F15">
              <w:rPr>
                <w:sz w:val="20"/>
                <w:szCs w:val="20"/>
              </w:rPr>
              <w:t>)</w:t>
            </w:r>
          </w:p>
        </w:tc>
        <w:tc>
          <w:tcPr>
            <w:tcW w:w="1134" w:type="dxa"/>
            <w:shd w:val="clear" w:color="auto" w:fill="auto"/>
            <w:vAlign w:val="center"/>
            <w:hideMark/>
          </w:tcPr>
          <w:p w:rsidR="00567EAF" w:rsidRPr="00A17F15" w:rsidRDefault="00567EAF" w:rsidP="00567EAF">
            <w:pPr>
              <w:jc w:val="center"/>
              <w:rPr>
                <w:sz w:val="20"/>
                <w:szCs w:val="20"/>
              </w:rPr>
            </w:pPr>
          </w:p>
        </w:tc>
        <w:tc>
          <w:tcPr>
            <w:tcW w:w="1304" w:type="dxa"/>
            <w:shd w:val="clear" w:color="auto" w:fill="auto"/>
            <w:vAlign w:val="center"/>
            <w:hideMark/>
          </w:tcPr>
          <w:p w:rsidR="00567EAF" w:rsidRPr="00A17F15" w:rsidRDefault="00567EAF" w:rsidP="00567EAF">
            <w:pPr>
              <w:jc w:val="center"/>
              <w:rPr>
                <w:sz w:val="20"/>
                <w:szCs w:val="20"/>
              </w:rPr>
            </w:pPr>
            <w:r w:rsidRPr="00A17F15">
              <w:rPr>
                <w:sz w:val="20"/>
                <w:szCs w:val="20"/>
              </w:rPr>
              <w:t>0,75</w:t>
            </w:r>
          </w:p>
        </w:tc>
        <w:tc>
          <w:tcPr>
            <w:tcW w:w="1276" w:type="dxa"/>
            <w:shd w:val="clear" w:color="auto" w:fill="auto"/>
            <w:vAlign w:val="center"/>
            <w:hideMark/>
          </w:tcPr>
          <w:p w:rsidR="00567EAF" w:rsidRPr="00A17F15" w:rsidRDefault="00567EAF" w:rsidP="00567EAF">
            <w:pPr>
              <w:jc w:val="center"/>
              <w:rPr>
                <w:sz w:val="20"/>
                <w:szCs w:val="20"/>
              </w:rPr>
            </w:pPr>
            <w:r w:rsidRPr="00A17F15">
              <w:rPr>
                <w:sz w:val="20"/>
                <w:szCs w:val="20"/>
              </w:rPr>
              <w:t>0,75</w:t>
            </w:r>
          </w:p>
        </w:tc>
        <w:tc>
          <w:tcPr>
            <w:tcW w:w="1276" w:type="dxa"/>
            <w:shd w:val="clear" w:color="auto" w:fill="auto"/>
            <w:vAlign w:val="center"/>
            <w:hideMark/>
          </w:tcPr>
          <w:p w:rsidR="00567EAF" w:rsidRPr="00A17F15" w:rsidRDefault="00567EAF" w:rsidP="00567EAF">
            <w:pPr>
              <w:jc w:val="center"/>
              <w:rPr>
                <w:sz w:val="20"/>
                <w:szCs w:val="20"/>
              </w:rPr>
            </w:pPr>
            <w:r w:rsidRPr="00A17F15">
              <w:rPr>
                <w:sz w:val="20"/>
                <w:szCs w:val="20"/>
              </w:rPr>
              <w:t>0,75</w:t>
            </w:r>
          </w:p>
        </w:tc>
      </w:tr>
      <w:tr w:rsidR="00567EAF" w:rsidRPr="00A17F15" w:rsidTr="00A17F15">
        <w:trPr>
          <w:trHeight w:val="1080"/>
          <w:tblHeader/>
          <w:jc w:val="center"/>
        </w:trPr>
        <w:tc>
          <w:tcPr>
            <w:tcW w:w="647" w:type="dxa"/>
            <w:shd w:val="clear" w:color="auto" w:fill="auto"/>
            <w:vAlign w:val="center"/>
            <w:hideMark/>
          </w:tcPr>
          <w:p w:rsidR="00567EAF" w:rsidRPr="00A17F15" w:rsidRDefault="00567EAF" w:rsidP="00567EAF">
            <w:pPr>
              <w:jc w:val="center"/>
              <w:rPr>
                <w:sz w:val="20"/>
                <w:szCs w:val="20"/>
              </w:rPr>
            </w:pPr>
            <w:r w:rsidRPr="00A17F15">
              <w:rPr>
                <w:sz w:val="20"/>
                <w:szCs w:val="20"/>
              </w:rPr>
              <w:t>5</w:t>
            </w:r>
          </w:p>
        </w:tc>
        <w:tc>
          <w:tcPr>
            <w:tcW w:w="4139" w:type="dxa"/>
            <w:shd w:val="clear" w:color="auto" w:fill="auto"/>
            <w:vAlign w:val="center"/>
            <w:hideMark/>
          </w:tcPr>
          <w:p w:rsidR="00567EAF" w:rsidRPr="00A17F15" w:rsidRDefault="00567EAF" w:rsidP="00567EAF">
            <w:pPr>
              <w:rPr>
                <w:sz w:val="20"/>
                <w:szCs w:val="20"/>
              </w:rPr>
            </w:pPr>
            <w:r w:rsidRPr="00A17F15">
              <w:rPr>
                <w:sz w:val="20"/>
                <w:szCs w:val="20"/>
              </w:rPr>
              <w:t>Операционные (подконтрольные)</w:t>
            </w:r>
            <w:r w:rsidRPr="00A17F15">
              <w:rPr>
                <w:sz w:val="20"/>
                <w:szCs w:val="20"/>
              </w:rPr>
              <w:br/>
              <w:t>расходы</w:t>
            </w:r>
            <w:r w:rsidRPr="00A17F15">
              <w:rPr>
                <w:sz w:val="20"/>
                <w:szCs w:val="20"/>
              </w:rPr>
              <w:br/>
              <w:t>Стр. 5 = стр. 5 за предыдущий год * (1 – стр. 2 / 100 %) * стр. 1 * (1 + стр. 3 * стр. 4).</w:t>
            </w:r>
          </w:p>
        </w:tc>
        <w:tc>
          <w:tcPr>
            <w:tcW w:w="1134" w:type="dxa"/>
            <w:shd w:val="clear" w:color="auto" w:fill="auto"/>
            <w:vAlign w:val="center"/>
            <w:hideMark/>
          </w:tcPr>
          <w:p w:rsidR="00567EAF" w:rsidRPr="00A17F15" w:rsidRDefault="00567EAF" w:rsidP="00567EAF">
            <w:pPr>
              <w:jc w:val="center"/>
              <w:rPr>
                <w:sz w:val="20"/>
                <w:szCs w:val="20"/>
              </w:rPr>
            </w:pPr>
            <w:r w:rsidRPr="00A17F15">
              <w:rPr>
                <w:sz w:val="20"/>
                <w:szCs w:val="20"/>
              </w:rPr>
              <w:t>тыс. руб.</w:t>
            </w:r>
          </w:p>
        </w:tc>
        <w:tc>
          <w:tcPr>
            <w:tcW w:w="1304" w:type="dxa"/>
            <w:shd w:val="clear" w:color="auto" w:fill="auto"/>
            <w:vAlign w:val="center"/>
            <w:hideMark/>
          </w:tcPr>
          <w:p w:rsidR="00567EAF" w:rsidRPr="00A17F15" w:rsidRDefault="00567EAF" w:rsidP="00567EAF">
            <w:pPr>
              <w:jc w:val="center"/>
              <w:rPr>
                <w:sz w:val="20"/>
                <w:szCs w:val="20"/>
              </w:rPr>
            </w:pPr>
            <w:r w:rsidRPr="00A17F15">
              <w:rPr>
                <w:sz w:val="20"/>
                <w:szCs w:val="20"/>
              </w:rPr>
              <w:t>11 440</w:t>
            </w:r>
          </w:p>
        </w:tc>
        <w:tc>
          <w:tcPr>
            <w:tcW w:w="1276" w:type="dxa"/>
            <w:shd w:val="clear" w:color="auto" w:fill="auto"/>
            <w:vAlign w:val="center"/>
            <w:hideMark/>
          </w:tcPr>
          <w:p w:rsidR="00567EAF" w:rsidRPr="00A17F15" w:rsidRDefault="00567EAF" w:rsidP="00567EAF">
            <w:pPr>
              <w:jc w:val="center"/>
              <w:rPr>
                <w:sz w:val="20"/>
                <w:szCs w:val="20"/>
              </w:rPr>
            </w:pPr>
            <w:r w:rsidRPr="00A17F15">
              <w:rPr>
                <w:sz w:val="20"/>
                <w:szCs w:val="20"/>
              </w:rPr>
              <w:t>11 778</w:t>
            </w:r>
          </w:p>
        </w:tc>
        <w:tc>
          <w:tcPr>
            <w:tcW w:w="1276" w:type="dxa"/>
            <w:shd w:val="clear" w:color="auto" w:fill="auto"/>
            <w:vAlign w:val="center"/>
            <w:hideMark/>
          </w:tcPr>
          <w:p w:rsidR="00567EAF" w:rsidRPr="00A17F15" w:rsidRDefault="00567EAF" w:rsidP="00567EAF">
            <w:pPr>
              <w:jc w:val="center"/>
              <w:rPr>
                <w:sz w:val="20"/>
                <w:szCs w:val="20"/>
              </w:rPr>
            </w:pPr>
            <w:r w:rsidRPr="00A17F15">
              <w:rPr>
                <w:sz w:val="20"/>
                <w:szCs w:val="20"/>
              </w:rPr>
              <w:t>12 127</w:t>
            </w:r>
          </w:p>
        </w:tc>
      </w:tr>
    </w:tbl>
    <w:p w:rsidR="00567EAF" w:rsidRPr="00120657" w:rsidRDefault="00567EAF" w:rsidP="00567EAF">
      <w:pPr>
        <w:tabs>
          <w:tab w:val="left" w:pos="1890"/>
        </w:tabs>
        <w:spacing w:line="360" w:lineRule="auto"/>
        <w:ind w:left="1440" w:right="-283"/>
        <w:jc w:val="center"/>
        <w:rPr>
          <w:lang w:eastAsia="en-US"/>
        </w:rPr>
      </w:pPr>
    </w:p>
    <w:p w:rsidR="00567EAF" w:rsidRPr="00A17F15" w:rsidRDefault="00567EAF" w:rsidP="00A17F15">
      <w:pPr>
        <w:pStyle w:val="20"/>
        <w:rPr>
          <w:sz w:val="24"/>
          <w:szCs w:val="24"/>
        </w:rPr>
      </w:pPr>
      <w:r w:rsidRPr="00A17F15">
        <w:rPr>
          <w:sz w:val="24"/>
          <w:szCs w:val="24"/>
        </w:rPr>
        <w:t>Расчет неподконтрольных расходов по производству тепловой энергии</w:t>
      </w:r>
    </w:p>
    <w:p w:rsidR="00567EAF" w:rsidRPr="00A17F15" w:rsidRDefault="00567EAF" w:rsidP="00567EAF">
      <w:pPr>
        <w:pStyle w:val="4"/>
        <w:jc w:val="center"/>
        <w:rPr>
          <w:sz w:val="24"/>
          <w:szCs w:val="24"/>
        </w:rPr>
      </w:pPr>
      <w:r w:rsidRPr="00A17F15">
        <w:rPr>
          <w:sz w:val="24"/>
          <w:szCs w:val="24"/>
        </w:rPr>
        <w:t>Расходы на обязательное страхование</w:t>
      </w:r>
    </w:p>
    <w:p w:rsidR="00567EAF" w:rsidRPr="00A17F15" w:rsidRDefault="00567EAF" w:rsidP="00567EAF">
      <w:pPr>
        <w:tabs>
          <w:tab w:val="left" w:pos="1890"/>
        </w:tabs>
        <w:ind w:firstLine="720"/>
        <w:jc w:val="both"/>
      </w:pPr>
    </w:p>
    <w:p w:rsidR="00567EAF" w:rsidRPr="00120657" w:rsidRDefault="00567EAF" w:rsidP="00567EAF">
      <w:pPr>
        <w:tabs>
          <w:tab w:val="left" w:pos="1890"/>
        </w:tabs>
        <w:ind w:firstLine="720"/>
        <w:jc w:val="both"/>
      </w:pPr>
      <w:r w:rsidRPr="00120657">
        <w:t>Согласно статьи 253 НК РФ расходы на обязательное и добровольное страхование входят в расходы, связанные с производством и реализацией при определении налогооблагаемой базы по налогу на прибыль.</w:t>
      </w:r>
    </w:p>
    <w:p w:rsidR="00567EAF" w:rsidRPr="00120657" w:rsidRDefault="00567EAF" w:rsidP="00567EAF">
      <w:pPr>
        <w:tabs>
          <w:tab w:val="left" w:pos="1890"/>
        </w:tabs>
        <w:ind w:firstLine="720"/>
        <w:jc w:val="both"/>
      </w:pPr>
      <w:r w:rsidRPr="00120657">
        <w:t xml:space="preserve">Согласно </w:t>
      </w:r>
      <w:proofErr w:type="spellStart"/>
      <w:r w:rsidRPr="00120657">
        <w:t>пп</w:t>
      </w:r>
      <w:proofErr w:type="spellEnd"/>
      <w:r w:rsidRPr="00120657">
        <w:t>. 14 п.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производственных объектов, учитываемые при определении налоговой базы по налогу на прибыль, включаются в расходы, связанные с производством и реализацией продукции (услуг) по регулируемым видам деятельности.</w:t>
      </w:r>
    </w:p>
    <w:p w:rsidR="00567EAF" w:rsidRPr="00120657" w:rsidRDefault="00567EAF" w:rsidP="00567EAF">
      <w:pPr>
        <w:tabs>
          <w:tab w:val="left" w:pos="1890"/>
        </w:tabs>
        <w:ind w:firstLine="720"/>
        <w:jc w:val="both"/>
      </w:pPr>
      <w:r w:rsidRPr="00120657">
        <w:t>Предприятие планирует расходы по данной статье на 2018 год в размере 141 тыс. руб.</w:t>
      </w:r>
    </w:p>
    <w:p w:rsidR="00567EAF" w:rsidRPr="00120657" w:rsidRDefault="00567EAF" w:rsidP="00567EAF">
      <w:pPr>
        <w:tabs>
          <w:tab w:val="left" w:pos="1890"/>
        </w:tabs>
        <w:ind w:firstLine="720"/>
        <w:jc w:val="both"/>
      </w:pPr>
      <w:r w:rsidRPr="00120657">
        <w:t xml:space="preserve">По данной статье предприятие представило обороты счета 20 за 2016 год в разрезе страхования и </w:t>
      </w:r>
      <w:proofErr w:type="spellStart"/>
      <w:r w:rsidRPr="00120657">
        <w:t>оборотно</w:t>
      </w:r>
      <w:proofErr w:type="spellEnd"/>
      <w:r w:rsidRPr="00120657">
        <w:t>-сальдовую ведомость по счету 26 за 2016 год в разрезе страхования.</w:t>
      </w:r>
    </w:p>
    <w:p w:rsidR="00567EAF" w:rsidRPr="00120657" w:rsidRDefault="00567EAF" w:rsidP="00567EAF">
      <w:pPr>
        <w:ind w:firstLine="720"/>
        <w:jc w:val="both"/>
      </w:pPr>
      <w:r w:rsidRPr="00120657">
        <w:t>На основании представленных документов эксперты рассчитали величину затраты по данной статье в разрезе производства теплоносителя в сумме 161 тыс. руб. в соответствии со следующим расчётом:</w:t>
      </w:r>
    </w:p>
    <w:p w:rsidR="00567EAF" w:rsidRPr="00120657" w:rsidRDefault="00567EAF" w:rsidP="00567EAF">
      <w:pPr>
        <w:ind w:firstLine="720"/>
        <w:jc w:val="both"/>
      </w:pPr>
      <w:r w:rsidRPr="00120657">
        <w:t>6,61 тыс. руб. (ОСАГО) + 9,04 тыс. руб. (страхование имущества) + 130,36 тыс. руб. (страхование производственного объекта) + 1,01 тыс. руб. (КАСКО) + 0,58 тыс. руб. (страхование ответственности владельца опасного объекта) = 147,60 тыс. руб. (всего).</w:t>
      </w:r>
    </w:p>
    <w:p w:rsidR="00567EAF" w:rsidRPr="00120657" w:rsidRDefault="00567EAF" w:rsidP="00567EAF">
      <w:pPr>
        <w:ind w:firstLine="720"/>
        <w:jc w:val="both"/>
      </w:pPr>
      <w:r w:rsidRPr="00120657">
        <w:lastRenderedPageBreak/>
        <w:t xml:space="preserve">С учетом применения индексов дефляторов 1,047 (2017/2016) и </w:t>
      </w:r>
      <w:r w:rsidRPr="00120657">
        <w:br/>
        <w:t>1,040 (2018/2017) величина затрат по данной статье составляет:</w:t>
      </w:r>
    </w:p>
    <w:p w:rsidR="00567EAF" w:rsidRPr="00120657" w:rsidRDefault="00567EAF" w:rsidP="00567EAF">
      <w:pPr>
        <w:ind w:firstLine="720"/>
        <w:jc w:val="both"/>
      </w:pPr>
      <w:r w:rsidRPr="00120657">
        <w:t>148 тыс. руб. × 1,047 ×1,040 = 161 тыс. руб.</w:t>
      </w:r>
    </w:p>
    <w:p w:rsidR="00567EAF" w:rsidRPr="00120657" w:rsidRDefault="00567EAF" w:rsidP="00567EAF">
      <w:pPr>
        <w:ind w:firstLine="720"/>
        <w:jc w:val="both"/>
      </w:pPr>
      <w:r w:rsidRPr="00120657">
        <w:t>Корректировка от предложения предприятия составила 20 тыс. руб. в сторону увеличения.</w:t>
      </w:r>
    </w:p>
    <w:p w:rsidR="00567EAF" w:rsidRPr="00120657" w:rsidRDefault="00567EAF" w:rsidP="00567EAF">
      <w:pPr>
        <w:tabs>
          <w:tab w:val="left" w:pos="1890"/>
        </w:tabs>
        <w:ind w:firstLine="720"/>
        <w:jc w:val="both"/>
      </w:pPr>
    </w:p>
    <w:p w:rsidR="00567EAF" w:rsidRPr="00120657" w:rsidRDefault="00567EAF" w:rsidP="00567EAF">
      <w:pPr>
        <w:pStyle w:val="4"/>
        <w:spacing w:before="0"/>
        <w:jc w:val="center"/>
      </w:pPr>
      <w:r w:rsidRPr="00120657">
        <w:t>Налог на имущество</w:t>
      </w:r>
    </w:p>
    <w:p w:rsidR="00567EAF" w:rsidRPr="00120657" w:rsidRDefault="00567EAF" w:rsidP="00567EAF">
      <w:pPr>
        <w:ind w:firstLine="720"/>
        <w:jc w:val="both"/>
      </w:pPr>
    </w:p>
    <w:p w:rsidR="00567EAF" w:rsidRPr="00120657" w:rsidRDefault="00567EAF" w:rsidP="00567EAF">
      <w:pPr>
        <w:ind w:firstLine="720"/>
        <w:jc w:val="both"/>
      </w:pPr>
      <w:r w:rsidRPr="00120657">
        <w:t>На территории Кемеровской области налог на имущество введен в действие Законом Кемеровской области от 26.11.2003 №</w:t>
      </w:r>
      <w:r>
        <w:t xml:space="preserve"> </w:t>
      </w:r>
      <w:r w:rsidRPr="00120657">
        <w:t xml:space="preserve">60-ОЗ. </w:t>
      </w:r>
    </w:p>
    <w:p w:rsidR="00567EAF" w:rsidRPr="00120657" w:rsidRDefault="00567EAF" w:rsidP="00567EAF">
      <w:pPr>
        <w:ind w:firstLine="720"/>
        <w:jc w:val="both"/>
      </w:pPr>
      <w:r w:rsidRPr="00120657">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w:t>
      </w:r>
    </w:p>
    <w:p w:rsidR="00567EAF" w:rsidRPr="00120657" w:rsidRDefault="00567EAF" w:rsidP="00567EAF">
      <w:pPr>
        <w:tabs>
          <w:tab w:val="left" w:pos="1890"/>
        </w:tabs>
        <w:ind w:firstLine="720"/>
        <w:jc w:val="both"/>
      </w:pPr>
      <w:r w:rsidRPr="00120657">
        <w:t>Предприятие не указало планового значения по налогу на имущество на 2018 год в представленных документах. В связи с этим рассчитать корректировку указанных затрат не представляется возможным.</w:t>
      </w:r>
    </w:p>
    <w:p w:rsidR="00567EAF" w:rsidRPr="00120657" w:rsidRDefault="00567EAF" w:rsidP="00567EAF">
      <w:pPr>
        <w:tabs>
          <w:tab w:val="left" w:pos="1890"/>
        </w:tabs>
        <w:ind w:firstLine="720"/>
        <w:jc w:val="both"/>
      </w:pPr>
      <w:r w:rsidRPr="00120657">
        <w:t xml:space="preserve">По данной статье предприятие представило карточку счета 91.02 </w:t>
      </w:r>
      <w:r w:rsidRPr="00120657">
        <w:br/>
        <w:t>за 9 месяцев 2017 года в разрезе налога на имущество с указанием величины начисленного налога за 9 месяцев, в размере 1 291 тыс. руб.</w:t>
      </w:r>
    </w:p>
    <w:p w:rsidR="00567EAF" w:rsidRDefault="00567EAF" w:rsidP="00567EAF">
      <w:pPr>
        <w:tabs>
          <w:tab w:val="left" w:pos="1890"/>
        </w:tabs>
        <w:ind w:firstLine="720"/>
        <w:jc w:val="both"/>
      </w:pPr>
      <w:r w:rsidRPr="00120657">
        <w:t>В соответствии с учетной политикой предприятия, на производство теплоносителя относится 13 % затрат предприятия (тех, которые не считаются прямым счетом). В связи с этим годовая величина расходов по данной статье составляет: 1 291 тыс. руб. ÷ 9 месяцев (в карточке счета) × 12 (месяцев в году) × 13 % = 241 тыс. руб.</w:t>
      </w:r>
    </w:p>
    <w:p w:rsidR="00567EAF" w:rsidRPr="00120657" w:rsidRDefault="00567EAF" w:rsidP="00567EAF">
      <w:pPr>
        <w:pStyle w:val="4"/>
        <w:jc w:val="center"/>
      </w:pPr>
      <w:r w:rsidRPr="00120657">
        <w:t>Налог на землю</w:t>
      </w:r>
    </w:p>
    <w:p w:rsidR="00567EAF" w:rsidRPr="00120657" w:rsidRDefault="00567EAF" w:rsidP="00567EAF">
      <w:pPr>
        <w:tabs>
          <w:tab w:val="left" w:pos="1890"/>
        </w:tabs>
        <w:ind w:firstLine="720"/>
        <w:jc w:val="both"/>
      </w:pPr>
    </w:p>
    <w:p w:rsidR="00567EAF" w:rsidRPr="00120657" w:rsidRDefault="00567EAF" w:rsidP="00567EAF">
      <w:pPr>
        <w:tabs>
          <w:tab w:val="left" w:pos="1890"/>
        </w:tabs>
        <w:ind w:firstLine="720"/>
        <w:jc w:val="both"/>
      </w:pPr>
      <w:r w:rsidRPr="00120657">
        <w:t>В соответствии с главой 31 части второй Налогового Кодекса Российской Федерации, организации, обладающие земельными участками, на праве собственности, праве постоянного (бессрочного) пользования, признаются налогоплательщиками налога на землю.</w:t>
      </w:r>
    </w:p>
    <w:p w:rsidR="00567EAF" w:rsidRPr="00120657" w:rsidRDefault="00567EAF" w:rsidP="00567EAF">
      <w:pPr>
        <w:tabs>
          <w:tab w:val="left" w:pos="1890"/>
        </w:tabs>
        <w:ind w:firstLine="720"/>
        <w:jc w:val="both"/>
      </w:pPr>
      <w:r w:rsidRPr="00120657">
        <w:t>Предприятие не указало планового значения по налогу на землю на 2018 год в представленных документах. В связи с этим рассчитать корректировку указанных затрат не представляется возможным.</w:t>
      </w:r>
    </w:p>
    <w:p w:rsidR="00567EAF" w:rsidRPr="00120657" w:rsidRDefault="00567EAF" w:rsidP="00567EAF">
      <w:pPr>
        <w:tabs>
          <w:tab w:val="left" w:pos="1890"/>
        </w:tabs>
        <w:ind w:firstLine="720"/>
        <w:jc w:val="both"/>
      </w:pPr>
      <w:r w:rsidRPr="00120657">
        <w:t>По данной статье предприятие представило отчет по проводкам 26,68 за 9 месяцев 2017 года в разрезе налога на землю, в размере 127 тыс. руб.</w:t>
      </w:r>
    </w:p>
    <w:p w:rsidR="00567EAF" w:rsidRPr="00120657" w:rsidRDefault="00567EAF" w:rsidP="00567EAF">
      <w:pPr>
        <w:tabs>
          <w:tab w:val="left" w:pos="1890"/>
        </w:tabs>
        <w:ind w:firstLine="720"/>
        <w:jc w:val="both"/>
      </w:pPr>
      <w:r w:rsidRPr="00120657">
        <w:t>В соответствии с учетной политикой предприятия, на производство теплоносителя относится 13 % затрат предприятия (тех, которые не считаются прямым счетом). В связи с этим годовая величина расходов по данной статье составляет: 127 тыс. руб. ÷ 9 месяцев (в карточке счета) × 12 (месяцев в году) × 13% = 24 тыс. руб.</w:t>
      </w:r>
    </w:p>
    <w:p w:rsidR="00567EAF" w:rsidRPr="00120657" w:rsidRDefault="00567EAF" w:rsidP="00567EAF">
      <w:pPr>
        <w:pStyle w:val="4"/>
        <w:jc w:val="center"/>
      </w:pPr>
      <w:r w:rsidRPr="00120657">
        <w:t>Транспортный налог</w:t>
      </w:r>
    </w:p>
    <w:p w:rsidR="00567EAF" w:rsidRPr="00120657" w:rsidRDefault="00567EAF" w:rsidP="00567EAF">
      <w:pPr>
        <w:tabs>
          <w:tab w:val="left" w:pos="1890"/>
        </w:tabs>
        <w:ind w:firstLine="720"/>
        <w:jc w:val="both"/>
      </w:pPr>
    </w:p>
    <w:p w:rsidR="00567EAF" w:rsidRPr="00120657" w:rsidRDefault="00567EAF" w:rsidP="00567EAF">
      <w:pPr>
        <w:tabs>
          <w:tab w:val="left" w:pos="1890"/>
        </w:tabs>
        <w:ind w:firstLine="720"/>
        <w:jc w:val="both"/>
      </w:pPr>
      <w:r w:rsidRPr="00120657">
        <w:t>В соответствии с главой 28 части второй Налогового Кодекса Российской Федерации,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признаются налогоплательщиками транспортного налога.</w:t>
      </w:r>
    </w:p>
    <w:p w:rsidR="00567EAF" w:rsidRPr="00120657" w:rsidRDefault="00567EAF" w:rsidP="00567EAF">
      <w:pPr>
        <w:tabs>
          <w:tab w:val="left" w:pos="1890"/>
        </w:tabs>
        <w:ind w:firstLine="720"/>
        <w:jc w:val="both"/>
      </w:pPr>
      <w:r w:rsidRPr="00120657">
        <w:t>Налоговые ставки транспортного налога соответственно в зависимости от мощности двигателя, тяги реактивного двигателя или валовой вместимости транспортных средств, категории транспортных средств в расчете на одну лошадиную силу мощности двигателя транспортного средства, один килограмм силы тяги реактивного двигателя, одну регистро</w:t>
      </w:r>
      <w:r w:rsidRPr="00120657">
        <w:lastRenderedPageBreak/>
        <w:t>вую тонну транспортного средства или единицу транспортного средства установлены  Законом Кемеровской области от 28.11.2002 № 95-ОЗ (ред. от 25.11.2015) «О транспортном налоге».</w:t>
      </w:r>
    </w:p>
    <w:p w:rsidR="00567EAF" w:rsidRPr="00120657" w:rsidRDefault="00567EAF" w:rsidP="00567EAF">
      <w:pPr>
        <w:tabs>
          <w:tab w:val="left" w:pos="1890"/>
        </w:tabs>
        <w:ind w:firstLine="720"/>
        <w:jc w:val="both"/>
      </w:pPr>
      <w:r w:rsidRPr="00120657">
        <w:t>Предприятие не указало планового значения по транспортному налогу на 2018 год в представленных документах. В связи с этим рассчитать корректировку указанных затрат не представляется возможным.</w:t>
      </w:r>
    </w:p>
    <w:p w:rsidR="00567EAF" w:rsidRPr="00120657" w:rsidRDefault="00567EAF" w:rsidP="00567EAF">
      <w:pPr>
        <w:tabs>
          <w:tab w:val="left" w:pos="1890"/>
        </w:tabs>
        <w:ind w:firstLine="720"/>
        <w:jc w:val="both"/>
      </w:pPr>
      <w:r w:rsidRPr="00120657">
        <w:t>По данной статье предприятие представило отчет по проводкам 26,68 за 9 месяцев 2017 года в разрезе транспортного налога, в размере 71 тыс. руб.</w:t>
      </w:r>
    </w:p>
    <w:p w:rsidR="00567EAF" w:rsidRPr="00120657" w:rsidRDefault="00567EAF" w:rsidP="00567EAF">
      <w:pPr>
        <w:tabs>
          <w:tab w:val="left" w:pos="1890"/>
        </w:tabs>
        <w:ind w:firstLine="720"/>
        <w:jc w:val="both"/>
      </w:pPr>
      <w:r w:rsidRPr="00120657">
        <w:t>В соответствии с учетной политикой предприятия, на производство теплоносителя относится 13 % затрат предприятия (тех, которые не считаются прямым счетом). В связи с этим годовая величина расходов по данной статье составляет: 71 тыс. руб. ÷ 9 месяцев (в карточке счета) × 12 (месяцев в году) × 13% = 13 тыс. руб.</w:t>
      </w:r>
    </w:p>
    <w:p w:rsidR="00567EAF" w:rsidRPr="00120657" w:rsidRDefault="00567EAF" w:rsidP="00567EAF">
      <w:pPr>
        <w:pStyle w:val="4"/>
        <w:jc w:val="center"/>
      </w:pPr>
      <w:r w:rsidRPr="00120657">
        <w:t>Иные расходы</w:t>
      </w:r>
    </w:p>
    <w:p w:rsidR="00567EAF" w:rsidRPr="00120657" w:rsidRDefault="00567EAF" w:rsidP="00567EAF">
      <w:pPr>
        <w:tabs>
          <w:tab w:val="left" w:pos="1890"/>
        </w:tabs>
        <w:ind w:firstLine="720"/>
        <w:jc w:val="both"/>
      </w:pPr>
    </w:p>
    <w:p w:rsidR="00567EAF" w:rsidRPr="00120657" w:rsidRDefault="00567EAF" w:rsidP="00567EAF">
      <w:pPr>
        <w:tabs>
          <w:tab w:val="left" w:pos="1890"/>
        </w:tabs>
        <w:ind w:firstLine="720"/>
        <w:jc w:val="both"/>
      </w:pPr>
      <w:r w:rsidRPr="00120657">
        <w:t>Предприятие не указало планового значения по иным расходам на 2018 год в представленных документах. В связи с этим рассчитать корректировку указанных затрат не представляется возможным.</w:t>
      </w:r>
    </w:p>
    <w:p w:rsidR="00567EAF" w:rsidRPr="00120657" w:rsidRDefault="00567EAF" w:rsidP="00567EAF">
      <w:pPr>
        <w:tabs>
          <w:tab w:val="left" w:pos="1890"/>
        </w:tabs>
        <w:ind w:firstLine="720"/>
        <w:jc w:val="both"/>
      </w:pPr>
      <w:r w:rsidRPr="00120657">
        <w:t xml:space="preserve">По данной статье предприятие представило </w:t>
      </w:r>
      <w:proofErr w:type="spellStart"/>
      <w:r w:rsidRPr="00120657">
        <w:t>оборотно</w:t>
      </w:r>
      <w:proofErr w:type="spellEnd"/>
      <w:r w:rsidRPr="00120657">
        <w:t xml:space="preserve">-сальдовую ведомость по счету 26 за 2016 год в разрезе содержания здравпункта, </w:t>
      </w:r>
      <w:proofErr w:type="spellStart"/>
      <w:r w:rsidRPr="00120657">
        <w:t>оборотно</w:t>
      </w:r>
      <w:proofErr w:type="spellEnd"/>
      <w:r w:rsidRPr="00120657">
        <w:t xml:space="preserve">-сальдовую ведомость по счету 91.02 за 2016 год в разрезе судебных расходов, </w:t>
      </w:r>
      <w:proofErr w:type="spellStart"/>
      <w:r w:rsidRPr="00120657">
        <w:t>оборотно</w:t>
      </w:r>
      <w:proofErr w:type="spellEnd"/>
      <w:r w:rsidRPr="00120657">
        <w:t>-сальдовую ведомость по счету 91.02 за 2016 год в разрезе услуги государственного регистратора.</w:t>
      </w:r>
    </w:p>
    <w:p w:rsidR="00567EAF" w:rsidRPr="00120657" w:rsidRDefault="00567EAF" w:rsidP="00567EAF">
      <w:pPr>
        <w:tabs>
          <w:tab w:val="left" w:pos="1890"/>
        </w:tabs>
        <w:ind w:firstLine="720"/>
        <w:jc w:val="both"/>
      </w:pPr>
      <w:r w:rsidRPr="00120657">
        <w:t xml:space="preserve">Изменениями в Основы ценообразования, утвержденные постановлением Правительства РФ от 22.10.2012 № 1075 «О ценообразовании в сфере теплоснабжения», в соответствии постановлением Правительства РФ от 24.01.2017 № 54 «О внесении изменений в некоторые акты Правительства Российской Федерации», из величины нормативной прибыли регулируемой организации исключены иные расходы из прибыли, куда раньше относились указанные расходы. В связи с этим, данные затраты перенесены в реестр неподконтрольных расходов.  </w:t>
      </w:r>
    </w:p>
    <w:p w:rsidR="00567EAF" w:rsidRPr="00120657" w:rsidRDefault="00567EAF" w:rsidP="00567EAF">
      <w:pPr>
        <w:tabs>
          <w:tab w:val="left" w:pos="1890"/>
        </w:tabs>
        <w:ind w:firstLine="720"/>
        <w:jc w:val="both"/>
      </w:pPr>
      <w:r w:rsidRPr="00120657">
        <w:t>В отношении затрат на содержание здравпункта экспертами применены индексы дефляторы 1,047 (2017/2016) и 1,040 (2018/2017). Затраты составили: 665 тыс. руб. × 1,047 × 1,040 × 13 % (на производство и передачу тепловой энергии) = 101 тыс. руб.</w:t>
      </w:r>
    </w:p>
    <w:p w:rsidR="00567EAF" w:rsidRPr="00120657" w:rsidRDefault="00567EAF" w:rsidP="00567EAF">
      <w:pPr>
        <w:tabs>
          <w:tab w:val="left" w:pos="1890"/>
        </w:tabs>
        <w:ind w:firstLine="720"/>
        <w:jc w:val="both"/>
      </w:pPr>
      <w:r w:rsidRPr="00120657">
        <w:t>В отношении затрат на услуги государственного регистратора экспертами применены индексы дефляторы 1,047 (2017/2016) и 1,040 (2018/2017). Затраты составили: 60 тыс. руб. × 1,047 × 1,040 × 13 % (на производство и передачу тепловой энергии) = 9 тыс. руб.</w:t>
      </w:r>
    </w:p>
    <w:p w:rsidR="00567EAF" w:rsidRPr="00120657" w:rsidRDefault="00567EAF" w:rsidP="00567EAF">
      <w:pPr>
        <w:tabs>
          <w:tab w:val="left" w:pos="1890"/>
        </w:tabs>
        <w:ind w:firstLine="720"/>
        <w:jc w:val="both"/>
      </w:pPr>
      <w:r w:rsidRPr="00120657">
        <w:t>Величина затрат на судебные расходы рассчитана следующим образом: 518 тыс. руб. (судебные расходы) × 13 % (на производство и передачу тепловой энергии) = 73 тыс. руб.</w:t>
      </w:r>
    </w:p>
    <w:p w:rsidR="00567EAF" w:rsidRPr="00120657" w:rsidRDefault="00567EAF" w:rsidP="00567EAF">
      <w:pPr>
        <w:tabs>
          <w:tab w:val="left" w:pos="1890"/>
        </w:tabs>
        <w:ind w:firstLine="720"/>
        <w:jc w:val="both"/>
      </w:pPr>
      <w:r w:rsidRPr="00120657">
        <w:t>Общая величина иных расходов на производство и передачу тепловой энергии составила: 101 тыс. руб. + 9 тыс. руб. + 73 тыс. руб. = 183 тыс. руб.</w:t>
      </w:r>
    </w:p>
    <w:p w:rsidR="00567EAF" w:rsidRPr="00120657" w:rsidRDefault="00567EAF" w:rsidP="00567EAF">
      <w:pPr>
        <w:pStyle w:val="4"/>
        <w:jc w:val="center"/>
      </w:pPr>
      <w:r w:rsidRPr="00120657">
        <w:t>Отчисления на социальные нужды</w:t>
      </w:r>
    </w:p>
    <w:p w:rsidR="00567EAF" w:rsidRPr="00120657" w:rsidRDefault="00567EAF" w:rsidP="00567EAF">
      <w:pPr>
        <w:tabs>
          <w:tab w:val="left" w:pos="1890"/>
        </w:tabs>
        <w:ind w:firstLine="720"/>
        <w:jc w:val="both"/>
      </w:pPr>
    </w:p>
    <w:p w:rsidR="00567EAF" w:rsidRPr="00120657" w:rsidRDefault="00567EAF" w:rsidP="00567EAF">
      <w:pPr>
        <w:tabs>
          <w:tab w:val="left" w:pos="1890"/>
        </w:tabs>
        <w:ind w:firstLine="720"/>
        <w:jc w:val="both"/>
      </w:pPr>
      <w:r w:rsidRPr="00120657">
        <w:t>В расходы по статье «Отчисления на социальные нужды» включаются:</w:t>
      </w:r>
    </w:p>
    <w:p w:rsidR="00567EAF" w:rsidRPr="00120657" w:rsidRDefault="00567EAF" w:rsidP="00567EAF">
      <w:pPr>
        <w:tabs>
          <w:tab w:val="left" w:pos="1890"/>
        </w:tabs>
        <w:ind w:firstLine="720"/>
        <w:jc w:val="both"/>
      </w:pPr>
      <w:r w:rsidRPr="00120657">
        <w:t xml:space="preserve">- сумма страховых взносов в соответствии со ст. 426, 427 Налогового кодекса Российской Федерации (часть вторая) от 05.08.2000 №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w:t>
      </w:r>
    </w:p>
    <w:p w:rsidR="00567EAF" w:rsidRPr="00120657" w:rsidRDefault="00567EAF" w:rsidP="00567EAF">
      <w:pPr>
        <w:tabs>
          <w:tab w:val="left" w:pos="1890"/>
        </w:tabs>
        <w:ind w:firstLine="720"/>
        <w:jc w:val="both"/>
      </w:pPr>
      <w:r w:rsidRPr="00120657">
        <w:t>-  сумма страховых взносов в соответствии со ст. 428 НК Налогового кодекса Российской Федерации (часть вторая) от 05.08.2000 № 117-ФЗ (ред. от 28.12.2016);</w:t>
      </w:r>
    </w:p>
    <w:p w:rsidR="00567EAF" w:rsidRPr="00120657" w:rsidRDefault="00567EAF" w:rsidP="00567EAF">
      <w:pPr>
        <w:tabs>
          <w:tab w:val="left" w:pos="1890"/>
        </w:tabs>
        <w:ind w:firstLine="720"/>
        <w:jc w:val="both"/>
      </w:pPr>
      <w:r w:rsidRPr="00120657">
        <w:lastRenderedPageBreak/>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w:t>
      </w:r>
      <w:r>
        <w:t xml:space="preserve"> </w:t>
      </w:r>
      <w:r w:rsidRPr="00120657">
        <w:t>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w:t>
      </w:r>
    </w:p>
    <w:p w:rsidR="00567EAF" w:rsidRPr="00120657" w:rsidRDefault="00567EAF" w:rsidP="00567EAF">
      <w:pPr>
        <w:tabs>
          <w:tab w:val="left" w:pos="1890"/>
        </w:tabs>
        <w:ind w:firstLine="720"/>
        <w:jc w:val="both"/>
      </w:pPr>
      <w:r w:rsidRPr="00120657">
        <w:t>Предприятие планирует расходы по данной статье на 2018 год в размере 1 051 тыс. руб.</w:t>
      </w:r>
    </w:p>
    <w:p w:rsidR="00567EAF" w:rsidRPr="00120657" w:rsidRDefault="00567EAF" w:rsidP="00567EAF">
      <w:pPr>
        <w:ind w:firstLine="720"/>
        <w:jc w:val="both"/>
      </w:pPr>
      <w:r w:rsidRPr="00120657">
        <w:t xml:space="preserve">По оценке экспертов, на 2018 год доля заработной платы в операционных расходах предприятия на производство теплоносителя составляет 28,60 % или 3 469 тыс. руб. </w:t>
      </w:r>
    </w:p>
    <w:p w:rsidR="00567EAF" w:rsidRPr="00120657" w:rsidRDefault="00567EAF" w:rsidP="00567EAF">
      <w:pPr>
        <w:ind w:firstLine="720"/>
        <w:jc w:val="both"/>
      </w:pPr>
      <w:r w:rsidRPr="00120657">
        <w:t xml:space="preserve">Исходя из доли расходов, приходящейся на фонд оплаты труда, эксперты рассчитали величину затрат по данной статье, приходящийся на тепловую энергию на потребительском рынке, в размере 1 048 тыс. руб. (3 469 тыс. руб. × 30,2 %), учитывая значение, указанное в уведомлении о размере страховых взносов на обязательное социальное страхование от несчастных случаев на производстве и профессиональных заболеваний, равное 0,2 %. </w:t>
      </w:r>
    </w:p>
    <w:p w:rsidR="00567EAF" w:rsidRPr="00120657" w:rsidRDefault="00567EAF" w:rsidP="00567EAF">
      <w:pPr>
        <w:ind w:firstLine="720"/>
        <w:jc w:val="both"/>
      </w:pPr>
      <w:r w:rsidRPr="00120657">
        <w:t>Корректировка затрат по данной статье составила 3 тыс. руб., в сторону снижения, в связи с корректировкой размера ФОТ.</w:t>
      </w:r>
    </w:p>
    <w:p w:rsidR="00567EAF" w:rsidRPr="00120657" w:rsidRDefault="00567EAF" w:rsidP="00567EAF">
      <w:pPr>
        <w:pStyle w:val="4"/>
        <w:jc w:val="center"/>
      </w:pPr>
      <w:r w:rsidRPr="00120657">
        <w:t>Амортизация основных средств и нематериальных активов</w:t>
      </w:r>
    </w:p>
    <w:p w:rsidR="00567EAF" w:rsidRPr="00120657" w:rsidRDefault="00567EAF" w:rsidP="00567EAF">
      <w:pPr>
        <w:tabs>
          <w:tab w:val="left" w:pos="1890"/>
        </w:tabs>
        <w:ind w:firstLine="720"/>
        <w:jc w:val="both"/>
      </w:pPr>
    </w:p>
    <w:p w:rsidR="00567EAF" w:rsidRPr="00120657" w:rsidRDefault="00567EAF" w:rsidP="00567EAF">
      <w:pPr>
        <w:tabs>
          <w:tab w:val="left" w:pos="1890"/>
        </w:tabs>
        <w:ind w:firstLine="720"/>
        <w:jc w:val="both"/>
      </w:pPr>
      <w:r w:rsidRPr="00120657">
        <w:t>К основным средствам активы относятся при одновременном выполнении ряда условий, а именно:</w:t>
      </w:r>
    </w:p>
    <w:p w:rsidR="00567EAF" w:rsidRPr="00120657" w:rsidRDefault="00567EAF" w:rsidP="00567EAF">
      <w:pPr>
        <w:tabs>
          <w:tab w:val="left" w:pos="1890"/>
        </w:tabs>
        <w:ind w:firstLine="720"/>
        <w:jc w:val="both"/>
      </w:pPr>
      <w:r w:rsidRPr="00120657">
        <w:t>- использование в производственной деятельности или для управленческих нужд;</w:t>
      </w:r>
    </w:p>
    <w:p w:rsidR="00567EAF" w:rsidRPr="00120657" w:rsidRDefault="00567EAF" w:rsidP="00567EAF">
      <w:pPr>
        <w:tabs>
          <w:tab w:val="left" w:pos="1890"/>
        </w:tabs>
        <w:ind w:firstLine="720"/>
        <w:jc w:val="both"/>
      </w:pPr>
      <w:r w:rsidRPr="00120657">
        <w:t>- использование более 12 месяцев;</w:t>
      </w:r>
    </w:p>
    <w:p w:rsidR="00567EAF" w:rsidRPr="00120657" w:rsidRDefault="00567EAF" w:rsidP="00567EAF">
      <w:pPr>
        <w:tabs>
          <w:tab w:val="left" w:pos="1890"/>
        </w:tabs>
        <w:ind w:firstLine="720"/>
        <w:jc w:val="both"/>
      </w:pPr>
      <w:r w:rsidRPr="00120657">
        <w:t>- способность приносить доход;</w:t>
      </w:r>
    </w:p>
    <w:p w:rsidR="00567EAF" w:rsidRPr="00120657" w:rsidRDefault="00567EAF" w:rsidP="00567EAF">
      <w:pPr>
        <w:tabs>
          <w:tab w:val="left" w:pos="1890"/>
        </w:tabs>
        <w:ind w:firstLine="720"/>
        <w:jc w:val="both"/>
      </w:pPr>
      <w:r w:rsidRPr="00120657">
        <w:t>- если не планируется дальнейшая перепродажа.</w:t>
      </w:r>
    </w:p>
    <w:p w:rsidR="00567EAF" w:rsidRPr="00120657" w:rsidRDefault="00567EAF" w:rsidP="00567EAF">
      <w:pPr>
        <w:tabs>
          <w:tab w:val="left" w:pos="1890"/>
        </w:tabs>
        <w:ind w:firstLine="720"/>
        <w:jc w:val="both"/>
      </w:pPr>
      <w:r w:rsidRPr="00120657">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w:t>
      </w:r>
      <w:r>
        <w:t xml:space="preserve"> </w:t>
      </w:r>
      <w:r w:rsidRPr="00120657">
        <w:t>1 «О классификации основных средств, включаемых в амортизационные группы».</w:t>
      </w:r>
    </w:p>
    <w:p w:rsidR="00567EAF" w:rsidRPr="00120657" w:rsidRDefault="00567EAF" w:rsidP="00567EAF">
      <w:pPr>
        <w:tabs>
          <w:tab w:val="left" w:pos="1890"/>
        </w:tabs>
        <w:ind w:firstLine="720"/>
        <w:jc w:val="both"/>
      </w:pPr>
      <w:r w:rsidRPr="00120657">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rsidR="00567EAF" w:rsidRPr="00120657" w:rsidRDefault="00567EAF" w:rsidP="00567EAF">
      <w:pPr>
        <w:tabs>
          <w:tab w:val="left" w:pos="1890"/>
        </w:tabs>
        <w:ind w:firstLine="720"/>
        <w:jc w:val="both"/>
      </w:pPr>
      <w:r w:rsidRPr="00120657">
        <w:t>Величина амортизационных отчислений по данным предприятия на 2018 год запланирована в объеме 396 тыс. руб.</w:t>
      </w:r>
    </w:p>
    <w:p w:rsidR="00567EAF" w:rsidRPr="00120657" w:rsidRDefault="00567EAF" w:rsidP="00567EAF">
      <w:pPr>
        <w:tabs>
          <w:tab w:val="left" w:pos="1890"/>
        </w:tabs>
        <w:ind w:firstLine="720"/>
        <w:jc w:val="both"/>
      </w:pPr>
      <w:r w:rsidRPr="00120657">
        <w:t xml:space="preserve">По данной статье предприятие представило обороты счета 20 </w:t>
      </w:r>
      <w:r w:rsidRPr="00120657">
        <w:br/>
        <w:t xml:space="preserve">за 9 месяцев 2017 года в разрезе амортизации и </w:t>
      </w:r>
      <w:proofErr w:type="spellStart"/>
      <w:r w:rsidRPr="00120657">
        <w:t>оборотно</w:t>
      </w:r>
      <w:proofErr w:type="spellEnd"/>
      <w:r w:rsidRPr="00120657">
        <w:t>-сальдовую ведомость по счету 26 за 9 месяцев 2017 года в разрезе амортизации.</w:t>
      </w:r>
    </w:p>
    <w:p w:rsidR="00567EAF" w:rsidRPr="00120657" w:rsidRDefault="00567EAF" w:rsidP="00567EAF">
      <w:pPr>
        <w:tabs>
          <w:tab w:val="left" w:pos="1890"/>
        </w:tabs>
        <w:ind w:firstLine="720"/>
        <w:jc w:val="both"/>
      </w:pPr>
      <w:r w:rsidRPr="00120657">
        <w:t>Величина амортизационных отчислений на производство теплоносителя, в соответствии с представленными материалами, составляет 296 тыс. руб. Эксперты привели указанное значение к годовому выражению: 296 тыс. руб. ÷ 9 (месяцев в документах) × 12 (месяцев в году) = 395 тыс. руб.</w:t>
      </w:r>
    </w:p>
    <w:p w:rsidR="00567EAF" w:rsidRPr="00120657" w:rsidRDefault="00567EAF" w:rsidP="00567EAF">
      <w:pPr>
        <w:ind w:firstLine="720"/>
        <w:jc w:val="both"/>
      </w:pPr>
      <w:r w:rsidRPr="00120657">
        <w:t>Корректировка затрат по данной статье составила 1 тыс. руб., в сторону снижения.</w:t>
      </w:r>
    </w:p>
    <w:p w:rsidR="00567EAF" w:rsidRPr="00120657" w:rsidRDefault="00567EAF" w:rsidP="00567EAF"/>
    <w:p w:rsidR="00567EAF" w:rsidRPr="00A17F15" w:rsidRDefault="00567EAF" w:rsidP="00567EAF">
      <w:pPr>
        <w:pStyle w:val="4"/>
        <w:jc w:val="center"/>
        <w:rPr>
          <w:sz w:val="24"/>
          <w:szCs w:val="24"/>
        </w:rPr>
      </w:pPr>
      <w:r w:rsidRPr="00A17F15">
        <w:rPr>
          <w:sz w:val="24"/>
          <w:szCs w:val="24"/>
        </w:rPr>
        <w:lastRenderedPageBreak/>
        <w:t xml:space="preserve">Расходы на выплаты по договорам займа и кредитным договорам, </w:t>
      </w:r>
      <w:r w:rsidRPr="00A17F15">
        <w:rPr>
          <w:sz w:val="24"/>
          <w:szCs w:val="24"/>
        </w:rPr>
        <w:br/>
        <w:t>включая проценты по ним</w:t>
      </w:r>
    </w:p>
    <w:p w:rsidR="00567EAF" w:rsidRPr="00120657" w:rsidRDefault="00567EAF" w:rsidP="00567EAF">
      <w:pPr>
        <w:tabs>
          <w:tab w:val="left" w:pos="1890"/>
        </w:tabs>
        <w:ind w:firstLine="720"/>
        <w:jc w:val="both"/>
      </w:pPr>
    </w:p>
    <w:p w:rsidR="00567EAF" w:rsidRPr="00120657" w:rsidRDefault="00567EAF" w:rsidP="00567EAF">
      <w:pPr>
        <w:tabs>
          <w:tab w:val="left" w:pos="1890"/>
        </w:tabs>
        <w:ind w:firstLine="720"/>
        <w:jc w:val="both"/>
      </w:pPr>
      <w:r w:rsidRPr="00120657">
        <w:t>Предприятие планирует на 2018 год расходы по данной статье в размере 911 тыс. руб.</w:t>
      </w:r>
    </w:p>
    <w:p w:rsidR="00567EAF" w:rsidRPr="00120657" w:rsidRDefault="00567EAF" w:rsidP="00567EAF">
      <w:pPr>
        <w:tabs>
          <w:tab w:val="left" w:pos="1890"/>
        </w:tabs>
        <w:ind w:firstLine="720"/>
        <w:jc w:val="both"/>
      </w:pPr>
      <w:r w:rsidRPr="00120657">
        <w:t>По данной статье предприятие представило следующие обосновывающие материалы:</w:t>
      </w:r>
    </w:p>
    <w:p w:rsidR="00567EAF" w:rsidRPr="00120657" w:rsidRDefault="00567EAF" w:rsidP="00567EAF">
      <w:pPr>
        <w:ind w:firstLine="709"/>
        <w:jc w:val="both"/>
      </w:pPr>
      <w:r w:rsidRPr="00120657">
        <w:t xml:space="preserve">Договор №70 от 25.09.2015 г. об открытии возобновляемой кредитной линии с ПАО </w:t>
      </w:r>
      <w:r>
        <w:t>«</w:t>
      </w:r>
      <w:r w:rsidRPr="00120657">
        <w:t>Сбербанк России</w:t>
      </w:r>
      <w:r>
        <w:t>»</w:t>
      </w:r>
      <w:r w:rsidRPr="00120657">
        <w:t xml:space="preserve">. Действует до 25.09.2018 г. без </w:t>
      </w:r>
      <w:proofErr w:type="spellStart"/>
      <w:r w:rsidRPr="00120657">
        <w:t>автопролонгации</w:t>
      </w:r>
      <w:proofErr w:type="spellEnd"/>
      <w:r w:rsidRPr="00120657">
        <w:t>.</w:t>
      </w:r>
    </w:p>
    <w:p w:rsidR="00567EAF" w:rsidRPr="00120657" w:rsidRDefault="00567EAF" w:rsidP="00567EAF">
      <w:pPr>
        <w:ind w:firstLine="709"/>
        <w:jc w:val="both"/>
      </w:pPr>
      <w:r w:rsidRPr="00120657">
        <w:t xml:space="preserve">Договор №71 от 25.09.2015 г. об открытии возобновляемой кредитной линии с ПАО </w:t>
      </w:r>
      <w:r>
        <w:t>«</w:t>
      </w:r>
      <w:r w:rsidRPr="00120657">
        <w:t>Сбербанк России</w:t>
      </w:r>
      <w:r>
        <w:t>»</w:t>
      </w:r>
      <w:r w:rsidRPr="00120657">
        <w:t xml:space="preserve">. Действует до 25.09.2018 г. без </w:t>
      </w:r>
      <w:proofErr w:type="spellStart"/>
      <w:r w:rsidRPr="00120657">
        <w:t>автопролонгации</w:t>
      </w:r>
      <w:proofErr w:type="spellEnd"/>
      <w:r w:rsidRPr="00120657">
        <w:t>.</w:t>
      </w:r>
    </w:p>
    <w:p w:rsidR="00567EAF" w:rsidRPr="00120657" w:rsidRDefault="00567EAF" w:rsidP="00567EAF">
      <w:pPr>
        <w:ind w:firstLine="709"/>
        <w:jc w:val="both"/>
      </w:pPr>
      <w:r w:rsidRPr="00120657">
        <w:t xml:space="preserve">В соответствии с п. 39 приказа ФСТ России от 13.06.2013 № 760-э </w:t>
      </w:r>
      <w:r w:rsidRPr="00120657">
        <w:br/>
        <w:t xml:space="preserve">(ред. от 04.10.2017) </w:t>
      </w:r>
      <w:r>
        <w:t>«</w:t>
      </w:r>
      <w:r w:rsidRPr="00120657">
        <w:t>Об утверждении Методических указаний по расчету регулируемых цен (тарифов) в сфере теплоснабжения</w:t>
      </w:r>
      <w:r>
        <w:t>»</w:t>
      </w:r>
      <w:r w:rsidRPr="00120657">
        <w:t xml:space="preserve">, </w:t>
      </w:r>
      <w:r w:rsidRPr="00120657">
        <w:rPr>
          <w:rFonts w:eastAsiaTheme="minorHAnsi"/>
          <w:lang w:eastAsia="en-US"/>
        </w:rPr>
        <w:t xml:space="preserve">неподконтрольные расходы включают в себя </w:t>
      </w:r>
      <w:r w:rsidRPr="00120657">
        <w:t>расходы на выплаты по договорам займа и кредитным договорам, включая проценты по ним. Величина процентов, включаемых в состав неподконтрольных расходов, не превышает величину, равную ключевой ставке Банка России, увеличенной на 4 процентных пункта. Ключевая процентная ставка, по состоянию на 31.10.2017, равна 8,25.</w:t>
      </w:r>
    </w:p>
    <w:p w:rsidR="00567EAF" w:rsidRPr="00120657" w:rsidRDefault="00567EAF" w:rsidP="00567EAF">
      <w:pPr>
        <w:ind w:firstLine="709"/>
        <w:jc w:val="both"/>
      </w:pPr>
      <w:r w:rsidRPr="00120657">
        <w:t>В связи с тем, что представленные договоры заключены с процентной ставкой 14,3 % годовых, эксперты скорректировали величину процентов до 12,5 % (8,25 % + 4 %).</w:t>
      </w:r>
    </w:p>
    <w:p w:rsidR="00567EAF" w:rsidRPr="00120657" w:rsidRDefault="00567EAF" w:rsidP="00567EAF">
      <w:pPr>
        <w:ind w:firstLine="709"/>
        <w:jc w:val="both"/>
      </w:pPr>
      <w:r w:rsidRPr="00120657">
        <w:t>Экономически обоснованная величина расходов по данной статье составляет 762 тыс. руб. на производство теплоносителя.</w:t>
      </w:r>
    </w:p>
    <w:p w:rsidR="00567EAF" w:rsidRPr="00120657" w:rsidRDefault="00567EAF" w:rsidP="00567EAF">
      <w:pPr>
        <w:numPr>
          <w:ilvl w:val="0"/>
          <w:numId w:val="26"/>
        </w:numPr>
        <w:tabs>
          <w:tab w:val="left" w:pos="1890"/>
        </w:tabs>
        <w:spacing w:line="360" w:lineRule="auto"/>
        <w:ind w:right="-425"/>
        <w:jc w:val="right"/>
      </w:pPr>
    </w:p>
    <w:p w:rsidR="00567EAF" w:rsidRPr="00120657" w:rsidRDefault="00567EAF" w:rsidP="00567EAF">
      <w:pPr>
        <w:jc w:val="center"/>
        <w:rPr>
          <w:b/>
        </w:rPr>
      </w:pPr>
      <w:r w:rsidRPr="00120657">
        <w:rPr>
          <w:b/>
        </w:rPr>
        <w:t>Реестр неподконтрольных расходов по производству теплоносителя</w:t>
      </w:r>
    </w:p>
    <w:p w:rsidR="00567EAF" w:rsidRPr="00120657" w:rsidRDefault="00567EAF" w:rsidP="00567EAF">
      <w:pPr>
        <w:jc w:val="center"/>
      </w:pPr>
      <w:r w:rsidRPr="00120657">
        <w:t>(приложение 5.3 к Методическим указаниям)</w:t>
      </w:r>
    </w:p>
    <w:p w:rsidR="00567EAF" w:rsidRPr="00120657" w:rsidRDefault="00567EAF" w:rsidP="00567EAF">
      <w:pPr>
        <w:jc w:val="right"/>
      </w:pPr>
      <w:r w:rsidRPr="00120657">
        <w:t>тыс. руб.</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4390"/>
        <w:gridCol w:w="1134"/>
        <w:gridCol w:w="1134"/>
        <w:gridCol w:w="6"/>
        <w:gridCol w:w="1128"/>
        <w:gridCol w:w="1140"/>
      </w:tblGrid>
      <w:tr w:rsidR="00567EAF" w:rsidRPr="00027289" w:rsidTr="00027289">
        <w:trPr>
          <w:trHeight w:val="730"/>
          <w:jc w:val="center"/>
        </w:trPr>
        <w:tc>
          <w:tcPr>
            <w:tcW w:w="815" w:type="dxa"/>
            <w:shd w:val="clear" w:color="auto" w:fill="auto"/>
            <w:vAlign w:val="center"/>
            <w:hideMark/>
          </w:tcPr>
          <w:p w:rsidR="00567EAF" w:rsidRPr="00027289" w:rsidRDefault="00567EAF" w:rsidP="00567EAF">
            <w:pPr>
              <w:jc w:val="center"/>
              <w:rPr>
                <w:sz w:val="20"/>
                <w:szCs w:val="20"/>
              </w:rPr>
            </w:pPr>
            <w:r w:rsidRPr="00027289">
              <w:rPr>
                <w:sz w:val="20"/>
                <w:szCs w:val="20"/>
              </w:rPr>
              <w:t>№ п/п</w:t>
            </w:r>
          </w:p>
        </w:tc>
        <w:tc>
          <w:tcPr>
            <w:tcW w:w="4390" w:type="dxa"/>
            <w:shd w:val="clear" w:color="auto" w:fill="auto"/>
            <w:vAlign w:val="center"/>
            <w:hideMark/>
          </w:tcPr>
          <w:p w:rsidR="00567EAF" w:rsidRPr="00027289" w:rsidRDefault="00567EAF" w:rsidP="00567EAF">
            <w:pPr>
              <w:jc w:val="center"/>
              <w:rPr>
                <w:sz w:val="20"/>
                <w:szCs w:val="20"/>
              </w:rPr>
            </w:pPr>
            <w:r w:rsidRPr="00027289">
              <w:rPr>
                <w:sz w:val="20"/>
                <w:szCs w:val="20"/>
              </w:rPr>
              <w:t>Наименование расхода</w:t>
            </w:r>
          </w:p>
        </w:tc>
        <w:tc>
          <w:tcPr>
            <w:tcW w:w="1134" w:type="dxa"/>
            <w:vAlign w:val="center"/>
          </w:tcPr>
          <w:p w:rsidR="00567EAF" w:rsidRPr="00027289" w:rsidRDefault="00567EAF" w:rsidP="00567EAF">
            <w:pPr>
              <w:jc w:val="center"/>
              <w:rPr>
                <w:sz w:val="20"/>
                <w:szCs w:val="20"/>
              </w:rPr>
            </w:pPr>
            <w:r w:rsidRPr="00027289">
              <w:rPr>
                <w:sz w:val="20"/>
                <w:szCs w:val="20"/>
              </w:rPr>
              <w:t>Утвер</w:t>
            </w:r>
            <w:r w:rsidRPr="00027289">
              <w:rPr>
                <w:sz w:val="20"/>
                <w:szCs w:val="20"/>
              </w:rPr>
              <w:softHyphen/>
              <w:t>ждено на 2017 год</w:t>
            </w:r>
          </w:p>
        </w:tc>
        <w:tc>
          <w:tcPr>
            <w:tcW w:w="1140" w:type="dxa"/>
            <w:gridSpan w:val="2"/>
            <w:shd w:val="clear" w:color="auto" w:fill="auto"/>
            <w:vAlign w:val="center"/>
            <w:hideMark/>
          </w:tcPr>
          <w:p w:rsidR="00567EAF" w:rsidRPr="00027289" w:rsidRDefault="00567EAF" w:rsidP="00567EAF">
            <w:pPr>
              <w:jc w:val="center"/>
              <w:rPr>
                <w:sz w:val="20"/>
                <w:szCs w:val="20"/>
              </w:rPr>
            </w:pPr>
            <w:r w:rsidRPr="00027289">
              <w:rPr>
                <w:sz w:val="20"/>
                <w:szCs w:val="20"/>
              </w:rPr>
              <w:t>Предло</w:t>
            </w:r>
            <w:r w:rsidRPr="00027289">
              <w:rPr>
                <w:sz w:val="20"/>
                <w:szCs w:val="20"/>
              </w:rPr>
              <w:softHyphen/>
              <w:t>жение предприя</w:t>
            </w:r>
            <w:r w:rsidRPr="00027289">
              <w:rPr>
                <w:sz w:val="20"/>
                <w:szCs w:val="20"/>
              </w:rPr>
              <w:softHyphen/>
              <w:t>тия на 2018 год</w:t>
            </w:r>
          </w:p>
        </w:tc>
        <w:tc>
          <w:tcPr>
            <w:tcW w:w="1128" w:type="dxa"/>
            <w:shd w:val="clear" w:color="auto" w:fill="auto"/>
            <w:vAlign w:val="center"/>
          </w:tcPr>
          <w:p w:rsidR="00567EAF" w:rsidRPr="00027289" w:rsidRDefault="00567EAF" w:rsidP="00567EAF">
            <w:pPr>
              <w:jc w:val="center"/>
              <w:rPr>
                <w:sz w:val="20"/>
                <w:szCs w:val="20"/>
              </w:rPr>
            </w:pPr>
            <w:r w:rsidRPr="00027289">
              <w:rPr>
                <w:sz w:val="20"/>
                <w:szCs w:val="20"/>
              </w:rPr>
              <w:t>Предло</w:t>
            </w:r>
            <w:r w:rsidRPr="00027289">
              <w:rPr>
                <w:sz w:val="20"/>
                <w:szCs w:val="20"/>
              </w:rPr>
              <w:softHyphen/>
              <w:t xml:space="preserve">жение экспертов </w:t>
            </w:r>
            <w:r w:rsidRPr="00027289">
              <w:rPr>
                <w:sz w:val="20"/>
                <w:szCs w:val="20"/>
              </w:rPr>
              <w:br/>
              <w:t>на 2018 год</w:t>
            </w:r>
          </w:p>
        </w:tc>
        <w:tc>
          <w:tcPr>
            <w:tcW w:w="1140" w:type="dxa"/>
            <w:shd w:val="clear" w:color="auto" w:fill="auto"/>
            <w:vAlign w:val="center"/>
          </w:tcPr>
          <w:p w:rsidR="00567EAF" w:rsidRPr="00027289" w:rsidRDefault="00567EAF" w:rsidP="00567EAF">
            <w:pPr>
              <w:jc w:val="center"/>
              <w:rPr>
                <w:sz w:val="20"/>
                <w:szCs w:val="20"/>
              </w:rPr>
            </w:pPr>
            <w:r w:rsidRPr="00027289">
              <w:rPr>
                <w:sz w:val="20"/>
                <w:szCs w:val="20"/>
              </w:rPr>
              <w:t>Корректи</w:t>
            </w:r>
            <w:r w:rsidRPr="00027289">
              <w:rPr>
                <w:sz w:val="20"/>
                <w:szCs w:val="20"/>
              </w:rPr>
              <w:softHyphen/>
              <w:t>ровка</w:t>
            </w:r>
          </w:p>
        </w:tc>
      </w:tr>
      <w:tr w:rsidR="00567EAF" w:rsidRPr="00027289" w:rsidTr="00027289">
        <w:trPr>
          <w:trHeight w:val="806"/>
          <w:jc w:val="center"/>
        </w:trPr>
        <w:tc>
          <w:tcPr>
            <w:tcW w:w="815" w:type="dxa"/>
            <w:shd w:val="clear" w:color="auto" w:fill="auto"/>
            <w:noWrap/>
            <w:vAlign w:val="center"/>
            <w:hideMark/>
          </w:tcPr>
          <w:p w:rsidR="00567EAF" w:rsidRPr="00027289" w:rsidRDefault="00567EAF" w:rsidP="00567EAF">
            <w:pPr>
              <w:jc w:val="center"/>
              <w:rPr>
                <w:sz w:val="20"/>
                <w:szCs w:val="20"/>
              </w:rPr>
            </w:pPr>
            <w:r w:rsidRPr="00027289">
              <w:rPr>
                <w:sz w:val="20"/>
                <w:szCs w:val="20"/>
              </w:rPr>
              <w:t>1.1</w:t>
            </w:r>
          </w:p>
        </w:tc>
        <w:tc>
          <w:tcPr>
            <w:tcW w:w="4390" w:type="dxa"/>
            <w:shd w:val="clear" w:color="auto" w:fill="auto"/>
            <w:vAlign w:val="center"/>
            <w:hideMark/>
          </w:tcPr>
          <w:p w:rsidR="00567EAF" w:rsidRPr="00027289" w:rsidRDefault="00567EAF" w:rsidP="00567EAF">
            <w:pPr>
              <w:rPr>
                <w:sz w:val="20"/>
                <w:szCs w:val="20"/>
              </w:rPr>
            </w:pPr>
            <w:r w:rsidRPr="00027289">
              <w:rPr>
                <w:sz w:val="20"/>
                <w:szCs w:val="20"/>
              </w:rPr>
              <w:t>Расходы на оплату услуг, оказываемых организациями, осуществляющими регулируемые виды деятельности</w:t>
            </w:r>
          </w:p>
        </w:tc>
        <w:tc>
          <w:tcPr>
            <w:tcW w:w="1134" w:type="dxa"/>
            <w:vAlign w:val="center"/>
          </w:tcPr>
          <w:p w:rsidR="00567EAF" w:rsidRPr="00027289" w:rsidRDefault="00567EAF" w:rsidP="00567EAF">
            <w:pPr>
              <w:jc w:val="center"/>
              <w:rPr>
                <w:sz w:val="20"/>
                <w:szCs w:val="20"/>
              </w:rPr>
            </w:pPr>
            <w:r w:rsidRPr="00027289">
              <w:rPr>
                <w:sz w:val="20"/>
                <w:szCs w:val="20"/>
              </w:rPr>
              <w:t>0</w:t>
            </w:r>
          </w:p>
        </w:tc>
        <w:tc>
          <w:tcPr>
            <w:tcW w:w="1134" w:type="dxa"/>
            <w:shd w:val="clear" w:color="auto" w:fill="auto"/>
            <w:noWrap/>
            <w:vAlign w:val="center"/>
            <w:hideMark/>
          </w:tcPr>
          <w:p w:rsidR="00567EAF" w:rsidRPr="00027289" w:rsidRDefault="00567EAF" w:rsidP="00567EAF">
            <w:pPr>
              <w:jc w:val="center"/>
              <w:rPr>
                <w:sz w:val="20"/>
                <w:szCs w:val="20"/>
              </w:rPr>
            </w:pPr>
            <w:r w:rsidRPr="00027289">
              <w:rPr>
                <w:sz w:val="20"/>
                <w:szCs w:val="20"/>
              </w:rPr>
              <w:t>0</w:t>
            </w:r>
          </w:p>
        </w:tc>
        <w:tc>
          <w:tcPr>
            <w:tcW w:w="1134" w:type="dxa"/>
            <w:gridSpan w:val="2"/>
            <w:shd w:val="clear" w:color="auto" w:fill="auto"/>
            <w:noWrap/>
            <w:vAlign w:val="center"/>
            <w:hideMark/>
          </w:tcPr>
          <w:p w:rsidR="00567EAF" w:rsidRPr="00027289" w:rsidRDefault="00567EAF" w:rsidP="00567EAF">
            <w:pPr>
              <w:jc w:val="center"/>
              <w:rPr>
                <w:sz w:val="20"/>
                <w:szCs w:val="20"/>
              </w:rPr>
            </w:pPr>
            <w:r w:rsidRPr="00027289">
              <w:rPr>
                <w:sz w:val="20"/>
                <w:szCs w:val="20"/>
              </w:rPr>
              <w:t>0</w:t>
            </w:r>
          </w:p>
        </w:tc>
        <w:tc>
          <w:tcPr>
            <w:tcW w:w="1140" w:type="dxa"/>
            <w:shd w:val="clear" w:color="auto" w:fill="auto"/>
            <w:noWrap/>
            <w:vAlign w:val="center"/>
            <w:hideMark/>
          </w:tcPr>
          <w:p w:rsidR="00567EAF" w:rsidRPr="00027289" w:rsidRDefault="00567EAF" w:rsidP="00567EAF">
            <w:pPr>
              <w:jc w:val="center"/>
              <w:rPr>
                <w:sz w:val="20"/>
                <w:szCs w:val="20"/>
              </w:rPr>
            </w:pPr>
            <w:r w:rsidRPr="00027289">
              <w:rPr>
                <w:sz w:val="20"/>
                <w:szCs w:val="20"/>
              </w:rPr>
              <w:t>0</w:t>
            </w:r>
          </w:p>
        </w:tc>
      </w:tr>
      <w:tr w:rsidR="00567EAF" w:rsidRPr="00027289" w:rsidTr="00027289">
        <w:trPr>
          <w:trHeight w:val="360"/>
          <w:jc w:val="center"/>
        </w:trPr>
        <w:tc>
          <w:tcPr>
            <w:tcW w:w="815" w:type="dxa"/>
            <w:shd w:val="clear" w:color="auto" w:fill="auto"/>
            <w:noWrap/>
            <w:vAlign w:val="center"/>
            <w:hideMark/>
          </w:tcPr>
          <w:p w:rsidR="00567EAF" w:rsidRPr="00027289" w:rsidRDefault="00567EAF" w:rsidP="00567EAF">
            <w:pPr>
              <w:jc w:val="center"/>
              <w:rPr>
                <w:sz w:val="20"/>
                <w:szCs w:val="20"/>
              </w:rPr>
            </w:pPr>
            <w:r w:rsidRPr="00027289">
              <w:rPr>
                <w:sz w:val="20"/>
                <w:szCs w:val="20"/>
              </w:rPr>
              <w:t>1.2</w:t>
            </w:r>
          </w:p>
        </w:tc>
        <w:tc>
          <w:tcPr>
            <w:tcW w:w="4390" w:type="dxa"/>
            <w:shd w:val="clear" w:color="auto" w:fill="auto"/>
            <w:noWrap/>
            <w:vAlign w:val="center"/>
            <w:hideMark/>
          </w:tcPr>
          <w:p w:rsidR="00567EAF" w:rsidRPr="00027289" w:rsidRDefault="00567EAF" w:rsidP="00567EAF">
            <w:pPr>
              <w:rPr>
                <w:sz w:val="20"/>
                <w:szCs w:val="20"/>
              </w:rPr>
            </w:pPr>
            <w:r w:rsidRPr="00027289">
              <w:rPr>
                <w:sz w:val="20"/>
                <w:szCs w:val="20"/>
              </w:rPr>
              <w:t>Арендная плата</w:t>
            </w:r>
          </w:p>
        </w:tc>
        <w:tc>
          <w:tcPr>
            <w:tcW w:w="1134" w:type="dxa"/>
            <w:vAlign w:val="center"/>
          </w:tcPr>
          <w:p w:rsidR="00567EAF" w:rsidRPr="00027289" w:rsidRDefault="00567EAF" w:rsidP="00567EAF">
            <w:pPr>
              <w:jc w:val="center"/>
              <w:rPr>
                <w:sz w:val="20"/>
                <w:szCs w:val="20"/>
              </w:rPr>
            </w:pPr>
            <w:r w:rsidRPr="00027289">
              <w:rPr>
                <w:sz w:val="20"/>
                <w:szCs w:val="20"/>
              </w:rPr>
              <w:t>0</w:t>
            </w:r>
          </w:p>
        </w:tc>
        <w:tc>
          <w:tcPr>
            <w:tcW w:w="1134" w:type="dxa"/>
            <w:shd w:val="clear" w:color="auto" w:fill="auto"/>
            <w:noWrap/>
            <w:vAlign w:val="center"/>
            <w:hideMark/>
          </w:tcPr>
          <w:p w:rsidR="00567EAF" w:rsidRPr="00027289" w:rsidRDefault="00567EAF" w:rsidP="00567EAF">
            <w:pPr>
              <w:jc w:val="center"/>
              <w:rPr>
                <w:sz w:val="20"/>
                <w:szCs w:val="20"/>
              </w:rPr>
            </w:pPr>
            <w:r w:rsidRPr="00027289">
              <w:rPr>
                <w:sz w:val="20"/>
                <w:szCs w:val="20"/>
              </w:rPr>
              <w:t>0</w:t>
            </w:r>
          </w:p>
        </w:tc>
        <w:tc>
          <w:tcPr>
            <w:tcW w:w="1134" w:type="dxa"/>
            <w:gridSpan w:val="2"/>
            <w:shd w:val="clear" w:color="auto" w:fill="auto"/>
            <w:noWrap/>
            <w:vAlign w:val="center"/>
            <w:hideMark/>
          </w:tcPr>
          <w:p w:rsidR="00567EAF" w:rsidRPr="00027289" w:rsidRDefault="00567EAF" w:rsidP="00567EAF">
            <w:pPr>
              <w:jc w:val="center"/>
              <w:rPr>
                <w:sz w:val="20"/>
                <w:szCs w:val="20"/>
              </w:rPr>
            </w:pPr>
            <w:r w:rsidRPr="00027289">
              <w:rPr>
                <w:sz w:val="20"/>
                <w:szCs w:val="20"/>
              </w:rPr>
              <w:t>0</w:t>
            </w:r>
          </w:p>
        </w:tc>
        <w:tc>
          <w:tcPr>
            <w:tcW w:w="1140" w:type="dxa"/>
            <w:shd w:val="clear" w:color="auto" w:fill="auto"/>
            <w:noWrap/>
            <w:vAlign w:val="center"/>
            <w:hideMark/>
          </w:tcPr>
          <w:p w:rsidR="00567EAF" w:rsidRPr="00027289" w:rsidRDefault="00567EAF" w:rsidP="00567EAF">
            <w:pPr>
              <w:jc w:val="center"/>
              <w:rPr>
                <w:sz w:val="20"/>
                <w:szCs w:val="20"/>
              </w:rPr>
            </w:pPr>
            <w:r w:rsidRPr="00027289">
              <w:rPr>
                <w:sz w:val="20"/>
                <w:szCs w:val="20"/>
              </w:rPr>
              <w:t>0</w:t>
            </w:r>
          </w:p>
        </w:tc>
      </w:tr>
      <w:tr w:rsidR="00567EAF" w:rsidRPr="00027289" w:rsidTr="00027289">
        <w:trPr>
          <w:trHeight w:val="360"/>
          <w:jc w:val="center"/>
        </w:trPr>
        <w:tc>
          <w:tcPr>
            <w:tcW w:w="815" w:type="dxa"/>
            <w:shd w:val="clear" w:color="auto" w:fill="auto"/>
            <w:noWrap/>
            <w:vAlign w:val="center"/>
            <w:hideMark/>
          </w:tcPr>
          <w:p w:rsidR="00567EAF" w:rsidRPr="00027289" w:rsidRDefault="00567EAF" w:rsidP="00567EAF">
            <w:pPr>
              <w:jc w:val="center"/>
              <w:rPr>
                <w:sz w:val="20"/>
                <w:szCs w:val="20"/>
              </w:rPr>
            </w:pPr>
            <w:r w:rsidRPr="00027289">
              <w:rPr>
                <w:sz w:val="20"/>
                <w:szCs w:val="20"/>
              </w:rPr>
              <w:t>1.3</w:t>
            </w:r>
          </w:p>
        </w:tc>
        <w:tc>
          <w:tcPr>
            <w:tcW w:w="4390" w:type="dxa"/>
            <w:shd w:val="clear" w:color="auto" w:fill="auto"/>
            <w:noWrap/>
            <w:vAlign w:val="center"/>
            <w:hideMark/>
          </w:tcPr>
          <w:p w:rsidR="00567EAF" w:rsidRPr="00027289" w:rsidRDefault="00567EAF" w:rsidP="00567EAF">
            <w:pPr>
              <w:rPr>
                <w:sz w:val="20"/>
                <w:szCs w:val="20"/>
              </w:rPr>
            </w:pPr>
            <w:r w:rsidRPr="00027289">
              <w:rPr>
                <w:sz w:val="20"/>
                <w:szCs w:val="20"/>
              </w:rPr>
              <w:t>Концессионная плата</w:t>
            </w:r>
          </w:p>
        </w:tc>
        <w:tc>
          <w:tcPr>
            <w:tcW w:w="1134" w:type="dxa"/>
            <w:vAlign w:val="center"/>
          </w:tcPr>
          <w:p w:rsidR="00567EAF" w:rsidRPr="00027289" w:rsidRDefault="00567EAF" w:rsidP="00567EAF">
            <w:pPr>
              <w:jc w:val="center"/>
              <w:rPr>
                <w:sz w:val="20"/>
                <w:szCs w:val="20"/>
              </w:rPr>
            </w:pPr>
            <w:r w:rsidRPr="00027289">
              <w:rPr>
                <w:sz w:val="20"/>
                <w:szCs w:val="20"/>
              </w:rPr>
              <w:t>0</w:t>
            </w:r>
          </w:p>
        </w:tc>
        <w:tc>
          <w:tcPr>
            <w:tcW w:w="1134" w:type="dxa"/>
            <w:shd w:val="clear" w:color="auto" w:fill="auto"/>
            <w:noWrap/>
            <w:vAlign w:val="center"/>
            <w:hideMark/>
          </w:tcPr>
          <w:p w:rsidR="00567EAF" w:rsidRPr="00027289" w:rsidRDefault="00567EAF" w:rsidP="00567EAF">
            <w:pPr>
              <w:jc w:val="center"/>
              <w:rPr>
                <w:sz w:val="20"/>
                <w:szCs w:val="20"/>
              </w:rPr>
            </w:pPr>
            <w:r w:rsidRPr="00027289">
              <w:rPr>
                <w:sz w:val="20"/>
                <w:szCs w:val="20"/>
              </w:rPr>
              <w:t>0</w:t>
            </w:r>
          </w:p>
        </w:tc>
        <w:tc>
          <w:tcPr>
            <w:tcW w:w="1134" w:type="dxa"/>
            <w:gridSpan w:val="2"/>
            <w:shd w:val="clear" w:color="auto" w:fill="auto"/>
            <w:noWrap/>
            <w:vAlign w:val="center"/>
            <w:hideMark/>
          </w:tcPr>
          <w:p w:rsidR="00567EAF" w:rsidRPr="00027289" w:rsidRDefault="00567EAF" w:rsidP="00567EAF">
            <w:pPr>
              <w:jc w:val="center"/>
              <w:rPr>
                <w:sz w:val="20"/>
                <w:szCs w:val="20"/>
              </w:rPr>
            </w:pPr>
            <w:r w:rsidRPr="00027289">
              <w:rPr>
                <w:sz w:val="20"/>
                <w:szCs w:val="20"/>
              </w:rPr>
              <w:t>0</w:t>
            </w:r>
          </w:p>
        </w:tc>
        <w:tc>
          <w:tcPr>
            <w:tcW w:w="1140" w:type="dxa"/>
            <w:shd w:val="clear" w:color="auto" w:fill="auto"/>
            <w:noWrap/>
            <w:vAlign w:val="center"/>
            <w:hideMark/>
          </w:tcPr>
          <w:p w:rsidR="00567EAF" w:rsidRPr="00027289" w:rsidRDefault="00567EAF" w:rsidP="00567EAF">
            <w:pPr>
              <w:jc w:val="center"/>
              <w:rPr>
                <w:sz w:val="20"/>
                <w:szCs w:val="20"/>
              </w:rPr>
            </w:pPr>
            <w:r w:rsidRPr="00027289">
              <w:rPr>
                <w:sz w:val="20"/>
                <w:szCs w:val="20"/>
              </w:rPr>
              <w:t>0</w:t>
            </w:r>
          </w:p>
        </w:tc>
      </w:tr>
      <w:tr w:rsidR="00567EAF" w:rsidRPr="00027289" w:rsidTr="00027289">
        <w:trPr>
          <w:trHeight w:val="519"/>
          <w:jc w:val="center"/>
        </w:trPr>
        <w:tc>
          <w:tcPr>
            <w:tcW w:w="815" w:type="dxa"/>
            <w:shd w:val="clear" w:color="auto" w:fill="auto"/>
            <w:noWrap/>
            <w:vAlign w:val="center"/>
            <w:hideMark/>
          </w:tcPr>
          <w:p w:rsidR="00567EAF" w:rsidRPr="00027289" w:rsidRDefault="00567EAF" w:rsidP="00567EAF">
            <w:pPr>
              <w:jc w:val="center"/>
              <w:rPr>
                <w:sz w:val="20"/>
                <w:szCs w:val="20"/>
              </w:rPr>
            </w:pPr>
            <w:r w:rsidRPr="00027289">
              <w:rPr>
                <w:sz w:val="20"/>
                <w:szCs w:val="20"/>
              </w:rPr>
              <w:t>1.4</w:t>
            </w:r>
          </w:p>
        </w:tc>
        <w:tc>
          <w:tcPr>
            <w:tcW w:w="4390" w:type="dxa"/>
            <w:shd w:val="clear" w:color="auto" w:fill="auto"/>
            <w:vAlign w:val="center"/>
            <w:hideMark/>
          </w:tcPr>
          <w:p w:rsidR="00567EAF" w:rsidRPr="00027289" w:rsidRDefault="00567EAF" w:rsidP="00567EAF">
            <w:pPr>
              <w:rPr>
                <w:sz w:val="20"/>
                <w:szCs w:val="20"/>
              </w:rPr>
            </w:pPr>
            <w:r w:rsidRPr="00027289">
              <w:rPr>
                <w:sz w:val="20"/>
                <w:szCs w:val="20"/>
              </w:rPr>
              <w:t>Расходы на уплату налогов, сборов и других обязательных платежей, в том числе:</w:t>
            </w:r>
          </w:p>
          <w:p w:rsidR="00567EAF" w:rsidRPr="00027289" w:rsidRDefault="00567EAF" w:rsidP="00567EAF">
            <w:pPr>
              <w:autoSpaceDE w:val="0"/>
              <w:autoSpaceDN w:val="0"/>
              <w:adjustRightInd w:val="0"/>
              <w:jc w:val="both"/>
              <w:rPr>
                <w:sz w:val="20"/>
                <w:szCs w:val="20"/>
              </w:rPr>
            </w:pPr>
            <w:r w:rsidRPr="00027289">
              <w:rPr>
                <w:sz w:val="20"/>
                <w:szCs w:val="20"/>
              </w:rPr>
              <w:t xml:space="preserve">Стр. 1.4 = стр. 1.4.1 + стр. 1.4.2 + </w:t>
            </w:r>
            <w:r w:rsidRPr="00027289">
              <w:rPr>
                <w:sz w:val="20"/>
                <w:szCs w:val="20"/>
              </w:rPr>
              <w:br/>
              <w:t>стр. 1.4.3.</w:t>
            </w:r>
          </w:p>
        </w:tc>
        <w:tc>
          <w:tcPr>
            <w:tcW w:w="1134" w:type="dxa"/>
            <w:vAlign w:val="center"/>
          </w:tcPr>
          <w:p w:rsidR="00567EAF" w:rsidRPr="00027289" w:rsidRDefault="00567EAF" w:rsidP="00567EAF">
            <w:pPr>
              <w:jc w:val="center"/>
              <w:rPr>
                <w:sz w:val="20"/>
                <w:szCs w:val="20"/>
              </w:rPr>
            </w:pPr>
            <w:r w:rsidRPr="00027289">
              <w:rPr>
                <w:sz w:val="20"/>
                <w:szCs w:val="20"/>
              </w:rPr>
              <w:t>587</w:t>
            </w:r>
          </w:p>
        </w:tc>
        <w:tc>
          <w:tcPr>
            <w:tcW w:w="1134" w:type="dxa"/>
            <w:shd w:val="clear" w:color="auto" w:fill="auto"/>
            <w:noWrap/>
            <w:vAlign w:val="center"/>
            <w:hideMark/>
          </w:tcPr>
          <w:p w:rsidR="00567EAF" w:rsidRPr="00027289" w:rsidRDefault="00567EAF" w:rsidP="00567EAF">
            <w:pPr>
              <w:jc w:val="center"/>
              <w:rPr>
                <w:sz w:val="20"/>
                <w:szCs w:val="20"/>
              </w:rPr>
            </w:pPr>
            <w:r w:rsidRPr="00027289">
              <w:rPr>
                <w:sz w:val="20"/>
                <w:szCs w:val="20"/>
              </w:rPr>
              <w:t>418</w:t>
            </w:r>
          </w:p>
        </w:tc>
        <w:tc>
          <w:tcPr>
            <w:tcW w:w="1134" w:type="dxa"/>
            <w:gridSpan w:val="2"/>
            <w:shd w:val="clear" w:color="auto" w:fill="auto"/>
            <w:noWrap/>
            <w:vAlign w:val="center"/>
            <w:hideMark/>
          </w:tcPr>
          <w:p w:rsidR="00567EAF" w:rsidRPr="00027289" w:rsidRDefault="00567EAF" w:rsidP="00567EAF">
            <w:pPr>
              <w:jc w:val="center"/>
              <w:rPr>
                <w:sz w:val="20"/>
                <w:szCs w:val="20"/>
              </w:rPr>
            </w:pPr>
            <w:r w:rsidRPr="00027289">
              <w:rPr>
                <w:sz w:val="20"/>
                <w:szCs w:val="20"/>
              </w:rPr>
              <w:t>622</w:t>
            </w:r>
          </w:p>
        </w:tc>
        <w:tc>
          <w:tcPr>
            <w:tcW w:w="1140" w:type="dxa"/>
            <w:shd w:val="clear" w:color="auto" w:fill="auto"/>
            <w:noWrap/>
            <w:vAlign w:val="center"/>
            <w:hideMark/>
          </w:tcPr>
          <w:p w:rsidR="00567EAF" w:rsidRPr="00027289" w:rsidRDefault="00567EAF" w:rsidP="00567EAF">
            <w:pPr>
              <w:jc w:val="center"/>
              <w:rPr>
                <w:sz w:val="20"/>
                <w:szCs w:val="20"/>
              </w:rPr>
            </w:pPr>
            <w:r w:rsidRPr="00027289">
              <w:rPr>
                <w:sz w:val="20"/>
                <w:szCs w:val="20"/>
              </w:rPr>
              <w:t>204</w:t>
            </w:r>
          </w:p>
        </w:tc>
      </w:tr>
      <w:tr w:rsidR="00567EAF" w:rsidRPr="00027289" w:rsidTr="00027289">
        <w:trPr>
          <w:trHeight w:val="1381"/>
          <w:jc w:val="center"/>
        </w:trPr>
        <w:tc>
          <w:tcPr>
            <w:tcW w:w="815" w:type="dxa"/>
            <w:shd w:val="clear" w:color="auto" w:fill="auto"/>
            <w:noWrap/>
            <w:vAlign w:val="center"/>
            <w:hideMark/>
          </w:tcPr>
          <w:p w:rsidR="00567EAF" w:rsidRPr="00027289" w:rsidRDefault="00567EAF" w:rsidP="00567EAF">
            <w:pPr>
              <w:jc w:val="center"/>
              <w:rPr>
                <w:sz w:val="20"/>
                <w:szCs w:val="20"/>
              </w:rPr>
            </w:pPr>
            <w:r w:rsidRPr="00027289">
              <w:rPr>
                <w:sz w:val="20"/>
                <w:szCs w:val="20"/>
              </w:rPr>
              <w:t>1.4.1</w:t>
            </w:r>
          </w:p>
        </w:tc>
        <w:tc>
          <w:tcPr>
            <w:tcW w:w="4390" w:type="dxa"/>
            <w:shd w:val="clear" w:color="auto" w:fill="auto"/>
            <w:vAlign w:val="center"/>
            <w:hideMark/>
          </w:tcPr>
          <w:p w:rsidR="00567EAF" w:rsidRPr="00027289" w:rsidRDefault="00567EAF" w:rsidP="00567EAF">
            <w:pPr>
              <w:rPr>
                <w:sz w:val="20"/>
                <w:szCs w:val="20"/>
              </w:rPr>
            </w:pPr>
            <w:r w:rsidRPr="00027289">
              <w:rPr>
                <w:sz w:val="20"/>
                <w:szCs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34" w:type="dxa"/>
            <w:vAlign w:val="center"/>
          </w:tcPr>
          <w:p w:rsidR="00567EAF" w:rsidRPr="00027289" w:rsidRDefault="00567EAF" w:rsidP="00567EAF">
            <w:pPr>
              <w:jc w:val="center"/>
              <w:rPr>
                <w:sz w:val="20"/>
                <w:szCs w:val="20"/>
              </w:rPr>
            </w:pPr>
            <w:r w:rsidRPr="00027289">
              <w:rPr>
                <w:sz w:val="20"/>
                <w:szCs w:val="20"/>
              </w:rPr>
              <w:t>0</w:t>
            </w:r>
          </w:p>
        </w:tc>
        <w:tc>
          <w:tcPr>
            <w:tcW w:w="1134" w:type="dxa"/>
            <w:shd w:val="clear" w:color="auto" w:fill="auto"/>
            <w:noWrap/>
            <w:vAlign w:val="center"/>
            <w:hideMark/>
          </w:tcPr>
          <w:p w:rsidR="00567EAF" w:rsidRPr="00027289" w:rsidRDefault="00567EAF" w:rsidP="00567EAF">
            <w:pPr>
              <w:jc w:val="center"/>
              <w:rPr>
                <w:sz w:val="20"/>
                <w:szCs w:val="20"/>
              </w:rPr>
            </w:pPr>
            <w:r w:rsidRPr="00027289">
              <w:rPr>
                <w:sz w:val="20"/>
                <w:szCs w:val="20"/>
              </w:rPr>
              <w:t>0</w:t>
            </w:r>
          </w:p>
        </w:tc>
        <w:tc>
          <w:tcPr>
            <w:tcW w:w="1134" w:type="dxa"/>
            <w:gridSpan w:val="2"/>
            <w:shd w:val="clear" w:color="auto" w:fill="auto"/>
            <w:noWrap/>
            <w:vAlign w:val="center"/>
            <w:hideMark/>
          </w:tcPr>
          <w:p w:rsidR="00567EAF" w:rsidRPr="00027289" w:rsidRDefault="00567EAF" w:rsidP="00567EAF">
            <w:pPr>
              <w:jc w:val="center"/>
              <w:rPr>
                <w:sz w:val="20"/>
                <w:szCs w:val="20"/>
              </w:rPr>
            </w:pPr>
            <w:r w:rsidRPr="00027289">
              <w:rPr>
                <w:sz w:val="20"/>
                <w:szCs w:val="20"/>
              </w:rPr>
              <w:t>0</w:t>
            </w:r>
          </w:p>
        </w:tc>
        <w:tc>
          <w:tcPr>
            <w:tcW w:w="1140" w:type="dxa"/>
            <w:shd w:val="clear" w:color="auto" w:fill="auto"/>
            <w:noWrap/>
            <w:vAlign w:val="center"/>
            <w:hideMark/>
          </w:tcPr>
          <w:p w:rsidR="00567EAF" w:rsidRPr="00027289" w:rsidRDefault="00567EAF" w:rsidP="00567EAF">
            <w:pPr>
              <w:jc w:val="center"/>
              <w:rPr>
                <w:sz w:val="20"/>
                <w:szCs w:val="20"/>
              </w:rPr>
            </w:pPr>
            <w:r w:rsidRPr="00027289">
              <w:rPr>
                <w:sz w:val="20"/>
                <w:szCs w:val="20"/>
              </w:rPr>
              <w:t>0</w:t>
            </w:r>
          </w:p>
        </w:tc>
      </w:tr>
      <w:tr w:rsidR="00567EAF" w:rsidRPr="00027289" w:rsidTr="00027289">
        <w:trPr>
          <w:trHeight w:val="70"/>
          <w:jc w:val="center"/>
        </w:trPr>
        <w:tc>
          <w:tcPr>
            <w:tcW w:w="815" w:type="dxa"/>
            <w:shd w:val="clear" w:color="auto" w:fill="auto"/>
            <w:noWrap/>
            <w:vAlign w:val="center"/>
            <w:hideMark/>
          </w:tcPr>
          <w:p w:rsidR="00567EAF" w:rsidRPr="00027289" w:rsidRDefault="00567EAF" w:rsidP="00567EAF">
            <w:pPr>
              <w:jc w:val="center"/>
              <w:rPr>
                <w:sz w:val="20"/>
                <w:szCs w:val="20"/>
              </w:rPr>
            </w:pPr>
            <w:r w:rsidRPr="00027289">
              <w:rPr>
                <w:sz w:val="20"/>
                <w:szCs w:val="20"/>
              </w:rPr>
              <w:t>1.4.2</w:t>
            </w:r>
          </w:p>
        </w:tc>
        <w:tc>
          <w:tcPr>
            <w:tcW w:w="4390" w:type="dxa"/>
            <w:shd w:val="clear" w:color="auto" w:fill="auto"/>
            <w:vAlign w:val="center"/>
            <w:hideMark/>
          </w:tcPr>
          <w:p w:rsidR="00567EAF" w:rsidRPr="00027289" w:rsidRDefault="00567EAF" w:rsidP="00567EAF">
            <w:pPr>
              <w:rPr>
                <w:sz w:val="20"/>
                <w:szCs w:val="20"/>
              </w:rPr>
            </w:pPr>
            <w:r w:rsidRPr="00027289">
              <w:rPr>
                <w:sz w:val="20"/>
                <w:szCs w:val="20"/>
              </w:rPr>
              <w:t>расходы на обязательное страхование</w:t>
            </w:r>
          </w:p>
        </w:tc>
        <w:tc>
          <w:tcPr>
            <w:tcW w:w="1134" w:type="dxa"/>
            <w:vAlign w:val="center"/>
          </w:tcPr>
          <w:p w:rsidR="00567EAF" w:rsidRPr="00027289" w:rsidRDefault="00567EAF" w:rsidP="00567EAF">
            <w:pPr>
              <w:jc w:val="center"/>
              <w:rPr>
                <w:sz w:val="20"/>
                <w:szCs w:val="20"/>
              </w:rPr>
            </w:pPr>
            <w:r w:rsidRPr="00027289">
              <w:rPr>
                <w:sz w:val="20"/>
                <w:szCs w:val="20"/>
              </w:rPr>
              <w:t>232</w:t>
            </w:r>
          </w:p>
        </w:tc>
        <w:tc>
          <w:tcPr>
            <w:tcW w:w="1134" w:type="dxa"/>
            <w:shd w:val="clear" w:color="auto" w:fill="auto"/>
            <w:noWrap/>
            <w:vAlign w:val="center"/>
            <w:hideMark/>
          </w:tcPr>
          <w:p w:rsidR="00567EAF" w:rsidRPr="00027289" w:rsidRDefault="00567EAF" w:rsidP="00567EAF">
            <w:pPr>
              <w:jc w:val="center"/>
              <w:rPr>
                <w:sz w:val="20"/>
                <w:szCs w:val="20"/>
              </w:rPr>
            </w:pPr>
            <w:r w:rsidRPr="00027289">
              <w:rPr>
                <w:sz w:val="20"/>
                <w:szCs w:val="20"/>
              </w:rPr>
              <w:t>141</w:t>
            </w:r>
          </w:p>
        </w:tc>
        <w:tc>
          <w:tcPr>
            <w:tcW w:w="1134" w:type="dxa"/>
            <w:gridSpan w:val="2"/>
            <w:shd w:val="clear" w:color="auto" w:fill="auto"/>
            <w:noWrap/>
            <w:vAlign w:val="center"/>
            <w:hideMark/>
          </w:tcPr>
          <w:p w:rsidR="00567EAF" w:rsidRPr="00027289" w:rsidRDefault="00567EAF" w:rsidP="00567EAF">
            <w:pPr>
              <w:jc w:val="center"/>
              <w:rPr>
                <w:sz w:val="20"/>
                <w:szCs w:val="20"/>
              </w:rPr>
            </w:pPr>
            <w:r w:rsidRPr="00027289">
              <w:rPr>
                <w:sz w:val="20"/>
                <w:szCs w:val="20"/>
              </w:rPr>
              <w:t>161</w:t>
            </w:r>
          </w:p>
        </w:tc>
        <w:tc>
          <w:tcPr>
            <w:tcW w:w="1140" w:type="dxa"/>
            <w:shd w:val="clear" w:color="auto" w:fill="auto"/>
            <w:noWrap/>
            <w:vAlign w:val="center"/>
            <w:hideMark/>
          </w:tcPr>
          <w:p w:rsidR="00567EAF" w:rsidRPr="00027289" w:rsidRDefault="00567EAF" w:rsidP="00567EAF">
            <w:pPr>
              <w:jc w:val="center"/>
              <w:rPr>
                <w:sz w:val="20"/>
                <w:szCs w:val="20"/>
              </w:rPr>
            </w:pPr>
            <w:r w:rsidRPr="00027289">
              <w:rPr>
                <w:sz w:val="20"/>
                <w:szCs w:val="20"/>
              </w:rPr>
              <w:t>20</w:t>
            </w:r>
          </w:p>
        </w:tc>
      </w:tr>
      <w:tr w:rsidR="00567EAF" w:rsidRPr="00027289" w:rsidTr="00027289">
        <w:trPr>
          <w:trHeight w:val="70"/>
          <w:jc w:val="center"/>
        </w:trPr>
        <w:tc>
          <w:tcPr>
            <w:tcW w:w="815" w:type="dxa"/>
            <w:shd w:val="clear" w:color="auto" w:fill="auto"/>
            <w:noWrap/>
            <w:vAlign w:val="center"/>
            <w:hideMark/>
          </w:tcPr>
          <w:p w:rsidR="00567EAF" w:rsidRPr="00027289" w:rsidRDefault="00567EAF" w:rsidP="00567EAF">
            <w:pPr>
              <w:jc w:val="center"/>
              <w:rPr>
                <w:sz w:val="20"/>
                <w:szCs w:val="20"/>
              </w:rPr>
            </w:pPr>
            <w:r w:rsidRPr="00027289">
              <w:rPr>
                <w:sz w:val="20"/>
                <w:szCs w:val="20"/>
              </w:rPr>
              <w:t>1.4.3</w:t>
            </w:r>
          </w:p>
        </w:tc>
        <w:tc>
          <w:tcPr>
            <w:tcW w:w="4390" w:type="dxa"/>
            <w:shd w:val="clear" w:color="auto" w:fill="auto"/>
            <w:noWrap/>
            <w:vAlign w:val="center"/>
            <w:hideMark/>
          </w:tcPr>
          <w:p w:rsidR="00567EAF" w:rsidRPr="00027289" w:rsidRDefault="00567EAF" w:rsidP="00567EAF">
            <w:pPr>
              <w:rPr>
                <w:sz w:val="20"/>
                <w:szCs w:val="20"/>
              </w:rPr>
            </w:pPr>
            <w:r w:rsidRPr="00027289">
              <w:rPr>
                <w:sz w:val="20"/>
                <w:szCs w:val="20"/>
              </w:rPr>
              <w:t>иные расходы</w:t>
            </w:r>
          </w:p>
        </w:tc>
        <w:tc>
          <w:tcPr>
            <w:tcW w:w="1134" w:type="dxa"/>
            <w:vAlign w:val="center"/>
          </w:tcPr>
          <w:p w:rsidR="00567EAF" w:rsidRPr="00027289" w:rsidRDefault="00567EAF" w:rsidP="00567EAF">
            <w:pPr>
              <w:jc w:val="center"/>
              <w:rPr>
                <w:sz w:val="20"/>
                <w:szCs w:val="20"/>
              </w:rPr>
            </w:pPr>
            <w:r w:rsidRPr="00027289">
              <w:rPr>
                <w:sz w:val="20"/>
                <w:szCs w:val="20"/>
              </w:rPr>
              <w:t>355</w:t>
            </w:r>
          </w:p>
        </w:tc>
        <w:tc>
          <w:tcPr>
            <w:tcW w:w="1134" w:type="dxa"/>
            <w:shd w:val="clear" w:color="auto" w:fill="auto"/>
            <w:noWrap/>
            <w:vAlign w:val="center"/>
            <w:hideMark/>
          </w:tcPr>
          <w:p w:rsidR="00567EAF" w:rsidRPr="00027289" w:rsidRDefault="00567EAF" w:rsidP="00567EAF">
            <w:pPr>
              <w:jc w:val="center"/>
              <w:rPr>
                <w:sz w:val="20"/>
                <w:szCs w:val="20"/>
              </w:rPr>
            </w:pPr>
            <w:r w:rsidRPr="00027289">
              <w:rPr>
                <w:sz w:val="20"/>
                <w:szCs w:val="20"/>
              </w:rPr>
              <w:t>277</w:t>
            </w:r>
          </w:p>
        </w:tc>
        <w:tc>
          <w:tcPr>
            <w:tcW w:w="1134" w:type="dxa"/>
            <w:gridSpan w:val="2"/>
            <w:shd w:val="clear" w:color="auto" w:fill="auto"/>
            <w:noWrap/>
            <w:vAlign w:val="center"/>
            <w:hideMark/>
          </w:tcPr>
          <w:p w:rsidR="00567EAF" w:rsidRPr="00027289" w:rsidRDefault="00567EAF" w:rsidP="00567EAF">
            <w:pPr>
              <w:jc w:val="center"/>
              <w:rPr>
                <w:sz w:val="20"/>
                <w:szCs w:val="20"/>
              </w:rPr>
            </w:pPr>
            <w:r w:rsidRPr="00027289">
              <w:rPr>
                <w:sz w:val="20"/>
                <w:szCs w:val="20"/>
              </w:rPr>
              <w:t>461</w:t>
            </w:r>
          </w:p>
        </w:tc>
        <w:tc>
          <w:tcPr>
            <w:tcW w:w="1140" w:type="dxa"/>
            <w:shd w:val="clear" w:color="auto" w:fill="auto"/>
            <w:noWrap/>
            <w:vAlign w:val="center"/>
            <w:hideMark/>
          </w:tcPr>
          <w:p w:rsidR="00567EAF" w:rsidRPr="00027289" w:rsidRDefault="00567EAF" w:rsidP="00567EAF">
            <w:pPr>
              <w:jc w:val="center"/>
              <w:rPr>
                <w:sz w:val="20"/>
                <w:szCs w:val="20"/>
              </w:rPr>
            </w:pPr>
            <w:r w:rsidRPr="00027289">
              <w:rPr>
                <w:sz w:val="20"/>
                <w:szCs w:val="20"/>
              </w:rPr>
              <w:t>184</w:t>
            </w:r>
          </w:p>
        </w:tc>
      </w:tr>
      <w:tr w:rsidR="00567EAF" w:rsidRPr="00027289" w:rsidTr="00027289">
        <w:trPr>
          <w:trHeight w:val="70"/>
          <w:jc w:val="center"/>
        </w:trPr>
        <w:tc>
          <w:tcPr>
            <w:tcW w:w="815" w:type="dxa"/>
            <w:shd w:val="clear" w:color="auto" w:fill="auto"/>
            <w:noWrap/>
            <w:vAlign w:val="center"/>
            <w:hideMark/>
          </w:tcPr>
          <w:p w:rsidR="00567EAF" w:rsidRPr="00027289" w:rsidRDefault="00567EAF" w:rsidP="00567EAF">
            <w:pPr>
              <w:jc w:val="center"/>
              <w:rPr>
                <w:sz w:val="20"/>
                <w:szCs w:val="20"/>
              </w:rPr>
            </w:pPr>
            <w:r w:rsidRPr="00027289">
              <w:rPr>
                <w:sz w:val="20"/>
                <w:szCs w:val="20"/>
              </w:rPr>
              <w:t>1.5</w:t>
            </w:r>
          </w:p>
        </w:tc>
        <w:tc>
          <w:tcPr>
            <w:tcW w:w="4390" w:type="dxa"/>
            <w:shd w:val="clear" w:color="auto" w:fill="auto"/>
            <w:vAlign w:val="center"/>
            <w:hideMark/>
          </w:tcPr>
          <w:p w:rsidR="00567EAF" w:rsidRPr="00027289" w:rsidRDefault="00567EAF" w:rsidP="00567EAF">
            <w:pPr>
              <w:rPr>
                <w:sz w:val="20"/>
                <w:szCs w:val="20"/>
              </w:rPr>
            </w:pPr>
            <w:r w:rsidRPr="00027289">
              <w:rPr>
                <w:sz w:val="20"/>
                <w:szCs w:val="20"/>
              </w:rPr>
              <w:t>Отчисления на социальные нужды</w:t>
            </w:r>
          </w:p>
        </w:tc>
        <w:tc>
          <w:tcPr>
            <w:tcW w:w="1134" w:type="dxa"/>
            <w:vAlign w:val="center"/>
          </w:tcPr>
          <w:p w:rsidR="00567EAF" w:rsidRPr="00027289" w:rsidRDefault="00567EAF" w:rsidP="00567EAF">
            <w:pPr>
              <w:jc w:val="center"/>
              <w:rPr>
                <w:sz w:val="20"/>
                <w:szCs w:val="20"/>
              </w:rPr>
            </w:pPr>
            <w:r w:rsidRPr="00027289">
              <w:rPr>
                <w:sz w:val="20"/>
                <w:szCs w:val="20"/>
              </w:rPr>
              <w:t>1 017</w:t>
            </w:r>
          </w:p>
        </w:tc>
        <w:tc>
          <w:tcPr>
            <w:tcW w:w="1134" w:type="dxa"/>
            <w:shd w:val="clear" w:color="auto" w:fill="auto"/>
            <w:noWrap/>
            <w:vAlign w:val="center"/>
            <w:hideMark/>
          </w:tcPr>
          <w:p w:rsidR="00567EAF" w:rsidRPr="00027289" w:rsidRDefault="00567EAF" w:rsidP="00567EAF">
            <w:pPr>
              <w:jc w:val="center"/>
              <w:rPr>
                <w:sz w:val="20"/>
                <w:szCs w:val="20"/>
              </w:rPr>
            </w:pPr>
            <w:r w:rsidRPr="00027289">
              <w:rPr>
                <w:sz w:val="20"/>
                <w:szCs w:val="20"/>
              </w:rPr>
              <w:t>1 051</w:t>
            </w:r>
          </w:p>
        </w:tc>
        <w:tc>
          <w:tcPr>
            <w:tcW w:w="1134" w:type="dxa"/>
            <w:gridSpan w:val="2"/>
            <w:shd w:val="clear" w:color="auto" w:fill="auto"/>
            <w:noWrap/>
            <w:vAlign w:val="center"/>
            <w:hideMark/>
          </w:tcPr>
          <w:p w:rsidR="00567EAF" w:rsidRPr="00027289" w:rsidRDefault="00567EAF" w:rsidP="00567EAF">
            <w:pPr>
              <w:jc w:val="center"/>
              <w:rPr>
                <w:sz w:val="20"/>
                <w:szCs w:val="20"/>
              </w:rPr>
            </w:pPr>
            <w:r w:rsidRPr="00027289">
              <w:rPr>
                <w:sz w:val="20"/>
                <w:szCs w:val="20"/>
              </w:rPr>
              <w:t>1 048</w:t>
            </w:r>
          </w:p>
        </w:tc>
        <w:tc>
          <w:tcPr>
            <w:tcW w:w="1140" w:type="dxa"/>
            <w:shd w:val="clear" w:color="auto" w:fill="auto"/>
            <w:noWrap/>
            <w:vAlign w:val="center"/>
            <w:hideMark/>
          </w:tcPr>
          <w:p w:rsidR="00567EAF" w:rsidRPr="00027289" w:rsidRDefault="00567EAF" w:rsidP="00567EAF">
            <w:pPr>
              <w:jc w:val="center"/>
              <w:rPr>
                <w:sz w:val="20"/>
                <w:szCs w:val="20"/>
              </w:rPr>
            </w:pPr>
            <w:r w:rsidRPr="00027289">
              <w:rPr>
                <w:sz w:val="20"/>
                <w:szCs w:val="20"/>
              </w:rPr>
              <w:t>-3</w:t>
            </w:r>
          </w:p>
        </w:tc>
      </w:tr>
      <w:tr w:rsidR="00567EAF" w:rsidRPr="00027289" w:rsidTr="00027289">
        <w:trPr>
          <w:trHeight w:val="419"/>
          <w:jc w:val="center"/>
        </w:trPr>
        <w:tc>
          <w:tcPr>
            <w:tcW w:w="815" w:type="dxa"/>
            <w:shd w:val="clear" w:color="auto" w:fill="auto"/>
            <w:noWrap/>
            <w:vAlign w:val="center"/>
            <w:hideMark/>
          </w:tcPr>
          <w:p w:rsidR="00567EAF" w:rsidRPr="00027289" w:rsidRDefault="00567EAF" w:rsidP="00567EAF">
            <w:pPr>
              <w:jc w:val="center"/>
              <w:rPr>
                <w:sz w:val="20"/>
                <w:szCs w:val="20"/>
              </w:rPr>
            </w:pPr>
            <w:r w:rsidRPr="00027289">
              <w:rPr>
                <w:sz w:val="20"/>
                <w:szCs w:val="20"/>
              </w:rPr>
              <w:t>1.6</w:t>
            </w:r>
          </w:p>
        </w:tc>
        <w:tc>
          <w:tcPr>
            <w:tcW w:w="4390" w:type="dxa"/>
            <w:shd w:val="clear" w:color="auto" w:fill="auto"/>
            <w:vAlign w:val="center"/>
            <w:hideMark/>
          </w:tcPr>
          <w:p w:rsidR="00567EAF" w:rsidRPr="00027289" w:rsidRDefault="00567EAF" w:rsidP="00567EAF">
            <w:pPr>
              <w:rPr>
                <w:sz w:val="20"/>
                <w:szCs w:val="20"/>
              </w:rPr>
            </w:pPr>
            <w:r w:rsidRPr="00027289">
              <w:rPr>
                <w:sz w:val="20"/>
                <w:szCs w:val="20"/>
              </w:rPr>
              <w:t>Расходы по сомнительным долгам</w:t>
            </w:r>
          </w:p>
        </w:tc>
        <w:tc>
          <w:tcPr>
            <w:tcW w:w="1134" w:type="dxa"/>
            <w:vAlign w:val="center"/>
          </w:tcPr>
          <w:p w:rsidR="00567EAF" w:rsidRPr="00027289" w:rsidRDefault="00567EAF" w:rsidP="00567EAF">
            <w:pPr>
              <w:jc w:val="center"/>
              <w:rPr>
                <w:sz w:val="20"/>
                <w:szCs w:val="20"/>
              </w:rPr>
            </w:pPr>
            <w:r w:rsidRPr="00027289">
              <w:rPr>
                <w:sz w:val="20"/>
                <w:szCs w:val="20"/>
              </w:rPr>
              <w:t>0</w:t>
            </w:r>
          </w:p>
        </w:tc>
        <w:tc>
          <w:tcPr>
            <w:tcW w:w="1134" w:type="dxa"/>
            <w:shd w:val="clear" w:color="auto" w:fill="auto"/>
            <w:noWrap/>
            <w:vAlign w:val="center"/>
            <w:hideMark/>
          </w:tcPr>
          <w:p w:rsidR="00567EAF" w:rsidRPr="00027289" w:rsidRDefault="00567EAF" w:rsidP="00567EAF">
            <w:pPr>
              <w:jc w:val="center"/>
              <w:rPr>
                <w:sz w:val="20"/>
                <w:szCs w:val="20"/>
              </w:rPr>
            </w:pPr>
            <w:r w:rsidRPr="00027289">
              <w:rPr>
                <w:sz w:val="20"/>
                <w:szCs w:val="20"/>
              </w:rPr>
              <w:t>0</w:t>
            </w:r>
          </w:p>
        </w:tc>
        <w:tc>
          <w:tcPr>
            <w:tcW w:w="1134" w:type="dxa"/>
            <w:gridSpan w:val="2"/>
            <w:shd w:val="clear" w:color="auto" w:fill="auto"/>
            <w:noWrap/>
            <w:vAlign w:val="center"/>
            <w:hideMark/>
          </w:tcPr>
          <w:p w:rsidR="00567EAF" w:rsidRPr="00027289" w:rsidRDefault="00567EAF" w:rsidP="00567EAF">
            <w:pPr>
              <w:jc w:val="center"/>
              <w:rPr>
                <w:sz w:val="20"/>
                <w:szCs w:val="20"/>
              </w:rPr>
            </w:pPr>
            <w:r w:rsidRPr="00027289">
              <w:rPr>
                <w:sz w:val="20"/>
                <w:szCs w:val="20"/>
              </w:rPr>
              <w:t>0</w:t>
            </w:r>
          </w:p>
        </w:tc>
        <w:tc>
          <w:tcPr>
            <w:tcW w:w="1140" w:type="dxa"/>
            <w:shd w:val="clear" w:color="auto" w:fill="auto"/>
            <w:noWrap/>
            <w:vAlign w:val="center"/>
            <w:hideMark/>
          </w:tcPr>
          <w:p w:rsidR="00567EAF" w:rsidRPr="00027289" w:rsidRDefault="00567EAF" w:rsidP="00567EAF">
            <w:pPr>
              <w:jc w:val="center"/>
              <w:rPr>
                <w:sz w:val="20"/>
                <w:szCs w:val="20"/>
              </w:rPr>
            </w:pPr>
            <w:r w:rsidRPr="00027289">
              <w:rPr>
                <w:sz w:val="20"/>
                <w:szCs w:val="20"/>
              </w:rPr>
              <w:t>0</w:t>
            </w:r>
          </w:p>
        </w:tc>
      </w:tr>
      <w:tr w:rsidR="00567EAF" w:rsidRPr="00027289" w:rsidTr="00027289">
        <w:trPr>
          <w:trHeight w:val="401"/>
          <w:jc w:val="center"/>
        </w:trPr>
        <w:tc>
          <w:tcPr>
            <w:tcW w:w="815" w:type="dxa"/>
            <w:shd w:val="clear" w:color="auto" w:fill="auto"/>
            <w:noWrap/>
            <w:vAlign w:val="center"/>
            <w:hideMark/>
          </w:tcPr>
          <w:p w:rsidR="00567EAF" w:rsidRPr="00027289" w:rsidRDefault="00567EAF" w:rsidP="00567EAF">
            <w:pPr>
              <w:jc w:val="center"/>
              <w:rPr>
                <w:sz w:val="20"/>
                <w:szCs w:val="20"/>
              </w:rPr>
            </w:pPr>
            <w:r w:rsidRPr="00027289">
              <w:rPr>
                <w:sz w:val="20"/>
                <w:szCs w:val="20"/>
              </w:rPr>
              <w:t>1.7</w:t>
            </w:r>
          </w:p>
        </w:tc>
        <w:tc>
          <w:tcPr>
            <w:tcW w:w="4390" w:type="dxa"/>
            <w:shd w:val="clear" w:color="auto" w:fill="auto"/>
            <w:vAlign w:val="center"/>
            <w:hideMark/>
          </w:tcPr>
          <w:p w:rsidR="00567EAF" w:rsidRPr="00027289" w:rsidRDefault="00567EAF" w:rsidP="00567EAF">
            <w:pPr>
              <w:rPr>
                <w:sz w:val="20"/>
                <w:szCs w:val="20"/>
              </w:rPr>
            </w:pPr>
            <w:r w:rsidRPr="00027289">
              <w:rPr>
                <w:sz w:val="20"/>
                <w:szCs w:val="20"/>
              </w:rPr>
              <w:t>Амортизация основных средств и нематериальных активов</w:t>
            </w:r>
          </w:p>
        </w:tc>
        <w:tc>
          <w:tcPr>
            <w:tcW w:w="1134" w:type="dxa"/>
            <w:vAlign w:val="center"/>
          </w:tcPr>
          <w:p w:rsidR="00567EAF" w:rsidRPr="00027289" w:rsidRDefault="00567EAF" w:rsidP="00567EAF">
            <w:pPr>
              <w:jc w:val="center"/>
              <w:rPr>
                <w:sz w:val="20"/>
                <w:szCs w:val="20"/>
              </w:rPr>
            </w:pPr>
            <w:r w:rsidRPr="00027289">
              <w:rPr>
                <w:sz w:val="20"/>
                <w:szCs w:val="20"/>
              </w:rPr>
              <w:t>521</w:t>
            </w:r>
          </w:p>
        </w:tc>
        <w:tc>
          <w:tcPr>
            <w:tcW w:w="1134" w:type="dxa"/>
            <w:shd w:val="clear" w:color="auto" w:fill="auto"/>
            <w:noWrap/>
            <w:vAlign w:val="center"/>
            <w:hideMark/>
          </w:tcPr>
          <w:p w:rsidR="00567EAF" w:rsidRPr="00027289" w:rsidRDefault="00567EAF" w:rsidP="00567EAF">
            <w:pPr>
              <w:jc w:val="center"/>
              <w:rPr>
                <w:sz w:val="20"/>
                <w:szCs w:val="20"/>
              </w:rPr>
            </w:pPr>
            <w:r w:rsidRPr="00027289">
              <w:rPr>
                <w:sz w:val="20"/>
                <w:szCs w:val="20"/>
              </w:rPr>
              <w:t>396</w:t>
            </w:r>
          </w:p>
        </w:tc>
        <w:tc>
          <w:tcPr>
            <w:tcW w:w="1134" w:type="dxa"/>
            <w:gridSpan w:val="2"/>
            <w:shd w:val="clear" w:color="auto" w:fill="auto"/>
            <w:noWrap/>
            <w:vAlign w:val="center"/>
            <w:hideMark/>
          </w:tcPr>
          <w:p w:rsidR="00567EAF" w:rsidRPr="00027289" w:rsidRDefault="00567EAF" w:rsidP="00567EAF">
            <w:pPr>
              <w:jc w:val="center"/>
              <w:rPr>
                <w:sz w:val="20"/>
                <w:szCs w:val="20"/>
              </w:rPr>
            </w:pPr>
            <w:r w:rsidRPr="00027289">
              <w:rPr>
                <w:sz w:val="20"/>
                <w:szCs w:val="20"/>
              </w:rPr>
              <w:t>395</w:t>
            </w:r>
          </w:p>
        </w:tc>
        <w:tc>
          <w:tcPr>
            <w:tcW w:w="1140" w:type="dxa"/>
            <w:shd w:val="clear" w:color="auto" w:fill="auto"/>
            <w:noWrap/>
            <w:vAlign w:val="center"/>
            <w:hideMark/>
          </w:tcPr>
          <w:p w:rsidR="00567EAF" w:rsidRPr="00027289" w:rsidRDefault="00567EAF" w:rsidP="00567EAF">
            <w:pPr>
              <w:jc w:val="center"/>
              <w:rPr>
                <w:sz w:val="20"/>
                <w:szCs w:val="20"/>
              </w:rPr>
            </w:pPr>
            <w:r w:rsidRPr="00027289">
              <w:rPr>
                <w:sz w:val="20"/>
                <w:szCs w:val="20"/>
              </w:rPr>
              <w:t>-1</w:t>
            </w:r>
          </w:p>
        </w:tc>
      </w:tr>
      <w:tr w:rsidR="00567EAF" w:rsidRPr="00027289" w:rsidTr="00027289">
        <w:trPr>
          <w:trHeight w:val="693"/>
          <w:jc w:val="center"/>
        </w:trPr>
        <w:tc>
          <w:tcPr>
            <w:tcW w:w="815" w:type="dxa"/>
            <w:shd w:val="clear" w:color="auto" w:fill="auto"/>
            <w:noWrap/>
            <w:vAlign w:val="center"/>
            <w:hideMark/>
          </w:tcPr>
          <w:p w:rsidR="00567EAF" w:rsidRPr="00027289" w:rsidRDefault="00567EAF" w:rsidP="00567EAF">
            <w:pPr>
              <w:jc w:val="center"/>
              <w:rPr>
                <w:sz w:val="20"/>
                <w:szCs w:val="20"/>
              </w:rPr>
            </w:pPr>
            <w:r w:rsidRPr="00027289">
              <w:rPr>
                <w:sz w:val="20"/>
                <w:szCs w:val="20"/>
              </w:rPr>
              <w:lastRenderedPageBreak/>
              <w:t>1.8</w:t>
            </w:r>
          </w:p>
        </w:tc>
        <w:tc>
          <w:tcPr>
            <w:tcW w:w="4390" w:type="dxa"/>
            <w:shd w:val="clear" w:color="auto" w:fill="auto"/>
            <w:noWrap/>
            <w:vAlign w:val="center"/>
            <w:hideMark/>
          </w:tcPr>
          <w:p w:rsidR="00567EAF" w:rsidRPr="00027289" w:rsidRDefault="00567EAF" w:rsidP="00567EAF">
            <w:pPr>
              <w:rPr>
                <w:sz w:val="20"/>
                <w:szCs w:val="20"/>
              </w:rPr>
            </w:pPr>
            <w:r w:rsidRPr="00027289">
              <w:rPr>
                <w:sz w:val="20"/>
                <w:szCs w:val="20"/>
              </w:rPr>
              <w:t>Расходы на выплаты по договорам займа и кредитным договорам, включая проценты по ним</w:t>
            </w:r>
          </w:p>
        </w:tc>
        <w:tc>
          <w:tcPr>
            <w:tcW w:w="1134" w:type="dxa"/>
            <w:vAlign w:val="center"/>
          </w:tcPr>
          <w:p w:rsidR="00567EAF" w:rsidRPr="00027289" w:rsidRDefault="00567EAF" w:rsidP="00567EAF">
            <w:pPr>
              <w:jc w:val="center"/>
              <w:rPr>
                <w:sz w:val="20"/>
                <w:szCs w:val="20"/>
              </w:rPr>
            </w:pPr>
            <w:r w:rsidRPr="00027289">
              <w:rPr>
                <w:sz w:val="20"/>
                <w:szCs w:val="20"/>
              </w:rPr>
              <w:t>2 907</w:t>
            </w:r>
          </w:p>
        </w:tc>
        <w:tc>
          <w:tcPr>
            <w:tcW w:w="1134" w:type="dxa"/>
            <w:shd w:val="clear" w:color="auto" w:fill="auto"/>
            <w:noWrap/>
            <w:vAlign w:val="center"/>
            <w:hideMark/>
          </w:tcPr>
          <w:p w:rsidR="00567EAF" w:rsidRPr="00027289" w:rsidRDefault="00567EAF" w:rsidP="00567EAF">
            <w:pPr>
              <w:jc w:val="center"/>
              <w:rPr>
                <w:sz w:val="20"/>
                <w:szCs w:val="20"/>
              </w:rPr>
            </w:pPr>
            <w:r w:rsidRPr="00027289">
              <w:rPr>
                <w:sz w:val="20"/>
                <w:szCs w:val="20"/>
              </w:rPr>
              <w:t>911</w:t>
            </w:r>
          </w:p>
        </w:tc>
        <w:tc>
          <w:tcPr>
            <w:tcW w:w="1134" w:type="dxa"/>
            <w:gridSpan w:val="2"/>
            <w:shd w:val="clear" w:color="auto" w:fill="auto"/>
            <w:noWrap/>
            <w:vAlign w:val="center"/>
            <w:hideMark/>
          </w:tcPr>
          <w:p w:rsidR="00567EAF" w:rsidRPr="00027289" w:rsidRDefault="00567EAF" w:rsidP="00567EAF">
            <w:pPr>
              <w:jc w:val="center"/>
              <w:rPr>
                <w:sz w:val="20"/>
                <w:szCs w:val="20"/>
              </w:rPr>
            </w:pPr>
            <w:r w:rsidRPr="00027289">
              <w:rPr>
                <w:sz w:val="20"/>
                <w:szCs w:val="20"/>
              </w:rPr>
              <w:t>762</w:t>
            </w:r>
          </w:p>
        </w:tc>
        <w:tc>
          <w:tcPr>
            <w:tcW w:w="1140" w:type="dxa"/>
            <w:shd w:val="clear" w:color="auto" w:fill="auto"/>
            <w:noWrap/>
            <w:vAlign w:val="center"/>
            <w:hideMark/>
          </w:tcPr>
          <w:p w:rsidR="00567EAF" w:rsidRPr="00027289" w:rsidRDefault="00567EAF" w:rsidP="00567EAF">
            <w:pPr>
              <w:jc w:val="center"/>
              <w:rPr>
                <w:sz w:val="20"/>
                <w:szCs w:val="20"/>
              </w:rPr>
            </w:pPr>
            <w:r w:rsidRPr="00027289">
              <w:rPr>
                <w:sz w:val="20"/>
                <w:szCs w:val="20"/>
              </w:rPr>
              <w:t>-149</w:t>
            </w:r>
          </w:p>
        </w:tc>
      </w:tr>
      <w:tr w:rsidR="00567EAF" w:rsidRPr="00027289" w:rsidTr="00027289">
        <w:trPr>
          <w:trHeight w:val="360"/>
          <w:jc w:val="center"/>
        </w:trPr>
        <w:tc>
          <w:tcPr>
            <w:tcW w:w="815" w:type="dxa"/>
            <w:shd w:val="clear" w:color="auto" w:fill="auto"/>
            <w:noWrap/>
            <w:vAlign w:val="center"/>
            <w:hideMark/>
          </w:tcPr>
          <w:p w:rsidR="00567EAF" w:rsidRPr="00027289" w:rsidRDefault="00567EAF" w:rsidP="00567EAF">
            <w:pPr>
              <w:jc w:val="center"/>
              <w:rPr>
                <w:sz w:val="20"/>
                <w:szCs w:val="20"/>
              </w:rPr>
            </w:pPr>
          </w:p>
        </w:tc>
        <w:tc>
          <w:tcPr>
            <w:tcW w:w="4390" w:type="dxa"/>
            <w:shd w:val="clear" w:color="auto" w:fill="auto"/>
            <w:noWrap/>
            <w:vAlign w:val="center"/>
            <w:hideMark/>
          </w:tcPr>
          <w:p w:rsidR="00567EAF" w:rsidRPr="00027289" w:rsidRDefault="00567EAF" w:rsidP="00567EAF">
            <w:pPr>
              <w:rPr>
                <w:sz w:val="20"/>
                <w:szCs w:val="20"/>
              </w:rPr>
            </w:pPr>
            <w:r w:rsidRPr="00027289">
              <w:rPr>
                <w:sz w:val="20"/>
                <w:szCs w:val="20"/>
              </w:rPr>
              <w:t>ИТОГО</w:t>
            </w:r>
          </w:p>
        </w:tc>
        <w:tc>
          <w:tcPr>
            <w:tcW w:w="1134" w:type="dxa"/>
            <w:vAlign w:val="center"/>
          </w:tcPr>
          <w:p w:rsidR="00567EAF" w:rsidRPr="00027289" w:rsidRDefault="00567EAF" w:rsidP="00567EAF">
            <w:pPr>
              <w:jc w:val="center"/>
              <w:rPr>
                <w:sz w:val="20"/>
                <w:szCs w:val="20"/>
              </w:rPr>
            </w:pPr>
            <w:r w:rsidRPr="00027289">
              <w:rPr>
                <w:sz w:val="20"/>
                <w:szCs w:val="20"/>
              </w:rPr>
              <w:t>5 032</w:t>
            </w:r>
          </w:p>
        </w:tc>
        <w:tc>
          <w:tcPr>
            <w:tcW w:w="1134" w:type="dxa"/>
            <w:shd w:val="clear" w:color="auto" w:fill="auto"/>
            <w:noWrap/>
            <w:vAlign w:val="center"/>
            <w:hideMark/>
          </w:tcPr>
          <w:p w:rsidR="00567EAF" w:rsidRPr="00027289" w:rsidRDefault="00567EAF" w:rsidP="00567EAF">
            <w:pPr>
              <w:jc w:val="center"/>
              <w:rPr>
                <w:sz w:val="20"/>
                <w:szCs w:val="20"/>
              </w:rPr>
            </w:pPr>
            <w:r w:rsidRPr="00027289">
              <w:rPr>
                <w:sz w:val="20"/>
                <w:szCs w:val="20"/>
              </w:rPr>
              <w:t>2 776</w:t>
            </w:r>
          </w:p>
        </w:tc>
        <w:tc>
          <w:tcPr>
            <w:tcW w:w="1134" w:type="dxa"/>
            <w:gridSpan w:val="2"/>
            <w:shd w:val="clear" w:color="auto" w:fill="auto"/>
            <w:noWrap/>
            <w:vAlign w:val="center"/>
            <w:hideMark/>
          </w:tcPr>
          <w:p w:rsidR="00567EAF" w:rsidRPr="00027289" w:rsidRDefault="00567EAF" w:rsidP="00567EAF">
            <w:pPr>
              <w:jc w:val="center"/>
              <w:rPr>
                <w:sz w:val="20"/>
                <w:szCs w:val="20"/>
              </w:rPr>
            </w:pPr>
            <w:r w:rsidRPr="00027289">
              <w:rPr>
                <w:sz w:val="20"/>
                <w:szCs w:val="20"/>
              </w:rPr>
              <w:t>2 827</w:t>
            </w:r>
          </w:p>
        </w:tc>
        <w:tc>
          <w:tcPr>
            <w:tcW w:w="1140" w:type="dxa"/>
            <w:shd w:val="clear" w:color="auto" w:fill="auto"/>
            <w:noWrap/>
            <w:vAlign w:val="center"/>
            <w:hideMark/>
          </w:tcPr>
          <w:p w:rsidR="00567EAF" w:rsidRPr="00027289" w:rsidRDefault="00567EAF" w:rsidP="00567EAF">
            <w:pPr>
              <w:jc w:val="center"/>
              <w:rPr>
                <w:sz w:val="20"/>
                <w:szCs w:val="20"/>
              </w:rPr>
            </w:pPr>
            <w:r w:rsidRPr="00027289">
              <w:rPr>
                <w:sz w:val="20"/>
                <w:szCs w:val="20"/>
              </w:rPr>
              <w:t>51</w:t>
            </w:r>
          </w:p>
        </w:tc>
      </w:tr>
      <w:tr w:rsidR="00567EAF" w:rsidRPr="00027289" w:rsidTr="00027289">
        <w:trPr>
          <w:trHeight w:val="360"/>
          <w:jc w:val="center"/>
        </w:trPr>
        <w:tc>
          <w:tcPr>
            <w:tcW w:w="815" w:type="dxa"/>
            <w:shd w:val="clear" w:color="auto" w:fill="auto"/>
            <w:noWrap/>
            <w:vAlign w:val="center"/>
            <w:hideMark/>
          </w:tcPr>
          <w:p w:rsidR="00567EAF" w:rsidRPr="00027289" w:rsidRDefault="00567EAF" w:rsidP="00567EAF">
            <w:pPr>
              <w:jc w:val="center"/>
              <w:rPr>
                <w:sz w:val="20"/>
                <w:szCs w:val="20"/>
              </w:rPr>
            </w:pPr>
            <w:r w:rsidRPr="00027289">
              <w:rPr>
                <w:sz w:val="20"/>
                <w:szCs w:val="20"/>
              </w:rPr>
              <w:t>2</w:t>
            </w:r>
          </w:p>
        </w:tc>
        <w:tc>
          <w:tcPr>
            <w:tcW w:w="4390" w:type="dxa"/>
            <w:shd w:val="clear" w:color="auto" w:fill="auto"/>
            <w:noWrap/>
            <w:vAlign w:val="center"/>
            <w:hideMark/>
          </w:tcPr>
          <w:p w:rsidR="00567EAF" w:rsidRPr="00027289" w:rsidRDefault="00567EAF" w:rsidP="00567EAF">
            <w:pPr>
              <w:rPr>
                <w:sz w:val="20"/>
                <w:szCs w:val="20"/>
              </w:rPr>
            </w:pPr>
            <w:r w:rsidRPr="00027289">
              <w:rPr>
                <w:sz w:val="20"/>
                <w:szCs w:val="20"/>
              </w:rPr>
              <w:t>Налог на прибыль</w:t>
            </w:r>
          </w:p>
        </w:tc>
        <w:tc>
          <w:tcPr>
            <w:tcW w:w="1134" w:type="dxa"/>
            <w:vAlign w:val="center"/>
          </w:tcPr>
          <w:p w:rsidR="00567EAF" w:rsidRPr="00027289" w:rsidRDefault="00567EAF" w:rsidP="00567EAF">
            <w:pPr>
              <w:jc w:val="center"/>
              <w:rPr>
                <w:sz w:val="20"/>
                <w:szCs w:val="20"/>
              </w:rPr>
            </w:pPr>
            <w:r w:rsidRPr="00027289">
              <w:rPr>
                <w:sz w:val="20"/>
                <w:szCs w:val="20"/>
              </w:rPr>
              <w:t>817</w:t>
            </w:r>
          </w:p>
        </w:tc>
        <w:tc>
          <w:tcPr>
            <w:tcW w:w="1134" w:type="dxa"/>
            <w:shd w:val="clear" w:color="auto" w:fill="auto"/>
            <w:noWrap/>
            <w:vAlign w:val="center"/>
            <w:hideMark/>
          </w:tcPr>
          <w:p w:rsidR="00567EAF" w:rsidRPr="00027289" w:rsidRDefault="00567EAF" w:rsidP="00567EAF">
            <w:pPr>
              <w:jc w:val="center"/>
              <w:rPr>
                <w:sz w:val="20"/>
                <w:szCs w:val="20"/>
              </w:rPr>
            </w:pPr>
            <w:r w:rsidRPr="00027289">
              <w:rPr>
                <w:sz w:val="20"/>
                <w:szCs w:val="20"/>
              </w:rPr>
              <w:t>1 060</w:t>
            </w:r>
          </w:p>
        </w:tc>
        <w:tc>
          <w:tcPr>
            <w:tcW w:w="1134" w:type="dxa"/>
            <w:gridSpan w:val="2"/>
            <w:shd w:val="clear" w:color="auto" w:fill="auto"/>
            <w:noWrap/>
            <w:vAlign w:val="center"/>
            <w:hideMark/>
          </w:tcPr>
          <w:p w:rsidR="00567EAF" w:rsidRPr="00027289" w:rsidRDefault="00567EAF" w:rsidP="00567EAF">
            <w:pPr>
              <w:jc w:val="center"/>
              <w:rPr>
                <w:sz w:val="20"/>
                <w:szCs w:val="20"/>
              </w:rPr>
            </w:pPr>
            <w:r w:rsidRPr="00027289">
              <w:rPr>
                <w:sz w:val="20"/>
                <w:szCs w:val="20"/>
              </w:rPr>
              <w:t>864</w:t>
            </w:r>
          </w:p>
        </w:tc>
        <w:tc>
          <w:tcPr>
            <w:tcW w:w="1140" w:type="dxa"/>
            <w:shd w:val="clear" w:color="auto" w:fill="auto"/>
            <w:noWrap/>
            <w:vAlign w:val="center"/>
            <w:hideMark/>
          </w:tcPr>
          <w:p w:rsidR="00567EAF" w:rsidRPr="00027289" w:rsidRDefault="00567EAF" w:rsidP="00567EAF">
            <w:pPr>
              <w:jc w:val="center"/>
              <w:rPr>
                <w:sz w:val="20"/>
                <w:szCs w:val="20"/>
              </w:rPr>
            </w:pPr>
            <w:r w:rsidRPr="00027289">
              <w:rPr>
                <w:sz w:val="20"/>
                <w:szCs w:val="20"/>
              </w:rPr>
              <w:t>-196</w:t>
            </w:r>
          </w:p>
        </w:tc>
      </w:tr>
      <w:tr w:rsidR="00567EAF" w:rsidRPr="00027289" w:rsidTr="00027289">
        <w:trPr>
          <w:trHeight w:val="1082"/>
          <w:jc w:val="center"/>
        </w:trPr>
        <w:tc>
          <w:tcPr>
            <w:tcW w:w="815" w:type="dxa"/>
            <w:shd w:val="clear" w:color="auto" w:fill="auto"/>
            <w:noWrap/>
            <w:vAlign w:val="center"/>
            <w:hideMark/>
          </w:tcPr>
          <w:p w:rsidR="00567EAF" w:rsidRPr="00027289" w:rsidRDefault="00567EAF" w:rsidP="00567EAF">
            <w:pPr>
              <w:jc w:val="center"/>
              <w:rPr>
                <w:sz w:val="20"/>
                <w:szCs w:val="20"/>
              </w:rPr>
            </w:pPr>
            <w:r w:rsidRPr="00027289">
              <w:rPr>
                <w:sz w:val="20"/>
                <w:szCs w:val="20"/>
              </w:rPr>
              <w:t>3</w:t>
            </w:r>
          </w:p>
        </w:tc>
        <w:tc>
          <w:tcPr>
            <w:tcW w:w="4390" w:type="dxa"/>
            <w:shd w:val="clear" w:color="auto" w:fill="auto"/>
            <w:noWrap/>
            <w:vAlign w:val="center"/>
            <w:hideMark/>
          </w:tcPr>
          <w:p w:rsidR="00567EAF" w:rsidRPr="00027289" w:rsidRDefault="00567EAF" w:rsidP="00567EAF">
            <w:pPr>
              <w:rPr>
                <w:sz w:val="20"/>
                <w:szCs w:val="20"/>
              </w:rPr>
            </w:pPr>
            <w:r w:rsidRPr="00027289">
              <w:rPr>
                <w:sz w:val="20"/>
                <w:szCs w:val="2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134" w:type="dxa"/>
            <w:vAlign w:val="center"/>
          </w:tcPr>
          <w:p w:rsidR="00567EAF" w:rsidRPr="00027289" w:rsidRDefault="00567EAF" w:rsidP="00567EAF">
            <w:pPr>
              <w:jc w:val="center"/>
              <w:rPr>
                <w:sz w:val="20"/>
                <w:szCs w:val="20"/>
              </w:rPr>
            </w:pPr>
            <w:r w:rsidRPr="00027289">
              <w:rPr>
                <w:sz w:val="20"/>
                <w:szCs w:val="20"/>
              </w:rPr>
              <w:t>0</w:t>
            </w:r>
          </w:p>
        </w:tc>
        <w:tc>
          <w:tcPr>
            <w:tcW w:w="1134" w:type="dxa"/>
            <w:shd w:val="clear" w:color="auto" w:fill="auto"/>
            <w:noWrap/>
            <w:vAlign w:val="center"/>
            <w:hideMark/>
          </w:tcPr>
          <w:p w:rsidR="00567EAF" w:rsidRPr="00027289" w:rsidRDefault="00567EAF" w:rsidP="00567EAF">
            <w:pPr>
              <w:jc w:val="center"/>
              <w:rPr>
                <w:sz w:val="20"/>
                <w:szCs w:val="20"/>
              </w:rPr>
            </w:pPr>
            <w:r w:rsidRPr="00027289">
              <w:rPr>
                <w:sz w:val="20"/>
                <w:szCs w:val="20"/>
              </w:rPr>
              <w:t>0</w:t>
            </w:r>
          </w:p>
        </w:tc>
        <w:tc>
          <w:tcPr>
            <w:tcW w:w="1134" w:type="dxa"/>
            <w:gridSpan w:val="2"/>
            <w:shd w:val="clear" w:color="auto" w:fill="auto"/>
            <w:noWrap/>
            <w:vAlign w:val="center"/>
            <w:hideMark/>
          </w:tcPr>
          <w:p w:rsidR="00567EAF" w:rsidRPr="00027289" w:rsidRDefault="00567EAF" w:rsidP="00567EAF">
            <w:pPr>
              <w:jc w:val="center"/>
              <w:rPr>
                <w:sz w:val="20"/>
                <w:szCs w:val="20"/>
              </w:rPr>
            </w:pPr>
            <w:r w:rsidRPr="00027289">
              <w:rPr>
                <w:sz w:val="20"/>
                <w:szCs w:val="20"/>
              </w:rPr>
              <w:t>0</w:t>
            </w:r>
          </w:p>
        </w:tc>
        <w:tc>
          <w:tcPr>
            <w:tcW w:w="1140" w:type="dxa"/>
            <w:shd w:val="clear" w:color="auto" w:fill="auto"/>
            <w:noWrap/>
            <w:vAlign w:val="center"/>
            <w:hideMark/>
          </w:tcPr>
          <w:p w:rsidR="00567EAF" w:rsidRPr="00027289" w:rsidRDefault="00567EAF" w:rsidP="00567EAF">
            <w:pPr>
              <w:jc w:val="center"/>
              <w:rPr>
                <w:sz w:val="20"/>
                <w:szCs w:val="20"/>
              </w:rPr>
            </w:pPr>
            <w:r w:rsidRPr="00027289">
              <w:rPr>
                <w:sz w:val="20"/>
                <w:szCs w:val="20"/>
              </w:rPr>
              <w:t>0</w:t>
            </w:r>
          </w:p>
        </w:tc>
      </w:tr>
      <w:tr w:rsidR="00567EAF" w:rsidRPr="00027289" w:rsidTr="00027289">
        <w:trPr>
          <w:trHeight w:val="720"/>
          <w:jc w:val="center"/>
        </w:trPr>
        <w:tc>
          <w:tcPr>
            <w:tcW w:w="815" w:type="dxa"/>
            <w:shd w:val="clear" w:color="auto" w:fill="auto"/>
            <w:noWrap/>
            <w:vAlign w:val="center"/>
            <w:hideMark/>
          </w:tcPr>
          <w:p w:rsidR="00567EAF" w:rsidRPr="00027289" w:rsidRDefault="00567EAF" w:rsidP="00567EAF">
            <w:pPr>
              <w:jc w:val="center"/>
              <w:rPr>
                <w:sz w:val="20"/>
                <w:szCs w:val="20"/>
              </w:rPr>
            </w:pPr>
            <w:r w:rsidRPr="00027289">
              <w:rPr>
                <w:sz w:val="20"/>
                <w:szCs w:val="20"/>
              </w:rPr>
              <w:t>4</w:t>
            </w:r>
          </w:p>
        </w:tc>
        <w:tc>
          <w:tcPr>
            <w:tcW w:w="4390" w:type="dxa"/>
            <w:shd w:val="clear" w:color="auto" w:fill="auto"/>
            <w:vAlign w:val="center"/>
            <w:hideMark/>
          </w:tcPr>
          <w:p w:rsidR="00567EAF" w:rsidRPr="00027289" w:rsidRDefault="00567EAF" w:rsidP="00567EAF">
            <w:pPr>
              <w:autoSpaceDE w:val="0"/>
              <w:autoSpaceDN w:val="0"/>
              <w:adjustRightInd w:val="0"/>
              <w:jc w:val="both"/>
              <w:rPr>
                <w:sz w:val="20"/>
                <w:szCs w:val="20"/>
              </w:rPr>
            </w:pPr>
            <w:r w:rsidRPr="00027289">
              <w:rPr>
                <w:sz w:val="20"/>
                <w:szCs w:val="20"/>
              </w:rPr>
              <w:t>Итого неподконтрольных расходов</w:t>
            </w:r>
          </w:p>
          <w:p w:rsidR="00567EAF" w:rsidRPr="00027289" w:rsidRDefault="00567EAF" w:rsidP="00567EAF">
            <w:pPr>
              <w:rPr>
                <w:sz w:val="20"/>
                <w:szCs w:val="20"/>
              </w:rPr>
            </w:pPr>
            <w:r w:rsidRPr="00027289">
              <w:rPr>
                <w:sz w:val="20"/>
                <w:szCs w:val="20"/>
              </w:rPr>
              <w:t>Стр. 4 = стр. 1.1 + стр. 1.2 + стр. 1.3 + стр. 1.4 + стр. 1.5 + стр. 1.6 + стр. 1.7 + стр. 1.8 + стр. 2 + стр. 3.</w:t>
            </w:r>
          </w:p>
        </w:tc>
        <w:tc>
          <w:tcPr>
            <w:tcW w:w="1134" w:type="dxa"/>
            <w:vAlign w:val="center"/>
          </w:tcPr>
          <w:p w:rsidR="00567EAF" w:rsidRPr="00027289" w:rsidRDefault="00567EAF" w:rsidP="00567EAF">
            <w:pPr>
              <w:jc w:val="center"/>
              <w:rPr>
                <w:sz w:val="20"/>
                <w:szCs w:val="20"/>
              </w:rPr>
            </w:pPr>
            <w:r w:rsidRPr="00027289">
              <w:rPr>
                <w:sz w:val="20"/>
                <w:szCs w:val="20"/>
              </w:rPr>
              <w:t>5 849</w:t>
            </w:r>
          </w:p>
        </w:tc>
        <w:tc>
          <w:tcPr>
            <w:tcW w:w="1134" w:type="dxa"/>
            <w:shd w:val="clear" w:color="auto" w:fill="auto"/>
            <w:noWrap/>
            <w:vAlign w:val="center"/>
            <w:hideMark/>
          </w:tcPr>
          <w:p w:rsidR="00567EAF" w:rsidRPr="00027289" w:rsidRDefault="00567EAF" w:rsidP="00567EAF">
            <w:pPr>
              <w:jc w:val="center"/>
              <w:rPr>
                <w:sz w:val="20"/>
                <w:szCs w:val="20"/>
              </w:rPr>
            </w:pPr>
            <w:r w:rsidRPr="00027289">
              <w:rPr>
                <w:sz w:val="20"/>
                <w:szCs w:val="20"/>
              </w:rPr>
              <w:t>3 836</w:t>
            </w:r>
          </w:p>
        </w:tc>
        <w:tc>
          <w:tcPr>
            <w:tcW w:w="1134" w:type="dxa"/>
            <w:gridSpan w:val="2"/>
            <w:shd w:val="clear" w:color="auto" w:fill="auto"/>
            <w:noWrap/>
            <w:vAlign w:val="center"/>
            <w:hideMark/>
          </w:tcPr>
          <w:p w:rsidR="00567EAF" w:rsidRPr="00027289" w:rsidRDefault="00567EAF" w:rsidP="00567EAF">
            <w:pPr>
              <w:jc w:val="center"/>
              <w:rPr>
                <w:sz w:val="20"/>
                <w:szCs w:val="20"/>
              </w:rPr>
            </w:pPr>
            <w:r w:rsidRPr="00027289">
              <w:rPr>
                <w:sz w:val="20"/>
                <w:szCs w:val="20"/>
              </w:rPr>
              <w:t>3 691</w:t>
            </w:r>
          </w:p>
        </w:tc>
        <w:tc>
          <w:tcPr>
            <w:tcW w:w="1140" w:type="dxa"/>
            <w:shd w:val="clear" w:color="auto" w:fill="auto"/>
            <w:noWrap/>
            <w:vAlign w:val="center"/>
            <w:hideMark/>
          </w:tcPr>
          <w:p w:rsidR="00567EAF" w:rsidRPr="00027289" w:rsidRDefault="00567EAF" w:rsidP="00567EAF">
            <w:pPr>
              <w:jc w:val="center"/>
              <w:rPr>
                <w:sz w:val="20"/>
                <w:szCs w:val="20"/>
              </w:rPr>
            </w:pPr>
            <w:r w:rsidRPr="00027289">
              <w:rPr>
                <w:sz w:val="20"/>
                <w:szCs w:val="20"/>
              </w:rPr>
              <w:t>-145</w:t>
            </w:r>
          </w:p>
        </w:tc>
      </w:tr>
    </w:tbl>
    <w:p w:rsidR="00567EAF" w:rsidRPr="00120657" w:rsidRDefault="00567EAF" w:rsidP="00567EAF">
      <w:pPr>
        <w:tabs>
          <w:tab w:val="left" w:pos="1890"/>
        </w:tabs>
        <w:ind w:firstLine="720"/>
        <w:jc w:val="both"/>
      </w:pPr>
    </w:p>
    <w:p w:rsidR="00567EAF" w:rsidRPr="00027289" w:rsidRDefault="00567EAF" w:rsidP="00567EAF">
      <w:pPr>
        <w:pStyle w:val="20"/>
        <w:rPr>
          <w:sz w:val="24"/>
          <w:szCs w:val="24"/>
        </w:rPr>
      </w:pPr>
      <w:r w:rsidRPr="00027289">
        <w:rPr>
          <w:sz w:val="24"/>
          <w:szCs w:val="24"/>
        </w:rPr>
        <w:t>Расчет расходов на приобретение энергетических ресурсов, холодной воды и теплоносителя</w:t>
      </w:r>
    </w:p>
    <w:p w:rsidR="00567EAF" w:rsidRPr="00120657" w:rsidRDefault="00567EAF" w:rsidP="00567EAF">
      <w:pPr>
        <w:pStyle w:val="4"/>
        <w:jc w:val="center"/>
      </w:pPr>
      <w:r w:rsidRPr="00120657">
        <w:t>Расходы на электрическую энергию</w:t>
      </w:r>
    </w:p>
    <w:p w:rsidR="00567EAF" w:rsidRPr="00120657" w:rsidRDefault="00567EAF" w:rsidP="00567EAF">
      <w:pPr>
        <w:ind w:firstLine="851"/>
        <w:jc w:val="both"/>
      </w:pPr>
    </w:p>
    <w:p w:rsidR="00567EAF" w:rsidRPr="00120657" w:rsidRDefault="00567EAF" w:rsidP="00567EAF">
      <w:pPr>
        <w:ind w:firstLine="851"/>
        <w:jc w:val="both"/>
      </w:pPr>
      <w:r w:rsidRPr="00120657">
        <w:t>Предложение предприятия по данной статье составляет 1 799 тыс. руб.</w:t>
      </w:r>
    </w:p>
    <w:p w:rsidR="00567EAF" w:rsidRPr="00120657" w:rsidRDefault="00567EAF" w:rsidP="00567EAF">
      <w:pPr>
        <w:ind w:firstLine="851"/>
        <w:jc w:val="both"/>
      </w:pPr>
      <w:r w:rsidRPr="00120657">
        <w:t xml:space="preserve">Предприятием представлены реестры счетов-фактур на приобретаемую энергию от </w:t>
      </w:r>
      <w:r>
        <w:t>П</w:t>
      </w:r>
      <w:r w:rsidRPr="00120657">
        <w:t>АО «</w:t>
      </w:r>
      <w:proofErr w:type="spellStart"/>
      <w:r w:rsidRPr="00120657">
        <w:t>Кузбассэнергосбыт</w:t>
      </w:r>
      <w:proofErr w:type="spellEnd"/>
      <w:r w:rsidRPr="00120657">
        <w:t>» (договоры №300003 от 17.02.2014 и №</w:t>
      </w:r>
      <w:r>
        <w:t xml:space="preserve"> </w:t>
      </w:r>
      <w:r w:rsidRPr="00120657">
        <w:t xml:space="preserve">001186 от 01.01.2009), с указанием цен и количества энергии, приобретенной в период с 01.10.2016 г. по 31.09.2017 г. Также представлена калькуляция себестоимости собственной электроэнергии </w:t>
      </w:r>
      <w:r w:rsidRPr="00120657">
        <w:br/>
        <w:t>за 9 месяцев 2017 года.</w:t>
      </w:r>
    </w:p>
    <w:p w:rsidR="00567EAF" w:rsidRPr="00120657" w:rsidRDefault="00567EAF" w:rsidP="00567EAF">
      <w:pPr>
        <w:ind w:firstLine="720"/>
        <w:jc w:val="both"/>
      </w:pPr>
      <w:r w:rsidRPr="00120657">
        <w:t xml:space="preserve">Необходимо отметить, что объем электрической энергии в 2018 году </w:t>
      </w:r>
      <w:r w:rsidRPr="00120657">
        <w:br/>
        <w:t xml:space="preserve">не корректируется относительно объема, принятого при регулировании </w:t>
      </w:r>
      <w:r w:rsidRPr="00120657">
        <w:br/>
        <w:t xml:space="preserve">на 2016-2017 гг., в соответствии с п. 50 Методических указаний по расчету регулируемых цен (тарифов) в сфере теплоснабжения, утвержденных Приказом ФСТ России от 13.06.2013 № 760-э (ред. от 27.05.2015). </w:t>
      </w:r>
    </w:p>
    <w:p w:rsidR="00567EAF" w:rsidRPr="00120657" w:rsidRDefault="00567EAF" w:rsidP="00567EAF">
      <w:pPr>
        <w:ind w:firstLine="720"/>
        <w:jc w:val="both"/>
      </w:pPr>
      <w:r w:rsidRPr="00120657">
        <w:t>Объемы электрической энергии приняты экспертами на уровне плана 2016 – 2017 гг., в размере 9,725 тыс.</w:t>
      </w:r>
      <w:r w:rsidRPr="00120657">
        <w:rPr>
          <w:lang w:val="en-US"/>
        </w:rPr>
        <w:t> </w:t>
      </w:r>
      <w:proofErr w:type="spellStart"/>
      <w:r w:rsidRPr="00120657">
        <w:t>кВтч</w:t>
      </w:r>
      <w:proofErr w:type="spellEnd"/>
      <w:r w:rsidRPr="00120657">
        <w:t xml:space="preserve"> (договор №001186 от 01.01.2009 г), 43,518 тыс.</w:t>
      </w:r>
      <w:r w:rsidRPr="00120657">
        <w:rPr>
          <w:lang w:val="en-US"/>
        </w:rPr>
        <w:t> </w:t>
      </w:r>
      <w:proofErr w:type="spellStart"/>
      <w:r w:rsidRPr="00120657">
        <w:t>кВтч</w:t>
      </w:r>
      <w:proofErr w:type="spellEnd"/>
      <w:r w:rsidRPr="00120657">
        <w:t xml:space="preserve"> (договор №300003 от 17.02.2014 г.), 1 005,741 тыс. </w:t>
      </w:r>
      <w:proofErr w:type="spellStart"/>
      <w:r w:rsidRPr="00120657">
        <w:t>кВтч</w:t>
      </w:r>
      <w:proofErr w:type="spellEnd"/>
      <w:r w:rsidRPr="00120657">
        <w:t xml:space="preserve"> (электроэнергия собственного производства).</w:t>
      </w:r>
    </w:p>
    <w:p w:rsidR="00567EAF" w:rsidRPr="00120657" w:rsidRDefault="00567EAF" w:rsidP="00567EAF">
      <w:pPr>
        <w:ind w:firstLine="851"/>
        <w:jc w:val="both"/>
      </w:pPr>
      <w:r w:rsidRPr="00120657">
        <w:t>Средневзвешенный тариф на электроэнергию по двум договорам на 2018 год составил 3,626 руб./</w:t>
      </w:r>
      <w:proofErr w:type="spellStart"/>
      <w:r w:rsidRPr="00120657">
        <w:t>кВтч</w:t>
      </w:r>
      <w:proofErr w:type="spellEnd"/>
      <w:r w:rsidRPr="00120657">
        <w:t>. Планируемая себестоимость электроэнергии собственного производства на 2018 год составила 1,587 руб./</w:t>
      </w:r>
      <w:proofErr w:type="spellStart"/>
      <w:r w:rsidRPr="00120657">
        <w:t>кВтч</w:t>
      </w:r>
      <w:proofErr w:type="spellEnd"/>
      <w:r w:rsidRPr="00120657">
        <w:t xml:space="preserve">. При расчете планируемых тарифов на 2018 год применялся индекс-дефлятор в размере 1,044, к фактической средневзвешенной цене в период с 01.10.2016 г. по 31.09.2017 г. и к фактической себестоимости электроэнергии собственного производства за 9 месяцев 2017 года. </w:t>
      </w:r>
    </w:p>
    <w:p w:rsidR="00567EAF" w:rsidRPr="00120657" w:rsidRDefault="00567EAF" w:rsidP="00567EAF">
      <w:pPr>
        <w:ind w:firstLine="851"/>
        <w:jc w:val="both"/>
      </w:pPr>
      <w:r w:rsidRPr="00120657">
        <w:t>Проанализировав обосновывающие материалы, эксперты предлагают принять затраты на электрическую энергию на 2018 год на уровне 1 789 тыс. руб. (расчет представлен в Таблице 16).</w:t>
      </w:r>
    </w:p>
    <w:p w:rsidR="00567EAF" w:rsidRPr="00120657" w:rsidRDefault="00567EAF" w:rsidP="00567EAF">
      <w:pPr>
        <w:ind w:firstLine="720"/>
        <w:jc w:val="both"/>
      </w:pPr>
      <w:r w:rsidRPr="00120657">
        <w:t>Корректировка предложения предприятия в сторону снижения составила 10 тыс. руб.</w:t>
      </w:r>
    </w:p>
    <w:p w:rsidR="00567EAF" w:rsidRPr="00120657" w:rsidRDefault="00567EAF" w:rsidP="00567EAF">
      <w:pPr>
        <w:spacing w:line="360" w:lineRule="auto"/>
        <w:ind w:firstLine="720"/>
        <w:jc w:val="both"/>
      </w:pPr>
    </w:p>
    <w:p w:rsidR="00567EAF" w:rsidRPr="00120657" w:rsidRDefault="00567EAF" w:rsidP="00567EAF">
      <w:pPr>
        <w:spacing w:line="360" w:lineRule="auto"/>
        <w:ind w:firstLine="720"/>
        <w:jc w:val="both"/>
        <w:sectPr w:rsidR="00567EAF" w:rsidRPr="00120657" w:rsidSect="00567EAF">
          <w:pgSz w:w="11906" w:h="16838"/>
          <w:pgMar w:top="1134" w:right="850" w:bottom="1134" w:left="1701" w:header="708" w:footer="708" w:gutter="0"/>
          <w:cols w:space="708"/>
          <w:titlePg/>
          <w:docGrid w:linePitch="360"/>
        </w:sectPr>
      </w:pPr>
    </w:p>
    <w:p w:rsidR="00567EAF" w:rsidRPr="00120657" w:rsidRDefault="00567EAF" w:rsidP="00567EAF">
      <w:pPr>
        <w:numPr>
          <w:ilvl w:val="0"/>
          <w:numId w:val="26"/>
        </w:numPr>
        <w:tabs>
          <w:tab w:val="left" w:pos="1890"/>
        </w:tabs>
        <w:spacing w:line="360" w:lineRule="auto"/>
        <w:ind w:right="-739"/>
        <w:jc w:val="right"/>
      </w:pPr>
    </w:p>
    <w:p w:rsidR="00567EAF" w:rsidRPr="00120657" w:rsidRDefault="00567EAF" w:rsidP="00567EAF">
      <w:pPr>
        <w:spacing w:line="360" w:lineRule="auto"/>
        <w:ind w:firstLine="720"/>
        <w:jc w:val="center"/>
      </w:pPr>
      <w:r w:rsidRPr="00120657">
        <w:t>Расходы на прочие покупаемые энергетические ресурсы (физические показатели)</w:t>
      </w:r>
    </w:p>
    <w:tbl>
      <w:tblPr>
        <w:tblW w:w="149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3261"/>
        <w:gridCol w:w="1432"/>
        <w:gridCol w:w="1483"/>
        <w:gridCol w:w="1535"/>
        <w:gridCol w:w="1413"/>
        <w:gridCol w:w="1535"/>
        <w:gridCol w:w="1196"/>
        <w:gridCol w:w="1436"/>
        <w:gridCol w:w="967"/>
      </w:tblGrid>
      <w:tr w:rsidR="00567EAF" w:rsidRPr="00120657" w:rsidTr="00567EAF">
        <w:trPr>
          <w:trHeight w:val="20"/>
        </w:trPr>
        <w:tc>
          <w:tcPr>
            <w:tcW w:w="724" w:type="dxa"/>
            <w:vMerge w:val="restart"/>
            <w:shd w:val="clear" w:color="auto" w:fill="auto"/>
            <w:vAlign w:val="center"/>
            <w:hideMark/>
          </w:tcPr>
          <w:p w:rsidR="00567EAF" w:rsidRPr="00120657" w:rsidRDefault="00567EAF" w:rsidP="00567EAF">
            <w:pPr>
              <w:jc w:val="center"/>
            </w:pPr>
            <w:r w:rsidRPr="00120657">
              <w:t>№</w:t>
            </w:r>
          </w:p>
          <w:p w:rsidR="00567EAF" w:rsidRPr="00120657" w:rsidRDefault="00567EAF" w:rsidP="00567EAF">
            <w:pPr>
              <w:jc w:val="center"/>
            </w:pPr>
            <w:r w:rsidRPr="00120657">
              <w:t>п/п</w:t>
            </w:r>
          </w:p>
        </w:tc>
        <w:tc>
          <w:tcPr>
            <w:tcW w:w="3261" w:type="dxa"/>
            <w:vMerge w:val="restart"/>
            <w:shd w:val="clear" w:color="auto" w:fill="auto"/>
            <w:vAlign w:val="center"/>
            <w:hideMark/>
          </w:tcPr>
          <w:p w:rsidR="00567EAF" w:rsidRPr="00120657" w:rsidRDefault="00567EAF" w:rsidP="00567EAF">
            <w:pPr>
              <w:jc w:val="center"/>
            </w:pPr>
            <w:r w:rsidRPr="00120657">
              <w:t>Наименование поставщика</w:t>
            </w:r>
          </w:p>
        </w:tc>
        <w:tc>
          <w:tcPr>
            <w:tcW w:w="1432" w:type="dxa"/>
            <w:vMerge w:val="restart"/>
            <w:shd w:val="clear" w:color="auto" w:fill="auto"/>
            <w:vAlign w:val="center"/>
            <w:hideMark/>
          </w:tcPr>
          <w:p w:rsidR="00567EAF" w:rsidRPr="00120657" w:rsidRDefault="00567EAF" w:rsidP="00567EAF">
            <w:pPr>
              <w:jc w:val="center"/>
            </w:pPr>
            <w:r w:rsidRPr="00120657">
              <w:t>Объем покупной энергии,</w:t>
            </w:r>
          </w:p>
          <w:p w:rsidR="00567EAF" w:rsidRPr="00120657" w:rsidRDefault="00567EAF" w:rsidP="00567EAF">
            <w:pPr>
              <w:jc w:val="center"/>
            </w:pPr>
            <w:r w:rsidRPr="00120657">
              <w:t>млн.</w:t>
            </w:r>
            <w:r>
              <w:t xml:space="preserve"> </w:t>
            </w:r>
            <w:proofErr w:type="spellStart"/>
            <w:r w:rsidRPr="00120657">
              <w:t>кВтч</w:t>
            </w:r>
            <w:proofErr w:type="spellEnd"/>
            <w:r w:rsidRPr="00120657">
              <w:t xml:space="preserve"> (тыс. Гкал)</w:t>
            </w:r>
          </w:p>
          <w:p w:rsidR="00567EAF" w:rsidRPr="00120657" w:rsidRDefault="00567EAF" w:rsidP="00567EAF">
            <w:r w:rsidRPr="00120657">
              <w:t> </w:t>
            </w:r>
          </w:p>
        </w:tc>
        <w:tc>
          <w:tcPr>
            <w:tcW w:w="1483" w:type="dxa"/>
            <w:vMerge w:val="restart"/>
            <w:shd w:val="clear" w:color="auto" w:fill="auto"/>
            <w:vAlign w:val="center"/>
            <w:hideMark/>
          </w:tcPr>
          <w:p w:rsidR="00567EAF" w:rsidRPr="00120657" w:rsidRDefault="00567EAF" w:rsidP="00567EAF">
            <w:pPr>
              <w:jc w:val="center"/>
            </w:pPr>
            <w:r w:rsidRPr="00120657">
              <w:t>Расчетная мощность, тыс. кВт (Гкал/ч)</w:t>
            </w:r>
          </w:p>
        </w:tc>
        <w:tc>
          <w:tcPr>
            <w:tcW w:w="4483" w:type="dxa"/>
            <w:gridSpan w:val="3"/>
            <w:shd w:val="clear" w:color="auto" w:fill="auto"/>
            <w:vAlign w:val="center"/>
            <w:hideMark/>
          </w:tcPr>
          <w:p w:rsidR="00567EAF" w:rsidRPr="00120657" w:rsidRDefault="00567EAF" w:rsidP="00567EAF">
            <w:pPr>
              <w:jc w:val="center"/>
            </w:pPr>
            <w:r w:rsidRPr="00120657">
              <w:t>Тариф</w:t>
            </w:r>
          </w:p>
        </w:tc>
        <w:tc>
          <w:tcPr>
            <w:tcW w:w="3599" w:type="dxa"/>
            <w:gridSpan w:val="3"/>
            <w:shd w:val="clear" w:color="auto" w:fill="auto"/>
            <w:vAlign w:val="center"/>
            <w:hideMark/>
          </w:tcPr>
          <w:p w:rsidR="00567EAF" w:rsidRPr="00120657" w:rsidRDefault="00567EAF" w:rsidP="00567EAF">
            <w:pPr>
              <w:jc w:val="center"/>
            </w:pPr>
            <w:r w:rsidRPr="00120657">
              <w:t>Затраты на покупку,</w:t>
            </w:r>
          </w:p>
          <w:p w:rsidR="00567EAF" w:rsidRPr="00120657" w:rsidRDefault="00567EAF" w:rsidP="00567EAF">
            <w:pPr>
              <w:jc w:val="center"/>
            </w:pPr>
            <w:r w:rsidRPr="00120657">
              <w:t>тыс. руб.</w:t>
            </w:r>
          </w:p>
        </w:tc>
      </w:tr>
      <w:tr w:rsidR="00567EAF" w:rsidRPr="00120657" w:rsidTr="00567EAF">
        <w:trPr>
          <w:trHeight w:val="20"/>
        </w:trPr>
        <w:tc>
          <w:tcPr>
            <w:tcW w:w="724" w:type="dxa"/>
            <w:vMerge/>
            <w:shd w:val="clear" w:color="auto" w:fill="auto"/>
            <w:vAlign w:val="center"/>
          </w:tcPr>
          <w:p w:rsidR="00567EAF" w:rsidRPr="00120657" w:rsidRDefault="00567EAF" w:rsidP="00567EAF"/>
        </w:tc>
        <w:tc>
          <w:tcPr>
            <w:tcW w:w="3261" w:type="dxa"/>
            <w:vMerge/>
            <w:vAlign w:val="center"/>
            <w:hideMark/>
          </w:tcPr>
          <w:p w:rsidR="00567EAF" w:rsidRPr="00120657" w:rsidRDefault="00567EAF" w:rsidP="00567EAF"/>
        </w:tc>
        <w:tc>
          <w:tcPr>
            <w:tcW w:w="1432" w:type="dxa"/>
            <w:vMerge/>
            <w:shd w:val="clear" w:color="auto" w:fill="auto"/>
            <w:vAlign w:val="center"/>
            <w:hideMark/>
          </w:tcPr>
          <w:p w:rsidR="00567EAF" w:rsidRPr="00120657" w:rsidRDefault="00567EAF" w:rsidP="00567EAF"/>
        </w:tc>
        <w:tc>
          <w:tcPr>
            <w:tcW w:w="1483" w:type="dxa"/>
            <w:vMerge/>
            <w:vAlign w:val="center"/>
            <w:hideMark/>
          </w:tcPr>
          <w:p w:rsidR="00567EAF" w:rsidRPr="00120657" w:rsidRDefault="00567EAF" w:rsidP="00567EAF"/>
        </w:tc>
        <w:tc>
          <w:tcPr>
            <w:tcW w:w="1535" w:type="dxa"/>
            <w:vMerge w:val="restart"/>
            <w:shd w:val="clear" w:color="auto" w:fill="auto"/>
            <w:vAlign w:val="center"/>
            <w:hideMark/>
          </w:tcPr>
          <w:p w:rsidR="00567EAF" w:rsidRPr="00120657" w:rsidRDefault="00567EAF" w:rsidP="00567EAF">
            <w:pPr>
              <w:jc w:val="center"/>
            </w:pPr>
            <w:proofErr w:type="spellStart"/>
            <w:r w:rsidRPr="00120657">
              <w:t>односта-вочный</w:t>
            </w:r>
            <w:proofErr w:type="spellEnd"/>
          </w:p>
        </w:tc>
        <w:tc>
          <w:tcPr>
            <w:tcW w:w="2948" w:type="dxa"/>
            <w:gridSpan w:val="2"/>
            <w:shd w:val="clear" w:color="auto" w:fill="auto"/>
            <w:vAlign w:val="center"/>
            <w:hideMark/>
          </w:tcPr>
          <w:p w:rsidR="00567EAF" w:rsidRPr="00120657" w:rsidRDefault="00567EAF" w:rsidP="00567EAF">
            <w:pPr>
              <w:jc w:val="center"/>
            </w:pPr>
            <w:proofErr w:type="spellStart"/>
            <w:r w:rsidRPr="00120657">
              <w:t>двухставочный</w:t>
            </w:r>
            <w:proofErr w:type="spellEnd"/>
          </w:p>
        </w:tc>
        <w:tc>
          <w:tcPr>
            <w:tcW w:w="1196" w:type="dxa"/>
            <w:vMerge w:val="restart"/>
            <w:shd w:val="clear" w:color="auto" w:fill="auto"/>
            <w:vAlign w:val="center"/>
            <w:hideMark/>
          </w:tcPr>
          <w:p w:rsidR="00567EAF" w:rsidRPr="00120657" w:rsidRDefault="00567EAF" w:rsidP="00567EAF">
            <w:pPr>
              <w:jc w:val="center"/>
            </w:pPr>
            <w:r w:rsidRPr="00120657">
              <w:t>энергии</w:t>
            </w:r>
          </w:p>
        </w:tc>
        <w:tc>
          <w:tcPr>
            <w:tcW w:w="1436" w:type="dxa"/>
            <w:vMerge w:val="restart"/>
            <w:shd w:val="clear" w:color="auto" w:fill="auto"/>
            <w:vAlign w:val="center"/>
            <w:hideMark/>
          </w:tcPr>
          <w:p w:rsidR="00567EAF" w:rsidRPr="00120657" w:rsidRDefault="00567EAF" w:rsidP="00567EAF">
            <w:pPr>
              <w:jc w:val="center"/>
            </w:pPr>
            <w:r w:rsidRPr="00120657">
              <w:t>мощности</w:t>
            </w:r>
          </w:p>
        </w:tc>
        <w:tc>
          <w:tcPr>
            <w:tcW w:w="967" w:type="dxa"/>
            <w:vMerge w:val="restart"/>
            <w:shd w:val="clear" w:color="auto" w:fill="auto"/>
            <w:vAlign w:val="center"/>
            <w:hideMark/>
          </w:tcPr>
          <w:p w:rsidR="00567EAF" w:rsidRPr="00120657" w:rsidRDefault="00567EAF" w:rsidP="00567EAF">
            <w:pPr>
              <w:jc w:val="center"/>
            </w:pPr>
            <w:r w:rsidRPr="00120657">
              <w:t>всего</w:t>
            </w:r>
          </w:p>
        </w:tc>
      </w:tr>
      <w:tr w:rsidR="00567EAF" w:rsidRPr="00120657" w:rsidTr="00567EAF">
        <w:trPr>
          <w:trHeight w:val="20"/>
        </w:trPr>
        <w:tc>
          <w:tcPr>
            <w:tcW w:w="724" w:type="dxa"/>
            <w:vMerge/>
            <w:shd w:val="clear" w:color="auto" w:fill="auto"/>
            <w:vAlign w:val="center"/>
          </w:tcPr>
          <w:p w:rsidR="00567EAF" w:rsidRPr="00120657" w:rsidRDefault="00567EAF" w:rsidP="00567EAF"/>
        </w:tc>
        <w:tc>
          <w:tcPr>
            <w:tcW w:w="3261" w:type="dxa"/>
            <w:vMerge/>
            <w:vAlign w:val="center"/>
            <w:hideMark/>
          </w:tcPr>
          <w:p w:rsidR="00567EAF" w:rsidRPr="00120657" w:rsidRDefault="00567EAF" w:rsidP="00567EAF"/>
        </w:tc>
        <w:tc>
          <w:tcPr>
            <w:tcW w:w="1432" w:type="dxa"/>
            <w:vMerge/>
            <w:shd w:val="clear" w:color="auto" w:fill="auto"/>
            <w:vAlign w:val="center"/>
            <w:hideMark/>
          </w:tcPr>
          <w:p w:rsidR="00567EAF" w:rsidRPr="00120657" w:rsidRDefault="00567EAF" w:rsidP="00567EAF"/>
        </w:tc>
        <w:tc>
          <w:tcPr>
            <w:tcW w:w="1483" w:type="dxa"/>
            <w:vMerge/>
            <w:vAlign w:val="center"/>
            <w:hideMark/>
          </w:tcPr>
          <w:p w:rsidR="00567EAF" w:rsidRPr="00120657" w:rsidRDefault="00567EAF" w:rsidP="00567EAF"/>
        </w:tc>
        <w:tc>
          <w:tcPr>
            <w:tcW w:w="1535" w:type="dxa"/>
            <w:vMerge/>
            <w:vAlign w:val="center"/>
            <w:hideMark/>
          </w:tcPr>
          <w:p w:rsidR="00567EAF" w:rsidRPr="00120657" w:rsidRDefault="00567EAF" w:rsidP="00567EAF">
            <w:pPr>
              <w:jc w:val="center"/>
            </w:pPr>
          </w:p>
        </w:tc>
        <w:tc>
          <w:tcPr>
            <w:tcW w:w="1413" w:type="dxa"/>
            <w:shd w:val="clear" w:color="auto" w:fill="auto"/>
            <w:vAlign w:val="center"/>
            <w:hideMark/>
          </w:tcPr>
          <w:p w:rsidR="00567EAF" w:rsidRPr="00120657" w:rsidRDefault="00567EAF" w:rsidP="00567EAF">
            <w:pPr>
              <w:jc w:val="center"/>
            </w:pPr>
            <w:r w:rsidRPr="00120657">
              <w:t>ставка за мощность</w:t>
            </w:r>
          </w:p>
        </w:tc>
        <w:tc>
          <w:tcPr>
            <w:tcW w:w="1535" w:type="dxa"/>
            <w:shd w:val="clear" w:color="auto" w:fill="auto"/>
            <w:vAlign w:val="center"/>
            <w:hideMark/>
          </w:tcPr>
          <w:p w:rsidR="00567EAF" w:rsidRPr="00120657" w:rsidRDefault="00567EAF" w:rsidP="00567EAF">
            <w:pPr>
              <w:jc w:val="center"/>
            </w:pPr>
            <w:r w:rsidRPr="00120657">
              <w:t>ставка за энергию</w:t>
            </w:r>
          </w:p>
        </w:tc>
        <w:tc>
          <w:tcPr>
            <w:tcW w:w="1196" w:type="dxa"/>
            <w:vMerge/>
            <w:vAlign w:val="center"/>
            <w:hideMark/>
          </w:tcPr>
          <w:p w:rsidR="00567EAF" w:rsidRPr="00120657" w:rsidRDefault="00567EAF" w:rsidP="00567EAF"/>
        </w:tc>
        <w:tc>
          <w:tcPr>
            <w:tcW w:w="1436" w:type="dxa"/>
            <w:vMerge/>
            <w:vAlign w:val="center"/>
            <w:hideMark/>
          </w:tcPr>
          <w:p w:rsidR="00567EAF" w:rsidRPr="00120657" w:rsidRDefault="00567EAF" w:rsidP="00567EAF"/>
        </w:tc>
        <w:tc>
          <w:tcPr>
            <w:tcW w:w="967" w:type="dxa"/>
            <w:vMerge/>
            <w:vAlign w:val="center"/>
            <w:hideMark/>
          </w:tcPr>
          <w:p w:rsidR="00567EAF" w:rsidRPr="00120657" w:rsidRDefault="00567EAF" w:rsidP="00567EAF"/>
        </w:tc>
      </w:tr>
      <w:tr w:rsidR="00567EAF" w:rsidRPr="00120657" w:rsidTr="00567EAF">
        <w:trPr>
          <w:trHeight w:val="20"/>
        </w:trPr>
        <w:tc>
          <w:tcPr>
            <w:tcW w:w="724" w:type="dxa"/>
            <w:vMerge/>
            <w:shd w:val="clear" w:color="auto" w:fill="auto"/>
            <w:vAlign w:val="center"/>
          </w:tcPr>
          <w:p w:rsidR="00567EAF" w:rsidRPr="00120657" w:rsidRDefault="00567EAF" w:rsidP="00567EAF"/>
        </w:tc>
        <w:tc>
          <w:tcPr>
            <w:tcW w:w="3261" w:type="dxa"/>
            <w:vMerge/>
            <w:vAlign w:val="center"/>
            <w:hideMark/>
          </w:tcPr>
          <w:p w:rsidR="00567EAF" w:rsidRPr="00120657" w:rsidRDefault="00567EAF" w:rsidP="00567EAF"/>
        </w:tc>
        <w:tc>
          <w:tcPr>
            <w:tcW w:w="1432" w:type="dxa"/>
            <w:vMerge/>
            <w:shd w:val="clear" w:color="auto" w:fill="auto"/>
            <w:vAlign w:val="center"/>
            <w:hideMark/>
          </w:tcPr>
          <w:p w:rsidR="00567EAF" w:rsidRPr="00120657" w:rsidRDefault="00567EAF" w:rsidP="00567EAF"/>
        </w:tc>
        <w:tc>
          <w:tcPr>
            <w:tcW w:w="1483" w:type="dxa"/>
            <w:vMerge/>
            <w:vAlign w:val="center"/>
            <w:hideMark/>
          </w:tcPr>
          <w:p w:rsidR="00567EAF" w:rsidRPr="00120657" w:rsidRDefault="00567EAF" w:rsidP="00567EAF"/>
        </w:tc>
        <w:tc>
          <w:tcPr>
            <w:tcW w:w="1535" w:type="dxa"/>
            <w:shd w:val="clear" w:color="auto" w:fill="auto"/>
            <w:vAlign w:val="center"/>
            <w:hideMark/>
          </w:tcPr>
          <w:p w:rsidR="00567EAF" w:rsidRPr="00120657" w:rsidRDefault="00567EAF" w:rsidP="00567EAF">
            <w:pPr>
              <w:jc w:val="center"/>
            </w:pPr>
            <w:r w:rsidRPr="00120657">
              <w:t>руб./тыс.</w:t>
            </w:r>
          </w:p>
          <w:p w:rsidR="00567EAF" w:rsidRPr="00120657" w:rsidRDefault="00567EAF" w:rsidP="00567EAF">
            <w:pPr>
              <w:jc w:val="center"/>
            </w:pPr>
            <w:proofErr w:type="spellStart"/>
            <w:r w:rsidRPr="00120657">
              <w:t>кВтч</w:t>
            </w:r>
            <w:proofErr w:type="spellEnd"/>
            <w:r w:rsidRPr="00120657">
              <w:t xml:space="preserve"> (руб./Гкал)</w:t>
            </w:r>
          </w:p>
          <w:p w:rsidR="00567EAF" w:rsidRPr="00120657" w:rsidRDefault="00567EAF" w:rsidP="00567EAF">
            <w:pPr>
              <w:jc w:val="center"/>
            </w:pPr>
          </w:p>
        </w:tc>
        <w:tc>
          <w:tcPr>
            <w:tcW w:w="1413" w:type="dxa"/>
            <w:shd w:val="clear" w:color="auto" w:fill="auto"/>
            <w:vAlign w:val="center"/>
            <w:hideMark/>
          </w:tcPr>
          <w:p w:rsidR="00567EAF" w:rsidRPr="00120657" w:rsidRDefault="00567EAF" w:rsidP="00567EAF">
            <w:pPr>
              <w:jc w:val="center"/>
            </w:pPr>
            <w:r w:rsidRPr="00120657">
              <w:t>руб./</w:t>
            </w:r>
            <w:proofErr w:type="spellStart"/>
            <w:r w:rsidRPr="00120657">
              <w:t>MBт</w:t>
            </w:r>
            <w:proofErr w:type="spellEnd"/>
          </w:p>
          <w:p w:rsidR="00567EAF" w:rsidRPr="00120657" w:rsidRDefault="00567EAF" w:rsidP="00567EAF">
            <w:pPr>
              <w:jc w:val="center"/>
            </w:pPr>
            <w:r w:rsidRPr="00120657">
              <w:t>в мес.</w:t>
            </w:r>
          </w:p>
          <w:p w:rsidR="00567EAF" w:rsidRPr="00120657" w:rsidRDefault="00567EAF" w:rsidP="00567EAF">
            <w:pPr>
              <w:jc w:val="center"/>
            </w:pPr>
            <w:r w:rsidRPr="00120657">
              <w:t>(тыс. руб./</w:t>
            </w:r>
          </w:p>
          <w:p w:rsidR="00567EAF" w:rsidRPr="00120657" w:rsidRDefault="00567EAF" w:rsidP="00567EAF">
            <w:pPr>
              <w:jc w:val="center"/>
            </w:pPr>
            <w:r w:rsidRPr="00120657">
              <w:t>Гкал/ч</w:t>
            </w:r>
          </w:p>
          <w:p w:rsidR="00567EAF" w:rsidRPr="00120657" w:rsidRDefault="00567EAF" w:rsidP="00567EAF">
            <w:pPr>
              <w:jc w:val="center"/>
            </w:pPr>
            <w:r w:rsidRPr="00120657">
              <w:t>в мес.)</w:t>
            </w:r>
          </w:p>
        </w:tc>
        <w:tc>
          <w:tcPr>
            <w:tcW w:w="1535" w:type="dxa"/>
            <w:shd w:val="clear" w:color="auto" w:fill="auto"/>
            <w:vAlign w:val="center"/>
            <w:hideMark/>
          </w:tcPr>
          <w:p w:rsidR="00567EAF" w:rsidRPr="00120657" w:rsidRDefault="00567EAF" w:rsidP="00567EAF">
            <w:pPr>
              <w:jc w:val="center"/>
            </w:pPr>
            <w:r w:rsidRPr="00120657">
              <w:t>руб./тыс.</w:t>
            </w:r>
          </w:p>
          <w:p w:rsidR="00567EAF" w:rsidRPr="00120657" w:rsidRDefault="00567EAF" w:rsidP="00567EAF">
            <w:pPr>
              <w:jc w:val="center"/>
            </w:pPr>
            <w:proofErr w:type="spellStart"/>
            <w:r w:rsidRPr="00120657">
              <w:t>кВтч</w:t>
            </w:r>
            <w:proofErr w:type="spellEnd"/>
            <w:r w:rsidRPr="00120657">
              <w:t xml:space="preserve"> (руб./Гкал)</w:t>
            </w:r>
          </w:p>
          <w:p w:rsidR="00567EAF" w:rsidRPr="00120657" w:rsidRDefault="00567EAF" w:rsidP="00567EAF">
            <w:pPr>
              <w:jc w:val="center"/>
            </w:pPr>
          </w:p>
        </w:tc>
        <w:tc>
          <w:tcPr>
            <w:tcW w:w="1196" w:type="dxa"/>
            <w:vMerge/>
            <w:vAlign w:val="center"/>
            <w:hideMark/>
          </w:tcPr>
          <w:p w:rsidR="00567EAF" w:rsidRPr="00120657" w:rsidRDefault="00567EAF" w:rsidP="00567EAF"/>
        </w:tc>
        <w:tc>
          <w:tcPr>
            <w:tcW w:w="1436" w:type="dxa"/>
            <w:vMerge/>
            <w:vAlign w:val="center"/>
            <w:hideMark/>
          </w:tcPr>
          <w:p w:rsidR="00567EAF" w:rsidRPr="00120657" w:rsidRDefault="00567EAF" w:rsidP="00567EAF"/>
        </w:tc>
        <w:tc>
          <w:tcPr>
            <w:tcW w:w="967" w:type="dxa"/>
            <w:vMerge/>
            <w:vAlign w:val="center"/>
            <w:hideMark/>
          </w:tcPr>
          <w:p w:rsidR="00567EAF" w:rsidRPr="00120657" w:rsidRDefault="00567EAF" w:rsidP="00567EAF"/>
        </w:tc>
      </w:tr>
      <w:tr w:rsidR="00567EAF" w:rsidRPr="00120657" w:rsidTr="00567EAF">
        <w:trPr>
          <w:trHeight w:val="20"/>
        </w:trPr>
        <w:tc>
          <w:tcPr>
            <w:tcW w:w="724" w:type="dxa"/>
            <w:shd w:val="clear" w:color="auto" w:fill="auto"/>
            <w:noWrap/>
            <w:vAlign w:val="center"/>
            <w:hideMark/>
          </w:tcPr>
          <w:p w:rsidR="00567EAF" w:rsidRPr="00120657" w:rsidRDefault="00567EAF" w:rsidP="00567EAF">
            <w:pPr>
              <w:jc w:val="center"/>
            </w:pPr>
            <w:r w:rsidRPr="00120657">
              <w:t>1</w:t>
            </w:r>
          </w:p>
        </w:tc>
        <w:tc>
          <w:tcPr>
            <w:tcW w:w="3261" w:type="dxa"/>
            <w:shd w:val="clear" w:color="auto" w:fill="auto"/>
            <w:noWrap/>
            <w:vAlign w:val="center"/>
            <w:hideMark/>
          </w:tcPr>
          <w:p w:rsidR="00567EAF" w:rsidRPr="00120657" w:rsidRDefault="00567EAF" w:rsidP="00567EAF">
            <w:pPr>
              <w:jc w:val="center"/>
            </w:pPr>
            <w:r w:rsidRPr="00120657">
              <w:t>2</w:t>
            </w:r>
          </w:p>
        </w:tc>
        <w:tc>
          <w:tcPr>
            <w:tcW w:w="1432" w:type="dxa"/>
            <w:shd w:val="clear" w:color="auto" w:fill="auto"/>
            <w:noWrap/>
            <w:vAlign w:val="center"/>
            <w:hideMark/>
          </w:tcPr>
          <w:p w:rsidR="00567EAF" w:rsidRPr="00120657" w:rsidRDefault="00567EAF" w:rsidP="00567EAF">
            <w:pPr>
              <w:jc w:val="center"/>
            </w:pPr>
            <w:r w:rsidRPr="00120657">
              <w:t>3</w:t>
            </w:r>
          </w:p>
        </w:tc>
        <w:tc>
          <w:tcPr>
            <w:tcW w:w="1483" w:type="dxa"/>
            <w:shd w:val="clear" w:color="auto" w:fill="auto"/>
            <w:noWrap/>
            <w:vAlign w:val="center"/>
            <w:hideMark/>
          </w:tcPr>
          <w:p w:rsidR="00567EAF" w:rsidRPr="00120657" w:rsidRDefault="00567EAF" w:rsidP="00567EAF">
            <w:pPr>
              <w:jc w:val="center"/>
            </w:pPr>
            <w:r w:rsidRPr="00120657">
              <w:t>4</w:t>
            </w:r>
          </w:p>
        </w:tc>
        <w:tc>
          <w:tcPr>
            <w:tcW w:w="1535" w:type="dxa"/>
            <w:shd w:val="clear" w:color="auto" w:fill="auto"/>
            <w:noWrap/>
            <w:vAlign w:val="center"/>
            <w:hideMark/>
          </w:tcPr>
          <w:p w:rsidR="00567EAF" w:rsidRPr="00120657" w:rsidRDefault="00567EAF" w:rsidP="00567EAF">
            <w:pPr>
              <w:jc w:val="center"/>
            </w:pPr>
            <w:r w:rsidRPr="00120657">
              <w:t>5</w:t>
            </w:r>
          </w:p>
        </w:tc>
        <w:tc>
          <w:tcPr>
            <w:tcW w:w="1413" w:type="dxa"/>
            <w:shd w:val="clear" w:color="auto" w:fill="auto"/>
            <w:noWrap/>
            <w:vAlign w:val="center"/>
            <w:hideMark/>
          </w:tcPr>
          <w:p w:rsidR="00567EAF" w:rsidRPr="00120657" w:rsidRDefault="00567EAF" w:rsidP="00567EAF">
            <w:pPr>
              <w:jc w:val="center"/>
            </w:pPr>
            <w:r w:rsidRPr="00120657">
              <w:t>6</w:t>
            </w:r>
          </w:p>
        </w:tc>
        <w:tc>
          <w:tcPr>
            <w:tcW w:w="1535" w:type="dxa"/>
            <w:shd w:val="clear" w:color="auto" w:fill="auto"/>
            <w:noWrap/>
            <w:vAlign w:val="center"/>
            <w:hideMark/>
          </w:tcPr>
          <w:p w:rsidR="00567EAF" w:rsidRPr="00120657" w:rsidRDefault="00567EAF" w:rsidP="00567EAF">
            <w:pPr>
              <w:jc w:val="center"/>
            </w:pPr>
            <w:r w:rsidRPr="00120657">
              <w:t>7</w:t>
            </w:r>
          </w:p>
        </w:tc>
        <w:tc>
          <w:tcPr>
            <w:tcW w:w="1196" w:type="dxa"/>
            <w:shd w:val="clear" w:color="auto" w:fill="auto"/>
            <w:noWrap/>
            <w:vAlign w:val="center"/>
            <w:hideMark/>
          </w:tcPr>
          <w:p w:rsidR="00567EAF" w:rsidRPr="00120657" w:rsidRDefault="00567EAF" w:rsidP="00567EAF">
            <w:pPr>
              <w:jc w:val="center"/>
            </w:pPr>
            <w:r w:rsidRPr="00120657">
              <w:t>8=3*7</w:t>
            </w:r>
          </w:p>
        </w:tc>
        <w:tc>
          <w:tcPr>
            <w:tcW w:w="1436" w:type="dxa"/>
            <w:shd w:val="clear" w:color="auto" w:fill="auto"/>
            <w:noWrap/>
            <w:vAlign w:val="center"/>
            <w:hideMark/>
          </w:tcPr>
          <w:p w:rsidR="00567EAF" w:rsidRPr="00120657" w:rsidRDefault="00567EAF" w:rsidP="00567EAF">
            <w:pPr>
              <w:jc w:val="center"/>
            </w:pPr>
            <w:r w:rsidRPr="00120657">
              <w:t>9=4*6</w:t>
            </w:r>
          </w:p>
        </w:tc>
        <w:tc>
          <w:tcPr>
            <w:tcW w:w="967" w:type="dxa"/>
            <w:shd w:val="clear" w:color="auto" w:fill="auto"/>
            <w:noWrap/>
            <w:vAlign w:val="center"/>
            <w:hideMark/>
          </w:tcPr>
          <w:p w:rsidR="00567EAF" w:rsidRPr="00120657" w:rsidRDefault="00567EAF" w:rsidP="00567EAF">
            <w:pPr>
              <w:jc w:val="center"/>
            </w:pPr>
            <w:r w:rsidRPr="00120657">
              <w:t>10=8+9</w:t>
            </w:r>
          </w:p>
        </w:tc>
      </w:tr>
      <w:tr w:rsidR="00567EAF" w:rsidRPr="00120657" w:rsidTr="00567EAF">
        <w:trPr>
          <w:trHeight w:val="20"/>
        </w:trPr>
        <w:tc>
          <w:tcPr>
            <w:tcW w:w="14982" w:type="dxa"/>
            <w:gridSpan w:val="10"/>
            <w:shd w:val="clear" w:color="auto" w:fill="auto"/>
            <w:noWrap/>
            <w:vAlign w:val="center"/>
            <w:hideMark/>
          </w:tcPr>
          <w:p w:rsidR="00567EAF" w:rsidRPr="00120657" w:rsidRDefault="00567EAF" w:rsidP="00567EAF">
            <w:pPr>
              <w:jc w:val="center"/>
            </w:pPr>
            <w:r w:rsidRPr="00120657">
              <w:t xml:space="preserve">Период регулирования 2018 </w:t>
            </w:r>
          </w:p>
        </w:tc>
      </w:tr>
      <w:tr w:rsidR="00567EAF" w:rsidRPr="00120657" w:rsidTr="00567EAF">
        <w:trPr>
          <w:trHeight w:val="20"/>
        </w:trPr>
        <w:tc>
          <w:tcPr>
            <w:tcW w:w="724" w:type="dxa"/>
            <w:shd w:val="clear" w:color="auto" w:fill="auto"/>
            <w:noWrap/>
            <w:vAlign w:val="center"/>
            <w:hideMark/>
          </w:tcPr>
          <w:p w:rsidR="00567EAF" w:rsidRPr="00120657" w:rsidRDefault="00567EAF" w:rsidP="00567EAF">
            <w:pPr>
              <w:jc w:val="center"/>
            </w:pPr>
            <w:r w:rsidRPr="00120657">
              <w:t>1</w:t>
            </w:r>
          </w:p>
        </w:tc>
        <w:tc>
          <w:tcPr>
            <w:tcW w:w="3261" w:type="dxa"/>
            <w:shd w:val="clear" w:color="auto" w:fill="auto"/>
            <w:vAlign w:val="center"/>
            <w:hideMark/>
          </w:tcPr>
          <w:p w:rsidR="00567EAF" w:rsidRPr="00120657" w:rsidRDefault="00567EAF" w:rsidP="00567EAF">
            <w:pPr>
              <w:jc w:val="center"/>
              <w:rPr>
                <w:sz w:val="22"/>
                <w:szCs w:val="22"/>
              </w:rPr>
            </w:pPr>
            <w:r w:rsidRPr="00120657">
              <w:rPr>
                <w:sz w:val="22"/>
                <w:szCs w:val="22"/>
              </w:rPr>
              <w:t>Электрическая энергия, в том числе:</w:t>
            </w:r>
          </w:p>
        </w:tc>
        <w:tc>
          <w:tcPr>
            <w:tcW w:w="1432" w:type="dxa"/>
            <w:shd w:val="clear" w:color="auto" w:fill="auto"/>
            <w:noWrap/>
            <w:vAlign w:val="center"/>
            <w:hideMark/>
          </w:tcPr>
          <w:p w:rsidR="00567EAF" w:rsidRPr="00120657" w:rsidRDefault="00567EAF" w:rsidP="00567EAF">
            <w:pPr>
              <w:jc w:val="center"/>
              <w:rPr>
                <w:szCs w:val="22"/>
              </w:rPr>
            </w:pPr>
            <w:r w:rsidRPr="00120657">
              <w:rPr>
                <w:szCs w:val="22"/>
              </w:rPr>
              <w:t>1,06</w:t>
            </w:r>
          </w:p>
        </w:tc>
        <w:tc>
          <w:tcPr>
            <w:tcW w:w="1483" w:type="dxa"/>
            <w:shd w:val="clear" w:color="auto" w:fill="auto"/>
            <w:noWrap/>
            <w:vAlign w:val="center"/>
            <w:hideMark/>
          </w:tcPr>
          <w:p w:rsidR="00567EAF" w:rsidRPr="00120657" w:rsidRDefault="00567EAF" w:rsidP="00567EAF">
            <w:pPr>
              <w:jc w:val="center"/>
              <w:rPr>
                <w:szCs w:val="22"/>
              </w:rPr>
            </w:pPr>
            <w:r w:rsidRPr="00120657">
              <w:rPr>
                <w:szCs w:val="22"/>
              </w:rPr>
              <w:t>0,00</w:t>
            </w:r>
          </w:p>
        </w:tc>
        <w:tc>
          <w:tcPr>
            <w:tcW w:w="1535" w:type="dxa"/>
            <w:shd w:val="clear" w:color="auto" w:fill="auto"/>
            <w:noWrap/>
            <w:vAlign w:val="center"/>
            <w:hideMark/>
          </w:tcPr>
          <w:p w:rsidR="00567EAF" w:rsidRPr="00120657" w:rsidRDefault="00567EAF" w:rsidP="00567EAF">
            <w:pPr>
              <w:jc w:val="center"/>
              <w:rPr>
                <w:szCs w:val="22"/>
              </w:rPr>
            </w:pPr>
            <w:r w:rsidRPr="00120657">
              <w:rPr>
                <w:szCs w:val="22"/>
              </w:rPr>
              <w:t>1689,41</w:t>
            </w:r>
          </w:p>
        </w:tc>
        <w:tc>
          <w:tcPr>
            <w:tcW w:w="1413" w:type="dxa"/>
            <w:shd w:val="clear" w:color="auto" w:fill="auto"/>
            <w:noWrap/>
            <w:vAlign w:val="center"/>
            <w:hideMark/>
          </w:tcPr>
          <w:p w:rsidR="00567EAF" w:rsidRPr="00120657" w:rsidRDefault="00567EAF" w:rsidP="00567EAF">
            <w:pPr>
              <w:jc w:val="center"/>
              <w:rPr>
                <w:szCs w:val="22"/>
              </w:rPr>
            </w:pPr>
            <w:r w:rsidRPr="00120657">
              <w:rPr>
                <w:szCs w:val="22"/>
              </w:rPr>
              <w:t>0,00</w:t>
            </w:r>
          </w:p>
        </w:tc>
        <w:tc>
          <w:tcPr>
            <w:tcW w:w="1535" w:type="dxa"/>
            <w:shd w:val="clear" w:color="auto" w:fill="auto"/>
            <w:noWrap/>
            <w:vAlign w:val="center"/>
            <w:hideMark/>
          </w:tcPr>
          <w:p w:rsidR="00567EAF" w:rsidRPr="00120657" w:rsidRDefault="00567EAF" w:rsidP="00567EAF">
            <w:pPr>
              <w:jc w:val="center"/>
              <w:rPr>
                <w:szCs w:val="22"/>
              </w:rPr>
            </w:pPr>
            <w:r w:rsidRPr="00120657">
              <w:rPr>
                <w:szCs w:val="22"/>
              </w:rPr>
              <w:t>0,00</w:t>
            </w:r>
          </w:p>
        </w:tc>
        <w:tc>
          <w:tcPr>
            <w:tcW w:w="1196" w:type="dxa"/>
            <w:shd w:val="clear" w:color="auto" w:fill="auto"/>
            <w:noWrap/>
            <w:vAlign w:val="center"/>
            <w:hideMark/>
          </w:tcPr>
          <w:p w:rsidR="00567EAF" w:rsidRPr="00120657" w:rsidRDefault="00567EAF" w:rsidP="00567EAF">
            <w:pPr>
              <w:jc w:val="center"/>
              <w:rPr>
                <w:szCs w:val="22"/>
              </w:rPr>
            </w:pPr>
            <w:r w:rsidRPr="00120657">
              <w:rPr>
                <w:szCs w:val="22"/>
              </w:rPr>
              <w:t>1789</w:t>
            </w:r>
          </w:p>
        </w:tc>
        <w:tc>
          <w:tcPr>
            <w:tcW w:w="1436" w:type="dxa"/>
            <w:shd w:val="clear" w:color="auto" w:fill="auto"/>
            <w:noWrap/>
            <w:vAlign w:val="center"/>
            <w:hideMark/>
          </w:tcPr>
          <w:p w:rsidR="00567EAF" w:rsidRPr="00120657" w:rsidRDefault="00567EAF" w:rsidP="00567EAF">
            <w:pPr>
              <w:jc w:val="center"/>
              <w:rPr>
                <w:szCs w:val="22"/>
              </w:rPr>
            </w:pPr>
            <w:r w:rsidRPr="00120657">
              <w:rPr>
                <w:szCs w:val="22"/>
              </w:rPr>
              <w:t>0</w:t>
            </w:r>
          </w:p>
        </w:tc>
        <w:tc>
          <w:tcPr>
            <w:tcW w:w="967" w:type="dxa"/>
            <w:shd w:val="clear" w:color="auto" w:fill="auto"/>
            <w:noWrap/>
            <w:vAlign w:val="center"/>
            <w:hideMark/>
          </w:tcPr>
          <w:p w:rsidR="00567EAF" w:rsidRPr="00120657" w:rsidRDefault="00567EAF" w:rsidP="00567EAF">
            <w:pPr>
              <w:jc w:val="center"/>
              <w:rPr>
                <w:szCs w:val="22"/>
              </w:rPr>
            </w:pPr>
            <w:r w:rsidRPr="00120657">
              <w:rPr>
                <w:szCs w:val="22"/>
              </w:rPr>
              <w:t>1789</w:t>
            </w:r>
          </w:p>
        </w:tc>
      </w:tr>
      <w:tr w:rsidR="00567EAF" w:rsidRPr="00120657" w:rsidTr="00567EAF">
        <w:trPr>
          <w:trHeight w:val="20"/>
        </w:trPr>
        <w:tc>
          <w:tcPr>
            <w:tcW w:w="724" w:type="dxa"/>
            <w:shd w:val="clear" w:color="auto" w:fill="auto"/>
            <w:noWrap/>
            <w:vAlign w:val="center"/>
            <w:hideMark/>
          </w:tcPr>
          <w:p w:rsidR="00567EAF" w:rsidRPr="00120657" w:rsidRDefault="00567EAF" w:rsidP="00567EAF">
            <w:pPr>
              <w:jc w:val="center"/>
            </w:pPr>
            <w:r w:rsidRPr="00120657">
              <w:t>1.1</w:t>
            </w:r>
          </w:p>
        </w:tc>
        <w:tc>
          <w:tcPr>
            <w:tcW w:w="3261" w:type="dxa"/>
            <w:shd w:val="clear" w:color="auto" w:fill="auto"/>
            <w:vAlign w:val="center"/>
            <w:hideMark/>
          </w:tcPr>
          <w:p w:rsidR="00567EAF" w:rsidRPr="00120657" w:rsidRDefault="00567EAF" w:rsidP="00567EAF">
            <w:pPr>
              <w:jc w:val="center"/>
              <w:rPr>
                <w:sz w:val="22"/>
                <w:szCs w:val="22"/>
              </w:rPr>
            </w:pPr>
            <w:r>
              <w:rPr>
                <w:sz w:val="22"/>
                <w:szCs w:val="22"/>
              </w:rPr>
              <w:t>П</w:t>
            </w:r>
            <w:r w:rsidRPr="00120657">
              <w:rPr>
                <w:sz w:val="22"/>
                <w:szCs w:val="22"/>
              </w:rPr>
              <w:t>АО «</w:t>
            </w:r>
            <w:proofErr w:type="spellStart"/>
            <w:r w:rsidRPr="00120657">
              <w:rPr>
                <w:sz w:val="22"/>
                <w:szCs w:val="22"/>
              </w:rPr>
              <w:t>Кузбассэнергосбыт</w:t>
            </w:r>
            <w:proofErr w:type="spellEnd"/>
            <w:r w:rsidRPr="00120657">
              <w:rPr>
                <w:sz w:val="22"/>
                <w:szCs w:val="22"/>
              </w:rPr>
              <w:t>»</w:t>
            </w:r>
          </w:p>
        </w:tc>
        <w:tc>
          <w:tcPr>
            <w:tcW w:w="1432" w:type="dxa"/>
            <w:shd w:val="clear" w:color="auto" w:fill="auto"/>
            <w:noWrap/>
            <w:vAlign w:val="center"/>
            <w:hideMark/>
          </w:tcPr>
          <w:p w:rsidR="00567EAF" w:rsidRPr="00120657" w:rsidRDefault="00567EAF" w:rsidP="00567EAF">
            <w:pPr>
              <w:jc w:val="center"/>
              <w:rPr>
                <w:szCs w:val="22"/>
              </w:rPr>
            </w:pPr>
            <w:r w:rsidRPr="00120657">
              <w:rPr>
                <w:szCs w:val="22"/>
              </w:rPr>
              <w:t>0,05</w:t>
            </w:r>
          </w:p>
        </w:tc>
        <w:tc>
          <w:tcPr>
            <w:tcW w:w="1483" w:type="dxa"/>
            <w:shd w:val="clear" w:color="auto" w:fill="auto"/>
            <w:noWrap/>
            <w:vAlign w:val="center"/>
            <w:hideMark/>
          </w:tcPr>
          <w:p w:rsidR="00567EAF" w:rsidRPr="00120657" w:rsidRDefault="00567EAF" w:rsidP="00567EAF">
            <w:pPr>
              <w:jc w:val="center"/>
              <w:rPr>
                <w:szCs w:val="22"/>
              </w:rPr>
            </w:pPr>
            <w:r w:rsidRPr="00120657">
              <w:rPr>
                <w:szCs w:val="22"/>
              </w:rPr>
              <w:t>0,00</w:t>
            </w:r>
          </w:p>
        </w:tc>
        <w:tc>
          <w:tcPr>
            <w:tcW w:w="1535" w:type="dxa"/>
            <w:shd w:val="clear" w:color="auto" w:fill="auto"/>
            <w:noWrap/>
            <w:vAlign w:val="center"/>
            <w:hideMark/>
          </w:tcPr>
          <w:p w:rsidR="00567EAF" w:rsidRPr="00120657" w:rsidRDefault="00567EAF" w:rsidP="00567EAF">
            <w:pPr>
              <w:jc w:val="center"/>
              <w:rPr>
                <w:szCs w:val="22"/>
              </w:rPr>
            </w:pPr>
            <w:r w:rsidRPr="00120657">
              <w:rPr>
                <w:szCs w:val="22"/>
              </w:rPr>
              <w:t>3626,10</w:t>
            </w:r>
          </w:p>
        </w:tc>
        <w:tc>
          <w:tcPr>
            <w:tcW w:w="1413" w:type="dxa"/>
            <w:shd w:val="clear" w:color="auto" w:fill="auto"/>
            <w:noWrap/>
            <w:vAlign w:val="center"/>
            <w:hideMark/>
          </w:tcPr>
          <w:p w:rsidR="00567EAF" w:rsidRPr="00120657" w:rsidRDefault="00567EAF" w:rsidP="00567EAF">
            <w:pPr>
              <w:jc w:val="center"/>
              <w:rPr>
                <w:szCs w:val="22"/>
              </w:rPr>
            </w:pPr>
            <w:r w:rsidRPr="00120657">
              <w:rPr>
                <w:szCs w:val="22"/>
              </w:rPr>
              <w:t>0,00</w:t>
            </w:r>
          </w:p>
        </w:tc>
        <w:tc>
          <w:tcPr>
            <w:tcW w:w="1535" w:type="dxa"/>
            <w:shd w:val="clear" w:color="auto" w:fill="auto"/>
            <w:noWrap/>
            <w:vAlign w:val="center"/>
            <w:hideMark/>
          </w:tcPr>
          <w:p w:rsidR="00567EAF" w:rsidRPr="00120657" w:rsidRDefault="00567EAF" w:rsidP="00567EAF">
            <w:pPr>
              <w:jc w:val="center"/>
              <w:rPr>
                <w:szCs w:val="22"/>
              </w:rPr>
            </w:pPr>
            <w:r w:rsidRPr="00120657">
              <w:rPr>
                <w:szCs w:val="22"/>
              </w:rPr>
              <w:t>0,00</w:t>
            </w:r>
          </w:p>
        </w:tc>
        <w:tc>
          <w:tcPr>
            <w:tcW w:w="1196" w:type="dxa"/>
            <w:shd w:val="clear" w:color="auto" w:fill="auto"/>
            <w:noWrap/>
            <w:vAlign w:val="center"/>
            <w:hideMark/>
          </w:tcPr>
          <w:p w:rsidR="00567EAF" w:rsidRPr="00120657" w:rsidRDefault="00567EAF" w:rsidP="00567EAF">
            <w:pPr>
              <w:jc w:val="center"/>
              <w:rPr>
                <w:szCs w:val="22"/>
              </w:rPr>
            </w:pPr>
            <w:r w:rsidRPr="00120657">
              <w:rPr>
                <w:szCs w:val="22"/>
              </w:rPr>
              <w:t>193</w:t>
            </w:r>
          </w:p>
        </w:tc>
        <w:tc>
          <w:tcPr>
            <w:tcW w:w="1436" w:type="dxa"/>
            <w:shd w:val="clear" w:color="auto" w:fill="auto"/>
            <w:noWrap/>
            <w:vAlign w:val="center"/>
            <w:hideMark/>
          </w:tcPr>
          <w:p w:rsidR="00567EAF" w:rsidRPr="00120657" w:rsidRDefault="00567EAF" w:rsidP="00567EAF">
            <w:pPr>
              <w:jc w:val="center"/>
              <w:rPr>
                <w:szCs w:val="22"/>
              </w:rPr>
            </w:pPr>
            <w:r w:rsidRPr="00120657">
              <w:rPr>
                <w:szCs w:val="22"/>
              </w:rPr>
              <w:t>0</w:t>
            </w:r>
          </w:p>
        </w:tc>
        <w:tc>
          <w:tcPr>
            <w:tcW w:w="967" w:type="dxa"/>
            <w:shd w:val="clear" w:color="auto" w:fill="auto"/>
            <w:noWrap/>
            <w:vAlign w:val="center"/>
            <w:hideMark/>
          </w:tcPr>
          <w:p w:rsidR="00567EAF" w:rsidRPr="00120657" w:rsidRDefault="00567EAF" w:rsidP="00567EAF">
            <w:pPr>
              <w:jc w:val="center"/>
              <w:rPr>
                <w:szCs w:val="22"/>
              </w:rPr>
            </w:pPr>
            <w:r w:rsidRPr="00120657">
              <w:rPr>
                <w:szCs w:val="22"/>
              </w:rPr>
              <w:t>193</w:t>
            </w:r>
          </w:p>
        </w:tc>
      </w:tr>
      <w:tr w:rsidR="00567EAF" w:rsidRPr="00120657" w:rsidTr="00567EAF">
        <w:trPr>
          <w:trHeight w:val="20"/>
        </w:trPr>
        <w:tc>
          <w:tcPr>
            <w:tcW w:w="724" w:type="dxa"/>
            <w:shd w:val="clear" w:color="auto" w:fill="auto"/>
            <w:noWrap/>
            <w:vAlign w:val="center"/>
            <w:hideMark/>
          </w:tcPr>
          <w:p w:rsidR="00567EAF" w:rsidRPr="00120657" w:rsidRDefault="00567EAF" w:rsidP="00567EAF">
            <w:pPr>
              <w:jc w:val="center"/>
            </w:pPr>
            <w:r w:rsidRPr="00120657">
              <w:t>1.2</w:t>
            </w:r>
          </w:p>
        </w:tc>
        <w:tc>
          <w:tcPr>
            <w:tcW w:w="3261" w:type="dxa"/>
            <w:shd w:val="clear" w:color="auto" w:fill="auto"/>
            <w:vAlign w:val="center"/>
            <w:hideMark/>
          </w:tcPr>
          <w:p w:rsidR="00567EAF" w:rsidRPr="00120657" w:rsidRDefault="00567EAF" w:rsidP="00567EAF">
            <w:pPr>
              <w:jc w:val="center"/>
              <w:rPr>
                <w:sz w:val="22"/>
                <w:szCs w:val="22"/>
              </w:rPr>
            </w:pPr>
            <w:r w:rsidRPr="00120657">
              <w:rPr>
                <w:sz w:val="22"/>
                <w:szCs w:val="22"/>
              </w:rPr>
              <w:t>Электроэнергия собственного производства</w:t>
            </w:r>
          </w:p>
        </w:tc>
        <w:tc>
          <w:tcPr>
            <w:tcW w:w="1432" w:type="dxa"/>
            <w:shd w:val="clear" w:color="auto" w:fill="auto"/>
            <w:noWrap/>
            <w:vAlign w:val="center"/>
            <w:hideMark/>
          </w:tcPr>
          <w:p w:rsidR="00567EAF" w:rsidRPr="00120657" w:rsidRDefault="00567EAF" w:rsidP="00567EAF">
            <w:pPr>
              <w:jc w:val="center"/>
              <w:rPr>
                <w:szCs w:val="22"/>
              </w:rPr>
            </w:pPr>
            <w:r w:rsidRPr="00120657">
              <w:rPr>
                <w:szCs w:val="22"/>
              </w:rPr>
              <w:t>1,01</w:t>
            </w:r>
          </w:p>
        </w:tc>
        <w:tc>
          <w:tcPr>
            <w:tcW w:w="1483" w:type="dxa"/>
            <w:shd w:val="clear" w:color="auto" w:fill="auto"/>
            <w:noWrap/>
            <w:vAlign w:val="center"/>
            <w:hideMark/>
          </w:tcPr>
          <w:p w:rsidR="00567EAF" w:rsidRPr="00120657" w:rsidRDefault="00567EAF" w:rsidP="00567EAF">
            <w:pPr>
              <w:jc w:val="center"/>
              <w:rPr>
                <w:szCs w:val="22"/>
              </w:rPr>
            </w:pPr>
            <w:r w:rsidRPr="00120657">
              <w:rPr>
                <w:szCs w:val="22"/>
              </w:rPr>
              <w:t>0,00</w:t>
            </w:r>
          </w:p>
        </w:tc>
        <w:tc>
          <w:tcPr>
            <w:tcW w:w="1535" w:type="dxa"/>
            <w:shd w:val="clear" w:color="auto" w:fill="auto"/>
            <w:noWrap/>
            <w:vAlign w:val="center"/>
            <w:hideMark/>
          </w:tcPr>
          <w:p w:rsidR="00567EAF" w:rsidRPr="00120657" w:rsidRDefault="00567EAF" w:rsidP="00567EAF">
            <w:pPr>
              <w:jc w:val="center"/>
              <w:rPr>
                <w:szCs w:val="22"/>
              </w:rPr>
            </w:pPr>
            <w:r w:rsidRPr="00120657">
              <w:rPr>
                <w:szCs w:val="22"/>
              </w:rPr>
              <w:t>1586,88</w:t>
            </w:r>
          </w:p>
        </w:tc>
        <w:tc>
          <w:tcPr>
            <w:tcW w:w="1413" w:type="dxa"/>
            <w:shd w:val="clear" w:color="auto" w:fill="auto"/>
            <w:noWrap/>
            <w:vAlign w:val="center"/>
            <w:hideMark/>
          </w:tcPr>
          <w:p w:rsidR="00567EAF" w:rsidRPr="00120657" w:rsidRDefault="00567EAF" w:rsidP="00567EAF">
            <w:pPr>
              <w:jc w:val="center"/>
              <w:rPr>
                <w:szCs w:val="22"/>
              </w:rPr>
            </w:pPr>
            <w:r w:rsidRPr="00120657">
              <w:rPr>
                <w:szCs w:val="22"/>
              </w:rPr>
              <w:t>0,00</w:t>
            </w:r>
          </w:p>
        </w:tc>
        <w:tc>
          <w:tcPr>
            <w:tcW w:w="1535" w:type="dxa"/>
            <w:shd w:val="clear" w:color="auto" w:fill="auto"/>
            <w:noWrap/>
            <w:vAlign w:val="center"/>
            <w:hideMark/>
          </w:tcPr>
          <w:p w:rsidR="00567EAF" w:rsidRPr="00120657" w:rsidRDefault="00567EAF" w:rsidP="00567EAF">
            <w:pPr>
              <w:jc w:val="center"/>
              <w:rPr>
                <w:szCs w:val="22"/>
              </w:rPr>
            </w:pPr>
            <w:r w:rsidRPr="00120657">
              <w:rPr>
                <w:szCs w:val="22"/>
              </w:rPr>
              <w:t>0,00</w:t>
            </w:r>
          </w:p>
        </w:tc>
        <w:tc>
          <w:tcPr>
            <w:tcW w:w="1196" w:type="dxa"/>
            <w:shd w:val="clear" w:color="auto" w:fill="auto"/>
            <w:noWrap/>
            <w:vAlign w:val="center"/>
            <w:hideMark/>
          </w:tcPr>
          <w:p w:rsidR="00567EAF" w:rsidRPr="00120657" w:rsidRDefault="00567EAF" w:rsidP="00567EAF">
            <w:pPr>
              <w:jc w:val="center"/>
              <w:rPr>
                <w:szCs w:val="22"/>
              </w:rPr>
            </w:pPr>
            <w:r w:rsidRPr="00120657">
              <w:rPr>
                <w:szCs w:val="22"/>
              </w:rPr>
              <w:t>1596</w:t>
            </w:r>
          </w:p>
        </w:tc>
        <w:tc>
          <w:tcPr>
            <w:tcW w:w="1436" w:type="dxa"/>
            <w:shd w:val="clear" w:color="auto" w:fill="auto"/>
            <w:noWrap/>
            <w:vAlign w:val="center"/>
            <w:hideMark/>
          </w:tcPr>
          <w:p w:rsidR="00567EAF" w:rsidRPr="00120657" w:rsidRDefault="00567EAF" w:rsidP="00567EAF">
            <w:pPr>
              <w:jc w:val="center"/>
              <w:rPr>
                <w:szCs w:val="22"/>
              </w:rPr>
            </w:pPr>
            <w:r w:rsidRPr="00120657">
              <w:rPr>
                <w:szCs w:val="22"/>
              </w:rPr>
              <w:t>0</w:t>
            </w:r>
          </w:p>
        </w:tc>
        <w:tc>
          <w:tcPr>
            <w:tcW w:w="967" w:type="dxa"/>
            <w:shd w:val="clear" w:color="auto" w:fill="auto"/>
            <w:noWrap/>
            <w:vAlign w:val="center"/>
            <w:hideMark/>
          </w:tcPr>
          <w:p w:rsidR="00567EAF" w:rsidRPr="00120657" w:rsidRDefault="00567EAF" w:rsidP="00567EAF">
            <w:pPr>
              <w:jc w:val="center"/>
              <w:rPr>
                <w:szCs w:val="22"/>
              </w:rPr>
            </w:pPr>
            <w:r w:rsidRPr="00120657">
              <w:rPr>
                <w:szCs w:val="22"/>
              </w:rPr>
              <w:t>1596</w:t>
            </w:r>
          </w:p>
        </w:tc>
      </w:tr>
      <w:tr w:rsidR="00567EAF" w:rsidRPr="00120657" w:rsidTr="00567EAF">
        <w:trPr>
          <w:trHeight w:val="20"/>
        </w:trPr>
        <w:tc>
          <w:tcPr>
            <w:tcW w:w="724" w:type="dxa"/>
            <w:shd w:val="clear" w:color="auto" w:fill="auto"/>
            <w:noWrap/>
            <w:hideMark/>
          </w:tcPr>
          <w:p w:rsidR="00567EAF" w:rsidRPr="00120657" w:rsidRDefault="00567EAF" w:rsidP="00567EAF">
            <w:pPr>
              <w:jc w:val="center"/>
            </w:pPr>
          </w:p>
        </w:tc>
        <w:tc>
          <w:tcPr>
            <w:tcW w:w="3261" w:type="dxa"/>
            <w:shd w:val="clear" w:color="auto" w:fill="auto"/>
            <w:vAlign w:val="center"/>
            <w:hideMark/>
          </w:tcPr>
          <w:p w:rsidR="00567EAF" w:rsidRPr="00120657" w:rsidRDefault="00567EAF" w:rsidP="00567EAF">
            <w:pPr>
              <w:jc w:val="center"/>
              <w:rPr>
                <w:sz w:val="22"/>
                <w:szCs w:val="22"/>
              </w:rPr>
            </w:pPr>
            <w:r w:rsidRPr="00120657">
              <w:rPr>
                <w:sz w:val="22"/>
                <w:szCs w:val="22"/>
              </w:rPr>
              <w:t>Итого</w:t>
            </w:r>
          </w:p>
        </w:tc>
        <w:tc>
          <w:tcPr>
            <w:tcW w:w="1432" w:type="dxa"/>
            <w:shd w:val="clear" w:color="auto" w:fill="auto"/>
            <w:noWrap/>
            <w:vAlign w:val="center"/>
            <w:hideMark/>
          </w:tcPr>
          <w:p w:rsidR="00567EAF" w:rsidRPr="00120657" w:rsidRDefault="00567EAF" w:rsidP="00567EAF">
            <w:pPr>
              <w:jc w:val="center"/>
              <w:rPr>
                <w:szCs w:val="22"/>
              </w:rPr>
            </w:pPr>
            <w:r w:rsidRPr="00120657">
              <w:rPr>
                <w:szCs w:val="22"/>
              </w:rPr>
              <w:t>1,06</w:t>
            </w:r>
          </w:p>
        </w:tc>
        <w:tc>
          <w:tcPr>
            <w:tcW w:w="1483" w:type="dxa"/>
            <w:shd w:val="clear" w:color="auto" w:fill="auto"/>
            <w:noWrap/>
            <w:vAlign w:val="center"/>
            <w:hideMark/>
          </w:tcPr>
          <w:p w:rsidR="00567EAF" w:rsidRPr="00120657" w:rsidRDefault="00567EAF" w:rsidP="00567EAF">
            <w:pPr>
              <w:jc w:val="center"/>
              <w:rPr>
                <w:szCs w:val="22"/>
              </w:rPr>
            </w:pPr>
            <w:r w:rsidRPr="00120657">
              <w:rPr>
                <w:szCs w:val="22"/>
              </w:rPr>
              <w:t>0,00</w:t>
            </w:r>
          </w:p>
        </w:tc>
        <w:tc>
          <w:tcPr>
            <w:tcW w:w="1535" w:type="dxa"/>
            <w:shd w:val="clear" w:color="auto" w:fill="auto"/>
            <w:noWrap/>
            <w:vAlign w:val="center"/>
            <w:hideMark/>
          </w:tcPr>
          <w:p w:rsidR="00567EAF" w:rsidRPr="00120657" w:rsidRDefault="00567EAF" w:rsidP="00567EAF">
            <w:pPr>
              <w:jc w:val="center"/>
              <w:rPr>
                <w:szCs w:val="22"/>
              </w:rPr>
            </w:pPr>
            <w:r w:rsidRPr="00120657">
              <w:rPr>
                <w:szCs w:val="22"/>
              </w:rPr>
              <w:t>1689,41</w:t>
            </w:r>
          </w:p>
        </w:tc>
        <w:tc>
          <w:tcPr>
            <w:tcW w:w="1413" w:type="dxa"/>
            <w:shd w:val="clear" w:color="auto" w:fill="auto"/>
            <w:noWrap/>
            <w:vAlign w:val="center"/>
            <w:hideMark/>
          </w:tcPr>
          <w:p w:rsidR="00567EAF" w:rsidRPr="00120657" w:rsidRDefault="00567EAF" w:rsidP="00567EAF">
            <w:pPr>
              <w:jc w:val="center"/>
              <w:rPr>
                <w:szCs w:val="22"/>
              </w:rPr>
            </w:pPr>
            <w:r w:rsidRPr="00120657">
              <w:rPr>
                <w:szCs w:val="22"/>
              </w:rPr>
              <w:t>0,00</w:t>
            </w:r>
          </w:p>
        </w:tc>
        <w:tc>
          <w:tcPr>
            <w:tcW w:w="1535" w:type="dxa"/>
            <w:shd w:val="clear" w:color="auto" w:fill="auto"/>
            <w:noWrap/>
            <w:vAlign w:val="center"/>
            <w:hideMark/>
          </w:tcPr>
          <w:p w:rsidR="00567EAF" w:rsidRPr="00120657" w:rsidRDefault="00567EAF" w:rsidP="00567EAF">
            <w:pPr>
              <w:jc w:val="center"/>
              <w:rPr>
                <w:szCs w:val="22"/>
              </w:rPr>
            </w:pPr>
            <w:r w:rsidRPr="00120657">
              <w:rPr>
                <w:szCs w:val="22"/>
              </w:rPr>
              <w:t>0,00</w:t>
            </w:r>
          </w:p>
        </w:tc>
        <w:tc>
          <w:tcPr>
            <w:tcW w:w="1196" w:type="dxa"/>
            <w:shd w:val="clear" w:color="auto" w:fill="auto"/>
            <w:noWrap/>
            <w:vAlign w:val="center"/>
            <w:hideMark/>
          </w:tcPr>
          <w:p w:rsidR="00567EAF" w:rsidRPr="00120657" w:rsidRDefault="00567EAF" w:rsidP="00567EAF">
            <w:pPr>
              <w:jc w:val="center"/>
              <w:rPr>
                <w:szCs w:val="22"/>
              </w:rPr>
            </w:pPr>
            <w:r w:rsidRPr="00120657">
              <w:rPr>
                <w:szCs w:val="22"/>
              </w:rPr>
              <w:t>1789</w:t>
            </w:r>
          </w:p>
        </w:tc>
        <w:tc>
          <w:tcPr>
            <w:tcW w:w="1436" w:type="dxa"/>
            <w:shd w:val="clear" w:color="auto" w:fill="auto"/>
            <w:noWrap/>
            <w:vAlign w:val="center"/>
            <w:hideMark/>
          </w:tcPr>
          <w:p w:rsidR="00567EAF" w:rsidRPr="00120657" w:rsidRDefault="00567EAF" w:rsidP="00567EAF">
            <w:pPr>
              <w:jc w:val="center"/>
              <w:rPr>
                <w:szCs w:val="22"/>
              </w:rPr>
            </w:pPr>
            <w:r w:rsidRPr="00120657">
              <w:rPr>
                <w:szCs w:val="22"/>
              </w:rPr>
              <w:t>0</w:t>
            </w:r>
          </w:p>
        </w:tc>
        <w:tc>
          <w:tcPr>
            <w:tcW w:w="967" w:type="dxa"/>
            <w:shd w:val="clear" w:color="auto" w:fill="auto"/>
            <w:noWrap/>
            <w:vAlign w:val="center"/>
            <w:hideMark/>
          </w:tcPr>
          <w:p w:rsidR="00567EAF" w:rsidRPr="00120657" w:rsidRDefault="00567EAF" w:rsidP="00567EAF">
            <w:pPr>
              <w:jc w:val="center"/>
              <w:rPr>
                <w:szCs w:val="22"/>
              </w:rPr>
            </w:pPr>
            <w:r w:rsidRPr="00120657">
              <w:rPr>
                <w:szCs w:val="22"/>
              </w:rPr>
              <w:t>1789</w:t>
            </w:r>
          </w:p>
        </w:tc>
      </w:tr>
    </w:tbl>
    <w:p w:rsidR="00567EAF" w:rsidRPr="00120657" w:rsidRDefault="00567EAF" w:rsidP="00567EAF">
      <w:pPr>
        <w:spacing w:line="360" w:lineRule="auto"/>
        <w:ind w:firstLine="720"/>
        <w:jc w:val="both"/>
      </w:pPr>
    </w:p>
    <w:p w:rsidR="00567EAF" w:rsidRPr="00120657" w:rsidRDefault="00567EAF" w:rsidP="00567EAF">
      <w:pPr>
        <w:tabs>
          <w:tab w:val="left" w:pos="1890"/>
        </w:tabs>
        <w:ind w:firstLine="720"/>
        <w:jc w:val="both"/>
      </w:pPr>
      <w:r w:rsidRPr="00120657">
        <w:t>Расчет расходов на прочие покупаемые энергетические ресурсы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rsidR="00567EAF" w:rsidRPr="00120657" w:rsidRDefault="00567EAF" w:rsidP="00567EAF">
      <w:pPr>
        <w:spacing w:line="360" w:lineRule="auto"/>
        <w:ind w:firstLine="720"/>
        <w:jc w:val="both"/>
        <w:sectPr w:rsidR="00567EAF" w:rsidRPr="00120657" w:rsidSect="00567EAF">
          <w:pgSz w:w="16838" w:h="11906" w:orient="landscape"/>
          <w:pgMar w:top="567" w:right="1134" w:bottom="850" w:left="1134" w:header="708" w:footer="708" w:gutter="0"/>
          <w:cols w:space="708"/>
          <w:docGrid w:linePitch="381"/>
        </w:sectPr>
      </w:pPr>
    </w:p>
    <w:p w:rsidR="00567EAF" w:rsidRPr="00120657" w:rsidRDefault="00567EAF" w:rsidP="00567EAF">
      <w:pPr>
        <w:pStyle w:val="4"/>
        <w:jc w:val="center"/>
      </w:pPr>
      <w:r w:rsidRPr="00120657">
        <w:lastRenderedPageBreak/>
        <w:t>Расходы на холодную воду и стоки</w:t>
      </w:r>
    </w:p>
    <w:p w:rsidR="00567EAF" w:rsidRPr="00120657" w:rsidRDefault="00567EAF" w:rsidP="00567EAF">
      <w:pPr>
        <w:ind w:firstLine="709"/>
        <w:jc w:val="both"/>
      </w:pPr>
    </w:p>
    <w:p w:rsidR="00567EAF" w:rsidRPr="00120657" w:rsidRDefault="00567EAF" w:rsidP="00567EAF">
      <w:pPr>
        <w:ind w:firstLine="709"/>
        <w:jc w:val="both"/>
      </w:pPr>
      <w:r w:rsidRPr="00120657">
        <w:t>Предложение предприятия по данной статье составляет 17 795 тыс. руб.</w:t>
      </w:r>
    </w:p>
    <w:p w:rsidR="00567EAF" w:rsidRPr="00120657" w:rsidRDefault="00567EAF" w:rsidP="00567EAF">
      <w:pPr>
        <w:ind w:firstLine="720"/>
        <w:jc w:val="both"/>
      </w:pPr>
      <w:r w:rsidRPr="00120657">
        <w:t>Необходимо отметить, что объемы приобретаемой холодной воды и отводимых стоков в 2018 году не корректируются относительно объемов, принятых при регулировании на 2016-2017 гг., в соответствии с п. 50 Методических указаний по расчету регулируемых цен (тарифов) в сфере теплоснабжения, утвержденных Приказом ФСТ России от 13.06.2013 № 760-э (ред. от 27.05.2015). Объем холодной воды принят экспертами в размере 870 567,04 м³ (на уровне плана на 2016-2017 гг.), объем отводимых стоков принят в размере 130 866 м³ (на уровне плана на 2016-2017 гг.).</w:t>
      </w:r>
    </w:p>
    <w:p w:rsidR="00567EAF" w:rsidRPr="00120657" w:rsidRDefault="00567EAF" w:rsidP="00567EAF">
      <w:pPr>
        <w:ind w:firstLine="851"/>
        <w:jc w:val="both"/>
      </w:pPr>
      <w:r w:rsidRPr="00120657">
        <w:t>Тарифы на холодную воду и водоотведение с 01.01.2018 г. приняты в соответствии с утвержденными постановлением РЭК Кемеровской области от 22.11.2016 №</w:t>
      </w:r>
      <w:r>
        <w:t xml:space="preserve"> </w:t>
      </w:r>
      <w:r w:rsidRPr="00120657">
        <w:t xml:space="preserve">330 (ООО </w:t>
      </w:r>
      <w:r>
        <w:t>«</w:t>
      </w:r>
      <w:r w:rsidRPr="00120657">
        <w:t>Вода</w:t>
      </w:r>
      <w:r>
        <w:t>»</w:t>
      </w:r>
      <w:r w:rsidRPr="00120657">
        <w:t xml:space="preserve"> (г. Анжеро-Судженск)) тарифами с 01.07.2017 г. При расчете тарифов с 01.07.2018 г. к тарифам с 01.06.2017 г. применялись индексы-дефляторы в размере 1,043 и 1,039, на холодное водоснабжение и на водоотведение, соответственно.</w:t>
      </w:r>
    </w:p>
    <w:p w:rsidR="00567EAF" w:rsidRPr="00120657" w:rsidRDefault="00567EAF" w:rsidP="00567EAF">
      <w:pPr>
        <w:ind w:firstLine="851"/>
        <w:jc w:val="both"/>
      </w:pPr>
      <w:r w:rsidRPr="00120657">
        <w:t xml:space="preserve">Проанализировав обосновывающие материалы, эксперты предлагают принять затраты на </w:t>
      </w:r>
      <w:r w:rsidRPr="00120657">
        <w:rPr>
          <w:szCs w:val="20"/>
        </w:rPr>
        <w:t>холодную воду и водоотведение</w:t>
      </w:r>
      <w:r w:rsidRPr="00120657">
        <w:t xml:space="preserve"> на 2018 г. на уровне 16 704 тыс. руб. (расчет представлен в Таблице 17).</w:t>
      </w:r>
    </w:p>
    <w:p w:rsidR="00567EAF" w:rsidRPr="00120657" w:rsidRDefault="00567EAF" w:rsidP="00567EAF">
      <w:pPr>
        <w:ind w:firstLine="720"/>
        <w:jc w:val="both"/>
      </w:pPr>
      <w:r w:rsidRPr="00120657">
        <w:t>Корректировка предложения предприятия в сторону снижения составила 1 091 тыс. руб.</w:t>
      </w:r>
    </w:p>
    <w:p w:rsidR="00567EAF" w:rsidRPr="00120657" w:rsidRDefault="00567EAF" w:rsidP="00567EAF">
      <w:pPr>
        <w:ind w:firstLine="851"/>
        <w:jc w:val="both"/>
      </w:pPr>
    </w:p>
    <w:p w:rsidR="00567EAF" w:rsidRPr="00120657" w:rsidRDefault="00567EAF" w:rsidP="00567EAF">
      <w:pPr>
        <w:ind w:firstLine="720"/>
        <w:jc w:val="center"/>
      </w:pPr>
      <w:r w:rsidRPr="00120657">
        <w:t>Расходы на приобретение холодной воды, теплоносителя, сточных вод (физические показатели)</w:t>
      </w:r>
    </w:p>
    <w:p w:rsidR="00567EAF" w:rsidRPr="00120657" w:rsidRDefault="00567EAF" w:rsidP="00567EAF">
      <w:pPr>
        <w:numPr>
          <w:ilvl w:val="0"/>
          <w:numId w:val="26"/>
        </w:numPr>
        <w:tabs>
          <w:tab w:val="left" w:pos="1890"/>
        </w:tabs>
        <w:jc w:val="right"/>
      </w:pP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3721"/>
        <w:gridCol w:w="1496"/>
        <w:gridCol w:w="1817"/>
        <w:gridCol w:w="1874"/>
      </w:tblGrid>
      <w:tr w:rsidR="00567EAF" w:rsidRPr="00027289" w:rsidTr="00567EAF">
        <w:trPr>
          <w:trHeight w:val="20"/>
          <w:jc w:val="center"/>
        </w:trPr>
        <w:tc>
          <w:tcPr>
            <w:tcW w:w="1228" w:type="dxa"/>
            <w:tcBorders>
              <w:bottom w:val="nil"/>
            </w:tcBorders>
            <w:shd w:val="clear" w:color="auto" w:fill="auto"/>
            <w:vAlign w:val="center"/>
            <w:hideMark/>
          </w:tcPr>
          <w:p w:rsidR="00567EAF" w:rsidRPr="00027289" w:rsidRDefault="00567EAF" w:rsidP="00567EAF">
            <w:pPr>
              <w:jc w:val="center"/>
              <w:rPr>
                <w:sz w:val="20"/>
                <w:szCs w:val="20"/>
              </w:rPr>
            </w:pPr>
          </w:p>
        </w:tc>
        <w:tc>
          <w:tcPr>
            <w:tcW w:w="3721" w:type="dxa"/>
            <w:vMerge w:val="restart"/>
            <w:shd w:val="clear" w:color="auto" w:fill="auto"/>
            <w:vAlign w:val="center"/>
            <w:hideMark/>
          </w:tcPr>
          <w:p w:rsidR="00567EAF" w:rsidRPr="00027289" w:rsidRDefault="00567EAF" w:rsidP="00567EAF">
            <w:pPr>
              <w:jc w:val="center"/>
              <w:rPr>
                <w:sz w:val="20"/>
                <w:szCs w:val="20"/>
              </w:rPr>
            </w:pPr>
            <w:r w:rsidRPr="00027289">
              <w:rPr>
                <w:sz w:val="20"/>
                <w:szCs w:val="20"/>
              </w:rPr>
              <w:t>Вид сырья и материалов</w:t>
            </w:r>
          </w:p>
        </w:tc>
        <w:tc>
          <w:tcPr>
            <w:tcW w:w="5187" w:type="dxa"/>
            <w:gridSpan w:val="3"/>
            <w:shd w:val="clear" w:color="auto" w:fill="auto"/>
            <w:vAlign w:val="center"/>
            <w:hideMark/>
          </w:tcPr>
          <w:p w:rsidR="00567EAF" w:rsidRPr="00027289" w:rsidRDefault="00567EAF" w:rsidP="00567EAF">
            <w:pPr>
              <w:jc w:val="center"/>
              <w:rPr>
                <w:sz w:val="20"/>
                <w:szCs w:val="20"/>
              </w:rPr>
            </w:pPr>
            <w:r w:rsidRPr="00027289">
              <w:rPr>
                <w:sz w:val="20"/>
                <w:szCs w:val="20"/>
              </w:rPr>
              <w:t>Период регулирования 2018</w:t>
            </w:r>
          </w:p>
        </w:tc>
      </w:tr>
      <w:tr w:rsidR="00567EAF" w:rsidRPr="00027289" w:rsidTr="00567EAF">
        <w:trPr>
          <w:trHeight w:val="20"/>
          <w:jc w:val="center"/>
        </w:trPr>
        <w:tc>
          <w:tcPr>
            <w:tcW w:w="1228" w:type="dxa"/>
            <w:tcBorders>
              <w:top w:val="nil"/>
              <w:bottom w:val="nil"/>
            </w:tcBorders>
            <w:shd w:val="clear" w:color="auto" w:fill="auto"/>
            <w:vAlign w:val="center"/>
            <w:hideMark/>
          </w:tcPr>
          <w:p w:rsidR="00567EAF" w:rsidRPr="00027289" w:rsidRDefault="00567EAF" w:rsidP="00567EAF">
            <w:pPr>
              <w:jc w:val="center"/>
              <w:rPr>
                <w:sz w:val="20"/>
                <w:szCs w:val="20"/>
              </w:rPr>
            </w:pPr>
            <w:r w:rsidRPr="00027289">
              <w:rPr>
                <w:sz w:val="20"/>
                <w:szCs w:val="20"/>
              </w:rPr>
              <w:t>№ п/п</w:t>
            </w:r>
          </w:p>
        </w:tc>
        <w:tc>
          <w:tcPr>
            <w:tcW w:w="3721" w:type="dxa"/>
            <w:vMerge/>
            <w:vAlign w:val="center"/>
            <w:hideMark/>
          </w:tcPr>
          <w:p w:rsidR="00567EAF" w:rsidRPr="00027289" w:rsidRDefault="00567EAF" w:rsidP="00567EAF">
            <w:pPr>
              <w:rPr>
                <w:sz w:val="20"/>
                <w:szCs w:val="20"/>
              </w:rPr>
            </w:pPr>
          </w:p>
        </w:tc>
        <w:tc>
          <w:tcPr>
            <w:tcW w:w="1496" w:type="dxa"/>
            <w:shd w:val="clear" w:color="auto" w:fill="auto"/>
            <w:vAlign w:val="center"/>
            <w:hideMark/>
          </w:tcPr>
          <w:p w:rsidR="00567EAF" w:rsidRPr="00027289" w:rsidRDefault="00567EAF" w:rsidP="00567EAF">
            <w:pPr>
              <w:jc w:val="center"/>
              <w:rPr>
                <w:sz w:val="20"/>
                <w:szCs w:val="20"/>
              </w:rPr>
            </w:pPr>
            <w:r w:rsidRPr="00027289">
              <w:rPr>
                <w:sz w:val="20"/>
                <w:szCs w:val="20"/>
              </w:rPr>
              <w:t>Расчетный объем</w:t>
            </w:r>
          </w:p>
        </w:tc>
        <w:tc>
          <w:tcPr>
            <w:tcW w:w="1817" w:type="dxa"/>
            <w:shd w:val="clear" w:color="auto" w:fill="auto"/>
            <w:vAlign w:val="center"/>
            <w:hideMark/>
          </w:tcPr>
          <w:p w:rsidR="00567EAF" w:rsidRPr="00027289" w:rsidRDefault="00567EAF" w:rsidP="00567EAF">
            <w:pPr>
              <w:jc w:val="center"/>
              <w:rPr>
                <w:sz w:val="20"/>
                <w:szCs w:val="20"/>
              </w:rPr>
            </w:pPr>
            <w:r w:rsidRPr="00027289">
              <w:rPr>
                <w:sz w:val="20"/>
                <w:szCs w:val="20"/>
              </w:rPr>
              <w:t>Планируемая (расчетная) цена</w:t>
            </w:r>
          </w:p>
        </w:tc>
        <w:tc>
          <w:tcPr>
            <w:tcW w:w="1874" w:type="dxa"/>
            <w:shd w:val="clear" w:color="auto" w:fill="auto"/>
            <w:vAlign w:val="center"/>
            <w:hideMark/>
          </w:tcPr>
          <w:p w:rsidR="00567EAF" w:rsidRPr="00027289" w:rsidRDefault="00567EAF" w:rsidP="00567EAF">
            <w:pPr>
              <w:jc w:val="center"/>
              <w:rPr>
                <w:sz w:val="20"/>
                <w:szCs w:val="20"/>
              </w:rPr>
            </w:pPr>
            <w:r w:rsidRPr="00027289">
              <w:rPr>
                <w:sz w:val="20"/>
                <w:szCs w:val="20"/>
              </w:rPr>
              <w:t>Расходы на приобретение</w:t>
            </w:r>
          </w:p>
        </w:tc>
      </w:tr>
      <w:tr w:rsidR="00567EAF" w:rsidRPr="00027289" w:rsidTr="00567EAF">
        <w:trPr>
          <w:trHeight w:val="20"/>
          <w:jc w:val="center"/>
        </w:trPr>
        <w:tc>
          <w:tcPr>
            <w:tcW w:w="1228" w:type="dxa"/>
            <w:tcBorders>
              <w:top w:val="nil"/>
            </w:tcBorders>
            <w:shd w:val="clear" w:color="auto" w:fill="auto"/>
            <w:vAlign w:val="center"/>
            <w:hideMark/>
          </w:tcPr>
          <w:p w:rsidR="00567EAF" w:rsidRPr="00027289" w:rsidRDefault="00567EAF" w:rsidP="00567EAF">
            <w:pPr>
              <w:rPr>
                <w:sz w:val="20"/>
                <w:szCs w:val="20"/>
              </w:rPr>
            </w:pPr>
            <w:r w:rsidRPr="00027289">
              <w:rPr>
                <w:sz w:val="20"/>
                <w:szCs w:val="20"/>
              </w:rPr>
              <w:t> </w:t>
            </w:r>
          </w:p>
        </w:tc>
        <w:tc>
          <w:tcPr>
            <w:tcW w:w="3721" w:type="dxa"/>
            <w:vMerge/>
            <w:vAlign w:val="center"/>
            <w:hideMark/>
          </w:tcPr>
          <w:p w:rsidR="00567EAF" w:rsidRPr="00027289" w:rsidRDefault="00567EAF" w:rsidP="00567EAF">
            <w:pPr>
              <w:rPr>
                <w:sz w:val="20"/>
                <w:szCs w:val="20"/>
              </w:rPr>
            </w:pPr>
          </w:p>
        </w:tc>
        <w:tc>
          <w:tcPr>
            <w:tcW w:w="1496" w:type="dxa"/>
            <w:shd w:val="clear" w:color="auto" w:fill="auto"/>
            <w:vAlign w:val="center"/>
            <w:hideMark/>
          </w:tcPr>
          <w:p w:rsidR="00567EAF" w:rsidRPr="00027289" w:rsidRDefault="00567EAF" w:rsidP="00567EAF">
            <w:pPr>
              <w:jc w:val="center"/>
              <w:rPr>
                <w:sz w:val="20"/>
                <w:szCs w:val="20"/>
              </w:rPr>
            </w:pPr>
            <w:r w:rsidRPr="00027289">
              <w:rPr>
                <w:sz w:val="20"/>
                <w:szCs w:val="20"/>
              </w:rPr>
              <w:t>м</w:t>
            </w:r>
            <w:r w:rsidRPr="00027289">
              <w:rPr>
                <w:sz w:val="20"/>
                <w:szCs w:val="20"/>
                <w:vertAlign w:val="superscript"/>
              </w:rPr>
              <w:t>3</w:t>
            </w:r>
          </w:p>
        </w:tc>
        <w:tc>
          <w:tcPr>
            <w:tcW w:w="1817" w:type="dxa"/>
            <w:shd w:val="clear" w:color="auto" w:fill="auto"/>
            <w:vAlign w:val="center"/>
            <w:hideMark/>
          </w:tcPr>
          <w:p w:rsidR="00567EAF" w:rsidRPr="00027289" w:rsidRDefault="00567EAF" w:rsidP="00567EAF">
            <w:pPr>
              <w:jc w:val="center"/>
              <w:rPr>
                <w:sz w:val="20"/>
                <w:szCs w:val="20"/>
              </w:rPr>
            </w:pPr>
            <w:r w:rsidRPr="00027289">
              <w:rPr>
                <w:sz w:val="20"/>
                <w:szCs w:val="20"/>
              </w:rPr>
              <w:t>тыс. руб./м</w:t>
            </w:r>
            <w:r w:rsidRPr="00027289">
              <w:rPr>
                <w:sz w:val="20"/>
                <w:szCs w:val="20"/>
                <w:vertAlign w:val="superscript"/>
              </w:rPr>
              <w:t>3</w:t>
            </w:r>
          </w:p>
        </w:tc>
        <w:tc>
          <w:tcPr>
            <w:tcW w:w="1874" w:type="dxa"/>
            <w:shd w:val="clear" w:color="auto" w:fill="auto"/>
            <w:vAlign w:val="center"/>
            <w:hideMark/>
          </w:tcPr>
          <w:p w:rsidR="00567EAF" w:rsidRPr="00027289" w:rsidRDefault="00567EAF" w:rsidP="00567EAF">
            <w:pPr>
              <w:jc w:val="center"/>
              <w:rPr>
                <w:sz w:val="20"/>
                <w:szCs w:val="20"/>
              </w:rPr>
            </w:pPr>
            <w:r w:rsidRPr="00027289">
              <w:rPr>
                <w:sz w:val="20"/>
                <w:szCs w:val="20"/>
              </w:rPr>
              <w:t>тыс. руб.</w:t>
            </w:r>
          </w:p>
        </w:tc>
      </w:tr>
      <w:tr w:rsidR="00567EAF" w:rsidRPr="00027289" w:rsidTr="00567EAF">
        <w:trPr>
          <w:trHeight w:val="20"/>
          <w:jc w:val="center"/>
        </w:trPr>
        <w:tc>
          <w:tcPr>
            <w:tcW w:w="1228" w:type="dxa"/>
            <w:shd w:val="clear" w:color="auto" w:fill="auto"/>
            <w:noWrap/>
            <w:vAlign w:val="center"/>
            <w:hideMark/>
          </w:tcPr>
          <w:p w:rsidR="00567EAF" w:rsidRPr="00027289" w:rsidRDefault="00567EAF" w:rsidP="00567EAF">
            <w:pPr>
              <w:jc w:val="center"/>
              <w:rPr>
                <w:sz w:val="20"/>
                <w:szCs w:val="20"/>
              </w:rPr>
            </w:pPr>
            <w:r w:rsidRPr="00027289">
              <w:rPr>
                <w:sz w:val="20"/>
                <w:szCs w:val="20"/>
              </w:rPr>
              <w:t>1</w:t>
            </w:r>
          </w:p>
        </w:tc>
        <w:tc>
          <w:tcPr>
            <w:tcW w:w="3721" w:type="dxa"/>
            <w:shd w:val="clear" w:color="auto" w:fill="auto"/>
            <w:noWrap/>
            <w:vAlign w:val="center"/>
            <w:hideMark/>
          </w:tcPr>
          <w:p w:rsidR="00567EAF" w:rsidRPr="00027289" w:rsidRDefault="00567EAF" w:rsidP="00567EAF">
            <w:pPr>
              <w:jc w:val="center"/>
              <w:rPr>
                <w:sz w:val="20"/>
                <w:szCs w:val="20"/>
              </w:rPr>
            </w:pPr>
            <w:r w:rsidRPr="00027289">
              <w:rPr>
                <w:sz w:val="20"/>
                <w:szCs w:val="20"/>
              </w:rPr>
              <w:t>2</w:t>
            </w:r>
          </w:p>
        </w:tc>
        <w:tc>
          <w:tcPr>
            <w:tcW w:w="1496" w:type="dxa"/>
            <w:shd w:val="clear" w:color="auto" w:fill="auto"/>
            <w:vAlign w:val="center"/>
            <w:hideMark/>
          </w:tcPr>
          <w:p w:rsidR="00567EAF" w:rsidRPr="00027289" w:rsidRDefault="00567EAF" w:rsidP="00567EAF">
            <w:pPr>
              <w:jc w:val="center"/>
              <w:rPr>
                <w:sz w:val="20"/>
                <w:szCs w:val="20"/>
              </w:rPr>
            </w:pPr>
            <w:r w:rsidRPr="00027289">
              <w:rPr>
                <w:sz w:val="20"/>
                <w:szCs w:val="20"/>
              </w:rPr>
              <w:t>3</w:t>
            </w:r>
          </w:p>
        </w:tc>
        <w:tc>
          <w:tcPr>
            <w:tcW w:w="1817" w:type="dxa"/>
            <w:shd w:val="clear" w:color="auto" w:fill="auto"/>
            <w:vAlign w:val="center"/>
            <w:hideMark/>
          </w:tcPr>
          <w:p w:rsidR="00567EAF" w:rsidRPr="00027289" w:rsidRDefault="00567EAF" w:rsidP="00567EAF">
            <w:pPr>
              <w:jc w:val="center"/>
              <w:rPr>
                <w:sz w:val="20"/>
                <w:szCs w:val="20"/>
              </w:rPr>
            </w:pPr>
            <w:r w:rsidRPr="00027289">
              <w:rPr>
                <w:sz w:val="20"/>
                <w:szCs w:val="20"/>
              </w:rPr>
              <w:t>4</w:t>
            </w:r>
          </w:p>
        </w:tc>
        <w:tc>
          <w:tcPr>
            <w:tcW w:w="1874" w:type="dxa"/>
            <w:shd w:val="clear" w:color="auto" w:fill="auto"/>
            <w:vAlign w:val="center"/>
            <w:hideMark/>
          </w:tcPr>
          <w:p w:rsidR="00567EAF" w:rsidRPr="00027289" w:rsidRDefault="00567EAF" w:rsidP="00567EAF">
            <w:pPr>
              <w:jc w:val="center"/>
              <w:rPr>
                <w:sz w:val="20"/>
                <w:szCs w:val="20"/>
              </w:rPr>
            </w:pPr>
            <w:r w:rsidRPr="00027289">
              <w:rPr>
                <w:sz w:val="20"/>
                <w:szCs w:val="20"/>
              </w:rPr>
              <w:t>5=3*4</w:t>
            </w:r>
          </w:p>
        </w:tc>
      </w:tr>
      <w:tr w:rsidR="00567EAF" w:rsidRPr="00027289" w:rsidTr="00567EAF">
        <w:trPr>
          <w:trHeight w:val="20"/>
          <w:jc w:val="center"/>
        </w:trPr>
        <w:tc>
          <w:tcPr>
            <w:tcW w:w="1228" w:type="dxa"/>
            <w:shd w:val="clear" w:color="auto" w:fill="auto"/>
            <w:noWrap/>
            <w:vAlign w:val="center"/>
            <w:hideMark/>
          </w:tcPr>
          <w:p w:rsidR="00567EAF" w:rsidRPr="00027289" w:rsidRDefault="00567EAF" w:rsidP="00567EAF">
            <w:pPr>
              <w:jc w:val="center"/>
              <w:rPr>
                <w:sz w:val="20"/>
                <w:szCs w:val="20"/>
              </w:rPr>
            </w:pPr>
            <w:r w:rsidRPr="00027289">
              <w:rPr>
                <w:sz w:val="20"/>
                <w:szCs w:val="20"/>
              </w:rPr>
              <w:t>1</w:t>
            </w:r>
          </w:p>
        </w:tc>
        <w:tc>
          <w:tcPr>
            <w:tcW w:w="3721" w:type="dxa"/>
            <w:shd w:val="clear" w:color="auto" w:fill="auto"/>
            <w:vAlign w:val="center"/>
            <w:hideMark/>
          </w:tcPr>
          <w:p w:rsidR="00567EAF" w:rsidRPr="00027289" w:rsidRDefault="00567EAF" w:rsidP="00567EAF">
            <w:pPr>
              <w:jc w:val="center"/>
              <w:rPr>
                <w:sz w:val="20"/>
                <w:szCs w:val="20"/>
              </w:rPr>
            </w:pPr>
            <w:r w:rsidRPr="00027289">
              <w:rPr>
                <w:sz w:val="20"/>
                <w:szCs w:val="20"/>
              </w:rPr>
              <w:t>Расходы на холодную воду, в том числе</w:t>
            </w:r>
          </w:p>
        </w:tc>
        <w:tc>
          <w:tcPr>
            <w:tcW w:w="1496" w:type="dxa"/>
            <w:shd w:val="clear" w:color="auto" w:fill="auto"/>
            <w:noWrap/>
            <w:vAlign w:val="center"/>
            <w:hideMark/>
          </w:tcPr>
          <w:p w:rsidR="00567EAF" w:rsidRPr="00027289" w:rsidRDefault="00567EAF" w:rsidP="00567EAF">
            <w:pPr>
              <w:jc w:val="center"/>
              <w:rPr>
                <w:sz w:val="20"/>
                <w:szCs w:val="20"/>
              </w:rPr>
            </w:pPr>
            <w:r w:rsidRPr="00027289">
              <w:rPr>
                <w:sz w:val="20"/>
                <w:szCs w:val="20"/>
              </w:rPr>
              <w:t>870 567,04</w:t>
            </w:r>
          </w:p>
        </w:tc>
        <w:tc>
          <w:tcPr>
            <w:tcW w:w="1817" w:type="dxa"/>
            <w:shd w:val="clear" w:color="auto" w:fill="auto"/>
            <w:noWrap/>
            <w:vAlign w:val="center"/>
            <w:hideMark/>
          </w:tcPr>
          <w:p w:rsidR="00567EAF" w:rsidRPr="00027289" w:rsidRDefault="00567EAF" w:rsidP="00567EAF">
            <w:pPr>
              <w:jc w:val="center"/>
              <w:rPr>
                <w:sz w:val="20"/>
                <w:szCs w:val="20"/>
              </w:rPr>
            </w:pPr>
            <w:r w:rsidRPr="00027289">
              <w:rPr>
                <w:sz w:val="20"/>
                <w:szCs w:val="20"/>
              </w:rPr>
              <w:t>0,017</w:t>
            </w:r>
          </w:p>
        </w:tc>
        <w:tc>
          <w:tcPr>
            <w:tcW w:w="1874" w:type="dxa"/>
            <w:shd w:val="clear" w:color="auto" w:fill="auto"/>
            <w:noWrap/>
            <w:vAlign w:val="center"/>
            <w:hideMark/>
          </w:tcPr>
          <w:p w:rsidR="00567EAF" w:rsidRPr="00027289" w:rsidRDefault="00567EAF" w:rsidP="00567EAF">
            <w:pPr>
              <w:jc w:val="center"/>
              <w:rPr>
                <w:sz w:val="20"/>
                <w:szCs w:val="20"/>
              </w:rPr>
            </w:pPr>
            <w:r w:rsidRPr="00027289">
              <w:rPr>
                <w:sz w:val="20"/>
                <w:szCs w:val="20"/>
              </w:rPr>
              <w:t>15 193</w:t>
            </w:r>
          </w:p>
        </w:tc>
      </w:tr>
      <w:tr w:rsidR="00567EAF" w:rsidRPr="00027289" w:rsidTr="00567EAF">
        <w:trPr>
          <w:trHeight w:val="20"/>
          <w:jc w:val="center"/>
        </w:trPr>
        <w:tc>
          <w:tcPr>
            <w:tcW w:w="1228" w:type="dxa"/>
            <w:shd w:val="clear" w:color="auto" w:fill="auto"/>
            <w:noWrap/>
            <w:vAlign w:val="center"/>
            <w:hideMark/>
          </w:tcPr>
          <w:p w:rsidR="00567EAF" w:rsidRPr="00027289" w:rsidRDefault="00567EAF" w:rsidP="00567EAF">
            <w:pPr>
              <w:jc w:val="center"/>
              <w:rPr>
                <w:sz w:val="20"/>
                <w:szCs w:val="20"/>
              </w:rPr>
            </w:pPr>
            <w:r w:rsidRPr="00027289">
              <w:rPr>
                <w:sz w:val="20"/>
                <w:szCs w:val="20"/>
              </w:rPr>
              <w:t>1,1</w:t>
            </w:r>
          </w:p>
        </w:tc>
        <w:tc>
          <w:tcPr>
            <w:tcW w:w="3721" w:type="dxa"/>
            <w:shd w:val="clear" w:color="auto" w:fill="auto"/>
            <w:vAlign w:val="center"/>
            <w:hideMark/>
          </w:tcPr>
          <w:p w:rsidR="00567EAF" w:rsidRPr="00027289" w:rsidRDefault="00567EAF" w:rsidP="00567EAF">
            <w:pPr>
              <w:jc w:val="center"/>
              <w:rPr>
                <w:sz w:val="20"/>
                <w:szCs w:val="20"/>
              </w:rPr>
            </w:pPr>
            <w:r w:rsidRPr="00027289">
              <w:rPr>
                <w:sz w:val="20"/>
                <w:szCs w:val="20"/>
              </w:rPr>
              <w:t>- на производство электрической энергии</w:t>
            </w:r>
          </w:p>
        </w:tc>
        <w:tc>
          <w:tcPr>
            <w:tcW w:w="1496" w:type="dxa"/>
            <w:shd w:val="clear" w:color="auto" w:fill="auto"/>
            <w:vAlign w:val="center"/>
            <w:hideMark/>
          </w:tcPr>
          <w:p w:rsidR="00567EAF" w:rsidRPr="00027289" w:rsidRDefault="00567EAF" w:rsidP="00567EAF">
            <w:pPr>
              <w:jc w:val="center"/>
              <w:rPr>
                <w:sz w:val="20"/>
                <w:szCs w:val="20"/>
              </w:rPr>
            </w:pPr>
            <w:r w:rsidRPr="00027289">
              <w:rPr>
                <w:sz w:val="20"/>
                <w:szCs w:val="20"/>
              </w:rPr>
              <w:t>0,00</w:t>
            </w:r>
          </w:p>
        </w:tc>
        <w:tc>
          <w:tcPr>
            <w:tcW w:w="1817" w:type="dxa"/>
            <w:shd w:val="clear" w:color="auto" w:fill="auto"/>
            <w:vAlign w:val="center"/>
            <w:hideMark/>
          </w:tcPr>
          <w:p w:rsidR="00567EAF" w:rsidRPr="00027289" w:rsidRDefault="00567EAF" w:rsidP="00567EAF">
            <w:pPr>
              <w:jc w:val="center"/>
              <w:rPr>
                <w:sz w:val="20"/>
                <w:szCs w:val="20"/>
              </w:rPr>
            </w:pPr>
            <w:r w:rsidRPr="00027289">
              <w:rPr>
                <w:sz w:val="20"/>
                <w:szCs w:val="20"/>
              </w:rPr>
              <w:t>0,000</w:t>
            </w:r>
          </w:p>
        </w:tc>
        <w:tc>
          <w:tcPr>
            <w:tcW w:w="1874" w:type="dxa"/>
            <w:shd w:val="clear" w:color="auto" w:fill="auto"/>
            <w:vAlign w:val="center"/>
            <w:hideMark/>
          </w:tcPr>
          <w:p w:rsidR="00567EAF" w:rsidRPr="00027289" w:rsidRDefault="00567EAF" w:rsidP="00567EAF">
            <w:pPr>
              <w:jc w:val="center"/>
              <w:rPr>
                <w:sz w:val="20"/>
                <w:szCs w:val="20"/>
              </w:rPr>
            </w:pPr>
            <w:r w:rsidRPr="00027289">
              <w:rPr>
                <w:sz w:val="20"/>
                <w:szCs w:val="20"/>
              </w:rPr>
              <w:t>0</w:t>
            </w:r>
          </w:p>
        </w:tc>
      </w:tr>
      <w:tr w:rsidR="00567EAF" w:rsidRPr="00027289" w:rsidTr="00567EAF">
        <w:trPr>
          <w:trHeight w:val="20"/>
          <w:jc w:val="center"/>
        </w:trPr>
        <w:tc>
          <w:tcPr>
            <w:tcW w:w="1228" w:type="dxa"/>
            <w:shd w:val="clear" w:color="auto" w:fill="auto"/>
            <w:noWrap/>
            <w:vAlign w:val="center"/>
            <w:hideMark/>
          </w:tcPr>
          <w:p w:rsidR="00567EAF" w:rsidRPr="00027289" w:rsidRDefault="00567EAF" w:rsidP="00567EAF">
            <w:pPr>
              <w:jc w:val="center"/>
              <w:rPr>
                <w:sz w:val="20"/>
                <w:szCs w:val="20"/>
              </w:rPr>
            </w:pPr>
            <w:r w:rsidRPr="00027289">
              <w:rPr>
                <w:sz w:val="20"/>
                <w:szCs w:val="20"/>
              </w:rPr>
              <w:t>1,2</w:t>
            </w:r>
          </w:p>
        </w:tc>
        <w:tc>
          <w:tcPr>
            <w:tcW w:w="3721" w:type="dxa"/>
            <w:shd w:val="clear" w:color="auto" w:fill="auto"/>
            <w:vAlign w:val="center"/>
            <w:hideMark/>
          </w:tcPr>
          <w:p w:rsidR="00567EAF" w:rsidRPr="00027289" w:rsidRDefault="00567EAF" w:rsidP="00567EAF">
            <w:pPr>
              <w:jc w:val="center"/>
              <w:rPr>
                <w:sz w:val="20"/>
                <w:szCs w:val="20"/>
              </w:rPr>
            </w:pPr>
            <w:r w:rsidRPr="00027289">
              <w:rPr>
                <w:sz w:val="20"/>
                <w:szCs w:val="20"/>
              </w:rPr>
              <w:t>- на производство тепловой энергии</w:t>
            </w:r>
          </w:p>
        </w:tc>
        <w:tc>
          <w:tcPr>
            <w:tcW w:w="1496" w:type="dxa"/>
            <w:shd w:val="clear" w:color="auto" w:fill="auto"/>
            <w:vAlign w:val="center"/>
            <w:hideMark/>
          </w:tcPr>
          <w:p w:rsidR="00567EAF" w:rsidRPr="00027289" w:rsidRDefault="00567EAF" w:rsidP="00567EAF">
            <w:pPr>
              <w:jc w:val="center"/>
              <w:rPr>
                <w:sz w:val="20"/>
                <w:szCs w:val="20"/>
              </w:rPr>
            </w:pPr>
            <w:r w:rsidRPr="00027289">
              <w:rPr>
                <w:sz w:val="20"/>
                <w:szCs w:val="20"/>
              </w:rPr>
              <w:t>0,00</w:t>
            </w:r>
          </w:p>
        </w:tc>
        <w:tc>
          <w:tcPr>
            <w:tcW w:w="1817" w:type="dxa"/>
            <w:shd w:val="clear" w:color="auto" w:fill="auto"/>
            <w:vAlign w:val="center"/>
            <w:hideMark/>
          </w:tcPr>
          <w:p w:rsidR="00567EAF" w:rsidRPr="00027289" w:rsidRDefault="00567EAF" w:rsidP="00567EAF">
            <w:pPr>
              <w:jc w:val="center"/>
              <w:rPr>
                <w:sz w:val="20"/>
                <w:szCs w:val="20"/>
              </w:rPr>
            </w:pPr>
            <w:r w:rsidRPr="00027289">
              <w:rPr>
                <w:sz w:val="20"/>
                <w:szCs w:val="20"/>
              </w:rPr>
              <w:t>0,000</w:t>
            </w:r>
          </w:p>
        </w:tc>
        <w:tc>
          <w:tcPr>
            <w:tcW w:w="1874" w:type="dxa"/>
            <w:shd w:val="clear" w:color="auto" w:fill="auto"/>
            <w:vAlign w:val="center"/>
            <w:hideMark/>
          </w:tcPr>
          <w:p w:rsidR="00567EAF" w:rsidRPr="00027289" w:rsidRDefault="00567EAF" w:rsidP="00567EAF">
            <w:pPr>
              <w:jc w:val="center"/>
              <w:rPr>
                <w:sz w:val="20"/>
                <w:szCs w:val="20"/>
              </w:rPr>
            </w:pPr>
            <w:r w:rsidRPr="00027289">
              <w:rPr>
                <w:sz w:val="20"/>
                <w:szCs w:val="20"/>
              </w:rPr>
              <w:t>0</w:t>
            </w:r>
          </w:p>
        </w:tc>
      </w:tr>
      <w:tr w:rsidR="00567EAF" w:rsidRPr="00027289" w:rsidTr="00567EAF">
        <w:trPr>
          <w:trHeight w:val="20"/>
          <w:jc w:val="center"/>
        </w:trPr>
        <w:tc>
          <w:tcPr>
            <w:tcW w:w="1228" w:type="dxa"/>
            <w:shd w:val="clear" w:color="auto" w:fill="auto"/>
            <w:noWrap/>
            <w:vAlign w:val="center"/>
            <w:hideMark/>
          </w:tcPr>
          <w:p w:rsidR="00567EAF" w:rsidRPr="00027289" w:rsidRDefault="00567EAF" w:rsidP="00567EAF">
            <w:pPr>
              <w:jc w:val="center"/>
              <w:rPr>
                <w:sz w:val="20"/>
                <w:szCs w:val="20"/>
              </w:rPr>
            </w:pPr>
            <w:r w:rsidRPr="00027289">
              <w:rPr>
                <w:sz w:val="20"/>
                <w:szCs w:val="20"/>
              </w:rPr>
              <w:t>1,3</w:t>
            </w:r>
          </w:p>
        </w:tc>
        <w:tc>
          <w:tcPr>
            <w:tcW w:w="3721" w:type="dxa"/>
            <w:shd w:val="clear" w:color="auto" w:fill="auto"/>
            <w:vAlign w:val="center"/>
            <w:hideMark/>
          </w:tcPr>
          <w:p w:rsidR="00567EAF" w:rsidRPr="00027289" w:rsidRDefault="00567EAF" w:rsidP="00567EAF">
            <w:pPr>
              <w:jc w:val="center"/>
              <w:rPr>
                <w:sz w:val="20"/>
                <w:szCs w:val="20"/>
              </w:rPr>
            </w:pPr>
            <w:r w:rsidRPr="00027289">
              <w:rPr>
                <w:sz w:val="20"/>
                <w:szCs w:val="20"/>
              </w:rPr>
              <w:t>- на производство теплоносителя</w:t>
            </w:r>
          </w:p>
        </w:tc>
        <w:tc>
          <w:tcPr>
            <w:tcW w:w="1496" w:type="dxa"/>
            <w:shd w:val="clear" w:color="auto" w:fill="auto"/>
            <w:vAlign w:val="center"/>
            <w:hideMark/>
          </w:tcPr>
          <w:p w:rsidR="00567EAF" w:rsidRPr="00027289" w:rsidRDefault="00567EAF" w:rsidP="00567EAF">
            <w:pPr>
              <w:jc w:val="center"/>
              <w:rPr>
                <w:sz w:val="20"/>
                <w:szCs w:val="20"/>
              </w:rPr>
            </w:pPr>
            <w:r w:rsidRPr="00027289">
              <w:rPr>
                <w:sz w:val="20"/>
                <w:szCs w:val="20"/>
              </w:rPr>
              <w:t>870 567,04</w:t>
            </w:r>
          </w:p>
        </w:tc>
        <w:tc>
          <w:tcPr>
            <w:tcW w:w="1817" w:type="dxa"/>
            <w:shd w:val="clear" w:color="auto" w:fill="auto"/>
            <w:vAlign w:val="center"/>
            <w:hideMark/>
          </w:tcPr>
          <w:p w:rsidR="00567EAF" w:rsidRPr="00027289" w:rsidRDefault="00567EAF" w:rsidP="00567EAF">
            <w:pPr>
              <w:jc w:val="center"/>
              <w:rPr>
                <w:sz w:val="20"/>
                <w:szCs w:val="20"/>
              </w:rPr>
            </w:pPr>
            <w:r w:rsidRPr="00027289">
              <w:rPr>
                <w:sz w:val="20"/>
                <w:szCs w:val="20"/>
              </w:rPr>
              <w:t>0,017</w:t>
            </w:r>
          </w:p>
        </w:tc>
        <w:tc>
          <w:tcPr>
            <w:tcW w:w="1874" w:type="dxa"/>
            <w:shd w:val="clear" w:color="auto" w:fill="auto"/>
            <w:vAlign w:val="center"/>
            <w:hideMark/>
          </w:tcPr>
          <w:p w:rsidR="00567EAF" w:rsidRPr="00027289" w:rsidRDefault="00567EAF" w:rsidP="00567EAF">
            <w:pPr>
              <w:jc w:val="center"/>
              <w:rPr>
                <w:sz w:val="20"/>
                <w:szCs w:val="20"/>
              </w:rPr>
            </w:pPr>
            <w:r w:rsidRPr="00027289">
              <w:rPr>
                <w:sz w:val="20"/>
                <w:szCs w:val="20"/>
              </w:rPr>
              <w:t>15 193</w:t>
            </w:r>
          </w:p>
        </w:tc>
      </w:tr>
      <w:tr w:rsidR="00567EAF" w:rsidRPr="00027289" w:rsidTr="00567EAF">
        <w:trPr>
          <w:trHeight w:val="20"/>
          <w:jc w:val="center"/>
        </w:trPr>
        <w:tc>
          <w:tcPr>
            <w:tcW w:w="1228" w:type="dxa"/>
            <w:shd w:val="clear" w:color="auto" w:fill="auto"/>
            <w:noWrap/>
            <w:vAlign w:val="center"/>
            <w:hideMark/>
          </w:tcPr>
          <w:p w:rsidR="00567EAF" w:rsidRPr="00027289" w:rsidRDefault="00567EAF" w:rsidP="00567EAF">
            <w:pPr>
              <w:jc w:val="center"/>
              <w:rPr>
                <w:sz w:val="20"/>
                <w:szCs w:val="20"/>
              </w:rPr>
            </w:pPr>
            <w:r w:rsidRPr="00027289">
              <w:rPr>
                <w:sz w:val="20"/>
                <w:szCs w:val="20"/>
              </w:rPr>
              <w:t>1,4</w:t>
            </w:r>
          </w:p>
        </w:tc>
        <w:tc>
          <w:tcPr>
            <w:tcW w:w="3721" w:type="dxa"/>
            <w:shd w:val="clear" w:color="auto" w:fill="auto"/>
            <w:vAlign w:val="center"/>
            <w:hideMark/>
          </w:tcPr>
          <w:p w:rsidR="00567EAF" w:rsidRPr="00027289" w:rsidRDefault="00567EAF" w:rsidP="00567EAF">
            <w:pPr>
              <w:jc w:val="center"/>
              <w:rPr>
                <w:sz w:val="20"/>
                <w:szCs w:val="20"/>
              </w:rPr>
            </w:pPr>
            <w:r w:rsidRPr="00027289">
              <w:rPr>
                <w:sz w:val="20"/>
                <w:szCs w:val="20"/>
              </w:rPr>
              <w:t>- прочая продукция</w:t>
            </w:r>
          </w:p>
        </w:tc>
        <w:tc>
          <w:tcPr>
            <w:tcW w:w="1496" w:type="dxa"/>
            <w:shd w:val="clear" w:color="auto" w:fill="auto"/>
            <w:vAlign w:val="center"/>
            <w:hideMark/>
          </w:tcPr>
          <w:p w:rsidR="00567EAF" w:rsidRPr="00027289" w:rsidRDefault="00567EAF" w:rsidP="00567EAF">
            <w:pPr>
              <w:jc w:val="center"/>
              <w:rPr>
                <w:sz w:val="20"/>
                <w:szCs w:val="20"/>
              </w:rPr>
            </w:pPr>
            <w:r w:rsidRPr="00027289">
              <w:rPr>
                <w:sz w:val="20"/>
                <w:szCs w:val="20"/>
              </w:rPr>
              <w:t>0,00</w:t>
            </w:r>
          </w:p>
        </w:tc>
        <w:tc>
          <w:tcPr>
            <w:tcW w:w="1817" w:type="dxa"/>
            <w:shd w:val="clear" w:color="auto" w:fill="auto"/>
            <w:vAlign w:val="center"/>
            <w:hideMark/>
          </w:tcPr>
          <w:p w:rsidR="00567EAF" w:rsidRPr="00027289" w:rsidRDefault="00567EAF" w:rsidP="00567EAF">
            <w:pPr>
              <w:jc w:val="center"/>
              <w:rPr>
                <w:sz w:val="20"/>
                <w:szCs w:val="20"/>
              </w:rPr>
            </w:pPr>
            <w:r w:rsidRPr="00027289">
              <w:rPr>
                <w:sz w:val="20"/>
                <w:szCs w:val="20"/>
              </w:rPr>
              <w:t>0,000</w:t>
            </w:r>
          </w:p>
        </w:tc>
        <w:tc>
          <w:tcPr>
            <w:tcW w:w="1874" w:type="dxa"/>
            <w:shd w:val="clear" w:color="auto" w:fill="auto"/>
            <w:vAlign w:val="center"/>
            <w:hideMark/>
          </w:tcPr>
          <w:p w:rsidR="00567EAF" w:rsidRPr="00027289" w:rsidRDefault="00567EAF" w:rsidP="00567EAF">
            <w:pPr>
              <w:jc w:val="center"/>
              <w:rPr>
                <w:sz w:val="20"/>
                <w:szCs w:val="20"/>
              </w:rPr>
            </w:pPr>
            <w:r w:rsidRPr="00027289">
              <w:rPr>
                <w:sz w:val="20"/>
                <w:szCs w:val="20"/>
              </w:rPr>
              <w:t>0</w:t>
            </w:r>
          </w:p>
        </w:tc>
      </w:tr>
      <w:tr w:rsidR="00567EAF" w:rsidRPr="00027289" w:rsidTr="00567EAF">
        <w:trPr>
          <w:trHeight w:val="20"/>
          <w:jc w:val="center"/>
        </w:trPr>
        <w:tc>
          <w:tcPr>
            <w:tcW w:w="1228" w:type="dxa"/>
            <w:shd w:val="clear" w:color="auto" w:fill="auto"/>
            <w:noWrap/>
            <w:vAlign w:val="center"/>
            <w:hideMark/>
          </w:tcPr>
          <w:p w:rsidR="00567EAF" w:rsidRPr="00027289" w:rsidRDefault="00567EAF" w:rsidP="00567EAF">
            <w:pPr>
              <w:jc w:val="center"/>
              <w:rPr>
                <w:sz w:val="20"/>
                <w:szCs w:val="20"/>
              </w:rPr>
            </w:pPr>
            <w:r w:rsidRPr="00027289">
              <w:rPr>
                <w:sz w:val="20"/>
                <w:szCs w:val="20"/>
              </w:rPr>
              <w:t>2</w:t>
            </w:r>
          </w:p>
        </w:tc>
        <w:tc>
          <w:tcPr>
            <w:tcW w:w="3721" w:type="dxa"/>
            <w:shd w:val="clear" w:color="auto" w:fill="auto"/>
            <w:vAlign w:val="center"/>
            <w:hideMark/>
          </w:tcPr>
          <w:p w:rsidR="00567EAF" w:rsidRPr="00027289" w:rsidRDefault="00567EAF" w:rsidP="00567EAF">
            <w:pPr>
              <w:jc w:val="center"/>
              <w:rPr>
                <w:sz w:val="20"/>
                <w:szCs w:val="20"/>
              </w:rPr>
            </w:pPr>
            <w:r w:rsidRPr="00027289">
              <w:rPr>
                <w:sz w:val="20"/>
                <w:szCs w:val="20"/>
              </w:rPr>
              <w:t>Расходы на сточные воды</w:t>
            </w:r>
          </w:p>
        </w:tc>
        <w:tc>
          <w:tcPr>
            <w:tcW w:w="1496" w:type="dxa"/>
            <w:shd w:val="clear" w:color="auto" w:fill="auto"/>
            <w:vAlign w:val="center"/>
            <w:hideMark/>
          </w:tcPr>
          <w:p w:rsidR="00567EAF" w:rsidRPr="00027289" w:rsidRDefault="00567EAF" w:rsidP="00567EAF">
            <w:pPr>
              <w:jc w:val="center"/>
              <w:rPr>
                <w:sz w:val="20"/>
                <w:szCs w:val="20"/>
              </w:rPr>
            </w:pPr>
            <w:r w:rsidRPr="00027289">
              <w:rPr>
                <w:sz w:val="20"/>
                <w:szCs w:val="20"/>
              </w:rPr>
              <w:t>130 866,00</w:t>
            </w:r>
          </w:p>
        </w:tc>
        <w:tc>
          <w:tcPr>
            <w:tcW w:w="1817" w:type="dxa"/>
            <w:shd w:val="clear" w:color="auto" w:fill="auto"/>
            <w:vAlign w:val="center"/>
            <w:hideMark/>
          </w:tcPr>
          <w:p w:rsidR="00567EAF" w:rsidRPr="00027289" w:rsidRDefault="00567EAF" w:rsidP="00567EAF">
            <w:pPr>
              <w:jc w:val="center"/>
              <w:rPr>
                <w:sz w:val="20"/>
                <w:szCs w:val="20"/>
              </w:rPr>
            </w:pPr>
            <w:r w:rsidRPr="00027289">
              <w:rPr>
                <w:sz w:val="20"/>
                <w:szCs w:val="20"/>
              </w:rPr>
              <w:t>0,012</w:t>
            </w:r>
          </w:p>
        </w:tc>
        <w:tc>
          <w:tcPr>
            <w:tcW w:w="1874" w:type="dxa"/>
            <w:shd w:val="clear" w:color="auto" w:fill="auto"/>
            <w:vAlign w:val="center"/>
            <w:hideMark/>
          </w:tcPr>
          <w:p w:rsidR="00567EAF" w:rsidRPr="00027289" w:rsidRDefault="00567EAF" w:rsidP="00567EAF">
            <w:pPr>
              <w:jc w:val="center"/>
              <w:rPr>
                <w:sz w:val="20"/>
                <w:szCs w:val="20"/>
              </w:rPr>
            </w:pPr>
            <w:r w:rsidRPr="00027289">
              <w:rPr>
                <w:sz w:val="20"/>
                <w:szCs w:val="20"/>
              </w:rPr>
              <w:t>1 511</w:t>
            </w:r>
          </w:p>
        </w:tc>
      </w:tr>
      <w:tr w:rsidR="00567EAF" w:rsidRPr="00027289" w:rsidTr="00567EAF">
        <w:trPr>
          <w:trHeight w:val="20"/>
          <w:jc w:val="center"/>
        </w:trPr>
        <w:tc>
          <w:tcPr>
            <w:tcW w:w="1228" w:type="dxa"/>
            <w:shd w:val="clear" w:color="auto" w:fill="auto"/>
            <w:noWrap/>
            <w:vAlign w:val="center"/>
          </w:tcPr>
          <w:p w:rsidR="00567EAF" w:rsidRPr="00027289" w:rsidRDefault="00567EAF" w:rsidP="00567EAF">
            <w:pPr>
              <w:jc w:val="center"/>
              <w:rPr>
                <w:sz w:val="20"/>
                <w:szCs w:val="20"/>
              </w:rPr>
            </w:pPr>
            <w:r w:rsidRPr="00027289">
              <w:rPr>
                <w:sz w:val="20"/>
                <w:szCs w:val="20"/>
              </w:rPr>
              <w:t>3=1+2</w:t>
            </w:r>
          </w:p>
        </w:tc>
        <w:tc>
          <w:tcPr>
            <w:tcW w:w="3721" w:type="dxa"/>
            <w:shd w:val="clear" w:color="auto" w:fill="auto"/>
            <w:vAlign w:val="center"/>
          </w:tcPr>
          <w:p w:rsidR="00567EAF" w:rsidRPr="00027289" w:rsidRDefault="00567EAF" w:rsidP="00567EAF">
            <w:pPr>
              <w:jc w:val="center"/>
              <w:rPr>
                <w:sz w:val="20"/>
                <w:szCs w:val="20"/>
              </w:rPr>
            </w:pPr>
            <w:r w:rsidRPr="00027289">
              <w:rPr>
                <w:sz w:val="20"/>
                <w:szCs w:val="20"/>
              </w:rPr>
              <w:t>Всего</w:t>
            </w:r>
          </w:p>
        </w:tc>
        <w:tc>
          <w:tcPr>
            <w:tcW w:w="1496" w:type="dxa"/>
            <w:shd w:val="clear" w:color="auto" w:fill="auto"/>
            <w:vAlign w:val="center"/>
          </w:tcPr>
          <w:p w:rsidR="00567EAF" w:rsidRPr="00027289" w:rsidRDefault="00567EAF" w:rsidP="00567EAF">
            <w:pPr>
              <w:jc w:val="center"/>
              <w:rPr>
                <w:sz w:val="20"/>
                <w:szCs w:val="20"/>
              </w:rPr>
            </w:pPr>
          </w:p>
        </w:tc>
        <w:tc>
          <w:tcPr>
            <w:tcW w:w="1817" w:type="dxa"/>
            <w:shd w:val="clear" w:color="auto" w:fill="auto"/>
            <w:vAlign w:val="center"/>
          </w:tcPr>
          <w:p w:rsidR="00567EAF" w:rsidRPr="00027289" w:rsidRDefault="00567EAF" w:rsidP="00567EAF">
            <w:pPr>
              <w:jc w:val="center"/>
              <w:rPr>
                <w:sz w:val="20"/>
                <w:szCs w:val="20"/>
              </w:rPr>
            </w:pPr>
          </w:p>
        </w:tc>
        <w:tc>
          <w:tcPr>
            <w:tcW w:w="1874" w:type="dxa"/>
            <w:shd w:val="clear" w:color="auto" w:fill="auto"/>
            <w:vAlign w:val="center"/>
          </w:tcPr>
          <w:p w:rsidR="00567EAF" w:rsidRPr="00027289" w:rsidRDefault="00567EAF" w:rsidP="00567EAF">
            <w:pPr>
              <w:jc w:val="center"/>
              <w:rPr>
                <w:sz w:val="20"/>
                <w:szCs w:val="20"/>
              </w:rPr>
            </w:pPr>
            <w:r w:rsidRPr="00027289">
              <w:rPr>
                <w:sz w:val="20"/>
                <w:szCs w:val="20"/>
              </w:rPr>
              <w:t>16 704</w:t>
            </w:r>
          </w:p>
        </w:tc>
      </w:tr>
    </w:tbl>
    <w:p w:rsidR="00567EAF" w:rsidRPr="00120657" w:rsidRDefault="00567EAF" w:rsidP="00567EAF">
      <w:pPr>
        <w:tabs>
          <w:tab w:val="left" w:pos="1890"/>
        </w:tabs>
        <w:ind w:firstLine="720"/>
        <w:jc w:val="both"/>
      </w:pPr>
    </w:p>
    <w:p w:rsidR="00567EAF" w:rsidRPr="00120657" w:rsidRDefault="00567EAF" w:rsidP="00567EAF">
      <w:pPr>
        <w:ind w:firstLine="709"/>
        <w:jc w:val="both"/>
      </w:pPr>
      <w:r w:rsidRPr="00120657">
        <w:t>Расчет расходов на приобретение холодной воды, теплоносителя, сточных вод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rsidR="00567EAF" w:rsidRPr="00120657" w:rsidRDefault="00567EAF" w:rsidP="00567EAF">
      <w:pPr>
        <w:ind w:firstLine="709"/>
        <w:jc w:val="both"/>
      </w:pPr>
    </w:p>
    <w:p w:rsidR="00567EAF" w:rsidRPr="00120657" w:rsidRDefault="00567EAF" w:rsidP="00567EAF">
      <w:pPr>
        <w:numPr>
          <w:ilvl w:val="0"/>
          <w:numId w:val="26"/>
        </w:numPr>
        <w:tabs>
          <w:tab w:val="left" w:pos="1890"/>
        </w:tabs>
        <w:spacing w:line="360" w:lineRule="auto"/>
        <w:ind w:right="-425"/>
        <w:jc w:val="right"/>
      </w:pPr>
    </w:p>
    <w:p w:rsidR="00567EAF" w:rsidRPr="00120657" w:rsidRDefault="00567EAF" w:rsidP="00567EAF">
      <w:pPr>
        <w:jc w:val="center"/>
        <w:rPr>
          <w:b/>
        </w:rPr>
      </w:pPr>
      <w:r w:rsidRPr="00120657">
        <w:rPr>
          <w:b/>
        </w:rPr>
        <w:t xml:space="preserve">Реестр расходов на приобретение энергетических ресурсов, </w:t>
      </w:r>
      <w:r w:rsidRPr="00120657">
        <w:rPr>
          <w:b/>
        </w:rPr>
        <w:br/>
        <w:t>холодной воды и теплоносителя (далее - ресурсы) для производства теплоносителя</w:t>
      </w:r>
    </w:p>
    <w:p w:rsidR="00567EAF" w:rsidRPr="00120657" w:rsidRDefault="00567EAF" w:rsidP="00567EAF">
      <w:pPr>
        <w:spacing w:line="360" w:lineRule="auto"/>
        <w:jc w:val="center"/>
      </w:pPr>
      <w:r w:rsidRPr="00120657">
        <w:t>(Приложение 5.4 к Методическим указаниям)</w:t>
      </w:r>
    </w:p>
    <w:p w:rsidR="00567EAF" w:rsidRPr="00120657" w:rsidRDefault="00567EAF" w:rsidP="00567EAF">
      <w:pPr>
        <w:spacing w:line="360" w:lineRule="auto"/>
        <w:ind w:firstLine="851"/>
        <w:jc w:val="right"/>
      </w:pPr>
      <w:r w:rsidRPr="00120657">
        <w:t>тыс. руб.</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3425"/>
        <w:gridCol w:w="1417"/>
        <w:gridCol w:w="1418"/>
        <w:gridCol w:w="1417"/>
        <w:gridCol w:w="1418"/>
      </w:tblGrid>
      <w:tr w:rsidR="00567EAF" w:rsidRPr="00027289" w:rsidTr="00027289">
        <w:trPr>
          <w:trHeight w:val="670"/>
          <w:jc w:val="center"/>
        </w:trPr>
        <w:tc>
          <w:tcPr>
            <w:tcW w:w="652" w:type="dxa"/>
            <w:shd w:val="clear" w:color="auto" w:fill="auto"/>
            <w:vAlign w:val="center"/>
            <w:hideMark/>
          </w:tcPr>
          <w:p w:rsidR="00567EAF" w:rsidRPr="00027289" w:rsidRDefault="00567EAF" w:rsidP="00567EAF">
            <w:pPr>
              <w:jc w:val="center"/>
              <w:rPr>
                <w:sz w:val="20"/>
                <w:szCs w:val="20"/>
              </w:rPr>
            </w:pPr>
            <w:r w:rsidRPr="00027289">
              <w:rPr>
                <w:sz w:val="20"/>
                <w:szCs w:val="20"/>
              </w:rPr>
              <w:t>№ п/п</w:t>
            </w:r>
          </w:p>
        </w:tc>
        <w:tc>
          <w:tcPr>
            <w:tcW w:w="3425" w:type="dxa"/>
            <w:shd w:val="clear" w:color="auto" w:fill="auto"/>
            <w:vAlign w:val="center"/>
            <w:hideMark/>
          </w:tcPr>
          <w:p w:rsidR="00567EAF" w:rsidRPr="00027289" w:rsidRDefault="00567EAF" w:rsidP="00567EAF">
            <w:pPr>
              <w:jc w:val="center"/>
              <w:rPr>
                <w:sz w:val="20"/>
                <w:szCs w:val="20"/>
              </w:rPr>
            </w:pPr>
            <w:r w:rsidRPr="00027289">
              <w:rPr>
                <w:sz w:val="20"/>
                <w:szCs w:val="20"/>
              </w:rPr>
              <w:t>Наименование ресурса</w:t>
            </w:r>
          </w:p>
        </w:tc>
        <w:tc>
          <w:tcPr>
            <w:tcW w:w="1417" w:type="dxa"/>
            <w:vAlign w:val="center"/>
          </w:tcPr>
          <w:p w:rsidR="00567EAF" w:rsidRPr="00027289" w:rsidRDefault="00567EAF" w:rsidP="00567EAF">
            <w:pPr>
              <w:jc w:val="center"/>
              <w:rPr>
                <w:sz w:val="20"/>
                <w:szCs w:val="20"/>
              </w:rPr>
            </w:pPr>
            <w:r w:rsidRPr="00027289">
              <w:rPr>
                <w:sz w:val="20"/>
                <w:szCs w:val="20"/>
              </w:rPr>
              <w:t>Утвер</w:t>
            </w:r>
            <w:r w:rsidRPr="00027289">
              <w:rPr>
                <w:sz w:val="20"/>
                <w:szCs w:val="20"/>
              </w:rPr>
              <w:softHyphen/>
              <w:t>ждено на 2017 год</w:t>
            </w:r>
          </w:p>
        </w:tc>
        <w:tc>
          <w:tcPr>
            <w:tcW w:w="1418" w:type="dxa"/>
            <w:shd w:val="clear" w:color="auto" w:fill="auto"/>
            <w:vAlign w:val="center"/>
          </w:tcPr>
          <w:p w:rsidR="00567EAF" w:rsidRPr="00027289" w:rsidRDefault="00567EAF" w:rsidP="00567EAF">
            <w:pPr>
              <w:jc w:val="center"/>
              <w:rPr>
                <w:sz w:val="20"/>
                <w:szCs w:val="20"/>
              </w:rPr>
            </w:pPr>
            <w:r w:rsidRPr="00027289">
              <w:rPr>
                <w:sz w:val="20"/>
                <w:szCs w:val="20"/>
              </w:rPr>
              <w:t>Предло</w:t>
            </w:r>
            <w:r w:rsidRPr="00027289">
              <w:rPr>
                <w:sz w:val="20"/>
                <w:szCs w:val="20"/>
              </w:rPr>
              <w:softHyphen/>
              <w:t>жение предприя</w:t>
            </w:r>
            <w:r w:rsidRPr="00027289">
              <w:rPr>
                <w:sz w:val="20"/>
                <w:szCs w:val="20"/>
              </w:rPr>
              <w:softHyphen/>
              <w:t>тия на 2018 год</w:t>
            </w:r>
          </w:p>
        </w:tc>
        <w:tc>
          <w:tcPr>
            <w:tcW w:w="1417" w:type="dxa"/>
            <w:shd w:val="clear" w:color="auto" w:fill="auto"/>
            <w:vAlign w:val="center"/>
          </w:tcPr>
          <w:p w:rsidR="00567EAF" w:rsidRPr="00027289" w:rsidRDefault="00567EAF" w:rsidP="00567EAF">
            <w:pPr>
              <w:jc w:val="center"/>
              <w:rPr>
                <w:sz w:val="20"/>
                <w:szCs w:val="20"/>
              </w:rPr>
            </w:pPr>
            <w:r w:rsidRPr="00027289">
              <w:rPr>
                <w:sz w:val="20"/>
                <w:szCs w:val="20"/>
              </w:rPr>
              <w:t>Предло</w:t>
            </w:r>
            <w:r w:rsidRPr="00027289">
              <w:rPr>
                <w:sz w:val="20"/>
                <w:szCs w:val="20"/>
              </w:rPr>
              <w:softHyphen/>
              <w:t xml:space="preserve">жение экспертов </w:t>
            </w:r>
            <w:r w:rsidRPr="00027289">
              <w:rPr>
                <w:sz w:val="20"/>
                <w:szCs w:val="20"/>
              </w:rPr>
              <w:br/>
              <w:t>на 2018 год</w:t>
            </w:r>
          </w:p>
        </w:tc>
        <w:tc>
          <w:tcPr>
            <w:tcW w:w="1418" w:type="dxa"/>
            <w:shd w:val="clear" w:color="auto" w:fill="auto"/>
            <w:vAlign w:val="center"/>
          </w:tcPr>
          <w:p w:rsidR="00567EAF" w:rsidRPr="00027289" w:rsidRDefault="00567EAF" w:rsidP="00567EAF">
            <w:pPr>
              <w:jc w:val="center"/>
              <w:rPr>
                <w:sz w:val="20"/>
                <w:szCs w:val="20"/>
              </w:rPr>
            </w:pPr>
            <w:r w:rsidRPr="00027289">
              <w:rPr>
                <w:sz w:val="20"/>
                <w:szCs w:val="20"/>
              </w:rPr>
              <w:t>Корректи</w:t>
            </w:r>
            <w:r w:rsidRPr="00027289">
              <w:rPr>
                <w:sz w:val="20"/>
                <w:szCs w:val="20"/>
              </w:rPr>
              <w:softHyphen/>
              <w:t>ровка</w:t>
            </w:r>
          </w:p>
        </w:tc>
      </w:tr>
      <w:tr w:rsidR="00567EAF" w:rsidRPr="00027289" w:rsidTr="00027289">
        <w:trPr>
          <w:trHeight w:val="360"/>
          <w:jc w:val="center"/>
        </w:trPr>
        <w:tc>
          <w:tcPr>
            <w:tcW w:w="652" w:type="dxa"/>
            <w:shd w:val="clear" w:color="auto" w:fill="auto"/>
            <w:vAlign w:val="center"/>
            <w:hideMark/>
          </w:tcPr>
          <w:p w:rsidR="00567EAF" w:rsidRPr="00027289" w:rsidRDefault="00567EAF" w:rsidP="00567EAF">
            <w:pPr>
              <w:jc w:val="center"/>
              <w:rPr>
                <w:sz w:val="20"/>
                <w:szCs w:val="20"/>
              </w:rPr>
            </w:pPr>
            <w:r w:rsidRPr="00027289">
              <w:rPr>
                <w:sz w:val="20"/>
                <w:szCs w:val="20"/>
              </w:rPr>
              <w:t>1</w:t>
            </w:r>
          </w:p>
        </w:tc>
        <w:tc>
          <w:tcPr>
            <w:tcW w:w="3425" w:type="dxa"/>
            <w:shd w:val="clear" w:color="auto" w:fill="auto"/>
            <w:vAlign w:val="center"/>
            <w:hideMark/>
          </w:tcPr>
          <w:p w:rsidR="00567EAF" w:rsidRPr="00027289" w:rsidRDefault="00567EAF" w:rsidP="00567EAF">
            <w:pPr>
              <w:rPr>
                <w:sz w:val="20"/>
                <w:szCs w:val="20"/>
              </w:rPr>
            </w:pPr>
            <w:r w:rsidRPr="00027289">
              <w:rPr>
                <w:sz w:val="20"/>
                <w:szCs w:val="20"/>
              </w:rPr>
              <w:t>Расходы на топливо</w:t>
            </w:r>
          </w:p>
        </w:tc>
        <w:tc>
          <w:tcPr>
            <w:tcW w:w="1417" w:type="dxa"/>
            <w:vAlign w:val="center"/>
          </w:tcPr>
          <w:p w:rsidR="00567EAF" w:rsidRPr="00027289" w:rsidRDefault="00567EAF" w:rsidP="00567EAF">
            <w:pPr>
              <w:jc w:val="center"/>
              <w:rPr>
                <w:sz w:val="20"/>
                <w:szCs w:val="20"/>
              </w:rPr>
            </w:pPr>
            <w:r w:rsidRPr="00027289">
              <w:rPr>
                <w:sz w:val="20"/>
                <w:szCs w:val="20"/>
              </w:rPr>
              <w:t>0</w:t>
            </w:r>
          </w:p>
        </w:tc>
        <w:tc>
          <w:tcPr>
            <w:tcW w:w="1418" w:type="dxa"/>
            <w:shd w:val="clear" w:color="auto" w:fill="auto"/>
            <w:vAlign w:val="center"/>
            <w:hideMark/>
          </w:tcPr>
          <w:p w:rsidR="00567EAF" w:rsidRPr="00027289" w:rsidRDefault="00567EAF" w:rsidP="00567EAF">
            <w:pPr>
              <w:jc w:val="center"/>
              <w:rPr>
                <w:sz w:val="20"/>
                <w:szCs w:val="20"/>
              </w:rPr>
            </w:pPr>
            <w:r w:rsidRPr="00027289">
              <w:rPr>
                <w:sz w:val="20"/>
                <w:szCs w:val="20"/>
              </w:rPr>
              <w:t>0</w:t>
            </w:r>
          </w:p>
        </w:tc>
        <w:tc>
          <w:tcPr>
            <w:tcW w:w="1417" w:type="dxa"/>
            <w:shd w:val="clear" w:color="auto" w:fill="auto"/>
            <w:vAlign w:val="center"/>
            <w:hideMark/>
          </w:tcPr>
          <w:p w:rsidR="00567EAF" w:rsidRPr="00027289" w:rsidRDefault="00567EAF" w:rsidP="00567EAF">
            <w:pPr>
              <w:jc w:val="center"/>
              <w:rPr>
                <w:sz w:val="20"/>
                <w:szCs w:val="20"/>
              </w:rPr>
            </w:pPr>
            <w:r w:rsidRPr="00027289">
              <w:rPr>
                <w:sz w:val="20"/>
                <w:szCs w:val="20"/>
              </w:rPr>
              <w:t>0</w:t>
            </w:r>
          </w:p>
        </w:tc>
        <w:tc>
          <w:tcPr>
            <w:tcW w:w="1418" w:type="dxa"/>
            <w:shd w:val="clear" w:color="auto" w:fill="auto"/>
            <w:vAlign w:val="center"/>
            <w:hideMark/>
          </w:tcPr>
          <w:p w:rsidR="00567EAF" w:rsidRPr="00027289" w:rsidRDefault="00567EAF" w:rsidP="00567EAF">
            <w:pPr>
              <w:jc w:val="center"/>
              <w:rPr>
                <w:sz w:val="20"/>
                <w:szCs w:val="20"/>
              </w:rPr>
            </w:pPr>
            <w:r w:rsidRPr="00027289">
              <w:rPr>
                <w:sz w:val="20"/>
                <w:szCs w:val="20"/>
              </w:rPr>
              <w:t>0</w:t>
            </w:r>
          </w:p>
        </w:tc>
      </w:tr>
      <w:tr w:rsidR="00567EAF" w:rsidRPr="00027289" w:rsidTr="00027289">
        <w:trPr>
          <w:trHeight w:val="529"/>
          <w:jc w:val="center"/>
        </w:trPr>
        <w:tc>
          <w:tcPr>
            <w:tcW w:w="652" w:type="dxa"/>
            <w:shd w:val="clear" w:color="auto" w:fill="auto"/>
            <w:vAlign w:val="center"/>
            <w:hideMark/>
          </w:tcPr>
          <w:p w:rsidR="00567EAF" w:rsidRPr="00027289" w:rsidRDefault="00567EAF" w:rsidP="00567EAF">
            <w:pPr>
              <w:jc w:val="center"/>
              <w:rPr>
                <w:sz w:val="20"/>
                <w:szCs w:val="20"/>
              </w:rPr>
            </w:pPr>
            <w:r w:rsidRPr="00027289">
              <w:rPr>
                <w:sz w:val="20"/>
                <w:szCs w:val="20"/>
              </w:rPr>
              <w:t>2</w:t>
            </w:r>
          </w:p>
        </w:tc>
        <w:tc>
          <w:tcPr>
            <w:tcW w:w="3425" w:type="dxa"/>
            <w:shd w:val="clear" w:color="auto" w:fill="auto"/>
            <w:vAlign w:val="center"/>
            <w:hideMark/>
          </w:tcPr>
          <w:p w:rsidR="00567EAF" w:rsidRPr="00027289" w:rsidRDefault="00567EAF" w:rsidP="00567EAF">
            <w:pPr>
              <w:rPr>
                <w:sz w:val="20"/>
                <w:szCs w:val="20"/>
              </w:rPr>
            </w:pPr>
            <w:r w:rsidRPr="00027289">
              <w:rPr>
                <w:sz w:val="20"/>
                <w:szCs w:val="20"/>
              </w:rPr>
              <w:t>Расходы на электрическую энергию</w:t>
            </w:r>
          </w:p>
        </w:tc>
        <w:tc>
          <w:tcPr>
            <w:tcW w:w="1417" w:type="dxa"/>
            <w:vAlign w:val="center"/>
          </w:tcPr>
          <w:p w:rsidR="00567EAF" w:rsidRPr="00027289" w:rsidRDefault="00567EAF" w:rsidP="00567EAF">
            <w:pPr>
              <w:jc w:val="center"/>
              <w:rPr>
                <w:sz w:val="20"/>
                <w:szCs w:val="20"/>
              </w:rPr>
            </w:pPr>
            <w:r w:rsidRPr="00027289">
              <w:rPr>
                <w:sz w:val="20"/>
                <w:szCs w:val="20"/>
              </w:rPr>
              <w:t>1 848</w:t>
            </w:r>
          </w:p>
        </w:tc>
        <w:tc>
          <w:tcPr>
            <w:tcW w:w="1418" w:type="dxa"/>
            <w:shd w:val="clear" w:color="auto" w:fill="auto"/>
            <w:vAlign w:val="center"/>
            <w:hideMark/>
          </w:tcPr>
          <w:p w:rsidR="00567EAF" w:rsidRPr="00027289" w:rsidRDefault="00567EAF" w:rsidP="00567EAF">
            <w:pPr>
              <w:jc w:val="center"/>
              <w:rPr>
                <w:sz w:val="20"/>
                <w:szCs w:val="20"/>
              </w:rPr>
            </w:pPr>
            <w:r w:rsidRPr="00027289">
              <w:rPr>
                <w:sz w:val="20"/>
                <w:szCs w:val="20"/>
              </w:rPr>
              <w:t>1 799</w:t>
            </w:r>
          </w:p>
        </w:tc>
        <w:tc>
          <w:tcPr>
            <w:tcW w:w="1417" w:type="dxa"/>
            <w:shd w:val="clear" w:color="auto" w:fill="auto"/>
            <w:vAlign w:val="center"/>
            <w:hideMark/>
          </w:tcPr>
          <w:p w:rsidR="00567EAF" w:rsidRPr="00027289" w:rsidRDefault="00567EAF" w:rsidP="00567EAF">
            <w:pPr>
              <w:jc w:val="center"/>
              <w:rPr>
                <w:sz w:val="20"/>
                <w:szCs w:val="20"/>
              </w:rPr>
            </w:pPr>
            <w:r w:rsidRPr="00027289">
              <w:rPr>
                <w:sz w:val="20"/>
                <w:szCs w:val="20"/>
              </w:rPr>
              <w:t>1 789</w:t>
            </w:r>
          </w:p>
        </w:tc>
        <w:tc>
          <w:tcPr>
            <w:tcW w:w="1418" w:type="dxa"/>
            <w:shd w:val="clear" w:color="auto" w:fill="auto"/>
            <w:vAlign w:val="center"/>
            <w:hideMark/>
          </w:tcPr>
          <w:p w:rsidR="00567EAF" w:rsidRPr="00027289" w:rsidRDefault="00567EAF" w:rsidP="00567EAF">
            <w:pPr>
              <w:jc w:val="center"/>
              <w:rPr>
                <w:sz w:val="20"/>
                <w:szCs w:val="20"/>
              </w:rPr>
            </w:pPr>
            <w:r w:rsidRPr="00027289">
              <w:rPr>
                <w:sz w:val="20"/>
                <w:szCs w:val="20"/>
              </w:rPr>
              <w:t>-10</w:t>
            </w:r>
          </w:p>
        </w:tc>
      </w:tr>
      <w:tr w:rsidR="00567EAF" w:rsidRPr="00027289" w:rsidTr="00027289">
        <w:trPr>
          <w:trHeight w:val="360"/>
          <w:jc w:val="center"/>
        </w:trPr>
        <w:tc>
          <w:tcPr>
            <w:tcW w:w="652" w:type="dxa"/>
            <w:shd w:val="clear" w:color="auto" w:fill="auto"/>
            <w:vAlign w:val="center"/>
            <w:hideMark/>
          </w:tcPr>
          <w:p w:rsidR="00567EAF" w:rsidRPr="00027289" w:rsidRDefault="00567EAF" w:rsidP="00567EAF">
            <w:pPr>
              <w:jc w:val="center"/>
              <w:rPr>
                <w:sz w:val="20"/>
                <w:szCs w:val="20"/>
              </w:rPr>
            </w:pPr>
            <w:r w:rsidRPr="00027289">
              <w:rPr>
                <w:sz w:val="20"/>
                <w:szCs w:val="20"/>
              </w:rPr>
              <w:t>3</w:t>
            </w:r>
          </w:p>
        </w:tc>
        <w:tc>
          <w:tcPr>
            <w:tcW w:w="3425" w:type="dxa"/>
            <w:shd w:val="clear" w:color="auto" w:fill="auto"/>
            <w:vAlign w:val="center"/>
            <w:hideMark/>
          </w:tcPr>
          <w:p w:rsidR="00567EAF" w:rsidRPr="00027289" w:rsidRDefault="00567EAF" w:rsidP="00567EAF">
            <w:pPr>
              <w:rPr>
                <w:sz w:val="20"/>
                <w:szCs w:val="20"/>
              </w:rPr>
            </w:pPr>
            <w:r w:rsidRPr="00027289">
              <w:rPr>
                <w:sz w:val="20"/>
                <w:szCs w:val="20"/>
              </w:rPr>
              <w:t>Расходы на тепловую энергию</w:t>
            </w:r>
          </w:p>
        </w:tc>
        <w:tc>
          <w:tcPr>
            <w:tcW w:w="1417" w:type="dxa"/>
            <w:vAlign w:val="center"/>
          </w:tcPr>
          <w:p w:rsidR="00567EAF" w:rsidRPr="00027289" w:rsidRDefault="00567EAF" w:rsidP="00567EAF">
            <w:pPr>
              <w:jc w:val="center"/>
              <w:rPr>
                <w:sz w:val="20"/>
                <w:szCs w:val="20"/>
              </w:rPr>
            </w:pPr>
            <w:r w:rsidRPr="00027289">
              <w:rPr>
                <w:sz w:val="20"/>
                <w:szCs w:val="20"/>
              </w:rPr>
              <w:t>0</w:t>
            </w:r>
          </w:p>
        </w:tc>
        <w:tc>
          <w:tcPr>
            <w:tcW w:w="1418" w:type="dxa"/>
            <w:shd w:val="clear" w:color="auto" w:fill="auto"/>
            <w:vAlign w:val="center"/>
            <w:hideMark/>
          </w:tcPr>
          <w:p w:rsidR="00567EAF" w:rsidRPr="00027289" w:rsidRDefault="00567EAF" w:rsidP="00567EAF">
            <w:pPr>
              <w:jc w:val="center"/>
              <w:rPr>
                <w:sz w:val="20"/>
                <w:szCs w:val="20"/>
              </w:rPr>
            </w:pPr>
            <w:r w:rsidRPr="00027289">
              <w:rPr>
                <w:sz w:val="20"/>
                <w:szCs w:val="20"/>
              </w:rPr>
              <w:t>0</w:t>
            </w:r>
          </w:p>
        </w:tc>
        <w:tc>
          <w:tcPr>
            <w:tcW w:w="1417" w:type="dxa"/>
            <w:shd w:val="clear" w:color="auto" w:fill="auto"/>
            <w:vAlign w:val="center"/>
            <w:hideMark/>
          </w:tcPr>
          <w:p w:rsidR="00567EAF" w:rsidRPr="00027289" w:rsidRDefault="00567EAF" w:rsidP="00567EAF">
            <w:pPr>
              <w:jc w:val="center"/>
              <w:rPr>
                <w:sz w:val="20"/>
                <w:szCs w:val="20"/>
              </w:rPr>
            </w:pPr>
            <w:r w:rsidRPr="00027289">
              <w:rPr>
                <w:sz w:val="20"/>
                <w:szCs w:val="20"/>
              </w:rPr>
              <w:t>0</w:t>
            </w:r>
          </w:p>
        </w:tc>
        <w:tc>
          <w:tcPr>
            <w:tcW w:w="1418" w:type="dxa"/>
            <w:shd w:val="clear" w:color="auto" w:fill="auto"/>
            <w:vAlign w:val="center"/>
            <w:hideMark/>
          </w:tcPr>
          <w:p w:rsidR="00567EAF" w:rsidRPr="00027289" w:rsidRDefault="00567EAF" w:rsidP="00567EAF">
            <w:pPr>
              <w:jc w:val="center"/>
              <w:rPr>
                <w:sz w:val="20"/>
                <w:szCs w:val="20"/>
              </w:rPr>
            </w:pPr>
            <w:r w:rsidRPr="00027289">
              <w:rPr>
                <w:sz w:val="20"/>
                <w:szCs w:val="20"/>
              </w:rPr>
              <w:t>0</w:t>
            </w:r>
          </w:p>
        </w:tc>
      </w:tr>
      <w:tr w:rsidR="00567EAF" w:rsidRPr="00027289" w:rsidTr="00027289">
        <w:trPr>
          <w:trHeight w:val="360"/>
          <w:jc w:val="center"/>
        </w:trPr>
        <w:tc>
          <w:tcPr>
            <w:tcW w:w="652" w:type="dxa"/>
            <w:shd w:val="clear" w:color="auto" w:fill="auto"/>
            <w:vAlign w:val="center"/>
            <w:hideMark/>
          </w:tcPr>
          <w:p w:rsidR="00567EAF" w:rsidRPr="00027289" w:rsidRDefault="00567EAF" w:rsidP="00567EAF">
            <w:pPr>
              <w:jc w:val="center"/>
              <w:rPr>
                <w:sz w:val="20"/>
                <w:szCs w:val="20"/>
              </w:rPr>
            </w:pPr>
            <w:r w:rsidRPr="00027289">
              <w:rPr>
                <w:sz w:val="20"/>
                <w:szCs w:val="20"/>
              </w:rPr>
              <w:t>4</w:t>
            </w:r>
          </w:p>
        </w:tc>
        <w:tc>
          <w:tcPr>
            <w:tcW w:w="3425" w:type="dxa"/>
            <w:shd w:val="clear" w:color="auto" w:fill="auto"/>
            <w:vAlign w:val="center"/>
            <w:hideMark/>
          </w:tcPr>
          <w:p w:rsidR="00567EAF" w:rsidRPr="00027289" w:rsidRDefault="00567EAF" w:rsidP="00567EAF">
            <w:pPr>
              <w:rPr>
                <w:sz w:val="20"/>
                <w:szCs w:val="20"/>
              </w:rPr>
            </w:pPr>
            <w:r w:rsidRPr="00027289">
              <w:rPr>
                <w:sz w:val="20"/>
                <w:szCs w:val="20"/>
              </w:rPr>
              <w:t>Расходы на холодную воду</w:t>
            </w:r>
          </w:p>
        </w:tc>
        <w:tc>
          <w:tcPr>
            <w:tcW w:w="1417" w:type="dxa"/>
            <w:vAlign w:val="center"/>
          </w:tcPr>
          <w:p w:rsidR="00567EAF" w:rsidRPr="00027289" w:rsidRDefault="00567EAF" w:rsidP="00567EAF">
            <w:pPr>
              <w:jc w:val="center"/>
              <w:rPr>
                <w:sz w:val="20"/>
                <w:szCs w:val="20"/>
              </w:rPr>
            </w:pPr>
            <w:r w:rsidRPr="00027289">
              <w:rPr>
                <w:sz w:val="20"/>
                <w:szCs w:val="20"/>
              </w:rPr>
              <w:t>16 389</w:t>
            </w:r>
          </w:p>
        </w:tc>
        <w:tc>
          <w:tcPr>
            <w:tcW w:w="1418" w:type="dxa"/>
            <w:shd w:val="clear" w:color="auto" w:fill="auto"/>
            <w:vAlign w:val="center"/>
            <w:hideMark/>
          </w:tcPr>
          <w:p w:rsidR="00567EAF" w:rsidRPr="00027289" w:rsidRDefault="00567EAF" w:rsidP="00567EAF">
            <w:pPr>
              <w:jc w:val="center"/>
              <w:rPr>
                <w:sz w:val="20"/>
                <w:szCs w:val="20"/>
              </w:rPr>
            </w:pPr>
            <w:r w:rsidRPr="00027289">
              <w:rPr>
                <w:sz w:val="20"/>
                <w:szCs w:val="20"/>
              </w:rPr>
              <w:t>17 795</w:t>
            </w:r>
          </w:p>
        </w:tc>
        <w:tc>
          <w:tcPr>
            <w:tcW w:w="1417" w:type="dxa"/>
            <w:shd w:val="clear" w:color="auto" w:fill="auto"/>
            <w:vAlign w:val="center"/>
            <w:hideMark/>
          </w:tcPr>
          <w:p w:rsidR="00567EAF" w:rsidRPr="00027289" w:rsidRDefault="00567EAF" w:rsidP="00567EAF">
            <w:pPr>
              <w:jc w:val="center"/>
              <w:rPr>
                <w:sz w:val="20"/>
                <w:szCs w:val="20"/>
              </w:rPr>
            </w:pPr>
            <w:r w:rsidRPr="00027289">
              <w:rPr>
                <w:sz w:val="20"/>
                <w:szCs w:val="20"/>
              </w:rPr>
              <w:t>16 704</w:t>
            </w:r>
          </w:p>
        </w:tc>
        <w:tc>
          <w:tcPr>
            <w:tcW w:w="1418" w:type="dxa"/>
            <w:shd w:val="clear" w:color="auto" w:fill="auto"/>
            <w:vAlign w:val="center"/>
            <w:hideMark/>
          </w:tcPr>
          <w:p w:rsidR="00567EAF" w:rsidRPr="00027289" w:rsidRDefault="00567EAF" w:rsidP="00567EAF">
            <w:pPr>
              <w:jc w:val="center"/>
              <w:rPr>
                <w:sz w:val="20"/>
                <w:szCs w:val="20"/>
              </w:rPr>
            </w:pPr>
            <w:r w:rsidRPr="00027289">
              <w:rPr>
                <w:sz w:val="20"/>
                <w:szCs w:val="20"/>
              </w:rPr>
              <w:t>-1 091</w:t>
            </w:r>
          </w:p>
        </w:tc>
      </w:tr>
      <w:tr w:rsidR="00567EAF" w:rsidRPr="00027289" w:rsidTr="00027289">
        <w:trPr>
          <w:trHeight w:val="360"/>
          <w:jc w:val="center"/>
        </w:trPr>
        <w:tc>
          <w:tcPr>
            <w:tcW w:w="652" w:type="dxa"/>
            <w:shd w:val="clear" w:color="auto" w:fill="auto"/>
            <w:vAlign w:val="center"/>
            <w:hideMark/>
          </w:tcPr>
          <w:p w:rsidR="00567EAF" w:rsidRPr="00027289" w:rsidRDefault="00567EAF" w:rsidP="00567EAF">
            <w:pPr>
              <w:jc w:val="center"/>
              <w:rPr>
                <w:sz w:val="20"/>
                <w:szCs w:val="20"/>
              </w:rPr>
            </w:pPr>
            <w:r w:rsidRPr="00027289">
              <w:rPr>
                <w:sz w:val="20"/>
                <w:szCs w:val="20"/>
              </w:rPr>
              <w:t>5</w:t>
            </w:r>
          </w:p>
        </w:tc>
        <w:tc>
          <w:tcPr>
            <w:tcW w:w="3425" w:type="dxa"/>
            <w:shd w:val="clear" w:color="auto" w:fill="auto"/>
            <w:vAlign w:val="center"/>
            <w:hideMark/>
          </w:tcPr>
          <w:p w:rsidR="00567EAF" w:rsidRPr="00027289" w:rsidRDefault="00567EAF" w:rsidP="00567EAF">
            <w:pPr>
              <w:rPr>
                <w:sz w:val="20"/>
                <w:szCs w:val="20"/>
              </w:rPr>
            </w:pPr>
            <w:r w:rsidRPr="00027289">
              <w:rPr>
                <w:sz w:val="20"/>
                <w:szCs w:val="20"/>
              </w:rPr>
              <w:t>Расходы на теплоноситель</w:t>
            </w:r>
          </w:p>
        </w:tc>
        <w:tc>
          <w:tcPr>
            <w:tcW w:w="1417" w:type="dxa"/>
            <w:vAlign w:val="center"/>
          </w:tcPr>
          <w:p w:rsidR="00567EAF" w:rsidRPr="00027289" w:rsidRDefault="00567EAF" w:rsidP="00567EAF">
            <w:pPr>
              <w:jc w:val="center"/>
              <w:rPr>
                <w:sz w:val="20"/>
                <w:szCs w:val="20"/>
              </w:rPr>
            </w:pPr>
            <w:r w:rsidRPr="00027289">
              <w:rPr>
                <w:sz w:val="20"/>
                <w:szCs w:val="20"/>
              </w:rPr>
              <w:t>0</w:t>
            </w:r>
          </w:p>
        </w:tc>
        <w:tc>
          <w:tcPr>
            <w:tcW w:w="1418" w:type="dxa"/>
            <w:shd w:val="clear" w:color="auto" w:fill="auto"/>
            <w:vAlign w:val="center"/>
            <w:hideMark/>
          </w:tcPr>
          <w:p w:rsidR="00567EAF" w:rsidRPr="00027289" w:rsidRDefault="00567EAF" w:rsidP="00567EAF">
            <w:pPr>
              <w:jc w:val="center"/>
              <w:rPr>
                <w:sz w:val="20"/>
                <w:szCs w:val="20"/>
              </w:rPr>
            </w:pPr>
            <w:r w:rsidRPr="00027289">
              <w:rPr>
                <w:sz w:val="20"/>
                <w:szCs w:val="20"/>
              </w:rPr>
              <w:t>0</w:t>
            </w:r>
          </w:p>
        </w:tc>
        <w:tc>
          <w:tcPr>
            <w:tcW w:w="1417" w:type="dxa"/>
            <w:shd w:val="clear" w:color="auto" w:fill="auto"/>
            <w:vAlign w:val="center"/>
            <w:hideMark/>
          </w:tcPr>
          <w:p w:rsidR="00567EAF" w:rsidRPr="00027289" w:rsidRDefault="00567EAF" w:rsidP="00567EAF">
            <w:pPr>
              <w:jc w:val="center"/>
              <w:rPr>
                <w:sz w:val="20"/>
                <w:szCs w:val="20"/>
              </w:rPr>
            </w:pPr>
            <w:r w:rsidRPr="00027289">
              <w:rPr>
                <w:sz w:val="20"/>
                <w:szCs w:val="20"/>
              </w:rPr>
              <w:t>0</w:t>
            </w:r>
          </w:p>
        </w:tc>
        <w:tc>
          <w:tcPr>
            <w:tcW w:w="1418" w:type="dxa"/>
            <w:shd w:val="clear" w:color="auto" w:fill="auto"/>
            <w:vAlign w:val="center"/>
            <w:hideMark/>
          </w:tcPr>
          <w:p w:rsidR="00567EAF" w:rsidRPr="00027289" w:rsidRDefault="00567EAF" w:rsidP="00567EAF">
            <w:pPr>
              <w:jc w:val="center"/>
              <w:rPr>
                <w:sz w:val="20"/>
                <w:szCs w:val="20"/>
              </w:rPr>
            </w:pPr>
            <w:r w:rsidRPr="00027289">
              <w:rPr>
                <w:sz w:val="20"/>
                <w:szCs w:val="20"/>
              </w:rPr>
              <w:t>0</w:t>
            </w:r>
          </w:p>
        </w:tc>
      </w:tr>
      <w:tr w:rsidR="00567EAF" w:rsidRPr="00027289" w:rsidTr="00027289">
        <w:trPr>
          <w:trHeight w:val="360"/>
          <w:jc w:val="center"/>
        </w:trPr>
        <w:tc>
          <w:tcPr>
            <w:tcW w:w="652" w:type="dxa"/>
            <w:shd w:val="clear" w:color="auto" w:fill="auto"/>
            <w:vAlign w:val="center"/>
            <w:hideMark/>
          </w:tcPr>
          <w:p w:rsidR="00567EAF" w:rsidRPr="00027289" w:rsidRDefault="00567EAF" w:rsidP="00567EAF">
            <w:pPr>
              <w:jc w:val="center"/>
              <w:rPr>
                <w:sz w:val="20"/>
                <w:szCs w:val="20"/>
              </w:rPr>
            </w:pPr>
            <w:r w:rsidRPr="00027289">
              <w:rPr>
                <w:sz w:val="20"/>
                <w:szCs w:val="20"/>
              </w:rPr>
              <w:t>6</w:t>
            </w:r>
          </w:p>
        </w:tc>
        <w:tc>
          <w:tcPr>
            <w:tcW w:w="3425" w:type="dxa"/>
            <w:shd w:val="clear" w:color="auto" w:fill="auto"/>
            <w:vAlign w:val="center"/>
            <w:hideMark/>
          </w:tcPr>
          <w:p w:rsidR="00567EAF" w:rsidRPr="00027289" w:rsidRDefault="00567EAF" w:rsidP="00567EAF">
            <w:pPr>
              <w:rPr>
                <w:sz w:val="20"/>
                <w:szCs w:val="20"/>
              </w:rPr>
            </w:pPr>
            <w:r w:rsidRPr="00027289">
              <w:rPr>
                <w:sz w:val="20"/>
                <w:szCs w:val="20"/>
              </w:rPr>
              <w:t>ИТОГО:</w:t>
            </w:r>
          </w:p>
          <w:p w:rsidR="00567EAF" w:rsidRPr="00027289" w:rsidRDefault="00567EAF" w:rsidP="00567EAF">
            <w:pPr>
              <w:autoSpaceDE w:val="0"/>
              <w:autoSpaceDN w:val="0"/>
              <w:adjustRightInd w:val="0"/>
              <w:jc w:val="both"/>
              <w:rPr>
                <w:sz w:val="20"/>
                <w:szCs w:val="20"/>
              </w:rPr>
            </w:pPr>
            <w:r w:rsidRPr="00027289">
              <w:rPr>
                <w:sz w:val="20"/>
                <w:szCs w:val="20"/>
              </w:rPr>
              <w:lastRenderedPageBreak/>
              <w:t xml:space="preserve">(Стр. 6 = стр. 1 </w:t>
            </w:r>
            <w:proofErr w:type="gramStart"/>
            <w:r w:rsidRPr="00027289">
              <w:rPr>
                <w:sz w:val="20"/>
                <w:szCs w:val="20"/>
              </w:rPr>
              <w:t>+  стр.</w:t>
            </w:r>
            <w:proofErr w:type="gramEnd"/>
            <w:r w:rsidRPr="00027289">
              <w:rPr>
                <w:sz w:val="20"/>
                <w:szCs w:val="20"/>
              </w:rPr>
              <w:t>2 + стр. 3 + стр. 4 + стр. 5.)</w:t>
            </w:r>
          </w:p>
        </w:tc>
        <w:tc>
          <w:tcPr>
            <w:tcW w:w="1417" w:type="dxa"/>
            <w:vAlign w:val="center"/>
          </w:tcPr>
          <w:p w:rsidR="00567EAF" w:rsidRPr="00027289" w:rsidRDefault="00567EAF" w:rsidP="00567EAF">
            <w:pPr>
              <w:jc w:val="center"/>
              <w:rPr>
                <w:sz w:val="20"/>
                <w:szCs w:val="20"/>
              </w:rPr>
            </w:pPr>
            <w:r w:rsidRPr="00027289">
              <w:rPr>
                <w:sz w:val="20"/>
                <w:szCs w:val="20"/>
              </w:rPr>
              <w:lastRenderedPageBreak/>
              <w:t>18 237</w:t>
            </w:r>
          </w:p>
        </w:tc>
        <w:tc>
          <w:tcPr>
            <w:tcW w:w="1418" w:type="dxa"/>
            <w:shd w:val="clear" w:color="auto" w:fill="auto"/>
            <w:vAlign w:val="center"/>
            <w:hideMark/>
          </w:tcPr>
          <w:p w:rsidR="00567EAF" w:rsidRPr="00027289" w:rsidRDefault="00567EAF" w:rsidP="00567EAF">
            <w:pPr>
              <w:jc w:val="center"/>
              <w:rPr>
                <w:sz w:val="20"/>
                <w:szCs w:val="20"/>
              </w:rPr>
            </w:pPr>
            <w:r w:rsidRPr="00027289">
              <w:rPr>
                <w:sz w:val="20"/>
                <w:szCs w:val="20"/>
              </w:rPr>
              <w:t>19 594</w:t>
            </w:r>
          </w:p>
        </w:tc>
        <w:tc>
          <w:tcPr>
            <w:tcW w:w="1417" w:type="dxa"/>
            <w:shd w:val="clear" w:color="auto" w:fill="auto"/>
            <w:vAlign w:val="center"/>
            <w:hideMark/>
          </w:tcPr>
          <w:p w:rsidR="00567EAF" w:rsidRPr="00027289" w:rsidRDefault="00567EAF" w:rsidP="00567EAF">
            <w:pPr>
              <w:jc w:val="center"/>
              <w:rPr>
                <w:sz w:val="20"/>
                <w:szCs w:val="20"/>
              </w:rPr>
            </w:pPr>
            <w:r w:rsidRPr="00027289">
              <w:rPr>
                <w:sz w:val="20"/>
                <w:szCs w:val="20"/>
              </w:rPr>
              <w:t>18 494</w:t>
            </w:r>
          </w:p>
        </w:tc>
        <w:tc>
          <w:tcPr>
            <w:tcW w:w="1418" w:type="dxa"/>
            <w:shd w:val="clear" w:color="auto" w:fill="auto"/>
            <w:vAlign w:val="center"/>
            <w:hideMark/>
          </w:tcPr>
          <w:p w:rsidR="00567EAF" w:rsidRPr="00027289" w:rsidRDefault="00567EAF" w:rsidP="00567EAF">
            <w:pPr>
              <w:jc w:val="center"/>
              <w:rPr>
                <w:sz w:val="20"/>
                <w:szCs w:val="20"/>
              </w:rPr>
            </w:pPr>
            <w:r w:rsidRPr="00027289">
              <w:rPr>
                <w:sz w:val="20"/>
                <w:szCs w:val="20"/>
              </w:rPr>
              <w:t>-1 100</w:t>
            </w:r>
          </w:p>
        </w:tc>
      </w:tr>
    </w:tbl>
    <w:p w:rsidR="00567EAF" w:rsidRPr="00120657" w:rsidRDefault="00567EAF" w:rsidP="00567EAF">
      <w:pPr>
        <w:tabs>
          <w:tab w:val="left" w:pos="1890"/>
        </w:tabs>
        <w:ind w:firstLine="720"/>
        <w:jc w:val="both"/>
      </w:pPr>
    </w:p>
    <w:p w:rsidR="00567EAF" w:rsidRPr="00120657" w:rsidRDefault="00567EAF" w:rsidP="00567EAF">
      <w:pPr>
        <w:tabs>
          <w:tab w:val="left" w:pos="1890"/>
        </w:tabs>
        <w:ind w:firstLine="720"/>
        <w:jc w:val="both"/>
      </w:pPr>
      <w:r w:rsidRPr="00120657">
        <w:t>Расчет расходов на приобретение энергетических ресурсов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rsidR="00567EAF" w:rsidRPr="00027289" w:rsidRDefault="00567EAF" w:rsidP="00027289">
      <w:pPr>
        <w:pStyle w:val="20"/>
        <w:jc w:val="center"/>
        <w:rPr>
          <w:sz w:val="24"/>
          <w:szCs w:val="24"/>
        </w:rPr>
      </w:pPr>
      <w:r w:rsidRPr="00027289">
        <w:rPr>
          <w:sz w:val="24"/>
          <w:szCs w:val="24"/>
        </w:rPr>
        <w:t>Нормативная прибыль</w:t>
      </w:r>
    </w:p>
    <w:p w:rsidR="00567EAF" w:rsidRPr="00A620A2" w:rsidRDefault="00567EAF" w:rsidP="00567EAF">
      <w:pPr>
        <w:rPr>
          <w:lang w:eastAsia="en-US"/>
        </w:rPr>
      </w:pPr>
    </w:p>
    <w:p w:rsidR="00567EAF" w:rsidRPr="00120657" w:rsidRDefault="00567EAF" w:rsidP="00567EAF">
      <w:pPr>
        <w:tabs>
          <w:tab w:val="left" w:pos="1890"/>
        </w:tabs>
        <w:ind w:firstLine="720"/>
        <w:jc w:val="both"/>
      </w:pPr>
      <w:r w:rsidRPr="00120657">
        <w:t>В соответствии с Основами ценообразования, утвержденными постановлением Правительства РФ от 22.10.2012 № 1075 «О ценообразовании в сфере теплоснабжения», с учетом изменений, внесенных постановлением Правительства РФ от 24.01.2017 № 54 «О внесении изменений в некоторые акты Правительства Российской Федерации»,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rsidR="00567EAF" w:rsidRPr="00120657" w:rsidRDefault="00567EAF" w:rsidP="00567EAF">
      <w:pPr>
        <w:autoSpaceDE w:val="0"/>
        <w:autoSpaceDN w:val="0"/>
        <w:adjustRightInd w:val="0"/>
        <w:ind w:firstLine="540"/>
        <w:jc w:val="both"/>
      </w:pPr>
      <w:r w:rsidRPr="00120657">
        <w:t xml:space="preserve">Величина нормативной прибыли для регулируемых организаций определяется равной произведению установленного нормативного уровня прибыли и необходимой валовой выручки в текущий расчетный период только для организаций, владеющих объектами теплоснабжения, находящимися в государственной или муниципальной собственности, на основании концессионного соглашения или договора аренды, заключенных в соответствии с законодательством Российской Федерации не ранее </w:t>
      </w:r>
      <w:r w:rsidRPr="00120657">
        <w:br/>
        <w:t>1 января 2014 г.</w:t>
      </w:r>
    </w:p>
    <w:p w:rsidR="00567EAF" w:rsidRPr="00120657" w:rsidRDefault="00567EAF" w:rsidP="00567EAF">
      <w:pPr>
        <w:tabs>
          <w:tab w:val="left" w:pos="1890"/>
        </w:tabs>
        <w:ind w:firstLine="720"/>
        <w:jc w:val="both"/>
      </w:pPr>
      <w:r w:rsidRPr="00120657">
        <w:t>На 2018 год предприятие планирует затраты по данной статье на производство теплоносителя 4 239 тыс. руб.</w:t>
      </w:r>
    </w:p>
    <w:p w:rsidR="00567EAF" w:rsidRPr="00120657" w:rsidRDefault="00567EAF" w:rsidP="00567EAF">
      <w:pPr>
        <w:tabs>
          <w:tab w:val="left" w:pos="1890"/>
        </w:tabs>
        <w:ind w:firstLine="720"/>
        <w:jc w:val="both"/>
      </w:pPr>
      <w:r w:rsidRPr="00120657">
        <w:t>По данной статье предприятие представило следующие обосновывающие материалы:</w:t>
      </w:r>
    </w:p>
    <w:p w:rsidR="00567EAF" w:rsidRPr="00120657" w:rsidRDefault="00567EAF" w:rsidP="00567EAF">
      <w:pPr>
        <w:ind w:firstLine="720"/>
        <w:jc w:val="both"/>
      </w:pPr>
      <w:r w:rsidRPr="00120657">
        <w:t>Оборотно-сальдовую ведомость по счету 91.02 за 2016 год в разрезе обучения студента, в рамках коллективного договора.</w:t>
      </w:r>
    </w:p>
    <w:p w:rsidR="00567EAF" w:rsidRPr="00120657" w:rsidRDefault="00567EAF" w:rsidP="00567EAF">
      <w:pPr>
        <w:ind w:firstLine="720"/>
        <w:jc w:val="both"/>
      </w:pPr>
      <w:r w:rsidRPr="00120657">
        <w:t>Оборотно-сальдовую ведомость по счету 91.02 за 2016 год в разрезе расходов на проведение праздников и мероприятий, в рамках коллективного договора.</w:t>
      </w:r>
    </w:p>
    <w:p w:rsidR="00567EAF" w:rsidRPr="00120657" w:rsidRDefault="00567EAF" w:rsidP="00567EAF">
      <w:pPr>
        <w:ind w:firstLine="720"/>
        <w:jc w:val="both"/>
      </w:pPr>
      <w:r w:rsidRPr="00120657">
        <w:t>Оборотно-сальдовую ведомость по счету 91.02 за 2016 год в разрезе санаторно-курортного оздоровления работников и членов их семей, в рамках коллективного договора.</w:t>
      </w:r>
    </w:p>
    <w:p w:rsidR="00567EAF" w:rsidRPr="00120657" w:rsidRDefault="00567EAF" w:rsidP="00567EAF">
      <w:pPr>
        <w:ind w:firstLine="720"/>
        <w:jc w:val="both"/>
      </w:pPr>
      <w:r w:rsidRPr="00120657">
        <w:t>Оборотно-сальдовую ведомость по счету 91.02 за 2016 год в разрезе стоимости подарков, призов, сувениров, в рамках коллективного договора.</w:t>
      </w:r>
    </w:p>
    <w:p w:rsidR="00567EAF" w:rsidRPr="00120657" w:rsidRDefault="00567EAF" w:rsidP="00567EAF">
      <w:pPr>
        <w:ind w:firstLine="720"/>
        <w:jc w:val="both"/>
      </w:pPr>
      <w:r w:rsidRPr="00120657">
        <w:t>Обороты счета 20 за 2016 год в разрезе материальной помощи к отпуску и премий к праздничным датам.</w:t>
      </w:r>
    </w:p>
    <w:p w:rsidR="00567EAF" w:rsidRPr="00120657" w:rsidRDefault="00567EAF" w:rsidP="00567EAF">
      <w:pPr>
        <w:ind w:firstLine="720"/>
        <w:jc w:val="both"/>
      </w:pPr>
      <w:r w:rsidRPr="00120657">
        <w:t>Обороты счета 26 за 2016 год в разрезе материальной помощи к отпуску и премий к праздничным датам.</w:t>
      </w:r>
    </w:p>
    <w:p w:rsidR="00567EAF" w:rsidRPr="00120657" w:rsidRDefault="00567EAF" w:rsidP="00567EAF">
      <w:pPr>
        <w:ind w:firstLine="720"/>
        <w:jc w:val="both"/>
      </w:pPr>
      <w:r w:rsidRPr="00120657">
        <w:t>Сумма фактических затрат по данным документам на производство теплоносителя за 2016 год составила 254 тыс. руб.</w:t>
      </w:r>
    </w:p>
    <w:p w:rsidR="00567EAF" w:rsidRPr="00120657" w:rsidRDefault="00567EAF" w:rsidP="00567EAF">
      <w:pPr>
        <w:ind w:firstLine="720"/>
        <w:jc w:val="both"/>
      </w:pPr>
      <w:r w:rsidRPr="00120657">
        <w:t xml:space="preserve">С учетом применения индексов дефляторов 1,047 (2017/2016) и </w:t>
      </w:r>
      <w:r w:rsidRPr="00120657">
        <w:br/>
        <w:t xml:space="preserve">1,040 (2018/2017) величина указанных затрат на 2018 год составляет: </w:t>
      </w:r>
    </w:p>
    <w:p w:rsidR="00567EAF" w:rsidRPr="00120657" w:rsidRDefault="00567EAF" w:rsidP="00567EAF">
      <w:pPr>
        <w:ind w:firstLine="720"/>
        <w:jc w:val="both"/>
      </w:pPr>
      <w:r w:rsidRPr="00120657">
        <w:t>254 тыс. руб. × 1,047 ×1,040 = 276 тыс. руб.</w:t>
      </w:r>
    </w:p>
    <w:p w:rsidR="00567EAF" w:rsidRPr="00120657" w:rsidRDefault="00567EAF" w:rsidP="00567EAF">
      <w:pPr>
        <w:ind w:firstLine="720"/>
        <w:jc w:val="both"/>
      </w:pPr>
      <w:r w:rsidRPr="00120657">
        <w:t>Постановлением РЭК Кемеровской области от 30.10.2015 № 372 «Об установлении плановых и фактических значений показателей надежности и энергетической эффективности объектов теплоснабжения и утверждении инвестиционной программы ОАО «Каскад-</w:t>
      </w:r>
      <w:proofErr w:type="spellStart"/>
      <w:r w:rsidRPr="00120657">
        <w:t>Энерго</w:t>
      </w:r>
      <w:proofErr w:type="spellEnd"/>
      <w:r w:rsidRPr="00120657">
        <w:t>» (г. Анжеро-Судженск) в сфере теплоснабжения на 2016 - 2018 годы» инвестиционная программа в части производства теплоносителя утверждена на 2018 год в объеме 3 576 тыс. руб.</w:t>
      </w:r>
    </w:p>
    <w:p w:rsidR="00567EAF" w:rsidRPr="00120657" w:rsidRDefault="00567EAF" w:rsidP="00567EAF">
      <w:pPr>
        <w:ind w:firstLine="720"/>
        <w:jc w:val="both"/>
      </w:pPr>
      <w:r w:rsidRPr="00120657">
        <w:t>Исходя из того, что величина амортизации на 2018 год составляет 395 тыс. руб., прибыль, как источник финансирования инвестиционной программы, составит: 3 576 тыс. руб. – 395 тыс. руб. = 3 181 тыс. руб.</w:t>
      </w:r>
    </w:p>
    <w:p w:rsidR="00567EAF" w:rsidRDefault="00567EAF" w:rsidP="00567EAF">
      <w:pPr>
        <w:ind w:firstLine="720"/>
        <w:jc w:val="both"/>
      </w:pPr>
      <w:r w:rsidRPr="00120657">
        <w:t>Экономически обоснованная величина затрат по данной статье на 2018 год составляет: 276 тыс. руб. + 3 181 тыс. руб. = 3 457 тыс. руб.</w:t>
      </w:r>
    </w:p>
    <w:p w:rsidR="00567EAF" w:rsidRPr="00120657" w:rsidRDefault="00567EAF" w:rsidP="00567EAF">
      <w:pPr>
        <w:ind w:firstLine="720"/>
        <w:jc w:val="both"/>
      </w:pPr>
    </w:p>
    <w:p w:rsidR="00567EAF" w:rsidRPr="00027289" w:rsidRDefault="00567EAF" w:rsidP="00027289">
      <w:pPr>
        <w:pStyle w:val="20"/>
        <w:jc w:val="center"/>
        <w:rPr>
          <w:sz w:val="24"/>
          <w:szCs w:val="24"/>
        </w:rPr>
      </w:pPr>
      <w:r w:rsidRPr="00027289">
        <w:rPr>
          <w:sz w:val="24"/>
          <w:szCs w:val="24"/>
        </w:rPr>
        <w:lastRenderedPageBreak/>
        <w:t>Корректировка с целью учета отклонения фактических значений параметров расчета тарифов от значений, учтенных при установлении тарифов на теплоноситель</w:t>
      </w:r>
    </w:p>
    <w:p w:rsidR="00567EAF" w:rsidRPr="00A620A2" w:rsidRDefault="00567EAF" w:rsidP="00567EAF">
      <w:pPr>
        <w:rPr>
          <w:lang w:eastAsia="en-US"/>
        </w:rPr>
      </w:pPr>
    </w:p>
    <w:p w:rsidR="00567EAF" w:rsidRPr="00120657" w:rsidRDefault="00567EAF" w:rsidP="00567EAF">
      <w:pPr>
        <w:ind w:firstLine="720"/>
        <w:jc w:val="both"/>
        <w:rPr>
          <w:lang w:eastAsia="en-US"/>
        </w:rPr>
      </w:pPr>
      <w:r w:rsidRPr="00120657">
        <w:rPr>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rsidR="00567EAF" w:rsidRPr="00120657" w:rsidRDefault="00567EAF" w:rsidP="00567EAF">
      <w:pPr>
        <w:ind w:firstLine="720"/>
        <w:jc w:val="both"/>
        <w:rPr>
          <w:lang w:eastAsia="en-US"/>
        </w:rPr>
      </w:pPr>
      <w:r w:rsidRPr="00120657">
        <w:rPr>
          <w:lang w:eastAsia="en-US"/>
        </w:rPr>
        <w:t>В расчёт фактической необходимой валовой выручки, согласно Методическим указаниям, включаются:</w:t>
      </w:r>
    </w:p>
    <w:p w:rsidR="00567EAF" w:rsidRPr="00120657" w:rsidRDefault="00567EAF" w:rsidP="00567EAF">
      <w:pPr>
        <w:ind w:firstLine="720"/>
        <w:jc w:val="both"/>
        <w:rPr>
          <w:lang w:eastAsia="en-US"/>
        </w:rPr>
      </w:pPr>
      <w:r w:rsidRPr="00120657">
        <w:rPr>
          <w:lang w:eastAsia="en-US"/>
        </w:rPr>
        <w:t>- операционные расходы предприятия на уровне базовых значений (согласно пункту 56 Методических указаний);</w:t>
      </w:r>
    </w:p>
    <w:p w:rsidR="00567EAF" w:rsidRPr="00120657" w:rsidRDefault="00567EAF" w:rsidP="00567EAF">
      <w:pPr>
        <w:ind w:firstLine="720"/>
        <w:jc w:val="both"/>
        <w:rPr>
          <w:lang w:eastAsia="en-US"/>
        </w:rPr>
      </w:pPr>
      <w:r w:rsidRPr="00120657">
        <w:rPr>
          <w:lang w:eastAsia="en-US"/>
        </w:rPr>
        <w:t>- неподконтрольные расходы на основании документально подтвержденных, имевших место фактических расходов (согласно пункту 55 Методических указаний);</w:t>
      </w:r>
    </w:p>
    <w:p w:rsidR="00567EAF" w:rsidRPr="00120657" w:rsidRDefault="00567EAF" w:rsidP="00567EAF">
      <w:pPr>
        <w:ind w:firstLine="720"/>
        <w:jc w:val="both"/>
        <w:rPr>
          <w:lang w:eastAsia="en-US"/>
        </w:rPr>
      </w:pPr>
      <w:r w:rsidRPr="00120657">
        <w:rPr>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rsidR="00567EAF" w:rsidRPr="00120657" w:rsidRDefault="00567EAF" w:rsidP="00567EAF">
      <w:pPr>
        <w:ind w:firstLine="720"/>
        <w:jc w:val="both"/>
        <w:rPr>
          <w:lang w:eastAsia="en-US"/>
        </w:rPr>
      </w:pPr>
      <w:r w:rsidRPr="00120657">
        <w:rPr>
          <w:lang w:eastAsia="en-US"/>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 (согласно пункту 56 Методических указаний);</w:t>
      </w:r>
    </w:p>
    <w:p w:rsidR="00567EAF" w:rsidRPr="00120657" w:rsidRDefault="00567EAF" w:rsidP="00567EAF">
      <w:pPr>
        <w:ind w:firstLine="720"/>
        <w:jc w:val="both"/>
        <w:rPr>
          <w:lang w:eastAsia="en-US"/>
        </w:rPr>
      </w:pPr>
      <w:r w:rsidRPr="00120657">
        <w:rPr>
          <w:lang w:eastAsia="en-US"/>
        </w:rPr>
        <w:t>- фактическая прибыль, рассчитываемая по формуле:</w:t>
      </w:r>
    </w:p>
    <w:p w:rsidR="00567EAF" w:rsidRPr="00120657" w:rsidRDefault="00567EAF" w:rsidP="00567EAF">
      <w:pPr>
        <w:autoSpaceDE w:val="0"/>
        <w:autoSpaceDN w:val="0"/>
        <w:adjustRightInd w:val="0"/>
        <w:jc w:val="center"/>
        <w:rPr>
          <w:position w:val="-68"/>
        </w:rPr>
      </w:pPr>
      <w:r w:rsidRPr="00120657">
        <w:rPr>
          <w:noProof/>
          <w:position w:val="-68"/>
        </w:rPr>
        <w:drawing>
          <wp:inline distT="0" distB="0" distL="0" distR="0" wp14:anchorId="4A9F26F7" wp14:editId="56A6B7C8">
            <wp:extent cx="3143250" cy="10096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43250" cy="1009650"/>
                    </a:xfrm>
                    <a:prstGeom prst="rect">
                      <a:avLst/>
                    </a:prstGeom>
                    <a:noFill/>
                    <a:ln>
                      <a:noFill/>
                    </a:ln>
                  </pic:spPr>
                </pic:pic>
              </a:graphicData>
            </a:graphic>
          </wp:inline>
        </w:drawing>
      </w:r>
      <w:r>
        <w:rPr>
          <w:position w:val="-68"/>
        </w:rPr>
        <w:t>.</w:t>
      </w:r>
    </w:p>
    <w:p w:rsidR="00567EAF" w:rsidRPr="00120657" w:rsidRDefault="00567EAF" w:rsidP="00567EAF">
      <w:pPr>
        <w:ind w:firstLine="720"/>
        <w:jc w:val="both"/>
        <w:rPr>
          <w:lang w:eastAsia="en-US"/>
        </w:rPr>
      </w:pPr>
      <w:r w:rsidRPr="00120657">
        <w:t>Расчёт корректировки с целью учёта отклонений фактических значений параметров расчёта тарифов от значений, учтённых при установлении тарифов на производство теплоносителя АО «Каскад-</w:t>
      </w:r>
      <w:proofErr w:type="spellStart"/>
      <w:r w:rsidRPr="00120657">
        <w:t>Энерго</w:t>
      </w:r>
      <w:proofErr w:type="spellEnd"/>
      <w:r w:rsidRPr="00120657">
        <w:t xml:space="preserve">» представлен в </w:t>
      </w:r>
      <w:r w:rsidRPr="00120657">
        <w:rPr>
          <w:lang w:eastAsia="en-US"/>
        </w:rPr>
        <w:t xml:space="preserve">таблицах 19, 20, 21: </w:t>
      </w:r>
    </w:p>
    <w:p w:rsidR="00567EAF" w:rsidRPr="00120657" w:rsidRDefault="00567EAF" w:rsidP="00567EAF">
      <w:pPr>
        <w:pStyle w:val="4"/>
        <w:jc w:val="center"/>
      </w:pPr>
      <w:r w:rsidRPr="00120657">
        <w:t>Операционные расходы</w:t>
      </w:r>
    </w:p>
    <w:p w:rsidR="00567EAF" w:rsidRPr="00120657" w:rsidRDefault="00567EAF" w:rsidP="00567EAF">
      <w:pPr>
        <w:ind w:firstLine="709"/>
        <w:jc w:val="both"/>
        <w:rPr>
          <w:lang w:eastAsia="en-US"/>
        </w:rPr>
      </w:pPr>
    </w:p>
    <w:p w:rsidR="00567EAF" w:rsidRPr="00120657" w:rsidRDefault="00567EAF" w:rsidP="00567EAF">
      <w:pPr>
        <w:ind w:firstLine="709"/>
        <w:jc w:val="both"/>
      </w:pPr>
      <w:r w:rsidRPr="00120657">
        <w:rPr>
          <w:lang w:eastAsia="en-US"/>
        </w:rPr>
        <w:t xml:space="preserve">Фактические операционные расходы за 2016 год принимаются экспертами на уровне базовых значений в размере </w:t>
      </w:r>
      <w:r w:rsidRPr="00120657">
        <w:t>11 440 тыс. руб.</w:t>
      </w:r>
    </w:p>
    <w:p w:rsidR="00567EAF" w:rsidRPr="00120657" w:rsidRDefault="00567EAF" w:rsidP="00567EAF">
      <w:pPr>
        <w:pStyle w:val="4"/>
        <w:jc w:val="center"/>
      </w:pPr>
      <w:r w:rsidRPr="00120657">
        <w:rPr>
          <w:lang w:eastAsia="en-US"/>
        </w:rPr>
        <w:br w:type="page"/>
      </w:r>
      <w:r w:rsidRPr="00120657">
        <w:lastRenderedPageBreak/>
        <w:t>Неподконтрольные расходы</w:t>
      </w:r>
    </w:p>
    <w:p w:rsidR="00567EAF" w:rsidRPr="00120657" w:rsidRDefault="00567EAF" w:rsidP="00567EAF">
      <w:pPr>
        <w:pStyle w:val="2"/>
        <w:numPr>
          <w:ilvl w:val="0"/>
          <w:numId w:val="26"/>
        </w:numPr>
        <w:contextualSpacing w:val="0"/>
        <w:jc w:val="right"/>
        <w:rPr>
          <w:lang w:eastAsia="en-US"/>
        </w:rPr>
      </w:pPr>
    </w:p>
    <w:p w:rsidR="00567EAF" w:rsidRPr="00120657" w:rsidRDefault="00567EAF" w:rsidP="00567EAF">
      <w:pPr>
        <w:jc w:val="center"/>
        <w:rPr>
          <w:b/>
        </w:rPr>
      </w:pPr>
      <w:r w:rsidRPr="00120657">
        <w:rPr>
          <w:b/>
        </w:rPr>
        <w:t>Реестр неподконтрольных расходов по производству теплоносителя</w:t>
      </w:r>
    </w:p>
    <w:p w:rsidR="00567EAF" w:rsidRPr="00120657" w:rsidRDefault="00567EAF" w:rsidP="00567EAF">
      <w:pPr>
        <w:jc w:val="right"/>
      </w:pPr>
    </w:p>
    <w:p w:rsidR="00567EAF" w:rsidRPr="00120657" w:rsidRDefault="00567EAF" w:rsidP="00567EAF">
      <w:pPr>
        <w:ind w:right="281"/>
        <w:jc w:val="right"/>
      </w:pPr>
      <w:r w:rsidRPr="00120657">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804"/>
        <w:gridCol w:w="1843"/>
      </w:tblGrid>
      <w:tr w:rsidR="00567EAF" w:rsidRPr="00120657" w:rsidTr="00027289">
        <w:trPr>
          <w:trHeight w:val="720"/>
          <w:tblHeader/>
          <w:jc w:val="center"/>
        </w:trPr>
        <w:tc>
          <w:tcPr>
            <w:tcW w:w="959" w:type="dxa"/>
            <w:vMerge w:val="restart"/>
            <w:shd w:val="clear" w:color="auto" w:fill="auto"/>
            <w:vAlign w:val="center"/>
            <w:hideMark/>
          </w:tcPr>
          <w:p w:rsidR="00567EAF" w:rsidRPr="00120657" w:rsidRDefault="00567EAF" w:rsidP="00567EAF">
            <w:pPr>
              <w:jc w:val="center"/>
            </w:pPr>
            <w:r w:rsidRPr="00120657">
              <w:t>№ п/п</w:t>
            </w:r>
          </w:p>
        </w:tc>
        <w:tc>
          <w:tcPr>
            <w:tcW w:w="6804" w:type="dxa"/>
            <w:vMerge w:val="restart"/>
            <w:shd w:val="clear" w:color="auto" w:fill="auto"/>
            <w:vAlign w:val="center"/>
            <w:hideMark/>
          </w:tcPr>
          <w:p w:rsidR="00567EAF" w:rsidRPr="00120657" w:rsidRDefault="00567EAF" w:rsidP="00567EAF">
            <w:pPr>
              <w:jc w:val="center"/>
            </w:pPr>
            <w:r w:rsidRPr="00120657">
              <w:t>Наименование расхода</w:t>
            </w:r>
          </w:p>
        </w:tc>
        <w:tc>
          <w:tcPr>
            <w:tcW w:w="1843" w:type="dxa"/>
            <w:vMerge w:val="restart"/>
            <w:shd w:val="clear" w:color="auto" w:fill="auto"/>
            <w:vAlign w:val="center"/>
            <w:hideMark/>
          </w:tcPr>
          <w:p w:rsidR="00567EAF" w:rsidRPr="00120657" w:rsidRDefault="00567EAF" w:rsidP="00567EAF">
            <w:pPr>
              <w:ind w:left="-138" w:right="-153"/>
              <w:jc w:val="center"/>
            </w:pPr>
            <w:r w:rsidRPr="00120657">
              <w:t xml:space="preserve">Факт </w:t>
            </w:r>
            <w:r w:rsidRPr="00120657">
              <w:br/>
              <w:t>2016 года</w:t>
            </w:r>
          </w:p>
        </w:tc>
      </w:tr>
      <w:tr w:rsidR="00567EAF" w:rsidRPr="00120657" w:rsidTr="00027289">
        <w:trPr>
          <w:trHeight w:val="276"/>
          <w:jc w:val="center"/>
        </w:trPr>
        <w:tc>
          <w:tcPr>
            <w:tcW w:w="959" w:type="dxa"/>
            <w:vMerge/>
            <w:shd w:val="clear" w:color="auto" w:fill="auto"/>
            <w:vAlign w:val="center"/>
            <w:hideMark/>
          </w:tcPr>
          <w:p w:rsidR="00567EAF" w:rsidRPr="00120657" w:rsidRDefault="00567EAF" w:rsidP="00567EAF">
            <w:pPr>
              <w:jc w:val="center"/>
            </w:pPr>
          </w:p>
        </w:tc>
        <w:tc>
          <w:tcPr>
            <w:tcW w:w="6804" w:type="dxa"/>
            <w:vMerge/>
            <w:shd w:val="clear" w:color="auto" w:fill="auto"/>
            <w:vAlign w:val="center"/>
            <w:hideMark/>
          </w:tcPr>
          <w:p w:rsidR="00567EAF" w:rsidRPr="00120657" w:rsidRDefault="00567EAF" w:rsidP="00567EAF">
            <w:pPr>
              <w:jc w:val="center"/>
            </w:pPr>
          </w:p>
        </w:tc>
        <w:tc>
          <w:tcPr>
            <w:tcW w:w="1843" w:type="dxa"/>
            <w:vMerge/>
            <w:shd w:val="clear" w:color="auto" w:fill="auto"/>
            <w:vAlign w:val="center"/>
            <w:hideMark/>
          </w:tcPr>
          <w:p w:rsidR="00567EAF" w:rsidRPr="00120657" w:rsidRDefault="00567EAF" w:rsidP="00567EAF">
            <w:pPr>
              <w:jc w:val="center"/>
            </w:pPr>
          </w:p>
        </w:tc>
      </w:tr>
      <w:tr w:rsidR="00567EAF" w:rsidRPr="00120657" w:rsidTr="00027289">
        <w:trPr>
          <w:trHeight w:val="579"/>
          <w:jc w:val="center"/>
        </w:trPr>
        <w:tc>
          <w:tcPr>
            <w:tcW w:w="959" w:type="dxa"/>
            <w:shd w:val="clear" w:color="auto" w:fill="auto"/>
            <w:noWrap/>
            <w:vAlign w:val="center"/>
            <w:hideMark/>
          </w:tcPr>
          <w:p w:rsidR="00567EAF" w:rsidRPr="00120657" w:rsidRDefault="00567EAF" w:rsidP="00567EAF">
            <w:pPr>
              <w:jc w:val="center"/>
            </w:pPr>
            <w:r w:rsidRPr="00120657">
              <w:t>1.1</w:t>
            </w:r>
          </w:p>
        </w:tc>
        <w:tc>
          <w:tcPr>
            <w:tcW w:w="6804" w:type="dxa"/>
            <w:shd w:val="clear" w:color="auto" w:fill="auto"/>
            <w:vAlign w:val="center"/>
            <w:hideMark/>
          </w:tcPr>
          <w:p w:rsidR="00567EAF" w:rsidRPr="00120657" w:rsidRDefault="00567EAF" w:rsidP="00567EAF">
            <w:r w:rsidRPr="00120657">
              <w:t>Расходы на оплату услуг, оказываемых организациями, осуществляющими регулируемые виды деятельности</w:t>
            </w:r>
          </w:p>
        </w:tc>
        <w:tc>
          <w:tcPr>
            <w:tcW w:w="1843" w:type="dxa"/>
            <w:shd w:val="clear" w:color="auto" w:fill="auto"/>
            <w:vAlign w:val="center"/>
          </w:tcPr>
          <w:p w:rsidR="00567EAF" w:rsidRPr="00120657" w:rsidRDefault="00567EAF" w:rsidP="00567EAF">
            <w:pPr>
              <w:jc w:val="center"/>
            </w:pPr>
            <w:r w:rsidRPr="00120657">
              <w:t>0</w:t>
            </w:r>
          </w:p>
        </w:tc>
      </w:tr>
      <w:tr w:rsidR="00567EAF" w:rsidRPr="00120657" w:rsidTr="00027289">
        <w:trPr>
          <w:trHeight w:val="360"/>
          <w:jc w:val="center"/>
        </w:trPr>
        <w:tc>
          <w:tcPr>
            <w:tcW w:w="959" w:type="dxa"/>
            <w:shd w:val="clear" w:color="auto" w:fill="auto"/>
            <w:noWrap/>
            <w:vAlign w:val="center"/>
            <w:hideMark/>
          </w:tcPr>
          <w:p w:rsidR="00567EAF" w:rsidRPr="00120657" w:rsidRDefault="00567EAF" w:rsidP="00567EAF">
            <w:pPr>
              <w:jc w:val="center"/>
            </w:pPr>
            <w:r w:rsidRPr="00120657">
              <w:t>1.2</w:t>
            </w:r>
          </w:p>
        </w:tc>
        <w:tc>
          <w:tcPr>
            <w:tcW w:w="6804" w:type="dxa"/>
            <w:shd w:val="clear" w:color="auto" w:fill="auto"/>
            <w:noWrap/>
            <w:vAlign w:val="center"/>
            <w:hideMark/>
          </w:tcPr>
          <w:p w:rsidR="00567EAF" w:rsidRPr="00120657" w:rsidRDefault="00567EAF" w:rsidP="00567EAF">
            <w:r w:rsidRPr="00120657">
              <w:t>Арендная плата</w:t>
            </w:r>
          </w:p>
        </w:tc>
        <w:tc>
          <w:tcPr>
            <w:tcW w:w="1843" w:type="dxa"/>
            <w:shd w:val="clear" w:color="auto" w:fill="auto"/>
            <w:vAlign w:val="center"/>
          </w:tcPr>
          <w:p w:rsidR="00567EAF" w:rsidRPr="00120657" w:rsidRDefault="00567EAF" w:rsidP="00567EAF">
            <w:pPr>
              <w:jc w:val="center"/>
            </w:pPr>
            <w:r w:rsidRPr="00120657">
              <w:t>0</w:t>
            </w:r>
          </w:p>
        </w:tc>
      </w:tr>
      <w:tr w:rsidR="00567EAF" w:rsidRPr="00120657" w:rsidTr="00027289">
        <w:trPr>
          <w:trHeight w:val="360"/>
          <w:jc w:val="center"/>
        </w:trPr>
        <w:tc>
          <w:tcPr>
            <w:tcW w:w="959" w:type="dxa"/>
            <w:shd w:val="clear" w:color="auto" w:fill="auto"/>
            <w:noWrap/>
            <w:vAlign w:val="center"/>
            <w:hideMark/>
          </w:tcPr>
          <w:p w:rsidR="00567EAF" w:rsidRPr="00120657" w:rsidRDefault="00567EAF" w:rsidP="00567EAF">
            <w:pPr>
              <w:jc w:val="center"/>
            </w:pPr>
            <w:r w:rsidRPr="00120657">
              <w:t>1.3</w:t>
            </w:r>
          </w:p>
        </w:tc>
        <w:tc>
          <w:tcPr>
            <w:tcW w:w="6804" w:type="dxa"/>
            <w:shd w:val="clear" w:color="auto" w:fill="auto"/>
            <w:noWrap/>
            <w:vAlign w:val="center"/>
            <w:hideMark/>
          </w:tcPr>
          <w:p w:rsidR="00567EAF" w:rsidRPr="00120657" w:rsidRDefault="00567EAF" w:rsidP="00567EAF">
            <w:r w:rsidRPr="00120657">
              <w:t>Концессионная плата</w:t>
            </w:r>
          </w:p>
        </w:tc>
        <w:tc>
          <w:tcPr>
            <w:tcW w:w="1843" w:type="dxa"/>
            <w:shd w:val="clear" w:color="auto" w:fill="auto"/>
            <w:vAlign w:val="center"/>
          </w:tcPr>
          <w:p w:rsidR="00567EAF" w:rsidRPr="00120657" w:rsidRDefault="00567EAF" w:rsidP="00567EAF">
            <w:pPr>
              <w:jc w:val="center"/>
            </w:pPr>
            <w:r w:rsidRPr="00120657">
              <w:t>0</w:t>
            </w:r>
          </w:p>
        </w:tc>
      </w:tr>
      <w:tr w:rsidR="00567EAF" w:rsidRPr="00120657" w:rsidTr="00027289">
        <w:trPr>
          <w:trHeight w:val="720"/>
          <w:jc w:val="center"/>
        </w:trPr>
        <w:tc>
          <w:tcPr>
            <w:tcW w:w="959" w:type="dxa"/>
            <w:shd w:val="clear" w:color="auto" w:fill="auto"/>
            <w:noWrap/>
            <w:vAlign w:val="center"/>
            <w:hideMark/>
          </w:tcPr>
          <w:p w:rsidR="00567EAF" w:rsidRPr="00120657" w:rsidRDefault="00567EAF" w:rsidP="00567EAF">
            <w:pPr>
              <w:jc w:val="center"/>
            </w:pPr>
            <w:r w:rsidRPr="00120657">
              <w:t>1.4</w:t>
            </w:r>
          </w:p>
        </w:tc>
        <w:tc>
          <w:tcPr>
            <w:tcW w:w="6804" w:type="dxa"/>
            <w:shd w:val="clear" w:color="auto" w:fill="auto"/>
            <w:vAlign w:val="center"/>
            <w:hideMark/>
          </w:tcPr>
          <w:p w:rsidR="00567EAF" w:rsidRPr="00120657" w:rsidRDefault="00567EAF" w:rsidP="00567EAF">
            <w:r w:rsidRPr="00120657">
              <w:t>Расходы на уплату налогов, сборов и других обязательных платежей, в том числе:</w:t>
            </w:r>
            <w:r w:rsidRPr="00120657">
              <w:br/>
              <w:t>Стр. 1.4 = стр. 1.4.1 + стр. 1.4.2 + стр. 1.4.3.</w:t>
            </w:r>
          </w:p>
        </w:tc>
        <w:tc>
          <w:tcPr>
            <w:tcW w:w="1843" w:type="dxa"/>
            <w:shd w:val="clear" w:color="auto" w:fill="auto"/>
            <w:vAlign w:val="center"/>
          </w:tcPr>
          <w:p w:rsidR="00567EAF" w:rsidRPr="00120657" w:rsidRDefault="00567EAF" w:rsidP="00567EAF">
            <w:pPr>
              <w:jc w:val="center"/>
            </w:pPr>
            <w:r w:rsidRPr="00120657">
              <w:t>434</w:t>
            </w:r>
          </w:p>
        </w:tc>
      </w:tr>
      <w:tr w:rsidR="00567EAF" w:rsidRPr="00120657" w:rsidTr="00027289">
        <w:trPr>
          <w:trHeight w:val="978"/>
          <w:jc w:val="center"/>
        </w:trPr>
        <w:tc>
          <w:tcPr>
            <w:tcW w:w="959" w:type="dxa"/>
            <w:shd w:val="clear" w:color="auto" w:fill="auto"/>
            <w:noWrap/>
            <w:vAlign w:val="center"/>
            <w:hideMark/>
          </w:tcPr>
          <w:p w:rsidR="00567EAF" w:rsidRPr="00120657" w:rsidRDefault="00567EAF" w:rsidP="00567EAF">
            <w:pPr>
              <w:jc w:val="center"/>
            </w:pPr>
            <w:r w:rsidRPr="00120657">
              <w:t>1.4.1</w:t>
            </w:r>
            <w:r w:rsidRPr="00120657">
              <w:br/>
            </w:r>
          </w:p>
        </w:tc>
        <w:tc>
          <w:tcPr>
            <w:tcW w:w="6804" w:type="dxa"/>
            <w:shd w:val="clear" w:color="auto" w:fill="auto"/>
            <w:vAlign w:val="center"/>
            <w:hideMark/>
          </w:tcPr>
          <w:p w:rsidR="00567EAF" w:rsidRPr="00120657" w:rsidRDefault="00567EAF" w:rsidP="00567EAF">
            <w:r w:rsidRPr="00120657">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843" w:type="dxa"/>
            <w:shd w:val="clear" w:color="auto" w:fill="auto"/>
            <w:vAlign w:val="center"/>
          </w:tcPr>
          <w:p w:rsidR="00567EAF" w:rsidRPr="00120657" w:rsidRDefault="00567EAF" w:rsidP="00567EAF">
            <w:pPr>
              <w:jc w:val="center"/>
            </w:pPr>
            <w:r w:rsidRPr="00120657">
              <w:t>0</w:t>
            </w:r>
          </w:p>
        </w:tc>
      </w:tr>
      <w:tr w:rsidR="00567EAF" w:rsidRPr="00120657" w:rsidTr="00027289">
        <w:trPr>
          <w:trHeight w:val="360"/>
          <w:jc w:val="center"/>
        </w:trPr>
        <w:tc>
          <w:tcPr>
            <w:tcW w:w="959" w:type="dxa"/>
            <w:shd w:val="clear" w:color="auto" w:fill="auto"/>
            <w:noWrap/>
            <w:vAlign w:val="center"/>
            <w:hideMark/>
          </w:tcPr>
          <w:p w:rsidR="00567EAF" w:rsidRPr="00120657" w:rsidRDefault="00567EAF" w:rsidP="00567EAF">
            <w:pPr>
              <w:jc w:val="center"/>
            </w:pPr>
            <w:r w:rsidRPr="00120657">
              <w:t>1.4.2</w:t>
            </w:r>
          </w:p>
        </w:tc>
        <w:tc>
          <w:tcPr>
            <w:tcW w:w="6804" w:type="dxa"/>
            <w:shd w:val="clear" w:color="auto" w:fill="auto"/>
            <w:vAlign w:val="center"/>
            <w:hideMark/>
          </w:tcPr>
          <w:p w:rsidR="00567EAF" w:rsidRPr="00120657" w:rsidRDefault="00567EAF" w:rsidP="00567EAF">
            <w:r w:rsidRPr="00120657">
              <w:t>расходы на обязательное страхование</w:t>
            </w:r>
          </w:p>
        </w:tc>
        <w:tc>
          <w:tcPr>
            <w:tcW w:w="1843" w:type="dxa"/>
            <w:shd w:val="clear" w:color="auto" w:fill="auto"/>
            <w:vAlign w:val="center"/>
          </w:tcPr>
          <w:p w:rsidR="00567EAF" w:rsidRPr="00120657" w:rsidRDefault="00567EAF" w:rsidP="00567EAF">
            <w:pPr>
              <w:jc w:val="center"/>
            </w:pPr>
            <w:r w:rsidRPr="00120657">
              <w:t>148</w:t>
            </w:r>
          </w:p>
        </w:tc>
      </w:tr>
      <w:tr w:rsidR="00567EAF" w:rsidRPr="00120657" w:rsidTr="00027289">
        <w:trPr>
          <w:trHeight w:val="360"/>
          <w:jc w:val="center"/>
        </w:trPr>
        <w:tc>
          <w:tcPr>
            <w:tcW w:w="959" w:type="dxa"/>
            <w:shd w:val="clear" w:color="auto" w:fill="auto"/>
            <w:noWrap/>
            <w:vAlign w:val="center"/>
            <w:hideMark/>
          </w:tcPr>
          <w:p w:rsidR="00567EAF" w:rsidRPr="00120657" w:rsidRDefault="00567EAF" w:rsidP="00567EAF">
            <w:pPr>
              <w:jc w:val="center"/>
            </w:pPr>
            <w:r w:rsidRPr="00120657">
              <w:t>1.4.3</w:t>
            </w:r>
          </w:p>
        </w:tc>
        <w:tc>
          <w:tcPr>
            <w:tcW w:w="6804" w:type="dxa"/>
            <w:shd w:val="clear" w:color="auto" w:fill="auto"/>
            <w:noWrap/>
            <w:vAlign w:val="center"/>
            <w:hideMark/>
          </w:tcPr>
          <w:p w:rsidR="00567EAF" w:rsidRPr="00120657" w:rsidRDefault="00567EAF" w:rsidP="00567EAF">
            <w:r w:rsidRPr="00120657">
              <w:t>иные расходы</w:t>
            </w:r>
          </w:p>
        </w:tc>
        <w:tc>
          <w:tcPr>
            <w:tcW w:w="1843" w:type="dxa"/>
            <w:shd w:val="clear" w:color="auto" w:fill="auto"/>
            <w:vAlign w:val="center"/>
          </w:tcPr>
          <w:p w:rsidR="00567EAF" w:rsidRPr="00120657" w:rsidRDefault="00567EAF" w:rsidP="00567EAF">
            <w:pPr>
              <w:jc w:val="center"/>
            </w:pPr>
            <w:r w:rsidRPr="00120657">
              <w:t>286</w:t>
            </w:r>
          </w:p>
        </w:tc>
      </w:tr>
      <w:tr w:rsidR="00567EAF" w:rsidRPr="00120657" w:rsidTr="00027289">
        <w:trPr>
          <w:trHeight w:val="360"/>
          <w:jc w:val="center"/>
        </w:trPr>
        <w:tc>
          <w:tcPr>
            <w:tcW w:w="959" w:type="dxa"/>
            <w:shd w:val="clear" w:color="auto" w:fill="auto"/>
            <w:noWrap/>
            <w:vAlign w:val="center"/>
            <w:hideMark/>
          </w:tcPr>
          <w:p w:rsidR="00567EAF" w:rsidRPr="00120657" w:rsidRDefault="00567EAF" w:rsidP="00567EAF">
            <w:pPr>
              <w:jc w:val="center"/>
            </w:pPr>
            <w:r w:rsidRPr="00120657">
              <w:t>1.5</w:t>
            </w:r>
          </w:p>
        </w:tc>
        <w:tc>
          <w:tcPr>
            <w:tcW w:w="6804" w:type="dxa"/>
            <w:shd w:val="clear" w:color="auto" w:fill="auto"/>
            <w:vAlign w:val="center"/>
            <w:hideMark/>
          </w:tcPr>
          <w:p w:rsidR="00567EAF" w:rsidRPr="00120657" w:rsidRDefault="00567EAF" w:rsidP="00567EAF">
            <w:r w:rsidRPr="00120657">
              <w:t>Отчисления на социальные нужды</w:t>
            </w:r>
          </w:p>
        </w:tc>
        <w:tc>
          <w:tcPr>
            <w:tcW w:w="1843" w:type="dxa"/>
            <w:shd w:val="clear" w:color="auto" w:fill="auto"/>
            <w:vAlign w:val="center"/>
          </w:tcPr>
          <w:p w:rsidR="00567EAF" w:rsidRPr="00120657" w:rsidRDefault="00567EAF" w:rsidP="00567EAF">
            <w:pPr>
              <w:jc w:val="center"/>
            </w:pPr>
            <w:r w:rsidRPr="00120657">
              <w:t>1 354</w:t>
            </w:r>
          </w:p>
        </w:tc>
      </w:tr>
      <w:tr w:rsidR="00567EAF" w:rsidRPr="00120657" w:rsidTr="00027289">
        <w:trPr>
          <w:trHeight w:val="360"/>
          <w:jc w:val="center"/>
        </w:trPr>
        <w:tc>
          <w:tcPr>
            <w:tcW w:w="959" w:type="dxa"/>
            <w:shd w:val="clear" w:color="auto" w:fill="auto"/>
            <w:noWrap/>
            <w:vAlign w:val="center"/>
            <w:hideMark/>
          </w:tcPr>
          <w:p w:rsidR="00567EAF" w:rsidRPr="00120657" w:rsidRDefault="00567EAF" w:rsidP="00567EAF">
            <w:pPr>
              <w:jc w:val="center"/>
            </w:pPr>
            <w:r w:rsidRPr="00120657">
              <w:t>1.6</w:t>
            </w:r>
          </w:p>
        </w:tc>
        <w:tc>
          <w:tcPr>
            <w:tcW w:w="6804" w:type="dxa"/>
            <w:shd w:val="clear" w:color="auto" w:fill="auto"/>
            <w:vAlign w:val="center"/>
            <w:hideMark/>
          </w:tcPr>
          <w:p w:rsidR="00567EAF" w:rsidRPr="00120657" w:rsidRDefault="00567EAF" w:rsidP="00567EAF">
            <w:r w:rsidRPr="00120657">
              <w:t>Расходы по сомнительным долгам</w:t>
            </w:r>
          </w:p>
        </w:tc>
        <w:tc>
          <w:tcPr>
            <w:tcW w:w="1843" w:type="dxa"/>
            <w:shd w:val="clear" w:color="auto" w:fill="auto"/>
            <w:vAlign w:val="center"/>
          </w:tcPr>
          <w:p w:rsidR="00567EAF" w:rsidRPr="00120657" w:rsidRDefault="00567EAF" w:rsidP="00567EAF">
            <w:pPr>
              <w:jc w:val="center"/>
            </w:pPr>
            <w:r w:rsidRPr="00120657">
              <w:t>0</w:t>
            </w:r>
          </w:p>
        </w:tc>
      </w:tr>
      <w:tr w:rsidR="00567EAF" w:rsidRPr="00120657" w:rsidTr="00027289">
        <w:trPr>
          <w:trHeight w:val="364"/>
          <w:jc w:val="center"/>
        </w:trPr>
        <w:tc>
          <w:tcPr>
            <w:tcW w:w="959" w:type="dxa"/>
            <w:shd w:val="clear" w:color="auto" w:fill="auto"/>
            <w:noWrap/>
            <w:vAlign w:val="center"/>
            <w:hideMark/>
          </w:tcPr>
          <w:p w:rsidR="00567EAF" w:rsidRPr="00120657" w:rsidRDefault="00567EAF" w:rsidP="00567EAF">
            <w:pPr>
              <w:jc w:val="center"/>
            </w:pPr>
            <w:r w:rsidRPr="00120657">
              <w:t>1.7</w:t>
            </w:r>
          </w:p>
        </w:tc>
        <w:tc>
          <w:tcPr>
            <w:tcW w:w="6804" w:type="dxa"/>
            <w:shd w:val="clear" w:color="auto" w:fill="auto"/>
            <w:vAlign w:val="center"/>
            <w:hideMark/>
          </w:tcPr>
          <w:p w:rsidR="00567EAF" w:rsidRPr="00120657" w:rsidRDefault="00567EAF" w:rsidP="00567EAF">
            <w:r w:rsidRPr="00120657">
              <w:t>Амортизация основных средств и нематериальных активов</w:t>
            </w:r>
          </w:p>
        </w:tc>
        <w:tc>
          <w:tcPr>
            <w:tcW w:w="1843" w:type="dxa"/>
            <w:shd w:val="clear" w:color="auto" w:fill="auto"/>
            <w:vAlign w:val="center"/>
          </w:tcPr>
          <w:p w:rsidR="00567EAF" w:rsidRPr="00120657" w:rsidRDefault="00567EAF" w:rsidP="00567EAF">
            <w:pPr>
              <w:jc w:val="center"/>
            </w:pPr>
            <w:r w:rsidRPr="00120657">
              <w:t>453</w:t>
            </w:r>
          </w:p>
        </w:tc>
      </w:tr>
      <w:tr w:rsidR="00567EAF" w:rsidRPr="00120657" w:rsidTr="00027289">
        <w:trPr>
          <w:trHeight w:val="553"/>
          <w:jc w:val="center"/>
        </w:trPr>
        <w:tc>
          <w:tcPr>
            <w:tcW w:w="959" w:type="dxa"/>
            <w:shd w:val="clear" w:color="auto" w:fill="auto"/>
            <w:noWrap/>
            <w:vAlign w:val="center"/>
            <w:hideMark/>
          </w:tcPr>
          <w:p w:rsidR="00567EAF" w:rsidRPr="00120657" w:rsidRDefault="00567EAF" w:rsidP="00567EAF">
            <w:pPr>
              <w:jc w:val="center"/>
            </w:pPr>
            <w:r w:rsidRPr="00120657">
              <w:t>1.8</w:t>
            </w:r>
          </w:p>
        </w:tc>
        <w:tc>
          <w:tcPr>
            <w:tcW w:w="6804" w:type="dxa"/>
            <w:shd w:val="clear" w:color="auto" w:fill="auto"/>
            <w:noWrap/>
            <w:vAlign w:val="center"/>
            <w:hideMark/>
          </w:tcPr>
          <w:p w:rsidR="00567EAF" w:rsidRPr="00120657" w:rsidRDefault="00567EAF" w:rsidP="00567EAF">
            <w:r w:rsidRPr="00120657">
              <w:t>Расходы на выплаты по договорам займа и кредитным договорам, включая проценты по ним</w:t>
            </w:r>
          </w:p>
        </w:tc>
        <w:tc>
          <w:tcPr>
            <w:tcW w:w="1843" w:type="dxa"/>
            <w:shd w:val="clear" w:color="auto" w:fill="auto"/>
            <w:vAlign w:val="center"/>
          </w:tcPr>
          <w:p w:rsidR="00567EAF" w:rsidRPr="00120657" w:rsidRDefault="00567EAF" w:rsidP="00567EAF">
            <w:pPr>
              <w:jc w:val="center"/>
            </w:pPr>
            <w:r w:rsidRPr="00120657">
              <w:t>2 733</w:t>
            </w:r>
          </w:p>
        </w:tc>
      </w:tr>
      <w:tr w:rsidR="00567EAF" w:rsidRPr="00120657" w:rsidTr="00027289">
        <w:trPr>
          <w:trHeight w:val="360"/>
          <w:jc w:val="center"/>
        </w:trPr>
        <w:tc>
          <w:tcPr>
            <w:tcW w:w="959" w:type="dxa"/>
            <w:shd w:val="clear" w:color="auto" w:fill="auto"/>
            <w:noWrap/>
            <w:vAlign w:val="center"/>
            <w:hideMark/>
          </w:tcPr>
          <w:p w:rsidR="00567EAF" w:rsidRPr="00120657" w:rsidRDefault="00567EAF" w:rsidP="00567EAF">
            <w:pPr>
              <w:jc w:val="center"/>
            </w:pPr>
          </w:p>
        </w:tc>
        <w:tc>
          <w:tcPr>
            <w:tcW w:w="6804" w:type="dxa"/>
            <w:shd w:val="clear" w:color="auto" w:fill="auto"/>
            <w:noWrap/>
            <w:vAlign w:val="center"/>
            <w:hideMark/>
          </w:tcPr>
          <w:p w:rsidR="00567EAF" w:rsidRPr="00120657" w:rsidRDefault="00567EAF" w:rsidP="00567EAF">
            <w:r w:rsidRPr="00120657">
              <w:t>ИТОГО</w:t>
            </w:r>
          </w:p>
        </w:tc>
        <w:tc>
          <w:tcPr>
            <w:tcW w:w="1843" w:type="dxa"/>
            <w:shd w:val="clear" w:color="auto" w:fill="auto"/>
            <w:vAlign w:val="center"/>
          </w:tcPr>
          <w:p w:rsidR="00567EAF" w:rsidRPr="00120657" w:rsidRDefault="00567EAF" w:rsidP="00567EAF">
            <w:pPr>
              <w:jc w:val="center"/>
            </w:pPr>
            <w:r w:rsidRPr="00120657">
              <w:t>4 974</w:t>
            </w:r>
          </w:p>
        </w:tc>
      </w:tr>
      <w:tr w:rsidR="00567EAF" w:rsidRPr="00120657" w:rsidTr="00027289">
        <w:trPr>
          <w:trHeight w:val="360"/>
          <w:jc w:val="center"/>
        </w:trPr>
        <w:tc>
          <w:tcPr>
            <w:tcW w:w="959" w:type="dxa"/>
            <w:shd w:val="clear" w:color="auto" w:fill="auto"/>
            <w:noWrap/>
            <w:vAlign w:val="center"/>
            <w:hideMark/>
          </w:tcPr>
          <w:p w:rsidR="00567EAF" w:rsidRPr="00120657" w:rsidRDefault="00567EAF" w:rsidP="00567EAF">
            <w:pPr>
              <w:jc w:val="center"/>
            </w:pPr>
            <w:r w:rsidRPr="00120657">
              <w:t>2</w:t>
            </w:r>
          </w:p>
        </w:tc>
        <w:tc>
          <w:tcPr>
            <w:tcW w:w="6804" w:type="dxa"/>
            <w:shd w:val="clear" w:color="auto" w:fill="auto"/>
            <w:noWrap/>
            <w:vAlign w:val="center"/>
            <w:hideMark/>
          </w:tcPr>
          <w:p w:rsidR="00567EAF" w:rsidRPr="00120657" w:rsidRDefault="00567EAF" w:rsidP="00567EAF">
            <w:r w:rsidRPr="00120657">
              <w:t>Налог на прибыль</w:t>
            </w:r>
          </w:p>
        </w:tc>
        <w:tc>
          <w:tcPr>
            <w:tcW w:w="1843" w:type="dxa"/>
            <w:shd w:val="clear" w:color="auto" w:fill="auto"/>
            <w:vAlign w:val="center"/>
          </w:tcPr>
          <w:p w:rsidR="00567EAF" w:rsidRPr="00120657" w:rsidRDefault="00567EAF" w:rsidP="00567EAF">
            <w:pPr>
              <w:jc w:val="center"/>
            </w:pPr>
            <w:r w:rsidRPr="00120657">
              <w:t>271</w:t>
            </w:r>
          </w:p>
        </w:tc>
      </w:tr>
      <w:tr w:rsidR="00567EAF" w:rsidRPr="00120657" w:rsidTr="00027289">
        <w:trPr>
          <w:trHeight w:val="813"/>
          <w:jc w:val="center"/>
        </w:trPr>
        <w:tc>
          <w:tcPr>
            <w:tcW w:w="959" w:type="dxa"/>
            <w:shd w:val="clear" w:color="auto" w:fill="auto"/>
            <w:noWrap/>
            <w:vAlign w:val="center"/>
            <w:hideMark/>
          </w:tcPr>
          <w:p w:rsidR="00567EAF" w:rsidRPr="00120657" w:rsidRDefault="00567EAF" w:rsidP="00567EAF">
            <w:pPr>
              <w:jc w:val="center"/>
            </w:pPr>
            <w:r w:rsidRPr="00120657">
              <w:t>3</w:t>
            </w:r>
          </w:p>
        </w:tc>
        <w:tc>
          <w:tcPr>
            <w:tcW w:w="6804" w:type="dxa"/>
            <w:shd w:val="clear" w:color="auto" w:fill="auto"/>
            <w:noWrap/>
            <w:vAlign w:val="center"/>
            <w:hideMark/>
          </w:tcPr>
          <w:p w:rsidR="00567EAF" w:rsidRPr="00120657" w:rsidRDefault="00567EAF" w:rsidP="00567EAF">
            <w:r w:rsidRPr="00120657">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843" w:type="dxa"/>
            <w:shd w:val="clear" w:color="auto" w:fill="auto"/>
            <w:vAlign w:val="center"/>
          </w:tcPr>
          <w:p w:rsidR="00567EAF" w:rsidRPr="00120657" w:rsidRDefault="00567EAF" w:rsidP="00567EAF">
            <w:pPr>
              <w:jc w:val="center"/>
            </w:pPr>
            <w:r w:rsidRPr="00120657">
              <w:t>0</w:t>
            </w:r>
          </w:p>
        </w:tc>
      </w:tr>
      <w:tr w:rsidR="00567EAF" w:rsidRPr="00120657" w:rsidTr="00027289">
        <w:trPr>
          <w:trHeight w:val="360"/>
          <w:jc w:val="center"/>
        </w:trPr>
        <w:tc>
          <w:tcPr>
            <w:tcW w:w="959" w:type="dxa"/>
            <w:shd w:val="clear" w:color="auto" w:fill="auto"/>
            <w:noWrap/>
            <w:vAlign w:val="center"/>
            <w:hideMark/>
          </w:tcPr>
          <w:p w:rsidR="00567EAF" w:rsidRPr="00120657" w:rsidRDefault="00567EAF" w:rsidP="00567EAF">
            <w:pPr>
              <w:jc w:val="center"/>
            </w:pPr>
            <w:r w:rsidRPr="00120657">
              <w:t>4</w:t>
            </w:r>
          </w:p>
        </w:tc>
        <w:tc>
          <w:tcPr>
            <w:tcW w:w="6804" w:type="dxa"/>
            <w:shd w:val="clear" w:color="auto" w:fill="auto"/>
            <w:vAlign w:val="center"/>
            <w:hideMark/>
          </w:tcPr>
          <w:p w:rsidR="00567EAF" w:rsidRPr="00120657" w:rsidRDefault="00567EAF" w:rsidP="00567EAF">
            <w:pPr>
              <w:autoSpaceDE w:val="0"/>
              <w:autoSpaceDN w:val="0"/>
              <w:adjustRightInd w:val="0"/>
              <w:jc w:val="both"/>
            </w:pPr>
            <w:r w:rsidRPr="00120657">
              <w:t>Итого неподконтрольных расходов</w:t>
            </w:r>
          </w:p>
          <w:p w:rsidR="00567EAF" w:rsidRPr="00120657" w:rsidRDefault="00567EAF" w:rsidP="00567EAF">
            <w:pPr>
              <w:autoSpaceDE w:val="0"/>
              <w:autoSpaceDN w:val="0"/>
              <w:adjustRightInd w:val="0"/>
              <w:jc w:val="both"/>
            </w:pPr>
            <w:r w:rsidRPr="00120657">
              <w:t xml:space="preserve">Стр. 4 = стр. 1.1 + стр. 1.2 + стр. 1.3 + стр. 1.4 + </w:t>
            </w:r>
            <w:r w:rsidRPr="00120657">
              <w:br/>
              <w:t>стр. 1.5 + стр. 1.6 + стр. 1.7 + стр. 1.8 + стр. 2 + стр. 3.</w:t>
            </w:r>
          </w:p>
        </w:tc>
        <w:tc>
          <w:tcPr>
            <w:tcW w:w="1843" w:type="dxa"/>
            <w:shd w:val="clear" w:color="auto" w:fill="auto"/>
            <w:vAlign w:val="center"/>
          </w:tcPr>
          <w:p w:rsidR="00567EAF" w:rsidRPr="00120657" w:rsidRDefault="00567EAF" w:rsidP="00567EAF">
            <w:pPr>
              <w:jc w:val="center"/>
            </w:pPr>
            <w:r w:rsidRPr="00120657">
              <w:t>5 245</w:t>
            </w:r>
          </w:p>
        </w:tc>
      </w:tr>
    </w:tbl>
    <w:p w:rsidR="00567EAF" w:rsidRPr="00120657" w:rsidRDefault="00567EAF" w:rsidP="00567EAF">
      <w:pPr>
        <w:rPr>
          <w:lang w:eastAsia="en-US"/>
        </w:rPr>
      </w:pPr>
    </w:p>
    <w:p w:rsidR="00567EAF" w:rsidRPr="00120657" w:rsidRDefault="00567EAF" w:rsidP="00567EAF">
      <w:pPr>
        <w:tabs>
          <w:tab w:val="left" w:pos="1890"/>
        </w:tabs>
        <w:ind w:firstLine="720"/>
        <w:jc w:val="both"/>
      </w:pPr>
      <w:r w:rsidRPr="00120657">
        <w:t>Расчет неподконтрольных расходов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rsidR="00567EAF" w:rsidRPr="00120657" w:rsidRDefault="00567EAF" w:rsidP="00567EAF">
      <w:pPr>
        <w:ind w:firstLine="720"/>
        <w:jc w:val="both"/>
        <w:rPr>
          <w:lang w:eastAsia="en-US"/>
        </w:rPr>
      </w:pPr>
      <w:r w:rsidRPr="00120657">
        <w:rPr>
          <w:lang w:eastAsia="en-US"/>
        </w:rPr>
        <w:t>Эксперты рассмотрели обосновывающие материалы, подтверждающие фактические значения и согласились с</w:t>
      </w:r>
      <w:r w:rsidRPr="00120657">
        <w:t xml:space="preserve"> </w:t>
      </w:r>
      <w:r w:rsidRPr="00120657">
        <w:rPr>
          <w:lang w:eastAsia="en-US"/>
        </w:rPr>
        <w:t>обоснованностью и правильностью произведенных расчетов.</w:t>
      </w:r>
    </w:p>
    <w:p w:rsidR="00567EAF" w:rsidRPr="00120657" w:rsidRDefault="00567EAF" w:rsidP="00567EAF">
      <w:pPr>
        <w:ind w:firstLine="720"/>
        <w:jc w:val="both"/>
        <w:rPr>
          <w:lang w:eastAsia="en-US"/>
        </w:rPr>
      </w:pPr>
    </w:p>
    <w:p w:rsidR="00027289" w:rsidRDefault="00027289" w:rsidP="00567EAF">
      <w:pPr>
        <w:ind w:firstLine="720"/>
        <w:jc w:val="both"/>
        <w:rPr>
          <w:lang w:eastAsia="en-US"/>
        </w:rPr>
        <w:sectPr w:rsidR="00027289" w:rsidSect="00674247">
          <w:pgSz w:w="11906" w:h="16838"/>
          <w:pgMar w:top="567" w:right="566" w:bottom="851" w:left="709" w:header="397" w:footer="397" w:gutter="0"/>
          <w:cols w:space="708"/>
          <w:titlePg/>
          <w:docGrid w:linePitch="360"/>
        </w:sectPr>
      </w:pPr>
    </w:p>
    <w:p w:rsidR="00567EAF" w:rsidRPr="00120657" w:rsidRDefault="00567EAF" w:rsidP="00567EAF">
      <w:pPr>
        <w:ind w:firstLine="720"/>
        <w:jc w:val="both"/>
        <w:rPr>
          <w:lang w:eastAsia="en-US"/>
        </w:rPr>
      </w:pPr>
    </w:p>
    <w:p w:rsidR="00567EAF" w:rsidRPr="00120657" w:rsidRDefault="00567EAF" w:rsidP="00567EAF">
      <w:pPr>
        <w:pStyle w:val="4"/>
        <w:jc w:val="center"/>
      </w:pPr>
      <w:r w:rsidRPr="00120657">
        <w:t>Расходы на приобретение энергетических ресурсов</w:t>
      </w:r>
    </w:p>
    <w:p w:rsidR="00567EAF" w:rsidRPr="00120657" w:rsidRDefault="00567EAF" w:rsidP="00567EAF">
      <w:pPr>
        <w:numPr>
          <w:ilvl w:val="0"/>
          <w:numId w:val="26"/>
        </w:numPr>
        <w:tabs>
          <w:tab w:val="left" w:pos="1890"/>
        </w:tabs>
        <w:spacing w:line="360" w:lineRule="auto"/>
        <w:ind w:right="-425"/>
        <w:jc w:val="right"/>
      </w:pPr>
    </w:p>
    <w:p w:rsidR="00567EAF" w:rsidRPr="00120657" w:rsidRDefault="00567EAF" w:rsidP="00567EAF">
      <w:pPr>
        <w:jc w:val="center"/>
        <w:rPr>
          <w:b/>
        </w:rPr>
      </w:pPr>
      <w:r w:rsidRPr="00120657">
        <w:rPr>
          <w:b/>
        </w:rPr>
        <w:t>Реестр расходов на приобретение энергетических ресурсов, холодной воды и теплоносителя для производства теплоносителя</w:t>
      </w:r>
    </w:p>
    <w:p w:rsidR="00567EAF" w:rsidRPr="00120657" w:rsidRDefault="00567EAF" w:rsidP="00567EAF">
      <w:pPr>
        <w:jc w:val="right"/>
      </w:pPr>
      <w:r w:rsidRPr="00120657">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6584"/>
        <w:gridCol w:w="2396"/>
      </w:tblGrid>
      <w:tr w:rsidR="00567EAF" w:rsidRPr="00120657" w:rsidTr="00027289">
        <w:trPr>
          <w:trHeight w:val="483"/>
          <w:jc w:val="center"/>
        </w:trPr>
        <w:tc>
          <w:tcPr>
            <w:tcW w:w="649" w:type="dxa"/>
            <w:vMerge w:val="restart"/>
            <w:shd w:val="clear" w:color="auto" w:fill="auto"/>
            <w:vAlign w:val="center"/>
            <w:hideMark/>
          </w:tcPr>
          <w:p w:rsidR="00567EAF" w:rsidRPr="00120657" w:rsidRDefault="00567EAF" w:rsidP="00567EAF">
            <w:pPr>
              <w:jc w:val="center"/>
            </w:pPr>
            <w:r w:rsidRPr="00120657">
              <w:t>№ п/п</w:t>
            </w:r>
          </w:p>
        </w:tc>
        <w:tc>
          <w:tcPr>
            <w:tcW w:w="6584" w:type="dxa"/>
            <w:vMerge w:val="restart"/>
            <w:shd w:val="clear" w:color="auto" w:fill="auto"/>
            <w:vAlign w:val="center"/>
            <w:hideMark/>
          </w:tcPr>
          <w:p w:rsidR="00567EAF" w:rsidRPr="00120657" w:rsidRDefault="00567EAF" w:rsidP="00567EAF">
            <w:pPr>
              <w:jc w:val="center"/>
            </w:pPr>
            <w:r w:rsidRPr="00120657">
              <w:t>Наименование ресурса</w:t>
            </w:r>
          </w:p>
        </w:tc>
        <w:tc>
          <w:tcPr>
            <w:tcW w:w="2396" w:type="dxa"/>
            <w:vMerge w:val="restart"/>
            <w:shd w:val="clear" w:color="auto" w:fill="auto"/>
            <w:vAlign w:val="center"/>
            <w:hideMark/>
          </w:tcPr>
          <w:p w:rsidR="00567EAF" w:rsidRPr="00120657" w:rsidRDefault="00567EAF" w:rsidP="00567EAF">
            <w:pPr>
              <w:jc w:val="center"/>
            </w:pPr>
            <w:r w:rsidRPr="00120657">
              <w:t>Факт</w:t>
            </w:r>
            <w:r w:rsidRPr="00120657">
              <w:br/>
              <w:t>2016 года</w:t>
            </w:r>
          </w:p>
        </w:tc>
      </w:tr>
      <w:tr w:rsidR="00567EAF" w:rsidRPr="00120657" w:rsidTr="00027289">
        <w:trPr>
          <w:trHeight w:val="276"/>
          <w:jc w:val="center"/>
        </w:trPr>
        <w:tc>
          <w:tcPr>
            <w:tcW w:w="649" w:type="dxa"/>
            <w:vMerge/>
            <w:shd w:val="clear" w:color="auto" w:fill="auto"/>
            <w:hideMark/>
          </w:tcPr>
          <w:p w:rsidR="00567EAF" w:rsidRPr="00120657" w:rsidRDefault="00567EAF" w:rsidP="00567EAF">
            <w:pPr>
              <w:jc w:val="both"/>
            </w:pPr>
          </w:p>
        </w:tc>
        <w:tc>
          <w:tcPr>
            <w:tcW w:w="6584" w:type="dxa"/>
            <w:vMerge/>
            <w:shd w:val="clear" w:color="auto" w:fill="auto"/>
            <w:hideMark/>
          </w:tcPr>
          <w:p w:rsidR="00567EAF" w:rsidRPr="00120657" w:rsidRDefault="00567EAF" w:rsidP="00567EAF">
            <w:pPr>
              <w:jc w:val="both"/>
            </w:pPr>
          </w:p>
        </w:tc>
        <w:tc>
          <w:tcPr>
            <w:tcW w:w="2396" w:type="dxa"/>
            <w:vMerge/>
            <w:shd w:val="clear" w:color="auto" w:fill="auto"/>
            <w:hideMark/>
          </w:tcPr>
          <w:p w:rsidR="00567EAF" w:rsidRPr="00120657" w:rsidRDefault="00567EAF" w:rsidP="00567EAF">
            <w:pPr>
              <w:jc w:val="both"/>
            </w:pPr>
          </w:p>
        </w:tc>
      </w:tr>
      <w:tr w:rsidR="00567EAF" w:rsidRPr="00120657" w:rsidTr="00027289">
        <w:trPr>
          <w:trHeight w:val="353"/>
          <w:jc w:val="center"/>
        </w:trPr>
        <w:tc>
          <w:tcPr>
            <w:tcW w:w="649" w:type="dxa"/>
            <w:shd w:val="clear" w:color="auto" w:fill="auto"/>
            <w:vAlign w:val="center"/>
            <w:hideMark/>
          </w:tcPr>
          <w:p w:rsidR="00567EAF" w:rsidRPr="00120657" w:rsidRDefault="00567EAF" w:rsidP="00567EAF">
            <w:pPr>
              <w:jc w:val="center"/>
            </w:pPr>
            <w:r w:rsidRPr="00120657">
              <w:t>1</w:t>
            </w:r>
          </w:p>
        </w:tc>
        <w:tc>
          <w:tcPr>
            <w:tcW w:w="6584" w:type="dxa"/>
            <w:shd w:val="clear" w:color="auto" w:fill="auto"/>
            <w:vAlign w:val="center"/>
            <w:hideMark/>
          </w:tcPr>
          <w:p w:rsidR="00567EAF" w:rsidRPr="00120657" w:rsidRDefault="00567EAF" w:rsidP="00567EAF">
            <w:r w:rsidRPr="00120657">
              <w:t>Расходы на топливо</w:t>
            </w:r>
          </w:p>
        </w:tc>
        <w:tc>
          <w:tcPr>
            <w:tcW w:w="2396" w:type="dxa"/>
            <w:shd w:val="clear" w:color="auto" w:fill="auto"/>
            <w:vAlign w:val="center"/>
            <w:hideMark/>
          </w:tcPr>
          <w:p w:rsidR="00567EAF" w:rsidRPr="00120657" w:rsidRDefault="00567EAF" w:rsidP="00567EAF">
            <w:pPr>
              <w:jc w:val="center"/>
            </w:pPr>
            <w:r w:rsidRPr="00120657">
              <w:t>0</w:t>
            </w:r>
          </w:p>
        </w:tc>
      </w:tr>
      <w:tr w:rsidR="00567EAF" w:rsidRPr="00120657" w:rsidTr="00027289">
        <w:trPr>
          <w:trHeight w:val="353"/>
          <w:jc w:val="center"/>
        </w:trPr>
        <w:tc>
          <w:tcPr>
            <w:tcW w:w="649" w:type="dxa"/>
            <w:shd w:val="clear" w:color="auto" w:fill="auto"/>
            <w:vAlign w:val="center"/>
            <w:hideMark/>
          </w:tcPr>
          <w:p w:rsidR="00567EAF" w:rsidRPr="00120657" w:rsidRDefault="00567EAF" w:rsidP="00567EAF">
            <w:pPr>
              <w:jc w:val="center"/>
            </w:pPr>
            <w:r w:rsidRPr="00120657">
              <w:t>2</w:t>
            </w:r>
          </w:p>
        </w:tc>
        <w:tc>
          <w:tcPr>
            <w:tcW w:w="6584" w:type="dxa"/>
            <w:shd w:val="clear" w:color="auto" w:fill="auto"/>
            <w:vAlign w:val="center"/>
            <w:hideMark/>
          </w:tcPr>
          <w:p w:rsidR="00567EAF" w:rsidRPr="00120657" w:rsidRDefault="00567EAF" w:rsidP="00567EAF">
            <w:r w:rsidRPr="00120657">
              <w:t>Расходы на электрическую энергию</w:t>
            </w:r>
          </w:p>
        </w:tc>
        <w:tc>
          <w:tcPr>
            <w:tcW w:w="2396" w:type="dxa"/>
            <w:shd w:val="clear" w:color="auto" w:fill="auto"/>
            <w:vAlign w:val="center"/>
            <w:hideMark/>
          </w:tcPr>
          <w:p w:rsidR="00567EAF" w:rsidRPr="00120657" w:rsidRDefault="00567EAF" w:rsidP="00567EAF">
            <w:pPr>
              <w:jc w:val="center"/>
            </w:pPr>
            <w:r w:rsidRPr="00120657">
              <w:t>1 530</w:t>
            </w:r>
          </w:p>
        </w:tc>
      </w:tr>
      <w:tr w:rsidR="00567EAF" w:rsidRPr="00120657" w:rsidTr="00027289">
        <w:trPr>
          <w:trHeight w:val="353"/>
          <w:jc w:val="center"/>
        </w:trPr>
        <w:tc>
          <w:tcPr>
            <w:tcW w:w="649" w:type="dxa"/>
            <w:shd w:val="clear" w:color="auto" w:fill="auto"/>
            <w:vAlign w:val="center"/>
            <w:hideMark/>
          </w:tcPr>
          <w:p w:rsidR="00567EAF" w:rsidRPr="00120657" w:rsidRDefault="00567EAF" w:rsidP="00567EAF">
            <w:pPr>
              <w:jc w:val="center"/>
            </w:pPr>
            <w:r w:rsidRPr="00120657">
              <w:t>3</w:t>
            </w:r>
          </w:p>
        </w:tc>
        <w:tc>
          <w:tcPr>
            <w:tcW w:w="6584" w:type="dxa"/>
            <w:shd w:val="clear" w:color="auto" w:fill="auto"/>
            <w:vAlign w:val="center"/>
            <w:hideMark/>
          </w:tcPr>
          <w:p w:rsidR="00567EAF" w:rsidRPr="00120657" w:rsidRDefault="00567EAF" w:rsidP="00567EAF">
            <w:r w:rsidRPr="00120657">
              <w:t>Расходы на тепловую энергию</w:t>
            </w:r>
          </w:p>
        </w:tc>
        <w:tc>
          <w:tcPr>
            <w:tcW w:w="2396" w:type="dxa"/>
            <w:shd w:val="clear" w:color="auto" w:fill="auto"/>
            <w:vAlign w:val="center"/>
            <w:hideMark/>
          </w:tcPr>
          <w:p w:rsidR="00567EAF" w:rsidRPr="00120657" w:rsidRDefault="00567EAF" w:rsidP="00567EAF">
            <w:pPr>
              <w:jc w:val="center"/>
            </w:pPr>
            <w:r w:rsidRPr="00120657">
              <w:t>0</w:t>
            </w:r>
          </w:p>
        </w:tc>
      </w:tr>
      <w:tr w:rsidR="00567EAF" w:rsidRPr="00120657" w:rsidTr="00027289">
        <w:trPr>
          <w:trHeight w:val="353"/>
          <w:jc w:val="center"/>
        </w:trPr>
        <w:tc>
          <w:tcPr>
            <w:tcW w:w="649" w:type="dxa"/>
            <w:shd w:val="clear" w:color="auto" w:fill="auto"/>
            <w:vAlign w:val="center"/>
            <w:hideMark/>
          </w:tcPr>
          <w:p w:rsidR="00567EAF" w:rsidRPr="00120657" w:rsidRDefault="00567EAF" w:rsidP="00567EAF">
            <w:pPr>
              <w:jc w:val="center"/>
            </w:pPr>
            <w:r w:rsidRPr="00120657">
              <w:t>4</w:t>
            </w:r>
          </w:p>
        </w:tc>
        <w:tc>
          <w:tcPr>
            <w:tcW w:w="6584" w:type="dxa"/>
            <w:shd w:val="clear" w:color="auto" w:fill="auto"/>
            <w:vAlign w:val="center"/>
            <w:hideMark/>
          </w:tcPr>
          <w:p w:rsidR="00567EAF" w:rsidRPr="00120657" w:rsidRDefault="00567EAF" w:rsidP="00567EAF">
            <w:r w:rsidRPr="00120657">
              <w:t>Расходы на холодную воду</w:t>
            </w:r>
          </w:p>
        </w:tc>
        <w:tc>
          <w:tcPr>
            <w:tcW w:w="2396" w:type="dxa"/>
            <w:shd w:val="clear" w:color="auto" w:fill="auto"/>
            <w:vAlign w:val="center"/>
            <w:hideMark/>
          </w:tcPr>
          <w:p w:rsidR="00567EAF" w:rsidRPr="00120657" w:rsidRDefault="00567EAF" w:rsidP="00567EAF">
            <w:pPr>
              <w:jc w:val="center"/>
            </w:pPr>
            <w:r w:rsidRPr="00120657">
              <w:t>10 730</w:t>
            </w:r>
          </w:p>
        </w:tc>
      </w:tr>
      <w:tr w:rsidR="00567EAF" w:rsidRPr="00120657" w:rsidTr="00027289">
        <w:trPr>
          <w:trHeight w:val="353"/>
          <w:jc w:val="center"/>
        </w:trPr>
        <w:tc>
          <w:tcPr>
            <w:tcW w:w="649" w:type="dxa"/>
            <w:shd w:val="clear" w:color="auto" w:fill="auto"/>
            <w:vAlign w:val="center"/>
            <w:hideMark/>
          </w:tcPr>
          <w:p w:rsidR="00567EAF" w:rsidRPr="00120657" w:rsidRDefault="00567EAF" w:rsidP="00567EAF">
            <w:pPr>
              <w:jc w:val="center"/>
            </w:pPr>
            <w:r w:rsidRPr="00120657">
              <w:t>5</w:t>
            </w:r>
          </w:p>
        </w:tc>
        <w:tc>
          <w:tcPr>
            <w:tcW w:w="6584" w:type="dxa"/>
            <w:shd w:val="clear" w:color="auto" w:fill="auto"/>
            <w:vAlign w:val="center"/>
            <w:hideMark/>
          </w:tcPr>
          <w:p w:rsidR="00567EAF" w:rsidRPr="00120657" w:rsidRDefault="00567EAF" w:rsidP="00567EAF">
            <w:r w:rsidRPr="00120657">
              <w:t>Расходы на теплоноситель</w:t>
            </w:r>
          </w:p>
        </w:tc>
        <w:tc>
          <w:tcPr>
            <w:tcW w:w="2396" w:type="dxa"/>
            <w:shd w:val="clear" w:color="auto" w:fill="auto"/>
            <w:vAlign w:val="center"/>
            <w:hideMark/>
          </w:tcPr>
          <w:p w:rsidR="00567EAF" w:rsidRPr="00120657" w:rsidRDefault="00567EAF" w:rsidP="00567EAF">
            <w:pPr>
              <w:jc w:val="center"/>
            </w:pPr>
            <w:r w:rsidRPr="00120657">
              <w:t>0</w:t>
            </w:r>
          </w:p>
        </w:tc>
      </w:tr>
      <w:tr w:rsidR="00567EAF" w:rsidRPr="00120657" w:rsidTr="00027289">
        <w:trPr>
          <w:trHeight w:val="353"/>
          <w:jc w:val="center"/>
        </w:trPr>
        <w:tc>
          <w:tcPr>
            <w:tcW w:w="649" w:type="dxa"/>
            <w:shd w:val="clear" w:color="auto" w:fill="auto"/>
            <w:vAlign w:val="center"/>
            <w:hideMark/>
          </w:tcPr>
          <w:p w:rsidR="00567EAF" w:rsidRPr="00120657" w:rsidRDefault="00567EAF" w:rsidP="00567EAF">
            <w:pPr>
              <w:jc w:val="center"/>
            </w:pPr>
            <w:r w:rsidRPr="00120657">
              <w:t>6</w:t>
            </w:r>
          </w:p>
        </w:tc>
        <w:tc>
          <w:tcPr>
            <w:tcW w:w="6584" w:type="dxa"/>
            <w:shd w:val="clear" w:color="auto" w:fill="auto"/>
            <w:vAlign w:val="center"/>
            <w:hideMark/>
          </w:tcPr>
          <w:p w:rsidR="00567EAF" w:rsidRPr="00120657" w:rsidRDefault="00567EAF" w:rsidP="00567EAF">
            <w:r w:rsidRPr="00120657">
              <w:t>ИТОГО:</w:t>
            </w:r>
          </w:p>
          <w:p w:rsidR="00567EAF" w:rsidRPr="00120657" w:rsidRDefault="00567EAF" w:rsidP="00567EAF">
            <w:pPr>
              <w:autoSpaceDE w:val="0"/>
              <w:autoSpaceDN w:val="0"/>
              <w:adjustRightInd w:val="0"/>
              <w:jc w:val="both"/>
            </w:pPr>
            <w:r w:rsidRPr="00120657">
              <w:t xml:space="preserve">(Стр. 6 = стр. 1 </w:t>
            </w:r>
            <w:proofErr w:type="gramStart"/>
            <w:r w:rsidRPr="00120657">
              <w:t>+  стр.</w:t>
            </w:r>
            <w:proofErr w:type="gramEnd"/>
            <w:r w:rsidRPr="00120657">
              <w:t>2 + стр. 3 + стр. 4 + стр. 5.)</w:t>
            </w:r>
          </w:p>
        </w:tc>
        <w:tc>
          <w:tcPr>
            <w:tcW w:w="2396" w:type="dxa"/>
            <w:shd w:val="clear" w:color="auto" w:fill="auto"/>
            <w:vAlign w:val="center"/>
            <w:hideMark/>
          </w:tcPr>
          <w:p w:rsidR="00567EAF" w:rsidRPr="00120657" w:rsidRDefault="00567EAF" w:rsidP="00567EAF">
            <w:pPr>
              <w:jc w:val="center"/>
            </w:pPr>
            <w:r w:rsidRPr="00120657">
              <w:t>12 260</w:t>
            </w:r>
          </w:p>
        </w:tc>
      </w:tr>
    </w:tbl>
    <w:p w:rsidR="00567EAF" w:rsidRPr="00120657" w:rsidRDefault="00567EAF" w:rsidP="00567EAF"/>
    <w:p w:rsidR="00567EAF" w:rsidRPr="00120657" w:rsidRDefault="00567EAF" w:rsidP="00567EAF">
      <w:pPr>
        <w:tabs>
          <w:tab w:val="left" w:pos="1890"/>
        </w:tabs>
        <w:ind w:firstLine="720"/>
        <w:jc w:val="both"/>
      </w:pPr>
      <w:r w:rsidRPr="00120657">
        <w:t>Расчет расходов на приобретение энергетических ресурсов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rsidR="00567EAF" w:rsidRPr="00120657" w:rsidRDefault="00567EAF" w:rsidP="00567EAF">
      <w:pPr>
        <w:ind w:firstLine="720"/>
        <w:jc w:val="both"/>
        <w:rPr>
          <w:lang w:eastAsia="en-US"/>
        </w:rPr>
      </w:pPr>
      <w:r w:rsidRPr="00120657">
        <w:rPr>
          <w:lang w:eastAsia="en-US"/>
        </w:rPr>
        <w:t xml:space="preserve">Расходы на приобретение энергетических ресурсов, холодной воды, теплоносителя определяются исходя из фактических значений параметров расчета тарифов в соответствии с пунктом 56 Методических указаний, как произведение планового объема приобретаемых ресурсов и фактической цены таких ресурсов, скорректированных на изменение объема полезного отпуска. Расходы на топливо определяются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 </w:t>
      </w:r>
    </w:p>
    <w:p w:rsidR="00567EAF" w:rsidRPr="00120657" w:rsidRDefault="00567EAF" w:rsidP="00567EAF">
      <w:pPr>
        <w:pStyle w:val="4"/>
        <w:jc w:val="center"/>
      </w:pPr>
      <w:r w:rsidRPr="00120657">
        <w:t>Нормативная прибыль</w:t>
      </w:r>
    </w:p>
    <w:p w:rsidR="00567EAF" w:rsidRPr="00120657" w:rsidRDefault="00567EAF" w:rsidP="00567EAF"/>
    <w:p w:rsidR="00567EAF" w:rsidRPr="00120657" w:rsidRDefault="00567EAF" w:rsidP="00567EAF">
      <w:pPr>
        <w:autoSpaceDE w:val="0"/>
        <w:autoSpaceDN w:val="0"/>
        <w:adjustRightInd w:val="0"/>
        <w:ind w:firstLine="540"/>
        <w:jc w:val="both"/>
      </w:pPr>
      <w:r w:rsidRPr="00120657">
        <w:t xml:space="preserve">Постановлением РЭК Кемеровской области от 20.11.2015 № 538 </w:t>
      </w:r>
      <w:r w:rsidRPr="00120657">
        <w:br/>
        <w:t>«Об установлении долгосрочных параметров регулирования и долгосрочных тарифов на теплоноситель, реализуемый АО «Каскад-</w:t>
      </w:r>
      <w:proofErr w:type="spellStart"/>
      <w:r w:rsidRPr="00120657">
        <w:t>Энерго</w:t>
      </w:r>
      <w:proofErr w:type="spellEnd"/>
      <w:r w:rsidRPr="00120657">
        <w:t xml:space="preserve">» (г. Анжеро-Судженск) на потребительском рынке, на 2016-2018 годы», не установлен нормативный уровень прибыли. В связи с этим, расчётные фактические расходы из прибыли за 2016 год не рассчитывались. </w:t>
      </w:r>
    </w:p>
    <w:p w:rsidR="00567EAF" w:rsidRPr="00120657" w:rsidRDefault="00567EAF" w:rsidP="00567EAF">
      <w:pPr>
        <w:pStyle w:val="4"/>
        <w:jc w:val="center"/>
      </w:pPr>
      <w:r w:rsidRPr="00120657">
        <w:t>Расчет фактической необходимой валовой выручки по производству тепловой энергии</w:t>
      </w:r>
    </w:p>
    <w:p w:rsidR="00567EAF" w:rsidRPr="00120657" w:rsidRDefault="00567EAF" w:rsidP="00567EAF"/>
    <w:p w:rsidR="00567EAF" w:rsidRPr="00120657" w:rsidRDefault="00567EAF" w:rsidP="00567EAF">
      <w:pPr>
        <w:tabs>
          <w:tab w:val="left" w:pos="1890"/>
        </w:tabs>
        <w:ind w:firstLine="720"/>
        <w:jc w:val="both"/>
      </w:pPr>
      <w:r w:rsidRPr="00120657">
        <w:t>Расчет необходимой валовой выручки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rsidR="00567EAF" w:rsidRPr="00120657" w:rsidRDefault="00567EAF" w:rsidP="00567EAF">
      <w:pPr>
        <w:autoSpaceDE w:val="0"/>
        <w:autoSpaceDN w:val="0"/>
        <w:adjustRightInd w:val="0"/>
        <w:ind w:firstLine="540"/>
        <w:jc w:val="both"/>
      </w:pPr>
      <w:r w:rsidRPr="00120657">
        <w:t>Постановление РЭК Кемеровской области от 20.11.2015 № 538 (ред. от 29.11.2016) «Об установлении долгосрочных параметров регулирования и долгосрочных тарифов на теплоноситель, реализуемый АО «Каскад-</w:t>
      </w:r>
      <w:proofErr w:type="spellStart"/>
      <w:r w:rsidRPr="00120657">
        <w:t>Энерго</w:t>
      </w:r>
      <w:proofErr w:type="spellEnd"/>
      <w:r w:rsidRPr="00120657">
        <w:t xml:space="preserve">» (г. Анжеро-Судженск) на потребительском рынке, на 2016 - 2018 годы» нормативный уровень прибыли не установлен. В соответствии с этим, фактические расходы из прибыли за 2016 год, в целях настоящей статьи, не рассчитывались.  </w:t>
      </w:r>
    </w:p>
    <w:p w:rsidR="00567EAF" w:rsidRPr="00120657" w:rsidRDefault="00567EAF" w:rsidP="00567EAF">
      <w:pPr>
        <w:ind w:firstLine="720"/>
        <w:jc w:val="both"/>
      </w:pPr>
      <w:r w:rsidRPr="00120657">
        <w:t>По результатам анализа всех статей, экспертами определена фактическая необходимая валовая выручка, которая за 2016 год составила 17 773 тыс. руб. на потребительском рынке.</w:t>
      </w:r>
    </w:p>
    <w:p w:rsidR="00567EAF" w:rsidRPr="00120657" w:rsidRDefault="00567EAF" w:rsidP="00567EAF">
      <w:pPr>
        <w:ind w:firstLine="720"/>
        <w:jc w:val="both"/>
      </w:pPr>
      <w:r w:rsidRPr="00120657">
        <w:t>Товарная выручка от реализации теплоносителя на потребительском рынке за 2016 год составила 19 981 тыс. руб.</w:t>
      </w:r>
    </w:p>
    <w:p w:rsidR="00567EAF" w:rsidRPr="00120657" w:rsidRDefault="00567EAF" w:rsidP="00567EAF">
      <w:pPr>
        <w:ind w:firstLine="720"/>
        <w:jc w:val="both"/>
      </w:pPr>
      <w:r w:rsidRPr="00120657">
        <w:lastRenderedPageBreak/>
        <w:t>262,168 тыс. куб. м (полезный отпуск с января по июнь 2016 года, том. 1, стр. 60) × 39,93 руб./ куб. м (тариф, утвержденный постановлением РЭК КО от 20.11.2015 № 538) + 226,035 тыс. куб. м (полезный отпуск с июля по декабрь 2016 года, том. 1, стр. 60) × 42,09 руб./ куб. м (тариф, утвержденный постановлением РЭК КО от 20.11.2015 № 538) = 19 981 тыс. руб. (товарная выручка).</w:t>
      </w:r>
    </w:p>
    <w:p w:rsidR="00567EAF" w:rsidRPr="00120657" w:rsidRDefault="00567EAF" w:rsidP="00567EAF">
      <w:pPr>
        <w:ind w:firstLine="720"/>
        <w:jc w:val="both"/>
      </w:pPr>
      <w:r w:rsidRPr="00120657">
        <w:t xml:space="preserve">Размер корректировки с целью учёта отклонений фактических значений параметров расчёта тарифов от значений, учтённых при установлении тарифов составляет 2 208 тыс. руб., в сторону снижения (Таблица 21). </w:t>
      </w:r>
    </w:p>
    <w:p w:rsidR="00567EAF" w:rsidRPr="00120657" w:rsidRDefault="00567EAF" w:rsidP="00567EAF">
      <w:pPr>
        <w:numPr>
          <w:ilvl w:val="0"/>
          <w:numId w:val="26"/>
        </w:numPr>
        <w:tabs>
          <w:tab w:val="left" w:pos="1890"/>
        </w:tabs>
        <w:ind w:right="-425"/>
        <w:jc w:val="right"/>
        <w:rPr>
          <w:lang w:eastAsia="en-US"/>
        </w:rPr>
      </w:pPr>
      <w:r w:rsidRPr="00120657">
        <w:t xml:space="preserve"> </w:t>
      </w:r>
    </w:p>
    <w:p w:rsidR="00567EAF" w:rsidRPr="00120657" w:rsidRDefault="00567EAF" w:rsidP="00567EAF">
      <w:pPr>
        <w:jc w:val="center"/>
        <w:rPr>
          <w:b/>
        </w:rPr>
      </w:pPr>
      <w:r w:rsidRPr="00120657">
        <w:rPr>
          <w:b/>
        </w:rPr>
        <w:t>Расчет необходимой валовой выручки методом индексации установленных тарифов по производству теплоносителя</w:t>
      </w:r>
    </w:p>
    <w:p w:rsidR="00567EAF" w:rsidRPr="00120657" w:rsidRDefault="00567EAF" w:rsidP="00567EAF">
      <w:pPr>
        <w:jc w:val="right"/>
      </w:pPr>
      <w:r w:rsidRPr="00120657">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6717"/>
        <w:gridCol w:w="2269"/>
      </w:tblGrid>
      <w:tr w:rsidR="00567EAF" w:rsidRPr="00027289" w:rsidTr="00027289">
        <w:trPr>
          <w:trHeight w:val="483"/>
          <w:jc w:val="center"/>
        </w:trPr>
        <w:tc>
          <w:tcPr>
            <w:tcW w:w="643" w:type="dxa"/>
            <w:vMerge w:val="restart"/>
            <w:shd w:val="clear" w:color="auto" w:fill="auto"/>
            <w:vAlign w:val="center"/>
            <w:hideMark/>
          </w:tcPr>
          <w:p w:rsidR="00567EAF" w:rsidRPr="00027289" w:rsidRDefault="00567EAF" w:rsidP="00567EAF">
            <w:pPr>
              <w:jc w:val="center"/>
              <w:rPr>
                <w:sz w:val="20"/>
                <w:szCs w:val="20"/>
              </w:rPr>
            </w:pPr>
            <w:r w:rsidRPr="00027289">
              <w:rPr>
                <w:sz w:val="20"/>
                <w:szCs w:val="20"/>
              </w:rPr>
              <w:t>№ п/п</w:t>
            </w:r>
          </w:p>
        </w:tc>
        <w:tc>
          <w:tcPr>
            <w:tcW w:w="6717" w:type="dxa"/>
            <w:vMerge w:val="restart"/>
            <w:shd w:val="clear" w:color="auto" w:fill="auto"/>
            <w:vAlign w:val="center"/>
            <w:hideMark/>
          </w:tcPr>
          <w:p w:rsidR="00567EAF" w:rsidRPr="00027289" w:rsidRDefault="00567EAF" w:rsidP="00567EAF">
            <w:pPr>
              <w:jc w:val="center"/>
              <w:rPr>
                <w:sz w:val="20"/>
                <w:szCs w:val="20"/>
              </w:rPr>
            </w:pPr>
            <w:r w:rsidRPr="00027289">
              <w:rPr>
                <w:sz w:val="20"/>
                <w:szCs w:val="20"/>
              </w:rPr>
              <w:t>Наименование расхода</w:t>
            </w:r>
          </w:p>
        </w:tc>
        <w:tc>
          <w:tcPr>
            <w:tcW w:w="2269" w:type="dxa"/>
            <w:vMerge w:val="restart"/>
            <w:shd w:val="clear" w:color="auto" w:fill="auto"/>
            <w:vAlign w:val="center"/>
            <w:hideMark/>
          </w:tcPr>
          <w:p w:rsidR="00567EAF" w:rsidRPr="00027289" w:rsidRDefault="00567EAF" w:rsidP="00567EAF">
            <w:pPr>
              <w:jc w:val="center"/>
              <w:rPr>
                <w:sz w:val="20"/>
                <w:szCs w:val="20"/>
              </w:rPr>
            </w:pPr>
            <w:r w:rsidRPr="00027289">
              <w:rPr>
                <w:sz w:val="20"/>
                <w:szCs w:val="20"/>
              </w:rPr>
              <w:t>Факт</w:t>
            </w:r>
            <w:r w:rsidRPr="00027289">
              <w:rPr>
                <w:sz w:val="20"/>
                <w:szCs w:val="20"/>
              </w:rPr>
              <w:br/>
              <w:t>2016 года</w:t>
            </w:r>
          </w:p>
        </w:tc>
      </w:tr>
      <w:tr w:rsidR="00567EAF" w:rsidRPr="00027289" w:rsidTr="00027289">
        <w:trPr>
          <w:trHeight w:val="276"/>
          <w:jc w:val="center"/>
        </w:trPr>
        <w:tc>
          <w:tcPr>
            <w:tcW w:w="643" w:type="dxa"/>
            <w:vMerge/>
            <w:shd w:val="clear" w:color="auto" w:fill="auto"/>
            <w:vAlign w:val="center"/>
            <w:hideMark/>
          </w:tcPr>
          <w:p w:rsidR="00567EAF" w:rsidRPr="00027289" w:rsidRDefault="00567EAF" w:rsidP="00567EAF">
            <w:pPr>
              <w:jc w:val="center"/>
              <w:rPr>
                <w:sz w:val="20"/>
                <w:szCs w:val="20"/>
              </w:rPr>
            </w:pPr>
          </w:p>
        </w:tc>
        <w:tc>
          <w:tcPr>
            <w:tcW w:w="6717" w:type="dxa"/>
            <w:vMerge/>
            <w:shd w:val="clear" w:color="auto" w:fill="auto"/>
            <w:vAlign w:val="center"/>
            <w:hideMark/>
          </w:tcPr>
          <w:p w:rsidR="00567EAF" w:rsidRPr="00027289" w:rsidRDefault="00567EAF" w:rsidP="00567EAF">
            <w:pPr>
              <w:jc w:val="center"/>
              <w:rPr>
                <w:sz w:val="20"/>
                <w:szCs w:val="20"/>
              </w:rPr>
            </w:pPr>
          </w:p>
        </w:tc>
        <w:tc>
          <w:tcPr>
            <w:tcW w:w="2269" w:type="dxa"/>
            <w:vMerge/>
            <w:shd w:val="clear" w:color="auto" w:fill="auto"/>
            <w:vAlign w:val="center"/>
            <w:hideMark/>
          </w:tcPr>
          <w:p w:rsidR="00567EAF" w:rsidRPr="00027289" w:rsidRDefault="00567EAF" w:rsidP="00567EAF">
            <w:pPr>
              <w:jc w:val="center"/>
              <w:rPr>
                <w:sz w:val="20"/>
                <w:szCs w:val="20"/>
              </w:rPr>
            </w:pPr>
          </w:p>
        </w:tc>
      </w:tr>
      <w:tr w:rsidR="00567EAF" w:rsidRPr="00027289" w:rsidTr="00027289">
        <w:trPr>
          <w:trHeight w:val="360"/>
          <w:jc w:val="center"/>
        </w:trPr>
        <w:tc>
          <w:tcPr>
            <w:tcW w:w="643" w:type="dxa"/>
            <w:shd w:val="clear" w:color="auto" w:fill="auto"/>
            <w:vAlign w:val="center"/>
            <w:hideMark/>
          </w:tcPr>
          <w:p w:rsidR="00567EAF" w:rsidRPr="00027289" w:rsidRDefault="00567EAF" w:rsidP="00567EAF">
            <w:pPr>
              <w:jc w:val="center"/>
              <w:rPr>
                <w:sz w:val="20"/>
                <w:szCs w:val="20"/>
              </w:rPr>
            </w:pPr>
            <w:r w:rsidRPr="00027289">
              <w:rPr>
                <w:sz w:val="20"/>
                <w:szCs w:val="20"/>
              </w:rPr>
              <w:t>1</w:t>
            </w:r>
          </w:p>
        </w:tc>
        <w:tc>
          <w:tcPr>
            <w:tcW w:w="6717" w:type="dxa"/>
            <w:shd w:val="clear" w:color="auto" w:fill="auto"/>
            <w:vAlign w:val="center"/>
            <w:hideMark/>
          </w:tcPr>
          <w:p w:rsidR="00567EAF" w:rsidRPr="00027289" w:rsidRDefault="00567EAF" w:rsidP="00567EAF">
            <w:pPr>
              <w:rPr>
                <w:sz w:val="20"/>
                <w:szCs w:val="20"/>
              </w:rPr>
            </w:pPr>
            <w:r w:rsidRPr="00027289">
              <w:rPr>
                <w:sz w:val="20"/>
                <w:szCs w:val="20"/>
              </w:rPr>
              <w:t>Операционные (подконтрольные) расходы</w:t>
            </w:r>
          </w:p>
        </w:tc>
        <w:tc>
          <w:tcPr>
            <w:tcW w:w="2269" w:type="dxa"/>
            <w:shd w:val="clear" w:color="auto" w:fill="auto"/>
            <w:vAlign w:val="center"/>
            <w:hideMark/>
          </w:tcPr>
          <w:p w:rsidR="00567EAF" w:rsidRPr="00027289" w:rsidRDefault="00567EAF" w:rsidP="00567EAF">
            <w:pPr>
              <w:jc w:val="center"/>
              <w:rPr>
                <w:sz w:val="20"/>
                <w:szCs w:val="20"/>
              </w:rPr>
            </w:pPr>
            <w:r w:rsidRPr="00027289">
              <w:rPr>
                <w:sz w:val="20"/>
                <w:szCs w:val="20"/>
              </w:rPr>
              <w:t>11 440</w:t>
            </w:r>
          </w:p>
        </w:tc>
      </w:tr>
      <w:tr w:rsidR="00567EAF" w:rsidRPr="00027289" w:rsidTr="00027289">
        <w:trPr>
          <w:trHeight w:val="360"/>
          <w:jc w:val="center"/>
        </w:trPr>
        <w:tc>
          <w:tcPr>
            <w:tcW w:w="643" w:type="dxa"/>
            <w:shd w:val="clear" w:color="auto" w:fill="auto"/>
            <w:vAlign w:val="center"/>
            <w:hideMark/>
          </w:tcPr>
          <w:p w:rsidR="00567EAF" w:rsidRPr="00027289" w:rsidRDefault="00567EAF" w:rsidP="00567EAF">
            <w:pPr>
              <w:jc w:val="center"/>
              <w:rPr>
                <w:sz w:val="20"/>
                <w:szCs w:val="20"/>
              </w:rPr>
            </w:pPr>
            <w:r w:rsidRPr="00027289">
              <w:rPr>
                <w:sz w:val="20"/>
                <w:szCs w:val="20"/>
              </w:rPr>
              <w:t>2</w:t>
            </w:r>
          </w:p>
        </w:tc>
        <w:tc>
          <w:tcPr>
            <w:tcW w:w="6717" w:type="dxa"/>
            <w:shd w:val="clear" w:color="auto" w:fill="auto"/>
            <w:vAlign w:val="center"/>
            <w:hideMark/>
          </w:tcPr>
          <w:p w:rsidR="00567EAF" w:rsidRPr="00027289" w:rsidRDefault="00567EAF" w:rsidP="00567EAF">
            <w:pPr>
              <w:rPr>
                <w:sz w:val="20"/>
                <w:szCs w:val="20"/>
              </w:rPr>
            </w:pPr>
            <w:r w:rsidRPr="00027289">
              <w:rPr>
                <w:sz w:val="20"/>
                <w:szCs w:val="20"/>
              </w:rPr>
              <w:t>Неподконтрольные расходы</w:t>
            </w:r>
          </w:p>
        </w:tc>
        <w:tc>
          <w:tcPr>
            <w:tcW w:w="2269" w:type="dxa"/>
            <w:shd w:val="clear" w:color="auto" w:fill="auto"/>
            <w:vAlign w:val="center"/>
            <w:hideMark/>
          </w:tcPr>
          <w:p w:rsidR="00567EAF" w:rsidRPr="00027289" w:rsidRDefault="00567EAF" w:rsidP="00567EAF">
            <w:pPr>
              <w:jc w:val="center"/>
              <w:rPr>
                <w:sz w:val="20"/>
                <w:szCs w:val="20"/>
              </w:rPr>
            </w:pPr>
            <w:r w:rsidRPr="00027289">
              <w:rPr>
                <w:sz w:val="20"/>
                <w:szCs w:val="20"/>
              </w:rPr>
              <w:t>5 245</w:t>
            </w:r>
          </w:p>
        </w:tc>
      </w:tr>
      <w:tr w:rsidR="00567EAF" w:rsidRPr="00027289" w:rsidTr="00027289">
        <w:trPr>
          <w:trHeight w:val="567"/>
          <w:jc w:val="center"/>
        </w:trPr>
        <w:tc>
          <w:tcPr>
            <w:tcW w:w="643" w:type="dxa"/>
            <w:shd w:val="clear" w:color="auto" w:fill="auto"/>
            <w:vAlign w:val="center"/>
            <w:hideMark/>
          </w:tcPr>
          <w:p w:rsidR="00567EAF" w:rsidRPr="00027289" w:rsidRDefault="00567EAF" w:rsidP="00567EAF">
            <w:pPr>
              <w:jc w:val="center"/>
              <w:rPr>
                <w:sz w:val="20"/>
                <w:szCs w:val="20"/>
              </w:rPr>
            </w:pPr>
            <w:r w:rsidRPr="00027289">
              <w:rPr>
                <w:sz w:val="20"/>
                <w:szCs w:val="20"/>
              </w:rPr>
              <w:t>3</w:t>
            </w:r>
          </w:p>
        </w:tc>
        <w:tc>
          <w:tcPr>
            <w:tcW w:w="6717" w:type="dxa"/>
            <w:shd w:val="clear" w:color="auto" w:fill="auto"/>
            <w:vAlign w:val="center"/>
            <w:hideMark/>
          </w:tcPr>
          <w:p w:rsidR="00567EAF" w:rsidRPr="00027289" w:rsidRDefault="00567EAF" w:rsidP="00567EAF">
            <w:pPr>
              <w:rPr>
                <w:sz w:val="20"/>
                <w:szCs w:val="20"/>
              </w:rPr>
            </w:pPr>
            <w:r w:rsidRPr="00027289">
              <w:rPr>
                <w:sz w:val="20"/>
                <w:szCs w:val="20"/>
              </w:rPr>
              <w:t>Расходы на приобретение (производство) энергетических ресурсов, холодной воды и теплоносителя</w:t>
            </w:r>
          </w:p>
        </w:tc>
        <w:tc>
          <w:tcPr>
            <w:tcW w:w="2269" w:type="dxa"/>
            <w:shd w:val="clear" w:color="auto" w:fill="auto"/>
            <w:vAlign w:val="center"/>
            <w:hideMark/>
          </w:tcPr>
          <w:p w:rsidR="00567EAF" w:rsidRPr="00027289" w:rsidRDefault="00567EAF" w:rsidP="00567EAF">
            <w:pPr>
              <w:jc w:val="center"/>
              <w:rPr>
                <w:sz w:val="20"/>
                <w:szCs w:val="20"/>
              </w:rPr>
            </w:pPr>
            <w:r w:rsidRPr="00027289">
              <w:rPr>
                <w:sz w:val="20"/>
                <w:szCs w:val="20"/>
              </w:rPr>
              <w:t>12 260</w:t>
            </w:r>
          </w:p>
        </w:tc>
      </w:tr>
      <w:tr w:rsidR="00567EAF" w:rsidRPr="00027289" w:rsidTr="00027289">
        <w:trPr>
          <w:trHeight w:val="360"/>
          <w:jc w:val="center"/>
        </w:trPr>
        <w:tc>
          <w:tcPr>
            <w:tcW w:w="643" w:type="dxa"/>
            <w:shd w:val="clear" w:color="auto" w:fill="auto"/>
            <w:vAlign w:val="center"/>
            <w:hideMark/>
          </w:tcPr>
          <w:p w:rsidR="00567EAF" w:rsidRPr="00027289" w:rsidRDefault="00567EAF" w:rsidP="00567EAF">
            <w:pPr>
              <w:jc w:val="center"/>
              <w:rPr>
                <w:sz w:val="20"/>
                <w:szCs w:val="20"/>
              </w:rPr>
            </w:pPr>
            <w:r w:rsidRPr="00027289">
              <w:rPr>
                <w:sz w:val="20"/>
                <w:szCs w:val="20"/>
              </w:rPr>
              <w:t>4</w:t>
            </w:r>
          </w:p>
        </w:tc>
        <w:tc>
          <w:tcPr>
            <w:tcW w:w="6717" w:type="dxa"/>
            <w:shd w:val="clear" w:color="auto" w:fill="auto"/>
            <w:vAlign w:val="center"/>
            <w:hideMark/>
          </w:tcPr>
          <w:p w:rsidR="00567EAF" w:rsidRPr="00027289" w:rsidRDefault="00567EAF" w:rsidP="00567EAF">
            <w:pPr>
              <w:rPr>
                <w:sz w:val="20"/>
                <w:szCs w:val="20"/>
              </w:rPr>
            </w:pPr>
            <w:r w:rsidRPr="00027289">
              <w:rPr>
                <w:sz w:val="20"/>
                <w:szCs w:val="20"/>
              </w:rPr>
              <w:t>Прибыль</w:t>
            </w:r>
          </w:p>
        </w:tc>
        <w:tc>
          <w:tcPr>
            <w:tcW w:w="2269" w:type="dxa"/>
            <w:shd w:val="clear" w:color="auto" w:fill="auto"/>
            <w:vAlign w:val="center"/>
            <w:hideMark/>
          </w:tcPr>
          <w:p w:rsidR="00567EAF" w:rsidRPr="00027289" w:rsidRDefault="00567EAF" w:rsidP="00567EAF">
            <w:pPr>
              <w:jc w:val="center"/>
              <w:rPr>
                <w:sz w:val="20"/>
                <w:szCs w:val="20"/>
              </w:rPr>
            </w:pPr>
            <w:r w:rsidRPr="00027289">
              <w:rPr>
                <w:sz w:val="20"/>
                <w:szCs w:val="20"/>
              </w:rPr>
              <w:t>0</w:t>
            </w:r>
          </w:p>
        </w:tc>
      </w:tr>
      <w:tr w:rsidR="00567EAF" w:rsidRPr="00027289" w:rsidTr="00027289">
        <w:trPr>
          <w:trHeight w:val="351"/>
          <w:jc w:val="center"/>
        </w:trPr>
        <w:tc>
          <w:tcPr>
            <w:tcW w:w="643" w:type="dxa"/>
            <w:shd w:val="clear" w:color="auto" w:fill="auto"/>
            <w:vAlign w:val="center"/>
            <w:hideMark/>
          </w:tcPr>
          <w:p w:rsidR="00567EAF" w:rsidRPr="00027289" w:rsidRDefault="00567EAF" w:rsidP="00567EAF">
            <w:pPr>
              <w:jc w:val="center"/>
              <w:rPr>
                <w:sz w:val="20"/>
                <w:szCs w:val="20"/>
              </w:rPr>
            </w:pPr>
            <w:r w:rsidRPr="00027289">
              <w:rPr>
                <w:sz w:val="20"/>
                <w:szCs w:val="20"/>
              </w:rPr>
              <w:t>5</w:t>
            </w:r>
          </w:p>
        </w:tc>
        <w:tc>
          <w:tcPr>
            <w:tcW w:w="6717" w:type="dxa"/>
            <w:shd w:val="clear" w:color="auto" w:fill="auto"/>
            <w:vAlign w:val="center"/>
            <w:hideMark/>
          </w:tcPr>
          <w:p w:rsidR="00567EAF" w:rsidRPr="00027289" w:rsidRDefault="00567EAF" w:rsidP="00567EAF">
            <w:pPr>
              <w:rPr>
                <w:sz w:val="20"/>
                <w:szCs w:val="20"/>
              </w:rPr>
            </w:pPr>
            <w:r w:rsidRPr="00027289">
              <w:rPr>
                <w:sz w:val="20"/>
                <w:szCs w:val="20"/>
              </w:rPr>
              <w:t>Расчетная предпринимательская прибыль</w:t>
            </w:r>
          </w:p>
        </w:tc>
        <w:tc>
          <w:tcPr>
            <w:tcW w:w="2269" w:type="dxa"/>
            <w:shd w:val="clear" w:color="auto" w:fill="auto"/>
            <w:vAlign w:val="center"/>
            <w:hideMark/>
          </w:tcPr>
          <w:p w:rsidR="00567EAF" w:rsidRPr="00027289" w:rsidRDefault="00567EAF" w:rsidP="00567EAF">
            <w:pPr>
              <w:jc w:val="center"/>
              <w:rPr>
                <w:sz w:val="20"/>
                <w:szCs w:val="20"/>
              </w:rPr>
            </w:pPr>
            <w:r w:rsidRPr="00027289">
              <w:rPr>
                <w:sz w:val="20"/>
                <w:szCs w:val="20"/>
              </w:rPr>
              <w:t>0</w:t>
            </w:r>
          </w:p>
        </w:tc>
      </w:tr>
      <w:tr w:rsidR="00567EAF" w:rsidRPr="00027289" w:rsidTr="00027289">
        <w:trPr>
          <w:trHeight w:val="360"/>
          <w:jc w:val="center"/>
        </w:trPr>
        <w:tc>
          <w:tcPr>
            <w:tcW w:w="643" w:type="dxa"/>
            <w:shd w:val="clear" w:color="auto" w:fill="auto"/>
            <w:vAlign w:val="center"/>
            <w:hideMark/>
          </w:tcPr>
          <w:p w:rsidR="00567EAF" w:rsidRPr="00027289" w:rsidRDefault="00567EAF" w:rsidP="00567EAF">
            <w:pPr>
              <w:jc w:val="center"/>
              <w:rPr>
                <w:sz w:val="20"/>
                <w:szCs w:val="20"/>
              </w:rPr>
            </w:pPr>
            <w:r w:rsidRPr="00027289">
              <w:rPr>
                <w:sz w:val="20"/>
                <w:szCs w:val="20"/>
              </w:rPr>
              <w:t>6</w:t>
            </w:r>
          </w:p>
        </w:tc>
        <w:tc>
          <w:tcPr>
            <w:tcW w:w="6717" w:type="dxa"/>
            <w:shd w:val="clear" w:color="auto" w:fill="auto"/>
            <w:vAlign w:val="center"/>
            <w:hideMark/>
          </w:tcPr>
          <w:p w:rsidR="00567EAF" w:rsidRPr="00027289" w:rsidRDefault="00567EAF" w:rsidP="00567EAF">
            <w:pPr>
              <w:rPr>
                <w:sz w:val="20"/>
                <w:szCs w:val="20"/>
              </w:rPr>
            </w:pPr>
            <w:r w:rsidRPr="00027289">
              <w:rPr>
                <w:sz w:val="20"/>
                <w:szCs w:val="20"/>
              </w:rPr>
              <w:t>Результаты деятельности до перехода к регулированию цен (тарифов) на основе долгосрочных параметров регулирования</w:t>
            </w:r>
          </w:p>
        </w:tc>
        <w:tc>
          <w:tcPr>
            <w:tcW w:w="2269" w:type="dxa"/>
            <w:shd w:val="clear" w:color="auto" w:fill="auto"/>
            <w:vAlign w:val="center"/>
            <w:hideMark/>
          </w:tcPr>
          <w:p w:rsidR="00567EAF" w:rsidRPr="00027289" w:rsidRDefault="00567EAF" w:rsidP="00567EAF">
            <w:pPr>
              <w:jc w:val="center"/>
              <w:rPr>
                <w:sz w:val="20"/>
                <w:szCs w:val="20"/>
              </w:rPr>
            </w:pPr>
            <w:r w:rsidRPr="00027289">
              <w:rPr>
                <w:sz w:val="20"/>
                <w:szCs w:val="20"/>
              </w:rPr>
              <w:t>-11 172</w:t>
            </w:r>
          </w:p>
        </w:tc>
      </w:tr>
      <w:tr w:rsidR="00567EAF" w:rsidRPr="00027289" w:rsidTr="00027289">
        <w:trPr>
          <w:trHeight w:val="760"/>
          <w:jc w:val="center"/>
        </w:trPr>
        <w:tc>
          <w:tcPr>
            <w:tcW w:w="643" w:type="dxa"/>
            <w:shd w:val="clear" w:color="auto" w:fill="auto"/>
            <w:vAlign w:val="center"/>
            <w:hideMark/>
          </w:tcPr>
          <w:p w:rsidR="00567EAF" w:rsidRPr="00027289" w:rsidRDefault="00567EAF" w:rsidP="00567EAF">
            <w:pPr>
              <w:jc w:val="center"/>
              <w:rPr>
                <w:sz w:val="20"/>
                <w:szCs w:val="20"/>
              </w:rPr>
            </w:pPr>
            <w:r w:rsidRPr="00027289">
              <w:rPr>
                <w:sz w:val="20"/>
                <w:szCs w:val="20"/>
              </w:rPr>
              <w:t>7</w:t>
            </w:r>
          </w:p>
        </w:tc>
        <w:tc>
          <w:tcPr>
            <w:tcW w:w="6717" w:type="dxa"/>
            <w:shd w:val="clear" w:color="auto" w:fill="auto"/>
            <w:vAlign w:val="center"/>
            <w:hideMark/>
          </w:tcPr>
          <w:p w:rsidR="00567EAF" w:rsidRPr="00027289" w:rsidRDefault="00567EAF" w:rsidP="00567EAF">
            <w:pPr>
              <w:rPr>
                <w:sz w:val="20"/>
                <w:szCs w:val="20"/>
              </w:rPr>
            </w:pPr>
            <w:r w:rsidRPr="00027289">
              <w:rPr>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2269" w:type="dxa"/>
            <w:shd w:val="clear" w:color="auto" w:fill="auto"/>
            <w:vAlign w:val="center"/>
            <w:hideMark/>
          </w:tcPr>
          <w:p w:rsidR="00567EAF" w:rsidRPr="00027289" w:rsidRDefault="00567EAF" w:rsidP="00567EAF">
            <w:pPr>
              <w:jc w:val="center"/>
              <w:rPr>
                <w:sz w:val="20"/>
                <w:szCs w:val="20"/>
              </w:rPr>
            </w:pPr>
            <w:r w:rsidRPr="00027289">
              <w:rPr>
                <w:sz w:val="20"/>
                <w:szCs w:val="20"/>
              </w:rPr>
              <w:t>0</w:t>
            </w:r>
          </w:p>
        </w:tc>
      </w:tr>
      <w:tr w:rsidR="00567EAF" w:rsidRPr="00027289" w:rsidTr="00027289">
        <w:trPr>
          <w:trHeight w:val="697"/>
          <w:jc w:val="center"/>
        </w:trPr>
        <w:tc>
          <w:tcPr>
            <w:tcW w:w="643" w:type="dxa"/>
            <w:shd w:val="clear" w:color="auto" w:fill="auto"/>
            <w:vAlign w:val="center"/>
            <w:hideMark/>
          </w:tcPr>
          <w:p w:rsidR="00567EAF" w:rsidRPr="00027289" w:rsidRDefault="00567EAF" w:rsidP="00567EAF">
            <w:pPr>
              <w:jc w:val="center"/>
              <w:rPr>
                <w:sz w:val="20"/>
                <w:szCs w:val="20"/>
              </w:rPr>
            </w:pPr>
            <w:r w:rsidRPr="00027289">
              <w:rPr>
                <w:sz w:val="20"/>
                <w:szCs w:val="20"/>
              </w:rPr>
              <w:t>8</w:t>
            </w:r>
          </w:p>
        </w:tc>
        <w:tc>
          <w:tcPr>
            <w:tcW w:w="6717" w:type="dxa"/>
            <w:shd w:val="clear" w:color="auto" w:fill="auto"/>
            <w:vAlign w:val="center"/>
            <w:hideMark/>
          </w:tcPr>
          <w:p w:rsidR="00567EAF" w:rsidRPr="00027289" w:rsidRDefault="00567EAF" w:rsidP="00567EAF">
            <w:pPr>
              <w:rPr>
                <w:sz w:val="20"/>
                <w:szCs w:val="20"/>
              </w:rPr>
            </w:pPr>
            <w:r w:rsidRPr="00027289">
              <w:rPr>
                <w:sz w:val="20"/>
                <w:szCs w:val="20"/>
              </w:rPr>
              <w:t>Корректировка с учетом надежности и качества реализуемых товаров (оказываемых услуг), подлежащая учету в НВВ</w:t>
            </w:r>
          </w:p>
        </w:tc>
        <w:tc>
          <w:tcPr>
            <w:tcW w:w="2269" w:type="dxa"/>
            <w:shd w:val="clear" w:color="auto" w:fill="auto"/>
            <w:vAlign w:val="center"/>
            <w:hideMark/>
          </w:tcPr>
          <w:p w:rsidR="00567EAF" w:rsidRPr="00027289" w:rsidRDefault="00567EAF" w:rsidP="00567EAF">
            <w:pPr>
              <w:jc w:val="center"/>
              <w:rPr>
                <w:sz w:val="20"/>
                <w:szCs w:val="20"/>
              </w:rPr>
            </w:pPr>
            <w:r w:rsidRPr="00027289">
              <w:rPr>
                <w:sz w:val="20"/>
                <w:szCs w:val="20"/>
              </w:rPr>
              <w:t>0</w:t>
            </w:r>
          </w:p>
        </w:tc>
      </w:tr>
      <w:tr w:rsidR="00567EAF" w:rsidRPr="00027289" w:rsidTr="00027289">
        <w:trPr>
          <w:trHeight w:val="272"/>
          <w:jc w:val="center"/>
        </w:trPr>
        <w:tc>
          <w:tcPr>
            <w:tcW w:w="643" w:type="dxa"/>
            <w:shd w:val="clear" w:color="auto" w:fill="auto"/>
            <w:vAlign w:val="center"/>
            <w:hideMark/>
          </w:tcPr>
          <w:p w:rsidR="00567EAF" w:rsidRPr="00027289" w:rsidRDefault="00567EAF" w:rsidP="00567EAF">
            <w:pPr>
              <w:jc w:val="center"/>
              <w:rPr>
                <w:sz w:val="20"/>
                <w:szCs w:val="20"/>
              </w:rPr>
            </w:pPr>
            <w:r w:rsidRPr="00027289">
              <w:rPr>
                <w:sz w:val="20"/>
                <w:szCs w:val="20"/>
              </w:rPr>
              <w:t>9</w:t>
            </w:r>
          </w:p>
        </w:tc>
        <w:tc>
          <w:tcPr>
            <w:tcW w:w="6717" w:type="dxa"/>
            <w:shd w:val="clear" w:color="auto" w:fill="auto"/>
            <w:vAlign w:val="center"/>
            <w:hideMark/>
          </w:tcPr>
          <w:p w:rsidR="00567EAF" w:rsidRPr="00027289" w:rsidRDefault="00567EAF" w:rsidP="00567EAF">
            <w:pPr>
              <w:rPr>
                <w:sz w:val="20"/>
                <w:szCs w:val="20"/>
              </w:rPr>
            </w:pPr>
            <w:r w:rsidRPr="00027289">
              <w:rPr>
                <w:sz w:val="20"/>
                <w:szCs w:val="20"/>
              </w:rPr>
              <w:t>Корректировка НВВ в связи с изменением (неисполнением) инвестиционной программы</w:t>
            </w:r>
          </w:p>
        </w:tc>
        <w:tc>
          <w:tcPr>
            <w:tcW w:w="2269" w:type="dxa"/>
            <w:shd w:val="clear" w:color="auto" w:fill="auto"/>
            <w:vAlign w:val="center"/>
            <w:hideMark/>
          </w:tcPr>
          <w:p w:rsidR="00567EAF" w:rsidRPr="00027289" w:rsidRDefault="00567EAF" w:rsidP="00567EAF">
            <w:pPr>
              <w:jc w:val="center"/>
              <w:rPr>
                <w:sz w:val="20"/>
                <w:szCs w:val="20"/>
              </w:rPr>
            </w:pPr>
            <w:r w:rsidRPr="00027289">
              <w:rPr>
                <w:sz w:val="20"/>
                <w:szCs w:val="20"/>
              </w:rPr>
              <w:t>0</w:t>
            </w:r>
          </w:p>
        </w:tc>
      </w:tr>
      <w:tr w:rsidR="00567EAF" w:rsidRPr="00027289" w:rsidTr="00027289">
        <w:trPr>
          <w:trHeight w:val="1999"/>
          <w:jc w:val="center"/>
        </w:trPr>
        <w:tc>
          <w:tcPr>
            <w:tcW w:w="643" w:type="dxa"/>
            <w:shd w:val="clear" w:color="auto" w:fill="auto"/>
            <w:vAlign w:val="center"/>
            <w:hideMark/>
          </w:tcPr>
          <w:p w:rsidR="00567EAF" w:rsidRPr="00027289" w:rsidRDefault="00567EAF" w:rsidP="00567EAF">
            <w:pPr>
              <w:jc w:val="center"/>
              <w:rPr>
                <w:sz w:val="20"/>
                <w:szCs w:val="20"/>
              </w:rPr>
            </w:pPr>
            <w:r w:rsidRPr="00027289">
              <w:rPr>
                <w:sz w:val="20"/>
                <w:szCs w:val="20"/>
              </w:rPr>
              <w:t>10</w:t>
            </w:r>
          </w:p>
        </w:tc>
        <w:tc>
          <w:tcPr>
            <w:tcW w:w="6717" w:type="dxa"/>
            <w:shd w:val="clear" w:color="auto" w:fill="auto"/>
            <w:vAlign w:val="center"/>
            <w:hideMark/>
          </w:tcPr>
          <w:p w:rsidR="00567EAF" w:rsidRPr="00027289" w:rsidRDefault="00567EAF" w:rsidP="00567EAF">
            <w:pPr>
              <w:rPr>
                <w:sz w:val="20"/>
                <w:szCs w:val="20"/>
              </w:rPr>
            </w:pPr>
            <w:r w:rsidRPr="00027289">
              <w:rPr>
                <w:sz w:val="20"/>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2269" w:type="dxa"/>
            <w:shd w:val="clear" w:color="auto" w:fill="auto"/>
            <w:vAlign w:val="center"/>
            <w:hideMark/>
          </w:tcPr>
          <w:p w:rsidR="00567EAF" w:rsidRPr="00027289" w:rsidRDefault="00567EAF" w:rsidP="00567EAF">
            <w:pPr>
              <w:jc w:val="center"/>
              <w:rPr>
                <w:sz w:val="20"/>
                <w:szCs w:val="20"/>
              </w:rPr>
            </w:pPr>
            <w:r w:rsidRPr="00027289">
              <w:rPr>
                <w:sz w:val="20"/>
                <w:szCs w:val="20"/>
              </w:rPr>
              <w:t>0</w:t>
            </w:r>
          </w:p>
        </w:tc>
      </w:tr>
      <w:tr w:rsidR="00567EAF" w:rsidRPr="00027289" w:rsidTr="00027289">
        <w:trPr>
          <w:trHeight w:val="360"/>
          <w:jc w:val="center"/>
        </w:trPr>
        <w:tc>
          <w:tcPr>
            <w:tcW w:w="643" w:type="dxa"/>
            <w:shd w:val="clear" w:color="auto" w:fill="auto"/>
            <w:vAlign w:val="center"/>
          </w:tcPr>
          <w:p w:rsidR="00567EAF" w:rsidRPr="00027289" w:rsidRDefault="00567EAF" w:rsidP="00567EAF">
            <w:pPr>
              <w:jc w:val="center"/>
              <w:rPr>
                <w:sz w:val="20"/>
                <w:szCs w:val="20"/>
              </w:rPr>
            </w:pPr>
            <w:r w:rsidRPr="00027289">
              <w:rPr>
                <w:sz w:val="20"/>
                <w:szCs w:val="20"/>
              </w:rPr>
              <w:t>11</w:t>
            </w:r>
          </w:p>
        </w:tc>
        <w:tc>
          <w:tcPr>
            <w:tcW w:w="6717" w:type="dxa"/>
            <w:shd w:val="clear" w:color="auto" w:fill="auto"/>
            <w:vAlign w:val="center"/>
          </w:tcPr>
          <w:p w:rsidR="00567EAF" w:rsidRPr="00027289" w:rsidRDefault="00567EAF" w:rsidP="00567EAF">
            <w:pPr>
              <w:autoSpaceDE w:val="0"/>
              <w:autoSpaceDN w:val="0"/>
              <w:adjustRightInd w:val="0"/>
              <w:jc w:val="both"/>
              <w:rPr>
                <w:sz w:val="20"/>
                <w:szCs w:val="20"/>
              </w:rPr>
            </w:pPr>
            <w:r w:rsidRPr="00027289">
              <w:rPr>
                <w:sz w:val="20"/>
                <w:szCs w:val="20"/>
              </w:rPr>
              <w:t>ИТОГО необходимая валовая выручка:</w:t>
            </w:r>
          </w:p>
          <w:p w:rsidR="00567EAF" w:rsidRPr="00027289" w:rsidRDefault="00567EAF" w:rsidP="00567EAF">
            <w:pPr>
              <w:autoSpaceDE w:val="0"/>
              <w:autoSpaceDN w:val="0"/>
              <w:adjustRightInd w:val="0"/>
              <w:jc w:val="both"/>
              <w:rPr>
                <w:sz w:val="20"/>
                <w:szCs w:val="20"/>
              </w:rPr>
            </w:pPr>
            <w:r w:rsidRPr="00027289">
              <w:rPr>
                <w:sz w:val="20"/>
                <w:szCs w:val="20"/>
              </w:rPr>
              <w:t xml:space="preserve">(Стр. 11 = стр. 1 </w:t>
            </w:r>
            <w:proofErr w:type="gramStart"/>
            <w:r w:rsidRPr="00027289">
              <w:rPr>
                <w:sz w:val="20"/>
                <w:szCs w:val="20"/>
              </w:rPr>
              <w:t>+  стр.</w:t>
            </w:r>
            <w:proofErr w:type="gramEnd"/>
            <w:r w:rsidRPr="00027289">
              <w:rPr>
                <w:sz w:val="20"/>
                <w:szCs w:val="20"/>
              </w:rPr>
              <w:t>2 + стр. 3 + стр. 4 + стр. 5 + стр. 6 + стр. 7 + стр. 8 + стр. 9 + стр. 10.)</w:t>
            </w:r>
          </w:p>
        </w:tc>
        <w:tc>
          <w:tcPr>
            <w:tcW w:w="2269" w:type="dxa"/>
            <w:shd w:val="clear" w:color="auto" w:fill="auto"/>
            <w:vAlign w:val="center"/>
          </w:tcPr>
          <w:p w:rsidR="00567EAF" w:rsidRPr="00027289" w:rsidRDefault="00567EAF" w:rsidP="00567EAF">
            <w:pPr>
              <w:jc w:val="center"/>
              <w:rPr>
                <w:sz w:val="20"/>
                <w:szCs w:val="20"/>
              </w:rPr>
            </w:pPr>
            <w:r w:rsidRPr="00027289">
              <w:rPr>
                <w:sz w:val="20"/>
                <w:szCs w:val="20"/>
              </w:rPr>
              <w:t>17 773</w:t>
            </w:r>
          </w:p>
        </w:tc>
      </w:tr>
      <w:tr w:rsidR="00567EAF" w:rsidRPr="00027289" w:rsidTr="00027289">
        <w:trPr>
          <w:trHeight w:val="360"/>
          <w:jc w:val="center"/>
        </w:trPr>
        <w:tc>
          <w:tcPr>
            <w:tcW w:w="643" w:type="dxa"/>
            <w:shd w:val="clear" w:color="auto" w:fill="auto"/>
            <w:vAlign w:val="center"/>
          </w:tcPr>
          <w:p w:rsidR="00567EAF" w:rsidRPr="00027289" w:rsidRDefault="00567EAF" w:rsidP="00567EAF">
            <w:pPr>
              <w:jc w:val="center"/>
              <w:rPr>
                <w:sz w:val="20"/>
                <w:szCs w:val="20"/>
              </w:rPr>
            </w:pPr>
            <w:r w:rsidRPr="00027289">
              <w:rPr>
                <w:sz w:val="20"/>
                <w:szCs w:val="20"/>
              </w:rPr>
              <w:t>12</w:t>
            </w:r>
          </w:p>
        </w:tc>
        <w:tc>
          <w:tcPr>
            <w:tcW w:w="6717" w:type="dxa"/>
            <w:shd w:val="clear" w:color="auto" w:fill="auto"/>
            <w:vAlign w:val="center"/>
          </w:tcPr>
          <w:p w:rsidR="00567EAF" w:rsidRPr="00027289" w:rsidRDefault="00567EAF" w:rsidP="00567EAF">
            <w:pPr>
              <w:autoSpaceDE w:val="0"/>
              <w:autoSpaceDN w:val="0"/>
              <w:adjustRightInd w:val="0"/>
              <w:jc w:val="both"/>
              <w:rPr>
                <w:sz w:val="20"/>
                <w:szCs w:val="20"/>
              </w:rPr>
            </w:pPr>
            <w:r w:rsidRPr="00027289">
              <w:rPr>
                <w:sz w:val="20"/>
                <w:szCs w:val="20"/>
              </w:rPr>
              <w:t>Товарная выручка</w:t>
            </w:r>
          </w:p>
          <w:p w:rsidR="00567EAF" w:rsidRPr="00027289" w:rsidRDefault="00567EAF" w:rsidP="00567EAF">
            <w:pPr>
              <w:autoSpaceDE w:val="0"/>
              <w:autoSpaceDN w:val="0"/>
              <w:adjustRightInd w:val="0"/>
              <w:jc w:val="both"/>
              <w:rPr>
                <w:sz w:val="20"/>
                <w:szCs w:val="20"/>
              </w:rPr>
            </w:pPr>
            <w:r w:rsidRPr="00027289">
              <w:rPr>
                <w:sz w:val="20"/>
                <w:szCs w:val="20"/>
              </w:rPr>
              <w:t>Стр. 12 = Объем реализованной тепловой энергии за отчетный период * Тариф регулируемой организации, действовавший в отчетном периоде.</w:t>
            </w:r>
          </w:p>
        </w:tc>
        <w:tc>
          <w:tcPr>
            <w:tcW w:w="2269" w:type="dxa"/>
            <w:shd w:val="clear" w:color="auto" w:fill="auto"/>
            <w:vAlign w:val="center"/>
          </w:tcPr>
          <w:p w:rsidR="00567EAF" w:rsidRPr="00027289" w:rsidRDefault="00567EAF" w:rsidP="00567EAF">
            <w:pPr>
              <w:jc w:val="center"/>
              <w:rPr>
                <w:sz w:val="20"/>
                <w:szCs w:val="20"/>
              </w:rPr>
            </w:pPr>
            <w:r w:rsidRPr="00027289">
              <w:rPr>
                <w:sz w:val="20"/>
                <w:szCs w:val="20"/>
              </w:rPr>
              <w:t>19 981</w:t>
            </w:r>
          </w:p>
        </w:tc>
      </w:tr>
      <w:tr w:rsidR="00567EAF" w:rsidRPr="00027289" w:rsidTr="00027289">
        <w:trPr>
          <w:trHeight w:val="360"/>
          <w:jc w:val="center"/>
        </w:trPr>
        <w:tc>
          <w:tcPr>
            <w:tcW w:w="643" w:type="dxa"/>
            <w:shd w:val="clear" w:color="auto" w:fill="auto"/>
            <w:vAlign w:val="center"/>
          </w:tcPr>
          <w:p w:rsidR="00567EAF" w:rsidRPr="00027289" w:rsidRDefault="00567EAF" w:rsidP="00567EAF">
            <w:pPr>
              <w:jc w:val="center"/>
              <w:rPr>
                <w:sz w:val="20"/>
                <w:szCs w:val="20"/>
              </w:rPr>
            </w:pPr>
            <w:r w:rsidRPr="00027289">
              <w:rPr>
                <w:sz w:val="20"/>
                <w:szCs w:val="20"/>
              </w:rPr>
              <w:t>13</w:t>
            </w:r>
          </w:p>
        </w:tc>
        <w:tc>
          <w:tcPr>
            <w:tcW w:w="6717" w:type="dxa"/>
            <w:shd w:val="clear" w:color="auto" w:fill="auto"/>
            <w:vAlign w:val="center"/>
          </w:tcPr>
          <w:p w:rsidR="00567EAF" w:rsidRPr="00027289" w:rsidRDefault="00567EAF" w:rsidP="00567EAF">
            <w:pPr>
              <w:autoSpaceDE w:val="0"/>
              <w:autoSpaceDN w:val="0"/>
              <w:adjustRightInd w:val="0"/>
              <w:jc w:val="both"/>
              <w:rPr>
                <w:sz w:val="20"/>
                <w:szCs w:val="20"/>
              </w:rPr>
            </w:pPr>
            <w:r w:rsidRPr="00027289">
              <w:rPr>
                <w:sz w:val="20"/>
                <w:szCs w:val="20"/>
              </w:rPr>
              <w:t>Размер корректировки (Стр. 13 = стр. 11 – стр. 12.)</w:t>
            </w:r>
          </w:p>
        </w:tc>
        <w:tc>
          <w:tcPr>
            <w:tcW w:w="2269" w:type="dxa"/>
            <w:shd w:val="clear" w:color="auto" w:fill="auto"/>
            <w:vAlign w:val="center"/>
          </w:tcPr>
          <w:p w:rsidR="00567EAF" w:rsidRPr="00027289" w:rsidRDefault="00567EAF" w:rsidP="00567EAF">
            <w:pPr>
              <w:jc w:val="center"/>
              <w:rPr>
                <w:sz w:val="20"/>
                <w:szCs w:val="20"/>
              </w:rPr>
            </w:pPr>
            <w:r w:rsidRPr="00027289">
              <w:rPr>
                <w:sz w:val="20"/>
                <w:szCs w:val="20"/>
              </w:rPr>
              <w:t>-2 208</w:t>
            </w:r>
          </w:p>
        </w:tc>
      </w:tr>
    </w:tbl>
    <w:p w:rsidR="00567EAF" w:rsidRPr="00120657" w:rsidRDefault="00567EAF" w:rsidP="00567EAF"/>
    <w:p w:rsidR="00567EAF" w:rsidRPr="00120657" w:rsidRDefault="00567EAF" w:rsidP="00567EAF">
      <w:pPr>
        <w:ind w:firstLine="720"/>
        <w:jc w:val="both"/>
      </w:pPr>
      <w:r w:rsidRPr="00120657">
        <w:t xml:space="preserve">Рассчитанный размер корректировки, в соответствии с пунктом 51 Методических указаний подлежит умножению на индексы потребительских цен 2017-2018 годов (4,7% и 4,0%). Таким образом, из плановой необходимой валовой выручки по производству тепловой энергии </w:t>
      </w:r>
      <w:r w:rsidRPr="00120657">
        <w:br/>
        <w:t>на 2018 год необходимо исключить 2 405 тыс. руб. (стр.7 Таблицы 22).</w:t>
      </w:r>
    </w:p>
    <w:p w:rsidR="00027289" w:rsidRDefault="00567EAF" w:rsidP="00567EAF">
      <w:pPr>
        <w:ind w:firstLine="720"/>
        <w:jc w:val="both"/>
        <w:sectPr w:rsidR="00027289" w:rsidSect="00674247">
          <w:pgSz w:w="11906" w:h="16838"/>
          <w:pgMar w:top="567" w:right="566" w:bottom="851" w:left="709" w:header="397" w:footer="397" w:gutter="0"/>
          <w:cols w:space="708"/>
          <w:titlePg/>
          <w:docGrid w:linePitch="360"/>
        </w:sectPr>
      </w:pPr>
      <w:r w:rsidRPr="00120657">
        <w:t xml:space="preserve">  </w:t>
      </w:r>
    </w:p>
    <w:p w:rsidR="00567EAF" w:rsidRPr="00027289" w:rsidRDefault="00567EAF" w:rsidP="00027289">
      <w:pPr>
        <w:pStyle w:val="20"/>
        <w:jc w:val="center"/>
        <w:rPr>
          <w:sz w:val="24"/>
          <w:szCs w:val="24"/>
        </w:rPr>
      </w:pPr>
      <w:r w:rsidRPr="00027289">
        <w:rPr>
          <w:sz w:val="24"/>
          <w:szCs w:val="24"/>
        </w:rPr>
        <w:lastRenderedPageBreak/>
        <w:t>Расчет необходимой валовой выручки</w:t>
      </w:r>
    </w:p>
    <w:p w:rsidR="00567EAF" w:rsidRPr="00120657" w:rsidRDefault="00567EAF" w:rsidP="00567EAF">
      <w:pPr>
        <w:rPr>
          <w:lang w:eastAsia="en-US"/>
        </w:rPr>
      </w:pPr>
    </w:p>
    <w:p w:rsidR="00567EAF" w:rsidRPr="00120657" w:rsidRDefault="00567EAF" w:rsidP="00567EAF">
      <w:pPr>
        <w:tabs>
          <w:tab w:val="left" w:pos="1890"/>
        </w:tabs>
        <w:ind w:firstLine="720"/>
        <w:jc w:val="both"/>
      </w:pPr>
      <w:r w:rsidRPr="00120657">
        <w:t>Расчет необходимой валовой выручки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rsidR="00567EAF" w:rsidRPr="00120657" w:rsidRDefault="00567EAF" w:rsidP="00567EAF">
      <w:pPr>
        <w:ind w:firstLine="709"/>
        <w:jc w:val="both"/>
      </w:pPr>
      <w:r w:rsidRPr="00120657">
        <w:t xml:space="preserve">В соответствии с подпунктом 5 статьи 3 и статьей 7 Закона </w:t>
      </w:r>
      <w:r w:rsidRPr="00120657">
        <w:br/>
        <w:t>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rsidR="00567EAF" w:rsidRPr="00120657" w:rsidRDefault="00567EAF" w:rsidP="00567EAF">
      <w:pPr>
        <w:ind w:firstLine="709"/>
        <w:jc w:val="both"/>
      </w:pPr>
      <w:r w:rsidRPr="00120657">
        <w:t xml:space="preserve">Вместе с тем, согласно частям 1, 2 статьи 157.1 Жилищного кодекса Российской Федерации не допускается повышение размера вносимой гражданами платы за коммунальные услуги выше предельных (максимальных) индексов изменения размера вносимой гражданами платы за коммунальные услуги в муниципальных образованиях, утвержденных высшим должностным лицом субъекта Российской Федерации. </w:t>
      </w:r>
    </w:p>
    <w:p w:rsidR="00567EAF" w:rsidRPr="00120657" w:rsidRDefault="00567EAF" w:rsidP="00567EAF">
      <w:pPr>
        <w:ind w:firstLine="709"/>
        <w:jc w:val="both"/>
      </w:pPr>
      <w:r w:rsidRPr="00120657">
        <w:t>Предельные индексы устанавливаются на основании индексов изменения вносимой гражданами платы за коммунальные услуги в среднем по субъектам Российской Федерации.</w:t>
      </w:r>
    </w:p>
    <w:p w:rsidR="00567EAF" w:rsidRPr="00120657" w:rsidRDefault="00567EAF" w:rsidP="00567EAF">
      <w:pPr>
        <w:ind w:firstLine="709"/>
        <w:jc w:val="both"/>
      </w:pPr>
      <w:r w:rsidRPr="00A51351">
        <w:t>Согласно распоряжению Правительства РФ от 26.10.2017 №2353-р «Об утверждении индексов изменения размера вносимой гражданами платы за коммунальные услуги в среднем по субъектам Российской Федерации» по Кемеровской области рост платы граждан за коммунальные услуги, с 1 июля 2018 года в среднем по Кемеровской области установлен в размере 5,9</w:t>
      </w:r>
      <w:r>
        <w:t xml:space="preserve"> </w:t>
      </w:r>
      <w:r w:rsidRPr="00A51351">
        <w:t>%.</w:t>
      </w:r>
    </w:p>
    <w:p w:rsidR="00567EAF" w:rsidRPr="00120657" w:rsidRDefault="00567EAF" w:rsidP="00567EAF">
      <w:pPr>
        <w:ind w:firstLine="709"/>
        <w:jc w:val="both"/>
      </w:pPr>
      <w:r w:rsidRPr="00120657">
        <w:t xml:space="preserve">По расчётам </w:t>
      </w:r>
      <w:r>
        <w:t>р</w:t>
      </w:r>
      <w:r w:rsidRPr="00120657">
        <w:t>егиональной энергетической комиссии Кемеровской области, в целях не</w:t>
      </w:r>
      <w:r>
        <w:t xml:space="preserve"> </w:t>
      </w:r>
      <w:r w:rsidRPr="00120657">
        <w:t>превышения утверждённого индекса изменения размера вносимой гражданами платы за коммунальные услуги, рост тарифов на тепловую энергию в среднем по Кемеровской области не должен превышать 4,4% к тарифам, утверждённым с 1 июля 2017 года.</w:t>
      </w:r>
    </w:p>
    <w:p w:rsidR="00567EAF" w:rsidRPr="00120657" w:rsidRDefault="00567EAF" w:rsidP="00567EAF">
      <w:pPr>
        <w:ind w:firstLine="720"/>
        <w:jc w:val="both"/>
      </w:pPr>
      <w:r w:rsidRPr="00120657">
        <w:t>В связи с вышеизложенным, на очередной период регулирования эксперты предлагают скорректировать необходимую валовую выручку 2018 года на производство теплоносителя на сумму 8 730 тыс. руб., в сторону снижения (стр.6 Таблицы 22).</w:t>
      </w:r>
    </w:p>
    <w:p w:rsidR="00567EAF" w:rsidRPr="00120657" w:rsidRDefault="00567EAF" w:rsidP="00567EAF">
      <w:pPr>
        <w:numPr>
          <w:ilvl w:val="0"/>
          <w:numId w:val="26"/>
        </w:numPr>
        <w:tabs>
          <w:tab w:val="left" w:pos="1890"/>
        </w:tabs>
        <w:spacing w:line="360" w:lineRule="auto"/>
        <w:ind w:right="-425"/>
        <w:jc w:val="right"/>
      </w:pPr>
    </w:p>
    <w:p w:rsidR="00567EAF" w:rsidRPr="00120657" w:rsidRDefault="00567EAF" w:rsidP="00567EAF">
      <w:pPr>
        <w:jc w:val="center"/>
        <w:rPr>
          <w:b/>
        </w:rPr>
      </w:pPr>
      <w:r w:rsidRPr="00120657">
        <w:rPr>
          <w:b/>
        </w:rPr>
        <w:t>Расчёт необходимой валовой выручки на производство теплоносителя методом индексации установленных тарифов</w:t>
      </w:r>
    </w:p>
    <w:p w:rsidR="00567EAF" w:rsidRPr="00120657" w:rsidRDefault="00567EAF" w:rsidP="00567EAF">
      <w:pPr>
        <w:spacing w:line="360" w:lineRule="auto"/>
        <w:jc w:val="center"/>
      </w:pPr>
      <w:r w:rsidRPr="00120657">
        <w:t>(Приложение 5.9 к Методическим указаниям)</w:t>
      </w:r>
    </w:p>
    <w:p w:rsidR="00567EAF" w:rsidRPr="00120657" w:rsidRDefault="00567EAF" w:rsidP="00567EAF">
      <w:pPr>
        <w:jc w:val="right"/>
      </w:pPr>
      <w:r w:rsidRPr="00120657">
        <w:t>тыс. руб.</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693"/>
        <w:gridCol w:w="1276"/>
        <w:gridCol w:w="1276"/>
        <w:gridCol w:w="1275"/>
        <w:gridCol w:w="1277"/>
      </w:tblGrid>
      <w:tr w:rsidR="00567EAF" w:rsidRPr="00027289" w:rsidTr="00027289">
        <w:trPr>
          <w:trHeight w:val="970"/>
          <w:tblHeader/>
          <w:jc w:val="center"/>
        </w:trPr>
        <w:tc>
          <w:tcPr>
            <w:tcW w:w="659" w:type="dxa"/>
            <w:shd w:val="clear" w:color="auto" w:fill="auto"/>
            <w:vAlign w:val="center"/>
            <w:hideMark/>
          </w:tcPr>
          <w:p w:rsidR="00567EAF" w:rsidRPr="00027289" w:rsidRDefault="00567EAF" w:rsidP="00567EAF">
            <w:pPr>
              <w:jc w:val="center"/>
              <w:rPr>
                <w:sz w:val="20"/>
                <w:szCs w:val="20"/>
              </w:rPr>
            </w:pPr>
            <w:r w:rsidRPr="00027289">
              <w:rPr>
                <w:sz w:val="20"/>
                <w:szCs w:val="20"/>
              </w:rPr>
              <w:t>№ п/п</w:t>
            </w:r>
          </w:p>
        </w:tc>
        <w:tc>
          <w:tcPr>
            <w:tcW w:w="4693" w:type="dxa"/>
            <w:shd w:val="clear" w:color="auto" w:fill="auto"/>
            <w:vAlign w:val="center"/>
            <w:hideMark/>
          </w:tcPr>
          <w:p w:rsidR="00567EAF" w:rsidRPr="00027289" w:rsidRDefault="00567EAF" w:rsidP="00567EAF">
            <w:pPr>
              <w:jc w:val="center"/>
              <w:rPr>
                <w:sz w:val="20"/>
                <w:szCs w:val="20"/>
              </w:rPr>
            </w:pPr>
            <w:r w:rsidRPr="00027289">
              <w:rPr>
                <w:sz w:val="20"/>
                <w:szCs w:val="20"/>
              </w:rPr>
              <w:t>Наименование расхода</w:t>
            </w:r>
          </w:p>
        </w:tc>
        <w:tc>
          <w:tcPr>
            <w:tcW w:w="1276" w:type="dxa"/>
            <w:vAlign w:val="center"/>
          </w:tcPr>
          <w:p w:rsidR="00567EAF" w:rsidRPr="00027289" w:rsidRDefault="00567EAF" w:rsidP="00567EAF">
            <w:pPr>
              <w:jc w:val="center"/>
              <w:rPr>
                <w:sz w:val="20"/>
                <w:szCs w:val="20"/>
              </w:rPr>
            </w:pPr>
            <w:r w:rsidRPr="00027289">
              <w:rPr>
                <w:sz w:val="20"/>
                <w:szCs w:val="20"/>
              </w:rPr>
              <w:t>Утвер</w:t>
            </w:r>
            <w:r w:rsidRPr="00027289">
              <w:rPr>
                <w:sz w:val="20"/>
                <w:szCs w:val="20"/>
              </w:rPr>
              <w:softHyphen/>
              <w:t>ждено на 2017 год</w:t>
            </w:r>
          </w:p>
        </w:tc>
        <w:tc>
          <w:tcPr>
            <w:tcW w:w="1276" w:type="dxa"/>
            <w:shd w:val="clear" w:color="auto" w:fill="auto"/>
            <w:vAlign w:val="center"/>
          </w:tcPr>
          <w:p w:rsidR="00567EAF" w:rsidRPr="00027289" w:rsidRDefault="00567EAF" w:rsidP="00567EAF">
            <w:pPr>
              <w:jc w:val="center"/>
              <w:rPr>
                <w:sz w:val="20"/>
                <w:szCs w:val="20"/>
              </w:rPr>
            </w:pPr>
            <w:r w:rsidRPr="00027289">
              <w:rPr>
                <w:sz w:val="20"/>
                <w:szCs w:val="20"/>
              </w:rPr>
              <w:t>Предло</w:t>
            </w:r>
            <w:r w:rsidRPr="00027289">
              <w:rPr>
                <w:sz w:val="20"/>
                <w:szCs w:val="20"/>
              </w:rPr>
              <w:softHyphen/>
              <w:t>жение предприя</w:t>
            </w:r>
            <w:r w:rsidRPr="00027289">
              <w:rPr>
                <w:sz w:val="20"/>
                <w:szCs w:val="20"/>
              </w:rPr>
              <w:softHyphen/>
              <w:t>тия на 2018 год</w:t>
            </w:r>
          </w:p>
        </w:tc>
        <w:tc>
          <w:tcPr>
            <w:tcW w:w="1275" w:type="dxa"/>
            <w:shd w:val="clear" w:color="auto" w:fill="auto"/>
            <w:vAlign w:val="center"/>
          </w:tcPr>
          <w:p w:rsidR="00567EAF" w:rsidRPr="00027289" w:rsidRDefault="00567EAF" w:rsidP="00567EAF">
            <w:pPr>
              <w:jc w:val="center"/>
              <w:rPr>
                <w:sz w:val="20"/>
                <w:szCs w:val="20"/>
              </w:rPr>
            </w:pPr>
            <w:r w:rsidRPr="00027289">
              <w:rPr>
                <w:sz w:val="20"/>
                <w:szCs w:val="20"/>
              </w:rPr>
              <w:t>Предло</w:t>
            </w:r>
            <w:r w:rsidRPr="00027289">
              <w:rPr>
                <w:sz w:val="20"/>
                <w:szCs w:val="20"/>
              </w:rPr>
              <w:softHyphen/>
              <w:t xml:space="preserve">жение экспертов </w:t>
            </w:r>
            <w:r w:rsidRPr="00027289">
              <w:rPr>
                <w:sz w:val="20"/>
                <w:szCs w:val="20"/>
              </w:rPr>
              <w:br/>
              <w:t>на 2018 год</w:t>
            </w:r>
          </w:p>
        </w:tc>
        <w:tc>
          <w:tcPr>
            <w:tcW w:w="1277" w:type="dxa"/>
            <w:shd w:val="clear" w:color="auto" w:fill="auto"/>
            <w:vAlign w:val="center"/>
          </w:tcPr>
          <w:p w:rsidR="00567EAF" w:rsidRPr="00027289" w:rsidRDefault="00567EAF" w:rsidP="00567EAF">
            <w:pPr>
              <w:jc w:val="center"/>
              <w:rPr>
                <w:sz w:val="20"/>
                <w:szCs w:val="20"/>
              </w:rPr>
            </w:pPr>
            <w:r w:rsidRPr="00027289">
              <w:rPr>
                <w:sz w:val="20"/>
                <w:szCs w:val="20"/>
              </w:rPr>
              <w:t>Корректи</w:t>
            </w:r>
            <w:r w:rsidRPr="00027289">
              <w:rPr>
                <w:sz w:val="20"/>
                <w:szCs w:val="20"/>
              </w:rPr>
              <w:softHyphen/>
              <w:t>ровка</w:t>
            </w:r>
          </w:p>
        </w:tc>
      </w:tr>
      <w:tr w:rsidR="00567EAF" w:rsidRPr="00027289" w:rsidTr="00027289">
        <w:trPr>
          <w:cantSplit/>
          <w:trHeight w:val="307"/>
          <w:jc w:val="center"/>
        </w:trPr>
        <w:tc>
          <w:tcPr>
            <w:tcW w:w="659" w:type="dxa"/>
            <w:shd w:val="clear" w:color="auto" w:fill="auto"/>
            <w:vAlign w:val="center"/>
            <w:hideMark/>
          </w:tcPr>
          <w:p w:rsidR="00567EAF" w:rsidRPr="00027289" w:rsidRDefault="00567EAF" w:rsidP="00567EAF">
            <w:pPr>
              <w:jc w:val="center"/>
              <w:rPr>
                <w:sz w:val="20"/>
                <w:szCs w:val="20"/>
              </w:rPr>
            </w:pPr>
            <w:r w:rsidRPr="00027289">
              <w:rPr>
                <w:sz w:val="20"/>
                <w:szCs w:val="20"/>
              </w:rPr>
              <w:t>1</w:t>
            </w:r>
          </w:p>
        </w:tc>
        <w:tc>
          <w:tcPr>
            <w:tcW w:w="4693" w:type="dxa"/>
            <w:shd w:val="clear" w:color="auto" w:fill="auto"/>
            <w:vAlign w:val="center"/>
            <w:hideMark/>
          </w:tcPr>
          <w:p w:rsidR="00567EAF" w:rsidRPr="00027289" w:rsidRDefault="00567EAF" w:rsidP="00567EAF">
            <w:pPr>
              <w:rPr>
                <w:sz w:val="20"/>
                <w:szCs w:val="20"/>
              </w:rPr>
            </w:pPr>
            <w:r w:rsidRPr="00027289">
              <w:rPr>
                <w:sz w:val="20"/>
                <w:szCs w:val="20"/>
              </w:rPr>
              <w:t>Операционные (подконтрольные) расходы</w:t>
            </w:r>
          </w:p>
        </w:tc>
        <w:tc>
          <w:tcPr>
            <w:tcW w:w="1276" w:type="dxa"/>
            <w:vAlign w:val="center"/>
          </w:tcPr>
          <w:p w:rsidR="00567EAF" w:rsidRPr="00027289" w:rsidRDefault="00567EAF" w:rsidP="00567EAF">
            <w:pPr>
              <w:jc w:val="center"/>
              <w:rPr>
                <w:sz w:val="20"/>
                <w:szCs w:val="20"/>
              </w:rPr>
            </w:pPr>
            <w:r w:rsidRPr="00027289">
              <w:rPr>
                <w:sz w:val="20"/>
                <w:szCs w:val="20"/>
              </w:rPr>
              <w:t>11 778</w:t>
            </w:r>
          </w:p>
        </w:tc>
        <w:tc>
          <w:tcPr>
            <w:tcW w:w="1276" w:type="dxa"/>
            <w:shd w:val="clear" w:color="auto" w:fill="auto"/>
            <w:vAlign w:val="center"/>
            <w:hideMark/>
          </w:tcPr>
          <w:p w:rsidR="00567EAF" w:rsidRPr="00027289" w:rsidRDefault="00567EAF" w:rsidP="00567EAF">
            <w:pPr>
              <w:jc w:val="center"/>
              <w:rPr>
                <w:sz w:val="20"/>
                <w:szCs w:val="20"/>
              </w:rPr>
            </w:pPr>
            <w:r w:rsidRPr="00027289">
              <w:rPr>
                <w:sz w:val="20"/>
                <w:szCs w:val="20"/>
              </w:rPr>
              <w:t>11 778</w:t>
            </w:r>
          </w:p>
        </w:tc>
        <w:tc>
          <w:tcPr>
            <w:tcW w:w="1275" w:type="dxa"/>
            <w:shd w:val="clear" w:color="auto" w:fill="auto"/>
            <w:vAlign w:val="center"/>
            <w:hideMark/>
          </w:tcPr>
          <w:p w:rsidR="00567EAF" w:rsidRPr="00027289" w:rsidRDefault="00567EAF" w:rsidP="00567EAF">
            <w:pPr>
              <w:jc w:val="center"/>
              <w:rPr>
                <w:sz w:val="20"/>
                <w:szCs w:val="20"/>
              </w:rPr>
            </w:pPr>
            <w:r w:rsidRPr="00027289">
              <w:rPr>
                <w:sz w:val="20"/>
                <w:szCs w:val="20"/>
              </w:rPr>
              <w:t>12 127</w:t>
            </w:r>
          </w:p>
        </w:tc>
        <w:tc>
          <w:tcPr>
            <w:tcW w:w="1277" w:type="dxa"/>
            <w:shd w:val="clear" w:color="auto" w:fill="auto"/>
            <w:vAlign w:val="center"/>
            <w:hideMark/>
          </w:tcPr>
          <w:p w:rsidR="00567EAF" w:rsidRPr="00027289" w:rsidRDefault="00567EAF" w:rsidP="00567EAF">
            <w:pPr>
              <w:jc w:val="center"/>
              <w:rPr>
                <w:sz w:val="20"/>
                <w:szCs w:val="20"/>
              </w:rPr>
            </w:pPr>
            <w:r w:rsidRPr="00027289">
              <w:rPr>
                <w:sz w:val="20"/>
                <w:szCs w:val="20"/>
              </w:rPr>
              <w:t>349</w:t>
            </w:r>
          </w:p>
        </w:tc>
      </w:tr>
      <w:tr w:rsidR="00567EAF" w:rsidRPr="00027289" w:rsidTr="00027289">
        <w:trPr>
          <w:cantSplit/>
          <w:trHeight w:val="360"/>
          <w:jc w:val="center"/>
        </w:trPr>
        <w:tc>
          <w:tcPr>
            <w:tcW w:w="659" w:type="dxa"/>
            <w:shd w:val="clear" w:color="auto" w:fill="auto"/>
            <w:vAlign w:val="center"/>
            <w:hideMark/>
          </w:tcPr>
          <w:p w:rsidR="00567EAF" w:rsidRPr="00027289" w:rsidRDefault="00567EAF" w:rsidP="00567EAF">
            <w:pPr>
              <w:jc w:val="center"/>
              <w:rPr>
                <w:sz w:val="20"/>
                <w:szCs w:val="20"/>
              </w:rPr>
            </w:pPr>
            <w:r w:rsidRPr="00027289">
              <w:rPr>
                <w:sz w:val="20"/>
                <w:szCs w:val="20"/>
              </w:rPr>
              <w:t>2</w:t>
            </w:r>
          </w:p>
        </w:tc>
        <w:tc>
          <w:tcPr>
            <w:tcW w:w="4693" w:type="dxa"/>
            <w:shd w:val="clear" w:color="auto" w:fill="auto"/>
            <w:vAlign w:val="center"/>
            <w:hideMark/>
          </w:tcPr>
          <w:p w:rsidR="00567EAF" w:rsidRPr="00027289" w:rsidRDefault="00567EAF" w:rsidP="00567EAF">
            <w:pPr>
              <w:rPr>
                <w:sz w:val="20"/>
                <w:szCs w:val="20"/>
              </w:rPr>
            </w:pPr>
            <w:r w:rsidRPr="00027289">
              <w:rPr>
                <w:sz w:val="20"/>
                <w:szCs w:val="20"/>
              </w:rPr>
              <w:t>Неподконтрольные расходы</w:t>
            </w:r>
          </w:p>
        </w:tc>
        <w:tc>
          <w:tcPr>
            <w:tcW w:w="1276" w:type="dxa"/>
            <w:vAlign w:val="center"/>
          </w:tcPr>
          <w:p w:rsidR="00567EAF" w:rsidRPr="00027289" w:rsidRDefault="00567EAF" w:rsidP="00567EAF">
            <w:pPr>
              <w:jc w:val="center"/>
              <w:rPr>
                <w:sz w:val="20"/>
                <w:szCs w:val="20"/>
              </w:rPr>
            </w:pPr>
            <w:r w:rsidRPr="00027289">
              <w:rPr>
                <w:sz w:val="20"/>
                <w:szCs w:val="20"/>
              </w:rPr>
              <w:t>5 849</w:t>
            </w:r>
          </w:p>
        </w:tc>
        <w:tc>
          <w:tcPr>
            <w:tcW w:w="1276" w:type="dxa"/>
            <w:shd w:val="clear" w:color="auto" w:fill="auto"/>
            <w:vAlign w:val="center"/>
            <w:hideMark/>
          </w:tcPr>
          <w:p w:rsidR="00567EAF" w:rsidRPr="00027289" w:rsidRDefault="00567EAF" w:rsidP="00567EAF">
            <w:pPr>
              <w:jc w:val="center"/>
              <w:rPr>
                <w:sz w:val="20"/>
                <w:szCs w:val="20"/>
              </w:rPr>
            </w:pPr>
            <w:r w:rsidRPr="00027289">
              <w:rPr>
                <w:sz w:val="20"/>
                <w:szCs w:val="20"/>
              </w:rPr>
              <w:t>3 836</w:t>
            </w:r>
          </w:p>
        </w:tc>
        <w:tc>
          <w:tcPr>
            <w:tcW w:w="1275" w:type="dxa"/>
            <w:shd w:val="clear" w:color="auto" w:fill="auto"/>
            <w:vAlign w:val="center"/>
            <w:hideMark/>
          </w:tcPr>
          <w:p w:rsidR="00567EAF" w:rsidRPr="00027289" w:rsidRDefault="00567EAF" w:rsidP="00567EAF">
            <w:pPr>
              <w:jc w:val="center"/>
              <w:rPr>
                <w:sz w:val="20"/>
                <w:szCs w:val="20"/>
              </w:rPr>
            </w:pPr>
            <w:r w:rsidRPr="00027289">
              <w:rPr>
                <w:sz w:val="20"/>
                <w:szCs w:val="20"/>
              </w:rPr>
              <w:t>3 691</w:t>
            </w:r>
          </w:p>
        </w:tc>
        <w:tc>
          <w:tcPr>
            <w:tcW w:w="1277" w:type="dxa"/>
            <w:shd w:val="clear" w:color="auto" w:fill="auto"/>
            <w:vAlign w:val="center"/>
            <w:hideMark/>
          </w:tcPr>
          <w:p w:rsidR="00567EAF" w:rsidRPr="00027289" w:rsidRDefault="00567EAF" w:rsidP="00567EAF">
            <w:pPr>
              <w:jc w:val="center"/>
              <w:rPr>
                <w:sz w:val="20"/>
                <w:szCs w:val="20"/>
              </w:rPr>
            </w:pPr>
            <w:r w:rsidRPr="00027289">
              <w:rPr>
                <w:sz w:val="20"/>
                <w:szCs w:val="20"/>
              </w:rPr>
              <w:t>-145</w:t>
            </w:r>
          </w:p>
        </w:tc>
      </w:tr>
      <w:tr w:rsidR="00567EAF" w:rsidRPr="00027289" w:rsidTr="00027289">
        <w:trPr>
          <w:cantSplit/>
          <w:trHeight w:val="729"/>
          <w:jc w:val="center"/>
        </w:trPr>
        <w:tc>
          <w:tcPr>
            <w:tcW w:w="659" w:type="dxa"/>
            <w:shd w:val="clear" w:color="auto" w:fill="auto"/>
            <w:vAlign w:val="center"/>
            <w:hideMark/>
          </w:tcPr>
          <w:p w:rsidR="00567EAF" w:rsidRPr="00027289" w:rsidRDefault="00567EAF" w:rsidP="00567EAF">
            <w:pPr>
              <w:jc w:val="center"/>
              <w:rPr>
                <w:sz w:val="20"/>
                <w:szCs w:val="20"/>
              </w:rPr>
            </w:pPr>
            <w:r w:rsidRPr="00027289">
              <w:rPr>
                <w:sz w:val="20"/>
                <w:szCs w:val="20"/>
              </w:rPr>
              <w:t>3</w:t>
            </w:r>
          </w:p>
        </w:tc>
        <w:tc>
          <w:tcPr>
            <w:tcW w:w="4693" w:type="dxa"/>
            <w:shd w:val="clear" w:color="auto" w:fill="auto"/>
            <w:vAlign w:val="center"/>
            <w:hideMark/>
          </w:tcPr>
          <w:p w:rsidR="00567EAF" w:rsidRPr="00027289" w:rsidRDefault="00567EAF" w:rsidP="00567EAF">
            <w:pPr>
              <w:rPr>
                <w:sz w:val="20"/>
                <w:szCs w:val="20"/>
              </w:rPr>
            </w:pPr>
            <w:r w:rsidRPr="00027289">
              <w:rPr>
                <w:sz w:val="20"/>
                <w:szCs w:val="20"/>
              </w:rPr>
              <w:t>Расходы на приобретение (производство) энергетических ресурсов, холодной воды и теплоносителя</w:t>
            </w:r>
          </w:p>
        </w:tc>
        <w:tc>
          <w:tcPr>
            <w:tcW w:w="1276" w:type="dxa"/>
            <w:vAlign w:val="center"/>
          </w:tcPr>
          <w:p w:rsidR="00567EAF" w:rsidRPr="00027289" w:rsidRDefault="00567EAF" w:rsidP="00567EAF">
            <w:pPr>
              <w:jc w:val="center"/>
              <w:rPr>
                <w:sz w:val="20"/>
                <w:szCs w:val="20"/>
              </w:rPr>
            </w:pPr>
            <w:r w:rsidRPr="00027289">
              <w:rPr>
                <w:sz w:val="20"/>
                <w:szCs w:val="20"/>
              </w:rPr>
              <w:t>18 237</w:t>
            </w:r>
          </w:p>
        </w:tc>
        <w:tc>
          <w:tcPr>
            <w:tcW w:w="1276" w:type="dxa"/>
            <w:shd w:val="clear" w:color="auto" w:fill="auto"/>
            <w:vAlign w:val="center"/>
            <w:hideMark/>
          </w:tcPr>
          <w:p w:rsidR="00567EAF" w:rsidRPr="00027289" w:rsidRDefault="00567EAF" w:rsidP="00567EAF">
            <w:pPr>
              <w:jc w:val="center"/>
              <w:rPr>
                <w:sz w:val="20"/>
                <w:szCs w:val="20"/>
              </w:rPr>
            </w:pPr>
            <w:r w:rsidRPr="00027289">
              <w:rPr>
                <w:sz w:val="20"/>
                <w:szCs w:val="20"/>
              </w:rPr>
              <w:t>19 594</w:t>
            </w:r>
          </w:p>
        </w:tc>
        <w:tc>
          <w:tcPr>
            <w:tcW w:w="1275" w:type="dxa"/>
            <w:shd w:val="clear" w:color="auto" w:fill="auto"/>
            <w:vAlign w:val="center"/>
            <w:hideMark/>
          </w:tcPr>
          <w:p w:rsidR="00567EAF" w:rsidRPr="00027289" w:rsidRDefault="00567EAF" w:rsidP="00567EAF">
            <w:pPr>
              <w:jc w:val="center"/>
              <w:rPr>
                <w:sz w:val="20"/>
                <w:szCs w:val="20"/>
              </w:rPr>
            </w:pPr>
            <w:r w:rsidRPr="00027289">
              <w:rPr>
                <w:sz w:val="20"/>
                <w:szCs w:val="20"/>
              </w:rPr>
              <w:t>18 494</w:t>
            </w:r>
          </w:p>
        </w:tc>
        <w:tc>
          <w:tcPr>
            <w:tcW w:w="1277" w:type="dxa"/>
            <w:shd w:val="clear" w:color="auto" w:fill="auto"/>
            <w:vAlign w:val="center"/>
            <w:hideMark/>
          </w:tcPr>
          <w:p w:rsidR="00567EAF" w:rsidRPr="00027289" w:rsidRDefault="00567EAF" w:rsidP="00567EAF">
            <w:pPr>
              <w:jc w:val="center"/>
              <w:rPr>
                <w:sz w:val="20"/>
                <w:szCs w:val="20"/>
              </w:rPr>
            </w:pPr>
            <w:r w:rsidRPr="00027289">
              <w:rPr>
                <w:sz w:val="20"/>
                <w:szCs w:val="20"/>
              </w:rPr>
              <w:t>-1 100</w:t>
            </w:r>
          </w:p>
        </w:tc>
      </w:tr>
      <w:tr w:rsidR="00567EAF" w:rsidRPr="00027289" w:rsidTr="00027289">
        <w:trPr>
          <w:cantSplit/>
          <w:trHeight w:val="360"/>
          <w:jc w:val="center"/>
        </w:trPr>
        <w:tc>
          <w:tcPr>
            <w:tcW w:w="659" w:type="dxa"/>
            <w:shd w:val="clear" w:color="auto" w:fill="auto"/>
            <w:vAlign w:val="center"/>
            <w:hideMark/>
          </w:tcPr>
          <w:p w:rsidR="00567EAF" w:rsidRPr="00027289" w:rsidRDefault="00567EAF" w:rsidP="00567EAF">
            <w:pPr>
              <w:jc w:val="center"/>
              <w:rPr>
                <w:sz w:val="20"/>
                <w:szCs w:val="20"/>
              </w:rPr>
            </w:pPr>
            <w:r w:rsidRPr="00027289">
              <w:rPr>
                <w:sz w:val="20"/>
                <w:szCs w:val="20"/>
              </w:rPr>
              <w:t>4</w:t>
            </w:r>
          </w:p>
        </w:tc>
        <w:tc>
          <w:tcPr>
            <w:tcW w:w="4693" w:type="dxa"/>
            <w:shd w:val="clear" w:color="auto" w:fill="auto"/>
            <w:vAlign w:val="center"/>
            <w:hideMark/>
          </w:tcPr>
          <w:p w:rsidR="00567EAF" w:rsidRPr="00027289" w:rsidRDefault="00567EAF" w:rsidP="00567EAF">
            <w:pPr>
              <w:rPr>
                <w:sz w:val="20"/>
                <w:szCs w:val="20"/>
              </w:rPr>
            </w:pPr>
            <w:r w:rsidRPr="00027289">
              <w:rPr>
                <w:sz w:val="20"/>
                <w:szCs w:val="20"/>
              </w:rPr>
              <w:t>Нормативная прибыль</w:t>
            </w:r>
          </w:p>
        </w:tc>
        <w:tc>
          <w:tcPr>
            <w:tcW w:w="1276" w:type="dxa"/>
            <w:vAlign w:val="center"/>
          </w:tcPr>
          <w:p w:rsidR="00567EAF" w:rsidRPr="00027289" w:rsidRDefault="00567EAF" w:rsidP="00567EAF">
            <w:pPr>
              <w:jc w:val="center"/>
              <w:rPr>
                <w:sz w:val="20"/>
                <w:szCs w:val="20"/>
              </w:rPr>
            </w:pPr>
            <w:r w:rsidRPr="00027289">
              <w:rPr>
                <w:sz w:val="20"/>
                <w:szCs w:val="20"/>
              </w:rPr>
              <w:t>3 266</w:t>
            </w:r>
          </w:p>
        </w:tc>
        <w:tc>
          <w:tcPr>
            <w:tcW w:w="1276" w:type="dxa"/>
            <w:shd w:val="clear" w:color="auto" w:fill="auto"/>
            <w:vAlign w:val="center"/>
            <w:hideMark/>
          </w:tcPr>
          <w:p w:rsidR="00567EAF" w:rsidRPr="00027289" w:rsidRDefault="00567EAF" w:rsidP="00567EAF">
            <w:pPr>
              <w:jc w:val="center"/>
              <w:rPr>
                <w:sz w:val="20"/>
                <w:szCs w:val="20"/>
              </w:rPr>
            </w:pPr>
            <w:r w:rsidRPr="00027289">
              <w:rPr>
                <w:sz w:val="20"/>
                <w:szCs w:val="20"/>
              </w:rPr>
              <w:t>4 239</w:t>
            </w:r>
          </w:p>
        </w:tc>
        <w:tc>
          <w:tcPr>
            <w:tcW w:w="1275" w:type="dxa"/>
            <w:shd w:val="clear" w:color="auto" w:fill="auto"/>
            <w:vAlign w:val="center"/>
            <w:hideMark/>
          </w:tcPr>
          <w:p w:rsidR="00567EAF" w:rsidRPr="00027289" w:rsidRDefault="00567EAF" w:rsidP="00567EAF">
            <w:pPr>
              <w:jc w:val="center"/>
              <w:rPr>
                <w:sz w:val="20"/>
                <w:szCs w:val="20"/>
              </w:rPr>
            </w:pPr>
            <w:r w:rsidRPr="00027289">
              <w:rPr>
                <w:sz w:val="20"/>
                <w:szCs w:val="20"/>
              </w:rPr>
              <w:t>3 457</w:t>
            </w:r>
          </w:p>
        </w:tc>
        <w:tc>
          <w:tcPr>
            <w:tcW w:w="1277" w:type="dxa"/>
            <w:shd w:val="clear" w:color="auto" w:fill="auto"/>
            <w:vAlign w:val="center"/>
            <w:hideMark/>
          </w:tcPr>
          <w:p w:rsidR="00567EAF" w:rsidRPr="00027289" w:rsidRDefault="00567EAF" w:rsidP="00567EAF">
            <w:pPr>
              <w:jc w:val="center"/>
              <w:rPr>
                <w:sz w:val="20"/>
                <w:szCs w:val="20"/>
              </w:rPr>
            </w:pPr>
            <w:r w:rsidRPr="00027289">
              <w:rPr>
                <w:sz w:val="20"/>
                <w:szCs w:val="20"/>
              </w:rPr>
              <w:t>-781</w:t>
            </w:r>
          </w:p>
        </w:tc>
      </w:tr>
      <w:tr w:rsidR="00567EAF" w:rsidRPr="00027289" w:rsidTr="00027289">
        <w:trPr>
          <w:cantSplit/>
          <w:trHeight w:val="378"/>
          <w:jc w:val="center"/>
        </w:trPr>
        <w:tc>
          <w:tcPr>
            <w:tcW w:w="659" w:type="dxa"/>
            <w:shd w:val="clear" w:color="auto" w:fill="auto"/>
            <w:vAlign w:val="center"/>
          </w:tcPr>
          <w:p w:rsidR="00567EAF" w:rsidRPr="00027289" w:rsidRDefault="00567EAF" w:rsidP="00567EAF">
            <w:pPr>
              <w:jc w:val="center"/>
              <w:rPr>
                <w:sz w:val="20"/>
                <w:szCs w:val="20"/>
              </w:rPr>
            </w:pPr>
            <w:r w:rsidRPr="00027289">
              <w:rPr>
                <w:sz w:val="20"/>
                <w:szCs w:val="20"/>
              </w:rPr>
              <w:t>5</w:t>
            </w:r>
          </w:p>
        </w:tc>
        <w:tc>
          <w:tcPr>
            <w:tcW w:w="4693" w:type="dxa"/>
            <w:shd w:val="clear" w:color="auto" w:fill="auto"/>
            <w:vAlign w:val="center"/>
          </w:tcPr>
          <w:p w:rsidR="00567EAF" w:rsidRPr="00027289" w:rsidRDefault="00567EAF" w:rsidP="00567EAF">
            <w:pPr>
              <w:rPr>
                <w:sz w:val="20"/>
                <w:szCs w:val="20"/>
              </w:rPr>
            </w:pPr>
            <w:r w:rsidRPr="00027289">
              <w:rPr>
                <w:sz w:val="20"/>
                <w:szCs w:val="20"/>
              </w:rPr>
              <w:t>Расчетная предпринимательская прибыль</w:t>
            </w:r>
          </w:p>
        </w:tc>
        <w:tc>
          <w:tcPr>
            <w:tcW w:w="1276" w:type="dxa"/>
            <w:vAlign w:val="center"/>
          </w:tcPr>
          <w:p w:rsidR="00567EAF" w:rsidRPr="00027289" w:rsidRDefault="00567EAF" w:rsidP="00567EAF">
            <w:pPr>
              <w:jc w:val="center"/>
              <w:rPr>
                <w:sz w:val="20"/>
                <w:szCs w:val="20"/>
              </w:rPr>
            </w:pPr>
            <w:r w:rsidRPr="00027289">
              <w:rPr>
                <w:sz w:val="20"/>
                <w:szCs w:val="20"/>
              </w:rPr>
              <w:t>0</w:t>
            </w:r>
          </w:p>
        </w:tc>
        <w:tc>
          <w:tcPr>
            <w:tcW w:w="1276" w:type="dxa"/>
            <w:shd w:val="clear" w:color="auto" w:fill="auto"/>
            <w:vAlign w:val="center"/>
          </w:tcPr>
          <w:p w:rsidR="00567EAF" w:rsidRPr="00027289" w:rsidRDefault="00567EAF" w:rsidP="00567EAF">
            <w:pPr>
              <w:jc w:val="center"/>
              <w:rPr>
                <w:sz w:val="20"/>
                <w:szCs w:val="20"/>
              </w:rPr>
            </w:pPr>
            <w:r w:rsidRPr="00027289">
              <w:rPr>
                <w:sz w:val="20"/>
                <w:szCs w:val="20"/>
              </w:rPr>
              <w:t>0</w:t>
            </w:r>
          </w:p>
        </w:tc>
        <w:tc>
          <w:tcPr>
            <w:tcW w:w="1275" w:type="dxa"/>
            <w:shd w:val="clear" w:color="auto" w:fill="auto"/>
            <w:vAlign w:val="center"/>
          </w:tcPr>
          <w:p w:rsidR="00567EAF" w:rsidRPr="00027289" w:rsidRDefault="00567EAF" w:rsidP="00567EAF">
            <w:pPr>
              <w:jc w:val="center"/>
              <w:rPr>
                <w:sz w:val="20"/>
                <w:szCs w:val="20"/>
              </w:rPr>
            </w:pPr>
            <w:r w:rsidRPr="00027289">
              <w:rPr>
                <w:sz w:val="20"/>
                <w:szCs w:val="20"/>
              </w:rPr>
              <w:t>0</w:t>
            </w:r>
          </w:p>
        </w:tc>
        <w:tc>
          <w:tcPr>
            <w:tcW w:w="1277" w:type="dxa"/>
            <w:shd w:val="clear" w:color="auto" w:fill="auto"/>
            <w:vAlign w:val="center"/>
          </w:tcPr>
          <w:p w:rsidR="00567EAF" w:rsidRPr="00027289" w:rsidRDefault="00567EAF" w:rsidP="00567EAF">
            <w:pPr>
              <w:jc w:val="center"/>
              <w:rPr>
                <w:sz w:val="20"/>
                <w:szCs w:val="20"/>
              </w:rPr>
            </w:pPr>
            <w:r w:rsidRPr="00027289">
              <w:rPr>
                <w:sz w:val="20"/>
                <w:szCs w:val="20"/>
              </w:rPr>
              <w:t>0</w:t>
            </w:r>
          </w:p>
        </w:tc>
      </w:tr>
      <w:tr w:rsidR="00567EAF" w:rsidRPr="00027289" w:rsidTr="00027289">
        <w:trPr>
          <w:cantSplit/>
          <w:trHeight w:val="992"/>
          <w:jc w:val="center"/>
        </w:trPr>
        <w:tc>
          <w:tcPr>
            <w:tcW w:w="659" w:type="dxa"/>
            <w:shd w:val="clear" w:color="auto" w:fill="auto"/>
            <w:vAlign w:val="center"/>
            <w:hideMark/>
          </w:tcPr>
          <w:p w:rsidR="00567EAF" w:rsidRPr="00027289" w:rsidRDefault="00567EAF" w:rsidP="00567EAF">
            <w:pPr>
              <w:jc w:val="center"/>
              <w:rPr>
                <w:sz w:val="20"/>
                <w:szCs w:val="20"/>
              </w:rPr>
            </w:pPr>
            <w:r w:rsidRPr="00027289">
              <w:rPr>
                <w:sz w:val="20"/>
                <w:szCs w:val="20"/>
              </w:rPr>
              <w:t>6</w:t>
            </w:r>
          </w:p>
        </w:tc>
        <w:tc>
          <w:tcPr>
            <w:tcW w:w="4693" w:type="dxa"/>
            <w:shd w:val="clear" w:color="auto" w:fill="auto"/>
            <w:vAlign w:val="center"/>
            <w:hideMark/>
          </w:tcPr>
          <w:p w:rsidR="00567EAF" w:rsidRPr="00027289" w:rsidRDefault="00567EAF" w:rsidP="00567EAF">
            <w:pPr>
              <w:rPr>
                <w:sz w:val="20"/>
                <w:szCs w:val="20"/>
              </w:rPr>
            </w:pPr>
            <w:r w:rsidRPr="00027289">
              <w:rPr>
                <w:sz w:val="20"/>
                <w:szCs w:val="20"/>
              </w:rPr>
              <w:t>Результаты деятельности до перехода к регулированию цен (тарифов) на основе долгосрочных параметров регулирования</w:t>
            </w:r>
          </w:p>
        </w:tc>
        <w:tc>
          <w:tcPr>
            <w:tcW w:w="1276" w:type="dxa"/>
            <w:vAlign w:val="center"/>
          </w:tcPr>
          <w:p w:rsidR="00567EAF" w:rsidRPr="00027289" w:rsidRDefault="00567EAF" w:rsidP="00567EAF">
            <w:pPr>
              <w:jc w:val="center"/>
              <w:rPr>
                <w:sz w:val="20"/>
                <w:szCs w:val="20"/>
              </w:rPr>
            </w:pPr>
            <w:r w:rsidRPr="00027289">
              <w:rPr>
                <w:sz w:val="20"/>
                <w:szCs w:val="20"/>
              </w:rPr>
              <w:t>0</w:t>
            </w:r>
          </w:p>
        </w:tc>
        <w:tc>
          <w:tcPr>
            <w:tcW w:w="1276" w:type="dxa"/>
            <w:shd w:val="clear" w:color="auto" w:fill="auto"/>
            <w:vAlign w:val="center"/>
            <w:hideMark/>
          </w:tcPr>
          <w:p w:rsidR="00567EAF" w:rsidRPr="00027289" w:rsidRDefault="00567EAF" w:rsidP="00567EAF">
            <w:pPr>
              <w:jc w:val="center"/>
              <w:rPr>
                <w:sz w:val="20"/>
                <w:szCs w:val="20"/>
              </w:rPr>
            </w:pPr>
            <w:r w:rsidRPr="00027289">
              <w:rPr>
                <w:sz w:val="20"/>
                <w:szCs w:val="20"/>
              </w:rPr>
              <w:t>0</w:t>
            </w:r>
          </w:p>
        </w:tc>
        <w:tc>
          <w:tcPr>
            <w:tcW w:w="1275" w:type="dxa"/>
            <w:shd w:val="clear" w:color="auto" w:fill="auto"/>
            <w:vAlign w:val="center"/>
            <w:hideMark/>
          </w:tcPr>
          <w:p w:rsidR="00567EAF" w:rsidRPr="00027289" w:rsidRDefault="00567EAF" w:rsidP="00567EAF">
            <w:pPr>
              <w:jc w:val="center"/>
              <w:rPr>
                <w:sz w:val="20"/>
                <w:szCs w:val="20"/>
              </w:rPr>
            </w:pPr>
            <w:r w:rsidRPr="00027289">
              <w:rPr>
                <w:sz w:val="20"/>
                <w:szCs w:val="20"/>
              </w:rPr>
              <w:t>0</w:t>
            </w:r>
          </w:p>
        </w:tc>
        <w:tc>
          <w:tcPr>
            <w:tcW w:w="1277" w:type="dxa"/>
            <w:shd w:val="clear" w:color="auto" w:fill="auto"/>
            <w:vAlign w:val="center"/>
            <w:hideMark/>
          </w:tcPr>
          <w:p w:rsidR="00567EAF" w:rsidRPr="00027289" w:rsidRDefault="00567EAF" w:rsidP="00567EAF">
            <w:pPr>
              <w:jc w:val="center"/>
              <w:rPr>
                <w:sz w:val="20"/>
                <w:szCs w:val="20"/>
              </w:rPr>
            </w:pPr>
            <w:r w:rsidRPr="00027289">
              <w:rPr>
                <w:sz w:val="20"/>
                <w:szCs w:val="20"/>
              </w:rPr>
              <w:t>0</w:t>
            </w:r>
          </w:p>
        </w:tc>
      </w:tr>
      <w:tr w:rsidR="00567EAF" w:rsidRPr="00027289" w:rsidTr="00027289">
        <w:trPr>
          <w:cantSplit/>
          <w:trHeight w:val="695"/>
          <w:jc w:val="center"/>
        </w:trPr>
        <w:tc>
          <w:tcPr>
            <w:tcW w:w="659" w:type="dxa"/>
            <w:shd w:val="clear" w:color="auto" w:fill="auto"/>
            <w:vAlign w:val="center"/>
            <w:hideMark/>
          </w:tcPr>
          <w:p w:rsidR="00567EAF" w:rsidRPr="00027289" w:rsidRDefault="00567EAF" w:rsidP="00567EAF">
            <w:pPr>
              <w:jc w:val="center"/>
              <w:rPr>
                <w:sz w:val="20"/>
                <w:szCs w:val="20"/>
              </w:rPr>
            </w:pPr>
            <w:r w:rsidRPr="00027289">
              <w:rPr>
                <w:sz w:val="20"/>
                <w:szCs w:val="20"/>
              </w:rPr>
              <w:t>7</w:t>
            </w:r>
          </w:p>
        </w:tc>
        <w:tc>
          <w:tcPr>
            <w:tcW w:w="4693" w:type="dxa"/>
            <w:shd w:val="clear" w:color="auto" w:fill="auto"/>
            <w:vAlign w:val="center"/>
            <w:hideMark/>
          </w:tcPr>
          <w:p w:rsidR="00567EAF" w:rsidRPr="00027289" w:rsidRDefault="00567EAF" w:rsidP="00567EAF">
            <w:pPr>
              <w:rPr>
                <w:sz w:val="20"/>
                <w:szCs w:val="20"/>
              </w:rPr>
            </w:pPr>
            <w:r w:rsidRPr="00027289">
              <w:rPr>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76" w:type="dxa"/>
            <w:vAlign w:val="center"/>
          </w:tcPr>
          <w:p w:rsidR="00567EAF" w:rsidRPr="00027289" w:rsidRDefault="00567EAF" w:rsidP="00567EAF">
            <w:pPr>
              <w:jc w:val="center"/>
              <w:rPr>
                <w:sz w:val="20"/>
                <w:szCs w:val="20"/>
              </w:rPr>
            </w:pPr>
            <w:r w:rsidRPr="00027289">
              <w:rPr>
                <w:sz w:val="20"/>
                <w:szCs w:val="20"/>
              </w:rPr>
              <w:t>-13 621</w:t>
            </w:r>
          </w:p>
        </w:tc>
        <w:tc>
          <w:tcPr>
            <w:tcW w:w="1276" w:type="dxa"/>
            <w:shd w:val="clear" w:color="auto" w:fill="auto"/>
            <w:vAlign w:val="center"/>
            <w:hideMark/>
          </w:tcPr>
          <w:p w:rsidR="00567EAF" w:rsidRPr="00027289" w:rsidRDefault="00567EAF" w:rsidP="00567EAF">
            <w:pPr>
              <w:jc w:val="center"/>
              <w:rPr>
                <w:sz w:val="20"/>
                <w:szCs w:val="20"/>
              </w:rPr>
            </w:pPr>
            <w:r w:rsidRPr="00027289">
              <w:rPr>
                <w:sz w:val="20"/>
                <w:szCs w:val="20"/>
              </w:rPr>
              <w:t>0</w:t>
            </w:r>
          </w:p>
        </w:tc>
        <w:tc>
          <w:tcPr>
            <w:tcW w:w="1275" w:type="dxa"/>
            <w:shd w:val="clear" w:color="auto" w:fill="auto"/>
            <w:vAlign w:val="center"/>
            <w:hideMark/>
          </w:tcPr>
          <w:p w:rsidR="00567EAF" w:rsidRPr="00027289" w:rsidRDefault="00567EAF" w:rsidP="00567EAF">
            <w:pPr>
              <w:jc w:val="center"/>
              <w:rPr>
                <w:sz w:val="20"/>
                <w:szCs w:val="20"/>
              </w:rPr>
            </w:pPr>
            <w:r w:rsidRPr="00027289">
              <w:rPr>
                <w:sz w:val="20"/>
                <w:szCs w:val="20"/>
              </w:rPr>
              <w:t>-2 405</w:t>
            </w:r>
          </w:p>
        </w:tc>
        <w:tc>
          <w:tcPr>
            <w:tcW w:w="1277" w:type="dxa"/>
            <w:shd w:val="clear" w:color="auto" w:fill="auto"/>
            <w:vAlign w:val="center"/>
            <w:hideMark/>
          </w:tcPr>
          <w:p w:rsidR="00567EAF" w:rsidRPr="00027289" w:rsidRDefault="00567EAF" w:rsidP="00567EAF">
            <w:pPr>
              <w:jc w:val="center"/>
              <w:rPr>
                <w:sz w:val="20"/>
                <w:szCs w:val="20"/>
              </w:rPr>
            </w:pPr>
            <w:r w:rsidRPr="00027289">
              <w:rPr>
                <w:sz w:val="20"/>
                <w:szCs w:val="20"/>
              </w:rPr>
              <w:t>-2 405</w:t>
            </w:r>
          </w:p>
        </w:tc>
      </w:tr>
      <w:tr w:rsidR="00567EAF" w:rsidRPr="00027289" w:rsidTr="00027289">
        <w:trPr>
          <w:cantSplit/>
          <w:trHeight w:val="711"/>
          <w:jc w:val="center"/>
        </w:trPr>
        <w:tc>
          <w:tcPr>
            <w:tcW w:w="659" w:type="dxa"/>
            <w:shd w:val="clear" w:color="auto" w:fill="auto"/>
            <w:vAlign w:val="center"/>
            <w:hideMark/>
          </w:tcPr>
          <w:p w:rsidR="00567EAF" w:rsidRPr="00027289" w:rsidRDefault="00567EAF" w:rsidP="00567EAF">
            <w:pPr>
              <w:jc w:val="center"/>
              <w:rPr>
                <w:sz w:val="20"/>
                <w:szCs w:val="20"/>
              </w:rPr>
            </w:pPr>
            <w:r w:rsidRPr="00027289">
              <w:rPr>
                <w:sz w:val="20"/>
                <w:szCs w:val="20"/>
              </w:rPr>
              <w:lastRenderedPageBreak/>
              <w:t>8</w:t>
            </w:r>
          </w:p>
        </w:tc>
        <w:tc>
          <w:tcPr>
            <w:tcW w:w="4693" w:type="dxa"/>
            <w:shd w:val="clear" w:color="auto" w:fill="auto"/>
            <w:vAlign w:val="center"/>
            <w:hideMark/>
          </w:tcPr>
          <w:p w:rsidR="00567EAF" w:rsidRPr="00027289" w:rsidRDefault="00567EAF" w:rsidP="00567EAF">
            <w:pPr>
              <w:rPr>
                <w:sz w:val="20"/>
                <w:szCs w:val="20"/>
              </w:rPr>
            </w:pPr>
            <w:r w:rsidRPr="00027289">
              <w:rPr>
                <w:sz w:val="20"/>
                <w:szCs w:val="20"/>
              </w:rPr>
              <w:t>Корректировка с учетом надежности и качества реализуемых товаров (оказываемых услуг), подлежащая учету в НВВ</w:t>
            </w:r>
          </w:p>
        </w:tc>
        <w:tc>
          <w:tcPr>
            <w:tcW w:w="1276" w:type="dxa"/>
            <w:vAlign w:val="center"/>
          </w:tcPr>
          <w:p w:rsidR="00567EAF" w:rsidRPr="00027289" w:rsidRDefault="00567EAF" w:rsidP="00567EAF">
            <w:pPr>
              <w:jc w:val="center"/>
              <w:rPr>
                <w:sz w:val="20"/>
                <w:szCs w:val="20"/>
              </w:rPr>
            </w:pPr>
            <w:r w:rsidRPr="00027289">
              <w:rPr>
                <w:sz w:val="20"/>
                <w:szCs w:val="20"/>
              </w:rPr>
              <w:t>0</w:t>
            </w:r>
          </w:p>
        </w:tc>
        <w:tc>
          <w:tcPr>
            <w:tcW w:w="1276" w:type="dxa"/>
            <w:shd w:val="clear" w:color="auto" w:fill="auto"/>
            <w:vAlign w:val="center"/>
            <w:hideMark/>
          </w:tcPr>
          <w:p w:rsidR="00567EAF" w:rsidRPr="00027289" w:rsidRDefault="00567EAF" w:rsidP="00567EAF">
            <w:pPr>
              <w:jc w:val="center"/>
              <w:rPr>
                <w:sz w:val="20"/>
                <w:szCs w:val="20"/>
              </w:rPr>
            </w:pPr>
            <w:r w:rsidRPr="00027289">
              <w:rPr>
                <w:sz w:val="20"/>
                <w:szCs w:val="20"/>
              </w:rPr>
              <w:t>0</w:t>
            </w:r>
          </w:p>
        </w:tc>
        <w:tc>
          <w:tcPr>
            <w:tcW w:w="1275" w:type="dxa"/>
            <w:shd w:val="clear" w:color="auto" w:fill="auto"/>
            <w:vAlign w:val="center"/>
            <w:hideMark/>
          </w:tcPr>
          <w:p w:rsidR="00567EAF" w:rsidRPr="00027289" w:rsidRDefault="00567EAF" w:rsidP="00567EAF">
            <w:pPr>
              <w:jc w:val="center"/>
              <w:rPr>
                <w:sz w:val="20"/>
                <w:szCs w:val="20"/>
              </w:rPr>
            </w:pPr>
            <w:r w:rsidRPr="00027289">
              <w:rPr>
                <w:sz w:val="20"/>
                <w:szCs w:val="20"/>
              </w:rPr>
              <w:t>0</w:t>
            </w:r>
          </w:p>
        </w:tc>
        <w:tc>
          <w:tcPr>
            <w:tcW w:w="1277" w:type="dxa"/>
            <w:shd w:val="clear" w:color="auto" w:fill="auto"/>
            <w:vAlign w:val="center"/>
            <w:hideMark/>
          </w:tcPr>
          <w:p w:rsidR="00567EAF" w:rsidRPr="00027289" w:rsidRDefault="00567EAF" w:rsidP="00567EAF">
            <w:pPr>
              <w:jc w:val="center"/>
              <w:rPr>
                <w:sz w:val="20"/>
                <w:szCs w:val="20"/>
              </w:rPr>
            </w:pPr>
            <w:r w:rsidRPr="00027289">
              <w:rPr>
                <w:sz w:val="20"/>
                <w:szCs w:val="20"/>
              </w:rPr>
              <w:t>0</w:t>
            </w:r>
          </w:p>
        </w:tc>
      </w:tr>
      <w:tr w:rsidR="00567EAF" w:rsidRPr="00027289" w:rsidTr="00027289">
        <w:trPr>
          <w:cantSplit/>
          <w:trHeight w:val="298"/>
          <w:jc w:val="center"/>
        </w:trPr>
        <w:tc>
          <w:tcPr>
            <w:tcW w:w="659" w:type="dxa"/>
            <w:shd w:val="clear" w:color="auto" w:fill="auto"/>
            <w:vAlign w:val="center"/>
            <w:hideMark/>
          </w:tcPr>
          <w:p w:rsidR="00567EAF" w:rsidRPr="00027289" w:rsidRDefault="00567EAF" w:rsidP="00567EAF">
            <w:pPr>
              <w:jc w:val="center"/>
              <w:rPr>
                <w:sz w:val="20"/>
                <w:szCs w:val="20"/>
              </w:rPr>
            </w:pPr>
            <w:r w:rsidRPr="00027289">
              <w:rPr>
                <w:sz w:val="20"/>
                <w:szCs w:val="20"/>
              </w:rPr>
              <w:t>9</w:t>
            </w:r>
          </w:p>
        </w:tc>
        <w:tc>
          <w:tcPr>
            <w:tcW w:w="4693" w:type="dxa"/>
            <w:shd w:val="clear" w:color="auto" w:fill="auto"/>
            <w:vAlign w:val="center"/>
            <w:hideMark/>
          </w:tcPr>
          <w:p w:rsidR="00567EAF" w:rsidRPr="00027289" w:rsidRDefault="00567EAF" w:rsidP="00567EAF">
            <w:pPr>
              <w:rPr>
                <w:sz w:val="20"/>
                <w:szCs w:val="20"/>
              </w:rPr>
            </w:pPr>
            <w:r w:rsidRPr="00027289">
              <w:rPr>
                <w:sz w:val="20"/>
                <w:szCs w:val="20"/>
              </w:rPr>
              <w:t>Корректировка НВВ в связи с изменением (неисполнением) инвестиционной программы</w:t>
            </w:r>
          </w:p>
        </w:tc>
        <w:tc>
          <w:tcPr>
            <w:tcW w:w="1276" w:type="dxa"/>
            <w:vAlign w:val="center"/>
          </w:tcPr>
          <w:p w:rsidR="00567EAF" w:rsidRPr="00027289" w:rsidRDefault="00567EAF" w:rsidP="00567EAF">
            <w:pPr>
              <w:jc w:val="center"/>
              <w:rPr>
                <w:sz w:val="20"/>
                <w:szCs w:val="20"/>
              </w:rPr>
            </w:pPr>
            <w:r w:rsidRPr="00027289">
              <w:rPr>
                <w:sz w:val="20"/>
                <w:szCs w:val="20"/>
              </w:rPr>
              <w:t>0</w:t>
            </w:r>
          </w:p>
        </w:tc>
        <w:tc>
          <w:tcPr>
            <w:tcW w:w="1276" w:type="dxa"/>
            <w:shd w:val="clear" w:color="auto" w:fill="auto"/>
            <w:vAlign w:val="center"/>
            <w:hideMark/>
          </w:tcPr>
          <w:p w:rsidR="00567EAF" w:rsidRPr="00027289" w:rsidRDefault="00567EAF" w:rsidP="00567EAF">
            <w:pPr>
              <w:jc w:val="center"/>
              <w:rPr>
                <w:sz w:val="20"/>
                <w:szCs w:val="20"/>
              </w:rPr>
            </w:pPr>
            <w:r w:rsidRPr="00027289">
              <w:rPr>
                <w:sz w:val="20"/>
                <w:szCs w:val="20"/>
              </w:rPr>
              <w:t>0</w:t>
            </w:r>
          </w:p>
        </w:tc>
        <w:tc>
          <w:tcPr>
            <w:tcW w:w="1275" w:type="dxa"/>
            <w:shd w:val="clear" w:color="auto" w:fill="auto"/>
            <w:vAlign w:val="center"/>
            <w:hideMark/>
          </w:tcPr>
          <w:p w:rsidR="00567EAF" w:rsidRPr="00027289" w:rsidRDefault="00567EAF" w:rsidP="00567EAF">
            <w:pPr>
              <w:jc w:val="center"/>
              <w:rPr>
                <w:sz w:val="20"/>
                <w:szCs w:val="20"/>
              </w:rPr>
            </w:pPr>
            <w:r w:rsidRPr="00027289">
              <w:rPr>
                <w:sz w:val="20"/>
                <w:szCs w:val="20"/>
              </w:rPr>
              <w:t>0</w:t>
            </w:r>
          </w:p>
        </w:tc>
        <w:tc>
          <w:tcPr>
            <w:tcW w:w="1277" w:type="dxa"/>
            <w:shd w:val="clear" w:color="auto" w:fill="auto"/>
            <w:vAlign w:val="center"/>
            <w:hideMark/>
          </w:tcPr>
          <w:p w:rsidR="00567EAF" w:rsidRPr="00027289" w:rsidRDefault="00567EAF" w:rsidP="00567EAF">
            <w:pPr>
              <w:jc w:val="center"/>
              <w:rPr>
                <w:sz w:val="20"/>
                <w:szCs w:val="20"/>
              </w:rPr>
            </w:pPr>
            <w:r w:rsidRPr="00027289">
              <w:rPr>
                <w:sz w:val="20"/>
                <w:szCs w:val="20"/>
              </w:rPr>
              <w:t>0</w:t>
            </w:r>
          </w:p>
        </w:tc>
      </w:tr>
      <w:tr w:rsidR="00567EAF" w:rsidRPr="00027289" w:rsidTr="00027289">
        <w:trPr>
          <w:cantSplit/>
          <w:trHeight w:val="488"/>
          <w:jc w:val="center"/>
        </w:trPr>
        <w:tc>
          <w:tcPr>
            <w:tcW w:w="659" w:type="dxa"/>
            <w:shd w:val="clear" w:color="auto" w:fill="auto"/>
            <w:vAlign w:val="center"/>
            <w:hideMark/>
          </w:tcPr>
          <w:p w:rsidR="00567EAF" w:rsidRPr="00027289" w:rsidRDefault="00567EAF" w:rsidP="00567EAF">
            <w:pPr>
              <w:jc w:val="center"/>
              <w:rPr>
                <w:sz w:val="20"/>
                <w:szCs w:val="20"/>
              </w:rPr>
            </w:pPr>
            <w:r w:rsidRPr="00027289">
              <w:rPr>
                <w:sz w:val="20"/>
                <w:szCs w:val="20"/>
              </w:rPr>
              <w:t>10</w:t>
            </w:r>
          </w:p>
        </w:tc>
        <w:tc>
          <w:tcPr>
            <w:tcW w:w="4693" w:type="dxa"/>
            <w:shd w:val="clear" w:color="auto" w:fill="auto"/>
            <w:vAlign w:val="center"/>
            <w:hideMark/>
          </w:tcPr>
          <w:p w:rsidR="00567EAF" w:rsidRPr="00027289" w:rsidRDefault="00567EAF" w:rsidP="00567EAF">
            <w:pPr>
              <w:rPr>
                <w:sz w:val="20"/>
                <w:szCs w:val="20"/>
              </w:rPr>
            </w:pPr>
            <w:r w:rsidRPr="00027289">
              <w:rPr>
                <w:sz w:val="20"/>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roofErr w:type="gramStart"/>
            <w:r w:rsidRPr="00027289">
              <w:rPr>
                <w:sz w:val="20"/>
                <w:szCs w:val="20"/>
              </w:rPr>
              <w:t xml:space="preserve"> ….</w:t>
            </w:r>
            <w:proofErr w:type="gramEnd"/>
          </w:p>
        </w:tc>
        <w:tc>
          <w:tcPr>
            <w:tcW w:w="1276" w:type="dxa"/>
            <w:vAlign w:val="center"/>
          </w:tcPr>
          <w:p w:rsidR="00567EAF" w:rsidRPr="00027289" w:rsidRDefault="00567EAF" w:rsidP="00567EAF">
            <w:pPr>
              <w:jc w:val="center"/>
              <w:rPr>
                <w:sz w:val="20"/>
                <w:szCs w:val="20"/>
              </w:rPr>
            </w:pPr>
            <w:r w:rsidRPr="00027289">
              <w:rPr>
                <w:sz w:val="20"/>
                <w:szCs w:val="20"/>
              </w:rPr>
              <w:t>0</w:t>
            </w:r>
          </w:p>
        </w:tc>
        <w:tc>
          <w:tcPr>
            <w:tcW w:w="1276" w:type="dxa"/>
            <w:shd w:val="clear" w:color="auto" w:fill="auto"/>
            <w:vAlign w:val="center"/>
            <w:hideMark/>
          </w:tcPr>
          <w:p w:rsidR="00567EAF" w:rsidRPr="00027289" w:rsidRDefault="00567EAF" w:rsidP="00567EAF">
            <w:pPr>
              <w:jc w:val="center"/>
              <w:rPr>
                <w:sz w:val="20"/>
                <w:szCs w:val="20"/>
              </w:rPr>
            </w:pPr>
            <w:r w:rsidRPr="00027289">
              <w:rPr>
                <w:sz w:val="20"/>
                <w:szCs w:val="20"/>
              </w:rPr>
              <w:t>0</w:t>
            </w:r>
          </w:p>
        </w:tc>
        <w:tc>
          <w:tcPr>
            <w:tcW w:w="1275" w:type="dxa"/>
            <w:shd w:val="clear" w:color="auto" w:fill="auto"/>
            <w:vAlign w:val="center"/>
            <w:hideMark/>
          </w:tcPr>
          <w:p w:rsidR="00567EAF" w:rsidRPr="00027289" w:rsidRDefault="00567EAF" w:rsidP="00567EAF">
            <w:pPr>
              <w:jc w:val="center"/>
              <w:rPr>
                <w:sz w:val="20"/>
                <w:szCs w:val="20"/>
              </w:rPr>
            </w:pPr>
            <w:r w:rsidRPr="00027289">
              <w:rPr>
                <w:sz w:val="20"/>
                <w:szCs w:val="20"/>
              </w:rPr>
              <w:t>0</w:t>
            </w:r>
          </w:p>
        </w:tc>
        <w:tc>
          <w:tcPr>
            <w:tcW w:w="1277" w:type="dxa"/>
            <w:shd w:val="clear" w:color="auto" w:fill="auto"/>
            <w:vAlign w:val="center"/>
            <w:hideMark/>
          </w:tcPr>
          <w:p w:rsidR="00567EAF" w:rsidRPr="00027289" w:rsidRDefault="00567EAF" w:rsidP="00567EAF">
            <w:pPr>
              <w:jc w:val="center"/>
              <w:rPr>
                <w:sz w:val="20"/>
                <w:szCs w:val="20"/>
              </w:rPr>
            </w:pPr>
            <w:r w:rsidRPr="00027289">
              <w:rPr>
                <w:sz w:val="20"/>
                <w:szCs w:val="20"/>
              </w:rPr>
              <w:t>0</w:t>
            </w:r>
          </w:p>
        </w:tc>
      </w:tr>
      <w:tr w:rsidR="00567EAF" w:rsidRPr="00027289" w:rsidTr="00027289">
        <w:trPr>
          <w:cantSplit/>
          <w:trHeight w:val="433"/>
          <w:jc w:val="center"/>
        </w:trPr>
        <w:tc>
          <w:tcPr>
            <w:tcW w:w="659" w:type="dxa"/>
            <w:shd w:val="clear" w:color="auto" w:fill="auto"/>
            <w:vAlign w:val="center"/>
          </w:tcPr>
          <w:p w:rsidR="00567EAF" w:rsidRPr="00027289" w:rsidRDefault="00567EAF" w:rsidP="00567EAF">
            <w:pPr>
              <w:jc w:val="center"/>
              <w:rPr>
                <w:sz w:val="20"/>
                <w:szCs w:val="20"/>
              </w:rPr>
            </w:pPr>
            <w:r w:rsidRPr="00027289">
              <w:rPr>
                <w:sz w:val="20"/>
                <w:szCs w:val="20"/>
              </w:rPr>
              <w:t>11</w:t>
            </w:r>
          </w:p>
        </w:tc>
        <w:tc>
          <w:tcPr>
            <w:tcW w:w="4693" w:type="dxa"/>
            <w:shd w:val="clear" w:color="auto" w:fill="auto"/>
            <w:vAlign w:val="center"/>
          </w:tcPr>
          <w:p w:rsidR="00567EAF" w:rsidRPr="00027289" w:rsidRDefault="00567EAF" w:rsidP="00567EAF">
            <w:pPr>
              <w:rPr>
                <w:sz w:val="20"/>
                <w:szCs w:val="20"/>
              </w:rPr>
            </w:pPr>
            <w:r w:rsidRPr="00027289">
              <w:rPr>
                <w:sz w:val="20"/>
                <w:szCs w:val="20"/>
              </w:rPr>
              <w:t>Корректировка</w:t>
            </w:r>
          </w:p>
        </w:tc>
        <w:tc>
          <w:tcPr>
            <w:tcW w:w="1276" w:type="dxa"/>
            <w:vAlign w:val="center"/>
          </w:tcPr>
          <w:p w:rsidR="00567EAF" w:rsidRPr="00027289" w:rsidRDefault="00567EAF" w:rsidP="00567EAF">
            <w:pPr>
              <w:jc w:val="center"/>
              <w:rPr>
                <w:sz w:val="20"/>
                <w:szCs w:val="20"/>
              </w:rPr>
            </w:pPr>
            <w:r w:rsidRPr="00027289">
              <w:rPr>
                <w:sz w:val="20"/>
                <w:szCs w:val="20"/>
              </w:rPr>
              <w:t>0</w:t>
            </w:r>
          </w:p>
        </w:tc>
        <w:tc>
          <w:tcPr>
            <w:tcW w:w="1276" w:type="dxa"/>
            <w:shd w:val="clear" w:color="auto" w:fill="auto"/>
            <w:vAlign w:val="center"/>
          </w:tcPr>
          <w:p w:rsidR="00567EAF" w:rsidRPr="00027289" w:rsidRDefault="00567EAF" w:rsidP="00567EAF">
            <w:pPr>
              <w:jc w:val="center"/>
              <w:rPr>
                <w:sz w:val="20"/>
                <w:szCs w:val="20"/>
              </w:rPr>
            </w:pPr>
            <w:r w:rsidRPr="00027289">
              <w:rPr>
                <w:sz w:val="20"/>
                <w:szCs w:val="20"/>
              </w:rPr>
              <w:t>0</w:t>
            </w:r>
          </w:p>
        </w:tc>
        <w:tc>
          <w:tcPr>
            <w:tcW w:w="1275" w:type="dxa"/>
            <w:shd w:val="clear" w:color="auto" w:fill="auto"/>
            <w:vAlign w:val="center"/>
          </w:tcPr>
          <w:p w:rsidR="00567EAF" w:rsidRPr="00027289" w:rsidRDefault="00567EAF" w:rsidP="00567EAF">
            <w:pPr>
              <w:jc w:val="center"/>
              <w:rPr>
                <w:sz w:val="20"/>
                <w:szCs w:val="20"/>
              </w:rPr>
            </w:pPr>
            <w:r w:rsidRPr="00027289">
              <w:rPr>
                <w:sz w:val="20"/>
                <w:szCs w:val="20"/>
              </w:rPr>
              <w:t>-8 730</w:t>
            </w:r>
          </w:p>
        </w:tc>
        <w:tc>
          <w:tcPr>
            <w:tcW w:w="1277" w:type="dxa"/>
            <w:shd w:val="clear" w:color="auto" w:fill="auto"/>
            <w:vAlign w:val="center"/>
          </w:tcPr>
          <w:p w:rsidR="00567EAF" w:rsidRPr="00027289" w:rsidRDefault="00567EAF" w:rsidP="00567EAF">
            <w:pPr>
              <w:jc w:val="center"/>
              <w:rPr>
                <w:sz w:val="20"/>
                <w:szCs w:val="20"/>
              </w:rPr>
            </w:pPr>
            <w:r w:rsidRPr="00027289">
              <w:rPr>
                <w:sz w:val="20"/>
                <w:szCs w:val="20"/>
              </w:rPr>
              <w:t>-8 730</w:t>
            </w:r>
          </w:p>
        </w:tc>
      </w:tr>
      <w:tr w:rsidR="00567EAF" w:rsidRPr="00027289" w:rsidTr="00027289">
        <w:trPr>
          <w:cantSplit/>
          <w:trHeight w:val="720"/>
          <w:jc w:val="center"/>
        </w:trPr>
        <w:tc>
          <w:tcPr>
            <w:tcW w:w="659" w:type="dxa"/>
            <w:shd w:val="clear" w:color="auto" w:fill="auto"/>
            <w:vAlign w:val="center"/>
            <w:hideMark/>
          </w:tcPr>
          <w:p w:rsidR="00567EAF" w:rsidRPr="00027289" w:rsidRDefault="00567EAF" w:rsidP="00567EAF">
            <w:pPr>
              <w:jc w:val="center"/>
              <w:rPr>
                <w:sz w:val="20"/>
                <w:szCs w:val="20"/>
              </w:rPr>
            </w:pPr>
            <w:r w:rsidRPr="00027289">
              <w:rPr>
                <w:sz w:val="20"/>
                <w:szCs w:val="20"/>
              </w:rPr>
              <w:t>12</w:t>
            </w:r>
          </w:p>
        </w:tc>
        <w:tc>
          <w:tcPr>
            <w:tcW w:w="4693" w:type="dxa"/>
            <w:shd w:val="clear" w:color="auto" w:fill="auto"/>
            <w:vAlign w:val="center"/>
            <w:hideMark/>
          </w:tcPr>
          <w:p w:rsidR="00567EAF" w:rsidRPr="00027289" w:rsidRDefault="00567EAF" w:rsidP="00567EAF">
            <w:pPr>
              <w:rPr>
                <w:sz w:val="20"/>
                <w:szCs w:val="20"/>
              </w:rPr>
            </w:pPr>
            <w:r w:rsidRPr="00027289">
              <w:rPr>
                <w:sz w:val="20"/>
                <w:szCs w:val="20"/>
              </w:rPr>
              <w:t>ИТОГО необходимая валовая выручка</w:t>
            </w:r>
          </w:p>
          <w:p w:rsidR="00567EAF" w:rsidRPr="00027289" w:rsidRDefault="00567EAF" w:rsidP="00567EAF">
            <w:pPr>
              <w:autoSpaceDE w:val="0"/>
              <w:autoSpaceDN w:val="0"/>
              <w:adjustRightInd w:val="0"/>
              <w:jc w:val="both"/>
              <w:rPr>
                <w:sz w:val="20"/>
                <w:szCs w:val="20"/>
              </w:rPr>
            </w:pPr>
            <w:r w:rsidRPr="00027289">
              <w:rPr>
                <w:sz w:val="20"/>
                <w:szCs w:val="20"/>
              </w:rPr>
              <w:t xml:space="preserve">Стр. 18 = стр. 1 </w:t>
            </w:r>
            <w:proofErr w:type="gramStart"/>
            <w:r w:rsidRPr="00027289">
              <w:rPr>
                <w:sz w:val="20"/>
                <w:szCs w:val="20"/>
              </w:rPr>
              <w:t>+  стр.</w:t>
            </w:r>
            <w:proofErr w:type="gramEnd"/>
            <w:r w:rsidRPr="00027289">
              <w:rPr>
                <w:sz w:val="20"/>
                <w:szCs w:val="20"/>
              </w:rPr>
              <w:t>2 + стр. 3 + стр. 4 + стр. 5 + стр. 6 + стр. 7 + стр. 8 + стр. 9 + стр. 10. + стр. 11</w:t>
            </w:r>
          </w:p>
        </w:tc>
        <w:tc>
          <w:tcPr>
            <w:tcW w:w="1276" w:type="dxa"/>
            <w:vAlign w:val="center"/>
          </w:tcPr>
          <w:p w:rsidR="00567EAF" w:rsidRPr="00027289" w:rsidRDefault="00567EAF" w:rsidP="00567EAF">
            <w:pPr>
              <w:jc w:val="center"/>
              <w:rPr>
                <w:sz w:val="20"/>
                <w:szCs w:val="20"/>
              </w:rPr>
            </w:pPr>
            <w:r w:rsidRPr="00027289">
              <w:rPr>
                <w:sz w:val="20"/>
                <w:szCs w:val="20"/>
              </w:rPr>
              <w:t>25 510</w:t>
            </w:r>
          </w:p>
        </w:tc>
        <w:tc>
          <w:tcPr>
            <w:tcW w:w="1276" w:type="dxa"/>
            <w:shd w:val="clear" w:color="auto" w:fill="auto"/>
            <w:vAlign w:val="center"/>
            <w:hideMark/>
          </w:tcPr>
          <w:p w:rsidR="00567EAF" w:rsidRPr="00027289" w:rsidRDefault="00567EAF" w:rsidP="00567EAF">
            <w:pPr>
              <w:jc w:val="center"/>
              <w:rPr>
                <w:sz w:val="20"/>
                <w:szCs w:val="20"/>
              </w:rPr>
            </w:pPr>
            <w:r w:rsidRPr="00027289">
              <w:rPr>
                <w:sz w:val="20"/>
                <w:szCs w:val="20"/>
              </w:rPr>
              <w:t>39 447</w:t>
            </w:r>
          </w:p>
        </w:tc>
        <w:tc>
          <w:tcPr>
            <w:tcW w:w="1275" w:type="dxa"/>
            <w:shd w:val="clear" w:color="auto" w:fill="auto"/>
            <w:vAlign w:val="center"/>
            <w:hideMark/>
          </w:tcPr>
          <w:p w:rsidR="00567EAF" w:rsidRPr="00027289" w:rsidRDefault="00567EAF" w:rsidP="00567EAF">
            <w:pPr>
              <w:jc w:val="center"/>
              <w:rPr>
                <w:sz w:val="20"/>
                <w:szCs w:val="20"/>
              </w:rPr>
            </w:pPr>
            <w:r w:rsidRPr="00027289">
              <w:rPr>
                <w:sz w:val="20"/>
                <w:szCs w:val="20"/>
              </w:rPr>
              <w:t>26 634</w:t>
            </w:r>
          </w:p>
        </w:tc>
        <w:tc>
          <w:tcPr>
            <w:tcW w:w="1277" w:type="dxa"/>
            <w:shd w:val="clear" w:color="auto" w:fill="auto"/>
            <w:vAlign w:val="center"/>
            <w:hideMark/>
          </w:tcPr>
          <w:p w:rsidR="00567EAF" w:rsidRPr="00027289" w:rsidRDefault="00567EAF" w:rsidP="00567EAF">
            <w:pPr>
              <w:jc w:val="center"/>
              <w:rPr>
                <w:sz w:val="20"/>
                <w:szCs w:val="20"/>
              </w:rPr>
            </w:pPr>
            <w:r w:rsidRPr="00027289">
              <w:rPr>
                <w:sz w:val="20"/>
                <w:szCs w:val="20"/>
              </w:rPr>
              <w:t>-12 813</w:t>
            </w:r>
          </w:p>
        </w:tc>
      </w:tr>
    </w:tbl>
    <w:p w:rsidR="00567EAF" w:rsidRPr="00120657" w:rsidRDefault="00567EAF" w:rsidP="00567EAF">
      <w:pPr>
        <w:spacing w:before="120" w:line="259" w:lineRule="auto"/>
        <w:ind w:firstLine="709"/>
        <w:jc w:val="both"/>
      </w:pPr>
      <w:r w:rsidRPr="00120657">
        <w:t>Расчет необходимой валовой выручки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rsidR="00567EAF" w:rsidRPr="00027289" w:rsidRDefault="00567EAF" w:rsidP="00027289">
      <w:pPr>
        <w:pStyle w:val="20"/>
        <w:jc w:val="center"/>
        <w:rPr>
          <w:sz w:val="24"/>
          <w:szCs w:val="24"/>
        </w:rPr>
      </w:pPr>
      <w:r w:rsidRPr="00027289">
        <w:rPr>
          <w:sz w:val="24"/>
          <w:szCs w:val="24"/>
        </w:rPr>
        <w:t>Тарифы на теплоноситель АО «Каскад-</w:t>
      </w:r>
      <w:proofErr w:type="spellStart"/>
      <w:r w:rsidRPr="00027289">
        <w:rPr>
          <w:sz w:val="24"/>
          <w:szCs w:val="24"/>
        </w:rPr>
        <w:t>Энерго</w:t>
      </w:r>
      <w:proofErr w:type="spellEnd"/>
      <w:r w:rsidRPr="00027289">
        <w:rPr>
          <w:sz w:val="24"/>
          <w:szCs w:val="24"/>
        </w:rPr>
        <w:t>»</w:t>
      </w:r>
    </w:p>
    <w:p w:rsidR="00567EAF" w:rsidRPr="00A620A2" w:rsidRDefault="00567EAF" w:rsidP="00567EAF">
      <w:pPr>
        <w:rPr>
          <w:lang w:eastAsia="en-US"/>
        </w:rPr>
      </w:pPr>
    </w:p>
    <w:p w:rsidR="00567EAF" w:rsidRPr="00120657" w:rsidRDefault="00567EAF" w:rsidP="00567EAF">
      <w:pPr>
        <w:ind w:firstLine="851"/>
        <w:jc w:val="both"/>
      </w:pPr>
      <w:r w:rsidRPr="00120657">
        <w:t>Тарифы на теплоноситель, реализуемый на потребительском рынке, рассчитанные на основании скорректированной необходимой валовой выручки на 2018 год, имеют следующий вид:</w:t>
      </w:r>
    </w:p>
    <w:p w:rsidR="00567EAF" w:rsidRPr="00120657" w:rsidRDefault="00567EAF" w:rsidP="00567EAF">
      <w:pPr>
        <w:numPr>
          <w:ilvl w:val="0"/>
          <w:numId w:val="26"/>
        </w:numPr>
        <w:tabs>
          <w:tab w:val="left" w:pos="1890"/>
        </w:tabs>
        <w:spacing w:line="360" w:lineRule="auto"/>
        <w:ind w:right="-425"/>
        <w:jc w:val="right"/>
      </w:pPr>
    </w:p>
    <w:tbl>
      <w:tblPr>
        <w:tblW w:w="9303" w:type="dxa"/>
        <w:jc w:val="center"/>
        <w:tblLook w:val="04A0" w:firstRow="1" w:lastRow="0" w:firstColumn="1" w:lastColumn="0" w:noHBand="0" w:noVBand="1"/>
      </w:tblPr>
      <w:tblGrid>
        <w:gridCol w:w="3143"/>
        <w:gridCol w:w="1540"/>
        <w:gridCol w:w="1540"/>
        <w:gridCol w:w="1540"/>
        <w:gridCol w:w="1540"/>
      </w:tblGrid>
      <w:tr w:rsidR="00567EAF" w:rsidRPr="00120657" w:rsidTr="00027289">
        <w:trPr>
          <w:trHeight w:val="420"/>
          <w:jc w:val="center"/>
        </w:trPr>
        <w:tc>
          <w:tcPr>
            <w:tcW w:w="31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b/>
                <w:bCs/>
                <w:szCs w:val="16"/>
              </w:rPr>
            </w:pPr>
            <w:r w:rsidRPr="00120657">
              <w:rPr>
                <w:b/>
                <w:bCs/>
                <w:szCs w:val="16"/>
              </w:rPr>
              <w:t>2018</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Cs w:val="16"/>
              </w:rPr>
            </w:pPr>
            <w:r w:rsidRPr="00120657">
              <w:rPr>
                <w:szCs w:val="16"/>
              </w:rPr>
              <w:t>Полезный отпуск</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Cs w:val="16"/>
              </w:rPr>
            </w:pPr>
            <w:r w:rsidRPr="00120657">
              <w:rPr>
                <w:szCs w:val="16"/>
              </w:rPr>
              <w:t>Тариф</w:t>
            </w:r>
          </w:p>
          <w:p w:rsidR="00567EAF" w:rsidRPr="00120657" w:rsidRDefault="00567EAF" w:rsidP="00567EAF">
            <w:pPr>
              <w:jc w:val="center"/>
              <w:rPr>
                <w:szCs w:val="16"/>
              </w:rPr>
            </w:pPr>
            <w:r w:rsidRPr="00120657">
              <w:rPr>
                <w:szCs w:val="16"/>
              </w:rPr>
              <w:t>(гр.5/гр.2)</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Cs w:val="16"/>
              </w:rPr>
            </w:pPr>
            <w:r w:rsidRPr="00120657">
              <w:rPr>
                <w:szCs w:val="16"/>
              </w:rPr>
              <w:t>Рост</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Cs w:val="16"/>
              </w:rPr>
            </w:pPr>
            <w:r w:rsidRPr="00120657">
              <w:rPr>
                <w:szCs w:val="16"/>
              </w:rPr>
              <w:t>НВВ</w:t>
            </w:r>
          </w:p>
        </w:tc>
      </w:tr>
      <w:tr w:rsidR="00567EAF" w:rsidRPr="00120657" w:rsidTr="00027289">
        <w:trPr>
          <w:trHeight w:val="255"/>
          <w:jc w:val="center"/>
        </w:trPr>
        <w:tc>
          <w:tcPr>
            <w:tcW w:w="314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rPr>
                <w:b/>
                <w:bCs/>
                <w:szCs w:val="16"/>
              </w:rPr>
            </w:pPr>
          </w:p>
        </w:tc>
        <w:tc>
          <w:tcPr>
            <w:tcW w:w="1540"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Cs w:val="16"/>
              </w:rPr>
            </w:pPr>
            <w:r w:rsidRPr="00120657">
              <w:rPr>
                <w:szCs w:val="16"/>
              </w:rPr>
              <w:t>тыс. куб. м</w:t>
            </w:r>
          </w:p>
        </w:tc>
        <w:tc>
          <w:tcPr>
            <w:tcW w:w="1540"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Cs w:val="16"/>
              </w:rPr>
            </w:pPr>
            <w:r w:rsidRPr="00120657">
              <w:rPr>
                <w:szCs w:val="16"/>
              </w:rPr>
              <w:t>руб./куб. м</w:t>
            </w:r>
          </w:p>
        </w:tc>
        <w:tc>
          <w:tcPr>
            <w:tcW w:w="1540"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Cs w:val="16"/>
              </w:rPr>
            </w:pPr>
            <w:r w:rsidRPr="00120657">
              <w:rPr>
                <w:szCs w:val="16"/>
              </w:rPr>
              <w:t>%</w:t>
            </w:r>
          </w:p>
        </w:tc>
        <w:tc>
          <w:tcPr>
            <w:tcW w:w="1540"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Cs w:val="16"/>
              </w:rPr>
            </w:pPr>
            <w:r w:rsidRPr="00120657">
              <w:rPr>
                <w:szCs w:val="16"/>
              </w:rPr>
              <w:t>тыс. руб.</w:t>
            </w:r>
          </w:p>
        </w:tc>
      </w:tr>
      <w:tr w:rsidR="00567EAF" w:rsidRPr="00120657" w:rsidTr="00027289">
        <w:trPr>
          <w:trHeight w:val="255"/>
          <w:jc w:val="center"/>
        </w:trPr>
        <w:tc>
          <w:tcPr>
            <w:tcW w:w="3143" w:type="dxa"/>
            <w:tcBorders>
              <w:top w:val="nil"/>
              <w:left w:val="single" w:sz="4" w:space="0" w:color="auto"/>
              <w:bottom w:val="single" w:sz="4" w:space="0" w:color="auto"/>
              <w:right w:val="single" w:sz="4" w:space="0" w:color="auto"/>
            </w:tcBorders>
            <w:shd w:val="clear" w:color="auto" w:fill="auto"/>
            <w:vAlign w:val="center"/>
          </w:tcPr>
          <w:p w:rsidR="00567EAF" w:rsidRPr="00120657" w:rsidRDefault="00567EAF" w:rsidP="00567EAF">
            <w:pPr>
              <w:jc w:val="center"/>
              <w:rPr>
                <w:szCs w:val="16"/>
              </w:rPr>
            </w:pPr>
            <w:r w:rsidRPr="00120657">
              <w:rPr>
                <w:szCs w:val="16"/>
              </w:rPr>
              <w:t>1</w:t>
            </w:r>
          </w:p>
        </w:tc>
        <w:tc>
          <w:tcPr>
            <w:tcW w:w="1540" w:type="dxa"/>
            <w:tcBorders>
              <w:top w:val="nil"/>
              <w:left w:val="nil"/>
              <w:bottom w:val="single" w:sz="4" w:space="0" w:color="auto"/>
              <w:right w:val="single" w:sz="4" w:space="0" w:color="auto"/>
            </w:tcBorders>
            <w:shd w:val="clear" w:color="auto" w:fill="auto"/>
            <w:vAlign w:val="center"/>
          </w:tcPr>
          <w:p w:rsidR="00567EAF" w:rsidRPr="00120657" w:rsidRDefault="00567EAF" w:rsidP="00567EAF">
            <w:pPr>
              <w:jc w:val="center"/>
              <w:rPr>
                <w:szCs w:val="16"/>
              </w:rPr>
            </w:pPr>
            <w:r w:rsidRPr="00120657">
              <w:rPr>
                <w:szCs w:val="16"/>
              </w:rPr>
              <w:t>2</w:t>
            </w:r>
          </w:p>
        </w:tc>
        <w:tc>
          <w:tcPr>
            <w:tcW w:w="1540" w:type="dxa"/>
            <w:tcBorders>
              <w:top w:val="nil"/>
              <w:left w:val="nil"/>
              <w:bottom w:val="single" w:sz="4" w:space="0" w:color="auto"/>
              <w:right w:val="single" w:sz="4" w:space="0" w:color="auto"/>
            </w:tcBorders>
            <w:shd w:val="clear" w:color="auto" w:fill="auto"/>
            <w:vAlign w:val="center"/>
          </w:tcPr>
          <w:p w:rsidR="00567EAF" w:rsidRPr="00120657" w:rsidRDefault="00567EAF" w:rsidP="00567EAF">
            <w:pPr>
              <w:jc w:val="center"/>
              <w:rPr>
                <w:szCs w:val="16"/>
              </w:rPr>
            </w:pPr>
            <w:r w:rsidRPr="00120657">
              <w:rPr>
                <w:szCs w:val="16"/>
              </w:rPr>
              <w:t>3</w:t>
            </w:r>
          </w:p>
        </w:tc>
        <w:tc>
          <w:tcPr>
            <w:tcW w:w="1540" w:type="dxa"/>
            <w:tcBorders>
              <w:top w:val="nil"/>
              <w:left w:val="nil"/>
              <w:bottom w:val="single" w:sz="4" w:space="0" w:color="auto"/>
              <w:right w:val="single" w:sz="4" w:space="0" w:color="auto"/>
            </w:tcBorders>
            <w:shd w:val="clear" w:color="auto" w:fill="auto"/>
            <w:vAlign w:val="center"/>
          </w:tcPr>
          <w:p w:rsidR="00567EAF" w:rsidRPr="00120657" w:rsidRDefault="00567EAF" w:rsidP="00567EAF">
            <w:pPr>
              <w:jc w:val="center"/>
              <w:rPr>
                <w:szCs w:val="16"/>
              </w:rPr>
            </w:pPr>
            <w:r w:rsidRPr="00120657">
              <w:rPr>
                <w:szCs w:val="16"/>
              </w:rPr>
              <w:t>4</w:t>
            </w:r>
          </w:p>
        </w:tc>
        <w:tc>
          <w:tcPr>
            <w:tcW w:w="1540" w:type="dxa"/>
            <w:tcBorders>
              <w:top w:val="nil"/>
              <w:left w:val="nil"/>
              <w:bottom w:val="single" w:sz="4" w:space="0" w:color="auto"/>
              <w:right w:val="single" w:sz="4" w:space="0" w:color="auto"/>
            </w:tcBorders>
            <w:shd w:val="clear" w:color="auto" w:fill="auto"/>
            <w:vAlign w:val="center"/>
          </w:tcPr>
          <w:p w:rsidR="00567EAF" w:rsidRPr="00120657" w:rsidRDefault="00567EAF" w:rsidP="00567EAF">
            <w:pPr>
              <w:jc w:val="center"/>
              <w:rPr>
                <w:szCs w:val="16"/>
              </w:rPr>
            </w:pPr>
            <w:r w:rsidRPr="00120657">
              <w:rPr>
                <w:szCs w:val="16"/>
              </w:rPr>
              <w:t>5</w:t>
            </w:r>
          </w:p>
        </w:tc>
      </w:tr>
      <w:tr w:rsidR="00567EAF" w:rsidRPr="00120657" w:rsidTr="00027289">
        <w:trPr>
          <w:trHeight w:val="255"/>
          <w:jc w:val="center"/>
        </w:trPr>
        <w:tc>
          <w:tcPr>
            <w:tcW w:w="3143"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rPr>
                <w:szCs w:val="16"/>
              </w:rPr>
            </w:pPr>
            <w:r w:rsidRPr="00120657">
              <w:rPr>
                <w:szCs w:val="16"/>
              </w:rPr>
              <w:t>Январь - июнь</w:t>
            </w:r>
          </w:p>
        </w:tc>
        <w:tc>
          <w:tcPr>
            <w:tcW w:w="1540"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right"/>
              <w:rPr>
                <w:szCs w:val="16"/>
              </w:rPr>
            </w:pPr>
            <w:r w:rsidRPr="00120657">
              <w:rPr>
                <w:szCs w:val="16"/>
              </w:rPr>
              <w:t>331,394</w:t>
            </w:r>
          </w:p>
        </w:tc>
        <w:tc>
          <w:tcPr>
            <w:tcW w:w="1540"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right"/>
              <w:rPr>
                <w:szCs w:val="16"/>
              </w:rPr>
            </w:pPr>
            <w:r w:rsidRPr="00120657">
              <w:rPr>
                <w:szCs w:val="16"/>
              </w:rPr>
              <w:t>43,98</w:t>
            </w:r>
          </w:p>
        </w:tc>
        <w:tc>
          <w:tcPr>
            <w:tcW w:w="1540"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right"/>
              <w:rPr>
                <w:szCs w:val="16"/>
              </w:rPr>
            </w:pPr>
            <w:r w:rsidRPr="00120657">
              <w:rPr>
                <w:szCs w:val="16"/>
              </w:rPr>
              <w:t>0,00%</w:t>
            </w:r>
          </w:p>
        </w:tc>
        <w:tc>
          <w:tcPr>
            <w:tcW w:w="1540"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right"/>
              <w:rPr>
                <w:szCs w:val="16"/>
              </w:rPr>
            </w:pPr>
            <w:r w:rsidRPr="00120657">
              <w:rPr>
                <w:szCs w:val="16"/>
              </w:rPr>
              <w:t>14 574,36</w:t>
            </w:r>
          </w:p>
        </w:tc>
      </w:tr>
      <w:tr w:rsidR="00567EAF" w:rsidRPr="00120657" w:rsidTr="00027289">
        <w:trPr>
          <w:trHeight w:val="255"/>
          <w:jc w:val="center"/>
        </w:trPr>
        <w:tc>
          <w:tcPr>
            <w:tcW w:w="3143"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rPr>
                <w:szCs w:val="16"/>
              </w:rPr>
            </w:pPr>
            <w:r w:rsidRPr="00120657">
              <w:rPr>
                <w:szCs w:val="16"/>
              </w:rPr>
              <w:t>Июль - декабрь</w:t>
            </w:r>
          </w:p>
        </w:tc>
        <w:tc>
          <w:tcPr>
            <w:tcW w:w="1540"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right"/>
              <w:rPr>
                <w:szCs w:val="16"/>
              </w:rPr>
            </w:pPr>
            <w:r w:rsidRPr="00120657">
              <w:rPr>
                <w:szCs w:val="16"/>
              </w:rPr>
              <w:t>262,916</w:t>
            </w:r>
          </w:p>
        </w:tc>
        <w:tc>
          <w:tcPr>
            <w:tcW w:w="1540"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right"/>
              <w:rPr>
                <w:szCs w:val="16"/>
              </w:rPr>
            </w:pPr>
            <w:r w:rsidRPr="00120657">
              <w:rPr>
                <w:szCs w:val="16"/>
              </w:rPr>
              <w:t>45,87</w:t>
            </w:r>
          </w:p>
        </w:tc>
        <w:tc>
          <w:tcPr>
            <w:tcW w:w="1540"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right"/>
              <w:rPr>
                <w:szCs w:val="16"/>
              </w:rPr>
            </w:pPr>
            <w:r w:rsidRPr="00120657">
              <w:rPr>
                <w:szCs w:val="16"/>
              </w:rPr>
              <w:t>4,30%</w:t>
            </w:r>
          </w:p>
        </w:tc>
        <w:tc>
          <w:tcPr>
            <w:tcW w:w="1540"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right"/>
              <w:rPr>
                <w:szCs w:val="16"/>
              </w:rPr>
            </w:pPr>
            <w:r w:rsidRPr="00120657">
              <w:rPr>
                <w:szCs w:val="16"/>
              </w:rPr>
              <w:t>12 059,96</w:t>
            </w:r>
          </w:p>
        </w:tc>
      </w:tr>
      <w:tr w:rsidR="00567EAF" w:rsidRPr="00120657" w:rsidTr="00027289">
        <w:trPr>
          <w:trHeight w:val="255"/>
          <w:jc w:val="center"/>
        </w:trPr>
        <w:tc>
          <w:tcPr>
            <w:tcW w:w="3143" w:type="dxa"/>
            <w:tcBorders>
              <w:top w:val="nil"/>
              <w:left w:val="nil"/>
              <w:bottom w:val="single" w:sz="4" w:space="0" w:color="auto"/>
              <w:right w:val="nil"/>
            </w:tcBorders>
            <w:shd w:val="clear" w:color="auto" w:fill="auto"/>
            <w:vAlign w:val="center"/>
            <w:hideMark/>
          </w:tcPr>
          <w:p w:rsidR="00567EAF" w:rsidRPr="00120657" w:rsidRDefault="00567EAF" w:rsidP="00567EAF">
            <w:pPr>
              <w:rPr>
                <w:szCs w:val="16"/>
              </w:rPr>
            </w:pPr>
            <w:r w:rsidRPr="00120657">
              <w:rPr>
                <w:szCs w:val="16"/>
              </w:rPr>
              <w:t> </w:t>
            </w:r>
          </w:p>
        </w:tc>
        <w:tc>
          <w:tcPr>
            <w:tcW w:w="1540" w:type="dxa"/>
            <w:tcBorders>
              <w:top w:val="nil"/>
              <w:left w:val="nil"/>
              <w:bottom w:val="single" w:sz="4" w:space="0" w:color="auto"/>
              <w:right w:val="nil"/>
            </w:tcBorders>
            <w:shd w:val="clear" w:color="auto" w:fill="auto"/>
            <w:vAlign w:val="center"/>
            <w:hideMark/>
          </w:tcPr>
          <w:p w:rsidR="00567EAF" w:rsidRPr="00120657" w:rsidRDefault="00567EAF" w:rsidP="00567EAF">
            <w:pPr>
              <w:rPr>
                <w:szCs w:val="16"/>
              </w:rPr>
            </w:pPr>
            <w:r w:rsidRPr="00120657">
              <w:rPr>
                <w:szCs w:val="16"/>
              </w:rPr>
              <w:t> </w:t>
            </w:r>
          </w:p>
        </w:tc>
        <w:tc>
          <w:tcPr>
            <w:tcW w:w="1540" w:type="dxa"/>
            <w:tcBorders>
              <w:top w:val="nil"/>
              <w:left w:val="nil"/>
              <w:bottom w:val="single" w:sz="4" w:space="0" w:color="auto"/>
              <w:right w:val="nil"/>
            </w:tcBorders>
            <w:shd w:val="clear" w:color="auto" w:fill="auto"/>
            <w:vAlign w:val="center"/>
            <w:hideMark/>
          </w:tcPr>
          <w:p w:rsidR="00567EAF" w:rsidRPr="00120657" w:rsidRDefault="00567EAF" w:rsidP="00567EAF">
            <w:pPr>
              <w:rPr>
                <w:szCs w:val="16"/>
              </w:rPr>
            </w:pPr>
            <w:r w:rsidRPr="00120657">
              <w:rPr>
                <w:szCs w:val="16"/>
              </w:rPr>
              <w:t> </w:t>
            </w:r>
          </w:p>
        </w:tc>
        <w:tc>
          <w:tcPr>
            <w:tcW w:w="1540" w:type="dxa"/>
            <w:tcBorders>
              <w:top w:val="nil"/>
              <w:left w:val="nil"/>
              <w:bottom w:val="single" w:sz="4" w:space="0" w:color="auto"/>
              <w:right w:val="nil"/>
            </w:tcBorders>
            <w:shd w:val="clear" w:color="auto" w:fill="auto"/>
            <w:vAlign w:val="center"/>
            <w:hideMark/>
          </w:tcPr>
          <w:p w:rsidR="00567EAF" w:rsidRPr="00120657" w:rsidRDefault="00567EAF" w:rsidP="00567EAF">
            <w:pPr>
              <w:rPr>
                <w:szCs w:val="16"/>
              </w:rPr>
            </w:pPr>
            <w:r w:rsidRPr="00120657">
              <w:rPr>
                <w:szCs w:val="16"/>
              </w:rPr>
              <w:t> </w:t>
            </w:r>
          </w:p>
        </w:tc>
        <w:tc>
          <w:tcPr>
            <w:tcW w:w="1540" w:type="dxa"/>
            <w:tcBorders>
              <w:top w:val="nil"/>
              <w:left w:val="nil"/>
              <w:bottom w:val="single" w:sz="4" w:space="0" w:color="auto"/>
              <w:right w:val="nil"/>
            </w:tcBorders>
            <w:shd w:val="clear" w:color="auto" w:fill="auto"/>
            <w:vAlign w:val="center"/>
            <w:hideMark/>
          </w:tcPr>
          <w:p w:rsidR="00567EAF" w:rsidRPr="00120657" w:rsidRDefault="00567EAF" w:rsidP="00567EAF">
            <w:pPr>
              <w:rPr>
                <w:szCs w:val="16"/>
              </w:rPr>
            </w:pPr>
            <w:r w:rsidRPr="00120657">
              <w:rPr>
                <w:szCs w:val="16"/>
              </w:rPr>
              <w:t> </w:t>
            </w:r>
          </w:p>
        </w:tc>
      </w:tr>
      <w:tr w:rsidR="00567EAF" w:rsidRPr="00120657" w:rsidTr="00027289">
        <w:trPr>
          <w:trHeight w:val="255"/>
          <w:jc w:val="center"/>
        </w:trPr>
        <w:tc>
          <w:tcPr>
            <w:tcW w:w="3143"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rPr>
                <w:b/>
                <w:bCs/>
                <w:szCs w:val="16"/>
              </w:rPr>
            </w:pPr>
            <w:r w:rsidRPr="00120657">
              <w:rPr>
                <w:b/>
                <w:bCs/>
                <w:szCs w:val="16"/>
              </w:rPr>
              <w:t>2018 год (стр.2+стр.3)</w:t>
            </w:r>
          </w:p>
        </w:tc>
        <w:tc>
          <w:tcPr>
            <w:tcW w:w="1540"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right"/>
              <w:rPr>
                <w:b/>
                <w:bCs/>
                <w:szCs w:val="16"/>
              </w:rPr>
            </w:pPr>
            <w:r w:rsidRPr="00120657">
              <w:rPr>
                <w:b/>
                <w:bCs/>
                <w:szCs w:val="16"/>
              </w:rPr>
              <w:t>594,310</w:t>
            </w:r>
          </w:p>
        </w:tc>
        <w:tc>
          <w:tcPr>
            <w:tcW w:w="1540"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right"/>
              <w:rPr>
                <w:b/>
                <w:bCs/>
                <w:szCs w:val="16"/>
              </w:rPr>
            </w:pPr>
            <w:r w:rsidRPr="00120657">
              <w:rPr>
                <w:b/>
                <w:bCs/>
                <w:szCs w:val="16"/>
              </w:rPr>
              <w:t>44,82</w:t>
            </w:r>
          </w:p>
        </w:tc>
        <w:tc>
          <w:tcPr>
            <w:tcW w:w="1540"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right"/>
              <w:rPr>
                <w:b/>
                <w:bCs/>
                <w:szCs w:val="16"/>
              </w:rPr>
            </w:pPr>
            <w:r w:rsidRPr="00120657">
              <w:rPr>
                <w:b/>
                <w:bCs/>
                <w:szCs w:val="16"/>
              </w:rPr>
              <w:t>1,90%</w:t>
            </w:r>
          </w:p>
        </w:tc>
        <w:tc>
          <w:tcPr>
            <w:tcW w:w="1540"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right"/>
              <w:rPr>
                <w:b/>
                <w:bCs/>
                <w:szCs w:val="16"/>
              </w:rPr>
            </w:pPr>
            <w:r w:rsidRPr="00120657">
              <w:rPr>
                <w:b/>
                <w:bCs/>
                <w:szCs w:val="16"/>
              </w:rPr>
              <w:t>26 634,32</w:t>
            </w:r>
          </w:p>
        </w:tc>
      </w:tr>
    </w:tbl>
    <w:p w:rsidR="00567EAF" w:rsidRPr="00120657" w:rsidRDefault="00567EAF" w:rsidP="00567EAF"/>
    <w:p w:rsidR="00567EAF" w:rsidRPr="00120657" w:rsidRDefault="00567EAF" w:rsidP="00567EAF">
      <w:pPr>
        <w:spacing w:after="160" w:line="259" w:lineRule="auto"/>
      </w:pPr>
      <w:r w:rsidRPr="00120657">
        <w:br w:type="page"/>
      </w:r>
    </w:p>
    <w:p w:rsidR="00567EAF" w:rsidRPr="00120657" w:rsidRDefault="00567EAF" w:rsidP="00567EAF">
      <w:pPr>
        <w:pStyle w:val="4"/>
        <w:jc w:val="right"/>
        <w:rPr>
          <w:i/>
        </w:rPr>
      </w:pPr>
      <w:r w:rsidRPr="00120657">
        <w:lastRenderedPageBreak/>
        <w:t>Приложение 1</w:t>
      </w:r>
    </w:p>
    <w:p w:rsidR="00567EAF" w:rsidRPr="00120657" w:rsidRDefault="00567EAF" w:rsidP="00567EAF">
      <w:pPr>
        <w:spacing w:after="160" w:line="259" w:lineRule="auto"/>
        <w:jc w:val="center"/>
        <w:rPr>
          <w:b/>
        </w:rPr>
      </w:pPr>
      <w:r w:rsidRPr="00120657">
        <w:rPr>
          <w:b/>
        </w:rPr>
        <w:t>Смета расходов (расчет НВВ) на производство и передачу тепловой энергии АО «Каскад-</w:t>
      </w:r>
      <w:proofErr w:type="spellStart"/>
      <w:r w:rsidRPr="00120657">
        <w:rPr>
          <w:b/>
        </w:rPr>
        <w:t>Энерго</w:t>
      </w:r>
      <w:proofErr w:type="spellEnd"/>
      <w:r w:rsidRPr="00120657">
        <w:rPr>
          <w:b/>
        </w:rPr>
        <w:t>» на 2018 год</w:t>
      </w:r>
    </w:p>
    <w:tbl>
      <w:tblPr>
        <w:tblW w:w="9281" w:type="dxa"/>
        <w:jc w:val="center"/>
        <w:tblLook w:val="04A0" w:firstRow="1" w:lastRow="0" w:firstColumn="1" w:lastColumn="0" w:noHBand="0" w:noVBand="1"/>
      </w:tblPr>
      <w:tblGrid>
        <w:gridCol w:w="536"/>
        <w:gridCol w:w="4142"/>
        <w:gridCol w:w="1055"/>
        <w:gridCol w:w="1148"/>
        <w:gridCol w:w="1148"/>
        <w:gridCol w:w="1252"/>
      </w:tblGrid>
      <w:tr w:rsidR="00567EAF" w:rsidRPr="00120657" w:rsidTr="00027289">
        <w:trPr>
          <w:trHeight w:val="225"/>
          <w:jc w:val="center"/>
        </w:trPr>
        <w:tc>
          <w:tcPr>
            <w:tcW w:w="9281" w:type="dxa"/>
            <w:gridSpan w:val="6"/>
            <w:tcBorders>
              <w:top w:val="nil"/>
              <w:left w:val="nil"/>
              <w:bottom w:val="nil"/>
              <w:right w:val="nil"/>
            </w:tcBorders>
            <w:shd w:val="clear" w:color="auto" w:fill="auto"/>
            <w:vAlign w:val="center"/>
            <w:hideMark/>
          </w:tcPr>
          <w:p w:rsidR="00567EAF" w:rsidRPr="00120657" w:rsidRDefault="00567EAF" w:rsidP="00567EAF">
            <w:pPr>
              <w:jc w:val="center"/>
              <w:rPr>
                <w:b/>
                <w:bCs/>
                <w:sz w:val="16"/>
                <w:szCs w:val="16"/>
              </w:rPr>
            </w:pPr>
            <w:r w:rsidRPr="00120657">
              <w:rPr>
                <w:b/>
                <w:bCs/>
                <w:sz w:val="16"/>
                <w:szCs w:val="16"/>
              </w:rPr>
              <w:t>Расчет операционных (подконтрольных) расходов</w:t>
            </w:r>
            <w:r w:rsidRPr="00120657">
              <w:rPr>
                <w:b/>
                <w:bCs/>
                <w:sz w:val="16"/>
                <w:szCs w:val="16"/>
              </w:rPr>
              <w:br/>
              <w:t>на каждый год долгосрочного периода регулирования</w:t>
            </w:r>
          </w:p>
        </w:tc>
      </w:tr>
      <w:tr w:rsidR="00567EAF" w:rsidRPr="00120657" w:rsidTr="00027289">
        <w:trPr>
          <w:trHeight w:val="225"/>
          <w:jc w:val="center"/>
        </w:trPr>
        <w:tc>
          <w:tcPr>
            <w:tcW w:w="536" w:type="dxa"/>
            <w:tcBorders>
              <w:top w:val="nil"/>
              <w:left w:val="nil"/>
              <w:bottom w:val="nil"/>
              <w:right w:val="nil"/>
            </w:tcBorders>
            <w:shd w:val="clear" w:color="auto" w:fill="auto"/>
            <w:vAlign w:val="center"/>
            <w:hideMark/>
          </w:tcPr>
          <w:p w:rsidR="00567EAF" w:rsidRPr="00120657" w:rsidRDefault="00567EAF" w:rsidP="00567EAF">
            <w:pPr>
              <w:jc w:val="center"/>
              <w:rPr>
                <w:b/>
                <w:bCs/>
                <w:sz w:val="16"/>
                <w:szCs w:val="16"/>
              </w:rPr>
            </w:pPr>
          </w:p>
        </w:tc>
        <w:tc>
          <w:tcPr>
            <w:tcW w:w="4142" w:type="dxa"/>
            <w:tcBorders>
              <w:top w:val="nil"/>
              <w:left w:val="nil"/>
              <w:bottom w:val="nil"/>
              <w:right w:val="nil"/>
            </w:tcBorders>
            <w:shd w:val="clear" w:color="auto" w:fill="auto"/>
            <w:vAlign w:val="center"/>
            <w:hideMark/>
          </w:tcPr>
          <w:p w:rsidR="00567EAF" w:rsidRPr="00120657" w:rsidRDefault="00567EAF" w:rsidP="00567EAF">
            <w:pPr>
              <w:jc w:val="center"/>
              <w:rPr>
                <w:sz w:val="20"/>
                <w:szCs w:val="20"/>
              </w:rPr>
            </w:pPr>
          </w:p>
        </w:tc>
        <w:tc>
          <w:tcPr>
            <w:tcW w:w="1055" w:type="dxa"/>
            <w:tcBorders>
              <w:top w:val="nil"/>
              <w:left w:val="nil"/>
              <w:bottom w:val="nil"/>
              <w:right w:val="nil"/>
            </w:tcBorders>
            <w:shd w:val="clear" w:color="auto" w:fill="auto"/>
            <w:vAlign w:val="center"/>
            <w:hideMark/>
          </w:tcPr>
          <w:p w:rsidR="00567EAF" w:rsidRPr="00120657" w:rsidRDefault="00567EAF" w:rsidP="00567EAF">
            <w:pPr>
              <w:jc w:val="cente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jc w:val="cente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jc w:val="center"/>
              <w:rPr>
                <w:sz w:val="20"/>
                <w:szCs w:val="20"/>
              </w:rPr>
            </w:pPr>
          </w:p>
        </w:tc>
        <w:tc>
          <w:tcPr>
            <w:tcW w:w="1252" w:type="dxa"/>
            <w:tcBorders>
              <w:top w:val="nil"/>
              <w:left w:val="nil"/>
              <w:bottom w:val="nil"/>
              <w:right w:val="nil"/>
            </w:tcBorders>
            <w:shd w:val="clear" w:color="auto" w:fill="auto"/>
            <w:vAlign w:val="center"/>
            <w:hideMark/>
          </w:tcPr>
          <w:p w:rsidR="00567EAF" w:rsidRPr="00120657" w:rsidRDefault="00567EAF" w:rsidP="00567EAF">
            <w:pPr>
              <w:jc w:val="center"/>
              <w:rPr>
                <w:sz w:val="20"/>
                <w:szCs w:val="20"/>
              </w:rPr>
            </w:pPr>
          </w:p>
        </w:tc>
      </w:tr>
      <w:tr w:rsidR="00567EAF" w:rsidRPr="00120657" w:rsidTr="00027289">
        <w:trPr>
          <w:trHeight w:val="225"/>
          <w:jc w:val="center"/>
        </w:trPr>
        <w:tc>
          <w:tcPr>
            <w:tcW w:w="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п/п</w:t>
            </w:r>
          </w:p>
        </w:tc>
        <w:tc>
          <w:tcPr>
            <w:tcW w:w="41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Параметры расчета расходов</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proofErr w:type="spellStart"/>
            <w:r w:rsidRPr="00120657">
              <w:rPr>
                <w:sz w:val="16"/>
                <w:szCs w:val="16"/>
              </w:rPr>
              <w:t>Ед.изм</w:t>
            </w:r>
            <w:proofErr w:type="spellEnd"/>
            <w:r w:rsidRPr="00120657">
              <w:rPr>
                <w:sz w:val="16"/>
                <w:szCs w:val="16"/>
              </w:rPr>
              <w:t>.</w:t>
            </w:r>
          </w:p>
        </w:tc>
        <w:tc>
          <w:tcPr>
            <w:tcW w:w="3548" w:type="dxa"/>
            <w:gridSpan w:val="3"/>
            <w:tcBorders>
              <w:top w:val="single" w:sz="4" w:space="0" w:color="auto"/>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Предложение экспертов</w:t>
            </w:r>
          </w:p>
        </w:tc>
      </w:tr>
      <w:tr w:rsidR="00567EAF" w:rsidRPr="00120657" w:rsidTr="00027289">
        <w:trPr>
          <w:trHeight w:val="225"/>
          <w:jc w:val="center"/>
        </w:trPr>
        <w:tc>
          <w:tcPr>
            <w:tcW w:w="536" w:type="dxa"/>
            <w:vMerge/>
            <w:tcBorders>
              <w:top w:val="single" w:sz="4" w:space="0" w:color="auto"/>
              <w:left w:val="single" w:sz="4" w:space="0" w:color="auto"/>
              <w:bottom w:val="single" w:sz="4" w:space="0" w:color="auto"/>
              <w:right w:val="single" w:sz="4" w:space="0" w:color="auto"/>
            </w:tcBorders>
            <w:vAlign w:val="center"/>
            <w:hideMark/>
          </w:tcPr>
          <w:p w:rsidR="00567EAF" w:rsidRPr="00120657" w:rsidRDefault="00567EAF" w:rsidP="00567EAF">
            <w:pPr>
              <w:rPr>
                <w:sz w:val="16"/>
                <w:szCs w:val="16"/>
              </w:rPr>
            </w:pPr>
          </w:p>
        </w:tc>
        <w:tc>
          <w:tcPr>
            <w:tcW w:w="4142" w:type="dxa"/>
            <w:vMerge/>
            <w:tcBorders>
              <w:top w:val="single" w:sz="4" w:space="0" w:color="auto"/>
              <w:left w:val="single" w:sz="4" w:space="0" w:color="auto"/>
              <w:bottom w:val="single" w:sz="4" w:space="0" w:color="auto"/>
              <w:right w:val="single" w:sz="4" w:space="0" w:color="auto"/>
            </w:tcBorders>
            <w:vAlign w:val="center"/>
            <w:hideMark/>
          </w:tcPr>
          <w:p w:rsidR="00567EAF" w:rsidRPr="00120657" w:rsidRDefault="00567EAF" w:rsidP="00567EAF">
            <w:pPr>
              <w:rPr>
                <w:sz w:val="16"/>
                <w:szCs w:val="16"/>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rsidR="00567EAF" w:rsidRPr="00120657" w:rsidRDefault="00567EAF" w:rsidP="00567EAF">
            <w:pPr>
              <w:rPr>
                <w:sz w:val="16"/>
                <w:szCs w:val="16"/>
              </w:rPr>
            </w:pP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2016</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2017</w:t>
            </w:r>
          </w:p>
        </w:tc>
        <w:tc>
          <w:tcPr>
            <w:tcW w:w="125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2018</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rPr>
                <w:sz w:val="16"/>
                <w:szCs w:val="16"/>
              </w:rPr>
            </w:pPr>
            <w:r w:rsidRPr="00120657">
              <w:rPr>
                <w:sz w:val="16"/>
                <w:szCs w:val="16"/>
              </w:rPr>
              <w:t>Индекс потребительских цен на расчетный период регулирования (ИПЦ)</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1,044</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1,04</w:t>
            </w:r>
          </w:p>
        </w:tc>
        <w:tc>
          <w:tcPr>
            <w:tcW w:w="125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1,04</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2</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rPr>
                <w:sz w:val="16"/>
                <w:szCs w:val="16"/>
              </w:rPr>
            </w:pPr>
            <w:r w:rsidRPr="00120657">
              <w:rPr>
                <w:sz w:val="16"/>
                <w:szCs w:val="16"/>
              </w:rPr>
              <w:t>Индекс эффективности операционных расходов (ИР)</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w:t>
            </w:r>
          </w:p>
        </w:tc>
        <w:tc>
          <w:tcPr>
            <w:tcW w:w="125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3</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rPr>
                <w:sz w:val="16"/>
                <w:szCs w:val="16"/>
              </w:rPr>
            </w:pPr>
            <w:r w:rsidRPr="00120657">
              <w:rPr>
                <w:sz w:val="16"/>
                <w:szCs w:val="16"/>
              </w:rPr>
              <w:t>Индекс изменения количества активов (ИКА)</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3.1</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rPr>
                <w:sz w:val="16"/>
                <w:szCs w:val="16"/>
              </w:rPr>
            </w:pPr>
            <w:r w:rsidRPr="00120657">
              <w:rPr>
                <w:sz w:val="16"/>
                <w:szCs w:val="16"/>
              </w:rPr>
              <w:t>количество условных единиц, относящихся к активам, необходимым для осуществления регулируемой деятельности</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у.е.</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w:t>
            </w:r>
          </w:p>
        </w:tc>
        <w:tc>
          <w:tcPr>
            <w:tcW w:w="125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3.2</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rPr>
                <w:sz w:val="16"/>
                <w:szCs w:val="16"/>
              </w:rPr>
            </w:pPr>
            <w:r w:rsidRPr="00120657">
              <w:rPr>
                <w:sz w:val="16"/>
                <w:szCs w:val="16"/>
              </w:rPr>
              <w:t>установленная тепловая мощность источника тепловой энергии</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Гкал/ч</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w:t>
            </w:r>
          </w:p>
        </w:tc>
        <w:tc>
          <w:tcPr>
            <w:tcW w:w="125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w:t>
            </w:r>
          </w:p>
        </w:tc>
      </w:tr>
      <w:tr w:rsidR="00567EAF" w:rsidRPr="00120657" w:rsidTr="00027289">
        <w:trPr>
          <w:trHeight w:val="25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4</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rPr>
                <w:sz w:val="16"/>
                <w:szCs w:val="16"/>
              </w:rPr>
            </w:pPr>
            <w:r w:rsidRPr="00120657">
              <w:rPr>
                <w:sz w:val="16"/>
                <w:szCs w:val="16"/>
              </w:rPr>
              <w:t>Коэффициент эластичности затрат по росту активов (</w:t>
            </w:r>
            <w:proofErr w:type="spellStart"/>
            <w:r w:rsidRPr="00120657">
              <w:rPr>
                <w:sz w:val="16"/>
                <w:szCs w:val="16"/>
              </w:rPr>
              <w:t>К</w:t>
            </w:r>
            <w:r w:rsidRPr="00120657">
              <w:rPr>
                <w:sz w:val="16"/>
                <w:szCs w:val="16"/>
                <w:vertAlign w:val="subscript"/>
              </w:rPr>
              <w:t>эл</w:t>
            </w:r>
            <w:proofErr w:type="spellEnd"/>
            <w:r w:rsidRPr="00120657">
              <w:rPr>
                <w:sz w:val="16"/>
                <w:szCs w:val="16"/>
              </w:rPr>
              <w:t>)</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0,75</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0,75</w:t>
            </w:r>
          </w:p>
        </w:tc>
        <w:tc>
          <w:tcPr>
            <w:tcW w:w="125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0,75</w:t>
            </w:r>
          </w:p>
        </w:tc>
      </w:tr>
      <w:tr w:rsidR="00567EAF" w:rsidRPr="00120657" w:rsidTr="00027289">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5</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rPr>
                <w:sz w:val="16"/>
                <w:szCs w:val="16"/>
              </w:rPr>
            </w:pPr>
            <w:r w:rsidRPr="00120657">
              <w:rPr>
                <w:sz w:val="16"/>
                <w:szCs w:val="16"/>
              </w:rPr>
              <w:t>Операционные (подконтрольные)</w:t>
            </w:r>
            <w:r w:rsidRPr="00120657">
              <w:rPr>
                <w:sz w:val="16"/>
                <w:szCs w:val="16"/>
              </w:rPr>
              <w:br/>
              <w:t>расходы</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тыс. руб.</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126 989</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130 748</w:t>
            </w:r>
          </w:p>
        </w:tc>
        <w:tc>
          <w:tcPr>
            <w:tcW w:w="125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134 618</w:t>
            </w:r>
          </w:p>
        </w:tc>
      </w:tr>
      <w:tr w:rsidR="00567EAF" w:rsidRPr="00120657" w:rsidTr="00027289">
        <w:trPr>
          <w:trHeight w:val="225"/>
          <w:jc w:val="center"/>
        </w:trPr>
        <w:tc>
          <w:tcPr>
            <w:tcW w:w="536" w:type="dxa"/>
            <w:tcBorders>
              <w:top w:val="nil"/>
              <w:left w:val="nil"/>
              <w:bottom w:val="nil"/>
              <w:right w:val="nil"/>
            </w:tcBorders>
            <w:shd w:val="clear" w:color="auto" w:fill="auto"/>
            <w:vAlign w:val="center"/>
            <w:hideMark/>
          </w:tcPr>
          <w:p w:rsidR="00567EAF" w:rsidRPr="00120657" w:rsidRDefault="00567EAF" w:rsidP="00567EAF">
            <w:pPr>
              <w:jc w:val="center"/>
              <w:rPr>
                <w:sz w:val="16"/>
                <w:szCs w:val="16"/>
              </w:rPr>
            </w:pPr>
          </w:p>
        </w:tc>
        <w:tc>
          <w:tcPr>
            <w:tcW w:w="4142"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055"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16"/>
                <w:szCs w:val="16"/>
              </w:rPr>
            </w:pPr>
            <w:r w:rsidRPr="00120657">
              <w:rPr>
                <w:sz w:val="16"/>
                <w:szCs w:val="16"/>
              </w:rPr>
              <w:t>1,029599977</w:t>
            </w:r>
          </w:p>
        </w:tc>
        <w:tc>
          <w:tcPr>
            <w:tcW w:w="1252" w:type="dxa"/>
            <w:tcBorders>
              <w:top w:val="nil"/>
              <w:left w:val="nil"/>
              <w:bottom w:val="nil"/>
              <w:right w:val="nil"/>
            </w:tcBorders>
            <w:shd w:val="clear" w:color="auto" w:fill="auto"/>
            <w:vAlign w:val="center"/>
            <w:hideMark/>
          </w:tcPr>
          <w:p w:rsidR="00567EAF" w:rsidRPr="00120657" w:rsidRDefault="00567EAF" w:rsidP="00567EAF">
            <w:pPr>
              <w:rPr>
                <w:sz w:val="16"/>
                <w:szCs w:val="16"/>
              </w:rPr>
            </w:pPr>
            <w:r w:rsidRPr="00120657">
              <w:rPr>
                <w:sz w:val="16"/>
                <w:szCs w:val="16"/>
              </w:rPr>
              <w:t>1,029600035</w:t>
            </w:r>
          </w:p>
        </w:tc>
      </w:tr>
      <w:tr w:rsidR="00567EAF" w:rsidRPr="00120657" w:rsidTr="00027289">
        <w:trPr>
          <w:trHeight w:val="225"/>
          <w:jc w:val="center"/>
        </w:trPr>
        <w:tc>
          <w:tcPr>
            <w:tcW w:w="536" w:type="dxa"/>
            <w:tcBorders>
              <w:top w:val="nil"/>
              <w:left w:val="nil"/>
              <w:bottom w:val="nil"/>
              <w:right w:val="nil"/>
            </w:tcBorders>
            <w:shd w:val="clear" w:color="auto" w:fill="auto"/>
            <w:vAlign w:val="center"/>
            <w:hideMark/>
          </w:tcPr>
          <w:p w:rsidR="00567EAF" w:rsidRPr="00120657" w:rsidRDefault="00567EAF" w:rsidP="00567EAF">
            <w:pPr>
              <w:rPr>
                <w:sz w:val="16"/>
                <w:szCs w:val="16"/>
              </w:rPr>
            </w:pPr>
          </w:p>
        </w:tc>
        <w:tc>
          <w:tcPr>
            <w:tcW w:w="4142"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055"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252"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r>
      <w:tr w:rsidR="00567EAF" w:rsidRPr="00120657" w:rsidTr="00027289">
        <w:trPr>
          <w:trHeight w:val="360"/>
          <w:jc w:val="center"/>
        </w:trPr>
        <w:tc>
          <w:tcPr>
            <w:tcW w:w="9281" w:type="dxa"/>
            <w:gridSpan w:val="6"/>
            <w:tcBorders>
              <w:top w:val="nil"/>
              <w:left w:val="nil"/>
              <w:bottom w:val="nil"/>
              <w:right w:val="nil"/>
            </w:tcBorders>
            <w:shd w:val="clear" w:color="auto" w:fill="auto"/>
            <w:vAlign w:val="center"/>
            <w:hideMark/>
          </w:tcPr>
          <w:p w:rsidR="00567EAF" w:rsidRPr="00120657" w:rsidRDefault="00567EAF" w:rsidP="00567EAF">
            <w:pPr>
              <w:jc w:val="center"/>
              <w:rPr>
                <w:b/>
                <w:bCs/>
                <w:sz w:val="16"/>
                <w:szCs w:val="16"/>
              </w:rPr>
            </w:pPr>
            <w:r w:rsidRPr="00120657">
              <w:rPr>
                <w:b/>
                <w:bCs/>
                <w:sz w:val="16"/>
                <w:szCs w:val="16"/>
              </w:rPr>
              <w:t>Реестр неподконтрольных расходов</w:t>
            </w:r>
          </w:p>
        </w:tc>
      </w:tr>
      <w:tr w:rsidR="00567EAF" w:rsidRPr="00120657" w:rsidTr="00027289">
        <w:trPr>
          <w:trHeight w:val="225"/>
          <w:jc w:val="center"/>
        </w:trPr>
        <w:tc>
          <w:tcPr>
            <w:tcW w:w="536" w:type="dxa"/>
            <w:tcBorders>
              <w:top w:val="nil"/>
              <w:left w:val="nil"/>
              <w:bottom w:val="nil"/>
              <w:right w:val="nil"/>
            </w:tcBorders>
            <w:shd w:val="clear" w:color="auto" w:fill="auto"/>
            <w:noWrap/>
            <w:vAlign w:val="center"/>
            <w:hideMark/>
          </w:tcPr>
          <w:p w:rsidR="00567EAF" w:rsidRPr="00120657" w:rsidRDefault="00567EAF" w:rsidP="00567EAF">
            <w:pPr>
              <w:jc w:val="center"/>
              <w:rPr>
                <w:b/>
                <w:bCs/>
                <w:sz w:val="16"/>
                <w:szCs w:val="16"/>
              </w:rPr>
            </w:pPr>
          </w:p>
        </w:tc>
        <w:tc>
          <w:tcPr>
            <w:tcW w:w="4142" w:type="dxa"/>
            <w:tcBorders>
              <w:top w:val="nil"/>
              <w:left w:val="nil"/>
              <w:bottom w:val="nil"/>
              <w:right w:val="nil"/>
            </w:tcBorders>
            <w:shd w:val="clear" w:color="auto" w:fill="auto"/>
            <w:noWrap/>
            <w:vAlign w:val="center"/>
            <w:hideMark/>
          </w:tcPr>
          <w:p w:rsidR="00567EAF" w:rsidRPr="00120657" w:rsidRDefault="00567EAF" w:rsidP="00567EAF">
            <w:pPr>
              <w:rPr>
                <w:sz w:val="20"/>
                <w:szCs w:val="20"/>
              </w:rPr>
            </w:pPr>
          </w:p>
        </w:tc>
        <w:tc>
          <w:tcPr>
            <w:tcW w:w="1055" w:type="dxa"/>
            <w:tcBorders>
              <w:top w:val="nil"/>
              <w:left w:val="nil"/>
              <w:bottom w:val="nil"/>
              <w:right w:val="nil"/>
            </w:tcBorders>
            <w:shd w:val="clear" w:color="auto" w:fill="auto"/>
            <w:noWrap/>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noWrap/>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noWrap/>
            <w:vAlign w:val="center"/>
            <w:hideMark/>
          </w:tcPr>
          <w:p w:rsidR="00567EAF" w:rsidRPr="00120657" w:rsidRDefault="00567EAF" w:rsidP="00567EAF">
            <w:pPr>
              <w:rPr>
                <w:sz w:val="20"/>
                <w:szCs w:val="20"/>
              </w:rPr>
            </w:pPr>
          </w:p>
        </w:tc>
        <w:tc>
          <w:tcPr>
            <w:tcW w:w="1252" w:type="dxa"/>
            <w:tcBorders>
              <w:top w:val="nil"/>
              <w:left w:val="nil"/>
              <w:bottom w:val="nil"/>
              <w:right w:val="nil"/>
            </w:tcBorders>
            <w:shd w:val="clear" w:color="auto" w:fill="auto"/>
            <w:noWrap/>
            <w:vAlign w:val="center"/>
            <w:hideMark/>
          </w:tcPr>
          <w:p w:rsidR="00567EAF" w:rsidRPr="00120657" w:rsidRDefault="00567EAF" w:rsidP="00567EAF">
            <w:pPr>
              <w:jc w:val="right"/>
              <w:rPr>
                <w:sz w:val="16"/>
                <w:szCs w:val="16"/>
              </w:rPr>
            </w:pPr>
            <w:r w:rsidRPr="00120657">
              <w:rPr>
                <w:sz w:val="16"/>
                <w:szCs w:val="16"/>
              </w:rPr>
              <w:t>тыс. руб.</w:t>
            </w:r>
          </w:p>
        </w:tc>
      </w:tr>
      <w:tr w:rsidR="00567EAF" w:rsidRPr="00120657" w:rsidTr="00027289">
        <w:trPr>
          <w:trHeight w:val="630"/>
          <w:jc w:val="center"/>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п/п</w:t>
            </w:r>
          </w:p>
        </w:tc>
        <w:tc>
          <w:tcPr>
            <w:tcW w:w="41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Наименование расхода</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Утверждено на 2017 год</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Предложение предприятия на 2018 год</w:t>
            </w:r>
          </w:p>
        </w:tc>
        <w:tc>
          <w:tcPr>
            <w:tcW w:w="11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xml:space="preserve">Предложение экспертов </w:t>
            </w:r>
            <w:r w:rsidRPr="00120657">
              <w:rPr>
                <w:sz w:val="16"/>
                <w:szCs w:val="16"/>
              </w:rPr>
              <w:br/>
              <w:t>на 2018 год</w:t>
            </w:r>
          </w:p>
        </w:tc>
        <w:tc>
          <w:tcPr>
            <w:tcW w:w="12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Корректировка</w:t>
            </w:r>
          </w:p>
        </w:tc>
      </w:tr>
      <w:tr w:rsidR="00567EAF" w:rsidRPr="00120657" w:rsidTr="00027289">
        <w:trPr>
          <w:trHeight w:val="630"/>
          <w:jc w:val="center"/>
        </w:trPr>
        <w:tc>
          <w:tcPr>
            <w:tcW w:w="536"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4142"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rsidR="00567EAF" w:rsidRPr="00120657" w:rsidRDefault="00567EAF" w:rsidP="00567EAF">
            <w:pPr>
              <w:rPr>
                <w:sz w:val="16"/>
                <w:szCs w:val="16"/>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rsidR="00567EAF" w:rsidRPr="00120657" w:rsidRDefault="00567EAF" w:rsidP="00567EAF">
            <w:pPr>
              <w:rPr>
                <w:sz w:val="16"/>
                <w:szCs w:val="16"/>
              </w:rPr>
            </w:pPr>
          </w:p>
        </w:tc>
        <w:tc>
          <w:tcPr>
            <w:tcW w:w="1148"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r>
      <w:tr w:rsidR="00567EAF" w:rsidRPr="00120657" w:rsidTr="00027289">
        <w:trPr>
          <w:trHeight w:val="450"/>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1.1</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rPr>
                <w:sz w:val="16"/>
                <w:szCs w:val="16"/>
              </w:rPr>
            </w:pPr>
            <w:r w:rsidRPr="00120657">
              <w:rPr>
                <w:sz w:val="16"/>
                <w:szCs w:val="16"/>
              </w:rPr>
              <w:t>Расходы на оплату услуг, оказываемых организациями, осуществляющими регулируемые виды деятельности</w:t>
            </w:r>
          </w:p>
        </w:tc>
        <w:tc>
          <w:tcPr>
            <w:tcW w:w="1055"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1.2</w:t>
            </w:r>
          </w:p>
        </w:tc>
        <w:tc>
          <w:tcPr>
            <w:tcW w:w="414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rPr>
                <w:sz w:val="16"/>
                <w:szCs w:val="16"/>
              </w:rPr>
            </w:pPr>
            <w:r w:rsidRPr="00120657">
              <w:rPr>
                <w:sz w:val="16"/>
                <w:szCs w:val="16"/>
              </w:rPr>
              <w:t>Арендная плата</w:t>
            </w:r>
          </w:p>
        </w:tc>
        <w:tc>
          <w:tcPr>
            <w:tcW w:w="1055"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1.3</w:t>
            </w:r>
          </w:p>
        </w:tc>
        <w:tc>
          <w:tcPr>
            <w:tcW w:w="414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rPr>
                <w:sz w:val="16"/>
                <w:szCs w:val="16"/>
              </w:rPr>
            </w:pPr>
            <w:r w:rsidRPr="00120657">
              <w:rPr>
                <w:sz w:val="16"/>
                <w:szCs w:val="16"/>
              </w:rPr>
              <w:t>Концессионная плата</w:t>
            </w:r>
          </w:p>
        </w:tc>
        <w:tc>
          <w:tcPr>
            <w:tcW w:w="1055"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1.4</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на уплату налогов, сборов и других обязательных платежей, в том числе:</w:t>
            </w:r>
          </w:p>
        </w:tc>
        <w:tc>
          <w:tcPr>
            <w:tcW w:w="1055"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2 251</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1 842</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2 777</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935</w:t>
            </w:r>
          </w:p>
        </w:tc>
      </w:tr>
      <w:tr w:rsidR="00567EAF" w:rsidRPr="00120657" w:rsidTr="00027289">
        <w:trPr>
          <w:trHeight w:val="67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1.4.1</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055"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100</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140</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64</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-76</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1.4.2</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на обязательное страхование</w:t>
            </w:r>
          </w:p>
        </w:tc>
        <w:tc>
          <w:tcPr>
            <w:tcW w:w="1055"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306</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160</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146</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-14</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1.4.3</w:t>
            </w:r>
          </w:p>
        </w:tc>
        <w:tc>
          <w:tcPr>
            <w:tcW w:w="414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rPr>
                <w:sz w:val="16"/>
                <w:szCs w:val="16"/>
              </w:rPr>
            </w:pPr>
            <w:r w:rsidRPr="00120657">
              <w:rPr>
                <w:sz w:val="16"/>
                <w:szCs w:val="16"/>
              </w:rPr>
              <w:t>иные расходы</w:t>
            </w:r>
          </w:p>
        </w:tc>
        <w:tc>
          <w:tcPr>
            <w:tcW w:w="1055"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1 845</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1 542</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2 567</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1 025</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1.5</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Отчисления на социальные нужды</w:t>
            </w:r>
          </w:p>
        </w:tc>
        <w:tc>
          <w:tcPr>
            <w:tcW w:w="1055"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24 264</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25 343</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24 982</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-361</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1.6</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по сомнительным долгам</w:t>
            </w:r>
          </w:p>
        </w:tc>
        <w:tc>
          <w:tcPr>
            <w:tcW w:w="1055"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1.7</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Амортизация основных средств и нематериальных активов</w:t>
            </w:r>
          </w:p>
        </w:tc>
        <w:tc>
          <w:tcPr>
            <w:tcW w:w="1055"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14 217</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11 437</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12 524</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1 087</w:t>
            </w:r>
          </w:p>
        </w:tc>
      </w:tr>
      <w:tr w:rsidR="00567EAF" w:rsidRPr="00120657" w:rsidTr="00027289">
        <w:trPr>
          <w:trHeight w:val="450"/>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1.8</w:t>
            </w:r>
          </w:p>
        </w:tc>
        <w:tc>
          <w:tcPr>
            <w:tcW w:w="414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both"/>
              <w:rPr>
                <w:sz w:val="16"/>
                <w:szCs w:val="16"/>
              </w:rPr>
            </w:pPr>
            <w:r w:rsidRPr="00120657">
              <w:rPr>
                <w:sz w:val="16"/>
                <w:szCs w:val="16"/>
              </w:rPr>
              <w:t>Расходы на выплаты по договорам займа и кредитным договорам, включая проценты по ним</w:t>
            </w:r>
          </w:p>
        </w:tc>
        <w:tc>
          <w:tcPr>
            <w:tcW w:w="1055"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15 118</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5 077</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4 244</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-833</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 </w:t>
            </w:r>
          </w:p>
        </w:tc>
        <w:tc>
          <w:tcPr>
            <w:tcW w:w="414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rPr>
                <w:sz w:val="16"/>
                <w:szCs w:val="16"/>
              </w:rPr>
            </w:pPr>
            <w:r w:rsidRPr="00120657">
              <w:rPr>
                <w:sz w:val="16"/>
                <w:szCs w:val="16"/>
              </w:rPr>
              <w:t>ИТОГО</w:t>
            </w:r>
          </w:p>
        </w:tc>
        <w:tc>
          <w:tcPr>
            <w:tcW w:w="1055"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58 101</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43 699</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44 527</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828</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w:t>
            </w:r>
          </w:p>
        </w:tc>
        <w:tc>
          <w:tcPr>
            <w:tcW w:w="414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rPr>
                <w:sz w:val="16"/>
                <w:szCs w:val="16"/>
              </w:rPr>
            </w:pPr>
            <w:r w:rsidRPr="00120657">
              <w:rPr>
                <w:sz w:val="16"/>
                <w:szCs w:val="16"/>
              </w:rPr>
              <w:t>Налог на прибыль</w:t>
            </w:r>
          </w:p>
        </w:tc>
        <w:tc>
          <w:tcPr>
            <w:tcW w:w="1055"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4 023</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3 691</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2 817</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-874</w:t>
            </w:r>
          </w:p>
        </w:tc>
      </w:tr>
      <w:tr w:rsidR="00567EAF" w:rsidRPr="00120657" w:rsidTr="00027289">
        <w:trPr>
          <w:trHeight w:val="450"/>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3</w:t>
            </w:r>
          </w:p>
        </w:tc>
        <w:tc>
          <w:tcPr>
            <w:tcW w:w="414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both"/>
              <w:rPr>
                <w:sz w:val="16"/>
                <w:szCs w:val="16"/>
              </w:rPr>
            </w:pPr>
            <w:r w:rsidRPr="00120657">
              <w:rPr>
                <w:sz w:val="16"/>
                <w:szCs w:val="16"/>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055"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4</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Итого неподконтрольных расходов</w:t>
            </w:r>
          </w:p>
        </w:tc>
        <w:tc>
          <w:tcPr>
            <w:tcW w:w="1055"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62 123</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47 390</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47 344</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-46</w:t>
            </w:r>
          </w:p>
        </w:tc>
      </w:tr>
      <w:tr w:rsidR="00567EAF" w:rsidRPr="00120657" w:rsidTr="00027289">
        <w:trPr>
          <w:trHeight w:val="225"/>
          <w:jc w:val="center"/>
        </w:trPr>
        <w:tc>
          <w:tcPr>
            <w:tcW w:w="536" w:type="dxa"/>
            <w:tcBorders>
              <w:top w:val="nil"/>
              <w:left w:val="nil"/>
              <w:bottom w:val="nil"/>
              <w:right w:val="nil"/>
            </w:tcBorders>
            <w:shd w:val="clear" w:color="auto" w:fill="auto"/>
            <w:vAlign w:val="center"/>
            <w:hideMark/>
          </w:tcPr>
          <w:p w:rsidR="00567EAF" w:rsidRPr="00120657" w:rsidRDefault="00567EAF" w:rsidP="00567EAF">
            <w:pPr>
              <w:jc w:val="center"/>
              <w:rPr>
                <w:sz w:val="16"/>
                <w:szCs w:val="16"/>
              </w:rPr>
            </w:pPr>
          </w:p>
        </w:tc>
        <w:tc>
          <w:tcPr>
            <w:tcW w:w="4142"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055"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252"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r>
    </w:tbl>
    <w:p w:rsidR="00567EAF" w:rsidRPr="00120657" w:rsidRDefault="00567EAF" w:rsidP="00567EAF">
      <w:r w:rsidRPr="00120657">
        <w:br w:type="page"/>
      </w:r>
    </w:p>
    <w:tbl>
      <w:tblPr>
        <w:tblW w:w="9281" w:type="dxa"/>
        <w:jc w:val="center"/>
        <w:tblLook w:val="04A0" w:firstRow="1" w:lastRow="0" w:firstColumn="1" w:lastColumn="0" w:noHBand="0" w:noVBand="1"/>
      </w:tblPr>
      <w:tblGrid>
        <w:gridCol w:w="536"/>
        <w:gridCol w:w="4142"/>
        <w:gridCol w:w="1055"/>
        <w:gridCol w:w="1148"/>
        <w:gridCol w:w="1148"/>
        <w:gridCol w:w="1252"/>
      </w:tblGrid>
      <w:tr w:rsidR="00567EAF" w:rsidRPr="00120657" w:rsidTr="00027289">
        <w:trPr>
          <w:trHeight w:val="225"/>
          <w:jc w:val="center"/>
        </w:trPr>
        <w:tc>
          <w:tcPr>
            <w:tcW w:w="536"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4142"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055"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252"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r>
      <w:tr w:rsidR="00567EAF" w:rsidRPr="00120657" w:rsidTr="00027289">
        <w:trPr>
          <w:trHeight w:val="750"/>
          <w:jc w:val="center"/>
        </w:trPr>
        <w:tc>
          <w:tcPr>
            <w:tcW w:w="9281" w:type="dxa"/>
            <w:gridSpan w:val="6"/>
            <w:tcBorders>
              <w:top w:val="nil"/>
              <w:left w:val="nil"/>
              <w:bottom w:val="nil"/>
              <w:right w:val="nil"/>
            </w:tcBorders>
            <w:shd w:val="clear" w:color="auto" w:fill="auto"/>
            <w:vAlign w:val="center"/>
            <w:hideMark/>
          </w:tcPr>
          <w:p w:rsidR="00567EAF" w:rsidRPr="00120657" w:rsidRDefault="00567EAF" w:rsidP="00567EAF">
            <w:pPr>
              <w:jc w:val="center"/>
              <w:rPr>
                <w:b/>
                <w:bCs/>
                <w:sz w:val="16"/>
                <w:szCs w:val="16"/>
              </w:rPr>
            </w:pPr>
            <w:r w:rsidRPr="00120657">
              <w:rPr>
                <w:b/>
                <w:bCs/>
                <w:sz w:val="16"/>
                <w:szCs w:val="16"/>
              </w:rPr>
              <w:t xml:space="preserve">Реестр расходов на приобретение энергетических ресурсов, холодной воды и теплоносителя </w:t>
            </w:r>
            <w:r w:rsidRPr="00120657">
              <w:rPr>
                <w:b/>
                <w:bCs/>
                <w:sz w:val="16"/>
                <w:szCs w:val="16"/>
              </w:rPr>
              <w:br/>
              <w:t>(далее в настоящем приложении - ресурсы)</w:t>
            </w:r>
          </w:p>
        </w:tc>
      </w:tr>
      <w:tr w:rsidR="00567EAF" w:rsidRPr="00120657" w:rsidTr="00027289">
        <w:trPr>
          <w:trHeight w:val="225"/>
          <w:jc w:val="center"/>
        </w:trPr>
        <w:tc>
          <w:tcPr>
            <w:tcW w:w="536" w:type="dxa"/>
            <w:tcBorders>
              <w:top w:val="nil"/>
              <w:left w:val="nil"/>
              <w:bottom w:val="nil"/>
              <w:right w:val="nil"/>
            </w:tcBorders>
            <w:shd w:val="clear" w:color="auto" w:fill="auto"/>
            <w:vAlign w:val="center"/>
            <w:hideMark/>
          </w:tcPr>
          <w:p w:rsidR="00567EAF" w:rsidRPr="00120657" w:rsidRDefault="00567EAF" w:rsidP="00567EAF">
            <w:pPr>
              <w:jc w:val="center"/>
              <w:rPr>
                <w:b/>
                <w:bCs/>
                <w:sz w:val="16"/>
                <w:szCs w:val="16"/>
              </w:rPr>
            </w:pPr>
          </w:p>
        </w:tc>
        <w:tc>
          <w:tcPr>
            <w:tcW w:w="4142"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055"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252" w:type="dxa"/>
            <w:tcBorders>
              <w:top w:val="nil"/>
              <w:left w:val="nil"/>
              <w:bottom w:val="nil"/>
              <w:right w:val="nil"/>
            </w:tcBorders>
            <w:shd w:val="clear" w:color="auto" w:fill="auto"/>
            <w:noWrap/>
            <w:vAlign w:val="center"/>
            <w:hideMark/>
          </w:tcPr>
          <w:p w:rsidR="00567EAF" w:rsidRPr="00120657" w:rsidRDefault="00567EAF" w:rsidP="00567EAF">
            <w:pPr>
              <w:jc w:val="right"/>
              <w:rPr>
                <w:sz w:val="16"/>
                <w:szCs w:val="16"/>
              </w:rPr>
            </w:pPr>
            <w:r w:rsidRPr="00120657">
              <w:rPr>
                <w:sz w:val="16"/>
                <w:szCs w:val="16"/>
              </w:rPr>
              <w:t>тыс. руб.</w:t>
            </w:r>
          </w:p>
        </w:tc>
      </w:tr>
      <w:tr w:rsidR="00567EAF" w:rsidRPr="00120657" w:rsidTr="00027289">
        <w:trPr>
          <w:trHeight w:val="630"/>
          <w:jc w:val="center"/>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п/п</w:t>
            </w:r>
          </w:p>
        </w:tc>
        <w:tc>
          <w:tcPr>
            <w:tcW w:w="41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Наименование ресурса</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Утверждено на 2017 год</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Предложение предприятия на 2018 год</w:t>
            </w:r>
          </w:p>
        </w:tc>
        <w:tc>
          <w:tcPr>
            <w:tcW w:w="11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xml:space="preserve">Предложение экспертов </w:t>
            </w:r>
            <w:r w:rsidRPr="00120657">
              <w:rPr>
                <w:sz w:val="16"/>
                <w:szCs w:val="16"/>
              </w:rPr>
              <w:br/>
              <w:t>на 2018 год</w:t>
            </w:r>
          </w:p>
        </w:tc>
        <w:tc>
          <w:tcPr>
            <w:tcW w:w="12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Корректировка</w:t>
            </w:r>
          </w:p>
        </w:tc>
      </w:tr>
      <w:tr w:rsidR="00567EAF" w:rsidRPr="00120657" w:rsidTr="00027289">
        <w:trPr>
          <w:trHeight w:val="630"/>
          <w:jc w:val="center"/>
        </w:trPr>
        <w:tc>
          <w:tcPr>
            <w:tcW w:w="536"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4142"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rsidR="00567EAF" w:rsidRPr="00120657" w:rsidRDefault="00567EAF" w:rsidP="00567EAF">
            <w:pPr>
              <w:rPr>
                <w:sz w:val="16"/>
                <w:szCs w:val="16"/>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rsidR="00567EAF" w:rsidRPr="00120657" w:rsidRDefault="00567EAF" w:rsidP="00567EAF">
            <w:pPr>
              <w:rPr>
                <w:sz w:val="16"/>
                <w:szCs w:val="16"/>
              </w:rPr>
            </w:pPr>
          </w:p>
        </w:tc>
        <w:tc>
          <w:tcPr>
            <w:tcW w:w="1148"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rPr>
                <w:sz w:val="16"/>
                <w:szCs w:val="16"/>
              </w:rPr>
            </w:pPr>
            <w:r w:rsidRPr="00120657">
              <w:rPr>
                <w:sz w:val="16"/>
                <w:szCs w:val="16"/>
              </w:rPr>
              <w:t>Расходы на топливо</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106 308</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117 435</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114 413</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-3 022</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2</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на электрическую энергию</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1 015</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1 284</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1 027</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-257</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3</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на тепловую энергию</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4</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на холодную воду</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1 795</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6 101</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1 827</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-4 274</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5</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на теплоноситель</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6</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rPr>
                <w:sz w:val="16"/>
                <w:szCs w:val="16"/>
              </w:rPr>
            </w:pPr>
            <w:r w:rsidRPr="00120657">
              <w:rPr>
                <w:sz w:val="16"/>
                <w:szCs w:val="16"/>
              </w:rPr>
              <w:t>ИТОГО</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109 118</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124 820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117 268</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-7 552</w:t>
            </w:r>
          </w:p>
        </w:tc>
      </w:tr>
      <w:tr w:rsidR="00567EAF" w:rsidRPr="00120657" w:rsidTr="00027289">
        <w:trPr>
          <w:trHeight w:val="225"/>
          <w:jc w:val="center"/>
        </w:trPr>
        <w:tc>
          <w:tcPr>
            <w:tcW w:w="536" w:type="dxa"/>
            <w:tcBorders>
              <w:top w:val="nil"/>
              <w:left w:val="nil"/>
              <w:bottom w:val="nil"/>
              <w:right w:val="nil"/>
            </w:tcBorders>
            <w:shd w:val="clear" w:color="auto" w:fill="auto"/>
            <w:vAlign w:val="center"/>
            <w:hideMark/>
          </w:tcPr>
          <w:p w:rsidR="00567EAF" w:rsidRPr="00120657" w:rsidRDefault="00567EAF" w:rsidP="00567EAF">
            <w:pPr>
              <w:jc w:val="center"/>
              <w:rPr>
                <w:sz w:val="16"/>
                <w:szCs w:val="16"/>
              </w:rPr>
            </w:pPr>
          </w:p>
        </w:tc>
        <w:tc>
          <w:tcPr>
            <w:tcW w:w="4142"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055"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252"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r>
      <w:tr w:rsidR="00567EAF" w:rsidRPr="00120657" w:rsidTr="00027289">
        <w:trPr>
          <w:trHeight w:val="225"/>
          <w:jc w:val="center"/>
        </w:trPr>
        <w:tc>
          <w:tcPr>
            <w:tcW w:w="536"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4142"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055"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252"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r>
      <w:tr w:rsidR="00567EAF" w:rsidRPr="00120657" w:rsidTr="00027289">
        <w:trPr>
          <w:trHeight w:val="360"/>
          <w:jc w:val="center"/>
        </w:trPr>
        <w:tc>
          <w:tcPr>
            <w:tcW w:w="9281" w:type="dxa"/>
            <w:gridSpan w:val="6"/>
            <w:tcBorders>
              <w:top w:val="nil"/>
              <w:left w:val="nil"/>
              <w:bottom w:val="nil"/>
              <w:right w:val="nil"/>
            </w:tcBorders>
            <w:shd w:val="clear" w:color="auto" w:fill="auto"/>
            <w:vAlign w:val="center"/>
            <w:hideMark/>
          </w:tcPr>
          <w:p w:rsidR="00567EAF" w:rsidRPr="00120657" w:rsidRDefault="00567EAF" w:rsidP="00567EAF">
            <w:pPr>
              <w:jc w:val="center"/>
              <w:rPr>
                <w:b/>
                <w:bCs/>
                <w:sz w:val="16"/>
                <w:szCs w:val="16"/>
              </w:rPr>
            </w:pPr>
            <w:r w:rsidRPr="00120657">
              <w:rPr>
                <w:b/>
                <w:bCs/>
                <w:sz w:val="16"/>
                <w:szCs w:val="16"/>
              </w:rPr>
              <w:t>Расчет необходимой валовой выручки методом индексации установленных тарифов</w:t>
            </w:r>
          </w:p>
        </w:tc>
      </w:tr>
      <w:tr w:rsidR="00567EAF" w:rsidRPr="00120657" w:rsidTr="00027289">
        <w:trPr>
          <w:trHeight w:val="225"/>
          <w:jc w:val="center"/>
        </w:trPr>
        <w:tc>
          <w:tcPr>
            <w:tcW w:w="536" w:type="dxa"/>
            <w:tcBorders>
              <w:top w:val="nil"/>
              <w:left w:val="nil"/>
              <w:bottom w:val="nil"/>
              <w:right w:val="nil"/>
            </w:tcBorders>
            <w:shd w:val="clear" w:color="auto" w:fill="auto"/>
            <w:vAlign w:val="center"/>
            <w:hideMark/>
          </w:tcPr>
          <w:p w:rsidR="00567EAF" w:rsidRPr="00120657" w:rsidRDefault="00567EAF" w:rsidP="00567EAF">
            <w:pPr>
              <w:jc w:val="center"/>
              <w:rPr>
                <w:b/>
                <w:bCs/>
                <w:sz w:val="16"/>
                <w:szCs w:val="16"/>
              </w:rPr>
            </w:pPr>
          </w:p>
        </w:tc>
        <w:tc>
          <w:tcPr>
            <w:tcW w:w="4142"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055"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252" w:type="dxa"/>
            <w:tcBorders>
              <w:top w:val="nil"/>
              <w:left w:val="nil"/>
              <w:bottom w:val="nil"/>
              <w:right w:val="nil"/>
            </w:tcBorders>
            <w:shd w:val="clear" w:color="auto" w:fill="auto"/>
            <w:noWrap/>
            <w:vAlign w:val="center"/>
            <w:hideMark/>
          </w:tcPr>
          <w:p w:rsidR="00567EAF" w:rsidRPr="00120657" w:rsidRDefault="00567EAF" w:rsidP="00567EAF">
            <w:pPr>
              <w:jc w:val="right"/>
              <w:rPr>
                <w:sz w:val="16"/>
                <w:szCs w:val="16"/>
              </w:rPr>
            </w:pPr>
            <w:r w:rsidRPr="00120657">
              <w:rPr>
                <w:sz w:val="16"/>
                <w:szCs w:val="16"/>
              </w:rPr>
              <w:t>тыс. руб.</w:t>
            </w:r>
          </w:p>
        </w:tc>
      </w:tr>
      <w:tr w:rsidR="00567EAF" w:rsidRPr="00120657" w:rsidTr="00027289">
        <w:trPr>
          <w:trHeight w:val="630"/>
          <w:jc w:val="center"/>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п/п</w:t>
            </w:r>
          </w:p>
        </w:tc>
        <w:tc>
          <w:tcPr>
            <w:tcW w:w="41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Наименование расхода</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Утверждено на 2017 год</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Предложение предприятия на 2018 год</w:t>
            </w:r>
          </w:p>
        </w:tc>
        <w:tc>
          <w:tcPr>
            <w:tcW w:w="11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xml:space="preserve">Предложение экспертов </w:t>
            </w:r>
            <w:r w:rsidRPr="00120657">
              <w:rPr>
                <w:sz w:val="16"/>
                <w:szCs w:val="16"/>
              </w:rPr>
              <w:br/>
              <w:t>на 2018 год</w:t>
            </w:r>
          </w:p>
        </w:tc>
        <w:tc>
          <w:tcPr>
            <w:tcW w:w="12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Корректировка</w:t>
            </w:r>
          </w:p>
        </w:tc>
      </w:tr>
      <w:tr w:rsidR="00567EAF" w:rsidRPr="00120657" w:rsidTr="00027289">
        <w:trPr>
          <w:trHeight w:val="630"/>
          <w:jc w:val="center"/>
        </w:trPr>
        <w:tc>
          <w:tcPr>
            <w:tcW w:w="536"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4142"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rsidR="00567EAF" w:rsidRPr="00120657" w:rsidRDefault="00567EAF" w:rsidP="00567EAF">
            <w:pPr>
              <w:rPr>
                <w:sz w:val="16"/>
                <w:szCs w:val="16"/>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rsidR="00567EAF" w:rsidRPr="00120657" w:rsidRDefault="00567EAF" w:rsidP="00567EAF">
            <w:pPr>
              <w:rPr>
                <w:sz w:val="16"/>
                <w:szCs w:val="16"/>
              </w:rPr>
            </w:pPr>
          </w:p>
        </w:tc>
        <w:tc>
          <w:tcPr>
            <w:tcW w:w="1148"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rPr>
                <w:sz w:val="16"/>
                <w:szCs w:val="16"/>
              </w:rPr>
            </w:pPr>
            <w:r w:rsidRPr="00120657">
              <w:rPr>
                <w:sz w:val="16"/>
                <w:szCs w:val="16"/>
              </w:rPr>
              <w:t>Операционные (подконтрольные) расходы</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130 748</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130 748</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134 618</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3 870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2</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Неподконтрольные расходы</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62 123</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47 390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47 344</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-46</w:t>
            </w:r>
          </w:p>
        </w:tc>
      </w:tr>
      <w:tr w:rsidR="00567EAF" w:rsidRPr="00120657" w:rsidTr="00027289">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3</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на приобретение (производство) энергетических ресурсов, холодной воды и теплоносителя</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109 118</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124 820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117 268</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-7 552</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4</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Прибыль</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16 090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14 764</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11 267</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-3 497</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5</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Расчетная предпринимательская прибыль</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6</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Результаты деятельности до перехода к регулированию цен (тарифов) на основе долгосрочных параметров регулирования</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18 921</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18 921</w:t>
            </w:r>
          </w:p>
        </w:tc>
      </w:tr>
      <w:tr w:rsidR="00567EAF" w:rsidRPr="00120657" w:rsidTr="00027289">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7</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-24 995</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7 550</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7 550</w:t>
            </w:r>
          </w:p>
        </w:tc>
      </w:tr>
      <w:tr w:rsidR="00567EAF" w:rsidRPr="00120657" w:rsidTr="00027289">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8</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Корректировка с учетом надежности и качества реализуемых товаров (оказываемых услуг), подлежащая учету в НВВ</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9</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Корректировка НВВ в связи с изменением (неисполнением) инвестиционной программы</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-20 243</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-20 243</w:t>
            </w:r>
          </w:p>
        </w:tc>
      </w:tr>
      <w:tr w:rsidR="00567EAF" w:rsidRPr="00120657" w:rsidTr="00027289">
        <w:trPr>
          <w:trHeight w:val="11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10</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11</w:t>
            </w:r>
          </w:p>
        </w:tc>
        <w:tc>
          <w:tcPr>
            <w:tcW w:w="414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ИТОГО необходимая валовая выручка</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293 084</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317 722</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316 724</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-998</w:t>
            </w:r>
          </w:p>
        </w:tc>
      </w:tr>
    </w:tbl>
    <w:p w:rsidR="00567EAF" w:rsidRPr="00120657" w:rsidRDefault="00567EAF" w:rsidP="00567EAF">
      <w:pPr>
        <w:spacing w:after="160" w:line="259" w:lineRule="auto"/>
        <w:jc w:val="center"/>
        <w:rPr>
          <w:b/>
        </w:rPr>
      </w:pPr>
      <w:r w:rsidRPr="00120657">
        <w:rPr>
          <w:b/>
        </w:rPr>
        <w:br w:type="page"/>
      </w:r>
    </w:p>
    <w:p w:rsidR="00567EAF" w:rsidRPr="00120657" w:rsidRDefault="00567EAF" w:rsidP="00567EAF">
      <w:pPr>
        <w:pStyle w:val="4"/>
        <w:jc w:val="right"/>
        <w:rPr>
          <w:i/>
        </w:rPr>
      </w:pPr>
      <w:r w:rsidRPr="00120657">
        <w:lastRenderedPageBreak/>
        <w:t>Приложение 2</w:t>
      </w:r>
    </w:p>
    <w:p w:rsidR="00567EAF" w:rsidRPr="00120657" w:rsidRDefault="00567EAF" w:rsidP="00567EAF">
      <w:pPr>
        <w:jc w:val="center"/>
        <w:rPr>
          <w:b/>
        </w:rPr>
      </w:pPr>
      <w:r w:rsidRPr="00120657">
        <w:rPr>
          <w:b/>
        </w:rPr>
        <w:t xml:space="preserve">Смета расходов (расчет НВВ) на производство теплоносителя </w:t>
      </w:r>
      <w:r w:rsidRPr="00120657">
        <w:rPr>
          <w:b/>
        </w:rPr>
        <w:br/>
        <w:t>АО «Каскад-</w:t>
      </w:r>
      <w:proofErr w:type="spellStart"/>
      <w:r w:rsidRPr="00120657">
        <w:rPr>
          <w:b/>
        </w:rPr>
        <w:t>Энерго</w:t>
      </w:r>
      <w:proofErr w:type="spellEnd"/>
      <w:r w:rsidRPr="00120657">
        <w:rPr>
          <w:b/>
        </w:rPr>
        <w:t>» на 2018 год</w:t>
      </w:r>
    </w:p>
    <w:p w:rsidR="00567EAF" w:rsidRPr="00120657" w:rsidRDefault="00567EAF" w:rsidP="00567EAF">
      <w:pPr>
        <w:spacing w:line="360" w:lineRule="auto"/>
        <w:jc w:val="center"/>
        <w:rPr>
          <w:b/>
        </w:rPr>
      </w:pPr>
    </w:p>
    <w:tbl>
      <w:tblPr>
        <w:tblW w:w="9565" w:type="dxa"/>
        <w:jc w:val="center"/>
        <w:tblLook w:val="04A0" w:firstRow="1" w:lastRow="0" w:firstColumn="1" w:lastColumn="0" w:noHBand="0" w:noVBand="1"/>
      </w:tblPr>
      <w:tblGrid>
        <w:gridCol w:w="536"/>
        <w:gridCol w:w="4426"/>
        <w:gridCol w:w="1055"/>
        <w:gridCol w:w="1148"/>
        <w:gridCol w:w="1148"/>
        <w:gridCol w:w="1252"/>
      </w:tblGrid>
      <w:tr w:rsidR="00567EAF" w:rsidRPr="00120657" w:rsidTr="00027289">
        <w:trPr>
          <w:trHeight w:val="225"/>
          <w:jc w:val="center"/>
        </w:trPr>
        <w:tc>
          <w:tcPr>
            <w:tcW w:w="9565" w:type="dxa"/>
            <w:gridSpan w:val="6"/>
            <w:tcBorders>
              <w:top w:val="nil"/>
              <w:left w:val="nil"/>
              <w:bottom w:val="nil"/>
              <w:right w:val="nil"/>
            </w:tcBorders>
            <w:shd w:val="clear" w:color="auto" w:fill="auto"/>
            <w:vAlign w:val="center"/>
            <w:hideMark/>
          </w:tcPr>
          <w:p w:rsidR="00567EAF" w:rsidRPr="00120657" w:rsidRDefault="00567EAF" w:rsidP="00567EAF">
            <w:pPr>
              <w:jc w:val="center"/>
              <w:rPr>
                <w:b/>
                <w:bCs/>
                <w:sz w:val="16"/>
                <w:szCs w:val="16"/>
              </w:rPr>
            </w:pPr>
            <w:r w:rsidRPr="00120657">
              <w:rPr>
                <w:b/>
                <w:bCs/>
                <w:sz w:val="16"/>
                <w:szCs w:val="16"/>
              </w:rPr>
              <w:t>Расчет операционных (подконтрольных) расходов</w:t>
            </w:r>
            <w:r w:rsidRPr="00120657">
              <w:rPr>
                <w:b/>
                <w:bCs/>
                <w:sz w:val="16"/>
                <w:szCs w:val="16"/>
              </w:rPr>
              <w:br/>
              <w:t>на каждый год долгосрочного периода регулирования</w:t>
            </w:r>
          </w:p>
        </w:tc>
      </w:tr>
      <w:tr w:rsidR="00567EAF" w:rsidRPr="00120657" w:rsidTr="00027289">
        <w:trPr>
          <w:trHeight w:val="225"/>
          <w:jc w:val="center"/>
        </w:trPr>
        <w:tc>
          <w:tcPr>
            <w:tcW w:w="536" w:type="dxa"/>
            <w:tcBorders>
              <w:top w:val="nil"/>
              <w:left w:val="nil"/>
              <w:bottom w:val="nil"/>
              <w:right w:val="nil"/>
            </w:tcBorders>
            <w:shd w:val="clear" w:color="auto" w:fill="auto"/>
            <w:vAlign w:val="center"/>
            <w:hideMark/>
          </w:tcPr>
          <w:p w:rsidR="00567EAF" w:rsidRPr="00120657" w:rsidRDefault="00567EAF" w:rsidP="00567EAF">
            <w:pPr>
              <w:jc w:val="center"/>
              <w:rPr>
                <w:b/>
                <w:bCs/>
                <w:sz w:val="16"/>
                <w:szCs w:val="16"/>
              </w:rPr>
            </w:pPr>
          </w:p>
        </w:tc>
        <w:tc>
          <w:tcPr>
            <w:tcW w:w="4426" w:type="dxa"/>
            <w:tcBorders>
              <w:top w:val="nil"/>
              <w:left w:val="nil"/>
              <w:bottom w:val="nil"/>
              <w:right w:val="nil"/>
            </w:tcBorders>
            <w:shd w:val="clear" w:color="auto" w:fill="auto"/>
            <w:vAlign w:val="center"/>
            <w:hideMark/>
          </w:tcPr>
          <w:p w:rsidR="00567EAF" w:rsidRPr="00120657" w:rsidRDefault="00567EAF" w:rsidP="00567EAF">
            <w:pPr>
              <w:jc w:val="center"/>
              <w:rPr>
                <w:sz w:val="20"/>
                <w:szCs w:val="20"/>
              </w:rPr>
            </w:pPr>
          </w:p>
        </w:tc>
        <w:tc>
          <w:tcPr>
            <w:tcW w:w="1055" w:type="dxa"/>
            <w:tcBorders>
              <w:top w:val="nil"/>
              <w:left w:val="nil"/>
              <w:bottom w:val="nil"/>
              <w:right w:val="nil"/>
            </w:tcBorders>
            <w:shd w:val="clear" w:color="auto" w:fill="auto"/>
            <w:vAlign w:val="center"/>
            <w:hideMark/>
          </w:tcPr>
          <w:p w:rsidR="00567EAF" w:rsidRPr="00120657" w:rsidRDefault="00567EAF" w:rsidP="00567EAF">
            <w:pPr>
              <w:jc w:val="cente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jc w:val="cente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jc w:val="center"/>
              <w:rPr>
                <w:sz w:val="20"/>
                <w:szCs w:val="20"/>
              </w:rPr>
            </w:pPr>
          </w:p>
        </w:tc>
        <w:tc>
          <w:tcPr>
            <w:tcW w:w="1252" w:type="dxa"/>
            <w:tcBorders>
              <w:top w:val="nil"/>
              <w:left w:val="nil"/>
              <w:bottom w:val="nil"/>
              <w:right w:val="nil"/>
            </w:tcBorders>
            <w:shd w:val="clear" w:color="auto" w:fill="auto"/>
            <w:vAlign w:val="center"/>
            <w:hideMark/>
          </w:tcPr>
          <w:p w:rsidR="00567EAF" w:rsidRPr="00120657" w:rsidRDefault="00567EAF" w:rsidP="00567EAF">
            <w:pPr>
              <w:jc w:val="center"/>
              <w:rPr>
                <w:sz w:val="20"/>
                <w:szCs w:val="20"/>
              </w:rPr>
            </w:pPr>
          </w:p>
        </w:tc>
      </w:tr>
      <w:tr w:rsidR="00567EAF" w:rsidRPr="00120657" w:rsidTr="00027289">
        <w:trPr>
          <w:trHeight w:val="225"/>
          <w:jc w:val="center"/>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п/п</w:t>
            </w:r>
          </w:p>
        </w:tc>
        <w:tc>
          <w:tcPr>
            <w:tcW w:w="4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Параметры расчета расходов</w:t>
            </w:r>
          </w:p>
        </w:tc>
        <w:tc>
          <w:tcPr>
            <w:tcW w:w="10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proofErr w:type="spellStart"/>
            <w:r w:rsidRPr="00120657">
              <w:rPr>
                <w:sz w:val="16"/>
                <w:szCs w:val="16"/>
              </w:rPr>
              <w:t>Ед.изм</w:t>
            </w:r>
            <w:proofErr w:type="spellEnd"/>
            <w:r w:rsidRPr="00120657">
              <w:rPr>
                <w:sz w:val="16"/>
                <w:szCs w:val="16"/>
              </w:rPr>
              <w:t>.</w:t>
            </w:r>
          </w:p>
        </w:tc>
        <w:tc>
          <w:tcPr>
            <w:tcW w:w="3548" w:type="dxa"/>
            <w:gridSpan w:val="3"/>
            <w:tcBorders>
              <w:top w:val="single" w:sz="4" w:space="0" w:color="auto"/>
              <w:left w:val="nil"/>
              <w:bottom w:val="single" w:sz="4" w:space="0" w:color="auto"/>
              <w:right w:val="single" w:sz="4" w:space="0" w:color="000000"/>
            </w:tcBorders>
            <w:shd w:val="clear" w:color="auto" w:fill="auto"/>
            <w:vAlign w:val="center"/>
            <w:hideMark/>
          </w:tcPr>
          <w:p w:rsidR="00567EAF" w:rsidRPr="00120657" w:rsidRDefault="00567EAF" w:rsidP="00567EAF">
            <w:pPr>
              <w:jc w:val="center"/>
              <w:rPr>
                <w:sz w:val="16"/>
                <w:szCs w:val="16"/>
              </w:rPr>
            </w:pPr>
            <w:r w:rsidRPr="00120657">
              <w:rPr>
                <w:sz w:val="16"/>
                <w:szCs w:val="16"/>
              </w:rPr>
              <w:t>Предложение экспертов</w:t>
            </w:r>
          </w:p>
        </w:tc>
      </w:tr>
      <w:tr w:rsidR="00567EAF" w:rsidRPr="00120657" w:rsidTr="00027289">
        <w:trPr>
          <w:trHeight w:val="225"/>
          <w:jc w:val="center"/>
        </w:trPr>
        <w:tc>
          <w:tcPr>
            <w:tcW w:w="536"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4426"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1055"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2016</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2017</w:t>
            </w:r>
          </w:p>
        </w:tc>
        <w:tc>
          <w:tcPr>
            <w:tcW w:w="125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2018</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rPr>
                <w:sz w:val="16"/>
                <w:szCs w:val="16"/>
              </w:rPr>
            </w:pPr>
            <w:r w:rsidRPr="00120657">
              <w:rPr>
                <w:sz w:val="16"/>
                <w:szCs w:val="16"/>
              </w:rPr>
              <w:t>Индекс потребительских цен на расчетный период регулирования (ИПЦ)</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1,044</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1,04</w:t>
            </w:r>
          </w:p>
        </w:tc>
        <w:tc>
          <w:tcPr>
            <w:tcW w:w="125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1,04</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2</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rPr>
                <w:sz w:val="16"/>
                <w:szCs w:val="16"/>
              </w:rPr>
            </w:pPr>
            <w:r w:rsidRPr="00120657">
              <w:rPr>
                <w:sz w:val="16"/>
                <w:szCs w:val="16"/>
              </w:rPr>
              <w:t>Индекс эффективности операционных расходов (ИР)</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w:t>
            </w:r>
          </w:p>
        </w:tc>
        <w:tc>
          <w:tcPr>
            <w:tcW w:w="125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3</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rPr>
                <w:sz w:val="16"/>
                <w:szCs w:val="16"/>
              </w:rPr>
            </w:pPr>
            <w:r w:rsidRPr="00120657">
              <w:rPr>
                <w:sz w:val="16"/>
                <w:szCs w:val="16"/>
              </w:rPr>
              <w:t>Индекс изменения количества активов (ИКА)</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25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3.1</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rPr>
                <w:sz w:val="16"/>
                <w:szCs w:val="16"/>
              </w:rPr>
            </w:pPr>
            <w:r w:rsidRPr="00120657">
              <w:rPr>
                <w:sz w:val="16"/>
                <w:szCs w:val="16"/>
              </w:rPr>
              <w:t>количество условных единиц, относящихся к активам, необходимым для осуществления регулируемой деятельности</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у.е.</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w:t>
            </w:r>
          </w:p>
        </w:tc>
        <w:tc>
          <w:tcPr>
            <w:tcW w:w="125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3.2</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rPr>
                <w:sz w:val="16"/>
                <w:szCs w:val="16"/>
              </w:rPr>
            </w:pPr>
            <w:r w:rsidRPr="00120657">
              <w:rPr>
                <w:sz w:val="16"/>
                <w:szCs w:val="16"/>
              </w:rPr>
              <w:t>установленная тепловая мощность источника тепловой энергии</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Гкал/ч</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w:t>
            </w:r>
          </w:p>
        </w:tc>
        <w:tc>
          <w:tcPr>
            <w:tcW w:w="125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w:t>
            </w:r>
          </w:p>
        </w:tc>
      </w:tr>
      <w:tr w:rsidR="00567EAF" w:rsidRPr="00120657" w:rsidTr="00027289">
        <w:trPr>
          <w:trHeight w:val="25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4</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rPr>
                <w:sz w:val="16"/>
                <w:szCs w:val="16"/>
              </w:rPr>
            </w:pPr>
            <w:r w:rsidRPr="00120657">
              <w:rPr>
                <w:sz w:val="16"/>
                <w:szCs w:val="16"/>
              </w:rPr>
              <w:t>Коэффициент эластичности затрат по росту активов (</w:t>
            </w:r>
            <w:proofErr w:type="spellStart"/>
            <w:r w:rsidRPr="00120657">
              <w:rPr>
                <w:sz w:val="16"/>
                <w:szCs w:val="16"/>
              </w:rPr>
              <w:t>К</w:t>
            </w:r>
            <w:r w:rsidRPr="00120657">
              <w:rPr>
                <w:sz w:val="16"/>
                <w:szCs w:val="16"/>
                <w:vertAlign w:val="subscript"/>
              </w:rPr>
              <w:t>эл</w:t>
            </w:r>
            <w:proofErr w:type="spellEnd"/>
            <w:r w:rsidRPr="00120657">
              <w:rPr>
                <w:sz w:val="16"/>
                <w:szCs w:val="16"/>
              </w:rPr>
              <w:t>)</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0,75</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0,75</w:t>
            </w:r>
          </w:p>
        </w:tc>
        <w:tc>
          <w:tcPr>
            <w:tcW w:w="125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0,75</w:t>
            </w:r>
          </w:p>
        </w:tc>
      </w:tr>
      <w:tr w:rsidR="00567EAF" w:rsidRPr="00120657" w:rsidTr="00027289">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5</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rPr>
                <w:sz w:val="16"/>
                <w:szCs w:val="16"/>
              </w:rPr>
            </w:pPr>
            <w:r w:rsidRPr="00120657">
              <w:rPr>
                <w:sz w:val="16"/>
                <w:szCs w:val="16"/>
              </w:rPr>
              <w:t>Операционные (подконтрольные)</w:t>
            </w:r>
            <w:r w:rsidRPr="00120657">
              <w:rPr>
                <w:sz w:val="16"/>
                <w:szCs w:val="16"/>
              </w:rPr>
              <w:br/>
              <w:t>расходы</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тыс. руб.</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11 440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11 778</w:t>
            </w:r>
          </w:p>
        </w:tc>
        <w:tc>
          <w:tcPr>
            <w:tcW w:w="1252"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12 127</w:t>
            </w:r>
          </w:p>
        </w:tc>
      </w:tr>
      <w:tr w:rsidR="00567EAF" w:rsidRPr="00120657" w:rsidTr="00027289">
        <w:trPr>
          <w:trHeight w:val="225"/>
          <w:jc w:val="center"/>
        </w:trPr>
        <w:tc>
          <w:tcPr>
            <w:tcW w:w="536" w:type="dxa"/>
            <w:tcBorders>
              <w:top w:val="nil"/>
              <w:left w:val="nil"/>
              <w:bottom w:val="nil"/>
              <w:right w:val="nil"/>
            </w:tcBorders>
            <w:shd w:val="clear" w:color="auto" w:fill="auto"/>
            <w:vAlign w:val="center"/>
            <w:hideMark/>
          </w:tcPr>
          <w:p w:rsidR="00567EAF" w:rsidRPr="00120657" w:rsidRDefault="00567EAF" w:rsidP="00567EAF">
            <w:pPr>
              <w:jc w:val="center"/>
              <w:rPr>
                <w:sz w:val="16"/>
                <w:szCs w:val="16"/>
              </w:rPr>
            </w:pPr>
          </w:p>
        </w:tc>
        <w:tc>
          <w:tcPr>
            <w:tcW w:w="4426"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055"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16"/>
                <w:szCs w:val="16"/>
              </w:rPr>
            </w:pPr>
            <w:r w:rsidRPr="00120657">
              <w:rPr>
                <w:sz w:val="16"/>
                <w:szCs w:val="16"/>
              </w:rPr>
              <w:t>1,029600168</w:t>
            </w:r>
          </w:p>
        </w:tc>
        <w:tc>
          <w:tcPr>
            <w:tcW w:w="1252" w:type="dxa"/>
            <w:tcBorders>
              <w:top w:val="nil"/>
              <w:left w:val="nil"/>
              <w:bottom w:val="nil"/>
              <w:right w:val="nil"/>
            </w:tcBorders>
            <w:shd w:val="clear" w:color="auto" w:fill="auto"/>
            <w:vAlign w:val="center"/>
            <w:hideMark/>
          </w:tcPr>
          <w:p w:rsidR="00567EAF" w:rsidRPr="00120657" w:rsidRDefault="00567EAF" w:rsidP="00567EAF">
            <w:pPr>
              <w:rPr>
                <w:sz w:val="16"/>
                <w:szCs w:val="16"/>
              </w:rPr>
            </w:pPr>
            <w:r w:rsidRPr="00120657">
              <w:rPr>
                <w:sz w:val="16"/>
                <w:szCs w:val="16"/>
              </w:rPr>
              <w:t>1,029599895</w:t>
            </w:r>
          </w:p>
        </w:tc>
      </w:tr>
      <w:tr w:rsidR="00567EAF" w:rsidRPr="00120657" w:rsidTr="00027289">
        <w:trPr>
          <w:trHeight w:val="225"/>
          <w:jc w:val="center"/>
        </w:trPr>
        <w:tc>
          <w:tcPr>
            <w:tcW w:w="536" w:type="dxa"/>
            <w:tcBorders>
              <w:top w:val="nil"/>
              <w:left w:val="nil"/>
              <w:bottom w:val="nil"/>
              <w:right w:val="nil"/>
            </w:tcBorders>
            <w:shd w:val="clear" w:color="auto" w:fill="auto"/>
            <w:vAlign w:val="center"/>
            <w:hideMark/>
          </w:tcPr>
          <w:p w:rsidR="00567EAF" w:rsidRPr="00120657" w:rsidRDefault="00567EAF" w:rsidP="00567EAF">
            <w:pPr>
              <w:rPr>
                <w:sz w:val="16"/>
                <w:szCs w:val="16"/>
              </w:rPr>
            </w:pPr>
          </w:p>
        </w:tc>
        <w:tc>
          <w:tcPr>
            <w:tcW w:w="4426"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055"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252"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r>
      <w:tr w:rsidR="00567EAF" w:rsidRPr="00120657" w:rsidTr="00027289">
        <w:trPr>
          <w:trHeight w:val="225"/>
          <w:jc w:val="center"/>
        </w:trPr>
        <w:tc>
          <w:tcPr>
            <w:tcW w:w="8313" w:type="dxa"/>
            <w:gridSpan w:val="5"/>
            <w:tcBorders>
              <w:top w:val="nil"/>
              <w:left w:val="nil"/>
              <w:bottom w:val="nil"/>
              <w:right w:val="nil"/>
            </w:tcBorders>
            <w:shd w:val="clear" w:color="auto" w:fill="auto"/>
            <w:vAlign w:val="center"/>
            <w:hideMark/>
          </w:tcPr>
          <w:p w:rsidR="00567EAF" w:rsidRPr="00120657" w:rsidRDefault="00567EAF" w:rsidP="00567EAF">
            <w:pPr>
              <w:jc w:val="center"/>
              <w:rPr>
                <w:b/>
                <w:bCs/>
                <w:sz w:val="16"/>
                <w:szCs w:val="16"/>
              </w:rPr>
            </w:pPr>
            <w:r w:rsidRPr="00120657">
              <w:rPr>
                <w:b/>
                <w:bCs/>
                <w:sz w:val="16"/>
                <w:szCs w:val="16"/>
              </w:rPr>
              <w:t>Реестр неподконтрольных расходов</w:t>
            </w:r>
          </w:p>
        </w:tc>
        <w:tc>
          <w:tcPr>
            <w:tcW w:w="1252" w:type="dxa"/>
            <w:tcBorders>
              <w:top w:val="nil"/>
              <w:left w:val="nil"/>
              <w:bottom w:val="nil"/>
              <w:right w:val="nil"/>
            </w:tcBorders>
            <w:shd w:val="clear" w:color="auto" w:fill="auto"/>
            <w:vAlign w:val="center"/>
            <w:hideMark/>
          </w:tcPr>
          <w:p w:rsidR="00567EAF" w:rsidRPr="00120657" w:rsidRDefault="00567EAF" w:rsidP="00567EAF">
            <w:pPr>
              <w:jc w:val="center"/>
              <w:rPr>
                <w:b/>
                <w:bCs/>
                <w:sz w:val="16"/>
                <w:szCs w:val="16"/>
              </w:rPr>
            </w:pPr>
          </w:p>
        </w:tc>
      </w:tr>
      <w:tr w:rsidR="00567EAF" w:rsidRPr="00120657" w:rsidTr="00027289">
        <w:trPr>
          <w:trHeight w:val="225"/>
          <w:jc w:val="center"/>
        </w:trPr>
        <w:tc>
          <w:tcPr>
            <w:tcW w:w="536" w:type="dxa"/>
            <w:tcBorders>
              <w:top w:val="nil"/>
              <w:left w:val="nil"/>
              <w:bottom w:val="nil"/>
              <w:right w:val="nil"/>
            </w:tcBorders>
            <w:shd w:val="clear" w:color="auto" w:fill="auto"/>
            <w:noWrap/>
            <w:vAlign w:val="center"/>
            <w:hideMark/>
          </w:tcPr>
          <w:p w:rsidR="00567EAF" w:rsidRPr="00120657" w:rsidRDefault="00567EAF" w:rsidP="00567EAF">
            <w:pPr>
              <w:rPr>
                <w:sz w:val="20"/>
                <w:szCs w:val="20"/>
              </w:rPr>
            </w:pPr>
          </w:p>
        </w:tc>
        <w:tc>
          <w:tcPr>
            <w:tcW w:w="4426" w:type="dxa"/>
            <w:tcBorders>
              <w:top w:val="nil"/>
              <w:left w:val="nil"/>
              <w:bottom w:val="nil"/>
              <w:right w:val="nil"/>
            </w:tcBorders>
            <w:shd w:val="clear" w:color="auto" w:fill="auto"/>
            <w:noWrap/>
            <w:vAlign w:val="center"/>
            <w:hideMark/>
          </w:tcPr>
          <w:p w:rsidR="00567EAF" w:rsidRPr="00120657" w:rsidRDefault="00567EAF" w:rsidP="00567EAF">
            <w:pPr>
              <w:rPr>
                <w:sz w:val="20"/>
                <w:szCs w:val="20"/>
              </w:rPr>
            </w:pPr>
          </w:p>
        </w:tc>
        <w:tc>
          <w:tcPr>
            <w:tcW w:w="1055" w:type="dxa"/>
            <w:tcBorders>
              <w:top w:val="nil"/>
              <w:left w:val="nil"/>
              <w:bottom w:val="nil"/>
              <w:right w:val="nil"/>
            </w:tcBorders>
            <w:shd w:val="clear" w:color="auto" w:fill="auto"/>
            <w:noWrap/>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noWrap/>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noWrap/>
            <w:vAlign w:val="center"/>
            <w:hideMark/>
          </w:tcPr>
          <w:p w:rsidR="00567EAF" w:rsidRPr="00120657" w:rsidRDefault="00567EAF" w:rsidP="00567EAF">
            <w:pPr>
              <w:rPr>
                <w:sz w:val="20"/>
                <w:szCs w:val="20"/>
              </w:rPr>
            </w:pPr>
          </w:p>
        </w:tc>
        <w:tc>
          <w:tcPr>
            <w:tcW w:w="1252" w:type="dxa"/>
            <w:tcBorders>
              <w:top w:val="nil"/>
              <w:left w:val="nil"/>
              <w:bottom w:val="nil"/>
              <w:right w:val="nil"/>
            </w:tcBorders>
            <w:shd w:val="clear" w:color="auto" w:fill="auto"/>
            <w:noWrap/>
            <w:vAlign w:val="center"/>
            <w:hideMark/>
          </w:tcPr>
          <w:p w:rsidR="00567EAF" w:rsidRPr="00120657" w:rsidRDefault="00567EAF" w:rsidP="00567EAF">
            <w:pPr>
              <w:jc w:val="right"/>
              <w:rPr>
                <w:sz w:val="16"/>
                <w:szCs w:val="16"/>
              </w:rPr>
            </w:pPr>
            <w:r w:rsidRPr="00120657">
              <w:rPr>
                <w:sz w:val="16"/>
                <w:szCs w:val="16"/>
              </w:rPr>
              <w:t>тыс. руб.</w:t>
            </w:r>
          </w:p>
        </w:tc>
      </w:tr>
      <w:tr w:rsidR="00567EAF" w:rsidRPr="00120657" w:rsidTr="00027289">
        <w:trPr>
          <w:trHeight w:val="630"/>
          <w:jc w:val="center"/>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п/п</w:t>
            </w:r>
          </w:p>
        </w:tc>
        <w:tc>
          <w:tcPr>
            <w:tcW w:w="4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Наименование расхода</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Утверждено на 2017 год</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Предложение предприятия на 2018 год</w:t>
            </w:r>
          </w:p>
        </w:tc>
        <w:tc>
          <w:tcPr>
            <w:tcW w:w="11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xml:space="preserve">Предложение экспертов </w:t>
            </w:r>
            <w:r w:rsidRPr="00120657">
              <w:rPr>
                <w:sz w:val="16"/>
                <w:szCs w:val="16"/>
              </w:rPr>
              <w:br/>
              <w:t>на 2018 год</w:t>
            </w:r>
          </w:p>
        </w:tc>
        <w:tc>
          <w:tcPr>
            <w:tcW w:w="12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Корректировка</w:t>
            </w:r>
          </w:p>
        </w:tc>
      </w:tr>
      <w:tr w:rsidR="00567EAF" w:rsidRPr="00120657" w:rsidTr="00027289">
        <w:trPr>
          <w:trHeight w:val="630"/>
          <w:jc w:val="center"/>
        </w:trPr>
        <w:tc>
          <w:tcPr>
            <w:tcW w:w="536"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4426"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rsidR="00567EAF" w:rsidRPr="00120657" w:rsidRDefault="00567EAF" w:rsidP="00567EAF">
            <w:pPr>
              <w:rPr>
                <w:sz w:val="16"/>
                <w:szCs w:val="16"/>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rsidR="00567EAF" w:rsidRPr="00120657" w:rsidRDefault="00567EAF" w:rsidP="00567EAF">
            <w:pPr>
              <w:rPr>
                <w:sz w:val="16"/>
                <w:szCs w:val="16"/>
              </w:rPr>
            </w:pPr>
          </w:p>
        </w:tc>
        <w:tc>
          <w:tcPr>
            <w:tcW w:w="1148"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r>
      <w:tr w:rsidR="00567EAF" w:rsidRPr="00120657" w:rsidTr="00027289">
        <w:trPr>
          <w:trHeight w:val="450"/>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1.1</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rPr>
                <w:sz w:val="16"/>
                <w:szCs w:val="16"/>
              </w:rPr>
            </w:pPr>
            <w:r w:rsidRPr="00120657">
              <w:rPr>
                <w:sz w:val="16"/>
                <w:szCs w:val="16"/>
              </w:rPr>
              <w:t>Расходы на оплату услуг, оказываемых организациями, осуществляющими регулируемые виды деятельности</w:t>
            </w:r>
          </w:p>
        </w:tc>
        <w:tc>
          <w:tcPr>
            <w:tcW w:w="1055"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1.2</w:t>
            </w:r>
          </w:p>
        </w:tc>
        <w:tc>
          <w:tcPr>
            <w:tcW w:w="4426"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rPr>
                <w:sz w:val="16"/>
                <w:szCs w:val="16"/>
              </w:rPr>
            </w:pPr>
            <w:r w:rsidRPr="00120657">
              <w:rPr>
                <w:sz w:val="16"/>
                <w:szCs w:val="16"/>
              </w:rPr>
              <w:t>Арендная плата</w:t>
            </w:r>
          </w:p>
        </w:tc>
        <w:tc>
          <w:tcPr>
            <w:tcW w:w="1055"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1.3</w:t>
            </w:r>
          </w:p>
        </w:tc>
        <w:tc>
          <w:tcPr>
            <w:tcW w:w="4426"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rPr>
                <w:sz w:val="16"/>
                <w:szCs w:val="16"/>
              </w:rPr>
            </w:pPr>
            <w:r w:rsidRPr="00120657">
              <w:rPr>
                <w:sz w:val="16"/>
                <w:szCs w:val="16"/>
              </w:rPr>
              <w:t>Концессионная плата</w:t>
            </w:r>
          </w:p>
        </w:tc>
        <w:tc>
          <w:tcPr>
            <w:tcW w:w="1055"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1.4</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на уплату налогов, сборов и других обязательных платежей, в том числе:</w:t>
            </w:r>
          </w:p>
        </w:tc>
        <w:tc>
          <w:tcPr>
            <w:tcW w:w="1055"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587</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418</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622</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204</w:t>
            </w:r>
          </w:p>
        </w:tc>
      </w:tr>
      <w:tr w:rsidR="00567EAF" w:rsidRPr="00120657" w:rsidTr="00027289">
        <w:trPr>
          <w:trHeight w:val="67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1.4.1</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055"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1.4.2</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на обязательное страхование</w:t>
            </w:r>
          </w:p>
        </w:tc>
        <w:tc>
          <w:tcPr>
            <w:tcW w:w="1055"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232</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141</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161</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1.4.3</w:t>
            </w:r>
          </w:p>
        </w:tc>
        <w:tc>
          <w:tcPr>
            <w:tcW w:w="4426"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rPr>
                <w:sz w:val="16"/>
                <w:szCs w:val="16"/>
              </w:rPr>
            </w:pPr>
            <w:r w:rsidRPr="00120657">
              <w:rPr>
                <w:sz w:val="16"/>
                <w:szCs w:val="16"/>
              </w:rPr>
              <w:t>иные расходы</w:t>
            </w:r>
          </w:p>
        </w:tc>
        <w:tc>
          <w:tcPr>
            <w:tcW w:w="1055"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355</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277</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461</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184</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1.5</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Отчисления на социальные нужды</w:t>
            </w:r>
          </w:p>
        </w:tc>
        <w:tc>
          <w:tcPr>
            <w:tcW w:w="1055"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1 017</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1 051</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1 048</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-3</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1.6</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по сомнительным долгам</w:t>
            </w:r>
          </w:p>
        </w:tc>
        <w:tc>
          <w:tcPr>
            <w:tcW w:w="1055"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1.7</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Амортизация основных средств и нематериальных активов</w:t>
            </w:r>
          </w:p>
        </w:tc>
        <w:tc>
          <w:tcPr>
            <w:tcW w:w="1055"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521</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396</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395</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w:t>
            </w:r>
          </w:p>
        </w:tc>
      </w:tr>
      <w:tr w:rsidR="00567EAF" w:rsidRPr="00120657" w:rsidTr="00027289">
        <w:trPr>
          <w:trHeight w:val="450"/>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1.8</w:t>
            </w:r>
          </w:p>
        </w:tc>
        <w:tc>
          <w:tcPr>
            <w:tcW w:w="4426"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both"/>
              <w:rPr>
                <w:sz w:val="16"/>
                <w:szCs w:val="16"/>
              </w:rPr>
            </w:pPr>
            <w:r w:rsidRPr="00120657">
              <w:rPr>
                <w:sz w:val="16"/>
                <w:szCs w:val="16"/>
              </w:rPr>
              <w:t>Расходы на выплаты по договорам займа и кредитным договорам, включая проценты по ним</w:t>
            </w:r>
          </w:p>
        </w:tc>
        <w:tc>
          <w:tcPr>
            <w:tcW w:w="1055"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2 907</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911</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762</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-149</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 </w:t>
            </w:r>
          </w:p>
        </w:tc>
        <w:tc>
          <w:tcPr>
            <w:tcW w:w="4426"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rPr>
                <w:sz w:val="16"/>
                <w:szCs w:val="16"/>
              </w:rPr>
            </w:pPr>
            <w:r w:rsidRPr="00120657">
              <w:rPr>
                <w:sz w:val="16"/>
                <w:szCs w:val="16"/>
              </w:rPr>
              <w:t>ИТОГО</w:t>
            </w:r>
          </w:p>
        </w:tc>
        <w:tc>
          <w:tcPr>
            <w:tcW w:w="1055"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5 032</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2 776</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2 827</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51</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w:t>
            </w:r>
          </w:p>
        </w:tc>
        <w:tc>
          <w:tcPr>
            <w:tcW w:w="4426"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rPr>
                <w:sz w:val="16"/>
                <w:szCs w:val="16"/>
              </w:rPr>
            </w:pPr>
            <w:r w:rsidRPr="00120657">
              <w:rPr>
                <w:sz w:val="16"/>
                <w:szCs w:val="16"/>
              </w:rPr>
              <w:t>Налог на прибыль</w:t>
            </w:r>
          </w:p>
        </w:tc>
        <w:tc>
          <w:tcPr>
            <w:tcW w:w="1055"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817</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1 060</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864</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-196</w:t>
            </w:r>
          </w:p>
        </w:tc>
      </w:tr>
      <w:tr w:rsidR="00567EAF" w:rsidRPr="00120657" w:rsidTr="00027289">
        <w:trPr>
          <w:trHeight w:val="450"/>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3</w:t>
            </w:r>
          </w:p>
        </w:tc>
        <w:tc>
          <w:tcPr>
            <w:tcW w:w="4426"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both"/>
              <w:rPr>
                <w:sz w:val="16"/>
                <w:szCs w:val="16"/>
              </w:rPr>
            </w:pPr>
            <w:r w:rsidRPr="00120657">
              <w:rPr>
                <w:sz w:val="16"/>
                <w:szCs w:val="16"/>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055"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4</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Итого неподконтрольных расходов</w:t>
            </w:r>
          </w:p>
        </w:tc>
        <w:tc>
          <w:tcPr>
            <w:tcW w:w="1055"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5 849</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3 836</w:t>
            </w:r>
          </w:p>
        </w:tc>
        <w:tc>
          <w:tcPr>
            <w:tcW w:w="114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3 691</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-145</w:t>
            </w:r>
          </w:p>
        </w:tc>
      </w:tr>
      <w:tr w:rsidR="00567EAF" w:rsidRPr="00120657" w:rsidTr="00027289">
        <w:trPr>
          <w:trHeight w:val="225"/>
          <w:jc w:val="center"/>
        </w:trPr>
        <w:tc>
          <w:tcPr>
            <w:tcW w:w="536" w:type="dxa"/>
            <w:tcBorders>
              <w:top w:val="nil"/>
              <w:left w:val="nil"/>
              <w:bottom w:val="nil"/>
              <w:right w:val="nil"/>
            </w:tcBorders>
            <w:shd w:val="clear" w:color="auto" w:fill="auto"/>
            <w:vAlign w:val="center"/>
            <w:hideMark/>
          </w:tcPr>
          <w:p w:rsidR="00567EAF" w:rsidRPr="00120657" w:rsidRDefault="00567EAF" w:rsidP="00567EAF">
            <w:pPr>
              <w:jc w:val="center"/>
              <w:rPr>
                <w:sz w:val="16"/>
                <w:szCs w:val="16"/>
              </w:rPr>
            </w:pPr>
          </w:p>
        </w:tc>
        <w:tc>
          <w:tcPr>
            <w:tcW w:w="4426"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055"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252"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r>
    </w:tbl>
    <w:p w:rsidR="00567EAF" w:rsidRPr="00120657" w:rsidRDefault="00567EAF" w:rsidP="00567EAF">
      <w:r w:rsidRPr="00120657">
        <w:br w:type="page"/>
      </w:r>
    </w:p>
    <w:tbl>
      <w:tblPr>
        <w:tblW w:w="9565" w:type="dxa"/>
        <w:jc w:val="center"/>
        <w:tblLook w:val="04A0" w:firstRow="1" w:lastRow="0" w:firstColumn="1" w:lastColumn="0" w:noHBand="0" w:noVBand="1"/>
      </w:tblPr>
      <w:tblGrid>
        <w:gridCol w:w="536"/>
        <w:gridCol w:w="4426"/>
        <w:gridCol w:w="1055"/>
        <w:gridCol w:w="1148"/>
        <w:gridCol w:w="1148"/>
        <w:gridCol w:w="1252"/>
      </w:tblGrid>
      <w:tr w:rsidR="00567EAF" w:rsidRPr="00120657" w:rsidTr="00027289">
        <w:trPr>
          <w:trHeight w:val="225"/>
          <w:jc w:val="center"/>
        </w:trPr>
        <w:tc>
          <w:tcPr>
            <w:tcW w:w="536"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4426"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055"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252"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r>
      <w:tr w:rsidR="00567EAF" w:rsidRPr="00120657" w:rsidTr="00027289">
        <w:trPr>
          <w:trHeight w:val="225"/>
          <w:jc w:val="center"/>
        </w:trPr>
        <w:tc>
          <w:tcPr>
            <w:tcW w:w="8313" w:type="dxa"/>
            <w:gridSpan w:val="5"/>
            <w:tcBorders>
              <w:top w:val="nil"/>
              <w:left w:val="nil"/>
              <w:bottom w:val="nil"/>
              <w:right w:val="nil"/>
            </w:tcBorders>
            <w:shd w:val="clear" w:color="auto" w:fill="auto"/>
            <w:vAlign w:val="center"/>
            <w:hideMark/>
          </w:tcPr>
          <w:p w:rsidR="00567EAF" w:rsidRPr="00120657" w:rsidRDefault="00567EAF" w:rsidP="00567EAF">
            <w:pPr>
              <w:jc w:val="center"/>
              <w:rPr>
                <w:b/>
                <w:bCs/>
                <w:sz w:val="16"/>
                <w:szCs w:val="16"/>
              </w:rPr>
            </w:pPr>
            <w:r w:rsidRPr="00120657">
              <w:rPr>
                <w:b/>
                <w:bCs/>
                <w:sz w:val="16"/>
                <w:szCs w:val="16"/>
              </w:rPr>
              <w:t>Реестр расходов на приобретение энергетических ресурсов, холодной воды и теплоносителя (далее в настоящем приложении - ресурсы)</w:t>
            </w:r>
          </w:p>
        </w:tc>
        <w:tc>
          <w:tcPr>
            <w:tcW w:w="1252" w:type="dxa"/>
            <w:tcBorders>
              <w:top w:val="nil"/>
              <w:left w:val="nil"/>
              <w:bottom w:val="nil"/>
              <w:right w:val="nil"/>
            </w:tcBorders>
            <w:shd w:val="clear" w:color="auto" w:fill="auto"/>
            <w:vAlign w:val="center"/>
            <w:hideMark/>
          </w:tcPr>
          <w:p w:rsidR="00567EAF" w:rsidRPr="00120657" w:rsidRDefault="00567EAF" w:rsidP="00567EAF">
            <w:pPr>
              <w:jc w:val="center"/>
              <w:rPr>
                <w:b/>
                <w:bCs/>
                <w:sz w:val="16"/>
                <w:szCs w:val="16"/>
              </w:rPr>
            </w:pPr>
          </w:p>
        </w:tc>
      </w:tr>
      <w:tr w:rsidR="00567EAF" w:rsidRPr="00120657" w:rsidTr="00027289">
        <w:trPr>
          <w:trHeight w:val="225"/>
          <w:jc w:val="center"/>
        </w:trPr>
        <w:tc>
          <w:tcPr>
            <w:tcW w:w="536"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4426"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055"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252" w:type="dxa"/>
            <w:tcBorders>
              <w:top w:val="nil"/>
              <w:left w:val="nil"/>
              <w:bottom w:val="nil"/>
              <w:right w:val="nil"/>
            </w:tcBorders>
            <w:shd w:val="clear" w:color="auto" w:fill="auto"/>
            <w:vAlign w:val="center"/>
            <w:hideMark/>
          </w:tcPr>
          <w:p w:rsidR="00567EAF" w:rsidRPr="00120657" w:rsidRDefault="00567EAF" w:rsidP="00567EAF">
            <w:pPr>
              <w:jc w:val="right"/>
              <w:rPr>
                <w:sz w:val="16"/>
                <w:szCs w:val="16"/>
              </w:rPr>
            </w:pPr>
            <w:r w:rsidRPr="00120657">
              <w:rPr>
                <w:sz w:val="16"/>
                <w:szCs w:val="16"/>
              </w:rPr>
              <w:t>тыс. руб.</w:t>
            </w:r>
          </w:p>
        </w:tc>
      </w:tr>
      <w:tr w:rsidR="00567EAF" w:rsidRPr="00120657" w:rsidTr="00027289">
        <w:trPr>
          <w:trHeight w:val="630"/>
          <w:jc w:val="center"/>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п/п</w:t>
            </w:r>
          </w:p>
        </w:tc>
        <w:tc>
          <w:tcPr>
            <w:tcW w:w="4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Наименование ресурса</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Утверждено на 2017 год</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Предложение предприятия на 2018 год</w:t>
            </w:r>
          </w:p>
        </w:tc>
        <w:tc>
          <w:tcPr>
            <w:tcW w:w="11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xml:space="preserve">Предложение экспертов </w:t>
            </w:r>
            <w:r w:rsidRPr="00120657">
              <w:rPr>
                <w:sz w:val="16"/>
                <w:szCs w:val="16"/>
              </w:rPr>
              <w:br/>
              <w:t>на 2018 год</w:t>
            </w:r>
          </w:p>
        </w:tc>
        <w:tc>
          <w:tcPr>
            <w:tcW w:w="12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Корректировка</w:t>
            </w:r>
          </w:p>
        </w:tc>
      </w:tr>
      <w:tr w:rsidR="00567EAF" w:rsidRPr="00120657" w:rsidTr="00027289">
        <w:trPr>
          <w:trHeight w:val="630"/>
          <w:jc w:val="center"/>
        </w:trPr>
        <w:tc>
          <w:tcPr>
            <w:tcW w:w="536"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4426"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rsidR="00567EAF" w:rsidRPr="00120657" w:rsidRDefault="00567EAF" w:rsidP="00567EAF">
            <w:pPr>
              <w:rPr>
                <w:sz w:val="16"/>
                <w:szCs w:val="16"/>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rsidR="00567EAF" w:rsidRPr="00120657" w:rsidRDefault="00567EAF" w:rsidP="00567EAF">
            <w:pPr>
              <w:rPr>
                <w:sz w:val="16"/>
                <w:szCs w:val="16"/>
              </w:rPr>
            </w:pPr>
          </w:p>
        </w:tc>
        <w:tc>
          <w:tcPr>
            <w:tcW w:w="1148"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rPr>
                <w:sz w:val="16"/>
                <w:szCs w:val="16"/>
              </w:rPr>
            </w:pPr>
            <w:r w:rsidRPr="00120657">
              <w:rPr>
                <w:sz w:val="16"/>
                <w:szCs w:val="16"/>
              </w:rPr>
              <w:t>Расходы на топливо</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2</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на электрическую энергию</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1 848</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1 799</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1 789</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3</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на тепловую энергию</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4</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на холодную воду</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16 389</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17 795</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16 704</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-1 091</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5</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на теплоноситель</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6</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rPr>
                <w:sz w:val="16"/>
                <w:szCs w:val="16"/>
              </w:rPr>
            </w:pPr>
            <w:r w:rsidRPr="00120657">
              <w:rPr>
                <w:sz w:val="16"/>
                <w:szCs w:val="16"/>
              </w:rPr>
              <w:t>ИТОГО</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18 237</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19 594</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18 494</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-1 100</w:t>
            </w:r>
          </w:p>
        </w:tc>
      </w:tr>
      <w:tr w:rsidR="00567EAF" w:rsidRPr="00120657" w:rsidTr="00027289">
        <w:trPr>
          <w:trHeight w:val="225"/>
          <w:jc w:val="center"/>
        </w:trPr>
        <w:tc>
          <w:tcPr>
            <w:tcW w:w="536" w:type="dxa"/>
            <w:tcBorders>
              <w:top w:val="nil"/>
              <w:left w:val="nil"/>
              <w:bottom w:val="nil"/>
              <w:right w:val="nil"/>
            </w:tcBorders>
            <w:shd w:val="clear" w:color="auto" w:fill="auto"/>
            <w:vAlign w:val="center"/>
            <w:hideMark/>
          </w:tcPr>
          <w:p w:rsidR="00567EAF" w:rsidRPr="00120657" w:rsidRDefault="00567EAF" w:rsidP="00567EAF">
            <w:pPr>
              <w:jc w:val="center"/>
              <w:rPr>
                <w:sz w:val="16"/>
                <w:szCs w:val="16"/>
              </w:rPr>
            </w:pPr>
          </w:p>
        </w:tc>
        <w:tc>
          <w:tcPr>
            <w:tcW w:w="4426"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055"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252"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r>
      <w:tr w:rsidR="00567EAF" w:rsidRPr="00120657" w:rsidTr="00027289">
        <w:trPr>
          <w:trHeight w:val="225"/>
          <w:jc w:val="center"/>
        </w:trPr>
        <w:tc>
          <w:tcPr>
            <w:tcW w:w="536"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4426"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055"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252"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r>
      <w:tr w:rsidR="00567EAF" w:rsidRPr="00120657" w:rsidTr="00027289">
        <w:trPr>
          <w:trHeight w:val="225"/>
          <w:jc w:val="center"/>
        </w:trPr>
        <w:tc>
          <w:tcPr>
            <w:tcW w:w="8313" w:type="dxa"/>
            <w:gridSpan w:val="5"/>
            <w:tcBorders>
              <w:top w:val="nil"/>
              <w:left w:val="nil"/>
              <w:bottom w:val="nil"/>
              <w:right w:val="nil"/>
            </w:tcBorders>
            <w:shd w:val="clear" w:color="auto" w:fill="auto"/>
            <w:vAlign w:val="center"/>
            <w:hideMark/>
          </w:tcPr>
          <w:p w:rsidR="00567EAF" w:rsidRPr="00120657" w:rsidRDefault="00567EAF" w:rsidP="00567EAF">
            <w:pPr>
              <w:jc w:val="center"/>
              <w:rPr>
                <w:b/>
                <w:bCs/>
                <w:sz w:val="16"/>
                <w:szCs w:val="16"/>
              </w:rPr>
            </w:pPr>
            <w:r w:rsidRPr="00120657">
              <w:rPr>
                <w:b/>
                <w:bCs/>
                <w:sz w:val="16"/>
                <w:szCs w:val="16"/>
              </w:rPr>
              <w:t>Расчет необходимой валовой выручки методом индексации установленных тарифов</w:t>
            </w:r>
          </w:p>
        </w:tc>
        <w:tc>
          <w:tcPr>
            <w:tcW w:w="1252" w:type="dxa"/>
            <w:tcBorders>
              <w:top w:val="nil"/>
              <w:left w:val="nil"/>
              <w:bottom w:val="nil"/>
              <w:right w:val="nil"/>
            </w:tcBorders>
            <w:shd w:val="clear" w:color="auto" w:fill="auto"/>
            <w:vAlign w:val="center"/>
            <w:hideMark/>
          </w:tcPr>
          <w:p w:rsidR="00567EAF" w:rsidRPr="00120657" w:rsidRDefault="00567EAF" w:rsidP="00567EAF">
            <w:pPr>
              <w:jc w:val="center"/>
              <w:rPr>
                <w:b/>
                <w:bCs/>
                <w:sz w:val="16"/>
                <w:szCs w:val="16"/>
              </w:rPr>
            </w:pPr>
          </w:p>
        </w:tc>
      </w:tr>
      <w:tr w:rsidR="00567EAF" w:rsidRPr="00120657" w:rsidTr="00027289">
        <w:trPr>
          <w:trHeight w:val="225"/>
          <w:jc w:val="center"/>
        </w:trPr>
        <w:tc>
          <w:tcPr>
            <w:tcW w:w="536"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4426"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055"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4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252" w:type="dxa"/>
            <w:tcBorders>
              <w:top w:val="nil"/>
              <w:left w:val="nil"/>
              <w:bottom w:val="nil"/>
              <w:right w:val="nil"/>
            </w:tcBorders>
            <w:shd w:val="clear" w:color="auto" w:fill="auto"/>
            <w:vAlign w:val="center"/>
            <w:hideMark/>
          </w:tcPr>
          <w:p w:rsidR="00567EAF" w:rsidRPr="00120657" w:rsidRDefault="00567EAF" w:rsidP="00567EAF">
            <w:pPr>
              <w:jc w:val="right"/>
              <w:rPr>
                <w:sz w:val="16"/>
                <w:szCs w:val="16"/>
              </w:rPr>
            </w:pPr>
            <w:r w:rsidRPr="00120657">
              <w:rPr>
                <w:sz w:val="16"/>
                <w:szCs w:val="16"/>
              </w:rPr>
              <w:t>тыс. руб.</w:t>
            </w:r>
          </w:p>
        </w:tc>
      </w:tr>
      <w:tr w:rsidR="00567EAF" w:rsidRPr="00120657" w:rsidTr="00027289">
        <w:trPr>
          <w:trHeight w:val="630"/>
          <w:jc w:val="center"/>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п/п</w:t>
            </w:r>
          </w:p>
        </w:tc>
        <w:tc>
          <w:tcPr>
            <w:tcW w:w="4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Наименование расхода</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Утверждено на 2017 год</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Предложение предприятия на 2018 год</w:t>
            </w:r>
          </w:p>
        </w:tc>
        <w:tc>
          <w:tcPr>
            <w:tcW w:w="11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xml:space="preserve">Предложение экспертов </w:t>
            </w:r>
            <w:r w:rsidRPr="00120657">
              <w:rPr>
                <w:sz w:val="16"/>
                <w:szCs w:val="16"/>
              </w:rPr>
              <w:br/>
              <w:t>на 2018 год</w:t>
            </w:r>
          </w:p>
        </w:tc>
        <w:tc>
          <w:tcPr>
            <w:tcW w:w="12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Корректировка</w:t>
            </w:r>
          </w:p>
        </w:tc>
      </w:tr>
      <w:tr w:rsidR="00567EAF" w:rsidRPr="00120657" w:rsidTr="00027289">
        <w:trPr>
          <w:trHeight w:val="630"/>
          <w:jc w:val="center"/>
        </w:trPr>
        <w:tc>
          <w:tcPr>
            <w:tcW w:w="536"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4426"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rsidR="00567EAF" w:rsidRPr="00120657" w:rsidRDefault="00567EAF" w:rsidP="00567EAF">
            <w:pPr>
              <w:rPr>
                <w:sz w:val="16"/>
                <w:szCs w:val="16"/>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rsidR="00567EAF" w:rsidRPr="00120657" w:rsidRDefault="00567EAF" w:rsidP="00567EAF">
            <w:pPr>
              <w:rPr>
                <w:sz w:val="16"/>
                <w:szCs w:val="16"/>
              </w:rPr>
            </w:pPr>
          </w:p>
        </w:tc>
        <w:tc>
          <w:tcPr>
            <w:tcW w:w="1148"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rPr>
                <w:sz w:val="16"/>
                <w:szCs w:val="16"/>
              </w:rPr>
            </w:pPr>
            <w:r w:rsidRPr="00120657">
              <w:rPr>
                <w:sz w:val="16"/>
                <w:szCs w:val="16"/>
              </w:rPr>
              <w:t>Операционные (подконтрольные) расходы</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11 778</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11 778</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12 127</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349</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2</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Неподконтрольные расходы</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5 849</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3 836</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3 691</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-145</w:t>
            </w:r>
          </w:p>
        </w:tc>
      </w:tr>
      <w:tr w:rsidR="00567EAF" w:rsidRPr="00120657" w:rsidTr="00027289">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3</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на приобретение (производство) энергетических ресурсов, холодной воды и теплоносителя</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18 237</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19 594</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18 494</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-1 100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4</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Прибыль</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3 266</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4 239</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3 457</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-781</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5</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Расчетная предпринимательская прибыль</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6</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Результаты деятельности до перехода к регулированию цен (тарифов) на основе долгосрочных параметров регулирования</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7</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-13 621</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-2 405</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-2 405</w:t>
            </w:r>
          </w:p>
        </w:tc>
      </w:tr>
      <w:tr w:rsidR="00567EAF" w:rsidRPr="00120657" w:rsidTr="00027289">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8</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Корректировка с учетом надежности и качества реализуемых товаров (оказываемых услуг), подлежащая учету в НВВ</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9</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Корректировка НВВ в связи с изменением (неисполнением) инвестиционной программы</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11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10</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11</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Корректировка</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-8 730</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-8 730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12</w:t>
            </w:r>
          </w:p>
        </w:tc>
        <w:tc>
          <w:tcPr>
            <w:tcW w:w="4426"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ИТОГО необходимая валовая выручка</w:t>
            </w:r>
          </w:p>
        </w:tc>
        <w:tc>
          <w:tcPr>
            <w:tcW w:w="1055"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25 510</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39 447</w:t>
            </w:r>
          </w:p>
        </w:tc>
        <w:tc>
          <w:tcPr>
            <w:tcW w:w="114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26 634</w:t>
            </w:r>
          </w:p>
        </w:tc>
        <w:tc>
          <w:tcPr>
            <w:tcW w:w="1252"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-12 813</w:t>
            </w:r>
          </w:p>
        </w:tc>
      </w:tr>
    </w:tbl>
    <w:p w:rsidR="00567EAF" w:rsidRPr="00120657" w:rsidRDefault="00567EAF" w:rsidP="00567EAF">
      <w:pPr>
        <w:spacing w:line="360" w:lineRule="auto"/>
        <w:jc w:val="center"/>
        <w:rPr>
          <w:b/>
        </w:rPr>
      </w:pPr>
    </w:p>
    <w:p w:rsidR="00567EAF" w:rsidRPr="00120657" w:rsidRDefault="00567EAF" w:rsidP="00567EAF">
      <w:pPr>
        <w:spacing w:after="160" w:line="259" w:lineRule="auto"/>
        <w:rPr>
          <w:b/>
        </w:rPr>
      </w:pPr>
      <w:r w:rsidRPr="00120657">
        <w:rPr>
          <w:b/>
        </w:rPr>
        <w:br w:type="page"/>
      </w:r>
    </w:p>
    <w:p w:rsidR="00567EAF" w:rsidRPr="00120657" w:rsidRDefault="00567EAF" w:rsidP="00567EAF">
      <w:pPr>
        <w:pStyle w:val="4"/>
        <w:jc w:val="right"/>
        <w:rPr>
          <w:i/>
        </w:rPr>
      </w:pPr>
      <w:r w:rsidRPr="00120657">
        <w:lastRenderedPageBreak/>
        <w:t>Приложение 3</w:t>
      </w:r>
    </w:p>
    <w:p w:rsidR="00567EAF" w:rsidRPr="00120657" w:rsidRDefault="00567EAF" w:rsidP="00567EAF">
      <w:pPr>
        <w:jc w:val="center"/>
        <w:rPr>
          <w:b/>
        </w:rPr>
      </w:pPr>
      <w:r w:rsidRPr="00120657">
        <w:rPr>
          <w:b/>
        </w:rPr>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p>
    <w:p w:rsidR="00567EAF" w:rsidRPr="00120657" w:rsidRDefault="00567EAF" w:rsidP="00567EAF">
      <w:pPr>
        <w:spacing w:line="360" w:lineRule="auto"/>
        <w:jc w:val="center"/>
        <w:rPr>
          <w:b/>
        </w:rPr>
      </w:pPr>
    </w:p>
    <w:tbl>
      <w:tblPr>
        <w:tblW w:w="9356" w:type="dxa"/>
        <w:jc w:val="center"/>
        <w:tblLook w:val="04A0" w:firstRow="1" w:lastRow="0" w:firstColumn="1" w:lastColumn="0" w:noHBand="0" w:noVBand="1"/>
      </w:tblPr>
      <w:tblGrid>
        <w:gridCol w:w="536"/>
        <w:gridCol w:w="5418"/>
        <w:gridCol w:w="1134"/>
        <w:gridCol w:w="1134"/>
        <w:gridCol w:w="1134"/>
      </w:tblGrid>
      <w:tr w:rsidR="00567EAF" w:rsidRPr="00120657" w:rsidTr="00027289">
        <w:trPr>
          <w:trHeight w:val="360"/>
          <w:jc w:val="center"/>
        </w:trPr>
        <w:tc>
          <w:tcPr>
            <w:tcW w:w="9356" w:type="dxa"/>
            <w:gridSpan w:val="5"/>
            <w:tcBorders>
              <w:top w:val="nil"/>
              <w:left w:val="nil"/>
              <w:bottom w:val="nil"/>
              <w:right w:val="nil"/>
            </w:tcBorders>
            <w:shd w:val="clear" w:color="auto" w:fill="auto"/>
            <w:vAlign w:val="center"/>
            <w:hideMark/>
          </w:tcPr>
          <w:p w:rsidR="00567EAF" w:rsidRPr="00120657" w:rsidRDefault="00567EAF" w:rsidP="00567EAF">
            <w:pPr>
              <w:jc w:val="center"/>
              <w:rPr>
                <w:b/>
                <w:bCs/>
                <w:sz w:val="16"/>
                <w:szCs w:val="16"/>
              </w:rPr>
            </w:pPr>
            <w:r w:rsidRPr="00120657">
              <w:rPr>
                <w:b/>
                <w:bCs/>
                <w:sz w:val="16"/>
                <w:szCs w:val="16"/>
              </w:rPr>
              <w:t>Реестр неподконтрольных расходов</w:t>
            </w:r>
          </w:p>
        </w:tc>
      </w:tr>
      <w:tr w:rsidR="00567EAF" w:rsidRPr="00120657" w:rsidTr="00027289">
        <w:trPr>
          <w:trHeight w:val="225"/>
          <w:jc w:val="center"/>
        </w:trPr>
        <w:tc>
          <w:tcPr>
            <w:tcW w:w="536" w:type="dxa"/>
            <w:tcBorders>
              <w:top w:val="nil"/>
              <w:left w:val="nil"/>
              <w:bottom w:val="nil"/>
              <w:right w:val="nil"/>
            </w:tcBorders>
            <w:shd w:val="clear" w:color="auto" w:fill="auto"/>
            <w:noWrap/>
            <w:vAlign w:val="center"/>
            <w:hideMark/>
          </w:tcPr>
          <w:p w:rsidR="00567EAF" w:rsidRPr="00120657" w:rsidRDefault="00567EAF" w:rsidP="00567EAF">
            <w:pPr>
              <w:jc w:val="center"/>
              <w:rPr>
                <w:b/>
                <w:bCs/>
                <w:sz w:val="16"/>
                <w:szCs w:val="16"/>
              </w:rPr>
            </w:pPr>
          </w:p>
        </w:tc>
        <w:tc>
          <w:tcPr>
            <w:tcW w:w="5418" w:type="dxa"/>
            <w:tcBorders>
              <w:top w:val="nil"/>
              <w:left w:val="nil"/>
              <w:bottom w:val="nil"/>
              <w:right w:val="nil"/>
            </w:tcBorders>
            <w:shd w:val="clear" w:color="auto" w:fill="auto"/>
            <w:noWrap/>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noWrap/>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noWrap/>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noWrap/>
            <w:vAlign w:val="center"/>
            <w:hideMark/>
          </w:tcPr>
          <w:p w:rsidR="00567EAF" w:rsidRPr="00120657" w:rsidRDefault="00567EAF" w:rsidP="00567EAF">
            <w:pPr>
              <w:jc w:val="right"/>
              <w:rPr>
                <w:sz w:val="16"/>
                <w:szCs w:val="16"/>
              </w:rPr>
            </w:pPr>
            <w:r w:rsidRPr="00120657">
              <w:rPr>
                <w:sz w:val="16"/>
                <w:szCs w:val="16"/>
              </w:rPr>
              <w:t>тыс. руб.</w:t>
            </w:r>
          </w:p>
        </w:tc>
      </w:tr>
      <w:tr w:rsidR="00567EAF" w:rsidRPr="00120657" w:rsidTr="00027289">
        <w:trPr>
          <w:trHeight w:val="720"/>
          <w:jc w:val="center"/>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п/п</w:t>
            </w:r>
          </w:p>
        </w:tc>
        <w:tc>
          <w:tcPr>
            <w:tcW w:w="5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Наименование расхода</w:t>
            </w:r>
          </w:p>
        </w:tc>
        <w:tc>
          <w:tcPr>
            <w:tcW w:w="3402" w:type="dxa"/>
            <w:gridSpan w:val="3"/>
            <w:tcBorders>
              <w:top w:val="single" w:sz="4" w:space="0" w:color="auto"/>
              <w:left w:val="nil"/>
              <w:bottom w:val="single" w:sz="4" w:space="0" w:color="auto"/>
              <w:right w:val="single" w:sz="4" w:space="0" w:color="000000"/>
            </w:tcBorders>
            <w:shd w:val="clear" w:color="auto" w:fill="auto"/>
            <w:vAlign w:val="center"/>
            <w:hideMark/>
          </w:tcPr>
          <w:p w:rsidR="00567EAF" w:rsidRPr="00120657" w:rsidRDefault="00567EAF" w:rsidP="00567EAF">
            <w:pPr>
              <w:jc w:val="center"/>
              <w:rPr>
                <w:sz w:val="16"/>
                <w:szCs w:val="16"/>
              </w:rPr>
            </w:pPr>
            <w:r w:rsidRPr="00120657">
              <w:rPr>
                <w:sz w:val="16"/>
                <w:szCs w:val="16"/>
              </w:rPr>
              <w:t>2016 год</w:t>
            </w:r>
          </w:p>
        </w:tc>
      </w:tr>
      <w:tr w:rsidR="00567EAF" w:rsidRPr="00120657" w:rsidTr="00027289">
        <w:trPr>
          <w:trHeight w:val="225"/>
          <w:jc w:val="center"/>
        </w:trPr>
        <w:tc>
          <w:tcPr>
            <w:tcW w:w="536"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5418"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План</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Факт</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Отклонение</w:t>
            </w:r>
          </w:p>
        </w:tc>
      </w:tr>
      <w:tr w:rsidR="00567EAF" w:rsidRPr="00120657" w:rsidTr="00027289">
        <w:trPr>
          <w:trHeight w:val="450"/>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1.1</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rPr>
                <w:sz w:val="16"/>
                <w:szCs w:val="16"/>
              </w:rPr>
            </w:pPr>
            <w:r w:rsidRPr="00120657">
              <w:rPr>
                <w:sz w:val="16"/>
                <w:szCs w:val="16"/>
              </w:rPr>
              <w:t>Расходы на оплату услуг, оказываемых организациями, осуществляющими регулируемые виды деятельности</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1.2</w:t>
            </w:r>
          </w:p>
        </w:tc>
        <w:tc>
          <w:tcPr>
            <w:tcW w:w="541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rPr>
                <w:sz w:val="16"/>
                <w:szCs w:val="16"/>
              </w:rPr>
            </w:pPr>
            <w:r w:rsidRPr="00120657">
              <w:rPr>
                <w:sz w:val="16"/>
                <w:szCs w:val="16"/>
              </w:rPr>
              <w:t>Арендная плата</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1.3</w:t>
            </w:r>
          </w:p>
        </w:tc>
        <w:tc>
          <w:tcPr>
            <w:tcW w:w="541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rPr>
                <w:sz w:val="16"/>
                <w:szCs w:val="16"/>
              </w:rPr>
            </w:pPr>
            <w:r w:rsidRPr="00120657">
              <w:rPr>
                <w:sz w:val="16"/>
                <w:szCs w:val="16"/>
              </w:rPr>
              <w:t>Концессионная плата</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1.4</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на уплату налогов, сборов и других обязательных платежей, в том числе:</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2 679</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1 864</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-815</w:t>
            </w:r>
          </w:p>
        </w:tc>
      </w:tr>
      <w:tr w:rsidR="00567EAF" w:rsidRPr="00120657" w:rsidTr="00027289">
        <w:trPr>
          <w:trHeight w:val="67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1.4.1</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120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140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1.4.2</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на обязательное страхование</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413</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135</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-278</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1.4.3</w:t>
            </w:r>
          </w:p>
        </w:tc>
        <w:tc>
          <w:tcPr>
            <w:tcW w:w="541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rPr>
                <w:sz w:val="16"/>
                <w:szCs w:val="16"/>
              </w:rPr>
            </w:pPr>
            <w:r w:rsidRPr="00120657">
              <w:rPr>
                <w:sz w:val="16"/>
                <w:szCs w:val="16"/>
              </w:rPr>
              <w:t>иные расходы</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2 146</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1 589</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-557</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1.5</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Отчисления на социальные нужды</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23 567</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22 806</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-761</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1.6</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по сомнительным долгам</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3 879</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-3 879</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1.7</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Амортизация основных средств и нематериальных активов</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8 215</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14 323</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6 108</w:t>
            </w:r>
          </w:p>
        </w:tc>
      </w:tr>
      <w:tr w:rsidR="00567EAF" w:rsidRPr="00120657" w:rsidTr="00027289">
        <w:trPr>
          <w:trHeight w:val="450"/>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1.8</w:t>
            </w:r>
          </w:p>
        </w:tc>
        <w:tc>
          <w:tcPr>
            <w:tcW w:w="541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both"/>
              <w:rPr>
                <w:sz w:val="16"/>
                <w:szCs w:val="16"/>
              </w:rPr>
            </w:pPr>
            <w:r w:rsidRPr="00120657">
              <w:rPr>
                <w:sz w:val="16"/>
                <w:szCs w:val="16"/>
              </w:rPr>
              <w:t>Расходы на выплаты по договорам займа и кредитным договорам, включая проценты по ним</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17 520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15 227</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-2 293</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 </w:t>
            </w:r>
          </w:p>
        </w:tc>
        <w:tc>
          <w:tcPr>
            <w:tcW w:w="541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rPr>
                <w:sz w:val="16"/>
                <w:szCs w:val="16"/>
              </w:rPr>
            </w:pPr>
            <w:r w:rsidRPr="00120657">
              <w:rPr>
                <w:sz w:val="16"/>
                <w:szCs w:val="16"/>
              </w:rPr>
              <w:t>ИТОГО</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55 860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54 220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-1 640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w:t>
            </w:r>
          </w:p>
        </w:tc>
        <w:tc>
          <w:tcPr>
            <w:tcW w:w="541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rPr>
                <w:sz w:val="16"/>
                <w:szCs w:val="16"/>
              </w:rPr>
            </w:pPr>
            <w:r w:rsidRPr="00120657">
              <w:rPr>
                <w:sz w:val="16"/>
                <w:szCs w:val="16"/>
              </w:rPr>
              <w:t>Налог на прибыль</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3 503</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1 512</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-1 991</w:t>
            </w:r>
          </w:p>
        </w:tc>
      </w:tr>
      <w:tr w:rsidR="00567EAF" w:rsidRPr="00120657" w:rsidTr="00027289">
        <w:trPr>
          <w:trHeight w:val="450"/>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3</w:t>
            </w:r>
          </w:p>
        </w:tc>
        <w:tc>
          <w:tcPr>
            <w:tcW w:w="541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both"/>
              <w:rPr>
                <w:sz w:val="16"/>
                <w:szCs w:val="16"/>
              </w:rPr>
            </w:pPr>
            <w:r w:rsidRPr="00120657">
              <w:rPr>
                <w:sz w:val="16"/>
                <w:szCs w:val="16"/>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4</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Итого неподконтрольных расходов</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59 363</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55 732</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-3 631</w:t>
            </w:r>
          </w:p>
        </w:tc>
      </w:tr>
      <w:tr w:rsidR="00567EAF" w:rsidRPr="00120657" w:rsidTr="00027289">
        <w:trPr>
          <w:trHeight w:val="225"/>
          <w:jc w:val="center"/>
        </w:trPr>
        <w:tc>
          <w:tcPr>
            <w:tcW w:w="536" w:type="dxa"/>
            <w:tcBorders>
              <w:top w:val="nil"/>
              <w:left w:val="nil"/>
              <w:bottom w:val="nil"/>
              <w:right w:val="nil"/>
            </w:tcBorders>
            <w:shd w:val="clear" w:color="auto" w:fill="auto"/>
            <w:noWrap/>
            <w:vAlign w:val="center"/>
            <w:hideMark/>
          </w:tcPr>
          <w:p w:rsidR="00567EAF" w:rsidRPr="00120657" w:rsidRDefault="00567EAF" w:rsidP="00567EAF">
            <w:pPr>
              <w:jc w:val="center"/>
              <w:rPr>
                <w:sz w:val="16"/>
                <w:szCs w:val="16"/>
              </w:rPr>
            </w:pPr>
          </w:p>
        </w:tc>
        <w:tc>
          <w:tcPr>
            <w:tcW w:w="5418" w:type="dxa"/>
            <w:tcBorders>
              <w:top w:val="nil"/>
              <w:left w:val="nil"/>
              <w:bottom w:val="nil"/>
              <w:right w:val="nil"/>
            </w:tcBorders>
            <w:shd w:val="clear" w:color="auto" w:fill="auto"/>
            <w:noWrap/>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noWrap/>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noWrap/>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noWrap/>
            <w:vAlign w:val="center"/>
            <w:hideMark/>
          </w:tcPr>
          <w:p w:rsidR="00567EAF" w:rsidRPr="00120657" w:rsidRDefault="00567EAF" w:rsidP="00567EAF">
            <w:pPr>
              <w:rPr>
                <w:sz w:val="20"/>
                <w:szCs w:val="20"/>
              </w:rPr>
            </w:pPr>
          </w:p>
        </w:tc>
      </w:tr>
      <w:tr w:rsidR="00567EAF" w:rsidRPr="00120657" w:rsidTr="00027289">
        <w:trPr>
          <w:trHeight w:val="225"/>
          <w:jc w:val="center"/>
        </w:trPr>
        <w:tc>
          <w:tcPr>
            <w:tcW w:w="536"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541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r>
      <w:tr w:rsidR="00567EAF" w:rsidRPr="00120657" w:rsidTr="00027289">
        <w:trPr>
          <w:trHeight w:val="360"/>
          <w:jc w:val="center"/>
        </w:trPr>
        <w:tc>
          <w:tcPr>
            <w:tcW w:w="9356" w:type="dxa"/>
            <w:gridSpan w:val="5"/>
            <w:tcBorders>
              <w:top w:val="nil"/>
              <w:left w:val="nil"/>
              <w:bottom w:val="nil"/>
              <w:right w:val="nil"/>
            </w:tcBorders>
            <w:shd w:val="clear" w:color="auto" w:fill="auto"/>
            <w:vAlign w:val="center"/>
            <w:hideMark/>
          </w:tcPr>
          <w:p w:rsidR="00567EAF" w:rsidRPr="00120657" w:rsidRDefault="00567EAF" w:rsidP="00567EAF">
            <w:pPr>
              <w:jc w:val="center"/>
              <w:rPr>
                <w:b/>
                <w:bCs/>
                <w:sz w:val="16"/>
                <w:szCs w:val="16"/>
              </w:rPr>
            </w:pPr>
            <w:r w:rsidRPr="00120657">
              <w:rPr>
                <w:b/>
                <w:bCs/>
                <w:sz w:val="16"/>
                <w:szCs w:val="16"/>
              </w:rPr>
              <w:t xml:space="preserve">Реестр расходов на приобретение энергетических ресурсов, холодной воды и теплоносителя </w:t>
            </w:r>
            <w:r w:rsidRPr="00120657">
              <w:rPr>
                <w:b/>
                <w:bCs/>
                <w:sz w:val="16"/>
                <w:szCs w:val="16"/>
              </w:rPr>
              <w:br/>
              <w:t>(далее в настоящем приложении - ресурсы)</w:t>
            </w:r>
          </w:p>
        </w:tc>
      </w:tr>
      <w:tr w:rsidR="00567EAF" w:rsidRPr="00120657" w:rsidTr="00027289">
        <w:trPr>
          <w:trHeight w:val="225"/>
          <w:jc w:val="center"/>
        </w:trPr>
        <w:tc>
          <w:tcPr>
            <w:tcW w:w="536" w:type="dxa"/>
            <w:tcBorders>
              <w:top w:val="nil"/>
              <w:left w:val="nil"/>
              <w:bottom w:val="nil"/>
              <w:right w:val="nil"/>
            </w:tcBorders>
            <w:shd w:val="clear" w:color="auto" w:fill="auto"/>
            <w:vAlign w:val="center"/>
            <w:hideMark/>
          </w:tcPr>
          <w:p w:rsidR="00567EAF" w:rsidRPr="00120657" w:rsidRDefault="00567EAF" w:rsidP="00567EAF">
            <w:pPr>
              <w:jc w:val="center"/>
              <w:rPr>
                <w:b/>
                <w:bCs/>
                <w:sz w:val="16"/>
                <w:szCs w:val="16"/>
              </w:rPr>
            </w:pPr>
          </w:p>
        </w:tc>
        <w:tc>
          <w:tcPr>
            <w:tcW w:w="541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vAlign w:val="center"/>
            <w:hideMark/>
          </w:tcPr>
          <w:p w:rsidR="00567EAF" w:rsidRPr="00120657" w:rsidRDefault="00567EAF" w:rsidP="00567EAF">
            <w:pPr>
              <w:jc w:val="right"/>
              <w:rPr>
                <w:sz w:val="16"/>
                <w:szCs w:val="16"/>
              </w:rPr>
            </w:pPr>
            <w:r w:rsidRPr="00120657">
              <w:rPr>
                <w:sz w:val="16"/>
                <w:szCs w:val="16"/>
              </w:rPr>
              <w:t>тыс. руб.</w:t>
            </w:r>
          </w:p>
        </w:tc>
      </w:tr>
      <w:tr w:rsidR="00567EAF" w:rsidRPr="00120657" w:rsidTr="00027289">
        <w:trPr>
          <w:trHeight w:val="360"/>
          <w:jc w:val="center"/>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п/п</w:t>
            </w:r>
          </w:p>
        </w:tc>
        <w:tc>
          <w:tcPr>
            <w:tcW w:w="5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Наименование ресурса</w:t>
            </w:r>
          </w:p>
        </w:tc>
        <w:tc>
          <w:tcPr>
            <w:tcW w:w="3402" w:type="dxa"/>
            <w:gridSpan w:val="3"/>
            <w:tcBorders>
              <w:top w:val="single" w:sz="4" w:space="0" w:color="auto"/>
              <w:left w:val="nil"/>
              <w:bottom w:val="single" w:sz="4" w:space="0" w:color="auto"/>
              <w:right w:val="single" w:sz="4" w:space="0" w:color="000000"/>
            </w:tcBorders>
            <w:shd w:val="clear" w:color="auto" w:fill="auto"/>
            <w:vAlign w:val="center"/>
            <w:hideMark/>
          </w:tcPr>
          <w:p w:rsidR="00567EAF" w:rsidRPr="00120657" w:rsidRDefault="00567EAF" w:rsidP="00567EAF">
            <w:pPr>
              <w:jc w:val="center"/>
              <w:rPr>
                <w:sz w:val="16"/>
                <w:szCs w:val="16"/>
              </w:rPr>
            </w:pPr>
            <w:r w:rsidRPr="00120657">
              <w:rPr>
                <w:sz w:val="16"/>
                <w:szCs w:val="16"/>
              </w:rPr>
              <w:t>2016 год</w:t>
            </w:r>
          </w:p>
        </w:tc>
      </w:tr>
      <w:tr w:rsidR="00567EAF" w:rsidRPr="00120657" w:rsidTr="00027289">
        <w:trPr>
          <w:trHeight w:val="225"/>
          <w:jc w:val="center"/>
        </w:trPr>
        <w:tc>
          <w:tcPr>
            <w:tcW w:w="536"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5418"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План</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Факт</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Отклонение</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rPr>
                <w:sz w:val="16"/>
                <w:szCs w:val="16"/>
              </w:rPr>
            </w:pPr>
            <w:r w:rsidRPr="00120657">
              <w:rPr>
                <w:sz w:val="16"/>
                <w:szCs w:val="16"/>
              </w:rPr>
              <w:t>Расходы на топливо</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115 019</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107 140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-7 879</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2</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на электрическую энергию</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802</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950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148</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3</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на тепловую энергию</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4</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на холодную воду</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1 710</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3 551</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1 841</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5</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на теплоноситель</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6</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rPr>
                <w:sz w:val="16"/>
                <w:szCs w:val="16"/>
              </w:rPr>
            </w:pPr>
            <w:r w:rsidRPr="00120657">
              <w:rPr>
                <w:sz w:val="16"/>
                <w:szCs w:val="16"/>
              </w:rPr>
              <w:t>ИТОГО</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117 531</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111 641</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-5 890</w:t>
            </w:r>
          </w:p>
        </w:tc>
      </w:tr>
      <w:tr w:rsidR="00567EAF" w:rsidRPr="00120657" w:rsidTr="00027289">
        <w:trPr>
          <w:trHeight w:val="225"/>
          <w:jc w:val="center"/>
        </w:trPr>
        <w:tc>
          <w:tcPr>
            <w:tcW w:w="536" w:type="dxa"/>
            <w:tcBorders>
              <w:top w:val="nil"/>
              <w:left w:val="nil"/>
              <w:bottom w:val="nil"/>
              <w:right w:val="nil"/>
            </w:tcBorders>
            <w:shd w:val="clear" w:color="auto" w:fill="auto"/>
            <w:vAlign w:val="center"/>
            <w:hideMark/>
          </w:tcPr>
          <w:p w:rsidR="00567EAF" w:rsidRPr="00120657" w:rsidRDefault="00567EAF" w:rsidP="00567EAF">
            <w:pPr>
              <w:jc w:val="center"/>
              <w:rPr>
                <w:sz w:val="16"/>
                <w:szCs w:val="16"/>
              </w:rPr>
            </w:pPr>
          </w:p>
        </w:tc>
        <w:tc>
          <w:tcPr>
            <w:tcW w:w="541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r>
    </w:tbl>
    <w:p w:rsidR="00567EAF" w:rsidRPr="00120657" w:rsidRDefault="00567EAF" w:rsidP="00567EAF">
      <w:r w:rsidRPr="00120657">
        <w:br w:type="page"/>
      </w:r>
    </w:p>
    <w:tbl>
      <w:tblPr>
        <w:tblW w:w="9356" w:type="dxa"/>
        <w:jc w:val="center"/>
        <w:tblLook w:val="04A0" w:firstRow="1" w:lastRow="0" w:firstColumn="1" w:lastColumn="0" w:noHBand="0" w:noVBand="1"/>
      </w:tblPr>
      <w:tblGrid>
        <w:gridCol w:w="536"/>
        <w:gridCol w:w="5418"/>
        <w:gridCol w:w="1134"/>
        <w:gridCol w:w="1134"/>
        <w:gridCol w:w="1134"/>
      </w:tblGrid>
      <w:tr w:rsidR="00567EAF" w:rsidRPr="00120657" w:rsidTr="00027289">
        <w:trPr>
          <w:trHeight w:val="225"/>
          <w:jc w:val="center"/>
        </w:trPr>
        <w:tc>
          <w:tcPr>
            <w:tcW w:w="536"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541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r>
      <w:tr w:rsidR="00567EAF" w:rsidRPr="00120657" w:rsidTr="00027289">
        <w:trPr>
          <w:trHeight w:val="360"/>
          <w:jc w:val="center"/>
        </w:trPr>
        <w:tc>
          <w:tcPr>
            <w:tcW w:w="9356" w:type="dxa"/>
            <w:gridSpan w:val="5"/>
            <w:tcBorders>
              <w:top w:val="nil"/>
              <w:left w:val="nil"/>
              <w:bottom w:val="nil"/>
              <w:right w:val="nil"/>
            </w:tcBorders>
            <w:shd w:val="clear" w:color="auto" w:fill="auto"/>
            <w:vAlign w:val="center"/>
            <w:hideMark/>
          </w:tcPr>
          <w:p w:rsidR="00567EAF" w:rsidRPr="00120657" w:rsidRDefault="00567EAF" w:rsidP="00567EAF">
            <w:pPr>
              <w:jc w:val="center"/>
              <w:rPr>
                <w:b/>
                <w:bCs/>
                <w:sz w:val="16"/>
                <w:szCs w:val="16"/>
              </w:rPr>
            </w:pPr>
            <w:r w:rsidRPr="00120657">
              <w:rPr>
                <w:b/>
                <w:bCs/>
                <w:sz w:val="16"/>
                <w:szCs w:val="16"/>
              </w:rPr>
              <w:t>Расчет необходимой валовой выручки методом индексации установленных тарифов</w:t>
            </w:r>
          </w:p>
        </w:tc>
      </w:tr>
      <w:tr w:rsidR="00567EAF" w:rsidRPr="00120657" w:rsidTr="00027289">
        <w:trPr>
          <w:trHeight w:val="225"/>
          <w:jc w:val="center"/>
        </w:trPr>
        <w:tc>
          <w:tcPr>
            <w:tcW w:w="536" w:type="dxa"/>
            <w:tcBorders>
              <w:top w:val="nil"/>
              <w:left w:val="nil"/>
              <w:bottom w:val="nil"/>
              <w:right w:val="nil"/>
            </w:tcBorders>
            <w:shd w:val="clear" w:color="auto" w:fill="auto"/>
            <w:vAlign w:val="center"/>
            <w:hideMark/>
          </w:tcPr>
          <w:p w:rsidR="00567EAF" w:rsidRPr="00120657" w:rsidRDefault="00567EAF" w:rsidP="00567EAF">
            <w:pPr>
              <w:jc w:val="center"/>
              <w:rPr>
                <w:b/>
                <w:bCs/>
                <w:sz w:val="16"/>
                <w:szCs w:val="16"/>
              </w:rPr>
            </w:pPr>
          </w:p>
        </w:tc>
        <w:tc>
          <w:tcPr>
            <w:tcW w:w="541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vAlign w:val="center"/>
            <w:hideMark/>
          </w:tcPr>
          <w:p w:rsidR="00567EAF" w:rsidRPr="00120657" w:rsidRDefault="00567EAF" w:rsidP="00567EAF">
            <w:pPr>
              <w:jc w:val="right"/>
              <w:rPr>
                <w:sz w:val="16"/>
                <w:szCs w:val="16"/>
              </w:rPr>
            </w:pPr>
            <w:r w:rsidRPr="00120657">
              <w:rPr>
                <w:sz w:val="16"/>
                <w:szCs w:val="16"/>
              </w:rPr>
              <w:t>тыс. руб.</w:t>
            </w:r>
          </w:p>
        </w:tc>
      </w:tr>
      <w:tr w:rsidR="00567EAF" w:rsidRPr="00120657" w:rsidTr="00027289">
        <w:trPr>
          <w:trHeight w:val="360"/>
          <w:jc w:val="center"/>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п/п</w:t>
            </w:r>
          </w:p>
        </w:tc>
        <w:tc>
          <w:tcPr>
            <w:tcW w:w="5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Наименование расхода</w:t>
            </w:r>
          </w:p>
        </w:tc>
        <w:tc>
          <w:tcPr>
            <w:tcW w:w="3402" w:type="dxa"/>
            <w:gridSpan w:val="3"/>
            <w:tcBorders>
              <w:top w:val="single" w:sz="4" w:space="0" w:color="auto"/>
              <w:left w:val="nil"/>
              <w:bottom w:val="single" w:sz="4" w:space="0" w:color="auto"/>
              <w:right w:val="single" w:sz="4" w:space="0" w:color="000000"/>
            </w:tcBorders>
            <w:shd w:val="clear" w:color="auto" w:fill="auto"/>
            <w:vAlign w:val="center"/>
            <w:hideMark/>
          </w:tcPr>
          <w:p w:rsidR="00567EAF" w:rsidRPr="00120657" w:rsidRDefault="00567EAF" w:rsidP="00567EAF">
            <w:pPr>
              <w:jc w:val="center"/>
              <w:rPr>
                <w:sz w:val="16"/>
                <w:szCs w:val="16"/>
              </w:rPr>
            </w:pPr>
            <w:r w:rsidRPr="00120657">
              <w:rPr>
                <w:sz w:val="16"/>
                <w:szCs w:val="16"/>
              </w:rPr>
              <w:t>2016 год</w:t>
            </w:r>
          </w:p>
        </w:tc>
      </w:tr>
      <w:tr w:rsidR="00567EAF" w:rsidRPr="00120657" w:rsidTr="00027289">
        <w:trPr>
          <w:trHeight w:val="225"/>
          <w:jc w:val="center"/>
        </w:trPr>
        <w:tc>
          <w:tcPr>
            <w:tcW w:w="536"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5418"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План</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Факт</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Отклонение</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rPr>
                <w:sz w:val="16"/>
                <w:szCs w:val="16"/>
              </w:rPr>
            </w:pPr>
            <w:r w:rsidRPr="00120657">
              <w:rPr>
                <w:sz w:val="16"/>
                <w:szCs w:val="16"/>
              </w:rPr>
              <w:t>Операционные (подконтрольные) расходы</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126 989</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126 989</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2</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Неподконтрольные расходы</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59 363</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55 732</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-3 631</w:t>
            </w:r>
          </w:p>
        </w:tc>
      </w:tr>
      <w:tr w:rsidR="00567EAF" w:rsidRPr="00120657" w:rsidTr="00027289">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3</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на приобретение (производство) энергетических ресурсов, холодной воды и теплоносителя</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117 531</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111 641</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-5 890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4</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Прибыль</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15 494</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17 262</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1 768</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5</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Расчетная предпринимательская прибыль</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6</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Результаты деятельности до перехода к регулированию цен (тарифов) на основе долгосрочных параметров регулирования</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-31 483</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-31 483</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7</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8</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Корректировка с учетом надежности и качества реализуемых товаров (оказываемых услуг), подлежащая учету в НВВ</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9</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Корректировка НВВ в связи с изменением (неисполнением) инвестиционной программы</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11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10</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11</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ИТОГО необходимая валовая выручка</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287 894</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280 141</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-7 753</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12</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Товарная выручка</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273 208</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13</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Отклонение</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6 933</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w:t>
            </w:r>
          </w:p>
        </w:tc>
      </w:tr>
    </w:tbl>
    <w:p w:rsidR="00567EAF" w:rsidRPr="00120657" w:rsidRDefault="00567EAF" w:rsidP="00567EAF">
      <w:pPr>
        <w:spacing w:line="360" w:lineRule="auto"/>
        <w:jc w:val="center"/>
        <w:rPr>
          <w:b/>
        </w:rPr>
      </w:pPr>
    </w:p>
    <w:p w:rsidR="00567EAF" w:rsidRPr="00120657" w:rsidRDefault="00567EAF" w:rsidP="00567EAF">
      <w:pPr>
        <w:spacing w:after="160" w:line="259" w:lineRule="auto"/>
        <w:rPr>
          <w:b/>
        </w:rPr>
      </w:pPr>
      <w:r w:rsidRPr="00120657">
        <w:rPr>
          <w:b/>
        </w:rPr>
        <w:br w:type="page"/>
      </w:r>
    </w:p>
    <w:p w:rsidR="00567EAF" w:rsidRPr="00120657" w:rsidRDefault="00567EAF" w:rsidP="00567EAF">
      <w:pPr>
        <w:pStyle w:val="4"/>
        <w:jc w:val="right"/>
        <w:rPr>
          <w:i/>
        </w:rPr>
      </w:pPr>
      <w:r w:rsidRPr="00120657">
        <w:lastRenderedPageBreak/>
        <w:t>Приложение 4</w:t>
      </w:r>
    </w:p>
    <w:p w:rsidR="00567EAF" w:rsidRPr="00120657" w:rsidRDefault="00567EAF" w:rsidP="00567EAF">
      <w:pPr>
        <w:jc w:val="center"/>
        <w:rPr>
          <w:b/>
        </w:rPr>
      </w:pPr>
      <w:r w:rsidRPr="00120657">
        <w:rPr>
          <w:b/>
        </w:rPr>
        <w:t>Корректировка с целью учета отклонения фактических значений параметров расчета тарифов от значений, учтенных при установлении тарифов на теплоноситель</w:t>
      </w:r>
    </w:p>
    <w:p w:rsidR="00567EAF" w:rsidRPr="00120657" w:rsidRDefault="00567EAF" w:rsidP="00567EAF">
      <w:pPr>
        <w:spacing w:line="360" w:lineRule="auto"/>
        <w:jc w:val="center"/>
        <w:rPr>
          <w:b/>
        </w:rPr>
      </w:pPr>
    </w:p>
    <w:tbl>
      <w:tblPr>
        <w:tblW w:w="9356" w:type="dxa"/>
        <w:jc w:val="center"/>
        <w:tblLook w:val="04A0" w:firstRow="1" w:lastRow="0" w:firstColumn="1" w:lastColumn="0" w:noHBand="0" w:noVBand="1"/>
      </w:tblPr>
      <w:tblGrid>
        <w:gridCol w:w="536"/>
        <w:gridCol w:w="5418"/>
        <w:gridCol w:w="1134"/>
        <w:gridCol w:w="1134"/>
        <w:gridCol w:w="1134"/>
      </w:tblGrid>
      <w:tr w:rsidR="00567EAF" w:rsidRPr="00120657" w:rsidTr="00027289">
        <w:trPr>
          <w:trHeight w:val="360"/>
          <w:jc w:val="center"/>
        </w:trPr>
        <w:tc>
          <w:tcPr>
            <w:tcW w:w="9356" w:type="dxa"/>
            <w:gridSpan w:val="5"/>
            <w:tcBorders>
              <w:top w:val="nil"/>
              <w:left w:val="nil"/>
              <w:bottom w:val="nil"/>
              <w:right w:val="nil"/>
            </w:tcBorders>
            <w:shd w:val="clear" w:color="auto" w:fill="auto"/>
            <w:vAlign w:val="center"/>
            <w:hideMark/>
          </w:tcPr>
          <w:p w:rsidR="00567EAF" w:rsidRPr="00120657" w:rsidRDefault="00567EAF" w:rsidP="00567EAF">
            <w:pPr>
              <w:jc w:val="center"/>
              <w:rPr>
                <w:b/>
                <w:bCs/>
                <w:sz w:val="16"/>
                <w:szCs w:val="16"/>
              </w:rPr>
            </w:pPr>
            <w:r w:rsidRPr="00120657">
              <w:rPr>
                <w:b/>
                <w:bCs/>
                <w:sz w:val="16"/>
                <w:szCs w:val="16"/>
              </w:rPr>
              <w:t>Реестр неподконтрольных расходов</w:t>
            </w:r>
          </w:p>
        </w:tc>
      </w:tr>
      <w:tr w:rsidR="00567EAF" w:rsidRPr="00120657" w:rsidTr="00027289">
        <w:trPr>
          <w:trHeight w:val="225"/>
          <w:jc w:val="center"/>
        </w:trPr>
        <w:tc>
          <w:tcPr>
            <w:tcW w:w="536" w:type="dxa"/>
            <w:tcBorders>
              <w:top w:val="nil"/>
              <w:left w:val="nil"/>
              <w:bottom w:val="nil"/>
              <w:right w:val="nil"/>
            </w:tcBorders>
            <w:shd w:val="clear" w:color="auto" w:fill="auto"/>
            <w:noWrap/>
            <w:vAlign w:val="center"/>
            <w:hideMark/>
          </w:tcPr>
          <w:p w:rsidR="00567EAF" w:rsidRPr="00120657" w:rsidRDefault="00567EAF" w:rsidP="00567EAF">
            <w:pPr>
              <w:jc w:val="center"/>
              <w:rPr>
                <w:b/>
                <w:bCs/>
                <w:sz w:val="16"/>
                <w:szCs w:val="16"/>
              </w:rPr>
            </w:pPr>
          </w:p>
        </w:tc>
        <w:tc>
          <w:tcPr>
            <w:tcW w:w="5418" w:type="dxa"/>
            <w:tcBorders>
              <w:top w:val="nil"/>
              <w:left w:val="nil"/>
              <w:bottom w:val="nil"/>
              <w:right w:val="nil"/>
            </w:tcBorders>
            <w:shd w:val="clear" w:color="auto" w:fill="auto"/>
            <w:noWrap/>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noWrap/>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noWrap/>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noWrap/>
            <w:vAlign w:val="center"/>
            <w:hideMark/>
          </w:tcPr>
          <w:p w:rsidR="00567EAF" w:rsidRPr="00120657" w:rsidRDefault="00567EAF" w:rsidP="00567EAF">
            <w:pPr>
              <w:jc w:val="right"/>
              <w:rPr>
                <w:sz w:val="16"/>
                <w:szCs w:val="16"/>
              </w:rPr>
            </w:pPr>
            <w:r w:rsidRPr="00120657">
              <w:rPr>
                <w:sz w:val="16"/>
                <w:szCs w:val="16"/>
              </w:rPr>
              <w:t>тыс. руб.</w:t>
            </w:r>
          </w:p>
        </w:tc>
      </w:tr>
      <w:tr w:rsidR="00567EAF" w:rsidRPr="00120657" w:rsidTr="00027289">
        <w:trPr>
          <w:trHeight w:val="720"/>
          <w:jc w:val="center"/>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п/п</w:t>
            </w:r>
          </w:p>
        </w:tc>
        <w:tc>
          <w:tcPr>
            <w:tcW w:w="5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Наименование расхода</w:t>
            </w:r>
          </w:p>
        </w:tc>
        <w:tc>
          <w:tcPr>
            <w:tcW w:w="3402" w:type="dxa"/>
            <w:gridSpan w:val="3"/>
            <w:tcBorders>
              <w:top w:val="single" w:sz="4" w:space="0" w:color="auto"/>
              <w:left w:val="nil"/>
              <w:bottom w:val="single" w:sz="4" w:space="0" w:color="auto"/>
              <w:right w:val="single" w:sz="4" w:space="0" w:color="000000"/>
            </w:tcBorders>
            <w:shd w:val="clear" w:color="auto" w:fill="auto"/>
            <w:vAlign w:val="center"/>
            <w:hideMark/>
          </w:tcPr>
          <w:p w:rsidR="00567EAF" w:rsidRPr="00120657" w:rsidRDefault="00567EAF" w:rsidP="00567EAF">
            <w:pPr>
              <w:jc w:val="center"/>
              <w:rPr>
                <w:sz w:val="16"/>
                <w:szCs w:val="16"/>
              </w:rPr>
            </w:pPr>
            <w:r w:rsidRPr="00120657">
              <w:rPr>
                <w:sz w:val="16"/>
                <w:szCs w:val="16"/>
              </w:rPr>
              <w:t>2016 год</w:t>
            </w:r>
          </w:p>
        </w:tc>
      </w:tr>
      <w:tr w:rsidR="00567EAF" w:rsidRPr="00120657" w:rsidTr="00027289">
        <w:trPr>
          <w:trHeight w:val="225"/>
          <w:jc w:val="center"/>
        </w:trPr>
        <w:tc>
          <w:tcPr>
            <w:tcW w:w="536"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5418"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План</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Факт</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Отклонение</w:t>
            </w:r>
          </w:p>
        </w:tc>
      </w:tr>
      <w:tr w:rsidR="00567EAF" w:rsidRPr="00120657" w:rsidTr="00027289">
        <w:trPr>
          <w:trHeight w:val="450"/>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1.1</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rPr>
                <w:sz w:val="16"/>
                <w:szCs w:val="16"/>
              </w:rPr>
            </w:pPr>
            <w:r w:rsidRPr="00120657">
              <w:rPr>
                <w:sz w:val="16"/>
                <w:szCs w:val="16"/>
              </w:rPr>
              <w:t>Расходы на оплату услуг, оказываемых организациями, осуществляющими регулируемые виды деятельности</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1.2</w:t>
            </w:r>
          </w:p>
        </w:tc>
        <w:tc>
          <w:tcPr>
            <w:tcW w:w="541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rPr>
                <w:sz w:val="16"/>
                <w:szCs w:val="16"/>
              </w:rPr>
            </w:pPr>
            <w:r w:rsidRPr="00120657">
              <w:rPr>
                <w:sz w:val="16"/>
                <w:szCs w:val="16"/>
              </w:rPr>
              <w:t>Арендная плата</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1.3</w:t>
            </w:r>
          </w:p>
        </w:tc>
        <w:tc>
          <w:tcPr>
            <w:tcW w:w="541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rPr>
                <w:sz w:val="16"/>
                <w:szCs w:val="16"/>
              </w:rPr>
            </w:pPr>
            <w:r w:rsidRPr="00120657">
              <w:rPr>
                <w:sz w:val="16"/>
                <w:szCs w:val="16"/>
              </w:rPr>
              <w:t>Концессионная плата</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1.4</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на уплату налогов, сборов и других обязательных платежей, в том числе:</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207</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434</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227</w:t>
            </w:r>
          </w:p>
        </w:tc>
      </w:tr>
      <w:tr w:rsidR="00567EAF" w:rsidRPr="00120657" w:rsidTr="00027289">
        <w:trPr>
          <w:trHeight w:val="67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1.4.1</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1.4.2</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на обязательное страхование</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33</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148</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115</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1.4.3</w:t>
            </w:r>
          </w:p>
        </w:tc>
        <w:tc>
          <w:tcPr>
            <w:tcW w:w="541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rPr>
                <w:sz w:val="16"/>
                <w:szCs w:val="16"/>
              </w:rPr>
            </w:pPr>
            <w:r w:rsidRPr="00120657">
              <w:rPr>
                <w:sz w:val="16"/>
                <w:szCs w:val="16"/>
              </w:rPr>
              <w:t>иные расходы</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174</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286</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112</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1.5</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Отчисления на социальные нужды</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988</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1 354</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366</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1.6</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по сомнительным долгам</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1.7</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Амортизация основных средств и нематериальных активов</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835</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453</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-382</w:t>
            </w:r>
          </w:p>
        </w:tc>
      </w:tr>
      <w:tr w:rsidR="00567EAF" w:rsidRPr="00120657" w:rsidTr="00027289">
        <w:trPr>
          <w:trHeight w:val="450"/>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1.8</w:t>
            </w:r>
          </w:p>
        </w:tc>
        <w:tc>
          <w:tcPr>
            <w:tcW w:w="541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both"/>
              <w:rPr>
                <w:sz w:val="16"/>
                <w:szCs w:val="16"/>
              </w:rPr>
            </w:pPr>
            <w:r w:rsidRPr="00120657">
              <w:rPr>
                <w:sz w:val="16"/>
                <w:szCs w:val="16"/>
              </w:rPr>
              <w:t>Расходы на выплаты по договорам займа и кредитным договорам, включая проценты по ним</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1 426</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2 733</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1 307</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 </w:t>
            </w:r>
          </w:p>
        </w:tc>
        <w:tc>
          <w:tcPr>
            <w:tcW w:w="541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rPr>
                <w:sz w:val="16"/>
                <w:szCs w:val="16"/>
              </w:rPr>
            </w:pPr>
            <w:r w:rsidRPr="00120657">
              <w:rPr>
                <w:sz w:val="16"/>
                <w:szCs w:val="16"/>
              </w:rPr>
              <w:t>ИТОГО</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3 456</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4 974</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1 518</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w:t>
            </w:r>
          </w:p>
        </w:tc>
        <w:tc>
          <w:tcPr>
            <w:tcW w:w="541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rPr>
                <w:sz w:val="16"/>
                <w:szCs w:val="16"/>
              </w:rPr>
            </w:pPr>
            <w:r w:rsidRPr="00120657">
              <w:rPr>
                <w:sz w:val="16"/>
                <w:szCs w:val="16"/>
              </w:rPr>
              <w:t>Налог на прибыль</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676</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271</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-405</w:t>
            </w:r>
          </w:p>
        </w:tc>
      </w:tr>
      <w:tr w:rsidR="00567EAF" w:rsidRPr="00120657" w:rsidTr="00027289">
        <w:trPr>
          <w:trHeight w:val="450"/>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3</w:t>
            </w:r>
          </w:p>
        </w:tc>
        <w:tc>
          <w:tcPr>
            <w:tcW w:w="5418"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both"/>
              <w:rPr>
                <w:sz w:val="16"/>
                <w:szCs w:val="16"/>
              </w:rPr>
            </w:pPr>
            <w:r w:rsidRPr="00120657">
              <w:rPr>
                <w:sz w:val="16"/>
                <w:szCs w:val="16"/>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4</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Итого неподконтрольных расходов</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4 132</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5 245</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1 113</w:t>
            </w:r>
          </w:p>
        </w:tc>
      </w:tr>
      <w:tr w:rsidR="00567EAF" w:rsidRPr="00120657" w:rsidTr="00027289">
        <w:trPr>
          <w:trHeight w:val="225"/>
          <w:jc w:val="center"/>
        </w:trPr>
        <w:tc>
          <w:tcPr>
            <w:tcW w:w="536" w:type="dxa"/>
            <w:tcBorders>
              <w:top w:val="nil"/>
              <w:left w:val="nil"/>
              <w:bottom w:val="nil"/>
              <w:right w:val="nil"/>
            </w:tcBorders>
            <w:shd w:val="clear" w:color="auto" w:fill="auto"/>
            <w:noWrap/>
            <w:vAlign w:val="center"/>
            <w:hideMark/>
          </w:tcPr>
          <w:p w:rsidR="00567EAF" w:rsidRPr="00120657" w:rsidRDefault="00567EAF" w:rsidP="00567EAF">
            <w:pPr>
              <w:jc w:val="center"/>
              <w:rPr>
                <w:sz w:val="16"/>
                <w:szCs w:val="16"/>
              </w:rPr>
            </w:pPr>
          </w:p>
        </w:tc>
        <w:tc>
          <w:tcPr>
            <w:tcW w:w="5418" w:type="dxa"/>
            <w:tcBorders>
              <w:top w:val="nil"/>
              <w:left w:val="nil"/>
              <w:bottom w:val="nil"/>
              <w:right w:val="nil"/>
            </w:tcBorders>
            <w:shd w:val="clear" w:color="auto" w:fill="auto"/>
            <w:noWrap/>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noWrap/>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noWrap/>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noWrap/>
            <w:vAlign w:val="center"/>
            <w:hideMark/>
          </w:tcPr>
          <w:p w:rsidR="00567EAF" w:rsidRPr="00120657" w:rsidRDefault="00567EAF" w:rsidP="00567EAF">
            <w:pPr>
              <w:rPr>
                <w:sz w:val="20"/>
                <w:szCs w:val="20"/>
              </w:rPr>
            </w:pPr>
          </w:p>
        </w:tc>
      </w:tr>
      <w:tr w:rsidR="00567EAF" w:rsidRPr="00120657" w:rsidTr="00027289">
        <w:trPr>
          <w:trHeight w:val="225"/>
          <w:jc w:val="center"/>
        </w:trPr>
        <w:tc>
          <w:tcPr>
            <w:tcW w:w="536"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541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r>
      <w:tr w:rsidR="00567EAF" w:rsidRPr="00120657" w:rsidTr="00027289">
        <w:trPr>
          <w:trHeight w:val="360"/>
          <w:jc w:val="center"/>
        </w:trPr>
        <w:tc>
          <w:tcPr>
            <w:tcW w:w="9356" w:type="dxa"/>
            <w:gridSpan w:val="5"/>
            <w:tcBorders>
              <w:top w:val="nil"/>
              <w:left w:val="nil"/>
              <w:bottom w:val="nil"/>
              <w:right w:val="nil"/>
            </w:tcBorders>
            <w:shd w:val="clear" w:color="auto" w:fill="auto"/>
            <w:vAlign w:val="center"/>
            <w:hideMark/>
          </w:tcPr>
          <w:p w:rsidR="00567EAF" w:rsidRPr="00120657" w:rsidRDefault="00567EAF" w:rsidP="00567EAF">
            <w:pPr>
              <w:jc w:val="center"/>
              <w:rPr>
                <w:b/>
                <w:bCs/>
                <w:sz w:val="16"/>
                <w:szCs w:val="16"/>
              </w:rPr>
            </w:pPr>
            <w:r w:rsidRPr="00120657">
              <w:rPr>
                <w:b/>
                <w:bCs/>
                <w:sz w:val="16"/>
                <w:szCs w:val="16"/>
              </w:rPr>
              <w:t xml:space="preserve">Реестр расходов на приобретение энергетических ресурсов, холодной воды и теплоносителя </w:t>
            </w:r>
            <w:r w:rsidRPr="00120657">
              <w:rPr>
                <w:b/>
                <w:bCs/>
                <w:sz w:val="16"/>
                <w:szCs w:val="16"/>
              </w:rPr>
              <w:br/>
              <w:t>(далее в настоящем приложении - ресурсы)</w:t>
            </w:r>
          </w:p>
        </w:tc>
      </w:tr>
      <w:tr w:rsidR="00567EAF" w:rsidRPr="00120657" w:rsidTr="00027289">
        <w:trPr>
          <w:trHeight w:val="225"/>
          <w:jc w:val="center"/>
        </w:trPr>
        <w:tc>
          <w:tcPr>
            <w:tcW w:w="536" w:type="dxa"/>
            <w:tcBorders>
              <w:top w:val="nil"/>
              <w:left w:val="nil"/>
              <w:bottom w:val="nil"/>
              <w:right w:val="nil"/>
            </w:tcBorders>
            <w:shd w:val="clear" w:color="auto" w:fill="auto"/>
            <w:vAlign w:val="center"/>
            <w:hideMark/>
          </w:tcPr>
          <w:p w:rsidR="00567EAF" w:rsidRPr="00120657" w:rsidRDefault="00567EAF" w:rsidP="00567EAF">
            <w:pPr>
              <w:jc w:val="center"/>
              <w:rPr>
                <w:b/>
                <w:bCs/>
                <w:sz w:val="16"/>
                <w:szCs w:val="16"/>
              </w:rPr>
            </w:pPr>
          </w:p>
        </w:tc>
        <w:tc>
          <w:tcPr>
            <w:tcW w:w="541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vAlign w:val="center"/>
            <w:hideMark/>
          </w:tcPr>
          <w:p w:rsidR="00567EAF" w:rsidRPr="00120657" w:rsidRDefault="00567EAF" w:rsidP="00567EAF">
            <w:pPr>
              <w:jc w:val="right"/>
              <w:rPr>
                <w:sz w:val="16"/>
                <w:szCs w:val="16"/>
              </w:rPr>
            </w:pPr>
            <w:r w:rsidRPr="00120657">
              <w:rPr>
                <w:sz w:val="16"/>
                <w:szCs w:val="16"/>
              </w:rPr>
              <w:t>тыс. руб.</w:t>
            </w:r>
          </w:p>
        </w:tc>
      </w:tr>
      <w:tr w:rsidR="00567EAF" w:rsidRPr="00120657" w:rsidTr="00027289">
        <w:trPr>
          <w:trHeight w:val="360"/>
          <w:jc w:val="center"/>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п/п</w:t>
            </w:r>
          </w:p>
        </w:tc>
        <w:tc>
          <w:tcPr>
            <w:tcW w:w="5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Наименование ресурса</w:t>
            </w:r>
          </w:p>
        </w:tc>
        <w:tc>
          <w:tcPr>
            <w:tcW w:w="3402" w:type="dxa"/>
            <w:gridSpan w:val="3"/>
            <w:tcBorders>
              <w:top w:val="single" w:sz="4" w:space="0" w:color="auto"/>
              <w:left w:val="nil"/>
              <w:bottom w:val="single" w:sz="4" w:space="0" w:color="auto"/>
              <w:right w:val="single" w:sz="4" w:space="0" w:color="000000"/>
            </w:tcBorders>
            <w:shd w:val="clear" w:color="auto" w:fill="auto"/>
            <w:vAlign w:val="center"/>
            <w:hideMark/>
          </w:tcPr>
          <w:p w:rsidR="00567EAF" w:rsidRPr="00120657" w:rsidRDefault="00567EAF" w:rsidP="00567EAF">
            <w:pPr>
              <w:jc w:val="center"/>
              <w:rPr>
                <w:sz w:val="16"/>
                <w:szCs w:val="16"/>
              </w:rPr>
            </w:pPr>
            <w:r w:rsidRPr="00120657">
              <w:rPr>
                <w:sz w:val="16"/>
                <w:szCs w:val="16"/>
              </w:rPr>
              <w:t>2016 год</w:t>
            </w:r>
          </w:p>
        </w:tc>
      </w:tr>
      <w:tr w:rsidR="00567EAF" w:rsidRPr="00120657" w:rsidTr="00027289">
        <w:trPr>
          <w:trHeight w:val="225"/>
          <w:jc w:val="center"/>
        </w:trPr>
        <w:tc>
          <w:tcPr>
            <w:tcW w:w="536"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5418"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План</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Факт</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Отклонение</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rPr>
                <w:sz w:val="16"/>
                <w:szCs w:val="16"/>
              </w:rPr>
            </w:pPr>
            <w:r w:rsidRPr="00120657">
              <w:rPr>
                <w:sz w:val="16"/>
                <w:szCs w:val="16"/>
              </w:rPr>
              <w:t>Расходы на топливо</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2</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на электрическую энергию</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1 454</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1 530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76</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3</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на тепловую энергию</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4</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на холодную воду</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15 616</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10 730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-4 886</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5</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на теплоноситель</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6</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rPr>
                <w:sz w:val="16"/>
                <w:szCs w:val="16"/>
              </w:rPr>
            </w:pPr>
            <w:r w:rsidRPr="00120657">
              <w:rPr>
                <w:sz w:val="16"/>
                <w:szCs w:val="16"/>
              </w:rPr>
              <w:t>ИТОГО</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17 071</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12 260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-4 811</w:t>
            </w:r>
          </w:p>
        </w:tc>
      </w:tr>
      <w:tr w:rsidR="00567EAF" w:rsidRPr="00120657" w:rsidTr="00027289">
        <w:trPr>
          <w:trHeight w:val="225"/>
          <w:jc w:val="center"/>
        </w:trPr>
        <w:tc>
          <w:tcPr>
            <w:tcW w:w="536" w:type="dxa"/>
            <w:tcBorders>
              <w:top w:val="nil"/>
              <w:left w:val="nil"/>
              <w:bottom w:val="nil"/>
              <w:right w:val="nil"/>
            </w:tcBorders>
            <w:shd w:val="clear" w:color="auto" w:fill="auto"/>
            <w:vAlign w:val="center"/>
            <w:hideMark/>
          </w:tcPr>
          <w:p w:rsidR="00567EAF" w:rsidRPr="00120657" w:rsidRDefault="00567EAF" w:rsidP="00567EAF">
            <w:pPr>
              <w:jc w:val="center"/>
              <w:rPr>
                <w:sz w:val="16"/>
                <w:szCs w:val="16"/>
              </w:rPr>
            </w:pPr>
          </w:p>
        </w:tc>
        <w:tc>
          <w:tcPr>
            <w:tcW w:w="541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r>
    </w:tbl>
    <w:p w:rsidR="00567EAF" w:rsidRPr="00120657" w:rsidRDefault="00567EAF" w:rsidP="00567EAF">
      <w:r w:rsidRPr="00120657">
        <w:br w:type="page"/>
      </w:r>
    </w:p>
    <w:tbl>
      <w:tblPr>
        <w:tblW w:w="9356" w:type="dxa"/>
        <w:jc w:val="center"/>
        <w:tblLook w:val="04A0" w:firstRow="1" w:lastRow="0" w:firstColumn="1" w:lastColumn="0" w:noHBand="0" w:noVBand="1"/>
      </w:tblPr>
      <w:tblGrid>
        <w:gridCol w:w="536"/>
        <w:gridCol w:w="5418"/>
        <w:gridCol w:w="1134"/>
        <w:gridCol w:w="1134"/>
        <w:gridCol w:w="1134"/>
      </w:tblGrid>
      <w:tr w:rsidR="00567EAF" w:rsidRPr="00120657" w:rsidTr="00027289">
        <w:trPr>
          <w:trHeight w:val="225"/>
          <w:jc w:val="center"/>
        </w:trPr>
        <w:tc>
          <w:tcPr>
            <w:tcW w:w="536"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541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r>
      <w:tr w:rsidR="00567EAF" w:rsidRPr="00120657" w:rsidTr="00027289">
        <w:trPr>
          <w:trHeight w:val="360"/>
          <w:jc w:val="center"/>
        </w:trPr>
        <w:tc>
          <w:tcPr>
            <w:tcW w:w="9356" w:type="dxa"/>
            <w:gridSpan w:val="5"/>
            <w:tcBorders>
              <w:top w:val="nil"/>
              <w:left w:val="nil"/>
              <w:bottom w:val="nil"/>
              <w:right w:val="nil"/>
            </w:tcBorders>
            <w:shd w:val="clear" w:color="auto" w:fill="auto"/>
            <w:vAlign w:val="center"/>
            <w:hideMark/>
          </w:tcPr>
          <w:p w:rsidR="00567EAF" w:rsidRPr="00120657" w:rsidRDefault="00567EAF" w:rsidP="00567EAF">
            <w:pPr>
              <w:jc w:val="center"/>
              <w:rPr>
                <w:b/>
                <w:bCs/>
                <w:sz w:val="16"/>
                <w:szCs w:val="16"/>
              </w:rPr>
            </w:pPr>
            <w:r w:rsidRPr="00120657">
              <w:rPr>
                <w:b/>
                <w:bCs/>
                <w:sz w:val="16"/>
                <w:szCs w:val="16"/>
              </w:rPr>
              <w:t>Расчет необходимой валовой выручки методом индексации установленных тарифов</w:t>
            </w:r>
          </w:p>
        </w:tc>
      </w:tr>
      <w:tr w:rsidR="00567EAF" w:rsidRPr="00120657" w:rsidTr="00027289">
        <w:trPr>
          <w:trHeight w:val="225"/>
          <w:jc w:val="center"/>
        </w:trPr>
        <w:tc>
          <w:tcPr>
            <w:tcW w:w="536" w:type="dxa"/>
            <w:tcBorders>
              <w:top w:val="nil"/>
              <w:left w:val="nil"/>
              <w:bottom w:val="nil"/>
              <w:right w:val="nil"/>
            </w:tcBorders>
            <w:shd w:val="clear" w:color="auto" w:fill="auto"/>
            <w:vAlign w:val="center"/>
            <w:hideMark/>
          </w:tcPr>
          <w:p w:rsidR="00567EAF" w:rsidRPr="00120657" w:rsidRDefault="00567EAF" w:rsidP="00567EAF">
            <w:pPr>
              <w:jc w:val="center"/>
              <w:rPr>
                <w:b/>
                <w:bCs/>
                <w:sz w:val="16"/>
                <w:szCs w:val="16"/>
              </w:rPr>
            </w:pPr>
          </w:p>
        </w:tc>
        <w:tc>
          <w:tcPr>
            <w:tcW w:w="5418"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vAlign w:val="center"/>
            <w:hideMark/>
          </w:tcPr>
          <w:p w:rsidR="00567EAF" w:rsidRPr="00120657" w:rsidRDefault="00567EAF" w:rsidP="00567EAF">
            <w:pPr>
              <w:rPr>
                <w:sz w:val="20"/>
                <w:szCs w:val="20"/>
              </w:rPr>
            </w:pPr>
          </w:p>
        </w:tc>
        <w:tc>
          <w:tcPr>
            <w:tcW w:w="1134" w:type="dxa"/>
            <w:tcBorders>
              <w:top w:val="nil"/>
              <w:left w:val="nil"/>
              <w:bottom w:val="nil"/>
              <w:right w:val="nil"/>
            </w:tcBorders>
            <w:shd w:val="clear" w:color="auto" w:fill="auto"/>
            <w:vAlign w:val="center"/>
            <w:hideMark/>
          </w:tcPr>
          <w:p w:rsidR="00567EAF" w:rsidRPr="00120657" w:rsidRDefault="00567EAF" w:rsidP="00567EAF">
            <w:pPr>
              <w:jc w:val="right"/>
              <w:rPr>
                <w:sz w:val="16"/>
                <w:szCs w:val="16"/>
              </w:rPr>
            </w:pPr>
            <w:r w:rsidRPr="00120657">
              <w:rPr>
                <w:sz w:val="16"/>
                <w:szCs w:val="16"/>
              </w:rPr>
              <w:t>тыс. руб.</w:t>
            </w:r>
          </w:p>
        </w:tc>
      </w:tr>
      <w:tr w:rsidR="00567EAF" w:rsidRPr="00120657" w:rsidTr="00027289">
        <w:trPr>
          <w:trHeight w:val="360"/>
          <w:jc w:val="center"/>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п/п</w:t>
            </w:r>
          </w:p>
        </w:tc>
        <w:tc>
          <w:tcPr>
            <w:tcW w:w="5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Наименование расхода</w:t>
            </w:r>
          </w:p>
        </w:tc>
        <w:tc>
          <w:tcPr>
            <w:tcW w:w="3402" w:type="dxa"/>
            <w:gridSpan w:val="3"/>
            <w:tcBorders>
              <w:top w:val="single" w:sz="4" w:space="0" w:color="auto"/>
              <w:left w:val="nil"/>
              <w:bottom w:val="single" w:sz="4" w:space="0" w:color="auto"/>
              <w:right w:val="single" w:sz="4" w:space="0" w:color="000000"/>
            </w:tcBorders>
            <w:shd w:val="clear" w:color="auto" w:fill="auto"/>
            <w:vAlign w:val="center"/>
            <w:hideMark/>
          </w:tcPr>
          <w:p w:rsidR="00567EAF" w:rsidRPr="00120657" w:rsidRDefault="00567EAF" w:rsidP="00567EAF">
            <w:pPr>
              <w:jc w:val="center"/>
              <w:rPr>
                <w:sz w:val="16"/>
                <w:szCs w:val="16"/>
              </w:rPr>
            </w:pPr>
            <w:r w:rsidRPr="00120657">
              <w:rPr>
                <w:sz w:val="16"/>
                <w:szCs w:val="16"/>
              </w:rPr>
              <w:t>2016 год</w:t>
            </w:r>
          </w:p>
        </w:tc>
      </w:tr>
      <w:tr w:rsidR="00567EAF" w:rsidRPr="00120657" w:rsidTr="00027289">
        <w:trPr>
          <w:trHeight w:val="225"/>
          <w:jc w:val="center"/>
        </w:trPr>
        <w:tc>
          <w:tcPr>
            <w:tcW w:w="536"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5418" w:type="dxa"/>
            <w:vMerge/>
            <w:tcBorders>
              <w:top w:val="single" w:sz="4" w:space="0" w:color="auto"/>
              <w:left w:val="single" w:sz="4" w:space="0" w:color="auto"/>
              <w:bottom w:val="single" w:sz="4" w:space="0" w:color="000000"/>
              <w:right w:val="single" w:sz="4" w:space="0" w:color="auto"/>
            </w:tcBorders>
            <w:vAlign w:val="center"/>
            <w:hideMark/>
          </w:tcPr>
          <w:p w:rsidR="00567EAF" w:rsidRPr="00120657" w:rsidRDefault="00567EAF" w:rsidP="00567EAF">
            <w:pPr>
              <w:rPr>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План</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Факт</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Отклонение</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rPr>
                <w:sz w:val="16"/>
                <w:szCs w:val="16"/>
              </w:rPr>
            </w:pPr>
            <w:r w:rsidRPr="00120657">
              <w:rPr>
                <w:sz w:val="16"/>
                <w:szCs w:val="16"/>
              </w:rPr>
              <w:t>Операционные (подконтрольные) расходы</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11 440</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11 440</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2</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Неподконтрольные расходы</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4 132</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5 245</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1 113</w:t>
            </w:r>
          </w:p>
        </w:tc>
      </w:tr>
      <w:tr w:rsidR="00567EAF" w:rsidRPr="00120657" w:rsidTr="00027289">
        <w:trPr>
          <w:trHeight w:val="67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3</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Расходы на приобретение (производство) энергетических ресурсов, холодной воды и теплоносителя</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17 071</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12 260</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-4 811</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4</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Прибыль</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2 827</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-2 827</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5</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Расчетная предпринимательская прибыль</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6</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Результаты деятельности до перехода к регулированию цен (тарифов) на основе долгосрочных параметров регулирования</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-11 172</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-11 172</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7</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45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8</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Корректировка с учетом надежности и качества реализуемых товаров (оказываемых услуг), подлежащая учету в НВВ</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9</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Корректировка НВВ в связи с изменением (неисполнением) инвестиционной программы</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11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10</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0</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11</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ИТОГО необходимая валовая выручка</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24 298</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17 773</w:t>
            </w:r>
          </w:p>
        </w:tc>
        <w:tc>
          <w:tcPr>
            <w:tcW w:w="1134" w:type="dxa"/>
            <w:tcBorders>
              <w:top w:val="nil"/>
              <w:left w:val="nil"/>
              <w:bottom w:val="single" w:sz="4" w:space="0" w:color="auto"/>
              <w:right w:val="single" w:sz="4" w:space="0" w:color="auto"/>
            </w:tcBorders>
            <w:shd w:val="clear" w:color="auto" w:fill="auto"/>
            <w:noWrap/>
            <w:vAlign w:val="center"/>
            <w:hideMark/>
          </w:tcPr>
          <w:p w:rsidR="00567EAF" w:rsidRPr="00120657" w:rsidRDefault="00567EAF" w:rsidP="00567EAF">
            <w:pPr>
              <w:jc w:val="center"/>
              <w:rPr>
                <w:sz w:val="16"/>
                <w:szCs w:val="16"/>
              </w:rPr>
            </w:pPr>
            <w:r w:rsidRPr="00120657">
              <w:rPr>
                <w:sz w:val="16"/>
                <w:szCs w:val="16"/>
              </w:rPr>
              <w:t>-6 525</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12</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Товарная выручка</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19 981</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w:t>
            </w:r>
          </w:p>
        </w:tc>
      </w:tr>
      <w:tr w:rsidR="00567EAF" w:rsidRPr="00120657" w:rsidTr="00027289">
        <w:trPr>
          <w:trHeight w:val="225"/>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13</w:t>
            </w:r>
          </w:p>
        </w:tc>
        <w:tc>
          <w:tcPr>
            <w:tcW w:w="5418"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both"/>
              <w:rPr>
                <w:sz w:val="16"/>
                <w:szCs w:val="16"/>
              </w:rPr>
            </w:pPr>
            <w:r w:rsidRPr="00120657">
              <w:rPr>
                <w:sz w:val="16"/>
                <w:szCs w:val="16"/>
              </w:rPr>
              <w:t>Отклонение</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-2 208</w:t>
            </w:r>
          </w:p>
        </w:tc>
        <w:tc>
          <w:tcPr>
            <w:tcW w:w="1134" w:type="dxa"/>
            <w:tcBorders>
              <w:top w:val="nil"/>
              <w:left w:val="nil"/>
              <w:bottom w:val="single" w:sz="4" w:space="0" w:color="auto"/>
              <w:right w:val="single" w:sz="4" w:space="0" w:color="auto"/>
            </w:tcBorders>
            <w:shd w:val="clear" w:color="auto" w:fill="auto"/>
            <w:vAlign w:val="center"/>
            <w:hideMark/>
          </w:tcPr>
          <w:p w:rsidR="00567EAF" w:rsidRPr="00120657" w:rsidRDefault="00567EAF" w:rsidP="00567EAF">
            <w:pPr>
              <w:jc w:val="center"/>
              <w:rPr>
                <w:sz w:val="16"/>
                <w:szCs w:val="16"/>
              </w:rPr>
            </w:pPr>
            <w:r w:rsidRPr="00120657">
              <w:rPr>
                <w:sz w:val="16"/>
                <w:szCs w:val="16"/>
              </w:rPr>
              <w:t> </w:t>
            </w:r>
          </w:p>
        </w:tc>
      </w:tr>
    </w:tbl>
    <w:p w:rsidR="00567EAF" w:rsidRPr="00120657" w:rsidRDefault="00567EAF" w:rsidP="00567EAF">
      <w:pPr>
        <w:spacing w:line="360" w:lineRule="auto"/>
        <w:jc w:val="center"/>
        <w:rPr>
          <w:b/>
        </w:rPr>
      </w:pPr>
    </w:p>
    <w:p w:rsidR="006C6C1C" w:rsidRDefault="006C6C1C" w:rsidP="006C6C1C">
      <w:pPr>
        <w:rPr>
          <w:b/>
          <w:bCs/>
          <w:sz w:val="28"/>
          <w:szCs w:val="28"/>
        </w:rPr>
      </w:pPr>
    </w:p>
    <w:p w:rsidR="006C6C1C" w:rsidRDefault="006C6C1C" w:rsidP="006C6C1C">
      <w:pPr>
        <w:jc w:val="center"/>
        <w:rPr>
          <w:b/>
          <w:bCs/>
          <w:sz w:val="28"/>
          <w:szCs w:val="28"/>
        </w:rPr>
      </w:pPr>
    </w:p>
    <w:p w:rsidR="006C6C1C" w:rsidRDefault="006C6C1C" w:rsidP="006C6C1C">
      <w:pPr>
        <w:jc w:val="center"/>
        <w:rPr>
          <w:b/>
          <w:bCs/>
          <w:sz w:val="28"/>
          <w:szCs w:val="28"/>
        </w:rPr>
        <w:sectPr w:rsidR="006C6C1C" w:rsidSect="00674247">
          <w:pgSz w:w="11906" w:h="16838"/>
          <w:pgMar w:top="567" w:right="566" w:bottom="851" w:left="709" w:header="397" w:footer="397" w:gutter="0"/>
          <w:cols w:space="708"/>
          <w:titlePg/>
          <w:docGrid w:linePitch="360"/>
        </w:sectPr>
      </w:pPr>
    </w:p>
    <w:p w:rsidR="006C6C1C" w:rsidRPr="00F1446A" w:rsidRDefault="006C6C1C" w:rsidP="006C6C1C">
      <w:pPr>
        <w:ind w:left="3261" w:right="-142" w:firstLine="4110"/>
        <w:jc w:val="center"/>
      </w:pPr>
      <w:r w:rsidRPr="00F1446A">
        <w:lastRenderedPageBreak/>
        <w:t xml:space="preserve">Приложение № </w:t>
      </w:r>
      <w:r>
        <w:t>23</w:t>
      </w:r>
      <w:r w:rsidRPr="00F1446A">
        <w:t xml:space="preserve"> к протоколу</w:t>
      </w:r>
    </w:p>
    <w:p w:rsidR="006C6C1C" w:rsidRDefault="006C6C1C" w:rsidP="006C6C1C">
      <w:pPr>
        <w:ind w:left="3261" w:right="-142" w:firstLine="4110"/>
        <w:jc w:val="center"/>
      </w:pPr>
      <w:r>
        <w:t>№ 62</w:t>
      </w:r>
      <w:r w:rsidRPr="00F1446A">
        <w:t xml:space="preserve"> заседания правления</w:t>
      </w:r>
    </w:p>
    <w:p w:rsidR="006C6C1C" w:rsidRDefault="006C6C1C" w:rsidP="006C6C1C">
      <w:pPr>
        <w:ind w:left="3261" w:right="-142" w:firstLine="4110"/>
        <w:jc w:val="center"/>
      </w:pPr>
      <w:r>
        <w:t>региональной энергетической</w:t>
      </w:r>
    </w:p>
    <w:p w:rsidR="006C6C1C" w:rsidRDefault="006C6C1C" w:rsidP="006C6C1C">
      <w:pPr>
        <w:ind w:left="3261" w:right="-142" w:firstLine="4110"/>
        <w:jc w:val="center"/>
      </w:pPr>
      <w:r>
        <w:t xml:space="preserve">комиссии Кемеровской </w:t>
      </w:r>
    </w:p>
    <w:p w:rsidR="006C6C1C" w:rsidRDefault="006C6C1C" w:rsidP="006C6C1C">
      <w:pPr>
        <w:ind w:left="3261" w:right="-142" w:firstLine="4110"/>
        <w:jc w:val="center"/>
      </w:pPr>
      <w:r>
        <w:t>области от 23.11.2017</w:t>
      </w:r>
    </w:p>
    <w:p w:rsidR="006C6C1C" w:rsidRDefault="006C6C1C" w:rsidP="006C6C1C">
      <w:pPr>
        <w:jc w:val="center"/>
        <w:rPr>
          <w:b/>
          <w:bCs/>
          <w:sz w:val="28"/>
          <w:szCs w:val="28"/>
        </w:rPr>
      </w:pPr>
    </w:p>
    <w:p w:rsidR="006C6C1C" w:rsidRPr="00027289" w:rsidRDefault="006C6C1C" w:rsidP="006C6C1C">
      <w:pPr>
        <w:jc w:val="center"/>
        <w:rPr>
          <w:b/>
          <w:bCs/>
        </w:rPr>
      </w:pPr>
      <w:r w:rsidRPr="00027289">
        <w:rPr>
          <w:b/>
          <w:bCs/>
        </w:rPr>
        <w:t>Долгосрочные тарифы на тепловую энергию для потребителей, подключенных к тепловым сетям АО «Каскад-</w:t>
      </w:r>
      <w:proofErr w:type="spellStart"/>
      <w:r w:rsidRPr="00027289">
        <w:rPr>
          <w:b/>
          <w:bCs/>
        </w:rPr>
        <w:t>Энерго</w:t>
      </w:r>
      <w:proofErr w:type="spellEnd"/>
      <w:r w:rsidRPr="00027289">
        <w:rPr>
          <w:b/>
          <w:bCs/>
        </w:rPr>
        <w:t xml:space="preserve">» </w:t>
      </w:r>
    </w:p>
    <w:p w:rsidR="006C6C1C" w:rsidRPr="00027289" w:rsidRDefault="006C6C1C" w:rsidP="006C6C1C">
      <w:pPr>
        <w:jc w:val="center"/>
        <w:rPr>
          <w:b/>
          <w:bCs/>
        </w:rPr>
      </w:pPr>
      <w:r w:rsidRPr="00027289">
        <w:rPr>
          <w:b/>
          <w:bCs/>
        </w:rPr>
        <w:t>на потребительском рынке г. Анжеро-Судженска, на период с 01.01.2016 по 31.12.2018</w:t>
      </w:r>
    </w:p>
    <w:p w:rsidR="006C6C1C" w:rsidRPr="006C6C1C" w:rsidRDefault="006C6C1C" w:rsidP="006C6C1C">
      <w:pPr>
        <w:jc w:val="right"/>
      </w:pPr>
      <w:r w:rsidRPr="006C6C1C">
        <w:rPr>
          <w:b/>
          <w:bCs/>
        </w:rPr>
        <w:t xml:space="preserve"> </w:t>
      </w:r>
      <w:r w:rsidRPr="006C6C1C">
        <w:t xml:space="preserve">  (без НДС)</w:t>
      </w:r>
    </w:p>
    <w:tbl>
      <w:tblPr>
        <w:tblW w:w="10349" w:type="dxa"/>
        <w:jc w:val="center"/>
        <w:tblLayout w:type="fixed"/>
        <w:tblLook w:val="04A0" w:firstRow="1" w:lastRow="0" w:firstColumn="1" w:lastColumn="0" w:noHBand="0" w:noVBand="1"/>
      </w:tblPr>
      <w:tblGrid>
        <w:gridCol w:w="1079"/>
        <w:gridCol w:w="1756"/>
        <w:gridCol w:w="13"/>
        <w:gridCol w:w="1405"/>
        <w:gridCol w:w="1134"/>
        <w:gridCol w:w="851"/>
        <w:gridCol w:w="210"/>
        <w:gridCol w:w="773"/>
        <w:gridCol w:w="10"/>
        <w:gridCol w:w="1090"/>
        <w:gridCol w:w="10"/>
        <w:gridCol w:w="34"/>
        <w:gridCol w:w="1124"/>
        <w:gridCol w:w="10"/>
        <w:gridCol w:w="840"/>
        <w:gridCol w:w="10"/>
      </w:tblGrid>
      <w:tr w:rsidR="006C6C1C" w:rsidTr="006C6C1C">
        <w:trPr>
          <w:trHeight w:val="375"/>
          <w:jc w:val="center"/>
        </w:trPr>
        <w:tc>
          <w:tcPr>
            <w:tcW w:w="10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proofErr w:type="gramStart"/>
            <w:r>
              <w:rPr>
                <w:color w:val="000000"/>
                <w:sz w:val="22"/>
                <w:szCs w:val="22"/>
              </w:rPr>
              <w:t>Наиме-</w:t>
            </w:r>
            <w:proofErr w:type="spellStart"/>
            <w:r>
              <w:rPr>
                <w:color w:val="000000"/>
                <w:sz w:val="22"/>
                <w:szCs w:val="22"/>
              </w:rPr>
              <w:t>нование</w:t>
            </w:r>
            <w:proofErr w:type="spellEnd"/>
            <w:proofErr w:type="gramEnd"/>
            <w:r>
              <w:rPr>
                <w:color w:val="000000"/>
                <w:sz w:val="22"/>
                <w:szCs w:val="22"/>
              </w:rPr>
              <w:t xml:space="preserve"> </w:t>
            </w:r>
            <w:proofErr w:type="spellStart"/>
            <w:r>
              <w:rPr>
                <w:color w:val="000000"/>
                <w:sz w:val="22"/>
                <w:szCs w:val="22"/>
              </w:rPr>
              <w:t>регули-руемой</w:t>
            </w:r>
            <w:proofErr w:type="spellEnd"/>
            <w:r>
              <w:rPr>
                <w:color w:val="000000"/>
                <w:sz w:val="22"/>
                <w:szCs w:val="22"/>
              </w:rPr>
              <w:t xml:space="preserve"> </w:t>
            </w:r>
            <w:proofErr w:type="spellStart"/>
            <w:r>
              <w:rPr>
                <w:color w:val="000000"/>
                <w:sz w:val="22"/>
                <w:szCs w:val="22"/>
              </w:rPr>
              <w:t>органи-зации</w:t>
            </w:r>
            <w:proofErr w:type="spellEnd"/>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Вид тарифа</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Период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Вода</w:t>
            </w:r>
          </w:p>
        </w:tc>
        <w:tc>
          <w:tcPr>
            <w:tcW w:w="4112" w:type="dxa"/>
            <w:gridSpan w:val="9"/>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Отборный пар давлением</w:t>
            </w:r>
          </w:p>
        </w:tc>
        <w:tc>
          <w:tcPr>
            <w:tcW w:w="850" w:type="dxa"/>
            <w:gridSpan w:val="2"/>
            <w:vMerge w:val="restart"/>
            <w:tcBorders>
              <w:top w:val="single" w:sz="4" w:space="0" w:color="auto"/>
              <w:left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sidRPr="00C97F84">
              <w:rPr>
                <w:color w:val="000000"/>
                <w:sz w:val="22"/>
                <w:szCs w:val="22"/>
              </w:rPr>
              <w:t>Ост</w:t>
            </w:r>
            <w:r>
              <w:rPr>
                <w:color w:val="000000"/>
                <w:sz w:val="22"/>
                <w:szCs w:val="22"/>
              </w:rPr>
              <w:t xml:space="preserve">-     </w:t>
            </w:r>
            <w:proofErr w:type="spellStart"/>
            <w:r>
              <w:rPr>
                <w:color w:val="000000"/>
                <w:sz w:val="22"/>
                <w:szCs w:val="22"/>
              </w:rPr>
              <w:t>рый</w:t>
            </w:r>
            <w:proofErr w:type="spellEnd"/>
            <w:r>
              <w:rPr>
                <w:color w:val="000000"/>
                <w:sz w:val="22"/>
                <w:szCs w:val="22"/>
              </w:rPr>
              <w:t xml:space="preserve"> и </w:t>
            </w:r>
            <w:proofErr w:type="spellStart"/>
            <w:proofErr w:type="gramStart"/>
            <w:r>
              <w:rPr>
                <w:color w:val="000000"/>
                <w:sz w:val="22"/>
                <w:szCs w:val="22"/>
              </w:rPr>
              <w:t>редуци-рован</w:t>
            </w:r>
            <w:proofErr w:type="gramEnd"/>
            <w:r>
              <w:rPr>
                <w:color w:val="000000"/>
                <w:sz w:val="22"/>
                <w:szCs w:val="22"/>
              </w:rPr>
              <w:t>-ный</w:t>
            </w:r>
            <w:proofErr w:type="spellEnd"/>
            <w:r>
              <w:rPr>
                <w:color w:val="000000"/>
                <w:sz w:val="22"/>
                <w:szCs w:val="22"/>
              </w:rPr>
              <w:t xml:space="preserve"> пар</w:t>
            </w:r>
          </w:p>
        </w:tc>
      </w:tr>
      <w:tr w:rsidR="006C6C1C" w:rsidTr="006C6C1C">
        <w:trPr>
          <w:trHeight w:val="810"/>
          <w:jc w:val="center"/>
        </w:trPr>
        <w:tc>
          <w:tcPr>
            <w:tcW w:w="1079" w:type="dxa"/>
            <w:vMerge/>
            <w:tcBorders>
              <w:top w:val="single" w:sz="4" w:space="0" w:color="auto"/>
              <w:left w:val="single" w:sz="4" w:space="0" w:color="auto"/>
              <w:bottom w:val="single" w:sz="4" w:space="0" w:color="auto"/>
              <w:right w:val="single" w:sz="4" w:space="0" w:color="auto"/>
            </w:tcBorders>
            <w:vAlign w:val="center"/>
            <w:hideMark/>
          </w:tcPr>
          <w:p w:rsidR="006C6C1C" w:rsidRDefault="006C6C1C" w:rsidP="00567EAF">
            <w:pPr>
              <w:ind w:left="-108" w:right="-163"/>
              <w:rPr>
                <w:color w:val="000000"/>
                <w:sz w:val="22"/>
                <w:szCs w:val="22"/>
              </w:rPr>
            </w:pPr>
          </w:p>
        </w:tc>
        <w:tc>
          <w:tcPr>
            <w:tcW w:w="1756" w:type="dxa"/>
            <w:vMerge/>
            <w:tcBorders>
              <w:top w:val="single" w:sz="4" w:space="0" w:color="auto"/>
              <w:left w:val="single" w:sz="4" w:space="0" w:color="auto"/>
              <w:bottom w:val="single" w:sz="4" w:space="0" w:color="auto"/>
              <w:right w:val="single" w:sz="4" w:space="0" w:color="auto"/>
            </w:tcBorders>
            <w:vAlign w:val="center"/>
            <w:hideMark/>
          </w:tcPr>
          <w:p w:rsidR="006C6C1C" w:rsidRDefault="006C6C1C" w:rsidP="00567EAF">
            <w:pPr>
              <w:ind w:left="-108" w:right="-163"/>
              <w:rPr>
                <w:color w:val="000000"/>
                <w:sz w:val="22"/>
                <w:szCs w:val="22"/>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6C6C1C" w:rsidRDefault="006C6C1C" w:rsidP="00567EAF">
            <w:pPr>
              <w:ind w:left="-108" w:right="-163"/>
              <w:rPr>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C6C1C" w:rsidRDefault="006C6C1C" w:rsidP="00567EAF">
            <w:pPr>
              <w:ind w:left="-108" w:right="-163"/>
              <w:rPr>
                <w:color w:val="000000"/>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от 1,2</w:t>
            </w:r>
          </w:p>
          <w:p w:rsidR="006C6C1C" w:rsidRDefault="006C6C1C" w:rsidP="00567EAF">
            <w:pPr>
              <w:ind w:left="-108" w:right="-163"/>
              <w:jc w:val="center"/>
              <w:rPr>
                <w:color w:val="000000"/>
                <w:sz w:val="22"/>
                <w:szCs w:val="22"/>
              </w:rPr>
            </w:pPr>
            <w:r>
              <w:rPr>
                <w:color w:val="000000"/>
                <w:sz w:val="22"/>
                <w:szCs w:val="22"/>
              </w:rPr>
              <w:t xml:space="preserve"> до 2,5 кг/см</w:t>
            </w:r>
            <w:r>
              <w:rPr>
                <w:color w:val="000000"/>
                <w:sz w:val="22"/>
                <w:szCs w:val="22"/>
                <w:vertAlign w:val="superscript"/>
              </w:rPr>
              <w:t>2</w:t>
            </w:r>
          </w:p>
        </w:tc>
        <w:tc>
          <w:tcPr>
            <w:tcW w:w="993"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 xml:space="preserve">от 2,5 </w:t>
            </w:r>
          </w:p>
          <w:p w:rsidR="006C6C1C" w:rsidRDefault="006C6C1C" w:rsidP="00567EAF">
            <w:pPr>
              <w:ind w:left="-108" w:right="-163"/>
              <w:jc w:val="center"/>
              <w:rPr>
                <w:color w:val="000000"/>
                <w:sz w:val="22"/>
                <w:szCs w:val="22"/>
              </w:rPr>
            </w:pPr>
            <w:r>
              <w:rPr>
                <w:color w:val="000000"/>
                <w:sz w:val="22"/>
                <w:szCs w:val="22"/>
              </w:rPr>
              <w:t>до 7,0 кг/см</w:t>
            </w:r>
            <w:r>
              <w:rPr>
                <w:color w:val="000000"/>
                <w:sz w:val="22"/>
                <w:szCs w:val="22"/>
                <w:vertAlign w:val="superscript"/>
              </w:rPr>
              <w:t>2</w:t>
            </w:r>
          </w:p>
        </w:tc>
        <w:tc>
          <w:tcPr>
            <w:tcW w:w="1134"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от 7,0</w:t>
            </w:r>
          </w:p>
          <w:p w:rsidR="006C6C1C" w:rsidRDefault="006C6C1C" w:rsidP="00567EAF">
            <w:pPr>
              <w:ind w:left="-108" w:right="-163"/>
              <w:jc w:val="center"/>
              <w:rPr>
                <w:color w:val="000000"/>
                <w:sz w:val="22"/>
                <w:szCs w:val="22"/>
              </w:rPr>
            </w:pPr>
            <w:r>
              <w:rPr>
                <w:color w:val="000000"/>
                <w:sz w:val="22"/>
                <w:szCs w:val="22"/>
              </w:rPr>
              <w:t>до 13,0 кг/см</w:t>
            </w:r>
            <w:r>
              <w:rPr>
                <w:color w:val="000000"/>
                <w:sz w:val="22"/>
                <w:szCs w:val="22"/>
                <w:vertAlign w:val="superscript"/>
              </w:rPr>
              <w:t>2</w:t>
            </w:r>
          </w:p>
        </w:tc>
        <w:tc>
          <w:tcPr>
            <w:tcW w:w="1134"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b/>
                <w:color w:val="000000"/>
                <w:sz w:val="22"/>
                <w:szCs w:val="22"/>
              </w:rPr>
            </w:pPr>
            <w:r>
              <w:rPr>
                <w:color w:val="000000"/>
                <w:sz w:val="22"/>
                <w:szCs w:val="22"/>
              </w:rPr>
              <w:t xml:space="preserve">свыше </w:t>
            </w:r>
          </w:p>
          <w:p w:rsidR="006C6C1C" w:rsidRDefault="006C6C1C" w:rsidP="00567EAF">
            <w:pPr>
              <w:ind w:left="-108" w:right="-163"/>
              <w:jc w:val="center"/>
              <w:rPr>
                <w:color w:val="000000"/>
                <w:sz w:val="22"/>
                <w:szCs w:val="22"/>
              </w:rPr>
            </w:pPr>
            <w:r>
              <w:rPr>
                <w:color w:val="000000"/>
                <w:sz w:val="22"/>
                <w:szCs w:val="22"/>
              </w:rPr>
              <w:t>13,0 кг/см</w:t>
            </w:r>
            <w:r>
              <w:rPr>
                <w:color w:val="000000"/>
                <w:sz w:val="22"/>
                <w:szCs w:val="22"/>
                <w:vertAlign w:val="superscript"/>
              </w:rPr>
              <w:t>2</w:t>
            </w:r>
          </w:p>
        </w:tc>
        <w:tc>
          <w:tcPr>
            <w:tcW w:w="850" w:type="dxa"/>
            <w:gridSpan w:val="2"/>
            <w:vMerge/>
            <w:tcBorders>
              <w:left w:val="single" w:sz="4" w:space="0" w:color="auto"/>
              <w:bottom w:val="single" w:sz="4" w:space="0" w:color="auto"/>
              <w:right w:val="single" w:sz="4" w:space="0" w:color="auto"/>
            </w:tcBorders>
            <w:vAlign w:val="center"/>
            <w:hideMark/>
          </w:tcPr>
          <w:p w:rsidR="006C6C1C" w:rsidRDefault="006C6C1C" w:rsidP="00567EAF">
            <w:pPr>
              <w:ind w:left="-108" w:right="-86"/>
              <w:rPr>
                <w:color w:val="000000"/>
                <w:sz w:val="22"/>
                <w:szCs w:val="22"/>
              </w:rPr>
            </w:pPr>
          </w:p>
        </w:tc>
      </w:tr>
      <w:tr w:rsidR="006C6C1C" w:rsidTr="006C6C1C">
        <w:trPr>
          <w:trHeight w:val="300"/>
          <w:jc w:val="center"/>
        </w:trPr>
        <w:tc>
          <w:tcPr>
            <w:tcW w:w="1079" w:type="dxa"/>
            <w:tcBorders>
              <w:top w:val="nil"/>
              <w:left w:val="single" w:sz="4" w:space="0" w:color="auto"/>
              <w:bottom w:val="single" w:sz="4" w:space="0" w:color="auto"/>
              <w:right w:val="single" w:sz="4" w:space="0" w:color="auto"/>
            </w:tcBorders>
            <w:shd w:val="clear" w:color="auto" w:fill="auto"/>
            <w:vAlign w:val="center"/>
          </w:tcPr>
          <w:p w:rsidR="006C6C1C" w:rsidRDefault="006C6C1C" w:rsidP="00567EAF">
            <w:pPr>
              <w:ind w:left="-108" w:right="-163"/>
              <w:jc w:val="center"/>
              <w:rPr>
                <w:color w:val="000000"/>
                <w:sz w:val="22"/>
                <w:szCs w:val="22"/>
              </w:rPr>
            </w:pPr>
            <w:r>
              <w:rPr>
                <w:color w:val="000000"/>
                <w:sz w:val="22"/>
                <w:szCs w:val="22"/>
              </w:rPr>
              <w:t>1</w:t>
            </w:r>
          </w:p>
        </w:tc>
        <w:tc>
          <w:tcPr>
            <w:tcW w:w="1756" w:type="dxa"/>
            <w:tcBorders>
              <w:top w:val="single" w:sz="4" w:space="0" w:color="auto"/>
              <w:left w:val="nil"/>
              <w:bottom w:val="single" w:sz="4" w:space="0" w:color="auto"/>
              <w:right w:val="single" w:sz="4" w:space="0" w:color="auto"/>
            </w:tcBorders>
            <w:shd w:val="clear" w:color="auto" w:fill="auto"/>
            <w:vAlign w:val="center"/>
          </w:tcPr>
          <w:p w:rsidR="006C6C1C" w:rsidRDefault="006C6C1C" w:rsidP="00567EAF">
            <w:pPr>
              <w:ind w:left="-108" w:right="-86"/>
              <w:jc w:val="center"/>
              <w:rPr>
                <w:color w:val="000000"/>
                <w:sz w:val="22"/>
                <w:szCs w:val="22"/>
              </w:rPr>
            </w:pPr>
            <w:r>
              <w:rPr>
                <w:color w:val="000000"/>
                <w:sz w:val="22"/>
                <w:szCs w:val="22"/>
              </w:rPr>
              <w:t>2</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rsidR="006C6C1C" w:rsidRDefault="006C6C1C" w:rsidP="00567EAF">
            <w:pPr>
              <w:ind w:left="-108" w:right="-86"/>
              <w:jc w:val="center"/>
              <w:rPr>
                <w:color w:val="000000"/>
                <w:sz w:val="22"/>
                <w:szCs w:val="22"/>
              </w:rPr>
            </w:pPr>
            <w:r>
              <w:rPr>
                <w:color w:val="000000"/>
                <w:sz w:val="22"/>
                <w:szCs w:val="22"/>
              </w:rPr>
              <w:t>3</w:t>
            </w:r>
          </w:p>
        </w:tc>
        <w:tc>
          <w:tcPr>
            <w:tcW w:w="1134" w:type="dxa"/>
            <w:tcBorders>
              <w:top w:val="single" w:sz="4" w:space="0" w:color="auto"/>
              <w:left w:val="nil"/>
              <w:bottom w:val="single" w:sz="4" w:space="0" w:color="auto"/>
              <w:right w:val="single" w:sz="4" w:space="0" w:color="auto"/>
            </w:tcBorders>
            <w:shd w:val="clear" w:color="auto" w:fill="auto"/>
            <w:vAlign w:val="center"/>
          </w:tcPr>
          <w:p w:rsidR="006C6C1C" w:rsidRDefault="006C6C1C" w:rsidP="00567EAF">
            <w:pPr>
              <w:ind w:left="-108" w:right="-86"/>
              <w:jc w:val="center"/>
              <w:rPr>
                <w:color w:val="000000"/>
                <w:sz w:val="22"/>
                <w:szCs w:val="22"/>
              </w:rPr>
            </w:pPr>
            <w:r>
              <w:rPr>
                <w:color w:val="000000"/>
                <w:sz w:val="22"/>
                <w:szCs w:val="22"/>
              </w:rPr>
              <w:t>4</w:t>
            </w:r>
          </w:p>
        </w:tc>
        <w:tc>
          <w:tcPr>
            <w:tcW w:w="851" w:type="dxa"/>
            <w:tcBorders>
              <w:top w:val="single" w:sz="4" w:space="0" w:color="auto"/>
              <w:left w:val="nil"/>
              <w:bottom w:val="single" w:sz="4" w:space="0" w:color="auto"/>
              <w:right w:val="single" w:sz="4" w:space="0" w:color="auto"/>
            </w:tcBorders>
            <w:shd w:val="clear" w:color="auto" w:fill="auto"/>
            <w:vAlign w:val="center"/>
          </w:tcPr>
          <w:p w:rsidR="006C6C1C" w:rsidRDefault="006C6C1C" w:rsidP="00567EAF">
            <w:pPr>
              <w:ind w:left="-108" w:right="-86"/>
              <w:jc w:val="center"/>
              <w:rPr>
                <w:color w:val="000000"/>
                <w:sz w:val="22"/>
                <w:szCs w:val="22"/>
              </w:rPr>
            </w:pPr>
            <w:r>
              <w:rPr>
                <w:color w:val="000000"/>
                <w:sz w:val="22"/>
                <w:szCs w:val="22"/>
              </w:rPr>
              <w:t>5</w:t>
            </w:r>
          </w:p>
        </w:tc>
        <w:tc>
          <w:tcPr>
            <w:tcW w:w="993" w:type="dxa"/>
            <w:gridSpan w:val="3"/>
            <w:tcBorders>
              <w:top w:val="single" w:sz="4" w:space="0" w:color="auto"/>
              <w:left w:val="nil"/>
              <w:bottom w:val="single" w:sz="4" w:space="0" w:color="auto"/>
              <w:right w:val="single" w:sz="4" w:space="0" w:color="auto"/>
            </w:tcBorders>
            <w:shd w:val="clear" w:color="auto" w:fill="auto"/>
            <w:vAlign w:val="center"/>
          </w:tcPr>
          <w:p w:rsidR="006C6C1C" w:rsidRDefault="006C6C1C" w:rsidP="00567EAF">
            <w:pPr>
              <w:ind w:left="-108" w:right="-86"/>
              <w:jc w:val="center"/>
              <w:rPr>
                <w:color w:val="000000"/>
                <w:sz w:val="22"/>
                <w:szCs w:val="22"/>
              </w:rPr>
            </w:pPr>
            <w:r>
              <w:rPr>
                <w:color w:val="000000"/>
                <w:sz w:val="22"/>
                <w:szCs w:val="22"/>
              </w:rPr>
              <w:t>6</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6C6C1C" w:rsidRDefault="006C6C1C" w:rsidP="00567EAF">
            <w:pPr>
              <w:ind w:left="-108" w:right="-86"/>
              <w:jc w:val="center"/>
              <w:rPr>
                <w:color w:val="000000"/>
                <w:sz w:val="22"/>
                <w:szCs w:val="22"/>
              </w:rPr>
            </w:pPr>
            <w:r>
              <w:rPr>
                <w:color w:val="000000"/>
                <w:sz w:val="22"/>
                <w:szCs w:val="22"/>
              </w:rPr>
              <w:t>7</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6C6C1C" w:rsidRDefault="006C6C1C" w:rsidP="00567EAF">
            <w:pPr>
              <w:ind w:left="-108" w:right="-86"/>
              <w:jc w:val="center"/>
              <w:rPr>
                <w:color w:val="000000"/>
                <w:sz w:val="22"/>
                <w:szCs w:val="22"/>
              </w:rPr>
            </w:pPr>
            <w:r>
              <w:rPr>
                <w:color w:val="000000"/>
                <w:sz w:val="22"/>
                <w:szCs w:val="22"/>
              </w:rPr>
              <w:t>8</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rsidR="006C6C1C" w:rsidRDefault="006C6C1C" w:rsidP="00567EAF">
            <w:pPr>
              <w:ind w:left="-108" w:right="-86"/>
              <w:jc w:val="center"/>
              <w:rPr>
                <w:color w:val="000000"/>
                <w:sz w:val="22"/>
                <w:szCs w:val="22"/>
              </w:rPr>
            </w:pPr>
            <w:r>
              <w:rPr>
                <w:color w:val="000000"/>
                <w:sz w:val="22"/>
                <w:szCs w:val="22"/>
              </w:rPr>
              <w:t>9</w:t>
            </w:r>
          </w:p>
        </w:tc>
      </w:tr>
      <w:tr w:rsidR="006C6C1C" w:rsidTr="006C6C1C">
        <w:trPr>
          <w:trHeight w:val="300"/>
          <w:jc w:val="center"/>
        </w:trPr>
        <w:tc>
          <w:tcPr>
            <w:tcW w:w="1079" w:type="dxa"/>
            <w:vMerge w:val="restart"/>
            <w:tcBorders>
              <w:top w:val="nil"/>
              <w:left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bCs/>
                <w:color w:val="000000"/>
                <w:kern w:val="32"/>
                <w:sz w:val="22"/>
                <w:szCs w:val="22"/>
              </w:rPr>
              <w:t>АО «Каскад-</w:t>
            </w:r>
            <w:proofErr w:type="spellStart"/>
            <w:r>
              <w:rPr>
                <w:bCs/>
                <w:color w:val="000000"/>
                <w:kern w:val="32"/>
                <w:sz w:val="22"/>
                <w:szCs w:val="22"/>
              </w:rPr>
              <w:t>Энерго</w:t>
            </w:r>
            <w:proofErr w:type="spellEnd"/>
            <w:r>
              <w:rPr>
                <w:bCs/>
                <w:color w:val="000000"/>
                <w:kern w:val="32"/>
                <w:sz w:val="22"/>
                <w:szCs w:val="22"/>
              </w:rPr>
              <w:t xml:space="preserve">» </w:t>
            </w:r>
            <w:r>
              <w:rPr>
                <w:bCs/>
                <w:color w:val="000000"/>
                <w:kern w:val="32"/>
                <w:sz w:val="22"/>
                <w:szCs w:val="22"/>
              </w:rPr>
              <w:br/>
            </w:r>
            <w:r>
              <w:rPr>
                <w:color w:val="000000"/>
                <w:sz w:val="22"/>
                <w:szCs w:val="22"/>
              </w:rPr>
              <w:br/>
            </w:r>
          </w:p>
        </w:tc>
        <w:tc>
          <w:tcPr>
            <w:tcW w:w="9270" w:type="dxa"/>
            <w:gridSpan w:val="15"/>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rPr>
              <w:t>Для потребителей в случае отсутствия дифференциации тарифов по схеме подключения</w:t>
            </w:r>
          </w:p>
        </w:tc>
      </w:tr>
      <w:tr w:rsidR="006C6C1C" w:rsidTr="006C6C1C">
        <w:trPr>
          <w:trHeight w:val="270"/>
          <w:jc w:val="center"/>
        </w:trPr>
        <w:tc>
          <w:tcPr>
            <w:tcW w:w="1079" w:type="dxa"/>
            <w:vMerge/>
            <w:tcBorders>
              <w:left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76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proofErr w:type="spellStart"/>
            <w:r>
              <w:rPr>
                <w:color w:val="000000"/>
                <w:sz w:val="22"/>
                <w:szCs w:val="22"/>
              </w:rPr>
              <w:t>Одноставочный</w:t>
            </w:r>
            <w:proofErr w:type="spellEnd"/>
            <w:r>
              <w:rPr>
                <w:color w:val="000000"/>
                <w:sz w:val="22"/>
                <w:szCs w:val="22"/>
              </w:rPr>
              <w:t>, руб./Гкал</w:t>
            </w:r>
          </w:p>
        </w:tc>
        <w:tc>
          <w:tcPr>
            <w:tcW w:w="1405"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с 01.01.2016</w:t>
            </w:r>
          </w:p>
        </w:tc>
        <w:tc>
          <w:tcPr>
            <w:tcW w:w="1134" w:type="dxa"/>
            <w:tcBorders>
              <w:top w:val="nil"/>
              <w:left w:val="nil"/>
              <w:bottom w:val="single" w:sz="4" w:space="0" w:color="auto"/>
              <w:right w:val="single" w:sz="4" w:space="0" w:color="auto"/>
            </w:tcBorders>
            <w:shd w:val="clear" w:color="auto" w:fill="auto"/>
            <w:vAlign w:val="center"/>
            <w:hideMark/>
          </w:tcPr>
          <w:p w:rsidR="006C6C1C" w:rsidRDefault="006C6C1C" w:rsidP="00567EAF">
            <w:pPr>
              <w:jc w:val="center"/>
              <w:rPr>
                <w:color w:val="000000"/>
                <w:sz w:val="22"/>
                <w:szCs w:val="22"/>
              </w:rPr>
            </w:pPr>
            <w:r>
              <w:rPr>
                <w:color w:val="000000"/>
                <w:sz w:val="22"/>
              </w:rPr>
              <w:t>1 084,38</w:t>
            </w:r>
          </w:p>
        </w:tc>
        <w:tc>
          <w:tcPr>
            <w:tcW w:w="851"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993"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trHeight w:val="270"/>
          <w:jc w:val="center"/>
        </w:trPr>
        <w:tc>
          <w:tcPr>
            <w:tcW w:w="1079" w:type="dxa"/>
            <w:vMerge/>
            <w:tcBorders>
              <w:left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rsidR="006C6C1C" w:rsidRDefault="006C6C1C" w:rsidP="00567EAF">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с 01.07.2016</w:t>
            </w:r>
          </w:p>
        </w:tc>
        <w:tc>
          <w:tcPr>
            <w:tcW w:w="1134" w:type="dxa"/>
            <w:tcBorders>
              <w:top w:val="nil"/>
              <w:left w:val="nil"/>
              <w:bottom w:val="single" w:sz="4" w:space="0" w:color="auto"/>
              <w:right w:val="single" w:sz="4" w:space="0" w:color="auto"/>
            </w:tcBorders>
            <w:shd w:val="clear" w:color="auto" w:fill="auto"/>
            <w:vAlign w:val="center"/>
            <w:hideMark/>
          </w:tcPr>
          <w:p w:rsidR="006C6C1C" w:rsidRDefault="006C6C1C" w:rsidP="00567EAF">
            <w:pPr>
              <w:jc w:val="center"/>
              <w:rPr>
                <w:color w:val="000000"/>
                <w:sz w:val="22"/>
                <w:szCs w:val="22"/>
              </w:rPr>
            </w:pPr>
            <w:r>
              <w:rPr>
                <w:color w:val="000000"/>
                <w:sz w:val="22"/>
              </w:rPr>
              <w:t>1 125,58</w:t>
            </w:r>
          </w:p>
        </w:tc>
        <w:tc>
          <w:tcPr>
            <w:tcW w:w="851"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993"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trHeight w:val="270"/>
          <w:jc w:val="center"/>
        </w:trPr>
        <w:tc>
          <w:tcPr>
            <w:tcW w:w="1079" w:type="dxa"/>
            <w:vMerge/>
            <w:tcBorders>
              <w:left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rsidR="006C6C1C" w:rsidRDefault="006C6C1C" w:rsidP="00567EAF">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с 01.01.2017</w:t>
            </w:r>
          </w:p>
        </w:tc>
        <w:tc>
          <w:tcPr>
            <w:tcW w:w="1134" w:type="dxa"/>
            <w:tcBorders>
              <w:top w:val="nil"/>
              <w:left w:val="nil"/>
              <w:bottom w:val="single" w:sz="4" w:space="0" w:color="auto"/>
              <w:right w:val="single" w:sz="4" w:space="0" w:color="auto"/>
            </w:tcBorders>
            <w:shd w:val="clear" w:color="auto" w:fill="auto"/>
            <w:vAlign w:val="center"/>
            <w:hideMark/>
          </w:tcPr>
          <w:p w:rsidR="006C6C1C" w:rsidRDefault="006C6C1C" w:rsidP="00567EAF">
            <w:pPr>
              <w:jc w:val="center"/>
              <w:rPr>
                <w:color w:val="000000"/>
                <w:sz w:val="22"/>
                <w:szCs w:val="22"/>
              </w:rPr>
            </w:pPr>
            <w:r>
              <w:rPr>
                <w:color w:val="000000"/>
                <w:sz w:val="22"/>
                <w:szCs w:val="22"/>
              </w:rPr>
              <w:t>1 125,58</w:t>
            </w:r>
          </w:p>
        </w:tc>
        <w:tc>
          <w:tcPr>
            <w:tcW w:w="851"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993"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trHeight w:val="270"/>
          <w:jc w:val="center"/>
        </w:trPr>
        <w:tc>
          <w:tcPr>
            <w:tcW w:w="1079" w:type="dxa"/>
            <w:vMerge/>
            <w:tcBorders>
              <w:left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rsidR="006C6C1C" w:rsidRDefault="006C6C1C" w:rsidP="00567EAF">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с 01.07.2017</w:t>
            </w:r>
          </w:p>
        </w:tc>
        <w:tc>
          <w:tcPr>
            <w:tcW w:w="1134" w:type="dxa"/>
            <w:tcBorders>
              <w:top w:val="nil"/>
              <w:left w:val="nil"/>
              <w:bottom w:val="single" w:sz="4" w:space="0" w:color="auto"/>
              <w:right w:val="single" w:sz="4" w:space="0" w:color="auto"/>
            </w:tcBorders>
            <w:shd w:val="clear" w:color="auto" w:fill="auto"/>
            <w:vAlign w:val="center"/>
            <w:hideMark/>
          </w:tcPr>
          <w:p w:rsidR="006C6C1C" w:rsidRDefault="006C6C1C" w:rsidP="00567EAF">
            <w:pPr>
              <w:jc w:val="center"/>
              <w:rPr>
                <w:color w:val="000000"/>
                <w:sz w:val="22"/>
                <w:szCs w:val="22"/>
              </w:rPr>
            </w:pPr>
            <w:r>
              <w:rPr>
                <w:color w:val="000000"/>
                <w:sz w:val="22"/>
                <w:szCs w:val="22"/>
              </w:rPr>
              <w:t>1 244,89</w:t>
            </w:r>
          </w:p>
        </w:tc>
        <w:tc>
          <w:tcPr>
            <w:tcW w:w="851"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993"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trHeight w:val="270"/>
          <w:jc w:val="center"/>
        </w:trPr>
        <w:tc>
          <w:tcPr>
            <w:tcW w:w="1079" w:type="dxa"/>
            <w:vMerge/>
            <w:tcBorders>
              <w:left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rsidR="006C6C1C" w:rsidRDefault="006C6C1C" w:rsidP="00567EAF">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с 01.01.2018</w:t>
            </w:r>
          </w:p>
        </w:tc>
        <w:tc>
          <w:tcPr>
            <w:tcW w:w="1134" w:type="dxa"/>
            <w:tcBorders>
              <w:top w:val="nil"/>
              <w:left w:val="nil"/>
              <w:bottom w:val="single" w:sz="4" w:space="0" w:color="auto"/>
              <w:right w:val="single" w:sz="4" w:space="0" w:color="auto"/>
            </w:tcBorders>
            <w:shd w:val="clear" w:color="auto" w:fill="auto"/>
            <w:vAlign w:val="center"/>
            <w:hideMark/>
          </w:tcPr>
          <w:p w:rsidR="006C6C1C" w:rsidRDefault="006C6C1C" w:rsidP="00567EAF">
            <w:pPr>
              <w:jc w:val="center"/>
              <w:rPr>
                <w:color w:val="000000"/>
                <w:sz w:val="22"/>
                <w:szCs w:val="22"/>
              </w:rPr>
            </w:pPr>
            <w:r>
              <w:rPr>
                <w:color w:val="000000"/>
                <w:sz w:val="22"/>
              </w:rPr>
              <w:t>1 244,89</w:t>
            </w:r>
          </w:p>
        </w:tc>
        <w:tc>
          <w:tcPr>
            <w:tcW w:w="851"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993"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trHeight w:val="270"/>
          <w:jc w:val="center"/>
        </w:trPr>
        <w:tc>
          <w:tcPr>
            <w:tcW w:w="1079" w:type="dxa"/>
            <w:vMerge/>
            <w:tcBorders>
              <w:left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rsidR="006C6C1C" w:rsidRDefault="006C6C1C" w:rsidP="00567EAF">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с 01.07.2018</w:t>
            </w:r>
          </w:p>
        </w:tc>
        <w:tc>
          <w:tcPr>
            <w:tcW w:w="1134" w:type="dxa"/>
            <w:tcBorders>
              <w:top w:val="nil"/>
              <w:left w:val="nil"/>
              <w:bottom w:val="single" w:sz="4" w:space="0" w:color="auto"/>
              <w:right w:val="single" w:sz="4" w:space="0" w:color="auto"/>
            </w:tcBorders>
            <w:shd w:val="clear" w:color="auto" w:fill="auto"/>
            <w:vAlign w:val="center"/>
            <w:hideMark/>
          </w:tcPr>
          <w:p w:rsidR="006C6C1C" w:rsidRDefault="006C6C1C" w:rsidP="00567EAF">
            <w:pPr>
              <w:jc w:val="center"/>
              <w:rPr>
                <w:color w:val="000000"/>
                <w:sz w:val="22"/>
                <w:szCs w:val="22"/>
              </w:rPr>
            </w:pPr>
            <w:r>
              <w:rPr>
                <w:color w:val="000000"/>
                <w:sz w:val="22"/>
              </w:rPr>
              <w:t>1 299,67</w:t>
            </w:r>
          </w:p>
        </w:tc>
        <w:tc>
          <w:tcPr>
            <w:tcW w:w="851"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993"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trHeight w:val="300"/>
          <w:jc w:val="center"/>
        </w:trPr>
        <w:tc>
          <w:tcPr>
            <w:tcW w:w="1079" w:type="dxa"/>
            <w:vMerge/>
            <w:tcBorders>
              <w:left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769"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proofErr w:type="spellStart"/>
            <w:r>
              <w:rPr>
                <w:color w:val="000000"/>
                <w:sz w:val="22"/>
                <w:szCs w:val="22"/>
              </w:rPr>
              <w:t>Двухставочный</w:t>
            </w:r>
            <w:proofErr w:type="spellEnd"/>
          </w:p>
        </w:tc>
        <w:tc>
          <w:tcPr>
            <w:tcW w:w="1405"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993"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trHeight w:val="600"/>
          <w:jc w:val="center"/>
        </w:trPr>
        <w:tc>
          <w:tcPr>
            <w:tcW w:w="1079" w:type="dxa"/>
            <w:vMerge/>
            <w:tcBorders>
              <w:left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769"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Ставка за тепловую энергию, руб./Гкал</w:t>
            </w:r>
          </w:p>
        </w:tc>
        <w:tc>
          <w:tcPr>
            <w:tcW w:w="1405"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993"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trHeight w:val="1185"/>
          <w:jc w:val="center"/>
        </w:trPr>
        <w:tc>
          <w:tcPr>
            <w:tcW w:w="1079" w:type="dxa"/>
            <w:vMerge/>
            <w:tcBorders>
              <w:left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769"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 xml:space="preserve">Ставка за содержание тепловой мощности, </w:t>
            </w:r>
          </w:p>
          <w:p w:rsidR="006C6C1C" w:rsidRDefault="006C6C1C" w:rsidP="00567EAF">
            <w:pPr>
              <w:ind w:left="-108" w:right="-163"/>
              <w:jc w:val="center"/>
              <w:rPr>
                <w:color w:val="000000"/>
                <w:sz w:val="22"/>
                <w:szCs w:val="22"/>
              </w:rPr>
            </w:pPr>
            <w:r>
              <w:rPr>
                <w:color w:val="000000"/>
                <w:sz w:val="22"/>
                <w:szCs w:val="22"/>
              </w:rPr>
              <w:t xml:space="preserve">тыс. руб./Гкал/ч </w:t>
            </w:r>
          </w:p>
          <w:p w:rsidR="006C6C1C" w:rsidRDefault="006C6C1C" w:rsidP="00567EAF">
            <w:pPr>
              <w:ind w:left="-108" w:right="-163"/>
              <w:jc w:val="center"/>
              <w:rPr>
                <w:color w:val="000000"/>
                <w:sz w:val="22"/>
                <w:szCs w:val="22"/>
              </w:rPr>
            </w:pPr>
            <w:r>
              <w:rPr>
                <w:color w:val="000000"/>
                <w:sz w:val="22"/>
                <w:szCs w:val="22"/>
              </w:rPr>
              <w:t>в мес.</w:t>
            </w:r>
          </w:p>
        </w:tc>
        <w:tc>
          <w:tcPr>
            <w:tcW w:w="1405"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993"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trHeight w:val="300"/>
          <w:jc w:val="center"/>
        </w:trPr>
        <w:tc>
          <w:tcPr>
            <w:tcW w:w="1079" w:type="dxa"/>
            <w:vMerge/>
            <w:tcBorders>
              <w:left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9270" w:type="dxa"/>
            <w:gridSpan w:val="15"/>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rPr>
              <w:t>Население (тарифы указываются с учетом НДС) *</w:t>
            </w:r>
          </w:p>
        </w:tc>
      </w:tr>
      <w:tr w:rsidR="006C6C1C" w:rsidTr="006C6C1C">
        <w:trPr>
          <w:gridAfter w:val="1"/>
          <w:wAfter w:w="10" w:type="dxa"/>
          <w:trHeight w:val="300"/>
          <w:jc w:val="center"/>
        </w:trPr>
        <w:tc>
          <w:tcPr>
            <w:tcW w:w="1079" w:type="dxa"/>
            <w:vMerge/>
            <w:tcBorders>
              <w:left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76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proofErr w:type="spellStart"/>
            <w:r>
              <w:rPr>
                <w:color w:val="000000"/>
                <w:sz w:val="22"/>
                <w:szCs w:val="22"/>
              </w:rPr>
              <w:t>Одноставочный</w:t>
            </w:r>
            <w:proofErr w:type="spellEnd"/>
            <w:r>
              <w:rPr>
                <w:color w:val="000000"/>
                <w:sz w:val="22"/>
                <w:szCs w:val="22"/>
              </w:rPr>
              <w:t>, руб./Гкал</w:t>
            </w:r>
          </w:p>
        </w:tc>
        <w:tc>
          <w:tcPr>
            <w:tcW w:w="1405"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с 01.01.2016</w:t>
            </w:r>
          </w:p>
        </w:tc>
        <w:tc>
          <w:tcPr>
            <w:tcW w:w="1134" w:type="dxa"/>
            <w:tcBorders>
              <w:top w:val="nil"/>
              <w:left w:val="nil"/>
              <w:bottom w:val="single" w:sz="4" w:space="0" w:color="auto"/>
              <w:right w:val="single" w:sz="4" w:space="0" w:color="auto"/>
            </w:tcBorders>
            <w:shd w:val="clear" w:color="auto" w:fill="auto"/>
            <w:vAlign w:val="center"/>
            <w:hideMark/>
          </w:tcPr>
          <w:p w:rsidR="006C6C1C" w:rsidRDefault="006C6C1C" w:rsidP="00567EAF">
            <w:pPr>
              <w:jc w:val="center"/>
              <w:rPr>
                <w:color w:val="000000"/>
                <w:sz w:val="22"/>
                <w:szCs w:val="22"/>
              </w:rPr>
            </w:pPr>
            <w:r>
              <w:rPr>
                <w:color w:val="000000"/>
                <w:sz w:val="22"/>
              </w:rPr>
              <w:t>1 279,57</w:t>
            </w:r>
          </w:p>
        </w:tc>
        <w:tc>
          <w:tcPr>
            <w:tcW w:w="1061"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773"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gridAfter w:val="1"/>
          <w:wAfter w:w="10" w:type="dxa"/>
          <w:trHeight w:val="300"/>
          <w:jc w:val="center"/>
        </w:trPr>
        <w:tc>
          <w:tcPr>
            <w:tcW w:w="1079" w:type="dxa"/>
            <w:vMerge/>
            <w:tcBorders>
              <w:left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rsidR="006C6C1C" w:rsidRDefault="006C6C1C" w:rsidP="00567EAF">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с 01.07.2016</w:t>
            </w:r>
          </w:p>
        </w:tc>
        <w:tc>
          <w:tcPr>
            <w:tcW w:w="1134" w:type="dxa"/>
            <w:tcBorders>
              <w:top w:val="nil"/>
              <w:left w:val="nil"/>
              <w:bottom w:val="single" w:sz="4" w:space="0" w:color="auto"/>
              <w:right w:val="single" w:sz="4" w:space="0" w:color="auto"/>
            </w:tcBorders>
            <w:shd w:val="clear" w:color="auto" w:fill="auto"/>
            <w:vAlign w:val="center"/>
            <w:hideMark/>
          </w:tcPr>
          <w:p w:rsidR="006C6C1C" w:rsidRDefault="006C6C1C" w:rsidP="00567EAF">
            <w:pPr>
              <w:jc w:val="center"/>
              <w:rPr>
                <w:color w:val="000000"/>
                <w:sz w:val="22"/>
                <w:szCs w:val="22"/>
              </w:rPr>
            </w:pPr>
            <w:r>
              <w:rPr>
                <w:color w:val="000000"/>
                <w:sz w:val="22"/>
                <w:szCs w:val="22"/>
              </w:rPr>
              <w:t>1 328,18</w:t>
            </w:r>
          </w:p>
        </w:tc>
        <w:tc>
          <w:tcPr>
            <w:tcW w:w="1061"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773"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gridAfter w:val="1"/>
          <w:wAfter w:w="10" w:type="dxa"/>
          <w:trHeight w:val="300"/>
          <w:jc w:val="center"/>
        </w:trPr>
        <w:tc>
          <w:tcPr>
            <w:tcW w:w="1079" w:type="dxa"/>
            <w:vMerge/>
            <w:tcBorders>
              <w:left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rsidR="006C6C1C" w:rsidRDefault="006C6C1C" w:rsidP="00567EAF">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с 01.01.2017</w:t>
            </w:r>
          </w:p>
        </w:tc>
        <w:tc>
          <w:tcPr>
            <w:tcW w:w="1134" w:type="dxa"/>
            <w:tcBorders>
              <w:top w:val="nil"/>
              <w:left w:val="nil"/>
              <w:bottom w:val="single" w:sz="4" w:space="0" w:color="auto"/>
              <w:right w:val="single" w:sz="4" w:space="0" w:color="auto"/>
            </w:tcBorders>
            <w:shd w:val="clear" w:color="auto" w:fill="auto"/>
            <w:vAlign w:val="center"/>
            <w:hideMark/>
          </w:tcPr>
          <w:p w:rsidR="006C6C1C" w:rsidRDefault="006C6C1C" w:rsidP="00567EAF">
            <w:pPr>
              <w:jc w:val="center"/>
              <w:rPr>
                <w:color w:val="000000"/>
                <w:sz w:val="22"/>
                <w:szCs w:val="22"/>
              </w:rPr>
            </w:pPr>
            <w:r>
              <w:rPr>
                <w:color w:val="000000"/>
                <w:sz w:val="22"/>
                <w:szCs w:val="22"/>
              </w:rPr>
              <w:t>1 328,18</w:t>
            </w:r>
          </w:p>
        </w:tc>
        <w:tc>
          <w:tcPr>
            <w:tcW w:w="1061"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773"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gridAfter w:val="1"/>
          <w:wAfter w:w="10" w:type="dxa"/>
          <w:trHeight w:val="300"/>
          <w:jc w:val="center"/>
        </w:trPr>
        <w:tc>
          <w:tcPr>
            <w:tcW w:w="1079" w:type="dxa"/>
            <w:vMerge/>
            <w:tcBorders>
              <w:left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rsidR="006C6C1C" w:rsidRDefault="006C6C1C" w:rsidP="00567EAF">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с 01.07.2017</w:t>
            </w:r>
          </w:p>
        </w:tc>
        <w:tc>
          <w:tcPr>
            <w:tcW w:w="1134" w:type="dxa"/>
            <w:tcBorders>
              <w:top w:val="nil"/>
              <w:left w:val="nil"/>
              <w:bottom w:val="single" w:sz="4" w:space="0" w:color="auto"/>
              <w:right w:val="single" w:sz="4" w:space="0" w:color="auto"/>
            </w:tcBorders>
            <w:shd w:val="clear" w:color="auto" w:fill="auto"/>
            <w:vAlign w:val="center"/>
            <w:hideMark/>
          </w:tcPr>
          <w:p w:rsidR="006C6C1C" w:rsidRDefault="006C6C1C" w:rsidP="00567EAF">
            <w:pPr>
              <w:jc w:val="center"/>
              <w:rPr>
                <w:color w:val="000000"/>
                <w:sz w:val="22"/>
                <w:szCs w:val="22"/>
              </w:rPr>
            </w:pPr>
            <w:r>
              <w:rPr>
                <w:color w:val="000000"/>
                <w:sz w:val="22"/>
                <w:szCs w:val="22"/>
              </w:rPr>
              <w:t>1 468,97</w:t>
            </w:r>
          </w:p>
        </w:tc>
        <w:tc>
          <w:tcPr>
            <w:tcW w:w="1061"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773"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gridAfter w:val="1"/>
          <w:wAfter w:w="10" w:type="dxa"/>
          <w:trHeight w:val="300"/>
          <w:jc w:val="center"/>
        </w:trPr>
        <w:tc>
          <w:tcPr>
            <w:tcW w:w="1079" w:type="dxa"/>
            <w:vMerge/>
            <w:tcBorders>
              <w:left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rsidR="006C6C1C" w:rsidRDefault="006C6C1C" w:rsidP="00567EAF">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с 01.01.2018</w:t>
            </w:r>
          </w:p>
        </w:tc>
        <w:tc>
          <w:tcPr>
            <w:tcW w:w="1134" w:type="dxa"/>
            <w:tcBorders>
              <w:top w:val="nil"/>
              <w:left w:val="nil"/>
              <w:bottom w:val="single" w:sz="4" w:space="0" w:color="auto"/>
              <w:right w:val="single" w:sz="4" w:space="0" w:color="auto"/>
            </w:tcBorders>
            <w:shd w:val="clear" w:color="auto" w:fill="auto"/>
            <w:vAlign w:val="center"/>
            <w:hideMark/>
          </w:tcPr>
          <w:p w:rsidR="006C6C1C" w:rsidRDefault="006C6C1C" w:rsidP="00567EAF">
            <w:pPr>
              <w:jc w:val="center"/>
              <w:rPr>
                <w:color w:val="000000"/>
                <w:sz w:val="22"/>
                <w:szCs w:val="22"/>
              </w:rPr>
            </w:pPr>
            <w:r>
              <w:rPr>
                <w:color w:val="000000"/>
                <w:sz w:val="22"/>
                <w:szCs w:val="22"/>
              </w:rPr>
              <w:t>1 468,97</w:t>
            </w:r>
          </w:p>
        </w:tc>
        <w:tc>
          <w:tcPr>
            <w:tcW w:w="1061"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773"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gridAfter w:val="1"/>
          <w:wAfter w:w="10" w:type="dxa"/>
          <w:trHeight w:val="300"/>
          <w:jc w:val="center"/>
        </w:trPr>
        <w:tc>
          <w:tcPr>
            <w:tcW w:w="1079" w:type="dxa"/>
            <w:vMerge/>
            <w:tcBorders>
              <w:left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rsidR="006C6C1C" w:rsidRDefault="006C6C1C" w:rsidP="00567EAF">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с 01.07.2018</w:t>
            </w:r>
          </w:p>
        </w:tc>
        <w:tc>
          <w:tcPr>
            <w:tcW w:w="1134" w:type="dxa"/>
            <w:tcBorders>
              <w:top w:val="nil"/>
              <w:left w:val="nil"/>
              <w:bottom w:val="single" w:sz="4" w:space="0" w:color="auto"/>
              <w:right w:val="single" w:sz="4" w:space="0" w:color="auto"/>
            </w:tcBorders>
            <w:shd w:val="clear" w:color="auto" w:fill="auto"/>
            <w:vAlign w:val="center"/>
            <w:hideMark/>
          </w:tcPr>
          <w:p w:rsidR="006C6C1C" w:rsidRDefault="006C6C1C" w:rsidP="00567EAF">
            <w:pPr>
              <w:jc w:val="center"/>
              <w:rPr>
                <w:color w:val="000000"/>
                <w:sz w:val="22"/>
                <w:szCs w:val="22"/>
              </w:rPr>
            </w:pPr>
            <w:r>
              <w:rPr>
                <w:color w:val="000000"/>
                <w:sz w:val="22"/>
                <w:szCs w:val="22"/>
              </w:rPr>
              <w:t>1 533,61</w:t>
            </w:r>
          </w:p>
        </w:tc>
        <w:tc>
          <w:tcPr>
            <w:tcW w:w="1061"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773"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gridAfter w:val="1"/>
          <w:wAfter w:w="10" w:type="dxa"/>
          <w:trHeight w:val="300"/>
          <w:jc w:val="center"/>
        </w:trPr>
        <w:tc>
          <w:tcPr>
            <w:tcW w:w="1079" w:type="dxa"/>
            <w:vMerge/>
            <w:tcBorders>
              <w:left w:val="single" w:sz="4" w:space="0" w:color="auto"/>
              <w:bottom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769"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proofErr w:type="spellStart"/>
            <w:r>
              <w:rPr>
                <w:color w:val="000000"/>
                <w:sz w:val="22"/>
                <w:szCs w:val="22"/>
              </w:rPr>
              <w:t>Двухставочный</w:t>
            </w:r>
            <w:proofErr w:type="spellEnd"/>
          </w:p>
        </w:tc>
        <w:tc>
          <w:tcPr>
            <w:tcW w:w="1405"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1061"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773"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bl>
    <w:p w:rsidR="006C6C1C" w:rsidRDefault="006C6C1C" w:rsidP="006C6C1C">
      <w:r>
        <w:br w:type="page"/>
      </w:r>
    </w:p>
    <w:tbl>
      <w:tblPr>
        <w:tblW w:w="10348" w:type="dxa"/>
        <w:jc w:val="center"/>
        <w:tblLayout w:type="fixed"/>
        <w:tblLook w:val="04A0" w:firstRow="1" w:lastRow="0" w:firstColumn="1" w:lastColumn="0" w:noHBand="0" w:noVBand="1"/>
      </w:tblPr>
      <w:tblGrid>
        <w:gridCol w:w="1079"/>
        <w:gridCol w:w="1769"/>
        <w:gridCol w:w="1405"/>
        <w:gridCol w:w="860"/>
        <w:gridCol w:w="1061"/>
        <w:gridCol w:w="1056"/>
        <w:gridCol w:w="1100"/>
        <w:gridCol w:w="1168"/>
        <w:gridCol w:w="850"/>
      </w:tblGrid>
      <w:tr w:rsidR="006C6C1C" w:rsidTr="006C6C1C">
        <w:trPr>
          <w:trHeight w:val="324"/>
          <w:jc w:val="center"/>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rsidR="006C6C1C" w:rsidRDefault="006C6C1C" w:rsidP="00567EAF">
            <w:pPr>
              <w:ind w:left="-108" w:right="-163"/>
              <w:jc w:val="center"/>
              <w:rPr>
                <w:color w:val="000000"/>
                <w:sz w:val="22"/>
                <w:szCs w:val="22"/>
              </w:rPr>
            </w:pPr>
            <w:r>
              <w:rPr>
                <w:color w:val="000000"/>
                <w:sz w:val="22"/>
                <w:szCs w:val="22"/>
              </w:rPr>
              <w:lastRenderedPageBreak/>
              <w:t>1</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6C6C1C" w:rsidRDefault="006C6C1C" w:rsidP="00567EAF">
            <w:pPr>
              <w:ind w:left="-108" w:right="-163"/>
              <w:jc w:val="center"/>
              <w:rPr>
                <w:color w:val="000000"/>
                <w:sz w:val="22"/>
                <w:szCs w:val="22"/>
              </w:rPr>
            </w:pPr>
            <w:r>
              <w:rPr>
                <w:color w:val="000000"/>
                <w:sz w:val="22"/>
                <w:szCs w:val="22"/>
              </w:rPr>
              <w:t>2</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6C6C1C" w:rsidRDefault="006C6C1C" w:rsidP="00567EAF">
            <w:pPr>
              <w:ind w:left="-108" w:right="-163"/>
              <w:jc w:val="center"/>
              <w:rPr>
                <w:color w:val="000000"/>
                <w:sz w:val="22"/>
                <w:szCs w:val="22"/>
              </w:rPr>
            </w:pPr>
            <w:r>
              <w:rPr>
                <w:color w:val="000000"/>
                <w:sz w:val="22"/>
                <w:szCs w:val="22"/>
              </w:rPr>
              <w:t>3</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6C6C1C" w:rsidRDefault="006C6C1C" w:rsidP="00567EAF">
            <w:pPr>
              <w:ind w:left="-108" w:right="-163"/>
              <w:jc w:val="center"/>
              <w:rPr>
                <w:color w:val="000000"/>
                <w:sz w:val="22"/>
                <w:szCs w:val="22"/>
              </w:rPr>
            </w:pPr>
            <w:r>
              <w:rPr>
                <w:color w:val="000000"/>
                <w:sz w:val="22"/>
                <w:szCs w:val="22"/>
              </w:rPr>
              <w:t>4</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rsidR="006C6C1C" w:rsidRDefault="006C6C1C" w:rsidP="00567EAF">
            <w:pPr>
              <w:ind w:left="-108" w:right="-163"/>
              <w:jc w:val="center"/>
              <w:rPr>
                <w:color w:val="000000"/>
                <w:sz w:val="22"/>
                <w:szCs w:val="22"/>
              </w:rPr>
            </w:pPr>
            <w:r>
              <w:rPr>
                <w:color w:val="000000"/>
                <w:sz w:val="22"/>
                <w:szCs w:val="22"/>
              </w:rPr>
              <w:t>5</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6C6C1C" w:rsidRPr="00663B2E" w:rsidRDefault="006C6C1C" w:rsidP="00567EAF">
            <w:pPr>
              <w:ind w:left="-108" w:right="-163"/>
              <w:jc w:val="center"/>
              <w:rPr>
                <w:color w:val="000000"/>
                <w:sz w:val="22"/>
                <w:szCs w:val="22"/>
              </w:rPr>
            </w:pPr>
            <w:r>
              <w:rPr>
                <w:color w:val="000000"/>
                <w:sz w:val="22"/>
                <w:szCs w:val="22"/>
              </w:rPr>
              <w:t>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6C6C1C" w:rsidRPr="00663B2E" w:rsidRDefault="006C6C1C" w:rsidP="00567EAF">
            <w:pPr>
              <w:ind w:left="-108" w:right="-163"/>
              <w:jc w:val="center"/>
              <w:rPr>
                <w:color w:val="000000"/>
                <w:sz w:val="22"/>
                <w:szCs w:val="22"/>
              </w:rPr>
            </w:pPr>
            <w:r>
              <w:rPr>
                <w:color w:val="000000"/>
                <w:sz w:val="22"/>
                <w:szCs w:val="22"/>
              </w:rPr>
              <w:t>7</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6C6C1C" w:rsidRPr="00663B2E" w:rsidRDefault="006C6C1C" w:rsidP="00567EAF">
            <w:pPr>
              <w:ind w:left="-108" w:right="-163"/>
              <w:jc w:val="center"/>
              <w:rPr>
                <w:color w:val="000000"/>
                <w:sz w:val="22"/>
                <w:szCs w:val="22"/>
              </w:rPr>
            </w:pPr>
            <w:r>
              <w:rPr>
                <w:color w:val="000000"/>
                <w:sz w:val="22"/>
                <w:szCs w:val="22"/>
              </w:rPr>
              <w:t>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C6C1C" w:rsidRPr="00663B2E" w:rsidRDefault="006C6C1C" w:rsidP="00567EAF">
            <w:pPr>
              <w:ind w:left="-108" w:right="-86"/>
              <w:jc w:val="center"/>
              <w:rPr>
                <w:color w:val="000000"/>
                <w:sz w:val="22"/>
                <w:szCs w:val="22"/>
              </w:rPr>
            </w:pPr>
            <w:r>
              <w:rPr>
                <w:color w:val="000000"/>
                <w:sz w:val="22"/>
                <w:szCs w:val="22"/>
              </w:rPr>
              <w:t>9</w:t>
            </w:r>
          </w:p>
        </w:tc>
      </w:tr>
      <w:tr w:rsidR="006C6C1C" w:rsidTr="006C6C1C">
        <w:trPr>
          <w:trHeight w:val="600"/>
          <w:jc w:val="center"/>
        </w:trPr>
        <w:tc>
          <w:tcPr>
            <w:tcW w:w="1079" w:type="dxa"/>
            <w:vMerge w:val="restart"/>
            <w:tcBorders>
              <w:top w:val="single" w:sz="4" w:space="0" w:color="auto"/>
              <w:left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bCs/>
                <w:color w:val="000000"/>
                <w:kern w:val="32"/>
                <w:sz w:val="22"/>
                <w:szCs w:val="22"/>
              </w:rPr>
              <w:t>АО «Каскад-</w:t>
            </w:r>
            <w:proofErr w:type="spellStart"/>
            <w:r>
              <w:rPr>
                <w:bCs/>
                <w:color w:val="000000"/>
                <w:kern w:val="32"/>
                <w:sz w:val="22"/>
                <w:szCs w:val="22"/>
              </w:rPr>
              <w:t>Энерго</w:t>
            </w:r>
            <w:proofErr w:type="spellEnd"/>
            <w:r>
              <w:rPr>
                <w:bCs/>
                <w:color w:val="000000"/>
                <w:kern w:val="32"/>
                <w:sz w:val="22"/>
                <w:szCs w:val="22"/>
              </w:rPr>
              <w:t xml:space="preserve">» </w:t>
            </w:r>
            <w:r>
              <w:rPr>
                <w:bCs/>
                <w:color w:val="000000"/>
                <w:kern w:val="32"/>
                <w:sz w:val="22"/>
                <w:szCs w:val="22"/>
              </w:rPr>
              <w:br/>
            </w:r>
          </w:p>
        </w:tc>
        <w:tc>
          <w:tcPr>
            <w:tcW w:w="1769"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Ставка за тепловую энергию, руб./Гкал</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68"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trHeight w:val="1110"/>
          <w:jc w:val="center"/>
        </w:trPr>
        <w:tc>
          <w:tcPr>
            <w:tcW w:w="1079" w:type="dxa"/>
            <w:vMerge/>
            <w:tcBorders>
              <w:left w:val="single" w:sz="4" w:space="0" w:color="auto"/>
              <w:bottom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769"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Ставка за содержание тепловой мощности,</w:t>
            </w:r>
          </w:p>
          <w:p w:rsidR="006C6C1C" w:rsidRDefault="006C6C1C" w:rsidP="00567EAF">
            <w:pPr>
              <w:ind w:left="-108" w:right="-163"/>
              <w:jc w:val="center"/>
              <w:rPr>
                <w:color w:val="000000"/>
                <w:sz w:val="22"/>
                <w:szCs w:val="22"/>
              </w:rPr>
            </w:pPr>
            <w:r>
              <w:rPr>
                <w:color w:val="000000"/>
                <w:sz w:val="22"/>
                <w:szCs w:val="22"/>
              </w:rPr>
              <w:t xml:space="preserve"> тыс. руб./Гкал/ч </w:t>
            </w:r>
          </w:p>
          <w:p w:rsidR="006C6C1C" w:rsidRDefault="006C6C1C" w:rsidP="00567EAF">
            <w:pPr>
              <w:ind w:left="-108" w:right="-163"/>
              <w:jc w:val="center"/>
              <w:rPr>
                <w:color w:val="000000"/>
                <w:sz w:val="22"/>
                <w:szCs w:val="22"/>
              </w:rPr>
            </w:pPr>
            <w:r>
              <w:rPr>
                <w:color w:val="000000"/>
                <w:sz w:val="22"/>
                <w:szCs w:val="22"/>
              </w:rPr>
              <w:t>в мес.</w:t>
            </w:r>
          </w:p>
        </w:tc>
        <w:tc>
          <w:tcPr>
            <w:tcW w:w="1405"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860"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1061"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1056"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68"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0"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bl>
    <w:p w:rsidR="006C6C1C" w:rsidRPr="0042696F" w:rsidRDefault="006C6C1C" w:rsidP="006C6C1C">
      <w:pPr>
        <w:jc w:val="center"/>
        <w:rPr>
          <w:b/>
          <w:sz w:val="28"/>
          <w:szCs w:val="28"/>
        </w:rPr>
      </w:pPr>
    </w:p>
    <w:p w:rsidR="006C6C1C" w:rsidRPr="006C6C1C" w:rsidRDefault="006C6C1C" w:rsidP="006C6C1C">
      <w:pPr>
        <w:ind w:firstLine="567"/>
        <w:jc w:val="both"/>
        <w:rPr>
          <w:color w:val="000000"/>
        </w:rPr>
      </w:pPr>
      <w:r w:rsidRPr="006C6C1C">
        <w:t>* Выделяется в целях реализации пункта 6 статьи 168 Налогового кодекса Российской Федерации (часть вторая).</w:t>
      </w:r>
      <w:r w:rsidRPr="006C6C1C">
        <w:rPr>
          <w:color w:val="FF0000"/>
        </w:rPr>
        <w:tab/>
      </w:r>
      <w:r w:rsidRPr="006C6C1C">
        <w:rPr>
          <w:color w:val="FF0000"/>
        </w:rPr>
        <w:tab/>
      </w:r>
      <w:r w:rsidRPr="006C6C1C">
        <w:rPr>
          <w:color w:val="FF0000"/>
        </w:rPr>
        <w:tab/>
      </w:r>
      <w:r w:rsidRPr="006C6C1C">
        <w:rPr>
          <w:color w:val="FF0000"/>
        </w:rPr>
        <w:tab/>
      </w:r>
      <w:r w:rsidRPr="006C6C1C">
        <w:rPr>
          <w:color w:val="FF0000"/>
        </w:rPr>
        <w:tab/>
      </w:r>
      <w:r w:rsidRPr="006C6C1C">
        <w:rPr>
          <w:color w:val="FF0000"/>
        </w:rPr>
        <w:tab/>
      </w:r>
      <w:r w:rsidRPr="006C6C1C">
        <w:rPr>
          <w:color w:val="FF0000"/>
        </w:rPr>
        <w:tab/>
      </w:r>
    </w:p>
    <w:p w:rsidR="006C6C1C" w:rsidRDefault="006C6C1C" w:rsidP="006C6C1C">
      <w:pPr>
        <w:ind w:firstLine="567"/>
        <w:jc w:val="center"/>
        <w:rPr>
          <w:sz w:val="28"/>
          <w:szCs w:val="28"/>
        </w:rPr>
      </w:pPr>
      <w:r w:rsidRPr="006C6C1C">
        <w:br w:type="page"/>
      </w:r>
      <w:r>
        <w:rPr>
          <w:sz w:val="28"/>
          <w:szCs w:val="28"/>
        </w:rPr>
        <w:lastRenderedPageBreak/>
        <w:t xml:space="preserve"> </w:t>
      </w:r>
    </w:p>
    <w:p w:rsidR="006C6C1C" w:rsidRPr="006C6C1C" w:rsidRDefault="006C6C1C" w:rsidP="006C6C1C">
      <w:pPr>
        <w:jc w:val="center"/>
        <w:rPr>
          <w:b/>
          <w:bCs/>
        </w:rPr>
      </w:pPr>
      <w:r w:rsidRPr="006C6C1C">
        <w:rPr>
          <w:b/>
          <w:bCs/>
        </w:rPr>
        <w:t xml:space="preserve">Долгосрочные тарифы на тепловую энергию для потребителей </w:t>
      </w:r>
      <w:r w:rsidRPr="006C6C1C">
        <w:rPr>
          <w:b/>
          <w:bCs/>
        </w:rPr>
        <w:br/>
        <w:t>АО «Каскад-</w:t>
      </w:r>
      <w:proofErr w:type="spellStart"/>
      <w:r w:rsidRPr="006C6C1C">
        <w:rPr>
          <w:b/>
          <w:bCs/>
        </w:rPr>
        <w:t>Энерго</w:t>
      </w:r>
      <w:proofErr w:type="spellEnd"/>
      <w:r w:rsidRPr="006C6C1C">
        <w:rPr>
          <w:b/>
          <w:bCs/>
        </w:rPr>
        <w:t xml:space="preserve">», подключенных к тепловым сетям </w:t>
      </w:r>
      <w:r w:rsidRPr="006C6C1C">
        <w:rPr>
          <w:b/>
          <w:bCs/>
        </w:rPr>
        <w:br/>
        <w:t xml:space="preserve">ООО «Новая сетевая компания» на потребительском рынке </w:t>
      </w:r>
    </w:p>
    <w:p w:rsidR="006C6C1C" w:rsidRPr="006C6C1C" w:rsidRDefault="006C6C1C" w:rsidP="006C6C1C">
      <w:pPr>
        <w:jc w:val="center"/>
      </w:pPr>
      <w:proofErr w:type="spellStart"/>
      <w:r w:rsidRPr="006C6C1C">
        <w:rPr>
          <w:b/>
          <w:bCs/>
        </w:rPr>
        <w:t>г.Анжеро-Судженска</w:t>
      </w:r>
      <w:proofErr w:type="spellEnd"/>
      <w:r w:rsidRPr="006C6C1C">
        <w:rPr>
          <w:b/>
          <w:bCs/>
        </w:rPr>
        <w:t>, на период с 01.01.2016 по 31.12.2018</w:t>
      </w:r>
    </w:p>
    <w:p w:rsidR="006C6C1C" w:rsidRPr="006C6C1C" w:rsidRDefault="006C6C1C" w:rsidP="006C6C1C">
      <w:pPr>
        <w:jc w:val="right"/>
      </w:pPr>
      <w:r w:rsidRPr="006C6C1C">
        <w:t>(без НДС)</w:t>
      </w:r>
    </w:p>
    <w:tbl>
      <w:tblPr>
        <w:tblW w:w="10491" w:type="dxa"/>
        <w:jc w:val="center"/>
        <w:tblLayout w:type="fixed"/>
        <w:tblLook w:val="04A0" w:firstRow="1" w:lastRow="0" w:firstColumn="1" w:lastColumn="0" w:noHBand="0" w:noVBand="1"/>
      </w:tblPr>
      <w:tblGrid>
        <w:gridCol w:w="1272"/>
        <w:gridCol w:w="1845"/>
        <w:gridCol w:w="1420"/>
        <w:gridCol w:w="1275"/>
        <w:gridCol w:w="850"/>
        <w:gridCol w:w="132"/>
        <w:gridCol w:w="851"/>
        <w:gridCol w:w="9"/>
        <w:gridCol w:w="1125"/>
        <w:gridCol w:w="9"/>
        <w:gridCol w:w="851"/>
        <w:gridCol w:w="841"/>
        <w:gridCol w:w="11"/>
      </w:tblGrid>
      <w:tr w:rsidR="006C6C1C" w:rsidTr="006C6C1C">
        <w:trPr>
          <w:trHeight w:val="375"/>
          <w:jc w:val="center"/>
        </w:trPr>
        <w:tc>
          <w:tcPr>
            <w:tcW w:w="12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proofErr w:type="gramStart"/>
            <w:r>
              <w:rPr>
                <w:color w:val="000000"/>
                <w:sz w:val="22"/>
                <w:szCs w:val="22"/>
              </w:rPr>
              <w:t>Наиме-</w:t>
            </w:r>
            <w:proofErr w:type="spellStart"/>
            <w:r>
              <w:rPr>
                <w:color w:val="000000"/>
                <w:sz w:val="22"/>
                <w:szCs w:val="22"/>
              </w:rPr>
              <w:t>нование</w:t>
            </w:r>
            <w:proofErr w:type="spellEnd"/>
            <w:proofErr w:type="gramEnd"/>
            <w:r>
              <w:rPr>
                <w:color w:val="000000"/>
                <w:sz w:val="22"/>
                <w:szCs w:val="22"/>
              </w:rPr>
              <w:t xml:space="preserve"> </w:t>
            </w:r>
            <w:proofErr w:type="spellStart"/>
            <w:r>
              <w:rPr>
                <w:color w:val="000000"/>
                <w:sz w:val="22"/>
                <w:szCs w:val="22"/>
              </w:rPr>
              <w:t>регулируе</w:t>
            </w:r>
            <w:proofErr w:type="spellEnd"/>
            <w:r>
              <w:rPr>
                <w:color w:val="000000"/>
                <w:sz w:val="22"/>
                <w:szCs w:val="22"/>
              </w:rPr>
              <w:t>-</w:t>
            </w:r>
          </w:p>
          <w:p w:rsidR="006C6C1C" w:rsidRDefault="006C6C1C" w:rsidP="00567EAF">
            <w:pPr>
              <w:ind w:left="-108" w:right="-163"/>
              <w:jc w:val="center"/>
              <w:rPr>
                <w:color w:val="000000"/>
                <w:sz w:val="22"/>
                <w:szCs w:val="22"/>
              </w:rPr>
            </w:pPr>
            <w:r>
              <w:rPr>
                <w:color w:val="000000"/>
                <w:sz w:val="22"/>
                <w:szCs w:val="22"/>
              </w:rPr>
              <w:t xml:space="preserve">мой </w:t>
            </w:r>
            <w:proofErr w:type="spellStart"/>
            <w:proofErr w:type="gramStart"/>
            <w:r>
              <w:rPr>
                <w:color w:val="000000"/>
                <w:sz w:val="22"/>
                <w:szCs w:val="22"/>
              </w:rPr>
              <w:t>органи-зации</w:t>
            </w:r>
            <w:proofErr w:type="spellEnd"/>
            <w:proofErr w:type="gramEnd"/>
          </w:p>
        </w:tc>
        <w:tc>
          <w:tcPr>
            <w:tcW w:w="18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Вид тарифа</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Период</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Вода</w:t>
            </w:r>
          </w:p>
        </w:tc>
        <w:tc>
          <w:tcPr>
            <w:tcW w:w="3827" w:type="dxa"/>
            <w:gridSpan w:val="7"/>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Отборный пар давлением</w:t>
            </w:r>
          </w:p>
        </w:tc>
        <w:tc>
          <w:tcPr>
            <w:tcW w:w="852" w:type="dxa"/>
            <w:gridSpan w:val="2"/>
            <w:vMerge w:val="restart"/>
            <w:tcBorders>
              <w:top w:val="single" w:sz="4" w:space="0" w:color="auto"/>
              <w:left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sidRPr="00C97F84">
              <w:rPr>
                <w:color w:val="000000"/>
                <w:sz w:val="22"/>
                <w:szCs w:val="22"/>
              </w:rPr>
              <w:t>Ост</w:t>
            </w:r>
            <w:r>
              <w:rPr>
                <w:color w:val="000000"/>
                <w:sz w:val="22"/>
                <w:szCs w:val="22"/>
              </w:rPr>
              <w:t xml:space="preserve">-     </w:t>
            </w:r>
            <w:proofErr w:type="spellStart"/>
            <w:r>
              <w:rPr>
                <w:color w:val="000000"/>
                <w:sz w:val="22"/>
                <w:szCs w:val="22"/>
              </w:rPr>
              <w:t>рый</w:t>
            </w:r>
            <w:proofErr w:type="spellEnd"/>
            <w:r>
              <w:rPr>
                <w:color w:val="000000"/>
                <w:sz w:val="22"/>
                <w:szCs w:val="22"/>
              </w:rPr>
              <w:t xml:space="preserve"> и </w:t>
            </w:r>
            <w:proofErr w:type="spellStart"/>
            <w:proofErr w:type="gramStart"/>
            <w:r>
              <w:rPr>
                <w:color w:val="000000"/>
                <w:sz w:val="22"/>
                <w:szCs w:val="22"/>
              </w:rPr>
              <w:t>редуци-рован</w:t>
            </w:r>
            <w:proofErr w:type="gramEnd"/>
            <w:r>
              <w:rPr>
                <w:color w:val="000000"/>
                <w:sz w:val="22"/>
                <w:szCs w:val="22"/>
              </w:rPr>
              <w:t>-ный</w:t>
            </w:r>
            <w:proofErr w:type="spellEnd"/>
            <w:r>
              <w:rPr>
                <w:color w:val="000000"/>
                <w:sz w:val="22"/>
                <w:szCs w:val="22"/>
              </w:rPr>
              <w:t xml:space="preserve"> пар</w:t>
            </w:r>
          </w:p>
        </w:tc>
      </w:tr>
      <w:tr w:rsidR="006C6C1C" w:rsidTr="006C6C1C">
        <w:trPr>
          <w:trHeight w:val="976"/>
          <w:jc w:val="center"/>
        </w:trPr>
        <w:tc>
          <w:tcPr>
            <w:tcW w:w="1272" w:type="dxa"/>
            <w:vMerge/>
            <w:tcBorders>
              <w:top w:val="single" w:sz="4" w:space="0" w:color="auto"/>
              <w:left w:val="single" w:sz="4" w:space="0" w:color="auto"/>
              <w:bottom w:val="single" w:sz="4" w:space="0" w:color="auto"/>
              <w:right w:val="single" w:sz="4" w:space="0" w:color="auto"/>
            </w:tcBorders>
            <w:vAlign w:val="center"/>
            <w:hideMark/>
          </w:tcPr>
          <w:p w:rsidR="006C6C1C" w:rsidRDefault="006C6C1C" w:rsidP="00567EAF">
            <w:pPr>
              <w:ind w:left="-108" w:right="-163"/>
              <w:rPr>
                <w:color w:val="000000"/>
                <w:sz w:val="22"/>
                <w:szCs w:val="22"/>
              </w:rPr>
            </w:pPr>
          </w:p>
        </w:tc>
        <w:tc>
          <w:tcPr>
            <w:tcW w:w="1845" w:type="dxa"/>
            <w:vMerge/>
            <w:tcBorders>
              <w:top w:val="single" w:sz="4" w:space="0" w:color="auto"/>
              <w:left w:val="single" w:sz="4" w:space="0" w:color="auto"/>
              <w:bottom w:val="single" w:sz="4" w:space="0" w:color="auto"/>
              <w:right w:val="single" w:sz="4" w:space="0" w:color="auto"/>
            </w:tcBorders>
            <w:vAlign w:val="center"/>
            <w:hideMark/>
          </w:tcPr>
          <w:p w:rsidR="006C6C1C" w:rsidRDefault="006C6C1C" w:rsidP="00567EAF">
            <w:pPr>
              <w:ind w:left="-108" w:right="-163"/>
              <w:rPr>
                <w:color w:val="000000"/>
                <w:sz w:val="22"/>
                <w:szCs w:val="22"/>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6C6C1C" w:rsidRDefault="006C6C1C" w:rsidP="00567EAF">
            <w:pPr>
              <w:ind w:left="-108" w:right="-163"/>
              <w:rPr>
                <w:color w:val="000000"/>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6C6C1C" w:rsidRDefault="006C6C1C" w:rsidP="00567EAF">
            <w:pPr>
              <w:ind w:left="-108" w:right="-163"/>
              <w:rPr>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 xml:space="preserve">от 1,2 </w:t>
            </w:r>
          </w:p>
          <w:p w:rsidR="006C6C1C" w:rsidRDefault="006C6C1C" w:rsidP="00567EAF">
            <w:pPr>
              <w:ind w:left="-108" w:right="-163"/>
              <w:jc w:val="center"/>
              <w:rPr>
                <w:color w:val="000000"/>
                <w:sz w:val="22"/>
                <w:szCs w:val="22"/>
              </w:rPr>
            </w:pPr>
            <w:r>
              <w:rPr>
                <w:color w:val="000000"/>
                <w:sz w:val="22"/>
                <w:szCs w:val="22"/>
              </w:rPr>
              <w:t xml:space="preserve">до 2,5 </w:t>
            </w:r>
          </w:p>
          <w:p w:rsidR="006C6C1C" w:rsidRDefault="006C6C1C" w:rsidP="00567EAF">
            <w:pPr>
              <w:ind w:left="-108" w:right="-163"/>
              <w:jc w:val="center"/>
              <w:rPr>
                <w:color w:val="000000"/>
                <w:sz w:val="22"/>
                <w:szCs w:val="22"/>
              </w:rPr>
            </w:pPr>
            <w:r>
              <w:rPr>
                <w:color w:val="000000"/>
                <w:sz w:val="22"/>
                <w:szCs w:val="22"/>
              </w:rPr>
              <w:t>кг/см</w:t>
            </w:r>
            <w:r>
              <w:rPr>
                <w:color w:val="000000"/>
                <w:sz w:val="22"/>
                <w:szCs w:val="22"/>
                <w:vertAlign w:val="superscript"/>
              </w:rPr>
              <w:t>2</w:t>
            </w:r>
          </w:p>
        </w:tc>
        <w:tc>
          <w:tcPr>
            <w:tcW w:w="992"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 xml:space="preserve">от 2,5 </w:t>
            </w:r>
          </w:p>
          <w:p w:rsidR="006C6C1C" w:rsidRDefault="006C6C1C" w:rsidP="00567EAF">
            <w:pPr>
              <w:ind w:left="-108" w:right="-163"/>
              <w:jc w:val="center"/>
              <w:rPr>
                <w:color w:val="000000"/>
                <w:sz w:val="22"/>
                <w:szCs w:val="22"/>
              </w:rPr>
            </w:pPr>
            <w:r>
              <w:rPr>
                <w:color w:val="000000"/>
                <w:sz w:val="22"/>
                <w:szCs w:val="22"/>
              </w:rPr>
              <w:t>до 7,0 кг/см</w:t>
            </w:r>
            <w:r>
              <w:rPr>
                <w:color w:val="000000"/>
                <w:sz w:val="22"/>
                <w:szCs w:val="22"/>
                <w:vertAlign w:val="superscript"/>
              </w:rPr>
              <w:t>2</w:t>
            </w:r>
          </w:p>
        </w:tc>
        <w:tc>
          <w:tcPr>
            <w:tcW w:w="1134"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 xml:space="preserve">от 7,0 </w:t>
            </w:r>
          </w:p>
          <w:p w:rsidR="006C6C1C" w:rsidRDefault="006C6C1C" w:rsidP="00567EAF">
            <w:pPr>
              <w:ind w:left="-108" w:right="-163"/>
              <w:jc w:val="center"/>
              <w:rPr>
                <w:color w:val="000000"/>
                <w:sz w:val="22"/>
                <w:szCs w:val="22"/>
              </w:rPr>
            </w:pPr>
            <w:r>
              <w:rPr>
                <w:color w:val="000000"/>
                <w:sz w:val="22"/>
                <w:szCs w:val="22"/>
              </w:rPr>
              <w:t>до 13,0 кг/см</w:t>
            </w:r>
            <w:r>
              <w:rPr>
                <w:color w:val="000000"/>
                <w:sz w:val="22"/>
                <w:szCs w:val="22"/>
                <w:vertAlign w:val="superscript"/>
              </w:rPr>
              <w:t>2</w:t>
            </w:r>
          </w:p>
        </w:tc>
        <w:tc>
          <w:tcPr>
            <w:tcW w:w="851"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b/>
                <w:color w:val="000000"/>
                <w:sz w:val="22"/>
                <w:szCs w:val="22"/>
              </w:rPr>
            </w:pPr>
            <w:r>
              <w:rPr>
                <w:color w:val="000000"/>
                <w:sz w:val="22"/>
                <w:szCs w:val="22"/>
              </w:rPr>
              <w:t xml:space="preserve">свыше </w:t>
            </w:r>
          </w:p>
          <w:p w:rsidR="006C6C1C" w:rsidRDefault="006C6C1C" w:rsidP="00567EAF">
            <w:pPr>
              <w:ind w:left="-108" w:right="-163"/>
              <w:jc w:val="center"/>
              <w:rPr>
                <w:color w:val="000000"/>
                <w:sz w:val="22"/>
                <w:szCs w:val="22"/>
              </w:rPr>
            </w:pPr>
            <w:r>
              <w:rPr>
                <w:color w:val="000000"/>
                <w:sz w:val="22"/>
                <w:szCs w:val="22"/>
              </w:rPr>
              <w:t xml:space="preserve">13,0 </w:t>
            </w:r>
          </w:p>
          <w:p w:rsidR="006C6C1C" w:rsidRDefault="006C6C1C" w:rsidP="00567EAF">
            <w:pPr>
              <w:ind w:left="-108" w:right="-163"/>
              <w:jc w:val="center"/>
              <w:rPr>
                <w:color w:val="000000"/>
                <w:sz w:val="22"/>
                <w:szCs w:val="22"/>
              </w:rPr>
            </w:pPr>
            <w:r>
              <w:rPr>
                <w:color w:val="000000"/>
                <w:sz w:val="22"/>
                <w:szCs w:val="22"/>
              </w:rPr>
              <w:t>кг/см</w:t>
            </w:r>
            <w:r>
              <w:rPr>
                <w:color w:val="000000"/>
                <w:sz w:val="22"/>
                <w:szCs w:val="22"/>
                <w:vertAlign w:val="superscript"/>
              </w:rPr>
              <w:t>2</w:t>
            </w:r>
          </w:p>
        </w:tc>
        <w:tc>
          <w:tcPr>
            <w:tcW w:w="852" w:type="dxa"/>
            <w:gridSpan w:val="2"/>
            <w:vMerge/>
            <w:tcBorders>
              <w:left w:val="single" w:sz="4" w:space="0" w:color="auto"/>
              <w:bottom w:val="single" w:sz="4" w:space="0" w:color="auto"/>
              <w:right w:val="single" w:sz="4" w:space="0" w:color="auto"/>
            </w:tcBorders>
            <w:vAlign w:val="center"/>
            <w:hideMark/>
          </w:tcPr>
          <w:p w:rsidR="006C6C1C" w:rsidRDefault="006C6C1C" w:rsidP="00567EAF">
            <w:pPr>
              <w:ind w:left="-108" w:right="-86"/>
              <w:rPr>
                <w:color w:val="000000"/>
                <w:sz w:val="22"/>
                <w:szCs w:val="22"/>
              </w:rPr>
            </w:pPr>
          </w:p>
        </w:tc>
      </w:tr>
      <w:tr w:rsidR="006C6C1C" w:rsidTr="006C6C1C">
        <w:trPr>
          <w:trHeight w:val="300"/>
          <w:jc w:val="center"/>
        </w:trPr>
        <w:tc>
          <w:tcPr>
            <w:tcW w:w="1272" w:type="dxa"/>
            <w:tcBorders>
              <w:top w:val="nil"/>
              <w:left w:val="single" w:sz="4" w:space="0" w:color="auto"/>
              <w:bottom w:val="single" w:sz="4" w:space="0" w:color="auto"/>
              <w:right w:val="single" w:sz="4" w:space="0" w:color="auto"/>
            </w:tcBorders>
            <w:shd w:val="clear" w:color="auto" w:fill="auto"/>
            <w:vAlign w:val="center"/>
          </w:tcPr>
          <w:p w:rsidR="006C6C1C" w:rsidRDefault="006C6C1C" w:rsidP="00567EAF">
            <w:pPr>
              <w:ind w:left="-108" w:right="-163"/>
              <w:jc w:val="center"/>
              <w:rPr>
                <w:color w:val="000000"/>
                <w:sz w:val="22"/>
                <w:szCs w:val="22"/>
              </w:rPr>
            </w:pPr>
            <w:r>
              <w:rPr>
                <w:color w:val="000000"/>
                <w:sz w:val="22"/>
                <w:szCs w:val="22"/>
              </w:rPr>
              <w:t>1</w:t>
            </w:r>
          </w:p>
        </w:tc>
        <w:tc>
          <w:tcPr>
            <w:tcW w:w="1845" w:type="dxa"/>
            <w:tcBorders>
              <w:top w:val="single" w:sz="4" w:space="0" w:color="auto"/>
              <w:left w:val="nil"/>
              <w:bottom w:val="single" w:sz="4" w:space="0" w:color="auto"/>
              <w:right w:val="single" w:sz="4" w:space="0" w:color="auto"/>
            </w:tcBorders>
            <w:shd w:val="clear" w:color="auto" w:fill="auto"/>
            <w:vAlign w:val="center"/>
          </w:tcPr>
          <w:p w:rsidR="006C6C1C" w:rsidRDefault="006C6C1C" w:rsidP="00567EAF">
            <w:pPr>
              <w:ind w:left="-108" w:right="-86"/>
              <w:jc w:val="center"/>
              <w:rPr>
                <w:color w:val="000000"/>
                <w:sz w:val="22"/>
                <w:szCs w:val="22"/>
              </w:rPr>
            </w:pPr>
            <w:r>
              <w:rPr>
                <w:color w:val="000000"/>
                <w:sz w:val="22"/>
                <w:szCs w:val="22"/>
              </w:rPr>
              <w:t>2</w:t>
            </w:r>
          </w:p>
        </w:tc>
        <w:tc>
          <w:tcPr>
            <w:tcW w:w="1420" w:type="dxa"/>
            <w:tcBorders>
              <w:top w:val="single" w:sz="4" w:space="0" w:color="auto"/>
              <w:left w:val="nil"/>
              <w:bottom w:val="single" w:sz="4" w:space="0" w:color="auto"/>
              <w:right w:val="single" w:sz="4" w:space="0" w:color="auto"/>
            </w:tcBorders>
            <w:shd w:val="clear" w:color="auto" w:fill="auto"/>
            <w:vAlign w:val="center"/>
          </w:tcPr>
          <w:p w:rsidR="006C6C1C" w:rsidRDefault="006C6C1C" w:rsidP="00567EAF">
            <w:pPr>
              <w:ind w:left="-108" w:right="-86"/>
              <w:jc w:val="center"/>
              <w:rPr>
                <w:color w:val="000000"/>
                <w:sz w:val="22"/>
                <w:szCs w:val="22"/>
              </w:rPr>
            </w:pPr>
            <w:r>
              <w:rPr>
                <w:color w:val="000000"/>
                <w:sz w:val="22"/>
                <w:szCs w:val="22"/>
              </w:rPr>
              <w:t>3</w:t>
            </w:r>
          </w:p>
        </w:tc>
        <w:tc>
          <w:tcPr>
            <w:tcW w:w="1275" w:type="dxa"/>
            <w:tcBorders>
              <w:top w:val="single" w:sz="4" w:space="0" w:color="auto"/>
              <w:left w:val="nil"/>
              <w:bottom w:val="single" w:sz="4" w:space="0" w:color="auto"/>
              <w:right w:val="single" w:sz="4" w:space="0" w:color="auto"/>
            </w:tcBorders>
            <w:shd w:val="clear" w:color="auto" w:fill="auto"/>
            <w:vAlign w:val="center"/>
          </w:tcPr>
          <w:p w:rsidR="006C6C1C" w:rsidRDefault="006C6C1C" w:rsidP="00567EAF">
            <w:pPr>
              <w:ind w:left="-108" w:right="-86"/>
              <w:jc w:val="center"/>
              <w:rPr>
                <w:color w:val="000000"/>
                <w:sz w:val="22"/>
                <w:szCs w:val="22"/>
              </w:rPr>
            </w:pPr>
            <w:r>
              <w:rPr>
                <w:color w:val="000000"/>
                <w:sz w:val="22"/>
                <w:szCs w:val="22"/>
              </w:rPr>
              <w:t>4</w:t>
            </w:r>
          </w:p>
        </w:tc>
        <w:tc>
          <w:tcPr>
            <w:tcW w:w="850" w:type="dxa"/>
            <w:tcBorders>
              <w:top w:val="single" w:sz="4" w:space="0" w:color="auto"/>
              <w:left w:val="nil"/>
              <w:bottom w:val="single" w:sz="4" w:space="0" w:color="auto"/>
              <w:right w:val="single" w:sz="4" w:space="0" w:color="auto"/>
            </w:tcBorders>
            <w:shd w:val="clear" w:color="auto" w:fill="auto"/>
            <w:vAlign w:val="center"/>
          </w:tcPr>
          <w:p w:rsidR="006C6C1C" w:rsidRDefault="006C6C1C" w:rsidP="00567EAF">
            <w:pPr>
              <w:ind w:left="-108" w:right="-86"/>
              <w:jc w:val="center"/>
              <w:rPr>
                <w:color w:val="000000"/>
                <w:sz w:val="22"/>
                <w:szCs w:val="22"/>
              </w:rPr>
            </w:pPr>
            <w:r>
              <w:rPr>
                <w:color w:val="000000"/>
                <w:sz w:val="22"/>
                <w:szCs w:val="22"/>
              </w:rPr>
              <w:t>5</w:t>
            </w:r>
          </w:p>
        </w:tc>
        <w:tc>
          <w:tcPr>
            <w:tcW w:w="992" w:type="dxa"/>
            <w:gridSpan w:val="3"/>
            <w:tcBorders>
              <w:top w:val="single" w:sz="4" w:space="0" w:color="auto"/>
              <w:left w:val="nil"/>
              <w:bottom w:val="single" w:sz="4" w:space="0" w:color="auto"/>
              <w:right w:val="single" w:sz="4" w:space="0" w:color="auto"/>
            </w:tcBorders>
            <w:shd w:val="clear" w:color="auto" w:fill="auto"/>
            <w:vAlign w:val="center"/>
          </w:tcPr>
          <w:p w:rsidR="006C6C1C" w:rsidRDefault="006C6C1C" w:rsidP="00567EAF">
            <w:pPr>
              <w:ind w:left="-108" w:right="-86"/>
              <w:jc w:val="center"/>
              <w:rPr>
                <w:color w:val="000000"/>
                <w:sz w:val="22"/>
                <w:szCs w:val="22"/>
              </w:rPr>
            </w:pPr>
            <w:r>
              <w:rPr>
                <w:color w:val="000000"/>
                <w:sz w:val="22"/>
                <w:szCs w:val="22"/>
              </w:rPr>
              <w:t>6</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6C6C1C" w:rsidRDefault="006C6C1C" w:rsidP="00567EAF">
            <w:pPr>
              <w:ind w:left="-108" w:right="-86"/>
              <w:jc w:val="center"/>
              <w:rPr>
                <w:color w:val="000000"/>
                <w:sz w:val="22"/>
                <w:szCs w:val="22"/>
              </w:rPr>
            </w:pPr>
            <w:r>
              <w:rPr>
                <w:color w:val="000000"/>
                <w:sz w:val="22"/>
                <w:szCs w:val="22"/>
              </w:rPr>
              <w:t>7</w:t>
            </w:r>
          </w:p>
        </w:tc>
        <w:tc>
          <w:tcPr>
            <w:tcW w:w="851" w:type="dxa"/>
            <w:tcBorders>
              <w:top w:val="single" w:sz="4" w:space="0" w:color="auto"/>
              <w:left w:val="nil"/>
              <w:bottom w:val="single" w:sz="4" w:space="0" w:color="auto"/>
              <w:right w:val="single" w:sz="4" w:space="0" w:color="auto"/>
            </w:tcBorders>
            <w:shd w:val="clear" w:color="auto" w:fill="auto"/>
            <w:vAlign w:val="center"/>
          </w:tcPr>
          <w:p w:rsidR="006C6C1C" w:rsidRDefault="006C6C1C" w:rsidP="00567EAF">
            <w:pPr>
              <w:ind w:left="-108" w:right="-86"/>
              <w:jc w:val="center"/>
              <w:rPr>
                <w:color w:val="000000"/>
                <w:sz w:val="22"/>
                <w:szCs w:val="22"/>
              </w:rPr>
            </w:pPr>
            <w:r>
              <w:rPr>
                <w:color w:val="000000"/>
                <w:sz w:val="22"/>
                <w:szCs w:val="22"/>
              </w:rPr>
              <w:t>8</w:t>
            </w:r>
          </w:p>
        </w:tc>
        <w:tc>
          <w:tcPr>
            <w:tcW w:w="852" w:type="dxa"/>
            <w:gridSpan w:val="2"/>
            <w:tcBorders>
              <w:top w:val="single" w:sz="4" w:space="0" w:color="auto"/>
              <w:left w:val="nil"/>
              <w:bottom w:val="single" w:sz="4" w:space="0" w:color="auto"/>
              <w:right w:val="single" w:sz="4" w:space="0" w:color="auto"/>
            </w:tcBorders>
            <w:shd w:val="clear" w:color="auto" w:fill="auto"/>
            <w:vAlign w:val="center"/>
          </w:tcPr>
          <w:p w:rsidR="006C6C1C" w:rsidRDefault="006C6C1C" w:rsidP="00567EAF">
            <w:pPr>
              <w:ind w:left="-108" w:right="-86"/>
              <w:jc w:val="center"/>
              <w:rPr>
                <w:color w:val="000000"/>
                <w:sz w:val="22"/>
                <w:szCs w:val="22"/>
              </w:rPr>
            </w:pPr>
            <w:r>
              <w:rPr>
                <w:color w:val="000000"/>
                <w:sz w:val="22"/>
                <w:szCs w:val="22"/>
              </w:rPr>
              <w:t>9</w:t>
            </w:r>
          </w:p>
        </w:tc>
      </w:tr>
      <w:tr w:rsidR="006C6C1C" w:rsidTr="006C6C1C">
        <w:trPr>
          <w:trHeight w:val="300"/>
          <w:jc w:val="center"/>
        </w:trPr>
        <w:tc>
          <w:tcPr>
            <w:tcW w:w="1272" w:type="dxa"/>
            <w:vMerge w:val="restart"/>
            <w:tcBorders>
              <w:top w:val="nil"/>
              <w:left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bCs/>
                <w:color w:val="000000"/>
                <w:kern w:val="32"/>
                <w:sz w:val="22"/>
                <w:szCs w:val="22"/>
              </w:rPr>
              <w:t>АО «Каскад-</w:t>
            </w:r>
            <w:proofErr w:type="spellStart"/>
            <w:r>
              <w:rPr>
                <w:bCs/>
                <w:color w:val="000000"/>
                <w:kern w:val="32"/>
                <w:sz w:val="22"/>
                <w:szCs w:val="22"/>
              </w:rPr>
              <w:t>Энерго</w:t>
            </w:r>
            <w:proofErr w:type="spellEnd"/>
            <w:r>
              <w:rPr>
                <w:bCs/>
                <w:color w:val="000000"/>
                <w:kern w:val="32"/>
                <w:sz w:val="22"/>
                <w:szCs w:val="22"/>
              </w:rPr>
              <w:t xml:space="preserve">» </w:t>
            </w:r>
            <w:r>
              <w:rPr>
                <w:bCs/>
                <w:color w:val="000000"/>
                <w:kern w:val="32"/>
                <w:sz w:val="22"/>
                <w:szCs w:val="22"/>
              </w:rPr>
              <w:br/>
            </w:r>
            <w:r>
              <w:rPr>
                <w:color w:val="000000"/>
                <w:sz w:val="22"/>
                <w:szCs w:val="22"/>
              </w:rPr>
              <w:br/>
            </w:r>
          </w:p>
        </w:tc>
        <w:tc>
          <w:tcPr>
            <w:tcW w:w="9219" w:type="dxa"/>
            <w:gridSpan w:val="12"/>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rPr>
              <w:t>Для потребителей в случае отсутствия дифференциации тарифов по схеме подключения</w:t>
            </w:r>
          </w:p>
        </w:tc>
      </w:tr>
      <w:tr w:rsidR="006C6C1C" w:rsidTr="006C6C1C">
        <w:trPr>
          <w:trHeight w:val="270"/>
          <w:jc w:val="center"/>
        </w:trPr>
        <w:tc>
          <w:tcPr>
            <w:tcW w:w="1272" w:type="dxa"/>
            <w:vMerge/>
            <w:tcBorders>
              <w:left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845" w:type="dxa"/>
            <w:vMerge w:val="restart"/>
            <w:tcBorders>
              <w:top w:val="nil"/>
              <w:left w:val="single" w:sz="4" w:space="0" w:color="auto"/>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proofErr w:type="spellStart"/>
            <w:r>
              <w:rPr>
                <w:color w:val="000000"/>
                <w:sz w:val="22"/>
                <w:szCs w:val="22"/>
              </w:rPr>
              <w:t>Одноставочный</w:t>
            </w:r>
            <w:proofErr w:type="spellEnd"/>
            <w:r>
              <w:rPr>
                <w:color w:val="000000"/>
                <w:sz w:val="22"/>
                <w:szCs w:val="22"/>
              </w:rPr>
              <w:t>, руб./Гкал</w:t>
            </w:r>
          </w:p>
        </w:tc>
        <w:tc>
          <w:tcPr>
            <w:tcW w:w="1420"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с 01.01.2016</w:t>
            </w:r>
          </w:p>
        </w:tc>
        <w:tc>
          <w:tcPr>
            <w:tcW w:w="1275" w:type="dxa"/>
            <w:tcBorders>
              <w:top w:val="nil"/>
              <w:left w:val="nil"/>
              <w:bottom w:val="single" w:sz="4" w:space="0" w:color="auto"/>
              <w:right w:val="single" w:sz="4" w:space="0" w:color="auto"/>
            </w:tcBorders>
            <w:shd w:val="clear" w:color="auto" w:fill="auto"/>
            <w:vAlign w:val="center"/>
            <w:hideMark/>
          </w:tcPr>
          <w:p w:rsidR="006C6C1C" w:rsidRDefault="006C6C1C" w:rsidP="00567EAF">
            <w:pPr>
              <w:jc w:val="center"/>
              <w:rPr>
                <w:color w:val="000000"/>
                <w:sz w:val="22"/>
                <w:szCs w:val="22"/>
              </w:rPr>
            </w:pPr>
            <w:r>
              <w:rPr>
                <w:color w:val="000000"/>
                <w:sz w:val="22"/>
                <w:szCs w:val="22"/>
              </w:rPr>
              <w:t>1 337,83</w:t>
            </w:r>
          </w:p>
        </w:tc>
        <w:tc>
          <w:tcPr>
            <w:tcW w:w="850"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992"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2"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trHeight w:val="270"/>
          <w:jc w:val="center"/>
        </w:trPr>
        <w:tc>
          <w:tcPr>
            <w:tcW w:w="1272" w:type="dxa"/>
            <w:vMerge/>
            <w:tcBorders>
              <w:left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845" w:type="dxa"/>
            <w:vMerge/>
            <w:tcBorders>
              <w:top w:val="nil"/>
              <w:left w:val="single" w:sz="4" w:space="0" w:color="auto"/>
              <w:bottom w:val="single" w:sz="4" w:space="0" w:color="auto"/>
              <w:right w:val="single" w:sz="4" w:space="0" w:color="auto"/>
            </w:tcBorders>
            <w:vAlign w:val="center"/>
            <w:hideMark/>
          </w:tcPr>
          <w:p w:rsidR="006C6C1C" w:rsidRDefault="006C6C1C" w:rsidP="00567EAF">
            <w:pPr>
              <w:ind w:left="-108" w:right="-163"/>
              <w:rPr>
                <w:color w:val="000000"/>
                <w:sz w:val="22"/>
                <w:szCs w:val="22"/>
              </w:rPr>
            </w:pPr>
          </w:p>
        </w:tc>
        <w:tc>
          <w:tcPr>
            <w:tcW w:w="1420"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с 01.07.2016</w:t>
            </w:r>
          </w:p>
        </w:tc>
        <w:tc>
          <w:tcPr>
            <w:tcW w:w="1275" w:type="dxa"/>
            <w:tcBorders>
              <w:top w:val="nil"/>
              <w:left w:val="nil"/>
              <w:bottom w:val="single" w:sz="4" w:space="0" w:color="auto"/>
              <w:right w:val="single" w:sz="4" w:space="0" w:color="auto"/>
            </w:tcBorders>
            <w:shd w:val="clear" w:color="auto" w:fill="auto"/>
            <w:vAlign w:val="center"/>
            <w:hideMark/>
          </w:tcPr>
          <w:p w:rsidR="006C6C1C" w:rsidRDefault="006C6C1C" w:rsidP="00567EAF">
            <w:pPr>
              <w:jc w:val="center"/>
              <w:rPr>
                <w:color w:val="000000"/>
                <w:sz w:val="22"/>
                <w:szCs w:val="22"/>
              </w:rPr>
            </w:pPr>
            <w:r>
              <w:rPr>
                <w:color w:val="000000"/>
                <w:sz w:val="22"/>
                <w:szCs w:val="22"/>
              </w:rPr>
              <w:t>1 388,65</w:t>
            </w:r>
          </w:p>
        </w:tc>
        <w:tc>
          <w:tcPr>
            <w:tcW w:w="850"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992"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2"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trHeight w:val="270"/>
          <w:jc w:val="center"/>
        </w:trPr>
        <w:tc>
          <w:tcPr>
            <w:tcW w:w="1272" w:type="dxa"/>
            <w:vMerge/>
            <w:tcBorders>
              <w:left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845" w:type="dxa"/>
            <w:vMerge/>
            <w:tcBorders>
              <w:top w:val="nil"/>
              <w:left w:val="single" w:sz="4" w:space="0" w:color="auto"/>
              <w:bottom w:val="single" w:sz="4" w:space="0" w:color="auto"/>
              <w:right w:val="single" w:sz="4" w:space="0" w:color="auto"/>
            </w:tcBorders>
            <w:vAlign w:val="center"/>
            <w:hideMark/>
          </w:tcPr>
          <w:p w:rsidR="006C6C1C" w:rsidRDefault="006C6C1C" w:rsidP="00567EAF">
            <w:pPr>
              <w:ind w:left="-108" w:right="-163"/>
              <w:rPr>
                <w:color w:val="000000"/>
                <w:sz w:val="22"/>
                <w:szCs w:val="22"/>
              </w:rPr>
            </w:pPr>
          </w:p>
        </w:tc>
        <w:tc>
          <w:tcPr>
            <w:tcW w:w="1420"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с 01.01.2017</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jc w:val="center"/>
              <w:rPr>
                <w:color w:val="000000"/>
                <w:sz w:val="22"/>
                <w:szCs w:val="22"/>
              </w:rPr>
            </w:pPr>
            <w:r>
              <w:rPr>
                <w:color w:val="000000"/>
                <w:sz w:val="22"/>
                <w:szCs w:val="22"/>
              </w:rPr>
              <w:t>1 388,65</w:t>
            </w:r>
          </w:p>
        </w:tc>
        <w:tc>
          <w:tcPr>
            <w:tcW w:w="850"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992"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2"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trHeight w:val="270"/>
          <w:jc w:val="center"/>
        </w:trPr>
        <w:tc>
          <w:tcPr>
            <w:tcW w:w="1272" w:type="dxa"/>
            <w:vMerge/>
            <w:tcBorders>
              <w:left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845" w:type="dxa"/>
            <w:vMerge/>
            <w:tcBorders>
              <w:top w:val="nil"/>
              <w:left w:val="single" w:sz="4" w:space="0" w:color="auto"/>
              <w:bottom w:val="single" w:sz="4" w:space="0" w:color="auto"/>
              <w:right w:val="single" w:sz="4" w:space="0" w:color="auto"/>
            </w:tcBorders>
            <w:vAlign w:val="center"/>
            <w:hideMark/>
          </w:tcPr>
          <w:p w:rsidR="006C6C1C" w:rsidRDefault="006C6C1C" w:rsidP="00567EAF">
            <w:pPr>
              <w:ind w:left="-108" w:right="-163"/>
              <w:rPr>
                <w:color w:val="000000"/>
                <w:sz w:val="22"/>
                <w:szCs w:val="22"/>
              </w:rPr>
            </w:pPr>
          </w:p>
        </w:tc>
        <w:tc>
          <w:tcPr>
            <w:tcW w:w="1420"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с 01.07.2017</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jc w:val="center"/>
              <w:rPr>
                <w:color w:val="000000"/>
                <w:sz w:val="22"/>
                <w:szCs w:val="22"/>
              </w:rPr>
            </w:pPr>
            <w:r>
              <w:rPr>
                <w:color w:val="000000"/>
                <w:sz w:val="22"/>
                <w:szCs w:val="22"/>
              </w:rPr>
              <w:t>1 518,22</w:t>
            </w:r>
          </w:p>
        </w:tc>
        <w:tc>
          <w:tcPr>
            <w:tcW w:w="850"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992"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2"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trHeight w:val="270"/>
          <w:jc w:val="center"/>
        </w:trPr>
        <w:tc>
          <w:tcPr>
            <w:tcW w:w="1272" w:type="dxa"/>
            <w:vMerge/>
            <w:tcBorders>
              <w:left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845" w:type="dxa"/>
            <w:vMerge/>
            <w:tcBorders>
              <w:top w:val="nil"/>
              <w:left w:val="single" w:sz="4" w:space="0" w:color="auto"/>
              <w:bottom w:val="single" w:sz="4" w:space="0" w:color="auto"/>
              <w:right w:val="single" w:sz="4" w:space="0" w:color="auto"/>
            </w:tcBorders>
            <w:vAlign w:val="center"/>
            <w:hideMark/>
          </w:tcPr>
          <w:p w:rsidR="006C6C1C" w:rsidRDefault="006C6C1C" w:rsidP="00567EAF">
            <w:pPr>
              <w:ind w:left="-108" w:right="-163"/>
              <w:rPr>
                <w:color w:val="000000"/>
                <w:sz w:val="22"/>
                <w:szCs w:val="22"/>
              </w:rPr>
            </w:pPr>
          </w:p>
        </w:tc>
        <w:tc>
          <w:tcPr>
            <w:tcW w:w="1420"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с 01.01.2018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jc w:val="center"/>
              <w:rPr>
                <w:color w:val="000000"/>
                <w:sz w:val="22"/>
                <w:szCs w:val="22"/>
              </w:rPr>
            </w:pPr>
            <w:r>
              <w:rPr>
                <w:color w:val="000000"/>
                <w:sz w:val="22"/>
              </w:rPr>
              <w:t>1 518,22</w:t>
            </w:r>
          </w:p>
        </w:tc>
        <w:tc>
          <w:tcPr>
            <w:tcW w:w="850"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992"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2"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trHeight w:val="270"/>
          <w:jc w:val="center"/>
        </w:trPr>
        <w:tc>
          <w:tcPr>
            <w:tcW w:w="1272" w:type="dxa"/>
            <w:vMerge/>
            <w:tcBorders>
              <w:left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845" w:type="dxa"/>
            <w:vMerge/>
            <w:tcBorders>
              <w:top w:val="nil"/>
              <w:left w:val="single" w:sz="4" w:space="0" w:color="auto"/>
              <w:bottom w:val="single" w:sz="4" w:space="0" w:color="auto"/>
              <w:right w:val="single" w:sz="4" w:space="0" w:color="auto"/>
            </w:tcBorders>
            <w:vAlign w:val="center"/>
            <w:hideMark/>
          </w:tcPr>
          <w:p w:rsidR="006C6C1C" w:rsidRDefault="006C6C1C" w:rsidP="00567EAF">
            <w:pPr>
              <w:ind w:left="-108" w:right="-163"/>
              <w:rPr>
                <w:color w:val="000000"/>
                <w:sz w:val="22"/>
                <w:szCs w:val="22"/>
              </w:rPr>
            </w:pPr>
          </w:p>
        </w:tc>
        <w:tc>
          <w:tcPr>
            <w:tcW w:w="1420"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с 01.07.2018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jc w:val="center"/>
              <w:rPr>
                <w:color w:val="000000"/>
                <w:sz w:val="22"/>
                <w:szCs w:val="22"/>
              </w:rPr>
            </w:pPr>
            <w:r>
              <w:rPr>
                <w:color w:val="000000"/>
                <w:sz w:val="22"/>
              </w:rPr>
              <w:t>1 585,03</w:t>
            </w:r>
          </w:p>
        </w:tc>
        <w:tc>
          <w:tcPr>
            <w:tcW w:w="850"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992"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2"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trHeight w:val="300"/>
          <w:jc w:val="center"/>
        </w:trPr>
        <w:tc>
          <w:tcPr>
            <w:tcW w:w="1272" w:type="dxa"/>
            <w:vMerge/>
            <w:tcBorders>
              <w:left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845"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proofErr w:type="spellStart"/>
            <w:r>
              <w:rPr>
                <w:color w:val="000000"/>
                <w:sz w:val="22"/>
                <w:szCs w:val="22"/>
              </w:rPr>
              <w:t>Двухставочный</w:t>
            </w:r>
            <w:proofErr w:type="spellEnd"/>
          </w:p>
        </w:tc>
        <w:tc>
          <w:tcPr>
            <w:tcW w:w="1420"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1275"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850"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992" w:type="dxa"/>
            <w:gridSpan w:val="3"/>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2"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trHeight w:val="1230"/>
          <w:jc w:val="center"/>
        </w:trPr>
        <w:tc>
          <w:tcPr>
            <w:tcW w:w="1272" w:type="dxa"/>
            <w:vMerge/>
            <w:tcBorders>
              <w:left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845"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Ставка</w:t>
            </w:r>
          </w:p>
          <w:p w:rsidR="006C6C1C" w:rsidRDefault="006C6C1C" w:rsidP="00567EAF">
            <w:pPr>
              <w:ind w:left="-108" w:right="-163"/>
              <w:jc w:val="center"/>
              <w:rPr>
                <w:color w:val="000000"/>
                <w:sz w:val="22"/>
                <w:szCs w:val="22"/>
              </w:rPr>
            </w:pPr>
            <w:r>
              <w:rPr>
                <w:color w:val="000000"/>
                <w:sz w:val="22"/>
                <w:szCs w:val="22"/>
              </w:rPr>
              <w:t xml:space="preserve"> за тепловую энергию, </w:t>
            </w:r>
          </w:p>
          <w:p w:rsidR="006C6C1C" w:rsidRDefault="006C6C1C" w:rsidP="00567EAF">
            <w:pPr>
              <w:ind w:left="-108" w:right="-163"/>
              <w:jc w:val="center"/>
              <w:rPr>
                <w:color w:val="000000"/>
                <w:sz w:val="22"/>
                <w:szCs w:val="22"/>
              </w:rPr>
            </w:pPr>
            <w:r>
              <w:rPr>
                <w:color w:val="000000"/>
                <w:sz w:val="22"/>
                <w:szCs w:val="22"/>
              </w:rPr>
              <w:t>руб./Гкал</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2" w:type="dxa"/>
            <w:gridSpan w:val="2"/>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trHeight w:val="1777"/>
          <w:jc w:val="center"/>
        </w:trPr>
        <w:tc>
          <w:tcPr>
            <w:tcW w:w="1272" w:type="dxa"/>
            <w:vMerge/>
            <w:tcBorders>
              <w:left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845"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 xml:space="preserve">Ставка за содержание тепловой мощности, </w:t>
            </w:r>
          </w:p>
          <w:p w:rsidR="006C6C1C" w:rsidRDefault="006C6C1C" w:rsidP="00567EAF">
            <w:pPr>
              <w:ind w:left="-108" w:right="-163"/>
              <w:jc w:val="center"/>
              <w:rPr>
                <w:color w:val="000000"/>
                <w:sz w:val="22"/>
                <w:szCs w:val="22"/>
              </w:rPr>
            </w:pPr>
            <w:r>
              <w:rPr>
                <w:color w:val="000000"/>
                <w:sz w:val="22"/>
                <w:szCs w:val="22"/>
              </w:rPr>
              <w:t xml:space="preserve">тыс. руб./Гкал/ч </w:t>
            </w:r>
          </w:p>
          <w:p w:rsidR="006C6C1C" w:rsidRDefault="006C6C1C" w:rsidP="00567EAF">
            <w:pPr>
              <w:ind w:left="-108" w:right="-163"/>
              <w:jc w:val="center"/>
              <w:rPr>
                <w:color w:val="000000"/>
                <w:sz w:val="22"/>
                <w:szCs w:val="22"/>
              </w:rPr>
            </w:pPr>
            <w:r>
              <w:rPr>
                <w:color w:val="000000"/>
                <w:sz w:val="22"/>
                <w:szCs w:val="22"/>
              </w:rPr>
              <w:t>в мес.</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2" w:type="dxa"/>
            <w:gridSpan w:val="2"/>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gridAfter w:val="1"/>
          <w:wAfter w:w="11" w:type="dxa"/>
          <w:trHeight w:val="300"/>
          <w:jc w:val="center"/>
        </w:trPr>
        <w:tc>
          <w:tcPr>
            <w:tcW w:w="1272" w:type="dxa"/>
            <w:vMerge/>
            <w:tcBorders>
              <w:left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p>
        </w:tc>
        <w:tc>
          <w:tcPr>
            <w:tcW w:w="9208" w:type="dxa"/>
            <w:gridSpan w:val="11"/>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rPr>
              <w:t>Население (тарифы указываются с учетом НДС) *</w:t>
            </w:r>
          </w:p>
        </w:tc>
      </w:tr>
      <w:tr w:rsidR="006C6C1C" w:rsidTr="006C6C1C">
        <w:trPr>
          <w:trHeight w:val="300"/>
          <w:jc w:val="center"/>
        </w:trPr>
        <w:tc>
          <w:tcPr>
            <w:tcW w:w="1272" w:type="dxa"/>
            <w:vMerge/>
            <w:tcBorders>
              <w:left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845" w:type="dxa"/>
            <w:vMerge w:val="restart"/>
            <w:tcBorders>
              <w:top w:val="nil"/>
              <w:left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proofErr w:type="spellStart"/>
            <w:r>
              <w:rPr>
                <w:color w:val="000000"/>
                <w:sz w:val="22"/>
                <w:szCs w:val="22"/>
              </w:rPr>
              <w:t>Одноставочный</w:t>
            </w:r>
            <w:proofErr w:type="spellEnd"/>
            <w:r>
              <w:rPr>
                <w:color w:val="000000"/>
                <w:sz w:val="22"/>
                <w:szCs w:val="22"/>
              </w:rPr>
              <w:t>, руб./Гкал</w:t>
            </w:r>
          </w:p>
        </w:tc>
        <w:tc>
          <w:tcPr>
            <w:tcW w:w="1420"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с 01.01.2016</w:t>
            </w:r>
          </w:p>
        </w:tc>
        <w:tc>
          <w:tcPr>
            <w:tcW w:w="1275" w:type="dxa"/>
            <w:tcBorders>
              <w:top w:val="nil"/>
              <w:left w:val="nil"/>
              <w:bottom w:val="single" w:sz="4" w:space="0" w:color="auto"/>
              <w:right w:val="single" w:sz="4" w:space="0" w:color="auto"/>
            </w:tcBorders>
            <w:shd w:val="clear" w:color="auto" w:fill="auto"/>
            <w:vAlign w:val="center"/>
            <w:hideMark/>
          </w:tcPr>
          <w:p w:rsidR="006C6C1C" w:rsidRDefault="006C6C1C" w:rsidP="00567EAF">
            <w:pPr>
              <w:jc w:val="center"/>
              <w:rPr>
                <w:color w:val="000000"/>
                <w:sz w:val="22"/>
                <w:szCs w:val="22"/>
              </w:rPr>
            </w:pPr>
            <w:r>
              <w:rPr>
                <w:color w:val="000000"/>
                <w:sz w:val="22"/>
              </w:rPr>
              <w:t>1 578,64</w:t>
            </w:r>
          </w:p>
        </w:tc>
        <w:tc>
          <w:tcPr>
            <w:tcW w:w="982"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6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2"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trHeight w:val="300"/>
          <w:jc w:val="center"/>
        </w:trPr>
        <w:tc>
          <w:tcPr>
            <w:tcW w:w="1272" w:type="dxa"/>
            <w:vMerge/>
            <w:tcBorders>
              <w:left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845" w:type="dxa"/>
            <w:vMerge/>
            <w:tcBorders>
              <w:left w:val="single" w:sz="4" w:space="0" w:color="auto"/>
              <w:right w:val="single" w:sz="4" w:space="0" w:color="auto"/>
            </w:tcBorders>
            <w:vAlign w:val="center"/>
            <w:hideMark/>
          </w:tcPr>
          <w:p w:rsidR="006C6C1C" w:rsidRDefault="006C6C1C" w:rsidP="00567EAF">
            <w:pPr>
              <w:ind w:left="-108" w:right="-163"/>
              <w:rPr>
                <w:color w:val="000000"/>
                <w:sz w:val="22"/>
                <w:szCs w:val="22"/>
              </w:rPr>
            </w:pPr>
          </w:p>
        </w:tc>
        <w:tc>
          <w:tcPr>
            <w:tcW w:w="1420"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с 01.07.2016</w:t>
            </w:r>
          </w:p>
        </w:tc>
        <w:tc>
          <w:tcPr>
            <w:tcW w:w="1275" w:type="dxa"/>
            <w:tcBorders>
              <w:top w:val="nil"/>
              <w:left w:val="nil"/>
              <w:bottom w:val="single" w:sz="4" w:space="0" w:color="auto"/>
              <w:right w:val="single" w:sz="4" w:space="0" w:color="auto"/>
            </w:tcBorders>
            <w:shd w:val="clear" w:color="auto" w:fill="auto"/>
            <w:vAlign w:val="center"/>
            <w:hideMark/>
          </w:tcPr>
          <w:p w:rsidR="006C6C1C" w:rsidRDefault="006C6C1C" w:rsidP="00567EAF">
            <w:pPr>
              <w:jc w:val="center"/>
              <w:rPr>
                <w:color w:val="000000"/>
                <w:sz w:val="22"/>
                <w:szCs w:val="22"/>
              </w:rPr>
            </w:pPr>
            <w:r>
              <w:rPr>
                <w:color w:val="000000"/>
                <w:sz w:val="22"/>
                <w:szCs w:val="22"/>
              </w:rPr>
              <w:t>1 638,61</w:t>
            </w:r>
          </w:p>
        </w:tc>
        <w:tc>
          <w:tcPr>
            <w:tcW w:w="982"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6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2"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trHeight w:val="300"/>
          <w:jc w:val="center"/>
        </w:trPr>
        <w:tc>
          <w:tcPr>
            <w:tcW w:w="1272" w:type="dxa"/>
            <w:vMerge/>
            <w:tcBorders>
              <w:left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845" w:type="dxa"/>
            <w:vMerge/>
            <w:tcBorders>
              <w:left w:val="single" w:sz="4" w:space="0" w:color="auto"/>
              <w:bottom w:val="nil"/>
              <w:right w:val="single" w:sz="4" w:space="0" w:color="auto"/>
            </w:tcBorders>
            <w:vAlign w:val="center"/>
            <w:hideMark/>
          </w:tcPr>
          <w:p w:rsidR="006C6C1C" w:rsidRDefault="006C6C1C" w:rsidP="00567EAF">
            <w:pPr>
              <w:ind w:left="-108" w:right="-163"/>
              <w:rPr>
                <w:color w:val="000000"/>
                <w:sz w:val="22"/>
                <w:szCs w:val="22"/>
              </w:rPr>
            </w:pP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с 01.01.2017</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jc w:val="center"/>
              <w:rPr>
                <w:color w:val="000000"/>
                <w:sz w:val="22"/>
                <w:szCs w:val="22"/>
              </w:rPr>
            </w:pPr>
            <w:r>
              <w:rPr>
                <w:color w:val="000000"/>
                <w:sz w:val="22"/>
                <w:szCs w:val="22"/>
              </w:rPr>
              <w:t>1 638,61</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2" w:type="dxa"/>
            <w:gridSpan w:val="2"/>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trHeight w:val="300"/>
          <w:jc w:val="center"/>
        </w:trPr>
        <w:tc>
          <w:tcPr>
            <w:tcW w:w="1272" w:type="dxa"/>
            <w:vMerge/>
            <w:tcBorders>
              <w:left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845" w:type="dxa"/>
            <w:vMerge/>
            <w:tcBorders>
              <w:left w:val="single" w:sz="4" w:space="0" w:color="auto"/>
              <w:right w:val="single" w:sz="4" w:space="0" w:color="auto"/>
            </w:tcBorders>
            <w:vAlign w:val="center"/>
            <w:hideMark/>
          </w:tcPr>
          <w:p w:rsidR="006C6C1C" w:rsidRDefault="006C6C1C" w:rsidP="00567EAF">
            <w:pPr>
              <w:ind w:left="-108" w:right="-163"/>
              <w:rPr>
                <w:color w:val="000000"/>
                <w:sz w:val="22"/>
                <w:szCs w:val="22"/>
              </w:rPr>
            </w:pP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с 01.07.2017</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jc w:val="center"/>
              <w:rPr>
                <w:color w:val="000000"/>
                <w:sz w:val="22"/>
                <w:szCs w:val="22"/>
              </w:rPr>
            </w:pPr>
            <w:r>
              <w:rPr>
                <w:color w:val="000000"/>
                <w:sz w:val="22"/>
                <w:szCs w:val="22"/>
              </w:rPr>
              <w:t>1 791,50</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2" w:type="dxa"/>
            <w:gridSpan w:val="2"/>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trHeight w:val="300"/>
          <w:jc w:val="center"/>
        </w:trPr>
        <w:tc>
          <w:tcPr>
            <w:tcW w:w="1272" w:type="dxa"/>
            <w:vMerge/>
            <w:tcBorders>
              <w:left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845" w:type="dxa"/>
            <w:vMerge/>
            <w:tcBorders>
              <w:left w:val="single" w:sz="4" w:space="0" w:color="auto"/>
              <w:right w:val="single" w:sz="4" w:space="0" w:color="auto"/>
            </w:tcBorders>
            <w:vAlign w:val="center"/>
            <w:hideMark/>
          </w:tcPr>
          <w:p w:rsidR="006C6C1C" w:rsidRDefault="006C6C1C" w:rsidP="00567EAF">
            <w:pPr>
              <w:ind w:left="-108" w:right="-163"/>
              <w:rPr>
                <w:color w:val="000000"/>
                <w:sz w:val="22"/>
                <w:szCs w:val="22"/>
              </w:rPr>
            </w:pPr>
          </w:p>
        </w:tc>
        <w:tc>
          <w:tcPr>
            <w:tcW w:w="1420"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с 01.01.2018</w:t>
            </w:r>
          </w:p>
        </w:tc>
        <w:tc>
          <w:tcPr>
            <w:tcW w:w="1275" w:type="dxa"/>
            <w:tcBorders>
              <w:top w:val="nil"/>
              <w:left w:val="nil"/>
              <w:bottom w:val="single" w:sz="4" w:space="0" w:color="auto"/>
              <w:right w:val="single" w:sz="4" w:space="0" w:color="auto"/>
            </w:tcBorders>
            <w:shd w:val="clear" w:color="auto" w:fill="auto"/>
            <w:vAlign w:val="center"/>
            <w:hideMark/>
          </w:tcPr>
          <w:p w:rsidR="006C6C1C" w:rsidRDefault="006C6C1C" w:rsidP="00567EAF">
            <w:pPr>
              <w:jc w:val="center"/>
              <w:rPr>
                <w:color w:val="000000"/>
                <w:sz w:val="22"/>
                <w:szCs w:val="22"/>
              </w:rPr>
            </w:pPr>
            <w:r>
              <w:rPr>
                <w:color w:val="000000"/>
                <w:sz w:val="22"/>
                <w:szCs w:val="22"/>
              </w:rPr>
              <w:t>1 791,50</w:t>
            </w:r>
          </w:p>
        </w:tc>
        <w:tc>
          <w:tcPr>
            <w:tcW w:w="982"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6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2"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trHeight w:val="300"/>
          <w:jc w:val="center"/>
        </w:trPr>
        <w:tc>
          <w:tcPr>
            <w:tcW w:w="1272" w:type="dxa"/>
            <w:vMerge/>
            <w:tcBorders>
              <w:left w:val="single" w:sz="4" w:space="0" w:color="auto"/>
              <w:bottom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845" w:type="dxa"/>
            <w:vMerge/>
            <w:tcBorders>
              <w:left w:val="single" w:sz="4" w:space="0" w:color="auto"/>
              <w:bottom w:val="single" w:sz="4" w:space="0" w:color="auto"/>
              <w:right w:val="single" w:sz="4" w:space="0" w:color="auto"/>
            </w:tcBorders>
            <w:vAlign w:val="center"/>
            <w:hideMark/>
          </w:tcPr>
          <w:p w:rsidR="006C6C1C" w:rsidRDefault="006C6C1C" w:rsidP="00567EAF">
            <w:pPr>
              <w:ind w:left="-108" w:right="-163"/>
              <w:rPr>
                <w:color w:val="000000"/>
                <w:sz w:val="22"/>
                <w:szCs w:val="22"/>
              </w:rPr>
            </w:pPr>
          </w:p>
        </w:tc>
        <w:tc>
          <w:tcPr>
            <w:tcW w:w="1420"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с 01.07.2018</w:t>
            </w:r>
          </w:p>
        </w:tc>
        <w:tc>
          <w:tcPr>
            <w:tcW w:w="1275" w:type="dxa"/>
            <w:tcBorders>
              <w:top w:val="nil"/>
              <w:left w:val="nil"/>
              <w:bottom w:val="single" w:sz="4" w:space="0" w:color="auto"/>
              <w:right w:val="single" w:sz="4" w:space="0" w:color="auto"/>
            </w:tcBorders>
            <w:shd w:val="clear" w:color="auto" w:fill="auto"/>
            <w:vAlign w:val="center"/>
            <w:hideMark/>
          </w:tcPr>
          <w:p w:rsidR="006C6C1C" w:rsidRDefault="006C6C1C" w:rsidP="00567EAF">
            <w:pPr>
              <w:jc w:val="center"/>
              <w:rPr>
                <w:color w:val="000000"/>
                <w:sz w:val="22"/>
                <w:szCs w:val="22"/>
              </w:rPr>
            </w:pPr>
            <w:r>
              <w:rPr>
                <w:color w:val="000000"/>
                <w:sz w:val="22"/>
                <w:szCs w:val="22"/>
              </w:rPr>
              <w:t>1 870,34</w:t>
            </w:r>
          </w:p>
        </w:tc>
        <w:tc>
          <w:tcPr>
            <w:tcW w:w="982"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60"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2" w:type="dxa"/>
            <w:gridSpan w:val="2"/>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bl>
    <w:p w:rsidR="006C6C1C" w:rsidRDefault="006C6C1C" w:rsidP="006C6C1C">
      <w:r>
        <w:br w:type="page"/>
      </w:r>
    </w:p>
    <w:tbl>
      <w:tblPr>
        <w:tblW w:w="10490" w:type="dxa"/>
        <w:jc w:val="center"/>
        <w:tblLayout w:type="fixed"/>
        <w:tblLook w:val="04A0" w:firstRow="1" w:lastRow="0" w:firstColumn="1" w:lastColumn="0" w:noHBand="0" w:noVBand="1"/>
      </w:tblPr>
      <w:tblGrid>
        <w:gridCol w:w="1273"/>
        <w:gridCol w:w="1853"/>
        <w:gridCol w:w="1409"/>
        <w:gridCol w:w="860"/>
        <w:gridCol w:w="1267"/>
        <w:gridCol w:w="851"/>
        <w:gridCol w:w="1134"/>
        <w:gridCol w:w="993"/>
        <w:gridCol w:w="850"/>
      </w:tblGrid>
      <w:tr w:rsidR="006C6C1C" w:rsidTr="006C6C1C">
        <w:trPr>
          <w:trHeight w:val="300"/>
          <w:jc w:val="center"/>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rsidR="006C6C1C" w:rsidRDefault="006C6C1C" w:rsidP="00567EAF">
            <w:pPr>
              <w:ind w:left="-108" w:right="-163"/>
              <w:jc w:val="center"/>
              <w:rPr>
                <w:color w:val="000000"/>
                <w:sz w:val="22"/>
                <w:szCs w:val="22"/>
              </w:rPr>
            </w:pPr>
            <w:r>
              <w:rPr>
                <w:color w:val="000000"/>
                <w:sz w:val="22"/>
                <w:szCs w:val="22"/>
              </w:rPr>
              <w:lastRenderedPageBreak/>
              <w:t>1</w:t>
            </w:r>
          </w:p>
        </w:tc>
        <w:tc>
          <w:tcPr>
            <w:tcW w:w="1853" w:type="dxa"/>
            <w:tcBorders>
              <w:top w:val="single" w:sz="4" w:space="0" w:color="auto"/>
              <w:left w:val="nil"/>
              <w:bottom w:val="single" w:sz="4" w:space="0" w:color="auto"/>
              <w:right w:val="single" w:sz="4" w:space="0" w:color="auto"/>
            </w:tcBorders>
            <w:shd w:val="clear" w:color="auto" w:fill="auto"/>
            <w:vAlign w:val="center"/>
          </w:tcPr>
          <w:p w:rsidR="006C6C1C" w:rsidRDefault="006C6C1C" w:rsidP="00567EAF">
            <w:pPr>
              <w:ind w:left="-108" w:right="-163"/>
              <w:jc w:val="center"/>
              <w:rPr>
                <w:color w:val="000000"/>
                <w:sz w:val="22"/>
                <w:szCs w:val="22"/>
              </w:rPr>
            </w:pPr>
            <w:r>
              <w:rPr>
                <w:color w:val="000000"/>
                <w:sz w:val="22"/>
                <w:szCs w:val="22"/>
              </w:rPr>
              <w:t>2</w:t>
            </w:r>
          </w:p>
        </w:tc>
        <w:tc>
          <w:tcPr>
            <w:tcW w:w="1409" w:type="dxa"/>
            <w:tcBorders>
              <w:top w:val="single" w:sz="4" w:space="0" w:color="auto"/>
              <w:left w:val="nil"/>
              <w:bottom w:val="single" w:sz="4" w:space="0" w:color="auto"/>
              <w:right w:val="single" w:sz="4" w:space="0" w:color="auto"/>
            </w:tcBorders>
            <w:shd w:val="clear" w:color="auto" w:fill="auto"/>
            <w:vAlign w:val="center"/>
          </w:tcPr>
          <w:p w:rsidR="006C6C1C" w:rsidRDefault="006C6C1C" w:rsidP="00567EAF">
            <w:pPr>
              <w:ind w:left="-108" w:right="-163"/>
              <w:jc w:val="center"/>
              <w:rPr>
                <w:color w:val="000000"/>
                <w:sz w:val="22"/>
                <w:szCs w:val="22"/>
              </w:rPr>
            </w:pPr>
            <w:r>
              <w:rPr>
                <w:color w:val="000000"/>
                <w:sz w:val="22"/>
                <w:szCs w:val="22"/>
              </w:rPr>
              <w:t>3</w:t>
            </w:r>
          </w:p>
        </w:tc>
        <w:tc>
          <w:tcPr>
            <w:tcW w:w="860" w:type="dxa"/>
            <w:tcBorders>
              <w:top w:val="single" w:sz="4" w:space="0" w:color="auto"/>
              <w:left w:val="nil"/>
              <w:bottom w:val="single" w:sz="4" w:space="0" w:color="auto"/>
              <w:right w:val="single" w:sz="4" w:space="0" w:color="auto"/>
            </w:tcBorders>
            <w:shd w:val="clear" w:color="auto" w:fill="auto"/>
            <w:vAlign w:val="center"/>
          </w:tcPr>
          <w:p w:rsidR="006C6C1C" w:rsidRDefault="006C6C1C" w:rsidP="00567EAF">
            <w:pPr>
              <w:ind w:left="-108" w:right="-163"/>
              <w:jc w:val="center"/>
              <w:rPr>
                <w:color w:val="000000"/>
                <w:sz w:val="22"/>
                <w:szCs w:val="22"/>
              </w:rPr>
            </w:pPr>
            <w:r>
              <w:rPr>
                <w:color w:val="000000"/>
                <w:sz w:val="22"/>
                <w:szCs w:val="22"/>
              </w:rPr>
              <w:t>4</w:t>
            </w:r>
          </w:p>
        </w:tc>
        <w:tc>
          <w:tcPr>
            <w:tcW w:w="1267" w:type="dxa"/>
            <w:tcBorders>
              <w:top w:val="single" w:sz="4" w:space="0" w:color="auto"/>
              <w:left w:val="nil"/>
              <w:bottom w:val="single" w:sz="4" w:space="0" w:color="auto"/>
              <w:right w:val="single" w:sz="4" w:space="0" w:color="auto"/>
            </w:tcBorders>
            <w:shd w:val="clear" w:color="auto" w:fill="auto"/>
            <w:vAlign w:val="center"/>
          </w:tcPr>
          <w:p w:rsidR="006C6C1C" w:rsidRDefault="006C6C1C" w:rsidP="00567EAF">
            <w:pPr>
              <w:ind w:left="-108" w:right="-163"/>
              <w:jc w:val="center"/>
              <w:rPr>
                <w:color w:val="000000"/>
                <w:sz w:val="22"/>
                <w:szCs w:val="22"/>
              </w:rPr>
            </w:pPr>
            <w:r>
              <w:rPr>
                <w:color w:val="000000"/>
                <w:sz w:val="22"/>
                <w:szCs w:val="22"/>
              </w:rPr>
              <w:t>5</w:t>
            </w:r>
          </w:p>
        </w:tc>
        <w:tc>
          <w:tcPr>
            <w:tcW w:w="851" w:type="dxa"/>
            <w:tcBorders>
              <w:top w:val="single" w:sz="4" w:space="0" w:color="auto"/>
              <w:left w:val="nil"/>
              <w:bottom w:val="single" w:sz="4" w:space="0" w:color="auto"/>
              <w:right w:val="single" w:sz="4" w:space="0" w:color="auto"/>
            </w:tcBorders>
            <w:shd w:val="clear" w:color="auto" w:fill="auto"/>
            <w:vAlign w:val="center"/>
          </w:tcPr>
          <w:p w:rsidR="006C6C1C" w:rsidRPr="002B68E0" w:rsidRDefault="006C6C1C" w:rsidP="00567EAF">
            <w:pPr>
              <w:ind w:left="-108" w:right="-163"/>
              <w:jc w:val="center"/>
              <w:rPr>
                <w:color w:val="000000"/>
                <w:sz w:val="22"/>
                <w:szCs w:val="22"/>
              </w:rPr>
            </w:pPr>
            <w:r>
              <w:rPr>
                <w:color w:val="000000"/>
                <w:sz w:val="22"/>
                <w:szCs w:val="22"/>
              </w:rPr>
              <w:t>6</w:t>
            </w:r>
          </w:p>
        </w:tc>
        <w:tc>
          <w:tcPr>
            <w:tcW w:w="1134" w:type="dxa"/>
            <w:tcBorders>
              <w:top w:val="single" w:sz="4" w:space="0" w:color="auto"/>
              <w:left w:val="nil"/>
              <w:bottom w:val="single" w:sz="4" w:space="0" w:color="auto"/>
              <w:right w:val="single" w:sz="4" w:space="0" w:color="auto"/>
            </w:tcBorders>
            <w:shd w:val="clear" w:color="auto" w:fill="auto"/>
            <w:vAlign w:val="center"/>
          </w:tcPr>
          <w:p w:rsidR="006C6C1C" w:rsidRPr="002B68E0" w:rsidRDefault="006C6C1C" w:rsidP="00567EAF">
            <w:pPr>
              <w:ind w:left="-108" w:right="-163"/>
              <w:jc w:val="center"/>
              <w:rPr>
                <w:color w:val="000000"/>
                <w:sz w:val="22"/>
                <w:szCs w:val="22"/>
              </w:rPr>
            </w:pPr>
            <w:r>
              <w:rPr>
                <w:color w:val="000000"/>
                <w:sz w:val="22"/>
                <w:szCs w:val="22"/>
              </w:rPr>
              <w:t>7</w:t>
            </w:r>
          </w:p>
        </w:tc>
        <w:tc>
          <w:tcPr>
            <w:tcW w:w="993" w:type="dxa"/>
            <w:tcBorders>
              <w:top w:val="single" w:sz="4" w:space="0" w:color="auto"/>
              <w:left w:val="nil"/>
              <w:bottom w:val="single" w:sz="4" w:space="0" w:color="auto"/>
              <w:right w:val="single" w:sz="4" w:space="0" w:color="auto"/>
            </w:tcBorders>
            <w:shd w:val="clear" w:color="auto" w:fill="auto"/>
            <w:vAlign w:val="center"/>
          </w:tcPr>
          <w:p w:rsidR="006C6C1C" w:rsidRPr="002B68E0" w:rsidRDefault="006C6C1C" w:rsidP="00567EAF">
            <w:pPr>
              <w:ind w:left="-108" w:right="-163"/>
              <w:jc w:val="center"/>
              <w:rPr>
                <w:color w:val="000000"/>
                <w:sz w:val="22"/>
                <w:szCs w:val="22"/>
              </w:rPr>
            </w:pPr>
            <w:r>
              <w:rPr>
                <w:color w:val="000000"/>
                <w:sz w:val="22"/>
                <w:szCs w:val="22"/>
              </w:rPr>
              <w:t>8</w:t>
            </w:r>
          </w:p>
        </w:tc>
        <w:tc>
          <w:tcPr>
            <w:tcW w:w="850" w:type="dxa"/>
            <w:tcBorders>
              <w:top w:val="single" w:sz="4" w:space="0" w:color="auto"/>
              <w:left w:val="nil"/>
              <w:bottom w:val="single" w:sz="4" w:space="0" w:color="auto"/>
              <w:right w:val="single" w:sz="4" w:space="0" w:color="auto"/>
            </w:tcBorders>
            <w:shd w:val="clear" w:color="auto" w:fill="auto"/>
            <w:vAlign w:val="center"/>
          </w:tcPr>
          <w:p w:rsidR="006C6C1C" w:rsidRPr="002B68E0" w:rsidRDefault="006C6C1C" w:rsidP="00567EAF">
            <w:pPr>
              <w:ind w:left="-108" w:right="-86"/>
              <w:jc w:val="center"/>
              <w:rPr>
                <w:color w:val="000000"/>
                <w:sz w:val="22"/>
                <w:szCs w:val="22"/>
              </w:rPr>
            </w:pPr>
            <w:r>
              <w:rPr>
                <w:color w:val="000000"/>
                <w:sz w:val="22"/>
                <w:szCs w:val="22"/>
              </w:rPr>
              <w:t>9</w:t>
            </w:r>
          </w:p>
        </w:tc>
      </w:tr>
      <w:tr w:rsidR="006C6C1C" w:rsidTr="006C6C1C">
        <w:trPr>
          <w:trHeight w:val="300"/>
          <w:jc w:val="center"/>
        </w:trPr>
        <w:tc>
          <w:tcPr>
            <w:tcW w:w="1273" w:type="dxa"/>
            <w:vMerge w:val="restart"/>
            <w:tcBorders>
              <w:top w:val="single" w:sz="4" w:space="0" w:color="auto"/>
              <w:left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bCs/>
                <w:color w:val="000000"/>
                <w:kern w:val="32"/>
                <w:sz w:val="22"/>
                <w:szCs w:val="22"/>
              </w:rPr>
              <w:t>АО «Каскад-</w:t>
            </w:r>
            <w:proofErr w:type="spellStart"/>
            <w:r>
              <w:rPr>
                <w:bCs/>
                <w:color w:val="000000"/>
                <w:kern w:val="32"/>
                <w:sz w:val="22"/>
                <w:szCs w:val="22"/>
              </w:rPr>
              <w:t>Энерго</w:t>
            </w:r>
            <w:proofErr w:type="spellEnd"/>
            <w:r>
              <w:rPr>
                <w:bCs/>
                <w:color w:val="000000"/>
                <w:kern w:val="32"/>
                <w:sz w:val="22"/>
                <w:szCs w:val="22"/>
              </w:rPr>
              <w:t xml:space="preserve">» </w:t>
            </w:r>
            <w:r>
              <w:rPr>
                <w:bCs/>
                <w:color w:val="000000"/>
                <w:kern w:val="32"/>
                <w:sz w:val="22"/>
                <w:szCs w:val="22"/>
              </w:rPr>
              <w:br/>
            </w:r>
          </w:p>
        </w:tc>
        <w:tc>
          <w:tcPr>
            <w:tcW w:w="1853"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proofErr w:type="spellStart"/>
            <w:r>
              <w:rPr>
                <w:color w:val="000000"/>
                <w:sz w:val="22"/>
                <w:szCs w:val="22"/>
              </w:rPr>
              <w:t>Двухставочный</w:t>
            </w:r>
            <w:proofErr w:type="spellEnd"/>
          </w:p>
        </w:tc>
        <w:tc>
          <w:tcPr>
            <w:tcW w:w="1409"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trHeight w:val="600"/>
          <w:jc w:val="center"/>
        </w:trPr>
        <w:tc>
          <w:tcPr>
            <w:tcW w:w="1273" w:type="dxa"/>
            <w:vMerge/>
            <w:tcBorders>
              <w:left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p>
        </w:tc>
        <w:tc>
          <w:tcPr>
            <w:tcW w:w="1853"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 xml:space="preserve">Ставка за тепловую энергию, </w:t>
            </w:r>
          </w:p>
          <w:p w:rsidR="006C6C1C" w:rsidRDefault="006C6C1C" w:rsidP="00567EAF">
            <w:pPr>
              <w:ind w:left="-108" w:right="-163"/>
              <w:jc w:val="center"/>
              <w:rPr>
                <w:color w:val="000000"/>
                <w:sz w:val="22"/>
                <w:szCs w:val="22"/>
              </w:rPr>
            </w:pPr>
            <w:r>
              <w:rPr>
                <w:color w:val="000000"/>
                <w:sz w:val="22"/>
                <w:szCs w:val="22"/>
              </w:rPr>
              <w:t>руб./Гкал</w:t>
            </w:r>
          </w:p>
        </w:tc>
        <w:tc>
          <w:tcPr>
            <w:tcW w:w="1409"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860"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1267"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993"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0"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r w:rsidR="006C6C1C" w:rsidTr="006C6C1C">
        <w:trPr>
          <w:trHeight w:val="1110"/>
          <w:jc w:val="center"/>
        </w:trPr>
        <w:tc>
          <w:tcPr>
            <w:tcW w:w="1273" w:type="dxa"/>
            <w:vMerge/>
            <w:tcBorders>
              <w:left w:val="single" w:sz="4" w:space="0" w:color="auto"/>
              <w:bottom w:val="single" w:sz="4" w:space="0" w:color="auto"/>
              <w:right w:val="single" w:sz="4" w:space="0" w:color="auto"/>
            </w:tcBorders>
            <w:shd w:val="clear" w:color="auto" w:fill="auto"/>
            <w:vAlign w:val="center"/>
            <w:hideMark/>
          </w:tcPr>
          <w:p w:rsidR="006C6C1C" w:rsidRDefault="006C6C1C" w:rsidP="00567EAF">
            <w:pPr>
              <w:ind w:left="-108" w:right="-163"/>
              <w:rPr>
                <w:color w:val="000000"/>
                <w:sz w:val="22"/>
                <w:szCs w:val="22"/>
              </w:rPr>
            </w:pPr>
          </w:p>
        </w:tc>
        <w:tc>
          <w:tcPr>
            <w:tcW w:w="1853"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 xml:space="preserve">Ставка за содержание тепловой мощности, </w:t>
            </w:r>
          </w:p>
          <w:p w:rsidR="006C6C1C" w:rsidRDefault="006C6C1C" w:rsidP="00567EAF">
            <w:pPr>
              <w:ind w:left="-108" w:right="-163"/>
              <w:jc w:val="center"/>
              <w:rPr>
                <w:color w:val="000000"/>
                <w:sz w:val="22"/>
                <w:szCs w:val="22"/>
              </w:rPr>
            </w:pPr>
            <w:r>
              <w:rPr>
                <w:color w:val="000000"/>
                <w:sz w:val="22"/>
                <w:szCs w:val="22"/>
              </w:rPr>
              <w:t>тыс. руб./Гкал/ч</w:t>
            </w:r>
          </w:p>
          <w:p w:rsidR="006C6C1C" w:rsidRDefault="006C6C1C" w:rsidP="00567EAF">
            <w:pPr>
              <w:ind w:left="-108" w:right="-163"/>
              <w:jc w:val="center"/>
              <w:rPr>
                <w:color w:val="000000"/>
                <w:sz w:val="22"/>
                <w:szCs w:val="22"/>
              </w:rPr>
            </w:pPr>
            <w:r>
              <w:rPr>
                <w:color w:val="000000"/>
                <w:sz w:val="22"/>
                <w:szCs w:val="22"/>
              </w:rPr>
              <w:t>в мес.</w:t>
            </w:r>
          </w:p>
        </w:tc>
        <w:tc>
          <w:tcPr>
            <w:tcW w:w="1409"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860"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1267"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993"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163"/>
              <w:jc w:val="center"/>
              <w:rPr>
                <w:color w:val="000000"/>
                <w:sz w:val="22"/>
                <w:szCs w:val="22"/>
              </w:rPr>
            </w:pPr>
            <w:r>
              <w:rPr>
                <w:color w:val="000000"/>
                <w:sz w:val="22"/>
                <w:szCs w:val="22"/>
                <w:lang w:val="en-US"/>
              </w:rPr>
              <w:t>x</w:t>
            </w:r>
          </w:p>
        </w:tc>
        <w:tc>
          <w:tcPr>
            <w:tcW w:w="850" w:type="dxa"/>
            <w:tcBorders>
              <w:top w:val="nil"/>
              <w:left w:val="nil"/>
              <w:bottom w:val="single" w:sz="4" w:space="0" w:color="auto"/>
              <w:right w:val="single" w:sz="4" w:space="0" w:color="auto"/>
            </w:tcBorders>
            <w:shd w:val="clear" w:color="auto" w:fill="auto"/>
            <w:vAlign w:val="center"/>
            <w:hideMark/>
          </w:tcPr>
          <w:p w:rsidR="006C6C1C" w:rsidRDefault="006C6C1C" w:rsidP="00567EAF">
            <w:pPr>
              <w:ind w:left="-108" w:right="-86"/>
              <w:jc w:val="center"/>
              <w:rPr>
                <w:color w:val="000000"/>
                <w:sz w:val="22"/>
                <w:szCs w:val="22"/>
              </w:rPr>
            </w:pPr>
            <w:r>
              <w:rPr>
                <w:color w:val="000000"/>
                <w:sz w:val="22"/>
                <w:szCs w:val="22"/>
                <w:lang w:val="en-US"/>
              </w:rPr>
              <w:t>x</w:t>
            </w:r>
          </w:p>
        </w:tc>
      </w:tr>
    </w:tbl>
    <w:p w:rsidR="006C6C1C" w:rsidRPr="0042696F" w:rsidRDefault="006C6C1C" w:rsidP="006C6C1C">
      <w:pPr>
        <w:jc w:val="center"/>
        <w:rPr>
          <w:b/>
          <w:sz w:val="28"/>
          <w:szCs w:val="28"/>
        </w:rPr>
      </w:pPr>
    </w:p>
    <w:p w:rsidR="006C6C1C" w:rsidRPr="00103765" w:rsidRDefault="006C6C1C" w:rsidP="006C6C1C">
      <w:pPr>
        <w:ind w:right="-142" w:firstLine="567"/>
        <w:jc w:val="both"/>
        <w:rPr>
          <w:color w:val="000000"/>
          <w:sz w:val="28"/>
          <w:szCs w:val="28"/>
        </w:rPr>
      </w:pPr>
      <w:r w:rsidRPr="00103765">
        <w:rPr>
          <w:sz w:val="28"/>
          <w:szCs w:val="28"/>
        </w:rPr>
        <w:t xml:space="preserve">* Выделяется в целях реализации пункта 6 статьи 168 Налогового кодекса Российской </w:t>
      </w:r>
      <w:proofErr w:type="gramStart"/>
      <w:r w:rsidRPr="00103765">
        <w:rPr>
          <w:sz w:val="28"/>
          <w:szCs w:val="28"/>
        </w:rPr>
        <w:t>Федерации  (</w:t>
      </w:r>
      <w:proofErr w:type="gramEnd"/>
      <w:r w:rsidRPr="00103765">
        <w:rPr>
          <w:sz w:val="28"/>
          <w:szCs w:val="28"/>
        </w:rPr>
        <w:t>часть вторая).</w:t>
      </w:r>
      <w:r w:rsidRPr="00103765">
        <w:rPr>
          <w:color w:val="FF0000"/>
          <w:sz w:val="28"/>
          <w:szCs w:val="28"/>
        </w:rPr>
        <w:tab/>
      </w:r>
      <w:r w:rsidRPr="00103765">
        <w:rPr>
          <w:color w:val="FF0000"/>
          <w:sz w:val="28"/>
          <w:szCs w:val="28"/>
        </w:rPr>
        <w:tab/>
      </w:r>
      <w:r w:rsidRPr="00103765">
        <w:rPr>
          <w:color w:val="FF0000"/>
          <w:sz w:val="28"/>
          <w:szCs w:val="28"/>
        </w:rPr>
        <w:tab/>
      </w:r>
      <w:r w:rsidRPr="00103765">
        <w:rPr>
          <w:color w:val="FF0000"/>
          <w:sz w:val="28"/>
          <w:szCs w:val="28"/>
        </w:rPr>
        <w:tab/>
      </w:r>
      <w:r w:rsidRPr="00103765">
        <w:rPr>
          <w:color w:val="FF0000"/>
          <w:sz w:val="28"/>
          <w:szCs w:val="28"/>
        </w:rPr>
        <w:tab/>
      </w:r>
      <w:r w:rsidRPr="00103765">
        <w:rPr>
          <w:color w:val="FF0000"/>
          <w:sz w:val="28"/>
          <w:szCs w:val="28"/>
        </w:rPr>
        <w:tab/>
      </w:r>
      <w:r w:rsidRPr="00103765">
        <w:rPr>
          <w:color w:val="FF0000"/>
          <w:sz w:val="28"/>
          <w:szCs w:val="28"/>
        </w:rPr>
        <w:tab/>
      </w:r>
    </w:p>
    <w:p w:rsidR="006C6C1C" w:rsidRDefault="006C6C1C" w:rsidP="006C6C1C">
      <w:pPr>
        <w:ind w:left="5670"/>
        <w:jc w:val="center"/>
        <w:rPr>
          <w:sz w:val="28"/>
          <w:szCs w:val="28"/>
        </w:rPr>
      </w:pPr>
    </w:p>
    <w:p w:rsidR="00FD4794" w:rsidRDefault="00FD4794" w:rsidP="00674247">
      <w:pPr>
        <w:ind w:left="142" w:right="-142"/>
        <w:sectPr w:rsidR="00FD4794" w:rsidSect="00674247">
          <w:pgSz w:w="11906" w:h="16838"/>
          <w:pgMar w:top="567" w:right="566" w:bottom="851" w:left="709" w:header="397" w:footer="397" w:gutter="0"/>
          <w:cols w:space="708"/>
          <w:titlePg/>
          <w:docGrid w:linePitch="360"/>
        </w:sectPr>
      </w:pPr>
    </w:p>
    <w:p w:rsidR="00FD4794" w:rsidRPr="00F1446A" w:rsidRDefault="00FD4794" w:rsidP="00FD4794">
      <w:pPr>
        <w:ind w:left="3261" w:right="-142" w:firstLine="4110"/>
        <w:jc w:val="center"/>
      </w:pPr>
      <w:r w:rsidRPr="00F1446A">
        <w:lastRenderedPageBreak/>
        <w:t xml:space="preserve">Приложение № </w:t>
      </w:r>
      <w:r>
        <w:t>24</w:t>
      </w:r>
      <w:r w:rsidRPr="00F1446A">
        <w:t xml:space="preserve"> к протоколу</w:t>
      </w:r>
    </w:p>
    <w:p w:rsidR="00FD4794" w:rsidRDefault="00FD4794" w:rsidP="00FD4794">
      <w:pPr>
        <w:ind w:left="3261" w:right="-142" w:firstLine="4110"/>
        <w:jc w:val="center"/>
      </w:pPr>
      <w:r>
        <w:t>№ 62</w:t>
      </w:r>
      <w:r w:rsidRPr="00F1446A">
        <w:t xml:space="preserve"> заседания правления</w:t>
      </w:r>
    </w:p>
    <w:p w:rsidR="00FD4794" w:rsidRDefault="00FD4794" w:rsidP="00FD4794">
      <w:pPr>
        <w:ind w:left="3261" w:right="-142" w:firstLine="4110"/>
        <w:jc w:val="center"/>
      </w:pPr>
      <w:r>
        <w:t>региональной энергетической</w:t>
      </w:r>
    </w:p>
    <w:p w:rsidR="00FD4794" w:rsidRDefault="00FD4794" w:rsidP="00FD4794">
      <w:pPr>
        <w:ind w:left="3261" w:right="-142" w:firstLine="4110"/>
        <w:jc w:val="center"/>
      </w:pPr>
      <w:r>
        <w:t xml:space="preserve">комиссии Кемеровской </w:t>
      </w:r>
    </w:p>
    <w:p w:rsidR="00FD4794" w:rsidRDefault="00FD4794" w:rsidP="00FD4794">
      <w:pPr>
        <w:ind w:left="3261" w:right="-142" w:firstLine="4110"/>
        <w:jc w:val="center"/>
      </w:pPr>
      <w:r>
        <w:t>области от 23.11.2017</w:t>
      </w:r>
    </w:p>
    <w:tbl>
      <w:tblPr>
        <w:tblW w:w="10177" w:type="dxa"/>
        <w:jc w:val="center"/>
        <w:tblLook w:val="04A0" w:firstRow="1" w:lastRow="0" w:firstColumn="1" w:lastColumn="0" w:noHBand="0" w:noVBand="1"/>
      </w:tblPr>
      <w:tblGrid>
        <w:gridCol w:w="10177"/>
      </w:tblGrid>
      <w:tr w:rsidR="00FD4794" w:rsidRPr="005D4ECB" w:rsidTr="00FD4794">
        <w:trPr>
          <w:trHeight w:val="1324"/>
          <w:jc w:val="center"/>
        </w:trPr>
        <w:tc>
          <w:tcPr>
            <w:tcW w:w="10177" w:type="dxa"/>
            <w:tcBorders>
              <w:top w:val="nil"/>
              <w:left w:val="nil"/>
              <w:bottom w:val="nil"/>
              <w:right w:val="nil"/>
            </w:tcBorders>
            <w:shd w:val="clear" w:color="auto" w:fill="auto"/>
            <w:vAlign w:val="bottom"/>
          </w:tcPr>
          <w:p w:rsidR="00FD4794" w:rsidRDefault="00FD4794" w:rsidP="00A537CA">
            <w:pPr>
              <w:ind w:left="511" w:right="95"/>
              <w:jc w:val="center"/>
              <w:rPr>
                <w:b/>
                <w:bCs/>
                <w:sz w:val="28"/>
                <w:szCs w:val="28"/>
              </w:rPr>
            </w:pPr>
            <w:r w:rsidRPr="00B40E1F">
              <w:rPr>
                <w:b/>
                <w:bCs/>
                <w:sz w:val="28"/>
                <w:szCs w:val="28"/>
              </w:rPr>
              <w:t>Долгосрочные тарифы АО «Каскад-</w:t>
            </w:r>
            <w:proofErr w:type="spellStart"/>
            <w:r w:rsidRPr="00B40E1F">
              <w:rPr>
                <w:b/>
                <w:bCs/>
                <w:sz w:val="28"/>
                <w:szCs w:val="28"/>
              </w:rPr>
              <w:t>Энерго</w:t>
            </w:r>
            <w:proofErr w:type="spellEnd"/>
            <w:r w:rsidRPr="00B40E1F">
              <w:rPr>
                <w:b/>
                <w:bCs/>
                <w:sz w:val="28"/>
                <w:szCs w:val="28"/>
              </w:rPr>
              <w:t>» на теплоноситель, реализуемый на потребительском рынке</w:t>
            </w:r>
            <w:r>
              <w:rPr>
                <w:b/>
                <w:bCs/>
                <w:sz w:val="28"/>
                <w:szCs w:val="28"/>
              </w:rPr>
              <w:t xml:space="preserve"> г. Анжеро-Судженска</w:t>
            </w:r>
            <w:r w:rsidRPr="00B40E1F">
              <w:rPr>
                <w:b/>
                <w:bCs/>
                <w:sz w:val="28"/>
                <w:szCs w:val="28"/>
              </w:rPr>
              <w:t xml:space="preserve">, </w:t>
            </w:r>
          </w:p>
          <w:p w:rsidR="00FD4794" w:rsidRPr="008C13C9" w:rsidRDefault="00FD4794" w:rsidP="00A537CA">
            <w:pPr>
              <w:ind w:left="511" w:right="95"/>
              <w:jc w:val="center"/>
              <w:rPr>
                <w:b/>
                <w:bCs/>
                <w:sz w:val="28"/>
                <w:szCs w:val="28"/>
              </w:rPr>
            </w:pPr>
            <w:r w:rsidRPr="00B40E1F">
              <w:rPr>
                <w:b/>
                <w:bCs/>
                <w:sz w:val="28"/>
                <w:szCs w:val="28"/>
              </w:rPr>
              <w:t>на период с 01.01.2016 по 31.12.2018</w:t>
            </w:r>
          </w:p>
        </w:tc>
      </w:tr>
      <w:tr w:rsidR="00FD4794" w:rsidRPr="005D4ECB" w:rsidTr="00FD4794">
        <w:trPr>
          <w:trHeight w:val="300"/>
          <w:jc w:val="center"/>
        </w:trPr>
        <w:tc>
          <w:tcPr>
            <w:tcW w:w="10177" w:type="dxa"/>
            <w:tcBorders>
              <w:top w:val="nil"/>
              <w:left w:val="nil"/>
              <w:bottom w:val="nil"/>
              <w:right w:val="nil"/>
            </w:tcBorders>
            <w:shd w:val="clear" w:color="auto" w:fill="auto"/>
            <w:noWrap/>
            <w:vAlign w:val="bottom"/>
          </w:tcPr>
          <w:p w:rsidR="00FD4794" w:rsidRPr="00A47825" w:rsidRDefault="00FD4794" w:rsidP="00A537CA">
            <w:pPr>
              <w:ind w:right="236"/>
              <w:jc w:val="right"/>
              <w:rPr>
                <w:sz w:val="28"/>
                <w:szCs w:val="28"/>
              </w:rPr>
            </w:pPr>
          </w:p>
        </w:tc>
      </w:tr>
    </w:tbl>
    <w:p w:rsidR="00FD4794" w:rsidRPr="00BB5803" w:rsidRDefault="00FD4794" w:rsidP="00FD4794">
      <w:pPr>
        <w:jc w:val="right"/>
        <w:rPr>
          <w:vanish/>
        </w:rPr>
      </w:pPr>
      <w:r w:rsidRPr="00A47825">
        <w:rPr>
          <w:sz w:val="28"/>
          <w:szCs w:val="28"/>
        </w:rPr>
        <w:t>(</w:t>
      </w:r>
      <w:r>
        <w:rPr>
          <w:sz w:val="28"/>
          <w:szCs w:val="28"/>
        </w:rPr>
        <w:t>без НДС</w:t>
      </w:r>
      <w:r w:rsidRPr="00A47825">
        <w:rPr>
          <w:sz w:val="28"/>
          <w:szCs w:val="28"/>
        </w:rPr>
        <w:t>)</w:t>
      </w:r>
    </w:p>
    <w:tbl>
      <w:tblPr>
        <w:tblpPr w:leftFromText="180" w:rightFromText="180" w:vertAnchor="text" w:horzAnchor="margin" w:tblpXSpec="center" w:tblpY="3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92"/>
        <w:gridCol w:w="1833"/>
        <w:gridCol w:w="1986"/>
        <w:gridCol w:w="1701"/>
      </w:tblGrid>
      <w:tr w:rsidR="00FD4794" w:rsidRPr="00C30723" w:rsidTr="00FD4794">
        <w:tc>
          <w:tcPr>
            <w:tcW w:w="2235" w:type="dxa"/>
            <w:vMerge w:val="restart"/>
            <w:shd w:val="clear" w:color="auto" w:fill="auto"/>
            <w:vAlign w:val="center"/>
          </w:tcPr>
          <w:p w:rsidR="00FD4794" w:rsidRPr="00C30723" w:rsidRDefault="00FD4794" w:rsidP="00A537CA">
            <w:pPr>
              <w:ind w:right="-2"/>
              <w:jc w:val="center"/>
              <w:rPr>
                <w:color w:val="000000"/>
              </w:rPr>
            </w:pPr>
            <w:r w:rsidRPr="00C30723">
              <w:rPr>
                <w:color w:val="000000"/>
              </w:rPr>
              <w:t>Наименование регулируемой организации</w:t>
            </w:r>
          </w:p>
        </w:tc>
        <w:tc>
          <w:tcPr>
            <w:tcW w:w="1992" w:type="dxa"/>
            <w:vMerge w:val="restart"/>
            <w:shd w:val="clear" w:color="auto" w:fill="auto"/>
            <w:vAlign w:val="center"/>
          </w:tcPr>
          <w:p w:rsidR="00FD4794" w:rsidRPr="00C30723" w:rsidRDefault="00FD4794" w:rsidP="00A537CA">
            <w:pPr>
              <w:ind w:right="-2"/>
              <w:jc w:val="center"/>
              <w:rPr>
                <w:color w:val="000000"/>
              </w:rPr>
            </w:pPr>
            <w:r w:rsidRPr="00C30723">
              <w:rPr>
                <w:color w:val="000000"/>
              </w:rPr>
              <w:t>Вид тарифа</w:t>
            </w:r>
          </w:p>
        </w:tc>
        <w:tc>
          <w:tcPr>
            <w:tcW w:w="1833" w:type="dxa"/>
            <w:vMerge w:val="restart"/>
            <w:shd w:val="clear" w:color="auto" w:fill="auto"/>
            <w:vAlign w:val="center"/>
          </w:tcPr>
          <w:p w:rsidR="00FD4794" w:rsidRPr="00C30723" w:rsidRDefault="00FD4794" w:rsidP="00A537CA">
            <w:pPr>
              <w:ind w:right="-2"/>
              <w:jc w:val="center"/>
              <w:rPr>
                <w:color w:val="000000"/>
              </w:rPr>
            </w:pPr>
            <w:r w:rsidRPr="00C30723">
              <w:rPr>
                <w:color w:val="000000"/>
              </w:rPr>
              <w:t>Период</w:t>
            </w:r>
          </w:p>
        </w:tc>
        <w:tc>
          <w:tcPr>
            <w:tcW w:w="3687" w:type="dxa"/>
            <w:gridSpan w:val="2"/>
            <w:shd w:val="clear" w:color="auto" w:fill="auto"/>
            <w:vAlign w:val="center"/>
          </w:tcPr>
          <w:p w:rsidR="00FD4794" w:rsidRPr="00C30723" w:rsidRDefault="00FD4794" w:rsidP="00A537CA">
            <w:pPr>
              <w:ind w:right="-2"/>
              <w:jc w:val="center"/>
              <w:rPr>
                <w:color w:val="000000"/>
              </w:rPr>
            </w:pPr>
            <w:r w:rsidRPr="00C30723">
              <w:rPr>
                <w:color w:val="000000"/>
              </w:rPr>
              <w:t>Вид теплоносителя</w:t>
            </w:r>
          </w:p>
        </w:tc>
      </w:tr>
      <w:tr w:rsidR="00FD4794" w:rsidRPr="00C30723" w:rsidTr="00FD4794">
        <w:trPr>
          <w:trHeight w:val="740"/>
        </w:trPr>
        <w:tc>
          <w:tcPr>
            <w:tcW w:w="2235" w:type="dxa"/>
            <w:vMerge/>
            <w:shd w:val="clear" w:color="auto" w:fill="auto"/>
            <w:vAlign w:val="center"/>
          </w:tcPr>
          <w:p w:rsidR="00FD4794" w:rsidRPr="00C30723" w:rsidRDefault="00FD4794" w:rsidP="00A537CA">
            <w:pPr>
              <w:ind w:right="-2"/>
              <w:jc w:val="center"/>
              <w:rPr>
                <w:color w:val="000000"/>
              </w:rPr>
            </w:pPr>
          </w:p>
        </w:tc>
        <w:tc>
          <w:tcPr>
            <w:tcW w:w="1992" w:type="dxa"/>
            <w:vMerge/>
            <w:shd w:val="clear" w:color="auto" w:fill="auto"/>
            <w:vAlign w:val="center"/>
          </w:tcPr>
          <w:p w:rsidR="00FD4794" w:rsidRPr="00C30723" w:rsidRDefault="00FD4794" w:rsidP="00A537CA">
            <w:pPr>
              <w:ind w:right="-2"/>
              <w:jc w:val="center"/>
              <w:rPr>
                <w:color w:val="000000"/>
              </w:rPr>
            </w:pPr>
          </w:p>
        </w:tc>
        <w:tc>
          <w:tcPr>
            <w:tcW w:w="1833" w:type="dxa"/>
            <w:vMerge/>
            <w:shd w:val="clear" w:color="auto" w:fill="auto"/>
          </w:tcPr>
          <w:p w:rsidR="00FD4794" w:rsidRPr="00C30723" w:rsidRDefault="00FD4794" w:rsidP="00A537CA">
            <w:pPr>
              <w:ind w:right="-2"/>
              <w:rPr>
                <w:color w:val="000000"/>
              </w:rPr>
            </w:pPr>
          </w:p>
        </w:tc>
        <w:tc>
          <w:tcPr>
            <w:tcW w:w="1986" w:type="dxa"/>
            <w:shd w:val="clear" w:color="auto" w:fill="auto"/>
            <w:vAlign w:val="center"/>
          </w:tcPr>
          <w:p w:rsidR="00FD4794" w:rsidRPr="00C30723" w:rsidRDefault="00FD4794" w:rsidP="00A537CA">
            <w:pPr>
              <w:ind w:right="-2"/>
              <w:jc w:val="center"/>
              <w:rPr>
                <w:color w:val="000000"/>
              </w:rPr>
            </w:pPr>
            <w:r w:rsidRPr="00C30723">
              <w:rPr>
                <w:color w:val="000000"/>
              </w:rPr>
              <w:t>вода</w:t>
            </w:r>
          </w:p>
        </w:tc>
        <w:tc>
          <w:tcPr>
            <w:tcW w:w="1701" w:type="dxa"/>
            <w:shd w:val="clear" w:color="auto" w:fill="auto"/>
            <w:vAlign w:val="center"/>
          </w:tcPr>
          <w:p w:rsidR="00FD4794" w:rsidRPr="00C30723" w:rsidRDefault="00FD4794" w:rsidP="00A537CA">
            <w:pPr>
              <w:ind w:right="-2"/>
              <w:jc w:val="center"/>
              <w:rPr>
                <w:color w:val="000000"/>
              </w:rPr>
            </w:pPr>
            <w:r w:rsidRPr="00C30723">
              <w:rPr>
                <w:color w:val="000000"/>
              </w:rPr>
              <w:t>пар</w:t>
            </w:r>
          </w:p>
        </w:tc>
      </w:tr>
      <w:tr w:rsidR="00FD4794" w:rsidRPr="00C30723" w:rsidTr="00FD4794">
        <w:tc>
          <w:tcPr>
            <w:tcW w:w="2235" w:type="dxa"/>
            <w:vMerge w:val="restart"/>
            <w:shd w:val="clear" w:color="auto" w:fill="auto"/>
            <w:vAlign w:val="center"/>
          </w:tcPr>
          <w:p w:rsidR="00FD4794" w:rsidRDefault="00FD4794" w:rsidP="00A537CA">
            <w:pPr>
              <w:ind w:right="-2"/>
              <w:jc w:val="center"/>
              <w:rPr>
                <w:bCs/>
                <w:color w:val="000000"/>
                <w:kern w:val="32"/>
              </w:rPr>
            </w:pPr>
            <w:r w:rsidRPr="00B40E1F">
              <w:rPr>
                <w:bCs/>
                <w:color w:val="000000"/>
                <w:kern w:val="32"/>
              </w:rPr>
              <w:t>АО «Каскад-</w:t>
            </w:r>
            <w:proofErr w:type="spellStart"/>
            <w:r w:rsidRPr="00B40E1F">
              <w:rPr>
                <w:bCs/>
                <w:color w:val="000000"/>
                <w:kern w:val="32"/>
              </w:rPr>
              <w:t>Энерго</w:t>
            </w:r>
            <w:proofErr w:type="spellEnd"/>
            <w:r w:rsidRPr="00B40E1F">
              <w:rPr>
                <w:bCs/>
                <w:color w:val="000000"/>
                <w:kern w:val="32"/>
              </w:rPr>
              <w:t xml:space="preserve">» </w:t>
            </w:r>
          </w:p>
          <w:p w:rsidR="00FD4794" w:rsidRPr="00B40E1F" w:rsidRDefault="00FD4794" w:rsidP="00A537CA">
            <w:pPr>
              <w:ind w:right="-2"/>
              <w:jc w:val="center"/>
              <w:rPr>
                <w:color w:val="000000"/>
              </w:rPr>
            </w:pPr>
          </w:p>
        </w:tc>
        <w:tc>
          <w:tcPr>
            <w:tcW w:w="7512" w:type="dxa"/>
            <w:gridSpan w:val="4"/>
            <w:shd w:val="clear" w:color="auto" w:fill="auto"/>
            <w:vAlign w:val="center"/>
          </w:tcPr>
          <w:p w:rsidR="00FD4794" w:rsidRPr="00C30723" w:rsidRDefault="00FD4794" w:rsidP="00A537CA">
            <w:pPr>
              <w:ind w:right="-2"/>
              <w:jc w:val="center"/>
              <w:rPr>
                <w:color w:val="000000"/>
              </w:rPr>
            </w:pPr>
            <w:r w:rsidRPr="00C30723">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FD4794" w:rsidRPr="00C30723" w:rsidTr="00FD4794">
        <w:tc>
          <w:tcPr>
            <w:tcW w:w="2235" w:type="dxa"/>
            <w:vMerge/>
            <w:shd w:val="clear" w:color="auto" w:fill="auto"/>
            <w:vAlign w:val="center"/>
          </w:tcPr>
          <w:p w:rsidR="00FD4794" w:rsidRPr="00B40E1F" w:rsidRDefault="00FD4794" w:rsidP="00A537CA">
            <w:pPr>
              <w:ind w:right="-2"/>
              <w:jc w:val="center"/>
              <w:rPr>
                <w:color w:val="000000"/>
              </w:rPr>
            </w:pPr>
          </w:p>
        </w:tc>
        <w:tc>
          <w:tcPr>
            <w:tcW w:w="1992" w:type="dxa"/>
            <w:vMerge w:val="restart"/>
            <w:shd w:val="clear" w:color="auto" w:fill="auto"/>
            <w:vAlign w:val="center"/>
          </w:tcPr>
          <w:p w:rsidR="00FD4794" w:rsidRPr="00C30723" w:rsidRDefault="00FD4794" w:rsidP="00A537CA">
            <w:pPr>
              <w:jc w:val="center"/>
            </w:pPr>
            <w:proofErr w:type="spellStart"/>
            <w:r w:rsidRPr="00C30723">
              <w:t>Одноставочный</w:t>
            </w:r>
            <w:proofErr w:type="spellEnd"/>
            <w:r w:rsidRPr="00C30723">
              <w:t xml:space="preserve"> </w:t>
            </w:r>
          </w:p>
          <w:p w:rsidR="00FD4794" w:rsidRPr="00C30723" w:rsidRDefault="00FD4794" w:rsidP="00A537CA">
            <w:pPr>
              <w:ind w:right="-2"/>
              <w:jc w:val="center"/>
              <w:rPr>
                <w:color w:val="000000"/>
              </w:rPr>
            </w:pPr>
            <w:r w:rsidRPr="00C30723">
              <w:t>руб./</w:t>
            </w:r>
            <w:r w:rsidRPr="00C30723">
              <w:rPr>
                <w:rFonts w:eastAsia="Calibri"/>
                <w:color w:val="000000"/>
              </w:rPr>
              <w:t xml:space="preserve"> </w:t>
            </w:r>
            <w:r w:rsidRPr="00C30723">
              <w:t>м</w:t>
            </w:r>
            <w:r w:rsidRPr="00C30723">
              <w:rPr>
                <w:vertAlign w:val="superscript"/>
              </w:rPr>
              <w:t>3</w:t>
            </w:r>
          </w:p>
        </w:tc>
        <w:tc>
          <w:tcPr>
            <w:tcW w:w="1833" w:type="dxa"/>
            <w:shd w:val="clear" w:color="auto" w:fill="auto"/>
            <w:vAlign w:val="center"/>
          </w:tcPr>
          <w:p w:rsidR="00FD4794" w:rsidRPr="00C30723" w:rsidRDefault="00FD4794" w:rsidP="00A537CA">
            <w:pPr>
              <w:ind w:right="-2"/>
              <w:jc w:val="center"/>
              <w:rPr>
                <w:color w:val="000000"/>
              </w:rPr>
            </w:pPr>
            <w:r w:rsidRPr="00C30723">
              <w:rPr>
                <w:color w:val="000000"/>
              </w:rPr>
              <w:t>с 01.01.2016</w:t>
            </w:r>
          </w:p>
        </w:tc>
        <w:tc>
          <w:tcPr>
            <w:tcW w:w="1986" w:type="dxa"/>
            <w:shd w:val="clear" w:color="auto" w:fill="auto"/>
            <w:vAlign w:val="center"/>
          </w:tcPr>
          <w:p w:rsidR="00FD4794" w:rsidRDefault="00FD4794" w:rsidP="00A537CA">
            <w:pPr>
              <w:jc w:val="center"/>
              <w:rPr>
                <w:color w:val="000000"/>
              </w:rPr>
            </w:pPr>
            <w:r>
              <w:rPr>
                <w:color w:val="000000"/>
              </w:rPr>
              <w:t>39,93</w:t>
            </w:r>
          </w:p>
        </w:tc>
        <w:tc>
          <w:tcPr>
            <w:tcW w:w="1701" w:type="dxa"/>
            <w:shd w:val="clear" w:color="auto" w:fill="auto"/>
          </w:tcPr>
          <w:p w:rsidR="00FD4794" w:rsidRPr="00C30723" w:rsidRDefault="00FD4794" w:rsidP="00A537CA">
            <w:pPr>
              <w:jc w:val="center"/>
            </w:pPr>
            <w:r w:rsidRPr="00C30723">
              <w:t>x</w:t>
            </w:r>
          </w:p>
        </w:tc>
      </w:tr>
      <w:tr w:rsidR="00FD4794" w:rsidRPr="00C30723" w:rsidTr="00FD4794">
        <w:tc>
          <w:tcPr>
            <w:tcW w:w="2235" w:type="dxa"/>
            <w:vMerge/>
            <w:shd w:val="clear" w:color="auto" w:fill="auto"/>
            <w:vAlign w:val="center"/>
          </w:tcPr>
          <w:p w:rsidR="00FD4794" w:rsidRPr="00B40E1F" w:rsidRDefault="00FD4794" w:rsidP="00A537CA">
            <w:pPr>
              <w:ind w:right="-2"/>
              <w:jc w:val="center"/>
              <w:rPr>
                <w:color w:val="000000"/>
              </w:rPr>
            </w:pPr>
          </w:p>
        </w:tc>
        <w:tc>
          <w:tcPr>
            <w:tcW w:w="1992" w:type="dxa"/>
            <w:vMerge/>
            <w:shd w:val="clear" w:color="auto" w:fill="auto"/>
            <w:vAlign w:val="center"/>
          </w:tcPr>
          <w:p w:rsidR="00FD4794" w:rsidRPr="00C30723" w:rsidRDefault="00FD4794" w:rsidP="00A537CA">
            <w:pPr>
              <w:ind w:right="-2"/>
              <w:jc w:val="center"/>
              <w:rPr>
                <w:color w:val="000000"/>
              </w:rPr>
            </w:pPr>
          </w:p>
        </w:tc>
        <w:tc>
          <w:tcPr>
            <w:tcW w:w="1833" w:type="dxa"/>
            <w:shd w:val="clear" w:color="auto" w:fill="auto"/>
          </w:tcPr>
          <w:p w:rsidR="00FD4794" w:rsidRPr="00C30723" w:rsidRDefault="00FD4794" w:rsidP="00A537CA">
            <w:pPr>
              <w:ind w:right="-2"/>
              <w:jc w:val="center"/>
              <w:rPr>
                <w:color w:val="000000"/>
              </w:rPr>
            </w:pPr>
            <w:r w:rsidRPr="00C30723">
              <w:rPr>
                <w:color w:val="000000"/>
              </w:rPr>
              <w:t>с 01.07.2016</w:t>
            </w:r>
          </w:p>
        </w:tc>
        <w:tc>
          <w:tcPr>
            <w:tcW w:w="1986" w:type="dxa"/>
            <w:shd w:val="clear" w:color="auto" w:fill="auto"/>
            <w:vAlign w:val="center"/>
          </w:tcPr>
          <w:p w:rsidR="00FD4794" w:rsidRDefault="00FD4794" w:rsidP="00A537CA">
            <w:pPr>
              <w:jc w:val="center"/>
              <w:rPr>
                <w:color w:val="000000"/>
              </w:rPr>
            </w:pPr>
            <w:r>
              <w:rPr>
                <w:color w:val="000000"/>
              </w:rPr>
              <w:t>42,09</w:t>
            </w:r>
          </w:p>
        </w:tc>
        <w:tc>
          <w:tcPr>
            <w:tcW w:w="1701" w:type="dxa"/>
            <w:shd w:val="clear" w:color="auto" w:fill="auto"/>
          </w:tcPr>
          <w:p w:rsidR="00FD4794" w:rsidRPr="00C30723" w:rsidRDefault="00FD4794" w:rsidP="00A537CA">
            <w:pPr>
              <w:jc w:val="center"/>
            </w:pPr>
            <w:r w:rsidRPr="00C30723">
              <w:t>x</w:t>
            </w:r>
          </w:p>
        </w:tc>
      </w:tr>
      <w:tr w:rsidR="00FD4794" w:rsidRPr="00C30723" w:rsidTr="00FD4794">
        <w:tc>
          <w:tcPr>
            <w:tcW w:w="2235" w:type="dxa"/>
            <w:vMerge/>
            <w:shd w:val="clear" w:color="auto" w:fill="auto"/>
            <w:vAlign w:val="center"/>
          </w:tcPr>
          <w:p w:rsidR="00FD4794" w:rsidRPr="00B40E1F" w:rsidRDefault="00FD4794" w:rsidP="00A537CA">
            <w:pPr>
              <w:ind w:right="-2"/>
              <w:jc w:val="center"/>
              <w:rPr>
                <w:color w:val="000000"/>
              </w:rPr>
            </w:pPr>
          </w:p>
        </w:tc>
        <w:tc>
          <w:tcPr>
            <w:tcW w:w="1992" w:type="dxa"/>
            <w:vMerge/>
            <w:shd w:val="clear" w:color="auto" w:fill="auto"/>
            <w:vAlign w:val="center"/>
          </w:tcPr>
          <w:p w:rsidR="00FD4794" w:rsidRPr="00C30723" w:rsidRDefault="00FD4794" w:rsidP="00A537CA">
            <w:pPr>
              <w:ind w:right="-2"/>
              <w:jc w:val="center"/>
              <w:rPr>
                <w:color w:val="000000"/>
              </w:rPr>
            </w:pPr>
          </w:p>
        </w:tc>
        <w:tc>
          <w:tcPr>
            <w:tcW w:w="1833" w:type="dxa"/>
            <w:shd w:val="clear" w:color="auto" w:fill="auto"/>
          </w:tcPr>
          <w:p w:rsidR="00FD4794" w:rsidRPr="00C30723" w:rsidRDefault="00FD4794" w:rsidP="00A537CA">
            <w:pPr>
              <w:ind w:right="-2"/>
              <w:jc w:val="center"/>
              <w:rPr>
                <w:color w:val="000000"/>
              </w:rPr>
            </w:pPr>
            <w:r w:rsidRPr="00C30723">
              <w:rPr>
                <w:color w:val="000000"/>
              </w:rPr>
              <w:t>с 01.01.2017</w:t>
            </w:r>
          </w:p>
        </w:tc>
        <w:tc>
          <w:tcPr>
            <w:tcW w:w="1986" w:type="dxa"/>
            <w:shd w:val="clear" w:color="auto" w:fill="auto"/>
            <w:vAlign w:val="center"/>
          </w:tcPr>
          <w:p w:rsidR="00FD4794" w:rsidRDefault="00FD4794" w:rsidP="00A537CA">
            <w:pPr>
              <w:jc w:val="center"/>
              <w:rPr>
                <w:color w:val="000000"/>
              </w:rPr>
            </w:pPr>
            <w:r>
              <w:rPr>
                <w:color w:val="000000"/>
              </w:rPr>
              <w:t>42,09</w:t>
            </w:r>
          </w:p>
        </w:tc>
        <w:tc>
          <w:tcPr>
            <w:tcW w:w="1701" w:type="dxa"/>
            <w:shd w:val="clear" w:color="auto" w:fill="auto"/>
          </w:tcPr>
          <w:p w:rsidR="00FD4794" w:rsidRPr="00C30723" w:rsidRDefault="00FD4794" w:rsidP="00A537CA">
            <w:pPr>
              <w:jc w:val="center"/>
            </w:pPr>
            <w:r w:rsidRPr="00C30723">
              <w:t>x</w:t>
            </w:r>
          </w:p>
        </w:tc>
      </w:tr>
      <w:tr w:rsidR="00FD4794" w:rsidRPr="00C30723" w:rsidTr="00FD4794">
        <w:tc>
          <w:tcPr>
            <w:tcW w:w="2235" w:type="dxa"/>
            <w:vMerge/>
            <w:shd w:val="clear" w:color="auto" w:fill="auto"/>
            <w:vAlign w:val="center"/>
          </w:tcPr>
          <w:p w:rsidR="00FD4794" w:rsidRPr="00B40E1F" w:rsidRDefault="00FD4794" w:rsidP="00A537CA">
            <w:pPr>
              <w:ind w:right="-2"/>
              <w:jc w:val="center"/>
              <w:rPr>
                <w:color w:val="000000"/>
              </w:rPr>
            </w:pPr>
          </w:p>
        </w:tc>
        <w:tc>
          <w:tcPr>
            <w:tcW w:w="1992" w:type="dxa"/>
            <w:vMerge/>
            <w:shd w:val="clear" w:color="auto" w:fill="auto"/>
            <w:vAlign w:val="center"/>
          </w:tcPr>
          <w:p w:rsidR="00FD4794" w:rsidRPr="00C30723" w:rsidRDefault="00FD4794" w:rsidP="00A537CA">
            <w:pPr>
              <w:ind w:right="-2"/>
              <w:jc w:val="center"/>
              <w:rPr>
                <w:color w:val="000000"/>
              </w:rPr>
            </w:pPr>
          </w:p>
        </w:tc>
        <w:tc>
          <w:tcPr>
            <w:tcW w:w="1833" w:type="dxa"/>
            <w:shd w:val="clear" w:color="auto" w:fill="auto"/>
          </w:tcPr>
          <w:p w:rsidR="00FD4794" w:rsidRPr="00C30723" w:rsidRDefault="00FD4794" w:rsidP="00A537CA">
            <w:pPr>
              <w:ind w:right="-2"/>
              <w:jc w:val="center"/>
              <w:rPr>
                <w:color w:val="000000"/>
              </w:rPr>
            </w:pPr>
            <w:r w:rsidRPr="00C30723">
              <w:rPr>
                <w:color w:val="000000"/>
              </w:rPr>
              <w:t>с 01.07.2017</w:t>
            </w:r>
          </w:p>
        </w:tc>
        <w:tc>
          <w:tcPr>
            <w:tcW w:w="1986" w:type="dxa"/>
            <w:shd w:val="clear" w:color="auto" w:fill="auto"/>
            <w:vAlign w:val="center"/>
          </w:tcPr>
          <w:p w:rsidR="00FD4794" w:rsidRDefault="00FD4794" w:rsidP="00A537CA">
            <w:pPr>
              <w:jc w:val="center"/>
              <w:rPr>
                <w:color w:val="000000"/>
              </w:rPr>
            </w:pPr>
            <w:r>
              <w:rPr>
                <w:color w:val="000000"/>
              </w:rPr>
              <w:t>43,98</w:t>
            </w:r>
          </w:p>
        </w:tc>
        <w:tc>
          <w:tcPr>
            <w:tcW w:w="1701" w:type="dxa"/>
            <w:shd w:val="clear" w:color="auto" w:fill="auto"/>
          </w:tcPr>
          <w:p w:rsidR="00FD4794" w:rsidRPr="00C30723" w:rsidRDefault="00FD4794" w:rsidP="00A537CA">
            <w:pPr>
              <w:jc w:val="center"/>
            </w:pPr>
            <w:r w:rsidRPr="00C30723">
              <w:t>x</w:t>
            </w:r>
          </w:p>
        </w:tc>
      </w:tr>
      <w:tr w:rsidR="00FD4794" w:rsidRPr="00C30723" w:rsidTr="00FD4794">
        <w:tc>
          <w:tcPr>
            <w:tcW w:w="2235" w:type="dxa"/>
            <w:vMerge/>
            <w:shd w:val="clear" w:color="auto" w:fill="auto"/>
            <w:vAlign w:val="center"/>
          </w:tcPr>
          <w:p w:rsidR="00FD4794" w:rsidRPr="00B40E1F" w:rsidRDefault="00FD4794" w:rsidP="00A537CA">
            <w:pPr>
              <w:ind w:right="-2"/>
              <w:jc w:val="center"/>
              <w:rPr>
                <w:color w:val="000000"/>
              </w:rPr>
            </w:pPr>
          </w:p>
        </w:tc>
        <w:tc>
          <w:tcPr>
            <w:tcW w:w="1992" w:type="dxa"/>
            <w:vMerge/>
            <w:shd w:val="clear" w:color="auto" w:fill="auto"/>
            <w:vAlign w:val="center"/>
          </w:tcPr>
          <w:p w:rsidR="00FD4794" w:rsidRPr="00C30723" w:rsidRDefault="00FD4794" w:rsidP="00A537CA">
            <w:pPr>
              <w:ind w:right="-2"/>
              <w:jc w:val="center"/>
              <w:rPr>
                <w:color w:val="000000"/>
              </w:rPr>
            </w:pPr>
          </w:p>
        </w:tc>
        <w:tc>
          <w:tcPr>
            <w:tcW w:w="1833" w:type="dxa"/>
            <w:shd w:val="clear" w:color="auto" w:fill="auto"/>
          </w:tcPr>
          <w:p w:rsidR="00FD4794" w:rsidRPr="00C30723" w:rsidRDefault="00FD4794" w:rsidP="00A537CA">
            <w:pPr>
              <w:ind w:right="-2"/>
              <w:jc w:val="center"/>
              <w:rPr>
                <w:color w:val="000000"/>
              </w:rPr>
            </w:pPr>
            <w:r w:rsidRPr="00C30723">
              <w:rPr>
                <w:color w:val="000000"/>
              </w:rPr>
              <w:t>с 01.01.2018</w:t>
            </w:r>
          </w:p>
        </w:tc>
        <w:tc>
          <w:tcPr>
            <w:tcW w:w="1986" w:type="dxa"/>
            <w:shd w:val="clear" w:color="auto" w:fill="auto"/>
            <w:vAlign w:val="center"/>
          </w:tcPr>
          <w:p w:rsidR="00FD4794" w:rsidRDefault="00FD4794" w:rsidP="00A537CA">
            <w:pPr>
              <w:jc w:val="center"/>
              <w:rPr>
                <w:color w:val="000000"/>
              </w:rPr>
            </w:pPr>
            <w:r>
              <w:rPr>
                <w:color w:val="000000"/>
              </w:rPr>
              <w:t>43,98</w:t>
            </w:r>
          </w:p>
        </w:tc>
        <w:tc>
          <w:tcPr>
            <w:tcW w:w="1701" w:type="dxa"/>
            <w:shd w:val="clear" w:color="auto" w:fill="auto"/>
          </w:tcPr>
          <w:p w:rsidR="00FD4794" w:rsidRPr="00C30723" w:rsidRDefault="00FD4794" w:rsidP="00A537CA">
            <w:pPr>
              <w:jc w:val="center"/>
            </w:pPr>
            <w:r w:rsidRPr="00C30723">
              <w:t>x</w:t>
            </w:r>
          </w:p>
        </w:tc>
      </w:tr>
      <w:tr w:rsidR="00FD4794" w:rsidRPr="00C30723" w:rsidTr="00FD4794">
        <w:tc>
          <w:tcPr>
            <w:tcW w:w="2235" w:type="dxa"/>
            <w:vMerge/>
            <w:shd w:val="clear" w:color="auto" w:fill="auto"/>
            <w:vAlign w:val="center"/>
          </w:tcPr>
          <w:p w:rsidR="00FD4794" w:rsidRPr="00B40E1F" w:rsidRDefault="00FD4794" w:rsidP="00A537CA">
            <w:pPr>
              <w:ind w:right="-2"/>
              <w:jc w:val="center"/>
              <w:rPr>
                <w:color w:val="000000"/>
              </w:rPr>
            </w:pPr>
          </w:p>
        </w:tc>
        <w:tc>
          <w:tcPr>
            <w:tcW w:w="1992" w:type="dxa"/>
            <w:vMerge/>
            <w:shd w:val="clear" w:color="auto" w:fill="auto"/>
            <w:vAlign w:val="center"/>
          </w:tcPr>
          <w:p w:rsidR="00FD4794" w:rsidRPr="00C30723" w:rsidRDefault="00FD4794" w:rsidP="00A537CA">
            <w:pPr>
              <w:ind w:right="-2"/>
              <w:jc w:val="center"/>
              <w:rPr>
                <w:color w:val="000000"/>
              </w:rPr>
            </w:pPr>
          </w:p>
        </w:tc>
        <w:tc>
          <w:tcPr>
            <w:tcW w:w="1833" w:type="dxa"/>
            <w:shd w:val="clear" w:color="auto" w:fill="auto"/>
          </w:tcPr>
          <w:p w:rsidR="00FD4794" w:rsidRPr="00C30723" w:rsidRDefault="00FD4794" w:rsidP="00A537CA">
            <w:pPr>
              <w:ind w:right="-2"/>
              <w:jc w:val="center"/>
              <w:rPr>
                <w:color w:val="000000"/>
              </w:rPr>
            </w:pPr>
            <w:r w:rsidRPr="00C30723">
              <w:rPr>
                <w:color w:val="000000"/>
              </w:rPr>
              <w:t>с 01.07.2018</w:t>
            </w:r>
          </w:p>
        </w:tc>
        <w:tc>
          <w:tcPr>
            <w:tcW w:w="1986" w:type="dxa"/>
            <w:shd w:val="clear" w:color="auto" w:fill="auto"/>
            <w:vAlign w:val="center"/>
          </w:tcPr>
          <w:p w:rsidR="00FD4794" w:rsidRDefault="00FD4794" w:rsidP="00A537CA">
            <w:pPr>
              <w:jc w:val="center"/>
              <w:rPr>
                <w:color w:val="000000"/>
              </w:rPr>
            </w:pPr>
            <w:r>
              <w:rPr>
                <w:color w:val="000000"/>
              </w:rPr>
              <w:t>45,87</w:t>
            </w:r>
          </w:p>
        </w:tc>
        <w:tc>
          <w:tcPr>
            <w:tcW w:w="1701" w:type="dxa"/>
            <w:shd w:val="clear" w:color="auto" w:fill="auto"/>
          </w:tcPr>
          <w:p w:rsidR="00FD4794" w:rsidRPr="00C30723" w:rsidRDefault="00FD4794" w:rsidP="00A537CA">
            <w:pPr>
              <w:jc w:val="center"/>
            </w:pPr>
            <w:r w:rsidRPr="00C30723">
              <w:t>x</w:t>
            </w:r>
          </w:p>
        </w:tc>
      </w:tr>
      <w:tr w:rsidR="00FD4794" w:rsidRPr="00C30723" w:rsidTr="00FD4794">
        <w:tc>
          <w:tcPr>
            <w:tcW w:w="2235" w:type="dxa"/>
            <w:vMerge/>
            <w:shd w:val="clear" w:color="auto" w:fill="auto"/>
            <w:vAlign w:val="center"/>
          </w:tcPr>
          <w:p w:rsidR="00FD4794" w:rsidRPr="00B40E1F" w:rsidRDefault="00FD4794" w:rsidP="00A537CA">
            <w:pPr>
              <w:ind w:right="-2"/>
              <w:jc w:val="center"/>
            </w:pPr>
          </w:p>
        </w:tc>
        <w:tc>
          <w:tcPr>
            <w:tcW w:w="7512" w:type="dxa"/>
            <w:gridSpan w:val="4"/>
            <w:shd w:val="clear" w:color="auto" w:fill="auto"/>
            <w:vAlign w:val="center"/>
          </w:tcPr>
          <w:p w:rsidR="00FD4794" w:rsidRPr="00B40E1F" w:rsidRDefault="00FD4794" w:rsidP="00A537CA">
            <w:pPr>
              <w:jc w:val="center"/>
            </w:pPr>
            <w:r w:rsidRPr="00B40E1F">
              <w:t>Тариф на теплоноситель, поставляемый потребителям</w:t>
            </w:r>
          </w:p>
        </w:tc>
      </w:tr>
      <w:tr w:rsidR="00FD4794" w:rsidRPr="00C30723" w:rsidTr="00FD4794">
        <w:tc>
          <w:tcPr>
            <w:tcW w:w="2235" w:type="dxa"/>
            <w:vMerge/>
            <w:shd w:val="clear" w:color="auto" w:fill="auto"/>
            <w:vAlign w:val="center"/>
          </w:tcPr>
          <w:p w:rsidR="00FD4794" w:rsidRPr="00B40E1F" w:rsidRDefault="00FD4794" w:rsidP="00A537CA">
            <w:pPr>
              <w:ind w:right="-2"/>
              <w:jc w:val="center"/>
              <w:rPr>
                <w:color w:val="000000"/>
              </w:rPr>
            </w:pPr>
          </w:p>
        </w:tc>
        <w:tc>
          <w:tcPr>
            <w:tcW w:w="1992" w:type="dxa"/>
            <w:vMerge w:val="restart"/>
            <w:shd w:val="clear" w:color="auto" w:fill="auto"/>
            <w:vAlign w:val="center"/>
          </w:tcPr>
          <w:p w:rsidR="00FD4794" w:rsidRPr="00C30723" w:rsidRDefault="00FD4794" w:rsidP="00A537CA">
            <w:pPr>
              <w:ind w:right="-2"/>
              <w:jc w:val="center"/>
              <w:rPr>
                <w:color w:val="000000"/>
              </w:rPr>
            </w:pPr>
            <w:proofErr w:type="spellStart"/>
            <w:r w:rsidRPr="00C30723">
              <w:rPr>
                <w:color w:val="000000"/>
              </w:rPr>
              <w:t>Одноставочный</w:t>
            </w:r>
            <w:proofErr w:type="spellEnd"/>
            <w:r w:rsidRPr="00C30723">
              <w:rPr>
                <w:color w:val="000000"/>
              </w:rPr>
              <w:t xml:space="preserve"> </w:t>
            </w:r>
          </w:p>
          <w:p w:rsidR="00FD4794" w:rsidRPr="00C30723" w:rsidRDefault="00FD4794" w:rsidP="00A537CA">
            <w:pPr>
              <w:ind w:right="-2"/>
              <w:jc w:val="center"/>
              <w:rPr>
                <w:color w:val="000000"/>
                <w:vertAlign w:val="superscript"/>
              </w:rPr>
            </w:pPr>
            <w:r w:rsidRPr="00C30723">
              <w:rPr>
                <w:color w:val="000000"/>
              </w:rPr>
              <w:t>руб./ м</w:t>
            </w:r>
            <w:r w:rsidRPr="00C30723">
              <w:rPr>
                <w:color w:val="000000"/>
                <w:vertAlign w:val="superscript"/>
              </w:rPr>
              <w:t>3</w:t>
            </w:r>
          </w:p>
        </w:tc>
        <w:tc>
          <w:tcPr>
            <w:tcW w:w="1833" w:type="dxa"/>
            <w:shd w:val="clear" w:color="auto" w:fill="auto"/>
            <w:vAlign w:val="center"/>
          </w:tcPr>
          <w:p w:rsidR="00FD4794" w:rsidRPr="00C30723" w:rsidRDefault="00FD4794" w:rsidP="00A537CA">
            <w:pPr>
              <w:ind w:right="-2"/>
              <w:jc w:val="center"/>
              <w:rPr>
                <w:color w:val="000000"/>
              </w:rPr>
            </w:pPr>
            <w:r w:rsidRPr="00C30723">
              <w:rPr>
                <w:color w:val="000000"/>
              </w:rPr>
              <w:t>с 01.01.2016</w:t>
            </w:r>
          </w:p>
        </w:tc>
        <w:tc>
          <w:tcPr>
            <w:tcW w:w="1986" w:type="dxa"/>
            <w:shd w:val="clear" w:color="auto" w:fill="auto"/>
            <w:vAlign w:val="center"/>
          </w:tcPr>
          <w:p w:rsidR="00FD4794" w:rsidRDefault="00FD4794" w:rsidP="00A537CA">
            <w:pPr>
              <w:jc w:val="center"/>
              <w:rPr>
                <w:color w:val="000000"/>
              </w:rPr>
            </w:pPr>
            <w:r>
              <w:rPr>
                <w:color w:val="000000"/>
              </w:rPr>
              <w:t>39,93</w:t>
            </w:r>
          </w:p>
        </w:tc>
        <w:tc>
          <w:tcPr>
            <w:tcW w:w="1701" w:type="dxa"/>
            <w:shd w:val="clear" w:color="auto" w:fill="auto"/>
          </w:tcPr>
          <w:p w:rsidR="00FD4794" w:rsidRPr="00C30723" w:rsidRDefault="00FD4794" w:rsidP="00A537CA">
            <w:pPr>
              <w:jc w:val="center"/>
            </w:pPr>
            <w:r w:rsidRPr="00C30723">
              <w:t>x</w:t>
            </w:r>
          </w:p>
        </w:tc>
      </w:tr>
      <w:tr w:rsidR="00FD4794" w:rsidRPr="00C30723" w:rsidTr="00FD4794">
        <w:tc>
          <w:tcPr>
            <w:tcW w:w="2235" w:type="dxa"/>
            <w:vMerge/>
            <w:shd w:val="clear" w:color="auto" w:fill="auto"/>
            <w:vAlign w:val="center"/>
          </w:tcPr>
          <w:p w:rsidR="00FD4794" w:rsidRPr="00C30723" w:rsidRDefault="00FD4794" w:rsidP="00A537CA">
            <w:pPr>
              <w:ind w:right="-2"/>
              <w:jc w:val="center"/>
              <w:rPr>
                <w:color w:val="000000"/>
              </w:rPr>
            </w:pPr>
          </w:p>
        </w:tc>
        <w:tc>
          <w:tcPr>
            <w:tcW w:w="1992" w:type="dxa"/>
            <w:vMerge/>
            <w:shd w:val="clear" w:color="auto" w:fill="auto"/>
            <w:vAlign w:val="center"/>
          </w:tcPr>
          <w:p w:rsidR="00FD4794" w:rsidRPr="00C30723" w:rsidRDefault="00FD4794" w:rsidP="00A537CA">
            <w:pPr>
              <w:ind w:right="-2"/>
              <w:jc w:val="center"/>
              <w:rPr>
                <w:color w:val="000000"/>
              </w:rPr>
            </w:pPr>
          </w:p>
        </w:tc>
        <w:tc>
          <w:tcPr>
            <w:tcW w:w="1833" w:type="dxa"/>
            <w:shd w:val="clear" w:color="auto" w:fill="auto"/>
          </w:tcPr>
          <w:p w:rsidR="00FD4794" w:rsidRPr="00C30723" w:rsidRDefault="00FD4794" w:rsidP="00A537CA">
            <w:pPr>
              <w:ind w:right="-2"/>
              <w:jc w:val="center"/>
              <w:rPr>
                <w:color w:val="000000"/>
              </w:rPr>
            </w:pPr>
            <w:r w:rsidRPr="00C30723">
              <w:rPr>
                <w:color w:val="000000"/>
              </w:rPr>
              <w:t>с 01.07.2016</w:t>
            </w:r>
          </w:p>
        </w:tc>
        <w:tc>
          <w:tcPr>
            <w:tcW w:w="1986" w:type="dxa"/>
            <w:shd w:val="clear" w:color="auto" w:fill="auto"/>
            <w:vAlign w:val="center"/>
          </w:tcPr>
          <w:p w:rsidR="00FD4794" w:rsidRDefault="00FD4794" w:rsidP="00A537CA">
            <w:pPr>
              <w:jc w:val="center"/>
              <w:rPr>
                <w:color w:val="000000"/>
              </w:rPr>
            </w:pPr>
            <w:r>
              <w:rPr>
                <w:color w:val="000000"/>
              </w:rPr>
              <w:t>42,09</w:t>
            </w:r>
          </w:p>
        </w:tc>
        <w:tc>
          <w:tcPr>
            <w:tcW w:w="1701" w:type="dxa"/>
            <w:shd w:val="clear" w:color="auto" w:fill="auto"/>
          </w:tcPr>
          <w:p w:rsidR="00FD4794" w:rsidRPr="00C30723" w:rsidRDefault="00FD4794" w:rsidP="00A537CA">
            <w:pPr>
              <w:jc w:val="center"/>
            </w:pPr>
            <w:r w:rsidRPr="00C30723">
              <w:t>x</w:t>
            </w:r>
          </w:p>
        </w:tc>
      </w:tr>
      <w:tr w:rsidR="00FD4794" w:rsidRPr="00C30723" w:rsidTr="00FD4794">
        <w:tc>
          <w:tcPr>
            <w:tcW w:w="2235" w:type="dxa"/>
            <w:vMerge/>
            <w:shd w:val="clear" w:color="auto" w:fill="auto"/>
            <w:vAlign w:val="center"/>
          </w:tcPr>
          <w:p w:rsidR="00FD4794" w:rsidRPr="00C30723" w:rsidRDefault="00FD4794" w:rsidP="00A537CA">
            <w:pPr>
              <w:ind w:right="-2"/>
              <w:jc w:val="center"/>
              <w:rPr>
                <w:color w:val="000000"/>
              </w:rPr>
            </w:pPr>
          </w:p>
        </w:tc>
        <w:tc>
          <w:tcPr>
            <w:tcW w:w="1992" w:type="dxa"/>
            <w:vMerge/>
            <w:shd w:val="clear" w:color="auto" w:fill="auto"/>
            <w:vAlign w:val="center"/>
          </w:tcPr>
          <w:p w:rsidR="00FD4794" w:rsidRPr="00C30723" w:rsidRDefault="00FD4794" w:rsidP="00A537CA">
            <w:pPr>
              <w:ind w:right="-2"/>
              <w:jc w:val="center"/>
              <w:rPr>
                <w:color w:val="000000"/>
              </w:rPr>
            </w:pPr>
          </w:p>
        </w:tc>
        <w:tc>
          <w:tcPr>
            <w:tcW w:w="1833" w:type="dxa"/>
            <w:shd w:val="clear" w:color="auto" w:fill="auto"/>
          </w:tcPr>
          <w:p w:rsidR="00FD4794" w:rsidRPr="00C30723" w:rsidRDefault="00FD4794" w:rsidP="00A537CA">
            <w:pPr>
              <w:ind w:right="-2"/>
              <w:jc w:val="center"/>
              <w:rPr>
                <w:color w:val="000000"/>
              </w:rPr>
            </w:pPr>
            <w:r w:rsidRPr="00C30723">
              <w:rPr>
                <w:color w:val="000000"/>
              </w:rPr>
              <w:t>с 01.01.2017</w:t>
            </w:r>
          </w:p>
        </w:tc>
        <w:tc>
          <w:tcPr>
            <w:tcW w:w="1986" w:type="dxa"/>
            <w:shd w:val="clear" w:color="auto" w:fill="auto"/>
            <w:vAlign w:val="center"/>
          </w:tcPr>
          <w:p w:rsidR="00FD4794" w:rsidRDefault="00FD4794" w:rsidP="00A537CA">
            <w:pPr>
              <w:jc w:val="center"/>
              <w:rPr>
                <w:color w:val="000000"/>
              </w:rPr>
            </w:pPr>
            <w:r>
              <w:rPr>
                <w:color w:val="000000"/>
              </w:rPr>
              <w:t>42,09</w:t>
            </w:r>
          </w:p>
        </w:tc>
        <w:tc>
          <w:tcPr>
            <w:tcW w:w="1701" w:type="dxa"/>
            <w:shd w:val="clear" w:color="auto" w:fill="auto"/>
          </w:tcPr>
          <w:p w:rsidR="00FD4794" w:rsidRPr="00C30723" w:rsidRDefault="00FD4794" w:rsidP="00A537CA">
            <w:pPr>
              <w:jc w:val="center"/>
            </w:pPr>
            <w:r w:rsidRPr="00C30723">
              <w:t>x</w:t>
            </w:r>
          </w:p>
        </w:tc>
      </w:tr>
      <w:tr w:rsidR="00FD4794" w:rsidRPr="00C30723" w:rsidTr="00FD4794">
        <w:tc>
          <w:tcPr>
            <w:tcW w:w="2235" w:type="dxa"/>
            <w:vMerge/>
            <w:shd w:val="clear" w:color="auto" w:fill="auto"/>
            <w:vAlign w:val="center"/>
          </w:tcPr>
          <w:p w:rsidR="00FD4794" w:rsidRPr="00C30723" w:rsidRDefault="00FD4794" w:rsidP="00A537CA">
            <w:pPr>
              <w:ind w:right="-2"/>
              <w:jc w:val="center"/>
              <w:rPr>
                <w:color w:val="000000"/>
              </w:rPr>
            </w:pPr>
          </w:p>
        </w:tc>
        <w:tc>
          <w:tcPr>
            <w:tcW w:w="1992" w:type="dxa"/>
            <w:vMerge/>
            <w:shd w:val="clear" w:color="auto" w:fill="auto"/>
            <w:vAlign w:val="center"/>
          </w:tcPr>
          <w:p w:rsidR="00FD4794" w:rsidRPr="00C30723" w:rsidRDefault="00FD4794" w:rsidP="00A537CA">
            <w:pPr>
              <w:ind w:right="-2"/>
              <w:jc w:val="center"/>
              <w:rPr>
                <w:color w:val="000000"/>
              </w:rPr>
            </w:pPr>
          </w:p>
        </w:tc>
        <w:tc>
          <w:tcPr>
            <w:tcW w:w="1833" w:type="dxa"/>
            <w:shd w:val="clear" w:color="auto" w:fill="auto"/>
          </w:tcPr>
          <w:p w:rsidR="00FD4794" w:rsidRPr="00C30723" w:rsidRDefault="00FD4794" w:rsidP="00A537CA">
            <w:pPr>
              <w:ind w:right="-2"/>
              <w:jc w:val="center"/>
              <w:rPr>
                <w:color w:val="000000"/>
              </w:rPr>
            </w:pPr>
            <w:r w:rsidRPr="00C30723">
              <w:rPr>
                <w:color w:val="000000"/>
              </w:rPr>
              <w:t>с 01.07.2017</w:t>
            </w:r>
          </w:p>
        </w:tc>
        <w:tc>
          <w:tcPr>
            <w:tcW w:w="1986" w:type="dxa"/>
            <w:shd w:val="clear" w:color="auto" w:fill="auto"/>
            <w:vAlign w:val="center"/>
          </w:tcPr>
          <w:p w:rsidR="00FD4794" w:rsidRDefault="00FD4794" w:rsidP="00A537CA">
            <w:pPr>
              <w:jc w:val="center"/>
              <w:rPr>
                <w:color w:val="000000"/>
              </w:rPr>
            </w:pPr>
            <w:r>
              <w:rPr>
                <w:color w:val="000000"/>
              </w:rPr>
              <w:t>43,98</w:t>
            </w:r>
          </w:p>
        </w:tc>
        <w:tc>
          <w:tcPr>
            <w:tcW w:w="1701" w:type="dxa"/>
            <w:shd w:val="clear" w:color="auto" w:fill="auto"/>
          </w:tcPr>
          <w:p w:rsidR="00FD4794" w:rsidRPr="00C30723" w:rsidRDefault="00FD4794" w:rsidP="00A537CA">
            <w:pPr>
              <w:jc w:val="center"/>
            </w:pPr>
            <w:r w:rsidRPr="00C30723">
              <w:t>x</w:t>
            </w:r>
          </w:p>
        </w:tc>
      </w:tr>
      <w:tr w:rsidR="00FD4794" w:rsidRPr="00C30723" w:rsidTr="00FD4794">
        <w:tc>
          <w:tcPr>
            <w:tcW w:w="2235" w:type="dxa"/>
            <w:vMerge/>
            <w:shd w:val="clear" w:color="auto" w:fill="auto"/>
            <w:vAlign w:val="center"/>
          </w:tcPr>
          <w:p w:rsidR="00FD4794" w:rsidRPr="00C30723" w:rsidRDefault="00FD4794" w:rsidP="00A537CA">
            <w:pPr>
              <w:ind w:right="-2"/>
              <w:jc w:val="center"/>
              <w:rPr>
                <w:color w:val="000000"/>
              </w:rPr>
            </w:pPr>
          </w:p>
        </w:tc>
        <w:tc>
          <w:tcPr>
            <w:tcW w:w="1992" w:type="dxa"/>
            <w:vMerge/>
            <w:shd w:val="clear" w:color="auto" w:fill="auto"/>
            <w:vAlign w:val="center"/>
          </w:tcPr>
          <w:p w:rsidR="00FD4794" w:rsidRPr="00C30723" w:rsidRDefault="00FD4794" w:rsidP="00A537CA">
            <w:pPr>
              <w:ind w:right="-2"/>
              <w:jc w:val="center"/>
              <w:rPr>
                <w:color w:val="000000"/>
              </w:rPr>
            </w:pPr>
          </w:p>
        </w:tc>
        <w:tc>
          <w:tcPr>
            <w:tcW w:w="1833" w:type="dxa"/>
            <w:shd w:val="clear" w:color="auto" w:fill="auto"/>
          </w:tcPr>
          <w:p w:rsidR="00FD4794" w:rsidRPr="00C30723" w:rsidRDefault="00FD4794" w:rsidP="00A537CA">
            <w:pPr>
              <w:ind w:right="-2"/>
              <w:jc w:val="center"/>
              <w:rPr>
                <w:color w:val="000000"/>
              </w:rPr>
            </w:pPr>
            <w:r w:rsidRPr="00C30723">
              <w:rPr>
                <w:color w:val="000000"/>
              </w:rPr>
              <w:t>с 01.01.2018</w:t>
            </w:r>
          </w:p>
        </w:tc>
        <w:tc>
          <w:tcPr>
            <w:tcW w:w="1986" w:type="dxa"/>
            <w:shd w:val="clear" w:color="auto" w:fill="auto"/>
            <w:vAlign w:val="center"/>
          </w:tcPr>
          <w:p w:rsidR="00FD4794" w:rsidRDefault="00FD4794" w:rsidP="00A537CA">
            <w:pPr>
              <w:jc w:val="center"/>
              <w:rPr>
                <w:color w:val="000000"/>
              </w:rPr>
            </w:pPr>
            <w:r>
              <w:rPr>
                <w:color w:val="000000"/>
              </w:rPr>
              <w:t>43,98</w:t>
            </w:r>
          </w:p>
        </w:tc>
        <w:tc>
          <w:tcPr>
            <w:tcW w:w="1701" w:type="dxa"/>
            <w:shd w:val="clear" w:color="auto" w:fill="auto"/>
          </w:tcPr>
          <w:p w:rsidR="00FD4794" w:rsidRPr="00C30723" w:rsidRDefault="00FD4794" w:rsidP="00A537CA">
            <w:pPr>
              <w:jc w:val="center"/>
            </w:pPr>
            <w:r w:rsidRPr="00C30723">
              <w:t>x</w:t>
            </w:r>
          </w:p>
        </w:tc>
      </w:tr>
      <w:tr w:rsidR="00FD4794" w:rsidRPr="00C30723" w:rsidTr="00FD4794">
        <w:tc>
          <w:tcPr>
            <w:tcW w:w="2235" w:type="dxa"/>
            <w:vMerge/>
            <w:shd w:val="clear" w:color="auto" w:fill="auto"/>
            <w:vAlign w:val="center"/>
          </w:tcPr>
          <w:p w:rsidR="00FD4794" w:rsidRPr="00C30723" w:rsidRDefault="00FD4794" w:rsidP="00A537CA">
            <w:pPr>
              <w:ind w:right="-2"/>
              <w:jc w:val="center"/>
              <w:rPr>
                <w:color w:val="000000"/>
              </w:rPr>
            </w:pPr>
          </w:p>
        </w:tc>
        <w:tc>
          <w:tcPr>
            <w:tcW w:w="1992" w:type="dxa"/>
            <w:vMerge/>
            <w:shd w:val="clear" w:color="auto" w:fill="auto"/>
            <w:vAlign w:val="center"/>
          </w:tcPr>
          <w:p w:rsidR="00FD4794" w:rsidRPr="00C30723" w:rsidRDefault="00FD4794" w:rsidP="00A537CA">
            <w:pPr>
              <w:ind w:right="-2"/>
              <w:jc w:val="center"/>
              <w:rPr>
                <w:color w:val="000000"/>
              </w:rPr>
            </w:pPr>
          </w:p>
        </w:tc>
        <w:tc>
          <w:tcPr>
            <w:tcW w:w="1833" w:type="dxa"/>
            <w:shd w:val="clear" w:color="auto" w:fill="auto"/>
          </w:tcPr>
          <w:p w:rsidR="00FD4794" w:rsidRPr="00C30723" w:rsidRDefault="00FD4794" w:rsidP="00A537CA">
            <w:pPr>
              <w:ind w:right="-2"/>
              <w:jc w:val="center"/>
              <w:rPr>
                <w:color w:val="000000"/>
              </w:rPr>
            </w:pPr>
            <w:r w:rsidRPr="00C30723">
              <w:rPr>
                <w:color w:val="000000"/>
              </w:rPr>
              <w:t>с 01.07.2018</w:t>
            </w:r>
          </w:p>
        </w:tc>
        <w:tc>
          <w:tcPr>
            <w:tcW w:w="1986" w:type="dxa"/>
            <w:shd w:val="clear" w:color="auto" w:fill="auto"/>
            <w:vAlign w:val="center"/>
          </w:tcPr>
          <w:p w:rsidR="00FD4794" w:rsidRDefault="00FD4794" w:rsidP="00A537CA">
            <w:pPr>
              <w:jc w:val="center"/>
              <w:rPr>
                <w:color w:val="000000"/>
              </w:rPr>
            </w:pPr>
            <w:r>
              <w:rPr>
                <w:color w:val="000000"/>
              </w:rPr>
              <w:t>45,87</w:t>
            </w:r>
          </w:p>
        </w:tc>
        <w:tc>
          <w:tcPr>
            <w:tcW w:w="1701" w:type="dxa"/>
            <w:shd w:val="clear" w:color="auto" w:fill="auto"/>
          </w:tcPr>
          <w:p w:rsidR="00FD4794" w:rsidRPr="00C30723" w:rsidRDefault="00FD4794" w:rsidP="00A537CA">
            <w:pPr>
              <w:jc w:val="center"/>
            </w:pPr>
            <w:r w:rsidRPr="00C30723">
              <w:t>x</w:t>
            </w:r>
          </w:p>
        </w:tc>
      </w:tr>
      <w:tr w:rsidR="00FD4794" w:rsidRPr="00C30723" w:rsidTr="00FD4794">
        <w:tc>
          <w:tcPr>
            <w:tcW w:w="2235" w:type="dxa"/>
            <w:vMerge/>
            <w:shd w:val="clear" w:color="auto" w:fill="auto"/>
            <w:vAlign w:val="center"/>
          </w:tcPr>
          <w:p w:rsidR="00FD4794" w:rsidRPr="00C30723" w:rsidRDefault="00FD4794" w:rsidP="00A537CA">
            <w:pPr>
              <w:ind w:right="-2"/>
              <w:jc w:val="center"/>
              <w:rPr>
                <w:color w:val="000000"/>
              </w:rPr>
            </w:pPr>
          </w:p>
        </w:tc>
        <w:tc>
          <w:tcPr>
            <w:tcW w:w="7512" w:type="dxa"/>
            <w:gridSpan w:val="4"/>
            <w:shd w:val="clear" w:color="auto" w:fill="auto"/>
            <w:vAlign w:val="center"/>
          </w:tcPr>
          <w:p w:rsidR="00FD4794" w:rsidRPr="00C30723" w:rsidRDefault="00FD4794" w:rsidP="00A537CA">
            <w:pPr>
              <w:ind w:right="-2"/>
              <w:jc w:val="center"/>
              <w:rPr>
                <w:color w:val="000000"/>
              </w:rPr>
            </w:pPr>
            <w:r w:rsidRPr="00C30723">
              <w:t>Население (тарифы указываются с учетом НДС) *</w:t>
            </w:r>
          </w:p>
        </w:tc>
      </w:tr>
      <w:tr w:rsidR="00FD4794" w:rsidRPr="00C30723" w:rsidTr="00FD4794">
        <w:tc>
          <w:tcPr>
            <w:tcW w:w="2235" w:type="dxa"/>
            <w:vMerge/>
            <w:shd w:val="clear" w:color="auto" w:fill="auto"/>
            <w:vAlign w:val="center"/>
          </w:tcPr>
          <w:p w:rsidR="00FD4794" w:rsidRPr="00C30723" w:rsidRDefault="00FD4794" w:rsidP="00A537CA">
            <w:pPr>
              <w:ind w:right="-2"/>
              <w:jc w:val="center"/>
              <w:rPr>
                <w:color w:val="000000"/>
              </w:rPr>
            </w:pPr>
          </w:p>
        </w:tc>
        <w:tc>
          <w:tcPr>
            <w:tcW w:w="1992" w:type="dxa"/>
            <w:vMerge w:val="restart"/>
            <w:shd w:val="clear" w:color="auto" w:fill="auto"/>
            <w:vAlign w:val="center"/>
          </w:tcPr>
          <w:p w:rsidR="00FD4794" w:rsidRPr="00C30723" w:rsidRDefault="00FD4794" w:rsidP="00A537CA">
            <w:pPr>
              <w:ind w:right="-2"/>
              <w:jc w:val="center"/>
              <w:rPr>
                <w:color w:val="000000"/>
              </w:rPr>
            </w:pPr>
            <w:proofErr w:type="spellStart"/>
            <w:r w:rsidRPr="00C30723">
              <w:rPr>
                <w:color w:val="000000"/>
              </w:rPr>
              <w:t>Одноставочный</w:t>
            </w:r>
            <w:proofErr w:type="spellEnd"/>
            <w:r w:rsidRPr="00C30723">
              <w:rPr>
                <w:color w:val="000000"/>
              </w:rPr>
              <w:t xml:space="preserve"> </w:t>
            </w:r>
          </w:p>
          <w:p w:rsidR="00FD4794" w:rsidRPr="00C30723" w:rsidRDefault="00FD4794" w:rsidP="00A537CA">
            <w:pPr>
              <w:ind w:right="-2"/>
              <w:jc w:val="center"/>
              <w:rPr>
                <w:color w:val="000000"/>
                <w:vertAlign w:val="superscript"/>
              </w:rPr>
            </w:pPr>
            <w:r w:rsidRPr="00C30723">
              <w:rPr>
                <w:color w:val="000000"/>
              </w:rPr>
              <w:t>руб./ м</w:t>
            </w:r>
            <w:r w:rsidRPr="00C30723">
              <w:rPr>
                <w:color w:val="000000"/>
                <w:vertAlign w:val="superscript"/>
              </w:rPr>
              <w:t>3</w:t>
            </w:r>
          </w:p>
        </w:tc>
        <w:tc>
          <w:tcPr>
            <w:tcW w:w="1833" w:type="dxa"/>
            <w:shd w:val="clear" w:color="auto" w:fill="auto"/>
            <w:vAlign w:val="center"/>
          </w:tcPr>
          <w:p w:rsidR="00FD4794" w:rsidRPr="00C30723" w:rsidRDefault="00FD4794" w:rsidP="00A537CA">
            <w:pPr>
              <w:ind w:right="-2"/>
              <w:jc w:val="center"/>
              <w:rPr>
                <w:color w:val="000000"/>
              </w:rPr>
            </w:pPr>
            <w:r w:rsidRPr="00C30723">
              <w:rPr>
                <w:color w:val="000000"/>
              </w:rPr>
              <w:t>с 01.01.2016</w:t>
            </w:r>
          </w:p>
        </w:tc>
        <w:tc>
          <w:tcPr>
            <w:tcW w:w="1986" w:type="dxa"/>
            <w:shd w:val="clear" w:color="auto" w:fill="auto"/>
            <w:vAlign w:val="center"/>
          </w:tcPr>
          <w:p w:rsidR="00FD4794" w:rsidRDefault="00FD4794" w:rsidP="00A537CA">
            <w:pPr>
              <w:jc w:val="center"/>
              <w:rPr>
                <w:color w:val="000000"/>
              </w:rPr>
            </w:pPr>
            <w:r>
              <w:rPr>
                <w:color w:val="000000"/>
              </w:rPr>
              <w:t>47,12</w:t>
            </w:r>
          </w:p>
        </w:tc>
        <w:tc>
          <w:tcPr>
            <w:tcW w:w="1701" w:type="dxa"/>
            <w:shd w:val="clear" w:color="auto" w:fill="auto"/>
          </w:tcPr>
          <w:p w:rsidR="00FD4794" w:rsidRPr="00C30723" w:rsidRDefault="00FD4794" w:rsidP="00A537CA">
            <w:pPr>
              <w:jc w:val="center"/>
            </w:pPr>
            <w:r w:rsidRPr="00C30723">
              <w:t>x</w:t>
            </w:r>
          </w:p>
        </w:tc>
      </w:tr>
      <w:tr w:rsidR="00FD4794" w:rsidRPr="00C30723" w:rsidTr="00FD4794">
        <w:tc>
          <w:tcPr>
            <w:tcW w:w="2235" w:type="dxa"/>
            <w:vMerge/>
            <w:shd w:val="clear" w:color="auto" w:fill="auto"/>
            <w:vAlign w:val="center"/>
          </w:tcPr>
          <w:p w:rsidR="00FD4794" w:rsidRPr="00C30723" w:rsidRDefault="00FD4794" w:rsidP="00A537CA">
            <w:pPr>
              <w:ind w:right="-2"/>
              <w:jc w:val="center"/>
              <w:rPr>
                <w:color w:val="000000"/>
              </w:rPr>
            </w:pPr>
          </w:p>
        </w:tc>
        <w:tc>
          <w:tcPr>
            <w:tcW w:w="1992" w:type="dxa"/>
            <w:vMerge/>
            <w:shd w:val="clear" w:color="auto" w:fill="auto"/>
            <w:vAlign w:val="center"/>
          </w:tcPr>
          <w:p w:rsidR="00FD4794" w:rsidRPr="00C30723" w:rsidRDefault="00FD4794" w:rsidP="00A537CA">
            <w:pPr>
              <w:ind w:right="-2"/>
              <w:jc w:val="center"/>
              <w:rPr>
                <w:color w:val="000000"/>
              </w:rPr>
            </w:pPr>
          </w:p>
        </w:tc>
        <w:tc>
          <w:tcPr>
            <w:tcW w:w="1833" w:type="dxa"/>
            <w:shd w:val="clear" w:color="auto" w:fill="auto"/>
          </w:tcPr>
          <w:p w:rsidR="00FD4794" w:rsidRPr="00C30723" w:rsidRDefault="00FD4794" w:rsidP="00A537CA">
            <w:pPr>
              <w:ind w:right="-2"/>
              <w:jc w:val="center"/>
              <w:rPr>
                <w:color w:val="000000"/>
              </w:rPr>
            </w:pPr>
            <w:r w:rsidRPr="00C30723">
              <w:rPr>
                <w:color w:val="000000"/>
              </w:rPr>
              <w:t>с 01.07.2016</w:t>
            </w:r>
          </w:p>
        </w:tc>
        <w:tc>
          <w:tcPr>
            <w:tcW w:w="1986" w:type="dxa"/>
            <w:shd w:val="clear" w:color="auto" w:fill="auto"/>
            <w:vAlign w:val="center"/>
          </w:tcPr>
          <w:p w:rsidR="00FD4794" w:rsidRDefault="00FD4794" w:rsidP="00A537CA">
            <w:pPr>
              <w:jc w:val="center"/>
              <w:rPr>
                <w:color w:val="000000"/>
              </w:rPr>
            </w:pPr>
            <w:r>
              <w:rPr>
                <w:color w:val="000000"/>
              </w:rPr>
              <w:t>49,67</w:t>
            </w:r>
          </w:p>
        </w:tc>
        <w:tc>
          <w:tcPr>
            <w:tcW w:w="1701" w:type="dxa"/>
            <w:shd w:val="clear" w:color="auto" w:fill="auto"/>
          </w:tcPr>
          <w:p w:rsidR="00FD4794" w:rsidRPr="00C30723" w:rsidRDefault="00FD4794" w:rsidP="00A537CA">
            <w:pPr>
              <w:jc w:val="center"/>
            </w:pPr>
            <w:r w:rsidRPr="00C30723">
              <w:t>x</w:t>
            </w:r>
          </w:p>
        </w:tc>
      </w:tr>
      <w:tr w:rsidR="00FD4794" w:rsidRPr="00C30723" w:rsidTr="00FD4794">
        <w:tc>
          <w:tcPr>
            <w:tcW w:w="2235" w:type="dxa"/>
            <w:vMerge/>
            <w:shd w:val="clear" w:color="auto" w:fill="auto"/>
            <w:vAlign w:val="center"/>
          </w:tcPr>
          <w:p w:rsidR="00FD4794" w:rsidRPr="00C30723" w:rsidRDefault="00FD4794" w:rsidP="00A537CA">
            <w:pPr>
              <w:ind w:right="-2"/>
              <w:jc w:val="center"/>
              <w:rPr>
                <w:color w:val="000000"/>
              </w:rPr>
            </w:pPr>
          </w:p>
        </w:tc>
        <w:tc>
          <w:tcPr>
            <w:tcW w:w="1992" w:type="dxa"/>
            <w:vMerge/>
            <w:shd w:val="clear" w:color="auto" w:fill="auto"/>
            <w:vAlign w:val="center"/>
          </w:tcPr>
          <w:p w:rsidR="00FD4794" w:rsidRPr="00C30723" w:rsidRDefault="00FD4794" w:rsidP="00A537CA">
            <w:pPr>
              <w:ind w:right="-2"/>
              <w:jc w:val="center"/>
              <w:rPr>
                <w:color w:val="000000"/>
              </w:rPr>
            </w:pPr>
          </w:p>
        </w:tc>
        <w:tc>
          <w:tcPr>
            <w:tcW w:w="1833" w:type="dxa"/>
            <w:shd w:val="clear" w:color="auto" w:fill="auto"/>
          </w:tcPr>
          <w:p w:rsidR="00FD4794" w:rsidRPr="00C30723" w:rsidRDefault="00FD4794" w:rsidP="00A537CA">
            <w:pPr>
              <w:ind w:right="-2"/>
              <w:jc w:val="center"/>
              <w:rPr>
                <w:color w:val="000000"/>
              </w:rPr>
            </w:pPr>
            <w:r w:rsidRPr="00C30723">
              <w:rPr>
                <w:color w:val="000000"/>
              </w:rPr>
              <w:t>с 01.01.2017</w:t>
            </w:r>
          </w:p>
        </w:tc>
        <w:tc>
          <w:tcPr>
            <w:tcW w:w="1986" w:type="dxa"/>
            <w:shd w:val="clear" w:color="auto" w:fill="auto"/>
            <w:vAlign w:val="center"/>
          </w:tcPr>
          <w:p w:rsidR="00FD4794" w:rsidRDefault="00FD4794" w:rsidP="00A537CA">
            <w:pPr>
              <w:jc w:val="center"/>
              <w:rPr>
                <w:color w:val="000000"/>
              </w:rPr>
            </w:pPr>
            <w:r>
              <w:rPr>
                <w:color w:val="000000"/>
              </w:rPr>
              <w:t>49,67</w:t>
            </w:r>
          </w:p>
        </w:tc>
        <w:tc>
          <w:tcPr>
            <w:tcW w:w="1701" w:type="dxa"/>
            <w:shd w:val="clear" w:color="auto" w:fill="auto"/>
          </w:tcPr>
          <w:p w:rsidR="00FD4794" w:rsidRPr="00C30723" w:rsidRDefault="00FD4794" w:rsidP="00A537CA">
            <w:pPr>
              <w:jc w:val="center"/>
            </w:pPr>
            <w:r w:rsidRPr="00C30723">
              <w:t>x</w:t>
            </w:r>
          </w:p>
        </w:tc>
      </w:tr>
      <w:tr w:rsidR="00FD4794" w:rsidRPr="00C30723" w:rsidTr="00FD4794">
        <w:tc>
          <w:tcPr>
            <w:tcW w:w="2235" w:type="dxa"/>
            <w:vMerge/>
            <w:shd w:val="clear" w:color="auto" w:fill="auto"/>
            <w:vAlign w:val="center"/>
          </w:tcPr>
          <w:p w:rsidR="00FD4794" w:rsidRPr="00C30723" w:rsidRDefault="00FD4794" w:rsidP="00A537CA">
            <w:pPr>
              <w:ind w:right="-2"/>
              <w:jc w:val="center"/>
              <w:rPr>
                <w:color w:val="000000"/>
              </w:rPr>
            </w:pPr>
          </w:p>
        </w:tc>
        <w:tc>
          <w:tcPr>
            <w:tcW w:w="1992" w:type="dxa"/>
            <w:vMerge/>
            <w:shd w:val="clear" w:color="auto" w:fill="auto"/>
            <w:vAlign w:val="center"/>
          </w:tcPr>
          <w:p w:rsidR="00FD4794" w:rsidRPr="00C30723" w:rsidRDefault="00FD4794" w:rsidP="00A537CA">
            <w:pPr>
              <w:ind w:right="-2"/>
              <w:jc w:val="center"/>
              <w:rPr>
                <w:color w:val="000000"/>
              </w:rPr>
            </w:pPr>
          </w:p>
        </w:tc>
        <w:tc>
          <w:tcPr>
            <w:tcW w:w="1833" w:type="dxa"/>
            <w:shd w:val="clear" w:color="auto" w:fill="auto"/>
          </w:tcPr>
          <w:p w:rsidR="00FD4794" w:rsidRPr="00C30723" w:rsidRDefault="00FD4794" w:rsidP="00A537CA">
            <w:pPr>
              <w:ind w:right="-2"/>
              <w:jc w:val="center"/>
              <w:rPr>
                <w:color w:val="000000"/>
              </w:rPr>
            </w:pPr>
            <w:r w:rsidRPr="00C30723">
              <w:rPr>
                <w:color w:val="000000"/>
              </w:rPr>
              <w:t>с 01.07.2017</w:t>
            </w:r>
          </w:p>
        </w:tc>
        <w:tc>
          <w:tcPr>
            <w:tcW w:w="1986" w:type="dxa"/>
            <w:shd w:val="clear" w:color="auto" w:fill="auto"/>
            <w:vAlign w:val="center"/>
          </w:tcPr>
          <w:p w:rsidR="00FD4794" w:rsidRDefault="00FD4794" w:rsidP="00A537CA">
            <w:pPr>
              <w:jc w:val="center"/>
              <w:rPr>
                <w:color w:val="000000"/>
              </w:rPr>
            </w:pPr>
            <w:r>
              <w:rPr>
                <w:color w:val="000000"/>
              </w:rPr>
              <w:t>51,90</w:t>
            </w:r>
          </w:p>
        </w:tc>
        <w:tc>
          <w:tcPr>
            <w:tcW w:w="1701" w:type="dxa"/>
            <w:shd w:val="clear" w:color="auto" w:fill="auto"/>
          </w:tcPr>
          <w:p w:rsidR="00FD4794" w:rsidRPr="00C30723" w:rsidRDefault="00FD4794" w:rsidP="00A537CA">
            <w:pPr>
              <w:jc w:val="center"/>
            </w:pPr>
            <w:r w:rsidRPr="00C30723">
              <w:t>x</w:t>
            </w:r>
          </w:p>
        </w:tc>
      </w:tr>
      <w:tr w:rsidR="00FD4794" w:rsidRPr="00C30723" w:rsidTr="00FD4794">
        <w:tc>
          <w:tcPr>
            <w:tcW w:w="2235" w:type="dxa"/>
            <w:vMerge/>
            <w:shd w:val="clear" w:color="auto" w:fill="auto"/>
            <w:vAlign w:val="center"/>
          </w:tcPr>
          <w:p w:rsidR="00FD4794" w:rsidRPr="00C30723" w:rsidRDefault="00FD4794" w:rsidP="00A537CA">
            <w:pPr>
              <w:ind w:right="-2"/>
              <w:jc w:val="center"/>
              <w:rPr>
                <w:color w:val="000000"/>
              </w:rPr>
            </w:pPr>
          </w:p>
        </w:tc>
        <w:tc>
          <w:tcPr>
            <w:tcW w:w="1992" w:type="dxa"/>
            <w:vMerge/>
            <w:shd w:val="clear" w:color="auto" w:fill="auto"/>
            <w:vAlign w:val="center"/>
          </w:tcPr>
          <w:p w:rsidR="00FD4794" w:rsidRPr="00C30723" w:rsidRDefault="00FD4794" w:rsidP="00A537CA">
            <w:pPr>
              <w:ind w:right="-2"/>
              <w:jc w:val="center"/>
              <w:rPr>
                <w:color w:val="000000"/>
              </w:rPr>
            </w:pPr>
          </w:p>
        </w:tc>
        <w:tc>
          <w:tcPr>
            <w:tcW w:w="1833" w:type="dxa"/>
            <w:shd w:val="clear" w:color="auto" w:fill="auto"/>
          </w:tcPr>
          <w:p w:rsidR="00FD4794" w:rsidRPr="00C30723" w:rsidRDefault="00FD4794" w:rsidP="00A537CA">
            <w:pPr>
              <w:ind w:right="-2"/>
              <w:jc w:val="center"/>
              <w:rPr>
                <w:color w:val="000000"/>
              </w:rPr>
            </w:pPr>
            <w:r w:rsidRPr="00C30723">
              <w:rPr>
                <w:color w:val="000000"/>
              </w:rPr>
              <w:t>с 01.01.2018</w:t>
            </w:r>
          </w:p>
        </w:tc>
        <w:tc>
          <w:tcPr>
            <w:tcW w:w="1986" w:type="dxa"/>
            <w:shd w:val="clear" w:color="auto" w:fill="auto"/>
            <w:vAlign w:val="center"/>
          </w:tcPr>
          <w:p w:rsidR="00FD4794" w:rsidRDefault="00FD4794" w:rsidP="00A537CA">
            <w:pPr>
              <w:jc w:val="center"/>
              <w:rPr>
                <w:color w:val="000000"/>
              </w:rPr>
            </w:pPr>
            <w:r>
              <w:rPr>
                <w:color w:val="000000"/>
              </w:rPr>
              <w:t>51,90</w:t>
            </w:r>
          </w:p>
        </w:tc>
        <w:tc>
          <w:tcPr>
            <w:tcW w:w="1701" w:type="dxa"/>
            <w:shd w:val="clear" w:color="auto" w:fill="auto"/>
          </w:tcPr>
          <w:p w:rsidR="00FD4794" w:rsidRPr="00C30723" w:rsidRDefault="00FD4794" w:rsidP="00A537CA">
            <w:pPr>
              <w:jc w:val="center"/>
            </w:pPr>
            <w:r w:rsidRPr="00C30723">
              <w:t>x</w:t>
            </w:r>
          </w:p>
        </w:tc>
      </w:tr>
      <w:tr w:rsidR="00FD4794" w:rsidRPr="00C30723" w:rsidTr="00FD4794">
        <w:tc>
          <w:tcPr>
            <w:tcW w:w="2235" w:type="dxa"/>
            <w:vMerge/>
            <w:shd w:val="clear" w:color="auto" w:fill="auto"/>
            <w:vAlign w:val="center"/>
          </w:tcPr>
          <w:p w:rsidR="00FD4794" w:rsidRPr="00C30723" w:rsidRDefault="00FD4794" w:rsidP="00A537CA">
            <w:pPr>
              <w:ind w:right="-2"/>
              <w:jc w:val="center"/>
              <w:rPr>
                <w:color w:val="000000"/>
              </w:rPr>
            </w:pPr>
          </w:p>
        </w:tc>
        <w:tc>
          <w:tcPr>
            <w:tcW w:w="1992" w:type="dxa"/>
            <w:vMerge/>
            <w:shd w:val="clear" w:color="auto" w:fill="auto"/>
            <w:vAlign w:val="center"/>
          </w:tcPr>
          <w:p w:rsidR="00FD4794" w:rsidRPr="00C30723" w:rsidRDefault="00FD4794" w:rsidP="00A537CA">
            <w:pPr>
              <w:ind w:right="-2"/>
              <w:jc w:val="center"/>
              <w:rPr>
                <w:color w:val="000000"/>
              </w:rPr>
            </w:pPr>
          </w:p>
        </w:tc>
        <w:tc>
          <w:tcPr>
            <w:tcW w:w="1833" w:type="dxa"/>
            <w:shd w:val="clear" w:color="auto" w:fill="auto"/>
          </w:tcPr>
          <w:p w:rsidR="00FD4794" w:rsidRPr="00C30723" w:rsidRDefault="00FD4794" w:rsidP="00A537CA">
            <w:pPr>
              <w:ind w:right="-2"/>
              <w:jc w:val="center"/>
              <w:rPr>
                <w:color w:val="000000"/>
              </w:rPr>
            </w:pPr>
            <w:r w:rsidRPr="00C30723">
              <w:rPr>
                <w:color w:val="000000"/>
              </w:rPr>
              <w:t>с 01.07.2018</w:t>
            </w:r>
          </w:p>
        </w:tc>
        <w:tc>
          <w:tcPr>
            <w:tcW w:w="1986" w:type="dxa"/>
            <w:shd w:val="clear" w:color="auto" w:fill="auto"/>
            <w:vAlign w:val="center"/>
          </w:tcPr>
          <w:p w:rsidR="00FD4794" w:rsidRDefault="00FD4794" w:rsidP="00A537CA">
            <w:pPr>
              <w:jc w:val="center"/>
              <w:rPr>
                <w:color w:val="000000"/>
              </w:rPr>
            </w:pPr>
            <w:r>
              <w:rPr>
                <w:color w:val="000000"/>
              </w:rPr>
              <w:t>54,13</w:t>
            </w:r>
          </w:p>
        </w:tc>
        <w:tc>
          <w:tcPr>
            <w:tcW w:w="1701" w:type="dxa"/>
            <w:shd w:val="clear" w:color="auto" w:fill="auto"/>
          </w:tcPr>
          <w:p w:rsidR="00FD4794" w:rsidRPr="00C30723" w:rsidRDefault="00FD4794" w:rsidP="00A537CA">
            <w:pPr>
              <w:jc w:val="center"/>
            </w:pPr>
            <w:r w:rsidRPr="00C30723">
              <w:t>x</w:t>
            </w:r>
          </w:p>
        </w:tc>
      </w:tr>
    </w:tbl>
    <w:p w:rsidR="00FD4794" w:rsidRDefault="00FD4794" w:rsidP="00FD4794">
      <w:pPr>
        <w:ind w:right="-285"/>
        <w:jc w:val="both"/>
      </w:pPr>
    </w:p>
    <w:p w:rsidR="00FD4794" w:rsidRDefault="00FD4794" w:rsidP="00FD4794">
      <w:pPr>
        <w:ind w:left="-142" w:right="-285" w:firstLine="567"/>
        <w:jc w:val="both"/>
        <w:rPr>
          <w:bCs/>
          <w:color w:val="000000"/>
          <w:kern w:val="32"/>
          <w:sz w:val="28"/>
          <w:szCs w:val="28"/>
        </w:rPr>
      </w:pPr>
      <w:r w:rsidRPr="008C13C9">
        <w:rPr>
          <w:bCs/>
          <w:color w:val="000000"/>
          <w:kern w:val="32"/>
          <w:sz w:val="28"/>
          <w:szCs w:val="28"/>
        </w:rPr>
        <w:t xml:space="preserve">* </w:t>
      </w:r>
    </w:p>
    <w:p w:rsidR="00FD4794" w:rsidRPr="008C13C9" w:rsidRDefault="00FD4794" w:rsidP="00FD4794">
      <w:pPr>
        <w:ind w:left="-142" w:right="-285" w:firstLine="567"/>
        <w:jc w:val="both"/>
        <w:rPr>
          <w:bCs/>
          <w:color w:val="000000"/>
          <w:kern w:val="32"/>
          <w:sz w:val="28"/>
          <w:szCs w:val="28"/>
        </w:rPr>
      </w:pPr>
      <w:r w:rsidRPr="008C13C9">
        <w:rPr>
          <w:bCs/>
          <w:color w:val="000000"/>
          <w:kern w:val="32"/>
          <w:sz w:val="28"/>
          <w:szCs w:val="28"/>
        </w:rPr>
        <w:t>Выделяется в целях реализации пункта 6 статьи 168 Налогового кодекса Российской Федерации (часть вторая).</w:t>
      </w:r>
    </w:p>
    <w:p w:rsidR="00FD4794" w:rsidRDefault="00FD4794" w:rsidP="00674247">
      <w:pPr>
        <w:ind w:left="142" w:right="-142"/>
        <w:sectPr w:rsidR="00FD4794" w:rsidSect="00674247">
          <w:pgSz w:w="11906" w:h="16838"/>
          <w:pgMar w:top="567" w:right="566" w:bottom="851" w:left="709" w:header="397" w:footer="397" w:gutter="0"/>
          <w:cols w:space="708"/>
          <w:titlePg/>
          <w:docGrid w:linePitch="360"/>
        </w:sectPr>
      </w:pPr>
    </w:p>
    <w:p w:rsidR="00FD4794" w:rsidRPr="00F1446A" w:rsidRDefault="00FD4794" w:rsidP="00FD4794">
      <w:pPr>
        <w:ind w:left="3261" w:right="-142" w:firstLine="4110"/>
        <w:jc w:val="center"/>
      </w:pPr>
      <w:r w:rsidRPr="00F1446A">
        <w:lastRenderedPageBreak/>
        <w:t xml:space="preserve">Приложение № </w:t>
      </w:r>
      <w:r>
        <w:t>25</w:t>
      </w:r>
      <w:r w:rsidRPr="00F1446A">
        <w:t xml:space="preserve"> к протоколу</w:t>
      </w:r>
    </w:p>
    <w:p w:rsidR="00FD4794" w:rsidRDefault="00FD4794" w:rsidP="00FD4794">
      <w:pPr>
        <w:ind w:left="3261" w:right="-142" w:firstLine="4110"/>
        <w:jc w:val="center"/>
      </w:pPr>
      <w:r>
        <w:t>№ 62</w:t>
      </w:r>
      <w:r w:rsidRPr="00F1446A">
        <w:t xml:space="preserve"> заседания правления</w:t>
      </w:r>
    </w:p>
    <w:p w:rsidR="00FD4794" w:rsidRDefault="00FD4794" w:rsidP="00FD4794">
      <w:pPr>
        <w:ind w:left="3261" w:right="-142" w:firstLine="4110"/>
        <w:jc w:val="center"/>
      </w:pPr>
      <w:r>
        <w:t>региональной энергетической</w:t>
      </w:r>
    </w:p>
    <w:p w:rsidR="00FD4794" w:rsidRDefault="00FD4794" w:rsidP="00FD4794">
      <w:pPr>
        <w:ind w:left="3261" w:right="-142" w:firstLine="4110"/>
        <w:jc w:val="center"/>
      </w:pPr>
      <w:r>
        <w:t xml:space="preserve">комиссии Кемеровской </w:t>
      </w:r>
    </w:p>
    <w:p w:rsidR="00FD4794" w:rsidRDefault="00FD4794" w:rsidP="00FD4794">
      <w:pPr>
        <w:ind w:left="3261" w:right="-142" w:firstLine="4110"/>
        <w:jc w:val="center"/>
      </w:pPr>
      <w:r>
        <w:t>области от 23.11.2017</w:t>
      </w:r>
    </w:p>
    <w:p w:rsidR="00A537CA" w:rsidRPr="007474CD" w:rsidRDefault="00A537CA" w:rsidP="00A537CA">
      <w:pPr>
        <w:jc w:val="center"/>
        <w:rPr>
          <w:b/>
          <w:bCs/>
        </w:rPr>
      </w:pPr>
      <w:r w:rsidRPr="007474CD">
        <w:rPr>
          <w:b/>
          <w:bCs/>
        </w:rPr>
        <w:t>ЭКСПЕРТНОЕ ЗАКЛЮЧЕНИЕ</w:t>
      </w:r>
    </w:p>
    <w:p w:rsidR="00A537CA" w:rsidRPr="007474CD" w:rsidRDefault="00A537CA" w:rsidP="00A537CA">
      <w:pPr>
        <w:jc w:val="center"/>
        <w:rPr>
          <w:b/>
          <w:bCs/>
        </w:rPr>
      </w:pPr>
      <w:r w:rsidRPr="007474CD">
        <w:rPr>
          <w:b/>
          <w:bCs/>
        </w:rPr>
        <w:t>по материалам, представленным</w:t>
      </w:r>
    </w:p>
    <w:p w:rsidR="00A537CA" w:rsidRDefault="00A537CA" w:rsidP="00A537CA">
      <w:pPr>
        <w:jc w:val="center"/>
        <w:rPr>
          <w:b/>
          <w:bCs/>
        </w:rPr>
      </w:pPr>
      <w:r w:rsidRPr="007474CD">
        <w:rPr>
          <w:b/>
          <w:bCs/>
        </w:rPr>
        <w:t xml:space="preserve">АО «Угольная компания «Северный Кузбасс» (г. </w:t>
      </w:r>
      <w:proofErr w:type="spellStart"/>
      <w:r w:rsidRPr="007474CD">
        <w:rPr>
          <w:b/>
          <w:bCs/>
        </w:rPr>
        <w:t>Берёзовский</w:t>
      </w:r>
      <w:proofErr w:type="spellEnd"/>
      <w:r w:rsidRPr="007474CD">
        <w:rPr>
          <w:b/>
          <w:bCs/>
        </w:rPr>
        <w:t>) для корректировки величины НВВ и уровня тарифов на тепловую энергию, реализуемую на потребительском рынке, в части 2018 года</w:t>
      </w:r>
    </w:p>
    <w:p w:rsidR="00A537CA" w:rsidRPr="00A537CA" w:rsidRDefault="00A537CA" w:rsidP="00A537CA">
      <w:pPr>
        <w:jc w:val="center"/>
        <w:rPr>
          <w:b/>
          <w:bCs/>
        </w:rPr>
      </w:pPr>
    </w:p>
    <w:p w:rsidR="00A537CA" w:rsidRPr="00A537CA" w:rsidRDefault="00A537CA" w:rsidP="00A537CA">
      <w:pPr>
        <w:pStyle w:val="1"/>
        <w:numPr>
          <w:ilvl w:val="0"/>
          <w:numId w:val="34"/>
        </w:numPr>
        <w:spacing w:before="0" w:after="0"/>
        <w:jc w:val="center"/>
        <w:rPr>
          <w:sz w:val="24"/>
          <w:szCs w:val="24"/>
        </w:rPr>
      </w:pPr>
      <w:bookmarkStart w:id="51" w:name="_Toc498268202"/>
      <w:r w:rsidRPr="00A537CA">
        <w:rPr>
          <w:sz w:val="24"/>
          <w:szCs w:val="24"/>
        </w:rPr>
        <w:t>Основные методологические положения по корректировке необходимой валовой выручки на 2018 год</w:t>
      </w:r>
      <w:bookmarkEnd w:id="51"/>
    </w:p>
    <w:p w:rsidR="00A537CA" w:rsidRPr="00A537CA" w:rsidRDefault="00A537CA" w:rsidP="00A537CA">
      <w:pPr>
        <w:rPr>
          <w:lang w:eastAsia="en-US"/>
        </w:rPr>
      </w:pPr>
    </w:p>
    <w:p w:rsidR="00A537CA" w:rsidRPr="00A537CA" w:rsidRDefault="00A537CA" w:rsidP="00A537CA">
      <w:pPr>
        <w:ind w:firstLine="720"/>
        <w:jc w:val="both"/>
        <w:rPr>
          <w:color w:val="000000"/>
        </w:rPr>
      </w:pPr>
      <w:r w:rsidRPr="00A537CA">
        <w:rPr>
          <w:color w:val="000000"/>
        </w:rPr>
        <w:t>При расчете долгосрочных тарифов третьего года долгосрочного периода регулирования 2016 – 2018 гг. экспертами использовался метод индексации установленных тарифов. Третий год долгосрочного периода рассчитывается методом индексации установленных на предыдущий период операционных расходов в соответствии с методическими указаниями, корректировкой энергетических ресурсов, в соответствии с нормативными и ценовыми показателями, корректировкой неподконтрольных расходов и прибыли, в соответствии с представленными документами и фактическими показателями.</w:t>
      </w:r>
    </w:p>
    <w:p w:rsidR="00A537CA" w:rsidRPr="00A537CA" w:rsidRDefault="00A537CA" w:rsidP="00A537CA">
      <w:pPr>
        <w:ind w:firstLine="720"/>
        <w:jc w:val="both"/>
        <w:rPr>
          <w:color w:val="000000"/>
        </w:rPr>
      </w:pPr>
      <w:r w:rsidRPr="00A537CA">
        <w:rPr>
          <w:color w:val="000000"/>
        </w:rPr>
        <w:t>Необходимая валовая выручка для расчета тарифов методом индексации установленных тарифов определялась на основе долгосрочных параметров регулирования.</w:t>
      </w:r>
    </w:p>
    <w:p w:rsidR="00A537CA" w:rsidRPr="00A537CA" w:rsidRDefault="00A537CA" w:rsidP="00A537CA">
      <w:pPr>
        <w:ind w:firstLine="720"/>
        <w:jc w:val="both"/>
        <w:rPr>
          <w:color w:val="000000"/>
        </w:rPr>
      </w:pPr>
      <w:r w:rsidRPr="00A537CA">
        <w:rPr>
          <w:color w:val="000000"/>
        </w:rPr>
        <w:t>Перечень долгосрочных параметров представлен в п. 33 Методических указаний (Приказ ФСТ России от 13.06.2013 № 760-э «Об утверждении Методических указаний по расчету регулируемых цен (тарифов) в сфере теплоснабжения»), а также, отражен в Приложении 7 Приказа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rsidR="00A537CA" w:rsidRPr="00A537CA" w:rsidRDefault="00A537CA" w:rsidP="00A537CA">
      <w:pPr>
        <w:ind w:firstLine="720"/>
        <w:jc w:val="both"/>
        <w:rPr>
          <w:color w:val="000000"/>
        </w:rPr>
      </w:pPr>
      <w:r w:rsidRPr="00A537CA">
        <w:rPr>
          <w:color w:val="000000"/>
        </w:rPr>
        <w:t xml:space="preserve">Для составления данного отчёта эксперты руководствовались Прогнозом Минэкономразвития РФ, опубликованным на сайте 24.11.2016, в соответствии с которым, ИПЦ на 2018 год составит 104,0 %. </w:t>
      </w:r>
    </w:p>
    <w:p w:rsidR="00A537CA" w:rsidRPr="00A537CA" w:rsidRDefault="00A537CA" w:rsidP="00A537CA">
      <w:pPr>
        <w:ind w:firstLine="720"/>
        <w:jc w:val="center"/>
        <w:rPr>
          <w:color w:val="000000"/>
        </w:rPr>
      </w:pPr>
    </w:p>
    <w:p w:rsidR="00A537CA" w:rsidRPr="00A537CA" w:rsidRDefault="00A537CA" w:rsidP="00A537CA">
      <w:pPr>
        <w:pStyle w:val="1"/>
        <w:numPr>
          <w:ilvl w:val="0"/>
          <w:numId w:val="34"/>
        </w:numPr>
        <w:spacing w:before="0" w:after="0"/>
        <w:jc w:val="center"/>
        <w:rPr>
          <w:sz w:val="24"/>
          <w:szCs w:val="24"/>
        </w:rPr>
      </w:pPr>
      <w:bookmarkStart w:id="52" w:name="_Toc498268203"/>
      <w:r w:rsidRPr="00A537CA">
        <w:rPr>
          <w:sz w:val="24"/>
          <w:szCs w:val="24"/>
        </w:rPr>
        <w:t>Оценка достоверности данных, Приведенных в предложениях об установлении тарифов и (или) их предельных уровней</w:t>
      </w:r>
      <w:bookmarkEnd w:id="52"/>
    </w:p>
    <w:p w:rsidR="00A537CA" w:rsidRPr="00A537CA" w:rsidRDefault="00A537CA" w:rsidP="00A537CA">
      <w:pPr>
        <w:rPr>
          <w:lang w:eastAsia="en-US"/>
        </w:rPr>
      </w:pPr>
    </w:p>
    <w:p w:rsidR="00A537CA" w:rsidRPr="00A537CA" w:rsidRDefault="00A537CA" w:rsidP="00A537CA">
      <w:pPr>
        <w:ind w:firstLine="720"/>
        <w:jc w:val="both"/>
        <w:rPr>
          <w:color w:val="000000"/>
        </w:rPr>
      </w:pPr>
      <w:r w:rsidRPr="00A537CA">
        <w:rPr>
          <w:color w:val="000000"/>
        </w:rPr>
        <w:t>Материалы АО «Угольная компания «Северный Кузбасс» (г. Березовский) по расчету тарифов на 2018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A537CA" w:rsidRPr="00A537CA" w:rsidRDefault="00A537CA" w:rsidP="00A537CA">
      <w:pPr>
        <w:ind w:firstLine="720"/>
        <w:jc w:val="both"/>
        <w:rPr>
          <w:color w:val="000000"/>
        </w:rPr>
      </w:pPr>
      <w:r w:rsidRPr="00A537CA">
        <w:rPr>
          <w:color w:val="000000"/>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A537CA" w:rsidRPr="00A537CA" w:rsidRDefault="00A537CA" w:rsidP="00A537CA">
      <w:pPr>
        <w:ind w:firstLine="720"/>
        <w:jc w:val="both"/>
        <w:rPr>
          <w:color w:val="000000"/>
        </w:rPr>
      </w:pPr>
      <w:r w:rsidRPr="00A537CA">
        <w:rPr>
          <w:color w:val="000000"/>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АО «УК «Северный Кузбасс»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2018 год.</w:t>
      </w:r>
    </w:p>
    <w:p w:rsidR="00A537CA" w:rsidRPr="00A537CA" w:rsidRDefault="00A537CA" w:rsidP="00A537CA">
      <w:pPr>
        <w:ind w:firstLine="720"/>
        <w:jc w:val="both"/>
        <w:rPr>
          <w:color w:val="000000"/>
        </w:rPr>
      </w:pPr>
      <w:r w:rsidRPr="00A537CA">
        <w:rPr>
          <w:color w:val="000000"/>
        </w:rPr>
        <w:lastRenderedPageBreak/>
        <w:t>Экспертная оценка расходов на производство, передачу и реализацию тепловой энергии, принимаемых для расчета тарифов на 2018 год долгосрочного периода регулирования, производилась на основе индексации установленных тарифов.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rsidR="00A537CA" w:rsidRPr="00A537CA" w:rsidRDefault="00A537CA" w:rsidP="00A537CA">
      <w:pPr>
        <w:ind w:firstLine="720"/>
        <w:jc w:val="both"/>
        <w:rPr>
          <w:color w:val="000000"/>
        </w:rPr>
      </w:pPr>
      <w:r w:rsidRPr="00A537CA">
        <w:rPr>
          <w:color w:val="000000"/>
        </w:rPr>
        <w:t>Все расчёты в данном экспертном заключении приведены без учёта НДС.</w:t>
      </w:r>
    </w:p>
    <w:p w:rsidR="00A537CA" w:rsidRPr="00A537CA" w:rsidRDefault="00A537CA" w:rsidP="00A537CA">
      <w:pPr>
        <w:ind w:firstLine="720"/>
        <w:jc w:val="both"/>
        <w:rPr>
          <w:color w:val="000000"/>
        </w:rPr>
      </w:pPr>
    </w:p>
    <w:p w:rsidR="00A537CA" w:rsidRPr="00A537CA" w:rsidRDefault="00A537CA" w:rsidP="00A537CA">
      <w:pPr>
        <w:pStyle w:val="1"/>
        <w:numPr>
          <w:ilvl w:val="0"/>
          <w:numId w:val="34"/>
        </w:numPr>
        <w:spacing w:before="0" w:after="0"/>
        <w:jc w:val="center"/>
        <w:rPr>
          <w:sz w:val="24"/>
          <w:szCs w:val="24"/>
        </w:rPr>
      </w:pPr>
      <w:bookmarkStart w:id="53" w:name="_Ref494370795"/>
      <w:bookmarkStart w:id="54" w:name="_Toc498268204"/>
      <w:r w:rsidRPr="00A537CA">
        <w:rPr>
          <w:sz w:val="24"/>
          <w:szCs w:val="24"/>
        </w:rPr>
        <w:t>Общая характеристика предприятия</w:t>
      </w:r>
      <w:bookmarkEnd w:id="53"/>
      <w:bookmarkEnd w:id="54"/>
    </w:p>
    <w:p w:rsidR="00A537CA" w:rsidRPr="00A537CA" w:rsidRDefault="00A537CA" w:rsidP="00A537CA">
      <w:pPr>
        <w:rPr>
          <w:lang w:eastAsia="en-US"/>
        </w:rPr>
      </w:pPr>
    </w:p>
    <w:p w:rsidR="00A537CA" w:rsidRPr="00A537CA" w:rsidRDefault="00A537CA" w:rsidP="00A537CA">
      <w:pPr>
        <w:ind w:firstLine="709"/>
        <w:jc w:val="both"/>
      </w:pPr>
      <w:r w:rsidRPr="00A537CA">
        <w:t>Тарифы предприятия с 01.01.2018 года подлежат регулированию согласно положениям п.1 п.2.2 статьи 8 Федерального закона от 27.07.2010 № 190-ФЗ «О теплоснабжении», поскольку АО «УК «Северный Кузбасс»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w:t>
      </w:r>
    </w:p>
    <w:p w:rsidR="00A537CA" w:rsidRPr="00A537CA" w:rsidRDefault="00A537CA" w:rsidP="00A537CA">
      <w:pPr>
        <w:ind w:firstLine="709"/>
        <w:jc w:val="both"/>
        <w:rPr>
          <w:color w:val="000000"/>
        </w:rPr>
      </w:pPr>
      <w:r w:rsidRPr="00A537CA">
        <w:rPr>
          <w:color w:val="000000"/>
        </w:rPr>
        <w:t>Основным видом деятельности является добыча угля марки К, КО. Выработка тепловой энергии является вспомогательным производством. На обслуживании предприятия находится 1 котельная. В котельной установлено 4 котла КВТС-20 с паспортной производительностью 20 Гкал/час. Суммарная установленная мощность котельной – 80 Гкал/час. Система теплоснабжения – закрытая 2-х трубная.</w:t>
      </w:r>
    </w:p>
    <w:p w:rsidR="00A537CA" w:rsidRPr="00A537CA" w:rsidRDefault="00A537CA" w:rsidP="00A537CA">
      <w:pPr>
        <w:ind w:firstLine="709"/>
        <w:jc w:val="both"/>
        <w:rPr>
          <w:color w:val="000000"/>
        </w:rPr>
      </w:pPr>
      <w:r w:rsidRPr="00A537CA">
        <w:rPr>
          <w:color w:val="000000"/>
        </w:rPr>
        <w:t xml:space="preserve">51,5 % тепловой энергии полезного отпуска использует ОАО «Угольная компания «Северный Кузбасс» для обеспечения собственного производства. </w:t>
      </w:r>
    </w:p>
    <w:p w:rsidR="00A537CA" w:rsidRPr="00A537CA" w:rsidRDefault="00A537CA" w:rsidP="00A537CA">
      <w:pPr>
        <w:ind w:firstLine="709"/>
        <w:jc w:val="both"/>
        <w:rPr>
          <w:color w:val="000000"/>
        </w:rPr>
      </w:pPr>
      <w:r w:rsidRPr="00A537CA">
        <w:rPr>
          <w:color w:val="000000"/>
        </w:rPr>
        <w:t>48,5 % тепловой энергии ОАО «Угольная компания «Северный Кузбасс» передаёт ОАО «СКЭК», в соответствии с договором № 1/04 от 01.01.2006 г. Объём поставки тепловой энергии составляет 53000 Гкал/год. Параметры теплоносителя – температурный график 130/70, максимальная тепловая нагрузка – 15 Гкал/час. Расчёт за поставку отпущенной тепловой энергии производится на основании коммерческого прибора учёта, установленного в ТП-2 (граница раздела эксплуатационной ответственности).</w:t>
      </w:r>
    </w:p>
    <w:p w:rsidR="00A537CA" w:rsidRPr="00A537CA" w:rsidRDefault="00A537CA" w:rsidP="00A537CA">
      <w:pPr>
        <w:ind w:firstLine="709"/>
        <w:jc w:val="both"/>
        <w:rPr>
          <w:color w:val="000000"/>
        </w:rPr>
      </w:pPr>
      <w:r w:rsidRPr="00A537CA">
        <w:rPr>
          <w:color w:val="000000"/>
        </w:rPr>
        <w:t xml:space="preserve">Топливом является каменный уголь марок </w:t>
      </w:r>
      <w:proofErr w:type="spellStart"/>
      <w:r w:rsidRPr="00A537CA">
        <w:rPr>
          <w:color w:val="000000"/>
        </w:rPr>
        <w:t>Др</w:t>
      </w:r>
      <w:proofErr w:type="spellEnd"/>
      <w:r w:rsidRPr="00A537CA">
        <w:rPr>
          <w:color w:val="000000"/>
        </w:rPr>
        <w:t xml:space="preserve"> и ДПКО по договору с ЗАО «</w:t>
      </w:r>
      <w:proofErr w:type="spellStart"/>
      <w:r w:rsidRPr="00A537CA">
        <w:rPr>
          <w:color w:val="000000"/>
        </w:rPr>
        <w:t>Стройсервис</w:t>
      </w:r>
      <w:proofErr w:type="spellEnd"/>
      <w:r w:rsidRPr="00A537CA">
        <w:rPr>
          <w:color w:val="000000"/>
        </w:rPr>
        <w:t xml:space="preserve">» (договор №14-К/Д-2010 от 31.12.2009). Доставка осуществляется железнодорожным транспортом, поставщиком угля, на собственный железнодорожный тупик предприятия. </w:t>
      </w:r>
    </w:p>
    <w:p w:rsidR="00A537CA" w:rsidRPr="00A537CA" w:rsidRDefault="00A537CA" w:rsidP="00A537CA">
      <w:pPr>
        <w:ind w:firstLine="709"/>
        <w:jc w:val="both"/>
        <w:rPr>
          <w:color w:val="000000"/>
        </w:rPr>
      </w:pPr>
      <w:r w:rsidRPr="00A537CA">
        <w:rPr>
          <w:color w:val="000000"/>
        </w:rPr>
        <w:t>Обеспечением предприятия электроэнергией занимается ОАО «СШЭМК» (агентский договор № К-72/07 от 26.12.2007).</w:t>
      </w:r>
    </w:p>
    <w:p w:rsidR="00A537CA" w:rsidRPr="00A537CA" w:rsidRDefault="00A537CA" w:rsidP="00A537CA">
      <w:pPr>
        <w:ind w:firstLine="709"/>
        <w:jc w:val="both"/>
        <w:rPr>
          <w:color w:val="000000"/>
        </w:rPr>
      </w:pPr>
    </w:p>
    <w:p w:rsidR="00A537CA" w:rsidRPr="00A537CA" w:rsidRDefault="00A537CA" w:rsidP="00A537CA">
      <w:pPr>
        <w:pStyle w:val="1"/>
        <w:numPr>
          <w:ilvl w:val="0"/>
          <w:numId w:val="34"/>
        </w:numPr>
        <w:spacing w:before="0" w:after="0"/>
        <w:jc w:val="center"/>
        <w:rPr>
          <w:sz w:val="24"/>
          <w:szCs w:val="24"/>
        </w:rPr>
      </w:pPr>
      <w:bookmarkStart w:id="55" w:name="_Toc498268205"/>
      <w:proofErr w:type="spellStart"/>
      <w:r w:rsidRPr="00A537CA">
        <w:rPr>
          <w:sz w:val="24"/>
          <w:szCs w:val="24"/>
        </w:rPr>
        <w:t>корректировкА</w:t>
      </w:r>
      <w:proofErr w:type="spellEnd"/>
      <w:r w:rsidRPr="00A537CA">
        <w:rPr>
          <w:sz w:val="24"/>
          <w:szCs w:val="24"/>
        </w:rPr>
        <w:t xml:space="preserve"> НЕОБХОДИМОЙ ВАЛОВОЙ ВЫРУЧКИ и расчет тарифов на производство тепловой энергии на 2018 год</w:t>
      </w:r>
      <w:bookmarkEnd w:id="55"/>
    </w:p>
    <w:p w:rsidR="00A537CA" w:rsidRPr="00A537CA" w:rsidRDefault="00A537CA" w:rsidP="00A537CA">
      <w:pPr>
        <w:rPr>
          <w:lang w:eastAsia="en-US"/>
        </w:rPr>
      </w:pPr>
    </w:p>
    <w:p w:rsidR="00A537CA" w:rsidRPr="00A537CA" w:rsidRDefault="00A537CA" w:rsidP="00A537CA">
      <w:pPr>
        <w:ind w:firstLine="720"/>
        <w:jc w:val="both"/>
        <w:rPr>
          <w:lang w:eastAsia="en-US"/>
        </w:rPr>
      </w:pPr>
      <w:r w:rsidRPr="00A537CA">
        <w:rPr>
          <w:lang w:eastAsia="en-US"/>
        </w:rPr>
        <w:t>Согласно пункту 49, в целях корректировки долгосрочного тарифа в соответствии с пунктом 52 Основ ценообразования,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w:t>
      </w:r>
    </w:p>
    <w:p w:rsidR="00A537CA" w:rsidRPr="00A537CA" w:rsidRDefault="00A537CA" w:rsidP="00A537CA">
      <w:pPr>
        <w:ind w:firstLine="720"/>
        <w:jc w:val="both"/>
        <w:rPr>
          <w:lang w:eastAsia="en-US"/>
        </w:rPr>
      </w:pPr>
      <w:r w:rsidRPr="00A537CA">
        <w:rPr>
          <w:lang w:eastAsia="en-US"/>
        </w:rPr>
        <w:t>Согласно пункту 51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rsidR="00A537CA" w:rsidRPr="00A537CA" w:rsidRDefault="00A537CA" w:rsidP="00A537CA">
      <w:pPr>
        <w:ind w:firstLine="720"/>
        <w:jc w:val="both"/>
        <w:rPr>
          <w:lang w:eastAsia="en-US"/>
        </w:rPr>
      </w:pPr>
      <w:r w:rsidRPr="00A537CA">
        <w:rPr>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rsidR="00A537CA" w:rsidRDefault="00A537CA" w:rsidP="00A537CA">
      <w:pPr>
        <w:ind w:firstLine="720"/>
        <w:jc w:val="both"/>
        <w:rPr>
          <w:color w:val="000000"/>
        </w:rPr>
        <w:sectPr w:rsidR="00A537CA" w:rsidSect="00674247">
          <w:pgSz w:w="11906" w:h="16838"/>
          <w:pgMar w:top="567" w:right="566" w:bottom="851" w:left="709" w:header="397" w:footer="397" w:gutter="0"/>
          <w:cols w:space="708"/>
          <w:titlePg/>
          <w:docGrid w:linePitch="360"/>
        </w:sectPr>
      </w:pPr>
    </w:p>
    <w:p w:rsidR="00A537CA" w:rsidRPr="00A537CA" w:rsidRDefault="00A537CA" w:rsidP="00A537CA">
      <w:pPr>
        <w:pStyle w:val="20"/>
        <w:jc w:val="center"/>
        <w:rPr>
          <w:sz w:val="24"/>
          <w:szCs w:val="24"/>
        </w:rPr>
      </w:pPr>
      <w:bookmarkStart w:id="56" w:name="_Toc498268206"/>
      <w:r w:rsidRPr="00A537CA">
        <w:rPr>
          <w:sz w:val="24"/>
          <w:szCs w:val="24"/>
        </w:rPr>
        <w:lastRenderedPageBreak/>
        <w:t>5.1. Результаты деятельности предприятия за последний отчётный год</w:t>
      </w:r>
      <w:bookmarkEnd w:id="56"/>
    </w:p>
    <w:p w:rsidR="00A537CA" w:rsidRPr="007474CD" w:rsidRDefault="00A537CA" w:rsidP="00A537CA">
      <w:pPr>
        <w:rPr>
          <w:lang w:eastAsia="en-US"/>
        </w:rPr>
      </w:pPr>
    </w:p>
    <w:p w:rsidR="00A537CA" w:rsidRPr="00FF5930" w:rsidRDefault="00A537CA" w:rsidP="00A537CA">
      <w:pPr>
        <w:ind w:firstLine="720"/>
        <w:jc w:val="both"/>
        <w:rPr>
          <w:color w:val="000000"/>
        </w:rPr>
      </w:pPr>
      <w:r w:rsidRPr="00FF5930">
        <w:rPr>
          <w:color w:val="000000"/>
        </w:rPr>
        <w:t xml:space="preserve">При проведении данной экспертизы, специалистами уделено значительное внимание проверке фактической и планируемой себестоимости и прибыли, как составных частей тарифа. </w:t>
      </w:r>
    </w:p>
    <w:p w:rsidR="00A537CA" w:rsidRPr="00FF5930" w:rsidRDefault="00A537CA" w:rsidP="00A537CA">
      <w:pPr>
        <w:ind w:firstLine="720"/>
        <w:jc w:val="both"/>
        <w:rPr>
          <w:color w:val="000000"/>
        </w:rPr>
      </w:pPr>
      <w:r w:rsidRPr="00FF5930">
        <w:rPr>
          <w:color w:val="000000"/>
        </w:rPr>
        <w:t>При этом экспертная организация исходила из объема (полноты) и достоверности предоставленной информации, за которую несет ответственность предприятие (</w:t>
      </w:r>
      <w:r w:rsidRPr="00D756ED">
        <w:rPr>
          <w:color w:val="000000"/>
        </w:rPr>
        <w:t>АО «УК «Северный Кузбасс»</w:t>
      </w:r>
      <w:r w:rsidRPr="00FF5930">
        <w:rPr>
          <w:color w:val="000000"/>
        </w:rPr>
        <w:t xml:space="preserve">). </w:t>
      </w:r>
    </w:p>
    <w:p w:rsidR="00A537CA" w:rsidRPr="00FF5930" w:rsidRDefault="00A537CA" w:rsidP="00A537CA">
      <w:pPr>
        <w:ind w:firstLine="720"/>
        <w:jc w:val="both"/>
        <w:rPr>
          <w:color w:val="000000"/>
        </w:rPr>
      </w:pPr>
      <w:r w:rsidRPr="00FF5930">
        <w:rPr>
          <w:color w:val="000000"/>
        </w:rPr>
        <w:t>Для установления достоверности отнесения фактических затрат на себестоимость услуг эксперты руководствовались следующими принципами:</w:t>
      </w:r>
    </w:p>
    <w:p w:rsidR="00A537CA" w:rsidRPr="00FF5930" w:rsidRDefault="00A537CA" w:rsidP="00A537CA">
      <w:pPr>
        <w:numPr>
          <w:ilvl w:val="0"/>
          <w:numId w:val="35"/>
        </w:numPr>
        <w:ind w:firstLine="720"/>
        <w:jc w:val="both"/>
        <w:rPr>
          <w:color w:val="000000"/>
        </w:rPr>
      </w:pPr>
      <w:r w:rsidRPr="00FF5930">
        <w:rPr>
          <w:color w:val="000000"/>
        </w:rPr>
        <w:t>производственная направленность затрат, т.е. прямая обусловленность производственной деятельностью предприятия, подлежащей регулированию;</w:t>
      </w:r>
    </w:p>
    <w:p w:rsidR="00A537CA" w:rsidRPr="00FF5930" w:rsidRDefault="00A537CA" w:rsidP="00A537CA">
      <w:pPr>
        <w:numPr>
          <w:ilvl w:val="0"/>
          <w:numId w:val="35"/>
        </w:numPr>
        <w:ind w:firstLine="720"/>
        <w:jc w:val="both"/>
        <w:rPr>
          <w:color w:val="000000"/>
        </w:rPr>
      </w:pPr>
      <w:r w:rsidRPr="00FF5930">
        <w:rPr>
          <w:color w:val="000000"/>
        </w:rPr>
        <w:t>технологическое и номенклатурное соответствие, т.е. обусловленность технологией и организацией производства;</w:t>
      </w:r>
    </w:p>
    <w:p w:rsidR="00A537CA" w:rsidRPr="00FF5930" w:rsidRDefault="00A537CA" w:rsidP="00A537CA">
      <w:pPr>
        <w:numPr>
          <w:ilvl w:val="0"/>
          <w:numId w:val="35"/>
        </w:numPr>
        <w:ind w:firstLine="720"/>
        <w:jc w:val="both"/>
        <w:rPr>
          <w:color w:val="000000"/>
        </w:rPr>
      </w:pPr>
      <w:r w:rsidRPr="00FF5930">
        <w:rPr>
          <w:color w:val="000000"/>
        </w:rPr>
        <w:t>количественное соответствие, т.е. обусловленность списываемых затрат производственными нормами, установленными регулирующими органами, отраслевыми нормативными материалами или самим предприятием;</w:t>
      </w:r>
    </w:p>
    <w:p w:rsidR="00A537CA" w:rsidRPr="00FF5930" w:rsidRDefault="00A537CA" w:rsidP="00A537CA">
      <w:pPr>
        <w:numPr>
          <w:ilvl w:val="0"/>
          <w:numId w:val="35"/>
        </w:numPr>
        <w:ind w:firstLine="709"/>
        <w:jc w:val="both"/>
        <w:rPr>
          <w:color w:val="000000"/>
        </w:rPr>
      </w:pPr>
      <w:r w:rsidRPr="00FF5930">
        <w:rPr>
          <w:color w:val="000000"/>
        </w:rPr>
        <w:t xml:space="preserve">действительность произведения затрат, т.е. правомерность списания только действительно произведенных затрат, что устанавливается выборочной проверкой отдельных производственных участков, по которым произошло списание фактических затрат. </w:t>
      </w:r>
    </w:p>
    <w:p w:rsidR="00A537CA" w:rsidRPr="00FF5930" w:rsidRDefault="00A537CA" w:rsidP="00A537CA">
      <w:pPr>
        <w:ind w:firstLine="709"/>
        <w:jc w:val="both"/>
        <w:rPr>
          <w:color w:val="000000"/>
        </w:rPr>
      </w:pPr>
      <w:r w:rsidRPr="00FF5930">
        <w:rPr>
          <w:color w:val="000000"/>
        </w:rPr>
        <w:t>С целью получения выводов, подтверждающих обоснованность затрат, включаемых в расчет тарифа экспертами проведен анализ плановых и фактических расходов в разрезе статей затрат, учитывающий объемные показатели, нормы и нормативы материальных затрат, а также особенности технических и технологических способов производства, аналитические расчеты и обоснования, рассмотрена калькуляция расходов предприятия на производство и передачу тепловой энергии.</w:t>
      </w:r>
    </w:p>
    <w:p w:rsidR="00A537CA" w:rsidRPr="00FF5930" w:rsidRDefault="00A537CA" w:rsidP="00A537CA">
      <w:pPr>
        <w:ind w:firstLine="709"/>
        <w:jc w:val="both"/>
        <w:rPr>
          <w:color w:val="000000"/>
        </w:rPr>
      </w:pPr>
      <w:r w:rsidRPr="00FF5930">
        <w:rPr>
          <w:color w:val="000000"/>
        </w:rPr>
        <w:t>В результате</w:t>
      </w:r>
      <w:r>
        <w:rPr>
          <w:color w:val="000000"/>
        </w:rPr>
        <w:t xml:space="preserve"> анализа фактических и плановых расходов по отчётным </w:t>
      </w:r>
      <w:r w:rsidRPr="00FF5930">
        <w:rPr>
          <w:color w:val="000000"/>
        </w:rPr>
        <w:t xml:space="preserve">данным предприятия </w:t>
      </w:r>
      <w:r>
        <w:rPr>
          <w:color w:val="000000"/>
        </w:rPr>
        <w:t xml:space="preserve">за 2016 год, </w:t>
      </w:r>
      <w:r w:rsidRPr="00FF5930">
        <w:rPr>
          <w:color w:val="000000"/>
        </w:rPr>
        <w:t>можно отметить следующее:</w:t>
      </w:r>
    </w:p>
    <w:p w:rsidR="00A537CA" w:rsidRPr="00FF5930" w:rsidRDefault="00A537CA" w:rsidP="00A537CA">
      <w:pPr>
        <w:ind w:firstLine="709"/>
        <w:jc w:val="both"/>
        <w:rPr>
          <w:color w:val="000000"/>
        </w:rPr>
      </w:pPr>
      <w:r w:rsidRPr="00FF5930">
        <w:rPr>
          <w:color w:val="000000"/>
        </w:rPr>
        <w:t xml:space="preserve">1. Фактические объемы реализованной тепловой энергии оказались меньше, чем запланированные на </w:t>
      </w:r>
      <w:r>
        <w:rPr>
          <w:color w:val="000000"/>
        </w:rPr>
        <w:t>7797,06 Гкал (или 6,75</w:t>
      </w:r>
      <w:r w:rsidRPr="00FF5930">
        <w:rPr>
          <w:color w:val="000000"/>
        </w:rPr>
        <w:t>%</w:t>
      </w:r>
      <w:r>
        <w:rPr>
          <w:color w:val="000000"/>
        </w:rPr>
        <w:t xml:space="preserve">), в том числе на потребительский </w:t>
      </w:r>
      <w:proofErr w:type="gramStart"/>
      <w:r>
        <w:rPr>
          <w:color w:val="000000"/>
        </w:rPr>
        <w:t>рынок  на</w:t>
      </w:r>
      <w:proofErr w:type="gramEnd"/>
      <w:r>
        <w:rPr>
          <w:color w:val="000000"/>
        </w:rPr>
        <w:t xml:space="preserve"> 1658,27 Гкал ( 3,13%), на производственные нужды на 6138,79 Гкал (9,83%). </w:t>
      </w:r>
    </w:p>
    <w:p w:rsidR="00A537CA" w:rsidRDefault="00A537CA" w:rsidP="00A537CA">
      <w:pPr>
        <w:ind w:firstLine="709"/>
        <w:jc w:val="both"/>
        <w:rPr>
          <w:color w:val="000000"/>
        </w:rPr>
      </w:pPr>
      <w:r>
        <w:rPr>
          <w:color w:val="000000"/>
        </w:rPr>
        <w:t>2. Фактический расход натурального топлива по итогам 2016 года оказался ниже планового на 2359,87 т (или 7,65 %).</w:t>
      </w:r>
    </w:p>
    <w:p w:rsidR="00A537CA" w:rsidRDefault="00A537CA" w:rsidP="00A537CA">
      <w:pPr>
        <w:ind w:firstLine="709"/>
        <w:jc w:val="both"/>
      </w:pPr>
      <w:r>
        <w:rPr>
          <w:color w:val="000000"/>
        </w:rPr>
        <w:t>3. Фактическая стоимость натурального топлива с расходами по транспортировке снизилась по сравнению с планом на 1 821,27 тыс. руб. (или 4,02%). При этом цена за 1 тонну, с учётом доставки, увеличилась на 57,7 руб.</w:t>
      </w:r>
    </w:p>
    <w:p w:rsidR="00A537CA" w:rsidRDefault="00A537CA" w:rsidP="00A537CA">
      <w:pPr>
        <w:ind w:firstLine="709"/>
        <w:jc w:val="both"/>
        <w:rPr>
          <w:color w:val="000000"/>
        </w:rPr>
      </w:pPr>
      <w:r>
        <w:rPr>
          <w:color w:val="000000"/>
        </w:rPr>
        <w:t xml:space="preserve">4. Общий расход электроэнергии на производство тепловой энергии снизился на 184 тыс. </w:t>
      </w:r>
      <w:proofErr w:type="spellStart"/>
      <w:r>
        <w:rPr>
          <w:color w:val="000000"/>
        </w:rPr>
        <w:t>кВтч</w:t>
      </w:r>
      <w:proofErr w:type="spellEnd"/>
      <w:r>
        <w:rPr>
          <w:color w:val="000000"/>
        </w:rPr>
        <w:t xml:space="preserve"> (или 5%). При этом, её стоимость возросла на 558,9 тыс. руб. (или 5,71%), за счёт увеличения цены за 1 </w:t>
      </w:r>
      <w:proofErr w:type="spellStart"/>
      <w:r>
        <w:rPr>
          <w:color w:val="000000"/>
        </w:rPr>
        <w:t>кВтч</w:t>
      </w:r>
      <w:proofErr w:type="spellEnd"/>
      <w:r>
        <w:rPr>
          <w:color w:val="000000"/>
        </w:rPr>
        <w:t xml:space="preserve"> на 11,27%.</w:t>
      </w:r>
    </w:p>
    <w:p w:rsidR="00A537CA" w:rsidRDefault="00A537CA" w:rsidP="00A537CA">
      <w:pPr>
        <w:ind w:firstLine="709"/>
        <w:jc w:val="both"/>
        <w:rPr>
          <w:color w:val="000000"/>
        </w:rPr>
      </w:pPr>
      <w:r>
        <w:rPr>
          <w:color w:val="000000"/>
        </w:rPr>
        <w:t>5. Общее количество холодной воды за анализируемый период снизилось на 7,06 тыс. м. куб., при этом себестоимость подъёма воды увеличилась на 39,9</w:t>
      </w:r>
      <w:r w:rsidRPr="0087195A">
        <w:rPr>
          <w:color w:val="000000"/>
        </w:rPr>
        <w:t>%</w:t>
      </w:r>
      <w:r>
        <w:rPr>
          <w:color w:val="000000"/>
        </w:rPr>
        <w:t>.</w:t>
      </w:r>
    </w:p>
    <w:p w:rsidR="00A537CA" w:rsidRDefault="00A537CA" w:rsidP="00A537CA">
      <w:pPr>
        <w:ind w:firstLine="709"/>
        <w:jc w:val="both"/>
        <w:rPr>
          <w:color w:val="000000"/>
        </w:rPr>
      </w:pPr>
      <w:r>
        <w:rPr>
          <w:color w:val="000000"/>
        </w:rPr>
        <w:t>6. Фактические операционные расходы, по отчётным данным предприятия за 2016 год оказались на 2644,62 тыс. руб. (или 6,15%) ниже плановых. Полученная экономия остаётся в распоряжении предприятия, согласно Методическим указаниям.</w:t>
      </w:r>
    </w:p>
    <w:p w:rsidR="00A537CA" w:rsidRDefault="00A537CA" w:rsidP="00A537CA">
      <w:pPr>
        <w:ind w:firstLine="709"/>
        <w:jc w:val="both"/>
        <w:rPr>
          <w:color w:val="000000"/>
        </w:rPr>
      </w:pPr>
      <w:r>
        <w:rPr>
          <w:color w:val="000000"/>
        </w:rPr>
        <w:t>7. Фактические неподконтрольные расходы по отчётным данным предприятия за 2016 год ниже плановых на 435,02 тыс. руб. (или 5,96%).</w:t>
      </w:r>
    </w:p>
    <w:p w:rsidR="00A537CA" w:rsidRDefault="00A537CA" w:rsidP="00A537CA">
      <w:pPr>
        <w:ind w:firstLine="709"/>
        <w:jc w:val="both"/>
        <w:rPr>
          <w:color w:val="000000"/>
        </w:rPr>
      </w:pPr>
      <w:r>
        <w:rPr>
          <w:color w:val="000000"/>
        </w:rPr>
        <w:t>8. Фактические расходы из прибыли сложились на уровне 4256,43 тыс. руб. (или в 1,9 раза) выше плановых, за счёт прочих расходов из прибыли.</w:t>
      </w:r>
    </w:p>
    <w:p w:rsidR="00A537CA" w:rsidRDefault="00A537CA" w:rsidP="00A537CA">
      <w:pPr>
        <w:ind w:firstLine="709"/>
        <w:jc w:val="both"/>
        <w:rPr>
          <w:color w:val="000000"/>
        </w:rPr>
      </w:pPr>
      <w:r>
        <w:rPr>
          <w:color w:val="000000"/>
        </w:rPr>
        <w:t>9. В целом необходимая валовая выручка по отчётным данным предприятия за 2016 год на 660,22 тыс. руб. (или 0,6%) ниже плановой.</w:t>
      </w:r>
    </w:p>
    <w:p w:rsidR="00A537CA" w:rsidRDefault="00A537CA" w:rsidP="00A537CA">
      <w:pPr>
        <w:ind w:firstLine="709"/>
        <w:jc w:val="both"/>
        <w:rPr>
          <w:color w:val="000000"/>
        </w:rPr>
      </w:pPr>
      <w:r>
        <w:rPr>
          <w:color w:val="000000"/>
        </w:rPr>
        <w:t xml:space="preserve">10. Валовая выручка предприятия за 2016 год с потребительского рынка составила </w:t>
      </w:r>
      <w:r w:rsidRPr="00BC0028">
        <w:rPr>
          <w:color w:val="000000"/>
        </w:rPr>
        <w:t xml:space="preserve">49 119,02 </w:t>
      </w:r>
      <w:r>
        <w:rPr>
          <w:color w:val="000000"/>
        </w:rPr>
        <w:t>тыс. руб., что на 3,2% ниже плановой.</w:t>
      </w:r>
    </w:p>
    <w:p w:rsidR="00A537CA" w:rsidRDefault="00A537CA" w:rsidP="00A537CA">
      <w:pPr>
        <w:ind w:firstLine="709"/>
        <w:jc w:val="both"/>
        <w:rPr>
          <w:color w:val="000000"/>
        </w:rPr>
      </w:pPr>
      <w:r>
        <w:rPr>
          <w:color w:val="000000"/>
        </w:rPr>
        <w:t xml:space="preserve">Результаты выполненного анализа по факту 2016 года приводятся в данном экспертном заключении </w:t>
      </w:r>
      <w:proofErr w:type="spellStart"/>
      <w:r>
        <w:rPr>
          <w:color w:val="000000"/>
        </w:rPr>
        <w:t>справочно</w:t>
      </w:r>
      <w:proofErr w:type="spellEnd"/>
      <w:r>
        <w:rPr>
          <w:color w:val="000000"/>
        </w:rPr>
        <w:t xml:space="preserve"> и отражены в Приложении 1.</w:t>
      </w:r>
    </w:p>
    <w:p w:rsidR="00A537CA" w:rsidRPr="00FF5930" w:rsidRDefault="00A537CA" w:rsidP="00A537CA">
      <w:pPr>
        <w:ind w:firstLine="709"/>
        <w:jc w:val="both"/>
        <w:rPr>
          <w:color w:val="000000"/>
        </w:rPr>
      </w:pPr>
    </w:p>
    <w:p w:rsidR="00A537CA" w:rsidRDefault="00A537CA" w:rsidP="00A537CA">
      <w:pPr>
        <w:pStyle w:val="20"/>
        <w:jc w:val="center"/>
      </w:pPr>
      <w:bookmarkStart w:id="57" w:name="_Toc498268207"/>
      <w:r w:rsidRPr="005D3C5F">
        <w:lastRenderedPageBreak/>
        <w:t>5.2. Определение полезного отпуска тепловой энергии на третий год долгосрочного периода регулирования</w:t>
      </w:r>
      <w:bookmarkEnd w:id="57"/>
    </w:p>
    <w:p w:rsidR="00A537CA" w:rsidRPr="00A17B29" w:rsidRDefault="00A537CA" w:rsidP="00A537CA">
      <w:pPr>
        <w:rPr>
          <w:lang w:eastAsia="en-US"/>
        </w:rPr>
      </w:pPr>
    </w:p>
    <w:p w:rsidR="00A537CA" w:rsidRDefault="00A537CA" w:rsidP="00A537CA">
      <w:pPr>
        <w:ind w:firstLine="720"/>
        <w:jc w:val="both"/>
        <w:rPr>
          <w:color w:val="000000"/>
        </w:rPr>
      </w:pPr>
      <w:r w:rsidRPr="00FF5930">
        <w:rPr>
          <w:color w:val="000000"/>
        </w:rPr>
        <w:t>Согласно </w:t>
      </w:r>
      <w:hyperlink r:id="rId110" w:anchor="000013" w:history="1">
        <w:r w:rsidRPr="00FF5930">
          <w:rPr>
            <w:color w:val="000000"/>
          </w:rPr>
          <w:t>пункту 22</w:t>
        </w:r>
      </w:hyperlink>
      <w:r w:rsidRPr="00FF5930">
        <w:rPr>
          <w:color w:val="000000"/>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11" w:anchor="100015" w:history="1">
        <w:r w:rsidRPr="00FF5930">
          <w:rPr>
            <w:color w:val="000000"/>
          </w:rPr>
          <w:t>указаниями</w:t>
        </w:r>
      </w:hyperlink>
      <w:r w:rsidRPr="00FF5930">
        <w:rPr>
          <w:color w:val="000000"/>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rsidR="00A537CA" w:rsidRPr="005F7D11" w:rsidRDefault="00A537CA" w:rsidP="00A537CA">
      <w:pPr>
        <w:ind w:firstLine="720"/>
        <w:jc w:val="both"/>
      </w:pPr>
      <w:r>
        <w:t xml:space="preserve">Схема теплоснабжения города </w:t>
      </w:r>
      <w:proofErr w:type="spellStart"/>
      <w:r>
        <w:t>Берёзовского</w:t>
      </w:r>
      <w:proofErr w:type="spellEnd"/>
      <w:r>
        <w:t xml:space="preserve"> </w:t>
      </w:r>
      <w:r w:rsidRPr="005F7D11">
        <w:t xml:space="preserve">утверждена </w:t>
      </w:r>
      <w:r>
        <w:t>на 2014 год.</w:t>
      </w:r>
      <w:r w:rsidRPr="005F7D11">
        <w:t xml:space="preserve"> На 2018 год схема теплоснабжения города </w:t>
      </w:r>
      <w:proofErr w:type="spellStart"/>
      <w:r w:rsidRPr="00307BEE">
        <w:t>Берёзовского</w:t>
      </w:r>
      <w:proofErr w:type="spellEnd"/>
      <w:r>
        <w:t xml:space="preserve"> не </w:t>
      </w:r>
      <w:r w:rsidRPr="005F7D11">
        <w:t xml:space="preserve">актуализирована. Размещена по адресу </w:t>
      </w:r>
      <w:r w:rsidRPr="00307BEE">
        <w:t>http://berez.org/engine/download.php?id=7655</w:t>
      </w:r>
      <w:r w:rsidRPr="005F7D11">
        <w:t>.</w:t>
      </w:r>
    </w:p>
    <w:p w:rsidR="00A537CA" w:rsidRDefault="00A537CA" w:rsidP="00A537CA">
      <w:pPr>
        <w:ind w:firstLine="709"/>
        <w:jc w:val="both"/>
        <w:rPr>
          <w:color w:val="000000"/>
        </w:rPr>
      </w:pPr>
      <w:r w:rsidRPr="00FF5930">
        <w:rPr>
          <w:color w:val="000000"/>
        </w:rPr>
        <w:t xml:space="preserve">Проанализировав представленные документы, эксперты полагают экономически и технологически обоснованным принять показатели теплового баланса предприятия </w:t>
      </w:r>
      <w:r>
        <w:rPr>
          <w:color w:val="000000"/>
        </w:rPr>
        <w:t xml:space="preserve">на основании представленных в РЭК отчётных данных по системе ЕИАС, в формате шаблона </w:t>
      </w:r>
      <w:r>
        <w:rPr>
          <w:color w:val="000000"/>
          <w:lang w:val="en-US"/>
        </w:rPr>
        <w:t>BALANCE</w:t>
      </w:r>
      <w:r w:rsidRPr="00F34332">
        <w:rPr>
          <w:color w:val="000000"/>
        </w:rPr>
        <w:t>.</w:t>
      </w:r>
      <w:r>
        <w:rPr>
          <w:color w:val="000000"/>
          <w:lang w:val="en-US"/>
        </w:rPr>
        <w:t>CALC</w:t>
      </w:r>
      <w:r w:rsidRPr="00F34332">
        <w:rPr>
          <w:color w:val="000000"/>
        </w:rPr>
        <w:t>.</w:t>
      </w:r>
      <w:r>
        <w:rPr>
          <w:color w:val="000000"/>
          <w:lang w:val="en-US"/>
        </w:rPr>
        <w:t>TARIFF</w:t>
      </w:r>
      <w:r w:rsidRPr="001F6DCE">
        <w:rPr>
          <w:color w:val="000000"/>
        </w:rPr>
        <w:t>.</w:t>
      </w:r>
      <w:r>
        <w:rPr>
          <w:color w:val="000000"/>
          <w:lang w:val="en-US"/>
        </w:rPr>
        <w:t>WARM</w:t>
      </w:r>
      <w:r w:rsidRPr="001F6DCE">
        <w:rPr>
          <w:color w:val="000000"/>
        </w:rPr>
        <w:t>2016.</w:t>
      </w:r>
      <w:r>
        <w:rPr>
          <w:color w:val="000000"/>
          <w:lang w:val="en-US"/>
        </w:rPr>
        <w:t>FACT</w:t>
      </w:r>
      <w:r>
        <w:rPr>
          <w:color w:val="000000"/>
        </w:rPr>
        <w:t xml:space="preserve"> и статистической формы 46-ТЭ за 2016 год. Анализ указанных форм отчётности за 2014-2016 год показал, что полезный отпуск тепловой энергии ежегодно снижается. Анализ данных приведён в таблице 1:</w:t>
      </w:r>
    </w:p>
    <w:p w:rsidR="00A537CA" w:rsidRDefault="00A537CA" w:rsidP="00A537CA">
      <w:pPr>
        <w:ind w:firstLine="709"/>
        <w:jc w:val="right"/>
        <w:rPr>
          <w:color w:val="000000"/>
        </w:rPr>
      </w:pPr>
      <w:r>
        <w:rPr>
          <w:color w:val="000000"/>
        </w:rPr>
        <w:t>Таблица 1</w:t>
      </w:r>
    </w:p>
    <w:p w:rsidR="00A537CA" w:rsidRDefault="00A537CA" w:rsidP="00A537CA">
      <w:pPr>
        <w:ind w:firstLine="709"/>
        <w:jc w:val="right"/>
        <w:rPr>
          <w:color w:val="000000"/>
        </w:rPr>
      </w:pPr>
      <w:r>
        <w:rPr>
          <w:color w:val="000000"/>
        </w:rPr>
        <w:t>Гкал</w:t>
      </w:r>
    </w:p>
    <w:tbl>
      <w:tblPr>
        <w:tblW w:w="95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2"/>
        <w:gridCol w:w="1542"/>
        <w:gridCol w:w="1458"/>
        <w:gridCol w:w="1486"/>
        <w:gridCol w:w="1432"/>
        <w:gridCol w:w="1616"/>
      </w:tblGrid>
      <w:tr w:rsidR="00A537CA" w:rsidRPr="00880F37" w:rsidTr="00A537CA">
        <w:trPr>
          <w:trHeight w:val="600"/>
        </w:trPr>
        <w:tc>
          <w:tcPr>
            <w:tcW w:w="2002" w:type="dxa"/>
            <w:shd w:val="clear" w:color="auto" w:fill="auto"/>
            <w:noWrap/>
            <w:vAlign w:val="center"/>
            <w:hideMark/>
          </w:tcPr>
          <w:p w:rsidR="00A537CA" w:rsidRPr="00880F37" w:rsidRDefault="00A537CA" w:rsidP="00A537CA">
            <w:pPr>
              <w:jc w:val="center"/>
              <w:rPr>
                <w:sz w:val="20"/>
                <w:szCs w:val="20"/>
              </w:rPr>
            </w:pPr>
          </w:p>
        </w:tc>
        <w:tc>
          <w:tcPr>
            <w:tcW w:w="1542" w:type="dxa"/>
            <w:tcBorders>
              <w:bottom w:val="single" w:sz="4" w:space="0" w:color="auto"/>
            </w:tcBorders>
            <w:shd w:val="clear" w:color="auto" w:fill="auto"/>
            <w:noWrap/>
            <w:vAlign w:val="center"/>
            <w:hideMark/>
          </w:tcPr>
          <w:p w:rsidR="00A537CA" w:rsidRPr="00880F37" w:rsidRDefault="00A537CA" w:rsidP="00A537CA">
            <w:pPr>
              <w:jc w:val="center"/>
              <w:rPr>
                <w:color w:val="000000"/>
                <w:sz w:val="22"/>
                <w:szCs w:val="22"/>
              </w:rPr>
            </w:pPr>
            <w:r w:rsidRPr="00880F37">
              <w:rPr>
                <w:color w:val="000000"/>
                <w:sz w:val="22"/>
                <w:szCs w:val="22"/>
              </w:rPr>
              <w:t>2014</w:t>
            </w:r>
          </w:p>
        </w:tc>
        <w:tc>
          <w:tcPr>
            <w:tcW w:w="1458" w:type="dxa"/>
            <w:tcBorders>
              <w:bottom w:val="single" w:sz="4" w:space="0" w:color="auto"/>
            </w:tcBorders>
            <w:shd w:val="clear" w:color="auto" w:fill="auto"/>
            <w:noWrap/>
            <w:vAlign w:val="center"/>
            <w:hideMark/>
          </w:tcPr>
          <w:p w:rsidR="00A537CA" w:rsidRPr="00880F37" w:rsidRDefault="00A537CA" w:rsidP="00A537CA">
            <w:pPr>
              <w:jc w:val="center"/>
              <w:rPr>
                <w:color w:val="000000"/>
                <w:sz w:val="22"/>
                <w:szCs w:val="22"/>
              </w:rPr>
            </w:pPr>
            <w:r w:rsidRPr="00880F37">
              <w:rPr>
                <w:color w:val="000000"/>
                <w:sz w:val="22"/>
                <w:szCs w:val="22"/>
              </w:rPr>
              <w:t>2015</w:t>
            </w:r>
          </w:p>
        </w:tc>
        <w:tc>
          <w:tcPr>
            <w:tcW w:w="1486" w:type="dxa"/>
            <w:tcBorders>
              <w:bottom w:val="single" w:sz="4" w:space="0" w:color="auto"/>
            </w:tcBorders>
            <w:shd w:val="clear" w:color="auto" w:fill="auto"/>
            <w:vAlign w:val="center"/>
            <w:hideMark/>
          </w:tcPr>
          <w:p w:rsidR="00A537CA" w:rsidRPr="00880F37" w:rsidRDefault="00A537CA" w:rsidP="00A537CA">
            <w:pPr>
              <w:jc w:val="center"/>
              <w:rPr>
                <w:color w:val="000000"/>
                <w:sz w:val="22"/>
                <w:szCs w:val="22"/>
              </w:rPr>
            </w:pPr>
            <w:proofErr w:type="gramStart"/>
            <w:r w:rsidRPr="00880F37">
              <w:rPr>
                <w:color w:val="000000"/>
                <w:sz w:val="22"/>
                <w:szCs w:val="22"/>
              </w:rPr>
              <w:t>Изменение,%</w:t>
            </w:r>
            <w:proofErr w:type="gramEnd"/>
          </w:p>
        </w:tc>
        <w:tc>
          <w:tcPr>
            <w:tcW w:w="1432" w:type="dxa"/>
            <w:tcBorders>
              <w:bottom w:val="single" w:sz="4" w:space="0" w:color="auto"/>
            </w:tcBorders>
            <w:shd w:val="clear" w:color="auto" w:fill="auto"/>
            <w:noWrap/>
            <w:vAlign w:val="center"/>
            <w:hideMark/>
          </w:tcPr>
          <w:p w:rsidR="00A537CA" w:rsidRPr="00880F37" w:rsidRDefault="00A537CA" w:rsidP="00A537CA">
            <w:pPr>
              <w:jc w:val="center"/>
              <w:rPr>
                <w:color w:val="000000"/>
                <w:sz w:val="22"/>
                <w:szCs w:val="22"/>
              </w:rPr>
            </w:pPr>
            <w:r w:rsidRPr="00880F37">
              <w:rPr>
                <w:color w:val="000000"/>
                <w:sz w:val="22"/>
                <w:szCs w:val="22"/>
              </w:rPr>
              <w:t>2016</w:t>
            </w:r>
          </w:p>
        </w:tc>
        <w:tc>
          <w:tcPr>
            <w:tcW w:w="1616" w:type="dxa"/>
            <w:tcBorders>
              <w:bottom w:val="single" w:sz="4" w:space="0" w:color="auto"/>
            </w:tcBorders>
            <w:shd w:val="clear" w:color="auto" w:fill="auto"/>
            <w:vAlign w:val="center"/>
            <w:hideMark/>
          </w:tcPr>
          <w:p w:rsidR="00A537CA" w:rsidRPr="00880F37" w:rsidRDefault="00A537CA" w:rsidP="00A537CA">
            <w:pPr>
              <w:jc w:val="center"/>
              <w:rPr>
                <w:color w:val="000000"/>
                <w:sz w:val="22"/>
                <w:szCs w:val="22"/>
              </w:rPr>
            </w:pPr>
            <w:proofErr w:type="gramStart"/>
            <w:r w:rsidRPr="00880F37">
              <w:rPr>
                <w:color w:val="000000"/>
                <w:sz w:val="22"/>
                <w:szCs w:val="22"/>
              </w:rPr>
              <w:t>Изменение,%</w:t>
            </w:r>
            <w:proofErr w:type="gramEnd"/>
          </w:p>
        </w:tc>
      </w:tr>
      <w:tr w:rsidR="00A537CA" w:rsidRPr="00880F37" w:rsidTr="00A537CA">
        <w:trPr>
          <w:trHeight w:val="300"/>
        </w:trPr>
        <w:tc>
          <w:tcPr>
            <w:tcW w:w="2002" w:type="dxa"/>
            <w:shd w:val="clear" w:color="auto" w:fill="auto"/>
            <w:vAlign w:val="bottom"/>
            <w:hideMark/>
          </w:tcPr>
          <w:p w:rsidR="00A537CA" w:rsidRPr="00880F37" w:rsidRDefault="00A537CA" w:rsidP="00A537CA">
            <w:pPr>
              <w:rPr>
                <w:color w:val="000000"/>
                <w:sz w:val="22"/>
                <w:szCs w:val="22"/>
              </w:rPr>
            </w:pPr>
            <w:r w:rsidRPr="00880F37">
              <w:rPr>
                <w:color w:val="000000"/>
                <w:sz w:val="22"/>
                <w:szCs w:val="22"/>
              </w:rPr>
              <w:t>Полезный отпуск</w:t>
            </w:r>
          </w:p>
        </w:tc>
        <w:tc>
          <w:tcPr>
            <w:tcW w:w="1542" w:type="dxa"/>
            <w:tcBorders>
              <w:top w:val="single" w:sz="4" w:space="0" w:color="auto"/>
              <w:left w:val="nil"/>
              <w:bottom w:val="single" w:sz="4" w:space="0" w:color="auto"/>
              <w:right w:val="single" w:sz="4" w:space="0" w:color="auto"/>
            </w:tcBorders>
            <w:shd w:val="clear" w:color="auto" w:fill="auto"/>
            <w:noWrap/>
            <w:vAlign w:val="bottom"/>
            <w:hideMark/>
          </w:tcPr>
          <w:p w:rsidR="00A537CA" w:rsidRDefault="00A537CA" w:rsidP="00A537CA">
            <w:pPr>
              <w:jc w:val="right"/>
              <w:rPr>
                <w:rFonts w:ascii="Calibri" w:hAnsi="Calibri" w:cs="Calibri"/>
                <w:color w:val="000000"/>
                <w:sz w:val="22"/>
                <w:szCs w:val="22"/>
              </w:rPr>
            </w:pPr>
            <w:r>
              <w:rPr>
                <w:rFonts w:ascii="Calibri" w:hAnsi="Calibri" w:cs="Calibri"/>
                <w:color w:val="000000"/>
                <w:sz w:val="22"/>
                <w:szCs w:val="22"/>
              </w:rPr>
              <w:t>112943,13</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37CA" w:rsidRDefault="00A537CA" w:rsidP="00A537CA">
            <w:pPr>
              <w:jc w:val="right"/>
              <w:rPr>
                <w:rFonts w:ascii="Calibri" w:hAnsi="Calibri" w:cs="Calibri"/>
                <w:color w:val="000000"/>
                <w:sz w:val="22"/>
                <w:szCs w:val="22"/>
              </w:rPr>
            </w:pPr>
            <w:r>
              <w:rPr>
                <w:rFonts w:ascii="Calibri" w:hAnsi="Calibri" w:cs="Calibri"/>
                <w:color w:val="000000"/>
                <w:sz w:val="22"/>
                <w:szCs w:val="22"/>
              </w:rPr>
              <w:t>105928</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37CA" w:rsidRDefault="00A537CA" w:rsidP="00A537CA">
            <w:pPr>
              <w:jc w:val="right"/>
              <w:rPr>
                <w:rFonts w:ascii="Calibri" w:hAnsi="Calibri" w:cs="Calibri"/>
                <w:color w:val="000000"/>
                <w:sz w:val="22"/>
                <w:szCs w:val="22"/>
              </w:rPr>
            </w:pPr>
            <w:r>
              <w:rPr>
                <w:rFonts w:ascii="Calibri" w:hAnsi="Calibri" w:cs="Calibri"/>
                <w:color w:val="000000"/>
                <w:sz w:val="22"/>
                <w:szCs w:val="22"/>
              </w:rPr>
              <w:t>-6,21</w:t>
            </w:r>
          </w:p>
        </w:tc>
        <w:tc>
          <w:tcPr>
            <w:tcW w:w="14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37CA" w:rsidRDefault="00A537CA" w:rsidP="00A537CA">
            <w:pPr>
              <w:jc w:val="right"/>
              <w:rPr>
                <w:rFonts w:ascii="Calibri" w:hAnsi="Calibri" w:cs="Calibri"/>
                <w:color w:val="000000"/>
                <w:sz w:val="22"/>
                <w:szCs w:val="22"/>
              </w:rPr>
            </w:pPr>
            <w:r>
              <w:rPr>
                <w:rFonts w:ascii="Calibri" w:hAnsi="Calibri" w:cs="Calibri"/>
                <w:color w:val="000000"/>
                <w:sz w:val="22"/>
                <w:szCs w:val="22"/>
              </w:rPr>
              <w:t>107642,73</w:t>
            </w:r>
          </w:p>
        </w:tc>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37CA" w:rsidRDefault="00A537CA" w:rsidP="00A537CA">
            <w:pPr>
              <w:jc w:val="right"/>
              <w:rPr>
                <w:rFonts w:ascii="Calibri" w:hAnsi="Calibri" w:cs="Calibri"/>
                <w:color w:val="000000"/>
                <w:sz w:val="22"/>
                <w:szCs w:val="22"/>
              </w:rPr>
            </w:pPr>
            <w:r>
              <w:rPr>
                <w:rFonts w:ascii="Calibri" w:hAnsi="Calibri" w:cs="Calibri"/>
                <w:color w:val="000000"/>
                <w:sz w:val="22"/>
                <w:szCs w:val="22"/>
              </w:rPr>
              <w:t>1,62</w:t>
            </w:r>
          </w:p>
        </w:tc>
      </w:tr>
      <w:tr w:rsidR="00A537CA" w:rsidRPr="00880F37" w:rsidTr="00A537CA">
        <w:trPr>
          <w:trHeight w:val="600"/>
        </w:trPr>
        <w:tc>
          <w:tcPr>
            <w:tcW w:w="2002" w:type="dxa"/>
            <w:shd w:val="clear" w:color="auto" w:fill="auto"/>
            <w:vAlign w:val="bottom"/>
            <w:hideMark/>
          </w:tcPr>
          <w:p w:rsidR="00A537CA" w:rsidRPr="00880F37" w:rsidRDefault="00A537CA" w:rsidP="00A537CA">
            <w:pPr>
              <w:rPr>
                <w:color w:val="000000"/>
                <w:sz w:val="22"/>
                <w:szCs w:val="22"/>
              </w:rPr>
            </w:pPr>
            <w:r w:rsidRPr="00880F37">
              <w:rPr>
                <w:color w:val="000000"/>
                <w:sz w:val="22"/>
                <w:szCs w:val="22"/>
              </w:rPr>
              <w:t>Организации-переп</w:t>
            </w:r>
            <w:r>
              <w:rPr>
                <w:color w:val="000000"/>
                <w:sz w:val="22"/>
                <w:szCs w:val="22"/>
              </w:rPr>
              <w:t>р</w:t>
            </w:r>
            <w:r w:rsidRPr="00880F37">
              <w:rPr>
                <w:color w:val="000000"/>
                <w:sz w:val="22"/>
                <w:szCs w:val="22"/>
              </w:rPr>
              <w:t>одавцы</w:t>
            </w:r>
          </w:p>
        </w:tc>
        <w:tc>
          <w:tcPr>
            <w:tcW w:w="1542" w:type="dxa"/>
            <w:tcBorders>
              <w:top w:val="single" w:sz="4" w:space="0" w:color="auto"/>
              <w:left w:val="nil"/>
              <w:bottom w:val="single" w:sz="4" w:space="0" w:color="auto"/>
              <w:right w:val="single" w:sz="4" w:space="0" w:color="auto"/>
            </w:tcBorders>
            <w:shd w:val="clear" w:color="auto" w:fill="auto"/>
            <w:noWrap/>
            <w:vAlign w:val="bottom"/>
            <w:hideMark/>
          </w:tcPr>
          <w:p w:rsidR="00A537CA" w:rsidRDefault="00A537CA" w:rsidP="00A537CA">
            <w:pPr>
              <w:jc w:val="right"/>
              <w:rPr>
                <w:rFonts w:ascii="Calibri" w:hAnsi="Calibri" w:cs="Calibri"/>
                <w:color w:val="000000"/>
                <w:sz w:val="22"/>
                <w:szCs w:val="22"/>
              </w:rPr>
            </w:pPr>
            <w:r>
              <w:rPr>
                <w:rFonts w:ascii="Calibri" w:hAnsi="Calibri" w:cs="Calibri"/>
                <w:color w:val="000000"/>
                <w:sz w:val="22"/>
                <w:szCs w:val="22"/>
              </w:rPr>
              <w:t>53797,35</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37CA" w:rsidRDefault="00A537CA" w:rsidP="00A537CA">
            <w:pPr>
              <w:jc w:val="right"/>
              <w:rPr>
                <w:rFonts w:ascii="Calibri" w:hAnsi="Calibri" w:cs="Calibri"/>
                <w:color w:val="000000"/>
                <w:sz w:val="22"/>
                <w:szCs w:val="22"/>
              </w:rPr>
            </w:pPr>
            <w:r>
              <w:rPr>
                <w:rFonts w:ascii="Calibri" w:hAnsi="Calibri" w:cs="Calibri"/>
                <w:color w:val="000000"/>
                <w:sz w:val="22"/>
                <w:szCs w:val="22"/>
              </w:rPr>
              <w:t>49818,5</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37CA" w:rsidRDefault="00A537CA" w:rsidP="00A537CA">
            <w:pPr>
              <w:jc w:val="right"/>
              <w:rPr>
                <w:rFonts w:ascii="Calibri" w:hAnsi="Calibri" w:cs="Calibri"/>
                <w:color w:val="000000"/>
                <w:sz w:val="22"/>
                <w:szCs w:val="22"/>
              </w:rPr>
            </w:pPr>
            <w:r>
              <w:rPr>
                <w:rFonts w:ascii="Calibri" w:hAnsi="Calibri" w:cs="Calibri"/>
                <w:color w:val="000000"/>
                <w:sz w:val="22"/>
                <w:szCs w:val="22"/>
              </w:rPr>
              <w:t>-7,40</w:t>
            </w:r>
          </w:p>
        </w:tc>
        <w:tc>
          <w:tcPr>
            <w:tcW w:w="14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37CA" w:rsidRDefault="00A537CA" w:rsidP="00A537CA">
            <w:pPr>
              <w:jc w:val="right"/>
              <w:rPr>
                <w:rFonts w:ascii="Calibri" w:hAnsi="Calibri" w:cs="Calibri"/>
                <w:color w:val="000000"/>
                <w:sz w:val="22"/>
                <w:szCs w:val="22"/>
              </w:rPr>
            </w:pPr>
            <w:r>
              <w:rPr>
                <w:rFonts w:ascii="Calibri" w:hAnsi="Calibri" w:cs="Calibri"/>
                <w:color w:val="000000"/>
                <w:sz w:val="22"/>
                <w:szCs w:val="22"/>
              </w:rPr>
              <w:t>51341,73</w:t>
            </w:r>
          </w:p>
        </w:tc>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37CA" w:rsidRDefault="00A537CA" w:rsidP="00A537CA">
            <w:pPr>
              <w:jc w:val="right"/>
              <w:rPr>
                <w:rFonts w:ascii="Calibri" w:hAnsi="Calibri" w:cs="Calibri"/>
                <w:color w:val="000000"/>
                <w:sz w:val="22"/>
                <w:szCs w:val="22"/>
              </w:rPr>
            </w:pPr>
            <w:r>
              <w:rPr>
                <w:rFonts w:ascii="Calibri" w:hAnsi="Calibri" w:cs="Calibri"/>
                <w:color w:val="000000"/>
                <w:sz w:val="22"/>
                <w:szCs w:val="22"/>
              </w:rPr>
              <w:t>3,06</w:t>
            </w:r>
          </w:p>
        </w:tc>
      </w:tr>
      <w:tr w:rsidR="00A537CA" w:rsidRPr="00880F37" w:rsidTr="00A537CA">
        <w:trPr>
          <w:trHeight w:val="600"/>
        </w:trPr>
        <w:tc>
          <w:tcPr>
            <w:tcW w:w="2002" w:type="dxa"/>
            <w:shd w:val="clear" w:color="auto" w:fill="auto"/>
            <w:vAlign w:val="bottom"/>
            <w:hideMark/>
          </w:tcPr>
          <w:p w:rsidR="00A537CA" w:rsidRPr="00880F37" w:rsidRDefault="00A537CA" w:rsidP="00A537CA">
            <w:pPr>
              <w:rPr>
                <w:color w:val="000000"/>
                <w:sz w:val="22"/>
                <w:szCs w:val="22"/>
              </w:rPr>
            </w:pPr>
            <w:r w:rsidRPr="00880F37">
              <w:rPr>
                <w:color w:val="000000"/>
                <w:sz w:val="22"/>
                <w:szCs w:val="22"/>
              </w:rPr>
              <w:t>Производственные нужды</w:t>
            </w:r>
          </w:p>
        </w:tc>
        <w:tc>
          <w:tcPr>
            <w:tcW w:w="1542" w:type="dxa"/>
            <w:tcBorders>
              <w:top w:val="single" w:sz="4" w:space="0" w:color="auto"/>
              <w:left w:val="nil"/>
              <w:bottom w:val="single" w:sz="4" w:space="0" w:color="auto"/>
              <w:right w:val="single" w:sz="4" w:space="0" w:color="auto"/>
            </w:tcBorders>
            <w:shd w:val="clear" w:color="auto" w:fill="auto"/>
            <w:noWrap/>
            <w:vAlign w:val="bottom"/>
            <w:hideMark/>
          </w:tcPr>
          <w:p w:rsidR="00A537CA" w:rsidRDefault="00A537CA" w:rsidP="00A537CA">
            <w:pPr>
              <w:jc w:val="right"/>
              <w:rPr>
                <w:rFonts w:ascii="Calibri" w:hAnsi="Calibri" w:cs="Calibri"/>
                <w:color w:val="000000"/>
                <w:sz w:val="22"/>
                <w:szCs w:val="22"/>
              </w:rPr>
            </w:pPr>
            <w:r>
              <w:rPr>
                <w:rFonts w:ascii="Calibri" w:hAnsi="Calibri" w:cs="Calibri"/>
                <w:color w:val="000000"/>
                <w:sz w:val="22"/>
                <w:szCs w:val="22"/>
              </w:rPr>
              <w:t>59145,78</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37CA" w:rsidRDefault="00A537CA" w:rsidP="00A537CA">
            <w:pPr>
              <w:jc w:val="right"/>
              <w:rPr>
                <w:rFonts w:ascii="Calibri" w:hAnsi="Calibri" w:cs="Calibri"/>
                <w:color w:val="000000"/>
                <w:sz w:val="22"/>
                <w:szCs w:val="22"/>
              </w:rPr>
            </w:pPr>
            <w:r>
              <w:rPr>
                <w:rFonts w:ascii="Calibri" w:hAnsi="Calibri" w:cs="Calibri"/>
                <w:color w:val="000000"/>
                <w:sz w:val="22"/>
                <w:szCs w:val="22"/>
              </w:rPr>
              <w:t>56109,5</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37CA" w:rsidRDefault="00A537CA" w:rsidP="00A537CA">
            <w:pPr>
              <w:jc w:val="right"/>
              <w:rPr>
                <w:rFonts w:ascii="Calibri" w:hAnsi="Calibri" w:cs="Calibri"/>
                <w:color w:val="000000"/>
                <w:sz w:val="22"/>
                <w:szCs w:val="22"/>
              </w:rPr>
            </w:pPr>
            <w:r>
              <w:rPr>
                <w:rFonts w:ascii="Calibri" w:hAnsi="Calibri" w:cs="Calibri"/>
                <w:color w:val="000000"/>
                <w:sz w:val="22"/>
                <w:szCs w:val="22"/>
              </w:rPr>
              <w:t>-5,13</w:t>
            </w:r>
          </w:p>
        </w:tc>
        <w:tc>
          <w:tcPr>
            <w:tcW w:w="14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37CA" w:rsidRDefault="00A537CA" w:rsidP="00A537CA">
            <w:pPr>
              <w:jc w:val="right"/>
              <w:rPr>
                <w:rFonts w:ascii="Calibri" w:hAnsi="Calibri" w:cs="Calibri"/>
                <w:color w:val="000000"/>
                <w:sz w:val="22"/>
                <w:szCs w:val="22"/>
              </w:rPr>
            </w:pPr>
            <w:r>
              <w:rPr>
                <w:rFonts w:ascii="Calibri" w:hAnsi="Calibri" w:cs="Calibri"/>
                <w:color w:val="000000"/>
                <w:sz w:val="22"/>
                <w:szCs w:val="22"/>
              </w:rPr>
              <w:t>56301</w:t>
            </w:r>
          </w:p>
        </w:tc>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37CA" w:rsidRDefault="00A537CA" w:rsidP="00A537CA">
            <w:pPr>
              <w:jc w:val="right"/>
              <w:rPr>
                <w:rFonts w:ascii="Calibri" w:hAnsi="Calibri" w:cs="Calibri"/>
                <w:color w:val="000000"/>
                <w:sz w:val="22"/>
                <w:szCs w:val="22"/>
              </w:rPr>
            </w:pPr>
            <w:r>
              <w:rPr>
                <w:rFonts w:ascii="Calibri" w:hAnsi="Calibri" w:cs="Calibri"/>
                <w:color w:val="000000"/>
                <w:sz w:val="22"/>
                <w:szCs w:val="22"/>
              </w:rPr>
              <w:t>0,34</w:t>
            </w:r>
          </w:p>
        </w:tc>
      </w:tr>
    </w:tbl>
    <w:p w:rsidR="00A537CA" w:rsidRDefault="00A537CA" w:rsidP="00A537CA">
      <w:pPr>
        <w:ind w:firstLine="709"/>
        <w:jc w:val="both"/>
        <w:rPr>
          <w:color w:val="000000"/>
        </w:rPr>
      </w:pPr>
      <w:r>
        <w:rPr>
          <w:color w:val="000000"/>
        </w:rPr>
        <w:t xml:space="preserve"> </w:t>
      </w:r>
      <w:r w:rsidRPr="00FF5930">
        <w:rPr>
          <w:color w:val="000000"/>
        </w:rPr>
        <w:t xml:space="preserve">Объем потерь тепловой энергии, устанавливаемый для организаций, осуществляющих деятельность по передаче тепловой энергии, на каждый год долгосрочного </w:t>
      </w:r>
      <w:r>
        <w:rPr>
          <w:color w:val="000000"/>
        </w:rPr>
        <w:t>периода регулирования, определяе</w:t>
      </w:r>
      <w:r w:rsidRPr="00FF5930">
        <w:rPr>
          <w:color w:val="000000"/>
        </w:rPr>
        <w:t xml:space="preserve">тся в соответствии с пунктом 40 </w:t>
      </w:r>
      <w:r>
        <w:rPr>
          <w:color w:val="000000"/>
        </w:rPr>
        <w:t>Методических указаний,</w:t>
      </w:r>
      <w:r w:rsidRPr="00FF5930">
        <w:rPr>
          <w:color w:val="000000"/>
        </w:rPr>
        <w:t xml:space="preserve"> в течени</w:t>
      </w:r>
      <w:r>
        <w:rPr>
          <w:color w:val="000000"/>
        </w:rPr>
        <w:t>е этого периода не пересматривается, и принимае</w:t>
      </w:r>
      <w:r w:rsidRPr="00FF5930">
        <w:rPr>
          <w:color w:val="000000"/>
        </w:rPr>
        <w:t xml:space="preserve">тся в размере </w:t>
      </w:r>
      <w:r w:rsidRPr="008575C7">
        <w:rPr>
          <w:color w:val="000000"/>
        </w:rPr>
        <w:t>2 534,00</w:t>
      </w:r>
      <w:r>
        <w:rPr>
          <w:color w:val="000000"/>
        </w:rPr>
        <w:t> </w:t>
      </w:r>
      <w:r w:rsidRPr="00FF5930">
        <w:rPr>
          <w:color w:val="000000"/>
        </w:rPr>
        <w:t>Гкал.</w:t>
      </w:r>
    </w:p>
    <w:p w:rsidR="00A537CA" w:rsidRDefault="00A537CA" w:rsidP="00A537CA">
      <w:pPr>
        <w:ind w:firstLine="720"/>
        <w:jc w:val="both"/>
        <w:rPr>
          <w:color w:val="000000"/>
        </w:rPr>
      </w:pPr>
      <w:r>
        <w:rPr>
          <w:color w:val="000000"/>
        </w:rPr>
        <w:t xml:space="preserve">Объем тепловой энергии, реализуемой на потребительском рынке, эксперты предлагают принять в соответствии с договором </w:t>
      </w:r>
      <w:r w:rsidRPr="00C1579B">
        <w:rPr>
          <w:color w:val="000000"/>
        </w:rPr>
        <w:t>№</w:t>
      </w:r>
      <w:r>
        <w:rPr>
          <w:color w:val="000000"/>
        </w:rPr>
        <w:t xml:space="preserve"> </w:t>
      </w:r>
      <w:r w:rsidRPr="00C1579B">
        <w:rPr>
          <w:color w:val="000000"/>
        </w:rPr>
        <w:t>1/04 от 01.01.2006г. Объём поставки тепловой энергии составляет 53000 Гкал/год.</w:t>
      </w:r>
    </w:p>
    <w:p w:rsidR="00A537CA" w:rsidRPr="00FF5930" w:rsidRDefault="00A537CA" w:rsidP="00A537CA">
      <w:pPr>
        <w:ind w:firstLine="720"/>
        <w:jc w:val="both"/>
        <w:rPr>
          <w:color w:val="000000"/>
        </w:rPr>
      </w:pPr>
      <w:r>
        <w:rPr>
          <w:color w:val="000000"/>
        </w:rPr>
        <w:t>Объём тепловой энергии, реализуемый на производственные нужды, эксперты предлагают принять на уровне факта 2016 года в объёме 56301,0 Гкал</w:t>
      </w:r>
    </w:p>
    <w:p w:rsidR="00A537CA" w:rsidRDefault="00A537CA" w:rsidP="00A537CA">
      <w:pPr>
        <w:ind w:firstLine="720"/>
        <w:jc w:val="both"/>
        <w:rPr>
          <w:color w:val="000000"/>
        </w:rPr>
      </w:pPr>
      <w:r w:rsidRPr="00FF5930">
        <w:rPr>
          <w:color w:val="000000"/>
        </w:rPr>
        <w:t>Потери тепловой энергии на собственные нужды котельной, приняты на основании результатов экспертизы технических нормативов на 2018</w:t>
      </w:r>
      <w:r>
        <w:rPr>
          <w:color w:val="000000"/>
        </w:rPr>
        <w:t xml:space="preserve"> год.</w:t>
      </w:r>
    </w:p>
    <w:p w:rsidR="00A537CA" w:rsidRDefault="00A537CA" w:rsidP="00A537CA">
      <w:pPr>
        <w:ind w:firstLine="720"/>
        <w:jc w:val="both"/>
        <w:rPr>
          <w:color w:val="000000"/>
        </w:rPr>
      </w:pPr>
      <w:r>
        <w:rPr>
          <w:color w:val="000000"/>
        </w:rPr>
        <w:t>Тепловой баланс предприятия представлен</w:t>
      </w:r>
      <w:r w:rsidRPr="00FF5930">
        <w:rPr>
          <w:color w:val="000000"/>
        </w:rPr>
        <w:t xml:space="preserve"> в таблиц</w:t>
      </w:r>
      <w:r>
        <w:rPr>
          <w:color w:val="000000"/>
        </w:rPr>
        <w:t>е</w:t>
      </w:r>
      <w:r w:rsidRPr="00FF5930">
        <w:rPr>
          <w:color w:val="000000"/>
        </w:rPr>
        <w:t xml:space="preserve"> </w:t>
      </w:r>
      <w:r>
        <w:rPr>
          <w:color w:val="000000"/>
        </w:rPr>
        <w:t>2</w:t>
      </w:r>
      <w:r w:rsidRPr="00FF5930">
        <w:rPr>
          <w:color w:val="000000"/>
        </w:rPr>
        <w:t>.</w:t>
      </w:r>
    </w:p>
    <w:p w:rsidR="00A537CA" w:rsidRPr="00FF5930" w:rsidRDefault="00A537CA" w:rsidP="00A537CA">
      <w:pPr>
        <w:ind w:firstLine="720"/>
        <w:jc w:val="right"/>
        <w:rPr>
          <w:color w:val="000000"/>
        </w:rPr>
      </w:pPr>
      <w:r w:rsidRPr="00FF5930">
        <w:rPr>
          <w:color w:val="000000"/>
        </w:rPr>
        <w:t xml:space="preserve">Таблица </w:t>
      </w:r>
      <w:r>
        <w:rPr>
          <w:color w:val="000000"/>
        </w:rPr>
        <w:t>2</w:t>
      </w:r>
    </w:p>
    <w:p w:rsidR="00A537CA" w:rsidRPr="00FF5930" w:rsidRDefault="00A537CA" w:rsidP="00A537CA">
      <w:pPr>
        <w:ind w:firstLine="720"/>
        <w:jc w:val="center"/>
        <w:rPr>
          <w:color w:val="000000"/>
        </w:rPr>
      </w:pPr>
      <w:r w:rsidRPr="00FF5930">
        <w:rPr>
          <w:color w:val="000000"/>
        </w:rPr>
        <w:t>Бал</w:t>
      </w:r>
      <w:r>
        <w:rPr>
          <w:color w:val="000000"/>
        </w:rPr>
        <w:t xml:space="preserve">анс отпуска тепловой энергии </w:t>
      </w:r>
      <w:r w:rsidRPr="00A82AA9">
        <w:rPr>
          <w:color w:val="000000"/>
        </w:rPr>
        <w:t xml:space="preserve">АО </w:t>
      </w:r>
      <w:bookmarkStart w:id="58" w:name="_Hlk498974578"/>
      <w:r w:rsidRPr="00A82AA9">
        <w:rPr>
          <w:color w:val="000000"/>
        </w:rPr>
        <w:t>«УК «Северный Кузбасс»</w:t>
      </w:r>
      <w:bookmarkEnd w:id="58"/>
    </w:p>
    <w:p w:rsidR="00A537CA" w:rsidRPr="00FF5930" w:rsidRDefault="00A537CA" w:rsidP="00A537CA">
      <w:pPr>
        <w:ind w:right="142" w:firstLine="720"/>
        <w:jc w:val="right"/>
        <w:rPr>
          <w:color w:val="000000"/>
        </w:rPr>
      </w:pPr>
      <w:r w:rsidRPr="00FF5930">
        <w:rPr>
          <w:color w:val="000000"/>
        </w:rPr>
        <w:t>Гкал</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3995"/>
        <w:gridCol w:w="1758"/>
        <w:gridCol w:w="1732"/>
        <w:gridCol w:w="1701"/>
      </w:tblGrid>
      <w:tr w:rsidR="00A537CA" w:rsidRPr="00A537CA" w:rsidTr="00A537CA">
        <w:trPr>
          <w:trHeight w:val="452"/>
          <w:tblHeader/>
          <w:jc w:val="center"/>
        </w:trPr>
        <w:tc>
          <w:tcPr>
            <w:tcW w:w="654" w:type="dxa"/>
            <w:shd w:val="clear" w:color="auto" w:fill="auto"/>
            <w:vAlign w:val="center"/>
            <w:hideMark/>
          </w:tcPr>
          <w:p w:rsidR="00A537CA" w:rsidRPr="00A537CA" w:rsidRDefault="00A537CA" w:rsidP="00A537CA">
            <w:pPr>
              <w:jc w:val="center"/>
              <w:rPr>
                <w:bCs/>
                <w:color w:val="000000"/>
              </w:rPr>
            </w:pPr>
            <w:r w:rsidRPr="00A537CA">
              <w:rPr>
                <w:bCs/>
                <w:color w:val="000000"/>
              </w:rPr>
              <w:t>№ п/п</w:t>
            </w:r>
          </w:p>
        </w:tc>
        <w:tc>
          <w:tcPr>
            <w:tcW w:w="3995" w:type="dxa"/>
            <w:shd w:val="clear" w:color="auto" w:fill="auto"/>
            <w:vAlign w:val="center"/>
            <w:hideMark/>
          </w:tcPr>
          <w:p w:rsidR="00A537CA" w:rsidRPr="00A537CA" w:rsidRDefault="00A537CA" w:rsidP="00A537CA">
            <w:pPr>
              <w:ind w:firstLine="720"/>
              <w:jc w:val="center"/>
              <w:rPr>
                <w:color w:val="000000"/>
              </w:rPr>
            </w:pPr>
            <w:r w:rsidRPr="00A537CA">
              <w:rPr>
                <w:color w:val="000000"/>
              </w:rPr>
              <w:t>Показатель</w:t>
            </w:r>
          </w:p>
        </w:tc>
        <w:tc>
          <w:tcPr>
            <w:tcW w:w="1758" w:type="dxa"/>
            <w:shd w:val="clear" w:color="auto" w:fill="auto"/>
            <w:vAlign w:val="center"/>
            <w:hideMark/>
          </w:tcPr>
          <w:p w:rsidR="00A537CA" w:rsidRPr="00A537CA" w:rsidRDefault="00A537CA" w:rsidP="00A537CA">
            <w:pPr>
              <w:jc w:val="center"/>
              <w:rPr>
                <w:color w:val="000000"/>
              </w:rPr>
            </w:pPr>
            <w:r w:rsidRPr="00A537CA">
              <w:rPr>
                <w:color w:val="000000"/>
              </w:rPr>
              <w:t>Всего</w:t>
            </w:r>
          </w:p>
        </w:tc>
        <w:tc>
          <w:tcPr>
            <w:tcW w:w="1732" w:type="dxa"/>
            <w:shd w:val="clear" w:color="auto" w:fill="auto"/>
            <w:vAlign w:val="center"/>
            <w:hideMark/>
          </w:tcPr>
          <w:p w:rsidR="00A537CA" w:rsidRPr="00A537CA" w:rsidRDefault="00A537CA" w:rsidP="00A537CA">
            <w:pPr>
              <w:rPr>
                <w:color w:val="000000"/>
              </w:rPr>
            </w:pPr>
            <w:r w:rsidRPr="00A537CA">
              <w:rPr>
                <w:color w:val="000000"/>
              </w:rPr>
              <w:t>1 полугодие</w:t>
            </w:r>
          </w:p>
        </w:tc>
        <w:tc>
          <w:tcPr>
            <w:tcW w:w="1701" w:type="dxa"/>
            <w:shd w:val="clear" w:color="auto" w:fill="auto"/>
            <w:vAlign w:val="center"/>
            <w:hideMark/>
          </w:tcPr>
          <w:p w:rsidR="00A537CA" w:rsidRPr="00A537CA" w:rsidRDefault="00A537CA" w:rsidP="00A537CA">
            <w:pPr>
              <w:rPr>
                <w:color w:val="000000"/>
              </w:rPr>
            </w:pPr>
            <w:r w:rsidRPr="00A537CA">
              <w:rPr>
                <w:color w:val="000000"/>
              </w:rPr>
              <w:t>2 полугодие</w:t>
            </w:r>
          </w:p>
        </w:tc>
      </w:tr>
      <w:tr w:rsidR="00A537CA" w:rsidRPr="00A537CA" w:rsidTr="00A537CA">
        <w:trPr>
          <w:trHeight w:val="330"/>
          <w:jc w:val="center"/>
        </w:trPr>
        <w:tc>
          <w:tcPr>
            <w:tcW w:w="654" w:type="dxa"/>
            <w:shd w:val="clear" w:color="auto" w:fill="auto"/>
            <w:hideMark/>
          </w:tcPr>
          <w:p w:rsidR="00A537CA" w:rsidRPr="00A537CA" w:rsidRDefault="00A537CA" w:rsidP="00A537CA">
            <w:pPr>
              <w:jc w:val="center"/>
              <w:rPr>
                <w:bCs/>
                <w:color w:val="000000"/>
              </w:rPr>
            </w:pPr>
            <w:r w:rsidRPr="00A537CA">
              <w:rPr>
                <w:bCs/>
                <w:color w:val="000000"/>
              </w:rPr>
              <w:t>1</w:t>
            </w:r>
          </w:p>
        </w:tc>
        <w:tc>
          <w:tcPr>
            <w:tcW w:w="3995" w:type="dxa"/>
            <w:shd w:val="clear" w:color="auto" w:fill="auto"/>
            <w:noWrap/>
            <w:vAlign w:val="center"/>
            <w:hideMark/>
          </w:tcPr>
          <w:p w:rsidR="00A537CA" w:rsidRPr="00A537CA" w:rsidRDefault="00A537CA" w:rsidP="00A537CA">
            <w:pPr>
              <w:ind w:firstLine="720"/>
              <w:rPr>
                <w:color w:val="000000"/>
              </w:rPr>
            </w:pPr>
            <w:r w:rsidRPr="00A537CA">
              <w:rPr>
                <w:bCs/>
                <w:color w:val="000000"/>
              </w:rPr>
              <w:t>Выработка</w:t>
            </w:r>
          </w:p>
        </w:tc>
        <w:tc>
          <w:tcPr>
            <w:tcW w:w="1758" w:type="dxa"/>
            <w:shd w:val="clear" w:color="auto" w:fill="auto"/>
            <w:vAlign w:val="center"/>
            <w:hideMark/>
          </w:tcPr>
          <w:p w:rsidR="00A537CA" w:rsidRPr="00A537CA" w:rsidRDefault="00A537CA" w:rsidP="00A537CA">
            <w:pPr>
              <w:jc w:val="center"/>
              <w:rPr>
                <w:color w:val="000000"/>
              </w:rPr>
            </w:pPr>
            <w:r w:rsidRPr="00A537CA">
              <w:rPr>
                <w:color w:val="000000"/>
              </w:rPr>
              <w:t>116375,72</w:t>
            </w:r>
          </w:p>
        </w:tc>
        <w:tc>
          <w:tcPr>
            <w:tcW w:w="1732" w:type="dxa"/>
            <w:shd w:val="clear" w:color="auto" w:fill="auto"/>
            <w:vAlign w:val="center"/>
            <w:hideMark/>
          </w:tcPr>
          <w:p w:rsidR="00A537CA" w:rsidRPr="00A537CA" w:rsidRDefault="00A537CA" w:rsidP="00A537CA">
            <w:pPr>
              <w:jc w:val="center"/>
              <w:rPr>
                <w:rFonts w:ascii="Calibri" w:hAnsi="Calibri" w:cs="Calibri"/>
                <w:color w:val="000000"/>
              </w:rPr>
            </w:pPr>
            <w:r w:rsidRPr="00A537CA">
              <w:rPr>
                <w:rFonts w:ascii="Calibri" w:hAnsi="Calibri" w:cs="Calibri"/>
                <w:color w:val="000000"/>
              </w:rPr>
              <w:t>65170,403</w:t>
            </w:r>
          </w:p>
        </w:tc>
        <w:tc>
          <w:tcPr>
            <w:tcW w:w="1701" w:type="dxa"/>
            <w:shd w:val="clear" w:color="auto" w:fill="auto"/>
            <w:vAlign w:val="center"/>
            <w:hideMark/>
          </w:tcPr>
          <w:p w:rsidR="00A537CA" w:rsidRPr="00A537CA" w:rsidRDefault="00A537CA" w:rsidP="00A537CA">
            <w:pPr>
              <w:jc w:val="center"/>
              <w:rPr>
                <w:rFonts w:ascii="Calibri" w:hAnsi="Calibri" w:cs="Calibri"/>
                <w:color w:val="000000"/>
              </w:rPr>
            </w:pPr>
            <w:r w:rsidRPr="00A537CA">
              <w:rPr>
                <w:rFonts w:ascii="Calibri" w:hAnsi="Calibri" w:cs="Calibri"/>
                <w:color w:val="000000"/>
              </w:rPr>
              <w:t>51205,317</w:t>
            </w:r>
          </w:p>
        </w:tc>
      </w:tr>
      <w:tr w:rsidR="00A537CA" w:rsidRPr="00A537CA" w:rsidTr="00A537CA">
        <w:trPr>
          <w:trHeight w:val="411"/>
          <w:jc w:val="center"/>
        </w:trPr>
        <w:tc>
          <w:tcPr>
            <w:tcW w:w="654" w:type="dxa"/>
            <w:shd w:val="clear" w:color="auto" w:fill="auto"/>
            <w:vAlign w:val="center"/>
            <w:hideMark/>
          </w:tcPr>
          <w:p w:rsidR="00A537CA" w:rsidRPr="00A537CA" w:rsidRDefault="00A537CA" w:rsidP="00A537CA">
            <w:pPr>
              <w:jc w:val="center"/>
              <w:rPr>
                <w:bCs/>
                <w:color w:val="000000"/>
              </w:rPr>
            </w:pPr>
            <w:r w:rsidRPr="00A537CA">
              <w:rPr>
                <w:bCs/>
                <w:color w:val="000000"/>
              </w:rPr>
              <w:t>2</w:t>
            </w:r>
          </w:p>
        </w:tc>
        <w:tc>
          <w:tcPr>
            <w:tcW w:w="3995" w:type="dxa"/>
            <w:shd w:val="clear" w:color="auto" w:fill="auto"/>
            <w:vAlign w:val="center"/>
            <w:hideMark/>
          </w:tcPr>
          <w:p w:rsidR="00A537CA" w:rsidRPr="00A537CA" w:rsidRDefault="00A537CA" w:rsidP="00A537CA">
            <w:pPr>
              <w:rPr>
                <w:color w:val="000000"/>
              </w:rPr>
            </w:pPr>
            <w:r w:rsidRPr="00A537CA">
              <w:rPr>
                <w:bCs/>
                <w:color w:val="000000"/>
              </w:rPr>
              <w:t>Собственные нужды</w:t>
            </w:r>
          </w:p>
        </w:tc>
        <w:tc>
          <w:tcPr>
            <w:tcW w:w="1758" w:type="dxa"/>
            <w:shd w:val="clear" w:color="auto" w:fill="auto"/>
            <w:vAlign w:val="center"/>
            <w:hideMark/>
          </w:tcPr>
          <w:p w:rsidR="00A537CA" w:rsidRPr="00A537CA" w:rsidRDefault="00A537CA" w:rsidP="00A537CA">
            <w:pPr>
              <w:jc w:val="center"/>
              <w:rPr>
                <w:color w:val="000000"/>
              </w:rPr>
            </w:pPr>
            <w:r w:rsidRPr="00A537CA">
              <w:rPr>
                <w:color w:val="000000"/>
              </w:rPr>
              <w:t>4 540,51</w:t>
            </w:r>
          </w:p>
        </w:tc>
        <w:tc>
          <w:tcPr>
            <w:tcW w:w="1732" w:type="dxa"/>
            <w:shd w:val="clear" w:color="auto" w:fill="auto"/>
            <w:vAlign w:val="center"/>
            <w:hideMark/>
          </w:tcPr>
          <w:p w:rsidR="00A537CA" w:rsidRPr="00A537CA" w:rsidRDefault="00A537CA" w:rsidP="00A537CA">
            <w:pPr>
              <w:jc w:val="center"/>
              <w:rPr>
                <w:rFonts w:ascii="Calibri" w:hAnsi="Calibri" w:cs="Calibri"/>
                <w:color w:val="000000"/>
              </w:rPr>
            </w:pPr>
            <w:r w:rsidRPr="00A537CA">
              <w:rPr>
                <w:rFonts w:ascii="Calibri" w:hAnsi="Calibri" w:cs="Calibri"/>
                <w:color w:val="000000"/>
              </w:rPr>
              <w:t>2542,6853</w:t>
            </w:r>
          </w:p>
        </w:tc>
        <w:tc>
          <w:tcPr>
            <w:tcW w:w="1701" w:type="dxa"/>
            <w:shd w:val="clear" w:color="auto" w:fill="auto"/>
            <w:vAlign w:val="center"/>
            <w:hideMark/>
          </w:tcPr>
          <w:p w:rsidR="00A537CA" w:rsidRPr="00A537CA" w:rsidRDefault="00A537CA" w:rsidP="00A537CA">
            <w:pPr>
              <w:jc w:val="center"/>
              <w:rPr>
                <w:rFonts w:ascii="Calibri" w:hAnsi="Calibri" w:cs="Calibri"/>
                <w:color w:val="000000"/>
              </w:rPr>
            </w:pPr>
            <w:r w:rsidRPr="00A537CA">
              <w:rPr>
                <w:rFonts w:ascii="Calibri" w:hAnsi="Calibri" w:cs="Calibri"/>
                <w:color w:val="000000"/>
              </w:rPr>
              <w:t>1997,8242</w:t>
            </w:r>
          </w:p>
        </w:tc>
      </w:tr>
      <w:tr w:rsidR="00A537CA" w:rsidRPr="00A537CA" w:rsidTr="00A537CA">
        <w:trPr>
          <w:trHeight w:val="375"/>
          <w:jc w:val="center"/>
        </w:trPr>
        <w:tc>
          <w:tcPr>
            <w:tcW w:w="654" w:type="dxa"/>
            <w:shd w:val="clear" w:color="auto" w:fill="auto"/>
            <w:noWrap/>
            <w:vAlign w:val="center"/>
            <w:hideMark/>
          </w:tcPr>
          <w:p w:rsidR="00A537CA" w:rsidRPr="00A537CA" w:rsidRDefault="00A537CA" w:rsidP="00A537CA">
            <w:pPr>
              <w:jc w:val="center"/>
              <w:rPr>
                <w:bCs/>
                <w:color w:val="000000"/>
              </w:rPr>
            </w:pPr>
            <w:r w:rsidRPr="00A537CA">
              <w:rPr>
                <w:bCs/>
                <w:color w:val="000000"/>
              </w:rPr>
              <w:lastRenderedPageBreak/>
              <w:t>3</w:t>
            </w:r>
          </w:p>
        </w:tc>
        <w:tc>
          <w:tcPr>
            <w:tcW w:w="3995" w:type="dxa"/>
            <w:shd w:val="clear" w:color="auto" w:fill="auto"/>
            <w:noWrap/>
            <w:vAlign w:val="center"/>
            <w:hideMark/>
          </w:tcPr>
          <w:p w:rsidR="00A537CA" w:rsidRPr="00A537CA" w:rsidRDefault="00A537CA" w:rsidP="00A537CA">
            <w:pPr>
              <w:rPr>
                <w:color w:val="000000"/>
              </w:rPr>
            </w:pPr>
            <w:r w:rsidRPr="00A537CA">
              <w:rPr>
                <w:bCs/>
                <w:color w:val="000000"/>
              </w:rPr>
              <w:t>Отпуск в сеть</w:t>
            </w:r>
          </w:p>
        </w:tc>
        <w:tc>
          <w:tcPr>
            <w:tcW w:w="1758" w:type="dxa"/>
            <w:shd w:val="clear" w:color="auto" w:fill="auto"/>
            <w:vAlign w:val="center"/>
            <w:hideMark/>
          </w:tcPr>
          <w:p w:rsidR="00A537CA" w:rsidRPr="00A537CA" w:rsidRDefault="00A537CA" w:rsidP="00A537CA">
            <w:pPr>
              <w:jc w:val="center"/>
              <w:rPr>
                <w:color w:val="000000"/>
              </w:rPr>
            </w:pPr>
            <w:r w:rsidRPr="00A537CA">
              <w:rPr>
                <w:color w:val="000000"/>
              </w:rPr>
              <w:t>111835,21</w:t>
            </w:r>
          </w:p>
        </w:tc>
        <w:tc>
          <w:tcPr>
            <w:tcW w:w="1732" w:type="dxa"/>
            <w:shd w:val="clear" w:color="auto" w:fill="auto"/>
            <w:vAlign w:val="center"/>
            <w:hideMark/>
          </w:tcPr>
          <w:p w:rsidR="00A537CA" w:rsidRPr="00A537CA" w:rsidRDefault="00A537CA" w:rsidP="00A537CA">
            <w:pPr>
              <w:jc w:val="center"/>
            </w:pPr>
            <w:r w:rsidRPr="00A537CA">
              <w:t>62627,72</w:t>
            </w:r>
          </w:p>
        </w:tc>
        <w:tc>
          <w:tcPr>
            <w:tcW w:w="1701" w:type="dxa"/>
            <w:shd w:val="clear" w:color="auto" w:fill="auto"/>
            <w:vAlign w:val="center"/>
            <w:hideMark/>
          </w:tcPr>
          <w:p w:rsidR="00A537CA" w:rsidRPr="00A537CA" w:rsidRDefault="00A537CA" w:rsidP="00A537CA">
            <w:pPr>
              <w:jc w:val="center"/>
            </w:pPr>
            <w:r w:rsidRPr="00A537CA">
              <w:t>49207,49</w:t>
            </w:r>
          </w:p>
        </w:tc>
      </w:tr>
      <w:tr w:rsidR="00A537CA" w:rsidRPr="00A537CA" w:rsidTr="00A537CA">
        <w:trPr>
          <w:trHeight w:val="390"/>
          <w:jc w:val="center"/>
        </w:trPr>
        <w:tc>
          <w:tcPr>
            <w:tcW w:w="654" w:type="dxa"/>
            <w:shd w:val="clear" w:color="auto" w:fill="auto"/>
            <w:noWrap/>
            <w:vAlign w:val="center"/>
          </w:tcPr>
          <w:p w:rsidR="00A537CA" w:rsidRPr="00A537CA" w:rsidRDefault="00A537CA" w:rsidP="00A537CA">
            <w:pPr>
              <w:jc w:val="center"/>
              <w:rPr>
                <w:bCs/>
                <w:color w:val="000000"/>
              </w:rPr>
            </w:pPr>
            <w:r w:rsidRPr="00A537CA">
              <w:rPr>
                <w:bCs/>
                <w:color w:val="000000"/>
              </w:rPr>
              <w:t>4</w:t>
            </w:r>
          </w:p>
        </w:tc>
        <w:tc>
          <w:tcPr>
            <w:tcW w:w="3995" w:type="dxa"/>
            <w:shd w:val="clear" w:color="auto" w:fill="auto"/>
            <w:vAlign w:val="center"/>
          </w:tcPr>
          <w:p w:rsidR="00A537CA" w:rsidRPr="00A537CA" w:rsidRDefault="00A537CA" w:rsidP="00A537CA">
            <w:pPr>
              <w:rPr>
                <w:bCs/>
                <w:color w:val="000000"/>
              </w:rPr>
            </w:pPr>
            <w:r w:rsidRPr="00A537CA">
              <w:rPr>
                <w:bCs/>
                <w:color w:val="000000"/>
              </w:rPr>
              <w:t>Срезка температурного графика</w:t>
            </w:r>
          </w:p>
        </w:tc>
        <w:tc>
          <w:tcPr>
            <w:tcW w:w="1758" w:type="dxa"/>
            <w:shd w:val="clear" w:color="auto" w:fill="auto"/>
            <w:vAlign w:val="center"/>
          </w:tcPr>
          <w:p w:rsidR="00A537CA" w:rsidRPr="00A537CA" w:rsidRDefault="00A537CA" w:rsidP="00A537CA">
            <w:pPr>
              <w:jc w:val="center"/>
              <w:rPr>
                <w:color w:val="000000"/>
              </w:rPr>
            </w:pPr>
          </w:p>
        </w:tc>
        <w:tc>
          <w:tcPr>
            <w:tcW w:w="1732" w:type="dxa"/>
            <w:shd w:val="clear" w:color="auto" w:fill="auto"/>
            <w:vAlign w:val="center"/>
          </w:tcPr>
          <w:p w:rsidR="00A537CA" w:rsidRPr="00A537CA" w:rsidRDefault="00A537CA" w:rsidP="00A537CA">
            <w:pPr>
              <w:jc w:val="center"/>
            </w:pPr>
          </w:p>
        </w:tc>
        <w:tc>
          <w:tcPr>
            <w:tcW w:w="1701" w:type="dxa"/>
            <w:shd w:val="clear" w:color="auto" w:fill="auto"/>
            <w:vAlign w:val="center"/>
          </w:tcPr>
          <w:p w:rsidR="00A537CA" w:rsidRPr="00A537CA" w:rsidRDefault="00A537CA" w:rsidP="00A537CA">
            <w:pPr>
              <w:jc w:val="center"/>
            </w:pPr>
          </w:p>
        </w:tc>
      </w:tr>
      <w:tr w:rsidR="00A537CA" w:rsidRPr="00A537CA" w:rsidTr="00A537CA">
        <w:trPr>
          <w:trHeight w:val="390"/>
          <w:jc w:val="center"/>
        </w:trPr>
        <w:tc>
          <w:tcPr>
            <w:tcW w:w="654" w:type="dxa"/>
            <w:shd w:val="clear" w:color="auto" w:fill="auto"/>
            <w:noWrap/>
            <w:vAlign w:val="center"/>
          </w:tcPr>
          <w:p w:rsidR="00A537CA" w:rsidRPr="00A537CA" w:rsidRDefault="00A537CA" w:rsidP="00A537CA">
            <w:pPr>
              <w:jc w:val="center"/>
              <w:rPr>
                <w:bCs/>
                <w:color w:val="000000"/>
              </w:rPr>
            </w:pPr>
            <w:r w:rsidRPr="00A537CA">
              <w:rPr>
                <w:bCs/>
                <w:color w:val="000000"/>
              </w:rPr>
              <w:t>5</w:t>
            </w:r>
          </w:p>
        </w:tc>
        <w:tc>
          <w:tcPr>
            <w:tcW w:w="3995" w:type="dxa"/>
            <w:shd w:val="clear" w:color="auto" w:fill="auto"/>
            <w:vAlign w:val="center"/>
          </w:tcPr>
          <w:p w:rsidR="00A537CA" w:rsidRPr="00A537CA" w:rsidRDefault="00A537CA" w:rsidP="00A537CA">
            <w:pPr>
              <w:rPr>
                <w:bCs/>
                <w:color w:val="000000"/>
              </w:rPr>
            </w:pPr>
            <w:r w:rsidRPr="00A537CA">
              <w:rPr>
                <w:bCs/>
                <w:color w:val="000000"/>
              </w:rPr>
              <w:t>Потери в сетях</w:t>
            </w:r>
          </w:p>
        </w:tc>
        <w:tc>
          <w:tcPr>
            <w:tcW w:w="1758" w:type="dxa"/>
            <w:shd w:val="clear" w:color="auto" w:fill="auto"/>
            <w:vAlign w:val="center"/>
          </w:tcPr>
          <w:p w:rsidR="00A537CA" w:rsidRPr="00A537CA" w:rsidRDefault="00A537CA" w:rsidP="00A537CA">
            <w:pPr>
              <w:jc w:val="center"/>
              <w:rPr>
                <w:color w:val="000000"/>
              </w:rPr>
            </w:pPr>
            <w:r w:rsidRPr="00A537CA">
              <w:rPr>
                <w:color w:val="000000"/>
              </w:rPr>
              <w:t>2 534,00</w:t>
            </w:r>
          </w:p>
        </w:tc>
        <w:tc>
          <w:tcPr>
            <w:tcW w:w="1732" w:type="dxa"/>
            <w:shd w:val="clear" w:color="auto" w:fill="auto"/>
            <w:vAlign w:val="center"/>
          </w:tcPr>
          <w:p w:rsidR="00A537CA" w:rsidRPr="00A537CA" w:rsidRDefault="00A537CA" w:rsidP="00A537CA">
            <w:pPr>
              <w:jc w:val="center"/>
              <w:rPr>
                <w:rFonts w:ascii="Calibri" w:hAnsi="Calibri" w:cs="Calibri"/>
                <w:color w:val="000000"/>
              </w:rPr>
            </w:pPr>
            <w:r w:rsidRPr="00A537CA">
              <w:rPr>
                <w:rFonts w:ascii="Calibri" w:hAnsi="Calibri" w:cs="Calibri"/>
                <w:color w:val="000000"/>
              </w:rPr>
              <w:t>1419,04</w:t>
            </w:r>
          </w:p>
        </w:tc>
        <w:tc>
          <w:tcPr>
            <w:tcW w:w="1701" w:type="dxa"/>
            <w:shd w:val="clear" w:color="auto" w:fill="auto"/>
            <w:vAlign w:val="center"/>
          </w:tcPr>
          <w:p w:rsidR="00A537CA" w:rsidRPr="00A537CA" w:rsidRDefault="00A537CA" w:rsidP="00A537CA">
            <w:pPr>
              <w:jc w:val="center"/>
              <w:rPr>
                <w:rFonts w:ascii="Calibri" w:hAnsi="Calibri" w:cs="Calibri"/>
                <w:color w:val="000000"/>
              </w:rPr>
            </w:pPr>
            <w:r w:rsidRPr="00A537CA">
              <w:rPr>
                <w:rFonts w:ascii="Calibri" w:hAnsi="Calibri" w:cs="Calibri"/>
                <w:color w:val="000000"/>
              </w:rPr>
              <w:t>1114,96</w:t>
            </w:r>
          </w:p>
        </w:tc>
      </w:tr>
      <w:tr w:rsidR="00A537CA" w:rsidRPr="00A537CA" w:rsidTr="00A537CA">
        <w:trPr>
          <w:trHeight w:val="390"/>
          <w:jc w:val="center"/>
        </w:trPr>
        <w:tc>
          <w:tcPr>
            <w:tcW w:w="654" w:type="dxa"/>
            <w:shd w:val="clear" w:color="auto" w:fill="auto"/>
            <w:noWrap/>
            <w:vAlign w:val="center"/>
            <w:hideMark/>
          </w:tcPr>
          <w:p w:rsidR="00A537CA" w:rsidRPr="00A537CA" w:rsidRDefault="00A537CA" w:rsidP="00A537CA">
            <w:pPr>
              <w:jc w:val="center"/>
              <w:rPr>
                <w:bCs/>
                <w:color w:val="000000"/>
              </w:rPr>
            </w:pPr>
            <w:r w:rsidRPr="00A537CA">
              <w:rPr>
                <w:bCs/>
                <w:color w:val="000000"/>
              </w:rPr>
              <w:t>6</w:t>
            </w:r>
          </w:p>
        </w:tc>
        <w:tc>
          <w:tcPr>
            <w:tcW w:w="3995" w:type="dxa"/>
            <w:shd w:val="clear" w:color="auto" w:fill="auto"/>
            <w:vAlign w:val="center"/>
            <w:hideMark/>
          </w:tcPr>
          <w:p w:rsidR="00A537CA" w:rsidRPr="00A537CA" w:rsidRDefault="00A537CA" w:rsidP="00A537CA">
            <w:pPr>
              <w:rPr>
                <w:color w:val="000000"/>
              </w:rPr>
            </w:pPr>
            <w:r w:rsidRPr="00A537CA">
              <w:rPr>
                <w:bCs/>
                <w:color w:val="000000"/>
              </w:rPr>
              <w:t>Полезный отпуск тепловой энергии, в т. ч.:</w:t>
            </w:r>
          </w:p>
        </w:tc>
        <w:tc>
          <w:tcPr>
            <w:tcW w:w="1758" w:type="dxa"/>
            <w:shd w:val="clear" w:color="auto" w:fill="auto"/>
            <w:vAlign w:val="center"/>
            <w:hideMark/>
          </w:tcPr>
          <w:p w:rsidR="00A537CA" w:rsidRPr="00A537CA" w:rsidRDefault="00A537CA" w:rsidP="00A537CA">
            <w:pPr>
              <w:jc w:val="center"/>
              <w:rPr>
                <w:color w:val="000000"/>
              </w:rPr>
            </w:pPr>
            <w:r w:rsidRPr="00A537CA">
              <w:rPr>
                <w:color w:val="000000"/>
              </w:rPr>
              <w:t>109301,21</w:t>
            </w:r>
          </w:p>
        </w:tc>
        <w:tc>
          <w:tcPr>
            <w:tcW w:w="1732" w:type="dxa"/>
            <w:shd w:val="clear" w:color="auto" w:fill="auto"/>
            <w:vAlign w:val="center"/>
            <w:hideMark/>
          </w:tcPr>
          <w:p w:rsidR="00A537CA" w:rsidRPr="00A537CA" w:rsidRDefault="00A537CA" w:rsidP="00A537CA">
            <w:pPr>
              <w:jc w:val="center"/>
              <w:rPr>
                <w:rFonts w:ascii="Calibri" w:hAnsi="Calibri" w:cs="Calibri"/>
                <w:color w:val="000000"/>
              </w:rPr>
            </w:pPr>
            <w:r w:rsidRPr="00A537CA">
              <w:rPr>
                <w:rFonts w:ascii="Calibri" w:hAnsi="Calibri" w:cs="Calibri"/>
                <w:color w:val="000000"/>
              </w:rPr>
              <w:t>61208,678</w:t>
            </w:r>
          </w:p>
        </w:tc>
        <w:tc>
          <w:tcPr>
            <w:tcW w:w="1701" w:type="dxa"/>
            <w:shd w:val="clear" w:color="auto" w:fill="auto"/>
            <w:vAlign w:val="center"/>
            <w:hideMark/>
          </w:tcPr>
          <w:p w:rsidR="00A537CA" w:rsidRPr="00A537CA" w:rsidRDefault="00A537CA" w:rsidP="00A537CA">
            <w:pPr>
              <w:jc w:val="center"/>
              <w:rPr>
                <w:rFonts w:ascii="Calibri" w:hAnsi="Calibri" w:cs="Calibri"/>
                <w:color w:val="000000"/>
              </w:rPr>
            </w:pPr>
            <w:r w:rsidRPr="00A537CA">
              <w:rPr>
                <w:rFonts w:ascii="Calibri" w:hAnsi="Calibri" w:cs="Calibri"/>
                <w:color w:val="000000"/>
              </w:rPr>
              <w:t>48092,532</w:t>
            </w:r>
          </w:p>
        </w:tc>
      </w:tr>
      <w:tr w:rsidR="00A537CA" w:rsidRPr="00A537CA" w:rsidTr="00A537CA">
        <w:trPr>
          <w:trHeight w:val="398"/>
          <w:jc w:val="center"/>
        </w:trPr>
        <w:tc>
          <w:tcPr>
            <w:tcW w:w="654" w:type="dxa"/>
            <w:shd w:val="clear" w:color="auto" w:fill="auto"/>
            <w:noWrap/>
            <w:vAlign w:val="center"/>
          </w:tcPr>
          <w:p w:rsidR="00A537CA" w:rsidRPr="00A537CA" w:rsidRDefault="00A537CA" w:rsidP="00A537CA">
            <w:pPr>
              <w:jc w:val="center"/>
              <w:rPr>
                <w:bCs/>
                <w:color w:val="000000"/>
              </w:rPr>
            </w:pPr>
            <w:r w:rsidRPr="00A537CA">
              <w:rPr>
                <w:bCs/>
                <w:color w:val="000000"/>
              </w:rPr>
              <w:t xml:space="preserve"> 6.1</w:t>
            </w:r>
          </w:p>
        </w:tc>
        <w:tc>
          <w:tcPr>
            <w:tcW w:w="3995" w:type="dxa"/>
            <w:shd w:val="clear" w:color="auto" w:fill="auto"/>
            <w:noWrap/>
            <w:vAlign w:val="center"/>
          </w:tcPr>
          <w:p w:rsidR="00A537CA" w:rsidRPr="00A537CA" w:rsidRDefault="00A537CA" w:rsidP="00A537CA">
            <w:pPr>
              <w:jc w:val="right"/>
              <w:rPr>
                <w:color w:val="000000"/>
              </w:rPr>
            </w:pPr>
            <w:r w:rsidRPr="00A537CA">
              <w:rPr>
                <w:color w:val="000000"/>
              </w:rPr>
              <w:t xml:space="preserve">жилищные организации  </w:t>
            </w:r>
          </w:p>
        </w:tc>
        <w:tc>
          <w:tcPr>
            <w:tcW w:w="1758" w:type="dxa"/>
            <w:shd w:val="clear" w:color="000000" w:fill="FFFFFF"/>
            <w:noWrap/>
            <w:vAlign w:val="center"/>
          </w:tcPr>
          <w:p w:rsidR="00A537CA" w:rsidRPr="00A537CA" w:rsidRDefault="00A537CA" w:rsidP="00A537CA">
            <w:pPr>
              <w:jc w:val="center"/>
            </w:pPr>
            <w:r w:rsidRPr="00A537CA">
              <w:t>53000,0</w:t>
            </w:r>
          </w:p>
        </w:tc>
        <w:tc>
          <w:tcPr>
            <w:tcW w:w="1732" w:type="dxa"/>
            <w:shd w:val="clear" w:color="auto" w:fill="auto"/>
            <w:vAlign w:val="center"/>
          </w:tcPr>
          <w:p w:rsidR="00A537CA" w:rsidRPr="00A537CA" w:rsidRDefault="00A537CA" w:rsidP="00A537CA">
            <w:pPr>
              <w:jc w:val="center"/>
              <w:rPr>
                <w:color w:val="000000"/>
              </w:rPr>
            </w:pPr>
            <w:r w:rsidRPr="00A537CA">
              <w:rPr>
                <w:color w:val="000000"/>
              </w:rPr>
              <w:t>29680,00</w:t>
            </w:r>
          </w:p>
        </w:tc>
        <w:tc>
          <w:tcPr>
            <w:tcW w:w="1701" w:type="dxa"/>
            <w:shd w:val="clear" w:color="auto" w:fill="auto"/>
            <w:vAlign w:val="center"/>
          </w:tcPr>
          <w:p w:rsidR="00A537CA" w:rsidRPr="00A537CA" w:rsidRDefault="00A537CA" w:rsidP="00A537CA">
            <w:pPr>
              <w:jc w:val="center"/>
              <w:rPr>
                <w:color w:val="000000"/>
              </w:rPr>
            </w:pPr>
            <w:r w:rsidRPr="00A537CA">
              <w:rPr>
                <w:color w:val="000000"/>
              </w:rPr>
              <w:t>23320,00</w:t>
            </w:r>
          </w:p>
        </w:tc>
      </w:tr>
      <w:tr w:rsidR="00A537CA" w:rsidRPr="00A537CA" w:rsidTr="00A537CA">
        <w:trPr>
          <w:trHeight w:val="398"/>
          <w:jc w:val="center"/>
        </w:trPr>
        <w:tc>
          <w:tcPr>
            <w:tcW w:w="654" w:type="dxa"/>
            <w:shd w:val="clear" w:color="auto" w:fill="auto"/>
            <w:noWrap/>
            <w:vAlign w:val="center"/>
            <w:hideMark/>
          </w:tcPr>
          <w:p w:rsidR="00A537CA" w:rsidRPr="00A537CA" w:rsidRDefault="00A537CA" w:rsidP="00A537CA">
            <w:pPr>
              <w:jc w:val="center"/>
              <w:rPr>
                <w:bCs/>
                <w:color w:val="000000"/>
              </w:rPr>
            </w:pPr>
            <w:r w:rsidRPr="00A537CA">
              <w:rPr>
                <w:bCs/>
                <w:color w:val="000000"/>
              </w:rPr>
              <w:t>6.2</w:t>
            </w:r>
          </w:p>
        </w:tc>
        <w:tc>
          <w:tcPr>
            <w:tcW w:w="3995" w:type="dxa"/>
            <w:shd w:val="clear" w:color="auto" w:fill="auto"/>
            <w:noWrap/>
            <w:vAlign w:val="center"/>
            <w:hideMark/>
          </w:tcPr>
          <w:p w:rsidR="00A537CA" w:rsidRPr="00A537CA" w:rsidRDefault="00A537CA" w:rsidP="00A537CA">
            <w:pPr>
              <w:jc w:val="right"/>
              <w:rPr>
                <w:color w:val="000000"/>
              </w:rPr>
            </w:pPr>
            <w:r w:rsidRPr="00A537CA">
              <w:rPr>
                <w:color w:val="000000"/>
              </w:rPr>
              <w:t>бюджетные потребители</w:t>
            </w:r>
          </w:p>
        </w:tc>
        <w:tc>
          <w:tcPr>
            <w:tcW w:w="1758" w:type="dxa"/>
            <w:shd w:val="clear" w:color="000000" w:fill="FFFFFF"/>
            <w:noWrap/>
            <w:vAlign w:val="center"/>
            <w:hideMark/>
          </w:tcPr>
          <w:p w:rsidR="00A537CA" w:rsidRPr="00A537CA" w:rsidRDefault="00A537CA" w:rsidP="00A537CA">
            <w:pPr>
              <w:jc w:val="center"/>
            </w:pPr>
          </w:p>
        </w:tc>
        <w:tc>
          <w:tcPr>
            <w:tcW w:w="1732" w:type="dxa"/>
            <w:shd w:val="clear" w:color="auto" w:fill="auto"/>
            <w:vAlign w:val="center"/>
          </w:tcPr>
          <w:p w:rsidR="00A537CA" w:rsidRPr="00A537CA" w:rsidRDefault="00A537CA" w:rsidP="00A537CA">
            <w:pPr>
              <w:jc w:val="center"/>
            </w:pPr>
          </w:p>
        </w:tc>
        <w:tc>
          <w:tcPr>
            <w:tcW w:w="1701" w:type="dxa"/>
            <w:shd w:val="clear" w:color="auto" w:fill="auto"/>
            <w:vAlign w:val="center"/>
          </w:tcPr>
          <w:p w:rsidR="00A537CA" w:rsidRPr="00A537CA" w:rsidRDefault="00A537CA" w:rsidP="00A537CA">
            <w:pPr>
              <w:jc w:val="center"/>
            </w:pPr>
          </w:p>
        </w:tc>
      </w:tr>
      <w:tr w:rsidR="00A537CA" w:rsidRPr="00A537CA" w:rsidTr="00A537CA">
        <w:trPr>
          <w:trHeight w:val="390"/>
          <w:jc w:val="center"/>
        </w:trPr>
        <w:tc>
          <w:tcPr>
            <w:tcW w:w="654" w:type="dxa"/>
            <w:shd w:val="clear" w:color="auto" w:fill="auto"/>
            <w:noWrap/>
            <w:vAlign w:val="center"/>
            <w:hideMark/>
          </w:tcPr>
          <w:p w:rsidR="00A537CA" w:rsidRPr="00A537CA" w:rsidRDefault="00A537CA" w:rsidP="00A537CA">
            <w:pPr>
              <w:jc w:val="center"/>
              <w:rPr>
                <w:bCs/>
                <w:color w:val="000000"/>
              </w:rPr>
            </w:pPr>
            <w:r w:rsidRPr="00A537CA">
              <w:rPr>
                <w:bCs/>
                <w:color w:val="000000"/>
              </w:rPr>
              <w:t xml:space="preserve"> 6.3</w:t>
            </w:r>
          </w:p>
        </w:tc>
        <w:tc>
          <w:tcPr>
            <w:tcW w:w="3995" w:type="dxa"/>
            <w:shd w:val="clear" w:color="auto" w:fill="auto"/>
            <w:noWrap/>
            <w:vAlign w:val="center"/>
            <w:hideMark/>
          </w:tcPr>
          <w:p w:rsidR="00A537CA" w:rsidRPr="00A537CA" w:rsidRDefault="00A537CA" w:rsidP="00A537CA">
            <w:pPr>
              <w:ind w:left="207"/>
              <w:jc w:val="right"/>
              <w:rPr>
                <w:color w:val="000000"/>
              </w:rPr>
            </w:pPr>
            <w:r w:rsidRPr="00A537CA">
              <w:rPr>
                <w:color w:val="000000"/>
              </w:rPr>
              <w:t>прочие потребители</w:t>
            </w:r>
          </w:p>
        </w:tc>
        <w:tc>
          <w:tcPr>
            <w:tcW w:w="1758" w:type="dxa"/>
            <w:shd w:val="clear" w:color="000000" w:fill="FFFFFF"/>
            <w:noWrap/>
            <w:vAlign w:val="center"/>
            <w:hideMark/>
          </w:tcPr>
          <w:p w:rsidR="00A537CA" w:rsidRPr="00A537CA" w:rsidRDefault="00A537CA" w:rsidP="00A537CA">
            <w:pPr>
              <w:jc w:val="center"/>
            </w:pPr>
          </w:p>
        </w:tc>
        <w:tc>
          <w:tcPr>
            <w:tcW w:w="1732" w:type="dxa"/>
            <w:shd w:val="clear" w:color="auto" w:fill="auto"/>
            <w:noWrap/>
            <w:vAlign w:val="center"/>
          </w:tcPr>
          <w:p w:rsidR="00A537CA" w:rsidRPr="00A537CA" w:rsidRDefault="00A537CA" w:rsidP="00A537CA">
            <w:pPr>
              <w:jc w:val="center"/>
              <w:rPr>
                <w:color w:val="000000"/>
              </w:rPr>
            </w:pPr>
          </w:p>
        </w:tc>
        <w:tc>
          <w:tcPr>
            <w:tcW w:w="1701" w:type="dxa"/>
            <w:shd w:val="clear" w:color="auto" w:fill="auto"/>
            <w:noWrap/>
            <w:vAlign w:val="center"/>
          </w:tcPr>
          <w:p w:rsidR="00A537CA" w:rsidRPr="00A537CA" w:rsidRDefault="00A537CA" w:rsidP="00A537CA">
            <w:pPr>
              <w:jc w:val="center"/>
              <w:rPr>
                <w:color w:val="000000"/>
              </w:rPr>
            </w:pPr>
          </w:p>
        </w:tc>
      </w:tr>
      <w:tr w:rsidR="00A537CA" w:rsidRPr="00A537CA" w:rsidTr="00A537CA">
        <w:trPr>
          <w:trHeight w:val="390"/>
          <w:jc w:val="center"/>
        </w:trPr>
        <w:tc>
          <w:tcPr>
            <w:tcW w:w="654" w:type="dxa"/>
            <w:shd w:val="clear" w:color="auto" w:fill="auto"/>
            <w:noWrap/>
            <w:vAlign w:val="center"/>
          </w:tcPr>
          <w:p w:rsidR="00A537CA" w:rsidRPr="00A537CA" w:rsidRDefault="00A537CA" w:rsidP="00A537CA">
            <w:pPr>
              <w:jc w:val="center"/>
              <w:rPr>
                <w:bCs/>
                <w:color w:val="000000"/>
              </w:rPr>
            </w:pPr>
            <w:r w:rsidRPr="00A537CA">
              <w:rPr>
                <w:bCs/>
                <w:color w:val="000000"/>
              </w:rPr>
              <w:t>6.4.</w:t>
            </w:r>
          </w:p>
        </w:tc>
        <w:tc>
          <w:tcPr>
            <w:tcW w:w="3995" w:type="dxa"/>
            <w:shd w:val="clear" w:color="auto" w:fill="auto"/>
            <w:noWrap/>
            <w:vAlign w:val="center"/>
          </w:tcPr>
          <w:p w:rsidR="00A537CA" w:rsidRPr="00A537CA" w:rsidRDefault="00A537CA" w:rsidP="00A537CA">
            <w:pPr>
              <w:ind w:left="207"/>
              <w:jc w:val="right"/>
              <w:rPr>
                <w:color w:val="000000"/>
              </w:rPr>
            </w:pPr>
            <w:r w:rsidRPr="00A537CA">
              <w:rPr>
                <w:color w:val="000000"/>
              </w:rPr>
              <w:t>производственные нужды</w:t>
            </w:r>
          </w:p>
        </w:tc>
        <w:tc>
          <w:tcPr>
            <w:tcW w:w="1758" w:type="dxa"/>
            <w:shd w:val="clear" w:color="auto" w:fill="auto"/>
            <w:noWrap/>
            <w:vAlign w:val="center"/>
          </w:tcPr>
          <w:p w:rsidR="00A537CA" w:rsidRPr="00A537CA" w:rsidRDefault="00A537CA" w:rsidP="00A537CA">
            <w:pPr>
              <w:jc w:val="center"/>
              <w:rPr>
                <w:color w:val="000000"/>
              </w:rPr>
            </w:pPr>
            <w:r w:rsidRPr="00A537CA">
              <w:rPr>
                <w:color w:val="000000"/>
              </w:rPr>
              <w:t>56301,2</w:t>
            </w:r>
          </w:p>
        </w:tc>
        <w:tc>
          <w:tcPr>
            <w:tcW w:w="1732" w:type="dxa"/>
            <w:shd w:val="clear" w:color="auto" w:fill="auto"/>
            <w:noWrap/>
            <w:vAlign w:val="center"/>
          </w:tcPr>
          <w:p w:rsidR="00A537CA" w:rsidRPr="00A537CA" w:rsidRDefault="00A537CA" w:rsidP="00A537CA">
            <w:pPr>
              <w:jc w:val="center"/>
              <w:rPr>
                <w:color w:val="000000"/>
              </w:rPr>
            </w:pPr>
            <w:r w:rsidRPr="00A537CA">
              <w:rPr>
                <w:color w:val="000000"/>
              </w:rPr>
              <w:t>31528,68</w:t>
            </w:r>
          </w:p>
        </w:tc>
        <w:tc>
          <w:tcPr>
            <w:tcW w:w="1701" w:type="dxa"/>
            <w:shd w:val="clear" w:color="auto" w:fill="auto"/>
            <w:noWrap/>
            <w:vAlign w:val="center"/>
          </w:tcPr>
          <w:p w:rsidR="00A537CA" w:rsidRPr="00A537CA" w:rsidRDefault="00A537CA" w:rsidP="00A537CA">
            <w:pPr>
              <w:jc w:val="center"/>
              <w:rPr>
                <w:color w:val="000000"/>
              </w:rPr>
            </w:pPr>
            <w:r w:rsidRPr="00A537CA">
              <w:rPr>
                <w:color w:val="000000"/>
              </w:rPr>
              <w:t>24772,53</w:t>
            </w:r>
          </w:p>
        </w:tc>
      </w:tr>
    </w:tbl>
    <w:p w:rsidR="00A537CA" w:rsidRPr="00FF5930" w:rsidRDefault="00A537CA" w:rsidP="00A537CA">
      <w:pPr>
        <w:ind w:firstLine="720"/>
        <w:jc w:val="center"/>
        <w:rPr>
          <w:color w:val="000000"/>
        </w:rPr>
      </w:pPr>
    </w:p>
    <w:p w:rsidR="00A537CA" w:rsidRPr="00A537CA" w:rsidRDefault="00A537CA" w:rsidP="00A537CA">
      <w:pPr>
        <w:pStyle w:val="20"/>
        <w:jc w:val="center"/>
        <w:rPr>
          <w:sz w:val="24"/>
          <w:szCs w:val="24"/>
        </w:rPr>
      </w:pPr>
      <w:bookmarkStart w:id="59" w:name="_Toc498268208"/>
      <w:r w:rsidRPr="00A537CA">
        <w:rPr>
          <w:sz w:val="24"/>
          <w:szCs w:val="24"/>
        </w:rPr>
        <w:t>5.3. Расчет операционных (подконтрольных) расходов на очередной год долгосрочного периода регулирования</w:t>
      </w:r>
      <w:bookmarkEnd w:id="59"/>
    </w:p>
    <w:p w:rsidR="00A537CA" w:rsidRPr="00A17B29" w:rsidRDefault="00A537CA" w:rsidP="00A537CA">
      <w:pPr>
        <w:jc w:val="center"/>
        <w:rPr>
          <w:lang w:eastAsia="en-US"/>
        </w:rPr>
      </w:pPr>
    </w:p>
    <w:p w:rsidR="00A537CA" w:rsidRDefault="00A537CA" w:rsidP="00A537CA">
      <w:pPr>
        <w:widowControl w:val="0"/>
        <w:autoSpaceDE w:val="0"/>
        <w:autoSpaceDN w:val="0"/>
        <w:ind w:firstLine="709"/>
        <w:jc w:val="both"/>
        <w:rPr>
          <w:color w:val="000000"/>
        </w:rPr>
      </w:pPr>
      <w:r>
        <w:rPr>
          <w:color w:val="000000"/>
        </w:rP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АО </w:t>
      </w:r>
      <w:r w:rsidRPr="00A17B29">
        <w:rPr>
          <w:color w:val="000000"/>
        </w:rPr>
        <w:t>«УК «Северный Кузбасс»</w:t>
      </w:r>
      <w:r>
        <w:rPr>
          <w:color w:val="000000"/>
        </w:rPr>
        <w:t>, в соответствии с пунктом 52 Методических указаний, по формуле:</w:t>
      </w:r>
    </w:p>
    <w:p w:rsidR="00A537CA" w:rsidRDefault="00A537CA" w:rsidP="00A537CA">
      <w:pPr>
        <w:ind w:left="426"/>
        <w:jc w:val="center"/>
        <w:rPr>
          <w:color w:val="000000"/>
        </w:rPr>
      </w:pPr>
      <w:r w:rsidRPr="00FF5930">
        <w:rPr>
          <w:noProof/>
          <w:color w:val="000000"/>
        </w:rPr>
        <w:drawing>
          <wp:inline distT="0" distB="0" distL="0" distR="0">
            <wp:extent cx="5591175" cy="600075"/>
            <wp:effectExtent l="0" t="0" r="0"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rsidR="00A537CA" w:rsidRDefault="00A537CA" w:rsidP="00A537CA">
      <w:pPr>
        <w:widowControl w:val="0"/>
        <w:autoSpaceDE w:val="0"/>
        <w:autoSpaceDN w:val="0"/>
        <w:ind w:firstLine="709"/>
        <w:jc w:val="both"/>
        <w:rPr>
          <w:color w:val="000000"/>
        </w:rPr>
      </w:pPr>
      <w:r w:rsidRPr="00C8274A">
        <w:rPr>
          <w:color w:val="000000"/>
        </w:rPr>
        <w:t xml:space="preserve">Установленная тепловая мощность источника тепловой энергии                         </w:t>
      </w:r>
      <w:r w:rsidRPr="008575C7">
        <w:rPr>
          <w:color w:val="000000"/>
        </w:rPr>
        <w:t>АО «УК «Северный Кузбасс»</w:t>
      </w:r>
      <w:r>
        <w:rPr>
          <w:color w:val="000000"/>
        </w:rPr>
        <w:t xml:space="preserve"> </w:t>
      </w:r>
      <w:r w:rsidRPr="00C8274A">
        <w:rPr>
          <w:color w:val="000000"/>
        </w:rPr>
        <w:t>в 2018 году не меняется</w:t>
      </w:r>
      <w:r>
        <w:rPr>
          <w:color w:val="000000"/>
        </w:rPr>
        <w:t>, соответственно, и</w:t>
      </w:r>
      <w:r w:rsidRPr="00E03624">
        <w:rPr>
          <w:color w:val="000000"/>
        </w:rPr>
        <w:t>ндекс изменения количества активов (ИКА)</w:t>
      </w:r>
      <w:r>
        <w:rPr>
          <w:color w:val="000000"/>
        </w:rPr>
        <w:t xml:space="preserve"> остаётся на уровне 2017 года, то есть 0.</w:t>
      </w:r>
    </w:p>
    <w:p w:rsidR="00A537CA" w:rsidRDefault="00A537CA" w:rsidP="00A537CA">
      <w:pPr>
        <w:ind w:firstLine="709"/>
        <w:jc w:val="both"/>
        <w:rPr>
          <w:color w:val="000000"/>
        </w:rPr>
      </w:pPr>
      <w:r w:rsidRPr="00FF5930">
        <w:rPr>
          <w:color w:val="000000"/>
        </w:rPr>
        <w:t>Для составления данного отчёта эксперты руководствовались Прогнозом Минэкономразвития</w:t>
      </w:r>
      <w:r>
        <w:rPr>
          <w:color w:val="000000"/>
        </w:rPr>
        <w:t xml:space="preserve"> России</w:t>
      </w:r>
      <w:r w:rsidRPr="00FF5930">
        <w:rPr>
          <w:color w:val="000000"/>
        </w:rPr>
        <w:t>, опубликованным на сайте 24.11.2016, в соответствии с которым ИПЦ на 2018 год составит 104,0 %.</w:t>
      </w:r>
    </w:p>
    <w:p w:rsidR="00A537CA" w:rsidRDefault="00A537CA" w:rsidP="00A537CA">
      <w:pPr>
        <w:ind w:firstLine="709"/>
        <w:jc w:val="both"/>
        <w:rPr>
          <w:color w:val="000000"/>
        </w:rPr>
      </w:pPr>
      <w:r w:rsidRPr="00FF5930">
        <w:rPr>
          <w:color w:val="000000"/>
        </w:rPr>
        <w:t xml:space="preserve">Величина </w:t>
      </w:r>
      <w:r w:rsidRPr="006F3A32">
        <w:rPr>
          <w:color w:val="000000"/>
        </w:rPr>
        <w:t>базовог</w:t>
      </w:r>
      <w:r>
        <w:rPr>
          <w:color w:val="000000"/>
        </w:rPr>
        <w:t>о уровня операционных расходов на</w:t>
      </w:r>
      <w:r w:rsidRPr="006F3A32">
        <w:rPr>
          <w:color w:val="000000"/>
        </w:rPr>
        <w:t xml:space="preserve"> 2017 год </w:t>
      </w:r>
      <w:r>
        <w:rPr>
          <w:color w:val="000000"/>
        </w:rPr>
        <w:t>установлена</w:t>
      </w:r>
      <w:r w:rsidRPr="006F3A32">
        <w:rPr>
          <w:color w:val="000000"/>
        </w:rPr>
        <w:t xml:space="preserve"> </w:t>
      </w:r>
      <w:r>
        <w:rPr>
          <w:color w:val="000000"/>
        </w:rPr>
        <w:t>на уровне</w:t>
      </w:r>
      <w:r w:rsidRPr="006F3A32">
        <w:rPr>
          <w:color w:val="000000"/>
        </w:rPr>
        <w:t xml:space="preserve"> </w:t>
      </w:r>
      <w:r w:rsidRPr="008575C7">
        <w:rPr>
          <w:color w:val="000000"/>
        </w:rPr>
        <w:t>44291,60</w:t>
      </w:r>
      <w:r w:rsidRPr="006F3A32">
        <w:rPr>
          <w:color w:val="000000"/>
        </w:rPr>
        <w:t xml:space="preserve"> тыс. руб.</w:t>
      </w:r>
    </w:p>
    <w:p w:rsidR="00A537CA" w:rsidRDefault="00A537CA" w:rsidP="00A537CA">
      <w:pPr>
        <w:ind w:firstLine="709"/>
        <w:jc w:val="both"/>
        <w:rPr>
          <w:color w:val="000000"/>
        </w:rPr>
      </w:pPr>
      <w:r w:rsidRPr="00FF5930">
        <w:rPr>
          <w:color w:val="000000"/>
        </w:rPr>
        <w:t xml:space="preserve"> </w:t>
      </w:r>
    </w:p>
    <w:p w:rsidR="00A537CA" w:rsidRDefault="00A537CA" w:rsidP="00A537CA">
      <w:pPr>
        <w:ind w:left="426"/>
        <w:jc w:val="center"/>
        <w:rPr>
          <w:color w:val="000000"/>
        </w:rPr>
      </w:pPr>
      <w:r w:rsidRPr="00FF5930">
        <w:rPr>
          <w:noProof/>
          <w:color w:val="000000"/>
        </w:rPr>
        <w:drawing>
          <wp:inline distT="0" distB="0" distL="0" distR="0">
            <wp:extent cx="5591175" cy="600075"/>
            <wp:effectExtent l="0" t="0" r="0"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rsidR="00A537CA" w:rsidRPr="00D45D2D" w:rsidRDefault="00A537CA" w:rsidP="00A537CA">
      <w:pPr>
        <w:ind w:right="-284" w:firstLine="709"/>
        <w:rPr>
          <w:color w:val="000000"/>
        </w:rPr>
      </w:pPr>
      <w:r w:rsidRPr="008575C7">
        <w:rPr>
          <w:color w:val="000000"/>
        </w:rPr>
        <w:t>44291,60</w:t>
      </w:r>
      <w:r w:rsidRPr="00D45D2D">
        <w:rPr>
          <w:color w:val="000000"/>
        </w:rPr>
        <w:t>тыс. руб. *(1-1/</w:t>
      </w:r>
      <w:proofErr w:type="gramStart"/>
      <w:r w:rsidRPr="00D45D2D">
        <w:rPr>
          <w:color w:val="000000"/>
        </w:rPr>
        <w:t>100)*</w:t>
      </w:r>
      <w:proofErr w:type="gramEnd"/>
      <w:r w:rsidRPr="00D45D2D">
        <w:rPr>
          <w:color w:val="000000"/>
        </w:rPr>
        <w:t xml:space="preserve">(1+0,04)*(1+0,75*(0,0)) = </w:t>
      </w:r>
      <w:r>
        <w:rPr>
          <w:color w:val="000000"/>
        </w:rPr>
        <w:t>45602,63</w:t>
      </w:r>
      <w:r w:rsidRPr="00D45D2D">
        <w:rPr>
          <w:color w:val="000000"/>
        </w:rPr>
        <w:t> тыс. руб.</w:t>
      </w:r>
    </w:p>
    <w:p w:rsidR="00A537CA" w:rsidRPr="00FF5930" w:rsidRDefault="00A537CA" w:rsidP="00A537CA">
      <w:pPr>
        <w:ind w:left="426"/>
        <w:jc w:val="center"/>
        <w:rPr>
          <w:color w:val="000000"/>
        </w:rPr>
      </w:pPr>
    </w:p>
    <w:p w:rsidR="00A537CA" w:rsidRPr="00FF5930" w:rsidRDefault="00A537CA" w:rsidP="00A537CA">
      <w:pPr>
        <w:spacing w:line="288" w:lineRule="auto"/>
        <w:ind w:firstLine="426"/>
        <w:jc w:val="right"/>
        <w:rPr>
          <w:color w:val="000000"/>
        </w:rPr>
      </w:pPr>
      <w:r w:rsidRPr="00FF5930">
        <w:rPr>
          <w:color w:val="000000"/>
        </w:rPr>
        <w:t xml:space="preserve">Таблица </w:t>
      </w:r>
      <w:r>
        <w:rPr>
          <w:color w:val="000000"/>
        </w:rPr>
        <w:t>3</w:t>
      </w:r>
    </w:p>
    <w:p w:rsidR="00A537CA" w:rsidRPr="00FF5930" w:rsidRDefault="00A537CA" w:rsidP="00A537CA">
      <w:pPr>
        <w:jc w:val="center"/>
        <w:rPr>
          <w:color w:val="000000"/>
        </w:rPr>
      </w:pPr>
      <w:r w:rsidRPr="00FF5930">
        <w:rPr>
          <w:color w:val="000000"/>
        </w:rPr>
        <w:t>Расчёт корректировки операционных (</w:t>
      </w:r>
      <w:r>
        <w:rPr>
          <w:color w:val="000000"/>
        </w:rPr>
        <w:t>подконтрольных) расходов на 2018</w:t>
      </w:r>
      <w:r w:rsidRPr="00FF5930">
        <w:rPr>
          <w:color w:val="000000"/>
        </w:rPr>
        <w:t xml:space="preserve"> год долгосрочного периода регулирования </w:t>
      </w:r>
    </w:p>
    <w:tbl>
      <w:tblPr>
        <w:tblW w:w="9634" w:type="dxa"/>
        <w:jc w:val="center"/>
        <w:tblLayout w:type="fixed"/>
        <w:tblLook w:val="04A0" w:firstRow="1" w:lastRow="0" w:firstColumn="1" w:lastColumn="0" w:noHBand="0" w:noVBand="1"/>
      </w:tblPr>
      <w:tblGrid>
        <w:gridCol w:w="704"/>
        <w:gridCol w:w="3827"/>
        <w:gridCol w:w="1276"/>
        <w:gridCol w:w="1276"/>
        <w:gridCol w:w="1276"/>
        <w:gridCol w:w="1275"/>
      </w:tblGrid>
      <w:tr w:rsidR="00A537CA" w:rsidRPr="00D45D2D" w:rsidTr="00A537CA">
        <w:trPr>
          <w:trHeight w:val="595"/>
          <w:tblHeader/>
          <w:jc w:val="center"/>
        </w:trPr>
        <w:tc>
          <w:tcPr>
            <w:tcW w:w="7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37CA" w:rsidRPr="00D45D2D" w:rsidRDefault="00A537CA" w:rsidP="00A537CA">
            <w:pPr>
              <w:jc w:val="center"/>
              <w:rPr>
                <w:color w:val="000000"/>
              </w:rPr>
            </w:pPr>
            <w:r w:rsidRPr="00D45D2D">
              <w:rPr>
                <w:color w:val="000000"/>
              </w:rPr>
              <w:t>№</w:t>
            </w:r>
            <w:r w:rsidRPr="00D45D2D">
              <w:rPr>
                <w:color w:val="000000"/>
              </w:rPr>
              <w:br/>
              <w:t>п</w:t>
            </w:r>
            <w:r>
              <w:rPr>
                <w:color w:val="000000"/>
              </w:rPr>
              <w:t>/</w:t>
            </w:r>
            <w:r w:rsidRPr="00D45D2D">
              <w:rPr>
                <w:color w:val="000000"/>
              </w:rPr>
              <w:t>п</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37CA" w:rsidRPr="00D45D2D" w:rsidRDefault="00A537CA" w:rsidP="00A537CA">
            <w:pPr>
              <w:jc w:val="center"/>
              <w:rPr>
                <w:color w:val="000000"/>
              </w:rPr>
            </w:pPr>
            <w:r w:rsidRPr="00D45D2D">
              <w:rPr>
                <w:color w:val="000000"/>
              </w:rPr>
              <w:t>Параметры расчета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7CA" w:rsidRPr="00D45D2D" w:rsidRDefault="00A537CA" w:rsidP="00A537CA">
            <w:pPr>
              <w:ind w:left="-81"/>
              <w:jc w:val="center"/>
              <w:rPr>
                <w:color w:val="000000"/>
              </w:rPr>
            </w:pPr>
            <w:r w:rsidRPr="00D45D2D">
              <w:rPr>
                <w:color w:val="000000"/>
              </w:rPr>
              <w:t>Ед</w:t>
            </w:r>
            <w:r>
              <w:rPr>
                <w:color w:val="000000"/>
              </w:rPr>
              <w:t>. изм.</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537CA" w:rsidRPr="00D45D2D" w:rsidRDefault="00A537CA" w:rsidP="00A537CA">
            <w:pPr>
              <w:jc w:val="center"/>
              <w:rPr>
                <w:color w:val="000000"/>
              </w:rPr>
            </w:pPr>
            <w:r w:rsidRPr="00D45D2D">
              <w:rPr>
                <w:color w:val="000000"/>
              </w:rPr>
              <w:t>Долгосрочный период регулирования</w:t>
            </w:r>
          </w:p>
        </w:tc>
      </w:tr>
      <w:tr w:rsidR="00A537CA" w:rsidRPr="00D45D2D" w:rsidTr="00A537CA">
        <w:trPr>
          <w:trHeight w:val="201"/>
          <w:tblHeader/>
          <w:jc w:val="center"/>
        </w:trPr>
        <w:tc>
          <w:tcPr>
            <w:tcW w:w="704" w:type="dxa"/>
            <w:vMerge/>
            <w:tcBorders>
              <w:top w:val="single" w:sz="4" w:space="0" w:color="auto"/>
              <w:left w:val="single" w:sz="4" w:space="0" w:color="auto"/>
              <w:bottom w:val="single" w:sz="4" w:space="0" w:color="000000"/>
              <w:right w:val="single" w:sz="4" w:space="0" w:color="auto"/>
            </w:tcBorders>
            <w:vAlign w:val="center"/>
            <w:hideMark/>
          </w:tcPr>
          <w:p w:rsidR="00A537CA" w:rsidRPr="00D45D2D" w:rsidRDefault="00A537CA" w:rsidP="00A537CA">
            <w:pPr>
              <w:rPr>
                <w:color w:val="000000"/>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A537CA" w:rsidRPr="00D45D2D" w:rsidRDefault="00A537CA" w:rsidP="00A537CA">
            <w:pPr>
              <w:rPr>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7CA" w:rsidRPr="00D45D2D" w:rsidRDefault="00A537CA" w:rsidP="00A537CA">
            <w:pPr>
              <w:jc w:val="center"/>
              <w:rPr>
                <w:color w:val="000000"/>
              </w:rPr>
            </w:pPr>
            <w:r w:rsidRPr="00D45D2D">
              <w:rPr>
                <w:color w:val="000000"/>
              </w:rPr>
              <w:t xml:space="preserve">год </w:t>
            </w:r>
          </w:p>
        </w:tc>
        <w:tc>
          <w:tcPr>
            <w:tcW w:w="1276" w:type="dxa"/>
            <w:tcBorders>
              <w:top w:val="single" w:sz="4" w:space="0" w:color="auto"/>
              <w:left w:val="single" w:sz="4" w:space="0" w:color="auto"/>
              <w:bottom w:val="single" w:sz="4" w:space="0" w:color="auto"/>
              <w:right w:val="single" w:sz="4" w:space="0" w:color="auto"/>
            </w:tcBorders>
            <w:vAlign w:val="center"/>
          </w:tcPr>
          <w:p w:rsidR="00A537CA" w:rsidRPr="00D45D2D" w:rsidRDefault="00A537CA" w:rsidP="00A537CA">
            <w:pPr>
              <w:jc w:val="center"/>
              <w:rPr>
                <w:color w:val="000000"/>
              </w:rPr>
            </w:pPr>
            <w:r w:rsidRPr="00D45D2D">
              <w:rPr>
                <w:color w:val="000000"/>
              </w:rPr>
              <w:t>2016</w:t>
            </w:r>
          </w:p>
        </w:tc>
        <w:tc>
          <w:tcPr>
            <w:tcW w:w="1276" w:type="dxa"/>
            <w:tcBorders>
              <w:top w:val="single" w:sz="4" w:space="0" w:color="auto"/>
              <w:left w:val="single" w:sz="4" w:space="0" w:color="auto"/>
              <w:bottom w:val="single" w:sz="4" w:space="0" w:color="auto"/>
              <w:right w:val="single" w:sz="4" w:space="0" w:color="auto"/>
            </w:tcBorders>
            <w:vAlign w:val="center"/>
          </w:tcPr>
          <w:p w:rsidR="00A537CA" w:rsidRPr="00D45D2D" w:rsidRDefault="00A537CA" w:rsidP="00A537CA">
            <w:pPr>
              <w:jc w:val="center"/>
              <w:rPr>
                <w:color w:val="000000"/>
              </w:rPr>
            </w:pPr>
            <w:r w:rsidRPr="00D45D2D">
              <w:rPr>
                <w:color w:val="000000"/>
              </w:rPr>
              <w:t xml:space="preserve">2017 </w:t>
            </w:r>
          </w:p>
        </w:tc>
        <w:tc>
          <w:tcPr>
            <w:tcW w:w="1275" w:type="dxa"/>
            <w:tcBorders>
              <w:top w:val="single" w:sz="4" w:space="0" w:color="auto"/>
              <w:left w:val="single" w:sz="4" w:space="0" w:color="auto"/>
              <w:bottom w:val="single" w:sz="4" w:space="0" w:color="auto"/>
              <w:right w:val="single" w:sz="4" w:space="0" w:color="auto"/>
            </w:tcBorders>
            <w:vAlign w:val="center"/>
          </w:tcPr>
          <w:p w:rsidR="00A537CA" w:rsidRPr="00D45D2D" w:rsidRDefault="00A537CA" w:rsidP="00A537CA">
            <w:pPr>
              <w:jc w:val="center"/>
              <w:rPr>
                <w:color w:val="000000"/>
              </w:rPr>
            </w:pPr>
            <w:r w:rsidRPr="00D45D2D">
              <w:rPr>
                <w:color w:val="000000"/>
              </w:rPr>
              <w:t>2018</w:t>
            </w:r>
          </w:p>
        </w:tc>
      </w:tr>
      <w:tr w:rsidR="00A537CA" w:rsidRPr="00D45D2D" w:rsidTr="00A537CA">
        <w:trPr>
          <w:trHeight w:val="297"/>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37CA" w:rsidRPr="00D45D2D" w:rsidRDefault="00A537CA" w:rsidP="00A537CA">
            <w:pPr>
              <w:jc w:val="center"/>
              <w:rPr>
                <w:color w:val="000000"/>
              </w:rPr>
            </w:pPr>
            <w:r w:rsidRPr="00D45D2D">
              <w:rPr>
                <w:color w:val="000000"/>
              </w:rPr>
              <w:t>1</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rsidR="00A537CA" w:rsidRPr="00D45D2D" w:rsidRDefault="00A537CA" w:rsidP="00A537CA">
            <w:pPr>
              <w:jc w:val="center"/>
              <w:rPr>
                <w:color w:val="000000"/>
              </w:rPr>
            </w:pPr>
            <w:r w:rsidRPr="00D45D2D">
              <w:rPr>
                <w:color w:val="000000"/>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37CA" w:rsidRPr="00D45D2D" w:rsidRDefault="00A537CA" w:rsidP="00A537CA">
            <w:pPr>
              <w:jc w:val="center"/>
              <w:rPr>
                <w:color w:val="000000"/>
              </w:rPr>
            </w:pPr>
            <w:r w:rsidRPr="00D45D2D">
              <w:rPr>
                <w:color w:val="000000"/>
              </w:rPr>
              <w:t>3</w:t>
            </w:r>
          </w:p>
        </w:tc>
        <w:tc>
          <w:tcPr>
            <w:tcW w:w="1276" w:type="dxa"/>
            <w:tcBorders>
              <w:top w:val="single" w:sz="4" w:space="0" w:color="auto"/>
              <w:left w:val="single" w:sz="4" w:space="0" w:color="auto"/>
              <w:bottom w:val="single" w:sz="4" w:space="0" w:color="auto"/>
              <w:right w:val="single" w:sz="4" w:space="0" w:color="auto"/>
            </w:tcBorders>
            <w:vAlign w:val="center"/>
          </w:tcPr>
          <w:p w:rsidR="00A537CA" w:rsidRPr="00D45D2D" w:rsidRDefault="00A537CA" w:rsidP="00A537CA">
            <w:pPr>
              <w:jc w:val="center"/>
              <w:rPr>
                <w:color w:val="000000"/>
              </w:rPr>
            </w:pPr>
            <w:r>
              <w:rPr>
                <w:color w:val="000000"/>
              </w:rPr>
              <w:t>4</w:t>
            </w:r>
          </w:p>
        </w:tc>
        <w:tc>
          <w:tcPr>
            <w:tcW w:w="1276" w:type="dxa"/>
            <w:tcBorders>
              <w:top w:val="single" w:sz="4" w:space="0" w:color="auto"/>
              <w:left w:val="single" w:sz="4" w:space="0" w:color="auto"/>
              <w:bottom w:val="single" w:sz="4" w:space="0" w:color="auto"/>
              <w:right w:val="single" w:sz="4" w:space="0" w:color="auto"/>
            </w:tcBorders>
            <w:vAlign w:val="center"/>
          </w:tcPr>
          <w:p w:rsidR="00A537CA" w:rsidRPr="00D45D2D" w:rsidRDefault="00A537CA" w:rsidP="00A537CA">
            <w:pPr>
              <w:jc w:val="center"/>
              <w:rPr>
                <w:color w:val="000000"/>
              </w:rPr>
            </w:pPr>
            <w:r w:rsidRPr="00D45D2D">
              <w:rPr>
                <w:color w:val="000000"/>
              </w:rPr>
              <w:t>5</w:t>
            </w:r>
          </w:p>
        </w:tc>
        <w:tc>
          <w:tcPr>
            <w:tcW w:w="1275" w:type="dxa"/>
            <w:tcBorders>
              <w:top w:val="single" w:sz="4" w:space="0" w:color="auto"/>
              <w:left w:val="single" w:sz="4" w:space="0" w:color="auto"/>
              <w:bottom w:val="single" w:sz="4" w:space="0" w:color="auto"/>
              <w:right w:val="single" w:sz="4" w:space="0" w:color="auto"/>
            </w:tcBorders>
            <w:vAlign w:val="center"/>
          </w:tcPr>
          <w:p w:rsidR="00A537CA" w:rsidRPr="00D45D2D" w:rsidRDefault="00A537CA" w:rsidP="00A537CA">
            <w:pPr>
              <w:jc w:val="center"/>
              <w:rPr>
                <w:color w:val="000000"/>
              </w:rPr>
            </w:pPr>
            <w:r w:rsidRPr="00D45D2D">
              <w:rPr>
                <w:color w:val="000000"/>
              </w:rPr>
              <w:t>6</w:t>
            </w:r>
          </w:p>
        </w:tc>
      </w:tr>
      <w:tr w:rsidR="00A537CA" w:rsidRPr="00D45D2D" w:rsidTr="00A537CA">
        <w:trPr>
          <w:trHeight w:val="842"/>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37CA" w:rsidRPr="00D45D2D" w:rsidRDefault="00A537CA" w:rsidP="00A537CA">
            <w:pPr>
              <w:jc w:val="center"/>
              <w:rPr>
                <w:color w:val="000000"/>
              </w:rPr>
            </w:pPr>
            <w:r w:rsidRPr="00D45D2D">
              <w:rPr>
                <w:color w:val="000000"/>
              </w:rPr>
              <w:t>1</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rsidR="00A537CA" w:rsidRPr="00D45D2D" w:rsidRDefault="00A537CA" w:rsidP="00A537CA">
            <w:pPr>
              <w:rPr>
                <w:color w:val="000000"/>
              </w:rPr>
            </w:pPr>
            <w:r w:rsidRPr="00D45D2D">
              <w:rPr>
                <w:color w:val="000000"/>
              </w:rPr>
              <w:t> Индекс потребительских цен на расчетный период регулирования (ИПЦ)</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7CA" w:rsidRPr="00D45D2D" w:rsidRDefault="00A537CA" w:rsidP="00A537CA">
            <w:pPr>
              <w:rPr>
                <w:color w:val="000000"/>
              </w:rPr>
            </w:pPr>
            <w:r w:rsidRPr="00D45D2D">
              <w:rPr>
                <w:color w:val="000000"/>
              </w:rPr>
              <w:t>  доли</w:t>
            </w:r>
          </w:p>
        </w:tc>
        <w:tc>
          <w:tcPr>
            <w:tcW w:w="1276" w:type="dxa"/>
            <w:tcBorders>
              <w:top w:val="single" w:sz="4" w:space="0" w:color="auto"/>
              <w:left w:val="single" w:sz="4" w:space="0" w:color="auto"/>
              <w:bottom w:val="single" w:sz="4" w:space="0" w:color="auto"/>
              <w:right w:val="single" w:sz="4" w:space="0" w:color="auto"/>
            </w:tcBorders>
            <w:vAlign w:val="center"/>
          </w:tcPr>
          <w:p w:rsidR="00A537CA" w:rsidRPr="00D45D2D" w:rsidRDefault="00A537CA" w:rsidP="00A537CA">
            <w:pPr>
              <w:jc w:val="center"/>
              <w:rPr>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A537CA" w:rsidRPr="00D45D2D" w:rsidRDefault="00A537CA" w:rsidP="00A537CA">
            <w:pPr>
              <w:jc w:val="center"/>
              <w:rPr>
                <w:color w:val="000000"/>
              </w:rPr>
            </w:pPr>
            <w:r w:rsidRPr="00D45D2D">
              <w:rPr>
                <w:color w:val="000000"/>
              </w:rPr>
              <w:t>1,040</w:t>
            </w:r>
          </w:p>
        </w:tc>
        <w:tc>
          <w:tcPr>
            <w:tcW w:w="1275" w:type="dxa"/>
            <w:tcBorders>
              <w:top w:val="single" w:sz="4" w:space="0" w:color="auto"/>
              <w:left w:val="single" w:sz="4" w:space="0" w:color="auto"/>
              <w:bottom w:val="single" w:sz="4" w:space="0" w:color="auto"/>
              <w:right w:val="single" w:sz="4" w:space="0" w:color="auto"/>
            </w:tcBorders>
            <w:vAlign w:val="center"/>
          </w:tcPr>
          <w:p w:rsidR="00A537CA" w:rsidRPr="00D45D2D" w:rsidRDefault="00A537CA" w:rsidP="00A537CA">
            <w:pPr>
              <w:jc w:val="center"/>
              <w:rPr>
                <w:color w:val="000000"/>
              </w:rPr>
            </w:pPr>
            <w:r w:rsidRPr="00D45D2D">
              <w:rPr>
                <w:color w:val="000000"/>
              </w:rPr>
              <w:t>1,040</w:t>
            </w:r>
          </w:p>
        </w:tc>
      </w:tr>
      <w:tr w:rsidR="00A537CA" w:rsidRPr="00D45D2D" w:rsidTr="00A537CA">
        <w:trPr>
          <w:trHeight w:val="59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37CA" w:rsidRPr="00D45D2D" w:rsidRDefault="00A537CA" w:rsidP="00A537CA">
            <w:pPr>
              <w:jc w:val="center"/>
              <w:rPr>
                <w:color w:val="000000"/>
              </w:rPr>
            </w:pPr>
            <w:r w:rsidRPr="00D45D2D">
              <w:rPr>
                <w:color w:val="000000"/>
              </w:rPr>
              <w:t>2</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rsidR="00A537CA" w:rsidRPr="00D45D2D" w:rsidRDefault="00A537CA" w:rsidP="00A537CA">
            <w:pPr>
              <w:rPr>
                <w:color w:val="000000"/>
              </w:rPr>
            </w:pPr>
            <w:r w:rsidRPr="00D45D2D">
              <w:rPr>
                <w:color w:val="000000"/>
              </w:rPr>
              <w:t> Индекс эффективности операционных расходов (ИР)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7CA" w:rsidRPr="00D45D2D" w:rsidRDefault="00A537CA" w:rsidP="00A537CA">
            <w:pPr>
              <w:jc w:val="center"/>
              <w:rPr>
                <w:color w:val="000000"/>
              </w:rPr>
            </w:pPr>
            <w:r w:rsidRPr="00D45D2D">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tcPr>
          <w:p w:rsidR="00A537CA" w:rsidRPr="00D45D2D" w:rsidRDefault="00A537CA" w:rsidP="00A537CA">
            <w:pPr>
              <w:jc w:val="center"/>
              <w:rPr>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A537CA" w:rsidRPr="00D45D2D" w:rsidRDefault="00A537CA" w:rsidP="00A537CA">
            <w:pPr>
              <w:jc w:val="center"/>
              <w:rPr>
                <w:color w:val="000000"/>
              </w:rPr>
            </w:pPr>
            <w:r w:rsidRPr="00D45D2D">
              <w:rPr>
                <w:color w:val="000000"/>
              </w:rPr>
              <w:t>1,00</w:t>
            </w:r>
          </w:p>
        </w:tc>
        <w:tc>
          <w:tcPr>
            <w:tcW w:w="1275" w:type="dxa"/>
            <w:tcBorders>
              <w:top w:val="single" w:sz="4" w:space="0" w:color="auto"/>
              <w:left w:val="single" w:sz="4" w:space="0" w:color="auto"/>
              <w:bottom w:val="single" w:sz="4" w:space="0" w:color="auto"/>
              <w:right w:val="single" w:sz="4" w:space="0" w:color="auto"/>
            </w:tcBorders>
            <w:vAlign w:val="center"/>
          </w:tcPr>
          <w:p w:rsidR="00A537CA" w:rsidRPr="00D45D2D" w:rsidRDefault="00A537CA" w:rsidP="00A537CA">
            <w:pPr>
              <w:jc w:val="center"/>
              <w:rPr>
                <w:color w:val="000000"/>
              </w:rPr>
            </w:pPr>
            <w:r w:rsidRPr="00D45D2D">
              <w:rPr>
                <w:color w:val="000000"/>
              </w:rPr>
              <w:t>1,00</w:t>
            </w:r>
          </w:p>
        </w:tc>
      </w:tr>
      <w:tr w:rsidR="00A537CA" w:rsidRPr="00D45D2D" w:rsidTr="00A537CA">
        <w:trPr>
          <w:trHeight w:val="59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37CA" w:rsidRPr="00D45D2D" w:rsidRDefault="00A537CA" w:rsidP="00A537CA">
            <w:pPr>
              <w:jc w:val="center"/>
              <w:rPr>
                <w:color w:val="000000"/>
              </w:rPr>
            </w:pPr>
            <w:r w:rsidRPr="00D45D2D">
              <w:rPr>
                <w:color w:val="000000"/>
              </w:rPr>
              <w:lastRenderedPageBreak/>
              <w:t>3</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rsidR="00A537CA" w:rsidRPr="00D45D2D" w:rsidRDefault="00A537CA" w:rsidP="00A537CA">
            <w:pPr>
              <w:rPr>
                <w:color w:val="000000"/>
              </w:rPr>
            </w:pPr>
            <w:r w:rsidRPr="00D45D2D">
              <w:rPr>
                <w:color w:val="000000"/>
              </w:rPr>
              <w:t> Индекс изменения количества активов (ИКА)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7CA" w:rsidRPr="00D45D2D" w:rsidRDefault="00A537CA" w:rsidP="00A537CA">
            <w:pPr>
              <w:jc w:val="center"/>
              <w:rPr>
                <w:color w:val="000000"/>
              </w:rPr>
            </w:pPr>
            <w:r w:rsidRPr="00D45D2D">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tcPr>
          <w:p w:rsidR="00A537CA" w:rsidRPr="00D45D2D" w:rsidRDefault="00A537CA" w:rsidP="00A537CA">
            <w:pPr>
              <w:jc w:val="center"/>
              <w:rPr>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A537CA" w:rsidRPr="00D45D2D" w:rsidRDefault="00A537CA" w:rsidP="00A537CA">
            <w:pPr>
              <w:jc w:val="center"/>
              <w:rPr>
                <w:color w:val="000000"/>
              </w:rPr>
            </w:pPr>
            <w:r w:rsidRPr="00D45D2D">
              <w:rPr>
                <w:color w:val="000000"/>
              </w:rPr>
              <w:t>0</w:t>
            </w:r>
          </w:p>
        </w:tc>
        <w:tc>
          <w:tcPr>
            <w:tcW w:w="1275" w:type="dxa"/>
            <w:tcBorders>
              <w:top w:val="single" w:sz="4" w:space="0" w:color="auto"/>
              <w:left w:val="single" w:sz="4" w:space="0" w:color="auto"/>
              <w:bottom w:val="single" w:sz="4" w:space="0" w:color="auto"/>
              <w:right w:val="single" w:sz="4" w:space="0" w:color="auto"/>
            </w:tcBorders>
            <w:vAlign w:val="center"/>
          </w:tcPr>
          <w:p w:rsidR="00A537CA" w:rsidRPr="00D45D2D" w:rsidRDefault="00A537CA" w:rsidP="00A537CA">
            <w:pPr>
              <w:jc w:val="center"/>
              <w:rPr>
                <w:color w:val="000000"/>
              </w:rPr>
            </w:pPr>
            <w:r w:rsidRPr="00D45D2D">
              <w:rPr>
                <w:color w:val="000000"/>
              </w:rPr>
              <w:t>0</w:t>
            </w:r>
          </w:p>
        </w:tc>
      </w:tr>
      <w:tr w:rsidR="00A537CA" w:rsidRPr="00D45D2D" w:rsidTr="00A537CA">
        <w:trPr>
          <w:trHeight w:val="119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37CA" w:rsidRPr="00D45D2D" w:rsidRDefault="00A537CA" w:rsidP="00A537CA">
            <w:pPr>
              <w:jc w:val="center"/>
              <w:rPr>
                <w:color w:val="000000"/>
              </w:rPr>
            </w:pPr>
            <w:r w:rsidRPr="00D45D2D">
              <w:rPr>
                <w:color w:val="000000"/>
              </w:rPr>
              <w:t>3.1</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rsidR="00A537CA" w:rsidRPr="00D45D2D" w:rsidRDefault="00A537CA" w:rsidP="00A537CA">
            <w:pPr>
              <w:rPr>
                <w:color w:val="000000"/>
              </w:rPr>
            </w:pPr>
            <w:r w:rsidRPr="00D45D2D">
              <w:rPr>
                <w:color w:val="000000"/>
              </w:rPr>
              <w:t> Количество условных единиц, относящихся к активам, необходимым</w:t>
            </w:r>
            <w:r w:rsidRPr="00D45D2D">
              <w:rPr>
                <w:color w:val="000000"/>
              </w:rPr>
              <w:br/>
              <w:t>для осуществления регулируемой деятельности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7CA" w:rsidRPr="00D45D2D" w:rsidRDefault="00A537CA" w:rsidP="00A537CA">
            <w:pPr>
              <w:jc w:val="center"/>
              <w:rPr>
                <w:color w:val="000000"/>
              </w:rPr>
            </w:pPr>
            <w:r w:rsidRPr="00D45D2D">
              <w:rPr>
                <w:color w:val="000000"/>
              </w:rPr>
              <w:t>у.е.</w:t>
            </w:r>
          </w:p>
        </w:tc>
        <w:tc>
          <w:tcPr>
            <w:tcW w:w="1276" w:type="dxa"/>
            <w:tcBorders>
              <w:top w:val="single" w:sz="4" w:space="0" w:color="auto"/>
              <w:left w:val="single" w:sz="4" w:space="0" w:color="auto"/>
              <w:bottom w:val="single" w:sz="4" w:space="0" w:color="auto"/>
              <w:right w:val="single" w:sz="4" w:space="0" w:color="auto"/>
            </w:tcBorders>
            <w:vAlign w:val="center"/>
          </w:tcPr>
          <w:p w:rsidR="00A537CA" w:rsidRPr="00043216" w:rsidRDefault="00A537CA" w:rsidP="00A537CA">
            <w:pPr>
              <w:jc w:val="center"/>
            </w:pPr>
            <w:r>
              <w:t>87,92</w:t>
            </w:r>
          </w:p>
        </w:tc>
        <w:tc>
          <w:tcPr>
            <w:tcW w:w="1276" w:type="dxa"/>
            <w:tcBorders>
              <w:top w:val="single" w:sz="4" w:space="0" w:color="auto"/>
              <w:left w:val="single" w:sz="4" w:space="0" w:color="auto"/>
              <w:bottom w:val="single" w:sz="4" w:space="0" w:color="auto"/>
              <w:right w:val="single" w:sz="4" w:space="0" w:color="auto"/>
            </w:tcBorders>
            <w:vAlign w:val="center"/>
          </w:tcPr>
          <w:p w:rsidR="00A537CA" w:rsidRPr="00043216" w:rsidRDefault="00A537CA" w:rsidP="00A537CA">
            <w:pPr>
              <w:jc w:val="center"/>
            </w:pPr>
            <w:r>
              <w:t>87,92</w:t>
            </w:r>
          </w:p>
        </w:tc>
        <w:tc>
          <w:tcPr>
            <w:tcW w:w="1275" w:type="dxa"/>
            <w:tcBorders>
              <w:top w:val="single" w:sz="4" w:space="0" w:color="auto"/>
              <w:left w:val="single" w:sz="4" w:space="0" w:color="auto"/>
              <w:bottom w:val="single" w:sz="4" w:space="0" w:color="auto"/>
              <w:right w:val="single" w:sz="4" w:space="0" w:color="auto"/>
            </w:tcBorders>
            <w:vAlign w:val="center"/>
          </w:tcPr>
          <w:p w:rsidR="00A537CA" w:rsidRPr="00043216" w:rsidRDefault="00A537CA" w:rsidP="00A537CA">
            <w:pPr>
              <w:jc w:val="center"/>
            </w:pPr>
            <w:r>
              <w:t>87,92</w:t>
            </w:r>
          </w:p>
        </w:tc>
      </w:tr>
      <w:tr w:rsidR="00A537CA" w:rsidRPr="00D45D2D" w:rsidTr="00A537CA">
        <w:trPr>
          <w:trHeight w:val="59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37CA" w:rsidRPr="00D45D2D" w:rsidRDefault="00A537CA" w:rsidP="00A537CA">
            <w:pPr>
              <w:jc w:val="center"/>
              <w:rPr>
                <w:color w:val="000000"/>
              </w:rPr>
            </w:pPr>
            <w:r w:rsidRPr="00D45D2D">
              <w:rPr>
                <w:color w:val="000000"/>
              </w:rPr>
              <w:t>3.2</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rsidR="00A537CA" w:rsidRPr="00D45D2D" w:rsidRDefault="00A537CA" w:rsidP="00A537CA">
            <w:pPr>
              <w:rPr>
                <w:color w:val="000000"/>
              </w:rPr>
            </w:pPr>
            <w:r w:rsidRPr="00D45D2D">
              <w:rPr>
                <w:color w:val="000000"/>
              </w:rPr>
              <w:t> Установленная тепловая мощность источника тепловой 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37CA" w:rsidRPr="00D45D2D" w:rsidRDefault="00A537CA" w:rsidP="00A537CA">
            <w:pPr>
              <w:rPr>
                <w:color w:val="000000"/>
              </w:rPr>
            </w:pPr>
            <w:r w:rsidRPr="00D45D2D">
              <w:rPr>
                <w:color w:val="000000"/>
              </w:rPr>
              <w:t> Гкал/ч</w:t>
            </w:r>
          </w:p>
        </w:tc>
        <w:tc>
          <w:tcPr>
            <w:tcW w:w="1276" w:type="dxa"/>
            <w:tcBorders>
              <w:top w:val="single" w:sz="4" w:space="0" w:color="auto"/>
              <w:left w:val="single" w:sz="4" w:space="0" w:color="auto"/>
              <w:bottom w:val="single" w:sz="4" w:space="0" w:color="auto"/>
              <w:right w:val="single" w:sz="4" w:space="0" w:color="auto"/>
            </w:tcBorders>
            <w:vAlign w:val="center"/>
          </w:tcPr>
          <w:p w:rsidR="00A537CA" w:rsidRPr="00043216" w:rsidRDefault="00A537CA" w:rsidP="00A537CA">
            <w:pPr>
              <w:jc w:val="center"/>
            </w:pPr>
            <w:r>
              <w:t>80,0</w:t>
            </w:r>
          </w:p>
        </w:tc>
        <w:tc>
          <w:tcPr>
            <w:tcW w:w="1276" w:type="dxa"/>
            <w:tcBorders>
              <w:top w:val="single" w:sz="4" w:space="0" w:color="auto"/>
              <w:left w:val="single" w:sz="4" w:space="0" w:color="auto"/>
              <w:bottom w:val="single" w:sz="4" w:space="0" w:color="auto"/>
              <w:right w:val="single" w:sz="4" w:space="0" w:color="auto"/>
            </w:tcBorders>
            <w:vAlign w:val="center"/>
          </w:tcPr>
          <w:p w:rsidR="00A537CA" w:rsidRPr="00043216" w:rsidRDefault="00A537CA" w:rsidP="00A537CA">
            <w:pPr>
              <w:jc w:val="center"/>
            </w:pPr>
            <w:r>
              <w:t>80,0</w:t>
            </w:r>
          </w:p>
        </w:tc>
        <w:tc>
          <w:tcPr>
            <w:tcW w:w="1275" w:type="dxa"/>
            <w:tcBorders>
              <w:top w:val="single" w:sz="4" w:space="0" w:color="auto"/>
              <w:left w:val="single" w:sz="4" w:space="0" w:color="auto"/>
              <w:bottom w:val="single" w:sz="4" w:space="0" w:color="auto"/>
              <w:right w:val="single" w:sz="4" w:space="0" w:color="auto"/>
            </w:tcBorders>
            <w:vAlign w:val="center"/>
          </w:tcPr>
          <w:p w:rsidR="00A537CA" w:rsidRPr="00043216" w:rsidRDefault="00A537CA" w:rsidP="00A537CA">
            <w:pPr>
              <w:jc w:val="center"/>
            </w:pPr>
            <w:r>
              <w:t>80,0</w:t>
            </w:r>
          </w:p>
        </w:tc>
      </w:tr>
      <w:tr w:rsidR="00A537CA" w:rsidRPr="00D45D2D" w:rsidTr="00A537CA">
        <w:trPr>
          <w:trHeight w:val="59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37CA" w:rsidRPr="00D45D2D" w:rsidRDefault="00A537CA" w:rsidP="00A537CA">
            <w:pPr>
              <w:jc w:val="center"/>
              <w:rPr>
                <w:color w:val="000000"/>
              </w:rPr>
            </w:pPr>
            <w:r w:rsidRPr="00D45D2D">
              <w:rPr>
                <w:color w:val="000000"/>
              </w:rPr>
              <w:t>4</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rsidR="00A537CA" w:rsidRPr="00D45D2D" w:rsidRDefault="00A537CA" w:rsidP="00A537CA">
            <w:pPr>
              <w:rPr>
                <w:color w:val="000000"/>
              </w:rPr>
            </w:pPr>
            <w:r w:rsidRPr="00D45D2D">
              <w:rPr>
                <w:color w:val="000000"/>
              </w:rPr>
              <w:t>Коэффициент эластичности затрат по росту активов (</w:t>
            </w:r>
            <w:proofErr w:type="spellStart"/>
            <w:r w:rsidRPr="00D45D2D">
              <w:rPr>
                <w:color w:val="000000"/>
              </w:rPr>
              <w:t>К</w:t>
            </w:r>
            <w:r w:rsidRPr="00D45D2D">
              <w:rPr>
                <w:color w:val="000000"/>
                <w:vertAlign w:val="subscript"/>
              </w:rPr>
              <w:t>эл</w:t>
            </w:r>
            <w:proofErr w:type="spellEnd"/>
            <w:r w:rsidRPr="00D45D2D">
              <w:rPr>
                <w:color w:val="000000"/>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37CA" w:rsidRPr="00D45D2D" w:rsidRDefault="00A537CA" w:rsidP="00A537CA">
            <w:pPr>
              <w:rPr>
                <w:color w:val="000000"/>
              </w:rPr>
            </w:pPr>
          </w:p>
          <w:p w:rsidR="00A537CA" w:rsidRPr="00D45D2D" w:rsidRDefault="00A537CA" w:rsidP="00A537CA">
            <w:pPr>
              <w:jc w:val="center"/>
              <w:rPr>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A537CA" w:rsidRPr="00D45D2D" w:rsidRDefault="00A537CA" w:rsidP="00A537CA">
            <w:pPr>
              <w:jc w:val="center"/>
              <w:rPr>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A537CA" w:rsidRPr="00D45D2D" w:rsidRDefault="00A537CA" w:rsidP="00A537CA">
            <w:pPr>
              <w:jc w:val="center"/>
              <w:rPr>
                <w:color w:val="000000"/>
              </w:rPr>
            </w:pPr>
            <w:r w:rsidRPr="00D45D2D">
              <w:rPr>
                <w:color w:val="000000"/>
              </w:rPr>
              <w:t>0,75</w:t>
            </w:r>
          </w:p>
        </w:tc>
        <w:tc>
          <w:tcPr>
            <w:tcW w:w="1275" w:type="dxa"/>
            <w:tcBorders>
              <w:top w:val="single" w:sz="4" w:space="0" w:color="auto"/>
              <w:left w:val="single" w:sz="4" w:space="0" w:color="auto"/>
              <w:bottom w:val="single" w:sz="4" w:space="0" w:color="auto"/>
              <w:right w:val="single" w:sz="4" w:space="0" w:color="auto"/>
            </w:tcBorders>
            <w:vAlign w:val="center"/>
          </w:tcPr>
          <w:p w:rsidR="00A537CA" w:rsidRPr="00D45D2D" w:rsidRDefault="00A537CA" w:rsidP="00A537CA">
            <w:pPr>
              <w:jc w:val="center"/>
              <w:rPr>
                <w:color w:val="000000"/>
              </w:rPr>
            </w:pPr>
            <w:r w:rsidRPr="00D45D2D">
              <w:rPr>
                <w:color w:val="000000"/>
              </w:rPr>
              <w:t>0,75</w:t>
            </w:r>
          </w:p>
        </w:tc>
      </w:tr>
      <w:tr w:rsidR="00A537CA" w:rsidRPr="00D45D2D" w:rsidTr="00A537CA">
        <w:trPr>
          <w:trHeight w:val="162"/>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7CA" w:rsidRPr="00D45D2D" w:rsidRDefault="00A537CA" w:rsidP="00A537CA">
            <w:pPr>
              <w:jc w:val="center"/>
              <w:rPr>
                <w:color w:val="000000"/>
              </w:rPr>
            </w:pPr>
            <w:r w:rsidRPr="00D45D2D">
              <w:rPr>
                <w:color w:val="000000"/>
              </w:rPr>
              <w:t>5</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A537CA" w:rsidRPr="00D45D2D" w:rsidRDefault="00A537CA" w:rsidP="00A537CA">
            <w:pPr>
              <w:rPr>
                <w:color w:val="000000"/>
              </w:rPr>
            </w:pPr>
            <w:r w:rsidRPr="00D45D2D">
              <w:rPr>
                <w:color w:val="000000"/>
              </w:rPr>
              <w:t>Индекс операционных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7CA" w:rsidRPr="00D45D2D" w:rsidRDefault="00A537CA" w:rsidP="00A537CA">
            <w:pPr>
              <w:jc w:val="center"/>
              <w:rPr>
                <w:color w:val="000000"/>
              </w:rPr>
            </w:pPr>
            <w:r w:rsidRPr="00D45D2D">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tcPr>
          <w:p w:rsidR="00A537CA" w:rsidRPr="00D45D2D" w:rsidRDefault="00A537CA" w:rsidP="00A537CA">
            <w:pPr>
              <w:jc w:val="center"/>
              <w:rPr>
                <w:bCs/>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A537CA" w:rsidRPr="00D45D2D" w:rsidRDefault="00A537CA" w:rsidP="00A537CA">
            <w:pPr>
              <w:jc w:val="center"/>
              <w:rPr>
                <w:color w:val="000000"/>
              </w:rPr>
            </w:pPr>
            <w:r w:rsidRPr="00D45D2D">
              <w:rPr>
                <w:color w:val="000000"/>
              </w:rPr>
              <w:t>102,96</w:t>
            </w:r>
          </w:p>
        </w:tc>
        <w:tc>
          <w:tcPr>
            <w:tcW w:w="1275" w:type="dxa"/>
            <w:tcBorders>
              <w:top w:val="single" w:sz="4" w:space="0" w:color="auto"/>
              <w:left w:val="single" w:sz="4" w:space="0" w:color="auto"/>
              <w:bottom w:val="single" w:sz="4" w:space="0" w:color="auto"/>
              <w:right w:val="single" w:sz="4" w:space="0" w:color="auto"/>
            </w:tcBorders>
            <w:vAlign w:val="center"/>
          </w:tcPr>
          <w:p w:rsidR="00A537CA" w:rsidRPr="00D45D2D" w:rsidRDefault="00A537CA" w:rsidP="00A537CA">
            <w:pPr>
              <w:jc w:val="center"/>
              <w:rPr>
                <w:color w:val="000000"/>
              </w:rPr>
            </w:pPr>
            <w:r w:rsidRPr="00D45D2D">
              <w:rPr>
                <w:color w:val="000000"/>
              </w:rPr>
              <w:t>102,96</w:t>
            </w:r>
          </w:p>
        </w:tc>
      </w:tr>
      <w:tr w:rsidR="00A537CA" w:rsidRPr="00D45D2D" w:rsidTr="00A537CA">
        <w:trPr>
          <w:trHeight w:val="37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37CA" w:rsidRPr="00D45D2D" w:rsidRDefault="00A537CA" w:rsidP="00A537CA">
            <w:pPr>
              <w:jc w:val="center"/>
              <w:rPr>
                <w:color w:val="000000"/>
              </w:rPr>
            </w:pPr>
            <w:r w:rsidRPr="00D45D2D">
              <w:rPr>
                <w:color w:val="000000"/>
              </w:rPr>
              <w:t>6</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rsidR="00A537CA" w:rsidRPr="00D45D2D" w:rsidRDefault="00A537CA" w:rsidP="00A537CA">
            <w:pPr>
              <w:rPr>
                <w:color w:val="000000"/>
              </w:rPr>
            </w:pPr>
            <w:r w:rsidRPr="00D45D2D">
              <w:rPr>
                <w:color w:val="000000"/>
              </w:rPr>
              <w:t> Операционные (подконтрольные)</w:t>
            </w:r>
            <w:r w:rsidRPr="00D45D2D">
              <w:rPr>
                <w:color w:val="000000"/>
              </w:rPr>
              <w:br/>
              <w:t>расходы</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37CA" w:rsidRPr="00D45D2D" w:rsidRDefault="00A537CA" w:rsidP="00A537CA">
            <w:pPr>
              <w:jc w:val="center"/>
              <w:rPr>
                <w:color w:val="000000"/>
              </w:rPr>
            </w:pPr>
            <w:r w:rsidRPr="00D45D2D">
              <w:rPr>
                <w:color w:val="000000"/>
              </w:rPr>
              <w:t>тыс. руб.</w:t>
            </w:r>
          </w:p>
        </w:tc>
        <w:tc>
          <w:tcPr>
            <w:tcW w:w="1276" w:type="dxa"/>
            <w:tcBorders>
              <w:top w:val="single" w:sz="4" w:space="0" w:color="auto"/>
              <w:left w:val="single" w:sz="4" w:space="0" w:color="auto"/>
              <w:bottom w:val="single" w:sz="4" w:space="0" w:color="auto"/>
              <w:right w:val="single" w:sz="4" w:space="0" w:color="000000"/>
            </w:tcBorders>
            <w:shd w:val="clear" w:color="auto" w:fill="auto"/>
            <w:vAlign w:val="center"/>
          </w:tcPr>
          <w:p w:rsidR="00A537CA" w:rsidRPr="00D45D2D" w:rsidRDefault="00A537CA" w:rsidP="00A537CA">
            <w:pPr>
              <w:jc w:val="center"/>
            </w:pPr>
            <w:r w:rsidRPr="009A5F86">
              <w:t>43018,26</w:t>
            </w:r>
          </w:p>
        </w:tc>
        <w:tc>
          <w:tcPr>
            <w:tcW w:w="1276" w:type="dxa"/>
            <w:tcBorders>
              <w:top w:val="single" w:sz="4" w:space="0" w:color="auto"/>
              <w:left w:val="nil"/>
              <w:bottom w:val="single" w:sz="4" w:space="0" w:color="auto"/>
              <w:right w:val="single" w:sz="4" w:space="0" w:color="000000"/>
            </w:tcBorders>
            <w:shd w:val="clear" w:color="auto" w:fill="auto"/>
            <w:vAlign w:val="center"/>
          </w:tcPr>
          <w:p w:rsidR="00A537CA" w:rsidRPr="00D45D2D" w:rsidRDefault="00A537CA" w:rsidP="00A537CA">
            <w:pPr>
              <w:jc w:val="center"/>
            </w:pPr>
            <w:r w:rsidRPr="00AF4753">
              <w:t>44291,60</w:t>
            </w:r>
          </w:p>
        </w:tc>
        <w:tc>
          <w:tcPr>
            <w:tcW w:w="1275" w:type="dxa"/>
            <w:tcBorders>
              <w:top w:val="single" w:sz="4" w:space="0" w:color="auto"/>
              <w:left w:val="nil"/>
              <w:bottom w:val="single" w:sz="4" w:space="0" w:color="auto"/>
              <w:right w:val="single" w:sz="4" w:space="0" w:color="000000"/>
            </w:tcBorders>
            <w:shd w:val="clear" w:color="auto" w:fill="auto"/>
            <w:vAlign w:val="center"/>
          </w:tcPr>
          <w:p w:rsidR="00A537CA" w:rsidRPr="00D45D2D" w:rsidRDefault="00A537CA" w:rsidP="00A537CA">
            <w:pPr>
              <w:jc w:val="center"/>
            </w:pPr>
            <w:r w:rsidRPr="00AF4753">
              <w:t>45602,63</w:t>
            </w:r>
          </w:p>
        </w:tc>
      </w:tr>
    </w:tbl>
    <w:p w:rsidR="00A537CA" w:rsidRPr="00FF5930" w:rsidRDefault="00A537CA" w:rsidP="00A537CA">
      <w:pPr>
        <w:ind w:left="426"/>
        <w:jc w:val="center"/>
        <w:rPr>
          <w:color w:val="000000"/>
          <w:sz w:val="32"/>
          <w:szCs w:val="32"/>
          <w:u w:val="single"/>
        </w:rPr>
      </w:pPr>
    </w:p>
    <w:p w:rsidR="00A537CA" w:rsidRPr="00FF5930" w:rsidRDefault="00A537CA" w:rsidP="00A537CA">
      <w:pPr>
        <w:ind w:firstLine="709"/>
        <w:jc w:val="both"/>
        <w:rPr>
          <w:color w:val="000000"/>
        </w:rPr>
      </w:pPr>
      <w:r w:rsidRPr="00FF5930">
        <w:rPr>
          <w:color w:val="000000"/>
        </w:rPr>
        <w:t>Рост уровня операционных расходов на 2018 год составил 2,9</w:t>
      </w:r>
      <w:r>
        <w:rPr>
          <w:color w:val="000000"/>
        </w:rPr>
        <w:t xml:space="preserve">6 </w:t>
      </w:r>
      <w:r w:rsidRPr="00FF5930">
        <w:rPr>
          <w:color w:val="000000"/>
        </w:rPr>
        <w:t>% (в среднем за год). Данный индекс операционных расходов применим ко всем статьям раздела операционные (подконтрольные) расходы к среднегодовым значениям.</w:t>
      </w:r>
    </w:p>
    <w:p w:rsidR="00A537CA" w:rsidRPr="00FF5930" w:rsidRDefault="00A537CA" w:rsidP="00A537CA">
      <w:pPr>
        <w:ind w:firstLine="709"/>
        <w:jc w:val="both"/>
        <w:rPr>
          <w:color w:val="000000"/>
        </w:rPr>
      </w:pPr>
      <w:r w:rsidRPr="00FF5930">
        <w:rPr>
          <w:color w:val="000000"/>
        </w:rPr>
        <w:t xml:space="preserve">Информация о величине </w:t>
      </w:r>
      <w:r>
        <w:rPr>
          <w:color w:val="000000"/>
        </w:rPr>
        <w:t xml:space="preserve">операционных расходов </w:t>
      </w:r>
      <w:r w:rsidRPr="00FF5930">
        <w:rPr>
          <w:color w:val="000000"/>
        </w:rPr>
        <w:t>в разрезе статей затрат сведена в приложении 2 к экспертному заключению.</w:t>
      </w:r>
    </w:p>
    <w:p w:rsidR="00A537CA" w:rsidRPr="00FF5930" w:rsidRDefault="00A537CA" w:rsidP="00A537CA">
      <w:pPr>
        <w:ind w:firstLine="709"/>
        <w:jc w:val="both"/>
        <w:rPr>
          <w:color w:val="000000"/>
          <w:sz w:val="32"/>
          <w:szCs w:val="32"/>
          <w:u w:val="single"/>
        </w:rPr>
      </w:pPr>
      <w:r w:rsidRPr="00FF5930">
        <w:rPr>
          <w:color w:val="000000"/>
        </w:rPr>
        <w:t xml:space="preserve">Предприятием </w:t>
      </w:r>
      <w:r>
        <w:rPr>
          <w:color w:val="000000"/>
        </w:rPr>
        <w:t xml:space="preserve">не </w:t>
      </w:r>
      <w:r w:rsidRPr="00FF5930">
        <w:rPr>
          <w:color w:val="000000"/>
        </w:rPr>
        <w:t xml:space="preserve">были заявлены </w:t>
      </w:r>
      <w:r>
        <w:rPr>
          <w:color w:val="000000"/>
        </w:rPr>
        <w:t xml:space="preserve">операционные </w:t>
      </w:r>
      <w:r w:rsidRPr="00FF5930">
        <w:rPr>
          <w:color w:val="000000"/>
        </w:rPr>
        <w:t>расходы</w:t>
      </w:r>
      <w:r>
        <w:rPr>
          <w:color w:val="000000"/>
        </w:rPr>
        <w:t>.</w:t>
      </w:r>
      <w:r w:rsidRPr="00FF5930">
        <w:rPr>
          <w:color w:val="000000"/>
        </w:rPr>
        <w:t xml:space="preserve"> Уровень операционных расходов по оценке экспертов (в среднем на 2018</w:t>
      </w:r>
      <w:r>
        <w:rPr>
          <w:color w:val="000000"/>
        </w:rPr>
        <w:t xml:space="preserve"> год) составит</w:t>
      </w:r>
      <w:r w:rsidRPr="00FF5930">
        <w:rPr>
          <w:color w:val="000000"/>
        </w:rPr>
        <w:t xml:space="preserve"> </w:t>
      </w:r>
      <w:r w:rsidRPr="00AF4753">
        <w:rPr>
          <w:color w:val="000000"/>
        </w:rPr>
        <w:t>45602,63</w:t>
      </w:r>
      <w:r>
        <w:rPr>
          <w:color w:val="000000"/>
        </w:rPr>
        <w:t xml:space="preserve"> </w:t>
      </w:r>
      <w:r w:rsidRPr="00FF5930">
        <w:rPr>
          <w:color w:val="000000"/>
        </w:rPr>
        <w:t>тыс. руб.</w:t>
      </w:r>
    </w:p>
    <w:p w:rsidR="00A537CA" w:rsidRPr="00FF5930" w:rsidRDefault="00A537CA" w:rsidP="00A537CA">
      <w:pPr>
        <w:tabs>
          <w:tab w:val="num" w:pos="0"/>
          <w:tab w:val="left" w:pos="426"/>
        </w:tabs>
        <w:ind w:firstLine="709"/>
        <w:jc w:val="both"/>
        <w:rPr>
          <w:color w:val="000000"/>
        </w:rPr>
      </w:pPr>
    </w:p>
    <w:p w:rsidR="00A537CA" w:rsidRDefault="00A537CA" w:rsidP="00A537CA">
      <w:pPr>
        <w:pStyle w:val="20"/>
        <w:jc w:val="center"/>
      </w:pPr>
      <w:bookmarkStart w:id="60" w:name="_Toc498268209"/>
      <w:r w:rsidRPr="005D3C5F">
        <w:t>5.4. Расчет неподконтрольных расходов на очередной год долгосрочного периода регулирования</w:t>
      </w:r>
      <w:bookmarkEnd w:id="60"/>
    </w:p>
    <w:p w:rsidR="00A537CA" w:rsidRPr="00A17B29" w:rsidRDefault="00A537CA" w:rsidP="00A537CA">
      <w:pPr>
        <w:pStyle w:val="3"/>
      </w:pPr>
      <w:bookmarkStart w:id="61" w:name="_Toc498268210"/>
      <w:r w:rsidRPr="00A17B29">
        <w:t>Очистка стоков</w:t>
      </w:r>
      <w:bookmarkEnd w:id="61"/>
    </w:p>
    <w:p w:rsidR="00A537CA" w:rsidRPr="00A17B29" w:rsidRDefault="00A537CA" w:rsidP="00A537CA">
      <w:pPr>
        <w:rPr>
          <w:lang w:eastAsia="en-US"/>
        </w:rPr>
      </w:pPr>
    </w:p>
    <w:p w:rsidR="00A537CA" w:rsidRDefault="00A537CA" w:rsidP="00A537CA">
      <w:pPr>
        <w:tabs>
          <w:tab w:val="left" w:pos="1890"/>
        </w:tabs>
        <w:ind w:firstLine="720"/>
        <w:jc w:val="both"/>
        <w:rPr>
          <w:color w:val="000000"/>
        </w:rPr>
      </w:pPr>
      <w:r w:rsidRPr="00FF5930">
        <w:rPr>
          <w:color w:val="000000"/>
        </w:rPr>
        <w:t xml:space="preserve">Предприятием </w:t>
      </w:r>
      <w:r>
        <w:rPr>
          <w:color w:val="000000"/>
        </w:rPr>
        <w:t xml:space="preserve">не </w:t>
      </w:r>
      <w:r w:rsidRPr="00FF5930">
        <w:rPr>
          <w:color w:val="000000"/>
        </w:rPr>
        <w:t>заявлены расходы по статье.</w:t>
      </w:r>
      <w:r>
        <w:rPr>
          <w:color w:val="000000"/>
        </w:rPr>
        <w:t xml:space="preserve"> В отчёте предприятия за 2016 год так же отсутствует информация о расходах на очистку стоков.</w:t>
      </w:r>
    </w:p>
    <w:p w:rsidR="00A537CA" w:rsidRPr="00FF5930" w:rsidRDefault="00A537CA" w:rsidP="00A537CA">
      <w:pPr>
        <w:tabs>
          <w:tab w:val="left" w:pos="1890"/>
        </w:tabs>
        <w:ind w:firstLine="720"/>
        <w:jc w:val="both"/>
        <w:rPr>
          <w:color w:val="000000"/>
        </w:rPr>
      </w:pPr>
    </w:p>
    <w:p w:rsidR="00A537CA" w:rsidRDefault="00A537CA" w:rsidP="00A537CA">
      <w:pPr>
        <w:pStyle w:val="3"/>
      </w:pPr>
      <w:bookmarkStart w:id="62" w:name="_Toc498268211"/>
      <w:r w:rsidRPr="00FF5930">
        <w:t>Арендная плата</w:t>
      </w:r>
      <w:bookmarkEnd w:id="62"/>
    </w:p>
    <w:p w:rsidR="00A537CA" w:rsidRPr="00A17B29" w:rsidRDefault="00A537CA" w:rsidP="00A537CA">
      <w:pPr>
        <w:rPr>
          <w:lang w:eastAsia="en-US"/>
        </w:rPr>
      </w:pPr>
    </w:p>
    <w:p w:rsidR="00A537CA" w:rsidRDefault="00A537CA" w:rsidP="00A537CA">
      <w:pPr>
        <w:ind w:firstLine="851"/>
        <w:jc w:val="both"/>
        <w:rPr>
          <w:color w:val="000000"/>
          <w:lang w:eastAsia="en-US"/>
        </w:rPr>
      </w:pPr>
      <w:r>
        <w:rPr>
          <w:color w:val="000000"/>
          <w:lang w:eastAsia="en-US"/>
        </w:rPr>
        <w:t>Согласно пункту 45 Методических указаний, а</w:t>
      </w:r>
      <w:r w:rsidRPr="00C11E85">
        <w:rPr>
          <w:color w:val="000000"/>
          <w:lang w:eastAsia="en-US"/>
        </w:rPr>
        <w:t>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rsidR="00A537CA" w:rsidRDefault="00A537CA" w:rsidP="00A537CA">
      <w:pPr>
        <w:ind w:firstLine="851"/>
        <w:jc w:val="both"/>
        <w:rPr>
          <w:color w:val="000000"/>
          <w:lang w:eastAsia="en-US"/>
        </w:rPr>
      </w:pPr>
      <w:r w:rsidRPr="00FF5930">
        <w:rPr>
          <w:color w:val="000000"/>
          <w:lang w:eastAsia="en-US"/>
        </w:rPr>
        <w:lastRenderedPageBreak/>
        <w:t>Предприятие</w:t>
      </w:r>
      <w:r>
        <w:rPr>
          <w:color w:val="000000"/>
          <w:lang w:eastAsia="en-US"/>
        </w:rPr>
        <w:t xml:space="preserve"> владеет котельной на праве собственности и несёт расходы в части амортизации и налога на имущество.</w:t>
      </w:r>
    </w:p>
    <w:p w:rsidR="00A537CA" w:rsidRPr="00F22323" w:rsidRDefault="00A537CA" w:rsidP="00A537CA">
      <w:pPr>
        <w:pStyle w:val="3"/>
        <w:jc w:val="center"/>
      </w:pPr>
      <w:bookmarkStart w:id="63" w:name="_Toc498268212"/>
      <w:r w:rsidRPr="00F22323">
        <w:t>Плата за негативное воздействие на окружающую среду</w:t>
      </w:r>
      <w:bookmarkEnd w:id="63"/>
    </w:p>
    <w:p w:rsidR="00A537CA" w:rsidRPr="00FF5930" w:rsidRDefault="00A537CA" w:rsidP="00A537CA">
      <w:pPr>
        <w:tabs>
          <w:tab w:val="left" w:pos="1890"/>
        </w:tabs>
        <w:ind w:firstLine="720"/>
        <w:jc w:val="both"/>
        <w:rPr>
          <w:color w:val="000000"/>
        </w:rPr>
      </w:pPr>
      <w:r w:rsidRPr="00FF5930">
        <w:rPr>
          <w:color w:val="000000"/>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rsidR="00A537CA" w:rsidRPr="00FF5930" w:rsidRDefault="00A537CA" w:rsidP="00A537CA">
      <w:pPr>
        <w:tabs>
          <w:tab w:val="left" w:pos="1890"/>
        </w:tabs>
        <w:ind w:firstLine="720"/>
        <w:jc w:val="both"/>
        <w:rPr>
          <w:color w:val="000000"/>
        </w:rPr>
      </w:pPr>
      <w:r w:rsidRPr="00FF5930">
        <w:rPr>
          <w:color w:val="000000"/>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w:t>
      </w:r>
      <w:r>
        <w:rPr>
          <w:color w:val="000000"/>
        </w:rPr>
        <w:t>равительства РФ от 28.08.1992 № </w:t>
      </w:r>
      <w:r w:rsidRPr="00FF5930">
        <w:rPr>
          <w:color w:val="000000"/>
        </w:rPr>
        <w:t>632.</w:t>
      </w:r>
    </w:p>
    <w:p w:rsidR="00A537CA" w:rsidRPr="00FF5930" w:rsidRDefault="00A537CA" w:rsidP="00A537CA">
      <w:pPr>
        <w:tabs>
          <w:tab w:val="left" w:pos="1890"/>
        </w:tabs>
        <w:ind w:firstLine="720"/>
        <w:jc w:val="both"/>
        <w:rPr>
          <w:color w:val="000000"/>
        </w:rPr>
      </w:pPr>
      <w:r w:rsidRPr="00FF5930">
        <w:rPr>
          <w:color w:val="000000"/>
        </w:rPr>
        <w:t>Законодательство предусматривает взимание платы за следующие виды вредного воздействия на окружающую среду:</w:t>
      </w:r>
    </w:p>
    <w:p w:rsidR="00A537CA" w:rsidRPr="00FF5930" w:rsidRDefault="00A537CA" w:rsidP="00A537CA">
      <w:pPr>
        <w:tabs>
          <w:tab w:val="left" w:pos="1890"/>
        </w:tabs>
        <w:ind w:firstLine="720"/>
        <w:jc w:val="both"/>
        <w:rPr>
          <w:color w:val="000000"/>
        </w:rPr>
      </w:pPr>
      <w:r w:rsidRPr="00FF5930">
        <w:rPr>
          <w:color w:val="000000"/>
        </w:rPr>
        <w:t>1) выброс в атмосферу загрязняющих веществ от стационарных и передвижных источников;</w:t>
      </w:r>
    </w:p>
    <w:p w:rsidR="00A537CA" w:rsidRPr="00FF5930" w:rsidRDefault="00A537CA" w:rsidP="00A537CA">
      <w:pPr>
        <w:tabs>
          <w:tab w:val="left" w:pos="1890"/>
        </w:tabs>
        <w:ind w:firstLine="720"/>
        <w:jc w:val="both"/>
        <w:rPr>
          <w:color w:val="000000"/>
        </w:rPr>
      </w:pPr>
      <w:r w:rsidRPr="00FF5930">
        <w:rPr>
          <w:color w:val="000000"/>
        </w:rPr>
        <w:t>2) сброс загрязняющих веществ в поверхностные и подземные водные объекты;</w:t>
      </w:r>
    </w:p>
    <w:p w:rsidR="00A537CA" w:rsidRPr="00FF5930" w:rsidRDefault="00A537CA" w:rsidP="00A537CA">
      <w:pPr>
        <w:tabs>
          <w:tab w:val="left" w:pos="1890"/>
        </w:tabs>
        <w:ind w:firstLine="720"/>
        <w:jc w:val="both"/>
        <w:rPr>
          <w:color w:val="000000"/>
        </w:rPr>
      </w:pPr>
      <w:r w:rsidRPr="00FF5930">
        <w:rPr>
          <w:color w:val="000000"/>
        </w:rPr>
        <w:t>3) размещение отходов;</w:t>
      </w:r>
    </w:p>
    <w:p w:rsidR="00A537CA" w:rsidRPr="00FF5930" w:rsidRDefault="00A537CA" w:rsidP="00A537CA">
      <w:pPr>
        <w:tabs>
          <w:tab w:val="left" w:pos="1890"/>
        </w:tabs>
        <w:ind w:firstLine="720"/>
        <w:jc w:val="both"/>
        <w:rPr>
          <w:color w:val="000000"/>
        </w:rPr>
      </w:pPr>
      <w:r w:rsidRPr="00FF5930">
        <w:rPr>
          <w:color w:val="000000"/>
        </w:rPr>
        <w:t>4) другие виды вредного воздействия (шум, вибрация, электромагнитные и радиационные воздействия и т.п.).</w:t>
      </w:r>
    </w:p>
    <w:p w:rsidR="00A537CA" w:rsidRPr="00FF5930" w:rsidRDefault="00A537CA" w:rsidP="00A537CA">
      <w:pPr>
        <w:tabs>
          <w:tab w:val="left" w:pos="1890"/>
        </w:tabs>
        <w:ind w:firstLine="720"/>
        <w:jc w:val="both"/>
        <w:rPr>
          <w:color w:val="000000"/>
        </w:rPr>
      </w:pPr>
      <w:r w:rsidRPr="00FF5930">
        <w:rPr>
          <w:color w:val="000000"/>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rsidR="00A537CA" w:rsidRPr="00FF5930" w:rsidRDefault="00A537CA" w:rsidP="00A537CA">
      <w:pPr>
        <w:tabs>
          <w:tab w:val="left" w:pos="1890"/>
        </w:tabs>
        <w:ind w:firstLine="720"/>
        <w:jc w:val="both"/>
        <w:rPr>
          <w:color w:val="000000"/>
        </w:rPr>
      </w:pPr>
      <w:r w:rsidRPr="00FF5930">
        <w:rPr>
          <w:color w:val="000000"/>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rsidR="00A537CA" w:rsidRDefault="00A537CA" w:rsidP="00A537CA">
      <w:pPr>
        <w:tabs>
          <w:tab w:val="left" w:pos="1890"/>
        </w:tabs>
        <w:ind w:firstLine="720"/>
        <w:jc w:val="both"/>
        <w:rPr>
          <w:color w:val="000000"/>
        </w:rPr>
      </w:pPr>
      <w:r w:rsidRPr="00FF5930">
        <w:rPr>
          <w:color w:val="000000"/>
        </w:rPr>
        <w:t xml:space="preserve">Предприятием </w:t>
      </w:r>
      <w:r>
        <w:rPr>
          <w:color w:val="000000"/>
        </w:rPr>
        <w:t xml:space="preserve">не </w:t>
      </w:r>
      <w:r w:rsidRPr="00FF5930">
        <w:rPr>
          <w:color w:val="000000"/>
        </w:rPr>
        <w:t>заявлены расходы по статье</w:t>
      </w:r>
      <w:r>
        <w:rPr>
          <w:color w:val="000000"/>
        </w:rPr>
        <w:t>.</w:t>
      </w:r>
    </w:p>
    <w:p w:rsidR="00A537CA" w:rsidRDefault="00A537CA" w:rsidP="00A537CA">
      <w:pPr>
        <w:tabs>
          <w:tab w:val="left" w:pos="1890"/>
        </w:tabs>
        <w:ind w:firstLine="720"/>
        <w:jc w:val="both"/>
        <w:rPr>
          <w:color w:val="000000"/>
        </w:rPr>
      </w:pPr>
      <w:r w:rsidRPr="00FF5930">
        <w:rPr>
          <w:color w:val="000000"/>
        </w:rPr>
        <w:t>Эксперты предлагают принять экологич</w:t>
      </w:r>
      <w:r>
        <w:rPr>
          <w:color w:val="000000"/>
        </w:rPr>
        <w:t xml:space="preserve">еские платежи в пределах ПДВ, </w:t>
      </w:r>
      <w:r w:rsidRPr="00FF5930">
        <w:rPr>
          <w:color w:val="000000"/>
        </w:rPr>
        <w:t>на уровн</w:t>
      </w:r>
      <w:r>
        <w:rPr>
          <w:color w:val="000000"/>
        </w:rPr>
        <w:t xml:space="preserve">е фактически понесенных затрат </w:t>
      </w:r>
      <w:r w:rsidRPr="00FF5930">
        <w:rPr>
          <w:color w:val="000000"/>
        </w:rPr>
        <w:t>в 2016 году (представлен</w:t>
      </w:r>
      <w:r>
        <w:rPr>
          <w:color w:val="000000"/>
        </w:rPr>
        <w:t>а</w:t>
      </w:r>
      <w:r w:rsidRPr="00FF5930">
        <w:rPr>
          <w:color w:val="000000"/>
        </w:rPr>
        <w:t xml:space="preserve"> </w:t>
      </w:r>
      <w:r>
        <w:rPr>
          <w:color w:val="000000"/>
        </w:rPr>
        <w:t>выдержка из декларации по плате за негативное воздействие на окружающую среду за 2016 год (разрешение на выбросы от 15.09.2015 № 3/</w:t>
      </w:r>
      <w:proofErr w:type="spellStart"/>
      <w:r>
        <w:rPr>
          <w:color w:val="000000"/>
        </w:rPr>
        <w:t>атмБер</w:t>
      </w:r>
      <w:proofErr w:type="spellEnd"/>
      <w:r w:rsidRPr="00FF5930">
        <w:rPr>
          <w:color w:val="000000"/>
        </w:rPr>
        <w:t>)</w:t>
      </w:r>
      <w:r>
        <w:rPr>
          <w:color w:val="000000"/>
        </w:rPr>
        <w:t>)</w:t>
      </w:r>
      <w:r w:rsidRPr="00FF5930">
        <w:rPr>
          <w:color w:val="000000"/>
        </w:rPr>
        <w:t xml:space="preserve">, в размере – </w:t>
      </w:r>
      <w:r>
        <w:rPr>
          <w:color w:val="000000"/>
        </w:rPr>
        <w:t>31,10</w:t>
      </w:r>
      <w:r w:rsidRPr="00FF5930">
        <w:rPr>
          <w:color w:val="000000"/>
        </w:rPr>
        <w:t xml:space="preserve"> тыс. руб.</w:t>
      </w:r>
    </w:p>
    <w:p w:rsidR="00A537CA" w:rsidRDefault="00A537CA" w:rsidP="00A537CA">
      <w:pPr>
        <w:pStyle w:val="3"/>
        <w:jc w:val="center"/>
      </w:pPr>
      <w:bookmarkStart w:id="64" w:name="_Toc498268213"/>
      <w:r>
        <w:t>Расходы на обязательное страхование</w:t>
      </w:r>
      <w:bookmarkEnd w:id="64"/>
    </w:p>
    <w:p w:rsidR="00A537CA" w:rsidRPr="00A17B29" w:rsidRDefault="00A537CA" w:rsidP="00A537CA">
      <w:pPr>
        <w:rPr>
          <w:lang w:eastAsia="en-US"/>
        </w:rPr>
      </w:pPr>
    </w:p>
    <w:p w:rsidR="00A537CA" w:rsidRDefault="00A537CA" w:rsidP="00A537CA">
      <w:pPr>
        <w:tabs>
          <w:tab w:val="left" w:pos="1890"/>
        </w:tabs>
        <w:ind w:firstLine="720"/>
        <w:jc w:val="both"/>
        <w:rPr>
          <w:color w:val="000000"/>
        </w:rPr>
      </w:pPr>
      <w:r w:rsidRPr="00FF5930">
        <w:rPr>
          <w:color w:val="000000"/>
        </w:rPr>
        <w:t xml:space="preserve">Предприятием </w:t>
      </w:r>
      <w:r>
        <w:rPr>
          <w:color w:val="000000"/>
        </w:rPr>
        <w:t xml:space="preserve">не </w:t>
      </w:r>
      <w:r w:rsidRPr="00FF5930">
        <w:rPr>
          <w:color w:val="000000"/>
        </w:rPr>
        <w:t>заявлены расходы по статье</w:t>
      </w:r>
      <w:r>
        <w:rPr>
          <w:color w:val="000000"/>
        </w:rPr>
        <w:t>.</w:t>
      </w:r>
    </w:p>
    <w:p w:rsidR="00A537CA" w:rsidRDefault="00A537CA" w:rsidP="00A537CA">
      <w:pPr>
        <w:tabs>
          <w:tab w:val="left" w:pos="1890"/>
        </w:tabs>
        <w:ind w:firstLine="720"/>
        <w:jc w:val="both"/>
        <w:rPr>
          <w:color w:val="000000"/>
        </w:rPr>
      </w:pPr>
      <w:r w:rsidRPr="00FF5930">
        <w:rPr>
          <w:color w:val="000000"/>
        </w:rPr>
        <w:t xml:space="preserve"> </w:t>
      </w:r>
    </w:p>
    <w:p w:rsidR="00A537CA" w:rsidRDefault="00A537CA" w:rsidP="00AD527D">
      <w:pPr>
        <w:pStyle w:val="3"/>
        <w:jc w:val="center"/>
      </w:pPr>
      <w:bookmarkStart w:id="65" w:name="_Toc498268214"/>
      <w:r w:rsidRPr="00FF5930">
        <w:t>Налог на имущество</w:t>
      </w:r>
      <w:bookmarkEnd w:id="65"/>
    </w:p>
    <w:p w:rsidR="00A537CA" w:rsidRPr="00FF5930" w:rsidRDefault="00A537CA" w:rsidP="00A537CA">
      <w:pPr>
        <w:ind w:firstLine="720"/>
        <w:jc w:val="both"/>
        <w:rPr>
          <w:color w:val="000000"/>
        </w:rPr>
      </w:pPr>
      <w:r w:rsidRPr="00FF5930">
        <w:rPr>
          <w:color w:val="000000"/>
        </w:rPr>
        <w:t>На территории Кемеровской области налог на имущество введен в действие Законом Кемеровской области от 26.11.2003 №</w:t>
      </w:r>
      <w:r>
        <w:rPr>
          <w:color w:val="000000"/>
        </w:rPr>
        <w:t xml:space="preserve"> </w:t>
      </w:r>
      <w:r w:rsidRPr="00FF5930">
        <w:rPr>
          <w:color w:val="000000"/>
        </w:rPr>
        <w:t xml:space="preserve">60-ОЗ. </w:t>
      </w:r>
    </w:p>
    <w:p w:rsidR="00A537CA" w:rsidRPr="00FF5930" w:rsidRDefault="00A537CA" w:rsidP="00A537CA">
      <w:pPr>
        <w:ind w:firstLine="720"/>
        <w:jc w:val="both"/>
        <w:rPr>
          <w:color w:val="000000"/>
        </w:rPr>
      </w:pPr>
      <w:r w:rsidRPr="00FF5930">
        <w:rPr>
          <w:color w:val="000000"/>
        </w:rPr>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w:t>
      </w:r>
    </w:p>
    <w:p w:rsidR="00A537CA" w:rsidRDefault="00A537CA" w:rsidP="00A537CA">
      <w:pPr>
        <w:ind w:firstLine="720"/>
        <w:jc w:val="both"/>
        <w:rPr>
          <w:color w:val="000000"/>
        </w:rPr>
      </w:pPr>
      <w:r w:rsidRPr="00DE5AEA">
        <w:rPr>
          <w:color w:val="000000"/>
        </w:rPr>
        <w:t xml:space="preserve">Предприятием не заявлены расходы по статье. </w:t>
      </w:r>
    </w:p>
    <w:p w:rsidR="00A537CA" w:rsidRDefault="00A537CA" w:rsidP="00A537CA">
      <w:pPr>
        <w:ind w:firstLine="720"/>
        <w:jc w:val="both"/>
        <w:rPr>
          <w:color w:val="000000"/>
        </w:rPr>
      </w:pPr>
      <w:r w:rsidRPr="00FF5930">
        <w:rPr>
          <w:color w:val="000000"/>
        </w:rPr>
        <w:t>Эксперты предлагают включить затраты на уплату налога на имущество исходя из среднегодовой остаточной стоимости амортизируемого имущества, а также ставки налога на имущество организаций 2,2 % (представлен</w:t>
      </w:r>
      <w:r>
        <w:rPr>
          <w:color w:val="000000"/>
        </w:rPr>
        <w:t xml:space="preserve"> реестр по налогу на имущество АО «УК «Северный Кузбасс» - шахта </w:t>
      </w:r>
      <w:proofErr w:type="spellStart"/>
      <w:r>
        <w:rPr>
          <w:color w:val="000000"/>
        </w:rPr>
        <w:t>Берёзовская</w:t>
      </w:r>
      <w:proofErr w:type="spellEnd"/>
      <w:r>
        <w:rPr>
          <w:color w:val="000000"/>
        </w:rPr>
        <w:t xml:space="preserve"> (котельный цех))</w:t>
      </w:r>
      <w:r w:rsidRPr="00FF5930">
        <w:rPr>
          <w:color w:val="000000"/>
        </w:rPr>
        <w:t xml:space="preserve"> </w:t>
      </w:r>
      <w:r>
        <w:rPr>
          <w:color w:val="000000"/>
        </w:rPr>
        <w:t>за 2016 год</w:t>
      </w:r>
      <w:r w:rsidRPr="00FF5930">
        <w:rPr>
          <w:color w:val="000000"/>
        </w:rPr>
        <w:t xml:space="preserve">), в размере – </w:t>
      </w:r>
      <w:r>
        <w:rPr>
          <w:color w:val="000000"/>
        </w:rPr>
        <w:t>187,21</w:t>
      </w:r>
      <w:r w:rsidRPr="00FF5930">
        <w:rPr>
          <w:color w:val="000000"/>
        </w:rPr>
        <w:t xml:space="preserve"> тыс. руб.</w:t>
      </w:r>
    </w:p>
    <w:p w:rsidR="00A537CA" w:rsidRDefault="00A537CA" w:rsidP="00A537CA">
      <w:pPr>
        <w:ind w:firstLine="720"/>
        <w:jc w:val="both"/>
        <w:rPr>
          <w:color w:val="000000"/>
        </w:rPr>
      </w:pPr>
    </w:p>
    <w:p w:rsidR="00A537CA" w:rsidRDefault="00A537CA" w:rsidP="00AD527D">
      <w:pPr>
        <w:pStyle w:val="3"/>
        <w:jc w:val="center"/>
      </w:pPr>
      <w:bookmarkStart w:id="66" w:name="_Toc498268215"/>
      <w:r w:rsidRPr="00FF5930">
        <w:t>Отчисления на социальные нужды</w:t>
      </w:r>
      <w:bookmarkEnd w:id="66"/>
    </w:p>
    <w:p w:rsidR="00A537CA" w:rsidRPr="00A17B29" w:rsidRDefault="00A537CA" w:rsidP="00A537CA">
      <w:pPr>
        <w:rPr>
          <w:lang w:eastAsia="en-US"/>
        </w:rPr>
      </w:pPr>
    </w:p>
    <w:p w:rsidR="00A537CA" w:rsidRPr="00FF5930" w:rsidRDefault="00A537CA" w:rsidP="00A537CA">
      <w:pPr>
        <w:tabs>
          <w:tab w:val="left" w:pos="1890"/>
        </w:tabs>
        <w:ind w:firstLine="720"/>
        <w:jc w:val="both"/>
        <w:rPr>
          <w:color w:val="000000"/>
        </w:rPr>
      </w:pPr>
      <w:r w:rsidRPr="00FF5930">
        <w:rPr>
          <w:color w:val="000000"/>
        </w:rPr>
        <w:t>В расходы по статье «Отчисления на социальные нужды» включаются:</w:t>
      </w:r>
    </w:p>
    <w:p w:rsidR="00A537CA" w:rsidRPr="00FF5930" w:rsidRDefault="00A537CA" w:rsidP="00A537CA">
      <w:pPr>
        <w:tabs>
          <w:tab w:val="left" w:pos="1890"/>
        </w:tabs>
        <w:ind w:firstLine="720"/>
        <w:jc w:val="both"/>
        <w:rPr>
          <w:color w:val="000000"/>
        </w:rPr>
      </w:pPr>
      <w:r w:rsidRPr="00FF5930">
        <w:rPr>
          <w:color w:val="000000"/>
        </w:rPr>
        <w:lastRenderedPageBreak/>
        <w:t>- сумма страховых взносов в соответствии со ст. 426, 427 Налогового кодекса Росс</w:t>
      </w:r>
      <w:r>
        <w:rPr>
          <w:color w:val="000000"/>
        </w:rPr>
        <w:t>ийской Федерации (часть вторая)</w:t>
      </w:r>
      <w:r w:rsidRPr="00FF5930">
        <w:rPr>
          <w:color w:val="000000"/>
        </w:rPr>
        <w:t xml:space="preserve"> от 05.08.2000 </w:t>
      </w:r>
      <w:r>
        <w:rPr>
          <w:color w:val="000000"/>
        </w:rPr>
        <w:t>№</w:t>
      </w:r>
      <w:r w:rsidRPr="00FF5930">
        <w:rPr>
          <w:color w:val="000000"/>
        </w:rPr>
        <w:t xml:space="preserve">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w:t>
      </w:r>
      <w:r>
        <w:rPr>
          <w:color w:val="000000"/>
        </w:rPr>
        <w:t>льного медицинского страхования</w:t>
      </w:r>
      <w:r w:rsidRPr="00FF5930">
        <w:rPr>
          <w:color w:val="000000"/>
        </w:rPr>
        <w:t xml:space="preserve">; </w:t>
      </w:r>
    </w:p>
    <w:p w:rsidR="00A537CA" w:rsidRPr="00FF5930" w:rsidRDefault="00A537CA" w:rsidP="00A537CA">
      <w:pPr>
        <w:tabs>
          <w:tab w:val="left" w:pos="1890"/>
        </w:tabs>
        <w:ind w:firstLine="720"/>
        <w:jc w:val="both"/>
        <w:rPr>
          <w:color w:val="000000"/>
        </w:rPr>
      </w:pPr>
      <w:r w:rsidRPr="00FF5930">
        <w:rPr>
          <w:color w:val="000000"/>
        </w:rPr>
        <w:t>-  сумма страховых взносов в соответствии со ст. 428 НК Налогового кодекса Росс</w:t>
      </w:r>
      <w:r>
        <w:rPr>
          <w:color w:val="000000"/>
        </w:rPr>
        <w:t>ийской Федерации (часть вторая)</w:t>
      </w:r>
      <w:r w:rsidRPr="00FF5930">
        <w:rPr>
          <w:color w:val="000000"/>
        </w:rPr>
        <w:t xml:space="preserve"> от 05.08.2000 </w:t>
      </w:r>
      <w:r>
        <w:rPr>
          <w:color w:val="000000"/>
        </w:rPr>
        <w:t>№</w:t>
      </w:r>
      <w:r w:rsidRPr="00FF5930">
        <w:rPr>
          <w:color w:val="000000"/>
        </w:rPr>
        <w:t xml:space="preserve"> 117-ФЗ (ред. от 28.12.2016</w:t>
      </w:r>
      <w:proofErr w:type="gramStart"/>
      <w:r w:rsidRPr="00FF5930">
        <w:rPr>
          <w:color w:val="000000"/>
        </w:rPr>
        <w:t>) ;</w:t>
      </w:r>
      <w:proofErr w:type="gramEnd"/>
    </w:p>
    <w:p w:rsidR="00A537CA" w:rsidRDefault="00A537CA" w:rsidP="00A537CA">
      <w:pPr>
        <w:tabs>
          <w:tab w:val="left" w:pos="1890"/>
        </w:tabs>
        <w:ind w:firstLine="720"/>
        <w:jc w:val="both"/>
        <w:rPr>
          <w:color w:val="000000"/>
        </w:rPr>
      </w:pPr>
      <w:r w:rsidRPr="00FF5930">
        <w:rPr>
          <w:color w:val="000000"/>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w:t>
      </w:r>
      <w:r>
        <w:rPr>
          <w:color w:val="000000"/>
        </w:rPr>
        <w:t xml:space="preserve"> </w:t>
      </w:r>
      <w:r w:rsidRPr="00FF5930">
        <w:rPr>
          <w:color w:val="000000"/>
        </w:rPr>
        <w:t>713 в ред. от 31.12.2010 №</w:t>
      </w:r>
      <w:r>
        <w:rPr>
          <w:color w:val="000000"/>
        </w:rPr>
        <w:t xml:space="preserve"> </w:t>
      </w:r>
      <w:r w:rsidRPr="00FF5930">
        <w:rPr>
          <w:color w:val="000000"/>
        </w:rPr>
        <w:t>1231) по всем основаниям (доходу) застрахованных (согласно Федеральному закону от 24.07.1998 №</w:t>
      </w:r>
      <w:r>
        <w:rPr>
          <w:color w:val="000000"/>
        </w:rPr>
        <w:t xml:space="preserve"> </w:t>
      </w:r>
      <w:r w:rsidRPr="00FF5930">
        <w:rPr>
          <w:color w:val="000000"/>
        </w:rPr>
        <w:t>125-ФЗ «Об обязательном социальном страховании от несчастных случаев на производстве и профессиональных заболеваний» в ред. от 09.12.2010 №</w:t>
      </w:r>
      <w:r>
        <w:rPr>
          <w:color w:val="000000"/>
        </w:rPr>
        <w:t xml:space="preserve"> </w:t>
      </w:r>
      <w:r w:rsidRPr="00FF5930">
        <w:rPr>
          <w:color w:val="000000"/>
        </w:rPr>
        <w:t>350-ФЗ).</w:t>
      </w:r>
    </w:p>
    <w:p w:rsidR="00A537CA" w:rsidRPr="00FF5930" w:rsidRDefault="00A537CA" w:rsidP="00A537CA">
      <w:pPr>
        <w:tabs>
          <w:tab w:val="left" w:pos="1890"/>
        </w:tabs>
        <w:ind w:firstLine="720"/>
        <w:jc w:val="both"/>
        <w:rPr>
          <w:color w:val="000000"/>
        </w:rPr>
      </w:pPr>
      <w:r>
        <w:rPr>
          <w:color w:val="000000"/>
        </w:rPr>
        <w:t>Предприятие не заявило расходы.</w:t>
      </w:r>
    </w:p>
    <w:p w:rsidR="00A537CA" w:rsidRDefault="00A537CA" w:rsidP="00A537CA">
      <w:pPr>
        <w:tabs>
          <w:tab w:val="left" w:pos="1890"/>
        </w:tabs>
        <w:ind w:firstLine="720"/>
        <w:jc w:val="both"/>
        <w:rPr>
          <w:color w:val="000000"/>
        </w:rPr>
      </w:pPr>
      <w:r w:rsidRPr="00FF5930">
        <w:rPr>
          <w:color w:val="000000"/>
        </w:rPr>
        <w:t xml:space="preserve">Экспертами </w:t>
      </w:r>
      <w:r>
        <w:rPr>
          <w:color w:val="000000"/>
        </w:rPr>
        <w:t>в расчет НВВ на 2018 год предлагается учесть</w:t>
      </w:r>
      <w:r w:rsidRPr="00FF5930">
        <w:rPr>
          <w:color w:val="000000"/>
        </w:rPr>
        <w:t xml:space="preserve"> страховые взносы в размере </w:t>
      </w:r>
      <w:r>
        <w:rPr>
          <w:color w:val="000000"/>
        </w:rPr>
        <w:t>33,5</w:t>
      </w:r>
      <w:r w:rsidRPr="00FF5930">
        <w:rPr>
          <w:color w:val="000000"/>
        </w:rPr>
        <w:t xml:space="preserve"> % </w:t>
      </w:r>
      <w:r>
        <w:rPr>
          <w:color w:val="000000"/>
        </w:rPr>
        <w:t>от размера ФОТ, учтённого в операционных расходах предприятия (</w:t>
      </w:r>
      <w:r w:rsidRPr="00FF5930">
        <w:rPr>
          <w:color w:val="000000"/>
        </w:rPr>
        <w:t>на уровне фактических расходов за 2016 год</w:t>
      </w:r>
      <w:r>
        <w:rPr>
          <w:color w:val="000000"/>
        </w:rPr>
        <w:t xml:space="preserve">), </w:t>
      </w:r>
      <w:r w:rsidRPr="00FF5930">
        <w:rPr>
          <w:color w:val="000000"/>
        </w:rPr>
        <w:t xml:space="preserve">или </w:t>
      </w:r>
      <w:r>
        <w:rPr>
          <w:color w:val="000000"/>
        </w:rPr>
        <w:t>5341,</w:t>
      </w:r>
      <w:proofErr w:type="gramStart"/>
      <w:r>
        <w:rPr>
          <w:color w:val="000000"/>
        </w:rPr>
        <w:t>66  </w:t>
      </w:r>
      <w:r w:rsidRPr="00FF5930">
        <w:rPr>
          <w:color w:val="000000"/>
        </w:rPr>
        <w:t>тыс.</w:t>
      </w:r>
      <w:proofErr w:type="gramEnd"/>
      <w:r w:rsidRPr="00FF5930">
        <w:rPr>
          <w:color w:val="000000"/>
        </w:rPr>
        <w:t xml:space="preserve"> руб</w:t>
      </w:r>
      <w:r>
        <w:rPr>
          <w:color w:val="000000"/>
        </w:rPr>
        <w:t>.</w:t>
      </w:r>
      <w:r w:rsidRPr="00FF5930">
        <w:rPr>
          <w:color w:val="000000"/>
        </w:rPr>
        <w:t xml:space="preserve"> </w:t>
      </w:r>
    </w:p>
    <w:p w:rsidR="00A537CA" w:rsidRDefault="00A537CA" w:rsidP="00AD527D">
      <w:pPr>
        <w:pStyle w:val="3"/>
        <w:jc w:val="center"/>
      </w:pPr>
      <w:bookmarkStart w:id="67" w:name="_Toc498268216"/>
      <w:r>
        <w:t>Налог на землю</w:t>
      </w:r>
      <w:bookmarkEnd w:id="67"/>
    </w:p>
    <w:p w:rsidR="00A537CA" w:rsidRPr="00A17B29" w:rsidRDefault="00A537CA" w:rsidP="00A537CA">
      <w:pPr>
        <w:rPr>
          <w:lang w:eastAsia="en-US"/>
        </w:rPr>
      </w:pPr>
    </w:p>
    <w:p w:rsidR="00A537CA" w:rsidRDefault="00A537CA" w:rsidP="00A537CA">
      <w:pPr>
        <w:ind w:firstLine="851"/>
        <w:jc w:val="both"/>
        <w:rPr>
          <w:color w:val="000000"/>
        </w:rPr>
      </w:pPr>
      <w:r w:rsidRPr="00FF5930">
        <w:rPr>
          <w:color w:val="000000"/>
        </w:rPr>
        <w:t xml:space="preserve">Предприятием </w:t>
      </w:r>
      <w:r>
        <w:rPr>
          <w:color w:val="000000"/>
        </w:rPr>
        <w:t xml:space="preserve">не заявлены расходы. </w:t>
      </w:r>
    </w:p>
    <w:p w:rsidR="00A537CA" w:rsidRDefault="00A537CA" w:rsidP="00A537CA">
      <w:pPr>
        <w:tabs>
          <w:tab w:val="left" w:pos="1890"/>
        </w:tabs>
        <w:ind w:firstLine="720"/>
        <w:jc w:val="both"/>
        <w:rPr>
          <w:color w:val="000000"/>
        </w:rPr>
      </w:pPr>
      <w:r>
        <w:rPr>
          <w:color w:val="000000"/>
        </w:rPr>
        <w:t>Эксперты</w:t>
      </w:r>
      <w:r w:rsidRPr="00FF5930">
        <w:rPr>
          <w:color w:val="000000"/>
        </w:rPr>
        <w:t xml:space="preserve"> предлагают </w:t>
      </w:r>
      <w:r>
        <w:rPr>
          <w:color w:val="000000"/>
        </w:rPr>
        <w:t>включи</w:t>
      </w:r>
      <w:r w:rsidRPr="00FF5930">
        <w:rPr>
          <w:color w:val="000000"/>
        </w:rPr>
        <w:t xml:space="preserve">ть расходы в размере </w:t>
      </w:r>
      <w:r>
        <w:rPr>
          <w:color w:val="000000"/>
        </w:rPr>
        <w:t>12,03</w:t>
      </w:r>
      <w:r w:rsidRPr="00FF5930">
        <w:rPr>
          <w:color w:val="000000"/>
        </w:rPr>
        <w:t xml:space="preserve"> тыс. руб.</w:t>
      </w:r>
      <w:r>
        <w:rPr>
          <w:color w:val="000000"/>
        </w:rPr>
        <w:t>, на уровне фактических расходов за 2016 год, согласно представленной выдержки из расчёта налога на землю по котельной шахты «</w:t>
      </w:r>
      <w:proofErr w:type="spellStart"/>
      <w:r>
        <w:rPr>
          <w:color w:val="000000"/>
        </w:rPr>
        <w:t>Берёзовская</w:t>
      </w:r>
      <w:proofErr w:type="spellEnd"/>
      <w:r>
        <w:rPr>
          <w:color w:val="000000"/>
        </w:rPr>
        <w:t>» АО «УК «Северный Кузбасс».</w:t>
      </w:r>
    </w:p>
    <w:p w:rsidR="00A537CA" w:rsidRPr="00FF5930" w:rsidRDefault="00A537CA" w:rsidP="00A537CA">
      <w:pPr>
        <w:tabs>
          <w:tab w:val="left" w:pos="1890"/>
        </w:tabs>
        <w:ind w:firstLine="720"/>
        <w:jc w:val="both"/>
        <w:rPr>
          <w:color w:val="000000"/>
        </w:rPr>
      </w:pPr>
    </w:p>
    <w:p w:rsidR="00A537CA" w:rsidRDefault="00A537CA" w:rsidP="00AD527D">
      <w:pPr>
        <w:pStyle w:val="3"/>
        <w:jc w:val="center"/>
      </w:pPr>
      <w:bookmarkStart w:id="68" w:name="_Toc498268217"/>
      <w:r w:rsidRPr="00FF5930">
        <w:t>Амортизация основных средств и нематериальных активов</w:t>
      </w:r>
      <w:bookmarkEnd w:id="68"/>
    </w:p>
    <w:p w:rsidR="00A537CA" w:rsidRPr="00A17B29" w:rsidRDefault="00A537CA" w:rsidP="00A537CA">
      <w:pPr>
        <w:rPr>
          <w:lang w:eastAsia="en-US"/>
        </w:rPr>
      </w:pPr>
    </w:p>
    <w:p w:rsidR="00A537CA" w:rsidRPr="00FF5930" w:rsidRDefault="00A537CA" w:rsidP="00A537CA">
      <w:pPr>
        <w:tabs>
          <w:tab w:val="left" w:pos="1890"/>
        </w:tabs>
        <w:ind w:firstLine="720"/>
        <w:jc w:val="both"/>
        <w:rPr>
          <w:color w:val="000000"/>
        </w:rPr>
      </w:pPr>
      <w:r w:rsidRPr="00FF5930">
        <w:rPr>
          <w:color w:val="000000"/>
        </w:rPr>
        <w:t>К основным средствам активы относятся при одновременном выполнении ряда условий, а именно:</w:t>
      </w:r>
    </w:p>
    <w:p w:rsidR="00A537CA" w:rsidRPr="00FF5930" w:rsidRDefault="00A537CA" w:rsidP="00A537CA">
      <w:pPr>
        <w:tabs>
          <w:tab w:val="left" w:pos="1890"/>
        </w:tabs>
        <w:ind w:firstLine="720"/>
        <w:jc w:val="both"/>
        <w:rPr>
          <w:color w:val="000000"/>
        </w:rPr>
      </w:pPr>
      <w:r w:rsidRPr="00FF5930">
        <w:rPr>
          <w:color w:val="000000"/>
        </w:rPr>
        <w:t>- использование в производственной деятельности или для управленческих нужд;</w:t>
      </w:r>
    </w:p>
    <w:p w:rsidR="00A537CA" w:rsidRPr="00FF5930" w:rsidRDefault="00A537CA" w:rsidP="00A537CA">
      <w:pPr>
        <w:tabs>
          <w:tab w:val="left" w:pos="1890"/>
        </w:tabs>
        <w:ind w:firstLine="720"/>
        <w:jc w:val="both"/>
        <w:rPr>
          <w:color w:val="000000"/>
        </w:rPr>
      </w:pPr>
      <w:r w:rsidRPr="00FF5930">
        <w:rPr>
          <w:color w:val="000000"/>
        </w:rPr>
        <w:t>- использование более 12 месяцев;</w:t>
      </w:r>
    </w:p>
    <w:p w:rsidR="00A537CA" w:rsidRPr="00FF5930" w:rsidRDefault="00A537CA" w:rsidP="00A537CA">
      <w:pPr>
        <w:tabs>
          <w:tab w:val="left" w:pos="1890"/>
        </w:tabs>
        <w:ind w:firstLine="720"/>
        <w:jc w:val="both"/>
        <w:rPr>
          <w:color w:val="000000"/>
        </w:rPr>
      </w:pPr>
      <w:r w:rsidRPr="00FF5930">
        <w:rPr>
          <w:color w:val="000000"/>
        </w:rPr>
        <w:t>- способность приносить доход;</w:t>
      </w:r>
    </w:p>
    <w:p w:rsidR="00A537CA" w:rsidRPr="00FF5930" w:rsidRDefault="00A537CA" w:rsidP="00A537CA">
      <w:pPr>
        <w:tabs>
          <w:tab w:val="left" w:pos="1890"/>
        </w:tabs>
        <w:ind w:firstLine="720"/>
        <w:jc w:val="both"/>
        <w:rPr>
          <w:color w:val="000000"/>
        </w:rPr>
      </w:pPr>
      <w:r w:rsidRPr="00FF5930">
        <w:rPr>
          <w:color w:val="000000"/>
        </w:rPr>
        <w:t>- если не планируется дальнейшая перепродажа.</w:t>
      </w:r>
    </w:p>
    <w:p w:rsidR="00A537CA" w:rsidRPr="00FF5930" w:rsidRDefault="00A537CA" w:rsidP="00A537CA">
      <w:pPr>
        <w:tabs>
          <w:tab w:val="left" w:pos="1890"/>
        </w:tabs>
        <w:ind w:firstLine="720"/>
        <w:jc w:val="both"/>
        <w:rPr>
          <w:color w:val="000000"/>
        </w:rPr>
      </w:pPr>
      <w:r w:rsidRPr="00FF5930">
        <w:rPr>
          <w:color w:val="000000"/>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w:t>
      </w:r>
      <w:r>
        <w:rPr>
          <w:color w:val="000000"/>
        </w:rPr>
        <w:t xml:space="preserve"> </w:t>
      </w:r>
      <w:r w:rsidRPr="00FF5930">
        <w:rPr>
          <w:color w:val="000000"/>
        </w:rPr>
        <w:t>1 «О классификации основных средств, включаемых в амортизационные группы».</w:t>
      </w:r>
    </w:p>
    <w:p w:rsidR="00A537CA" w:rsidRPr="00FF5930" w:rsidRDefault="00A537CA" w:rsidP="00A537CA">
      <w:pPr>
        <w:tabs>
          <w:tab w:val="left" w:pos="1890"/>
        </w:tabs>
        <w:ind w:firstLine="720"/>
        <w:jc w:val="both"/>
        <w:rPr>
          <w:color w:val="000000"/>
        </w:rPr>
      </w:pPr>
      <w:r w:rsidRPr="00FF5930">
        <w:rPr>
          <w:color w:val="000000"/>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rsidR="00A537CA" w:rsidRPr="00FF5930" w:rsidRDefault="00A537CA" w:rsidP="00A537CA">
      <w:pPr>
        <w:tabs>
          <w:tab w:val="left" w:pos="1890"/>
        </w:tabs>
        <w:ind w:firstLine="720"/>
        <w:jc w:val="both"/>
        <w:rPr>
          <w:color w:val="000000"/>
        </w:rPr>
      </w:pPr>
      <w:r>
        <w:rPr>
          <w:color w:val="000000"/>
        </w:rPr>
        <w:t xml:space="preserve">Предприятием представлен </w:t>
      </w:r>
      <w:r w:rsidRPr="00D916DB">
        <w:rPr>
          <w:color w:val="000000"/>
        </w:rPr>
        <w:t xml:space="preserve">реестр по налогу на имущество АО «УК «Северный Кузбасс» - шахта </w:t>
      </w:r>
      <w:proofErr w:type="spellStart"/>
      <w:r w:rsidRPr="00D916DB">
        <w:rPr>
          <w:color w:val="000000"/>
        </w:rPr>
        <w:t>Берёзовская</w:t>
      </w:r>
      <w:proofErr w:type="spellEnd"/>
      <w:r w:rsidRPr="00D916DB">
        <w:rPr>
          <w:color w:val="000000"/>
        </w:rPr>
        <w:t xml:space="preserve"> (котельный цех)) за 2016 год</w:t>
      </w:r>
      <w:r>
        <w:rPr>
          <w:color w:val="000000"/>
        </w:rPr>
        <w:t>.</w:t>
      </w:r>
      <w:r w:rsidRPr="00D916DB">
        <w:rPr>
          <w:color w:val="000000"/>
        </w:rPr>
        <w:t xml:space="preserve"> </w:t>
      </w:r>
    </w:p>
    <w:p w:rsidR="00A537CA" w:rsidRPr="001B559E" w:rsidRDefault="00A537CA" w:rsidP="00A537CA">
      <w:pPr>
        <w:tabs>
          <w:tab w:val="left" w:pos="1890"/>
        </w:tabs>
        <w:ind w:firstLine="720"/>
        <w:jc w:val="both"/>
        <w:rPr>
          <w:color w:val="000000"/>
        </w:rPr>
      </w:pPr>
      <w:r w:rsidRPr="00FF5930">
        <w:rPr>
          <w:color w:val="000000"/>
        </w:rPr>
        <w:t xml:space="preserve">Эксперты, изучив обосновывающие материалы, </w:t>
      </w:r>
      <w:r>
        <w:rPr>
          <w:color w:val="000000"/>
        </w:rPr>
        <w:t>считают обоснованной амортизацию по собственному имуществу в сумме 912,37 тыс. руб. В соответствии с представленной учётной политикой предприятия концессионное имущество учитывается предприятием на забалансовом счёте, на имущество начисляется износ</w:t>
      </w:r>
      <w:r w:rsidRPr="001B559E">
        <w:rPr>
          <w:color w:val="000000"/>
        </w:rPr>
        <w:t xml:space="preserve">. </w:t>
      </w:r>
      <w:r w:rsidRPr="001B559E">
        <w:t>Расходы по реконструкции, модернизации, иному</w:t>
      </w:r>
      <w:r>
        <w:t xml:space="preserve"> улучшению концессионного имущества учитываются в качестве нематериального актива. </w:t>
      </w:r>
      <w:r w:rsidRPr="001B559E">
        <w:rPr>
          <w:color w:val="000000"/>
        </w:rPr>
        <w:t xml:space="preserve">Амортизация </w:t>
      </w:r>
      <w:r>
        <w:rPr>
          <w:color w:val="000000"/>
        </w:rPr>
        <w:t xml:space="preserve">начисляется в соответствии с ПБУ 14/2000, утверждённого </w:t>
      </w:r>
      <w:r w:rsidRPr="001B559E">
        <w:rPr>
          <w:color w:val="000000"/>
        </w:rPr>
        <w:t>приказом Минфина России от 16.10.2000</w:t>
      </w:r>
      <w:r>
        <w:rPr>
          <w:color w:val="000000"/>
        </w:rPr>
        <w:t xml:space="preserve"> №</w:t>
      </w:r>
      <w:r w:rsidRPr="001B559E">
        <w:rPr>
          <w:color w:val="000000"/>
        </w:rPr>
        <w:t xml:space="preserve"> 91</w:t>
      </w:r>
      <w:r>
        <w:rPr>
          <w:color w:val="000000"/>
        </w:rPr>
        <w:t xml:space="preserve"> </w:t>
      </w:r>
      <w:r w:rsidRPr="001B559E">
        <w:rPr>
          <w:color w:val="000000"/>
        </w:rPr>
        <w:t>н</w:t>
      </w:r>
      <w:r>
        <w:rPr>
          <w:color w:val="000000"/>
        </w:rPr>
        <w:t>.</w:t>
      </w:r>
    </w:p>
    <w:p w:rsidR="00A537CA" w:rsidRDefault="00A537CA" w:rsidP="00A537CA">
      <w:pPr>
        <w:tabs>
          <w:tab w:val="left" w:pos="1890"/>
        </w:tabs>
        <w:ind w:firstLine="720"/>
        <w:jc w:val="both"/>
        <w:rPr>
          <w:color w:val="000000"/>
        </w:rPr>
      </w:pPr>
    </w:p>
    <w:p w:rsidR="00A537CA" w:rsidRDefault="00A537CA" w:rsidP="00AD527D">
      <w:pPr>
        <w:pStyle w:val="3"/>
        <w:jc w:val="center"/>
      </w:pPr>
      <w:bookmarkStart w:id="69" w:name="_Toc498268218"/>
      <w:r w:rsidRPr="00FF5930">
        <w:lastRenderedPageBreak/>
        <w:t>Налог на прибыль</w:t>
      </w:r>
      <w:bookmarkEnd w:id="69"/>
    </w:p>
    <w:p w:rsidR="00A537CA" w:rsidRPr="00A2003D" w:rsidRDefault="00A537CA" w:rsidP="00A537CA">
      <w:pPr>
        <w:rPr>
          <w:lang w:eastAsia="en-US"/>
        </w:rPr>
      </w:pPr>
    </w:p>
    <w:p w:rsidR="00A537CA" w:rsidRPr="00FF5930" w:rsidRDefault="00A537CA" w:rsidP="00A537CA">
      <w:pPr>
        <w:tabs>
          <w:tab w:val="left" w:pos="1890"/>
        </w:tabs>
        <w:ind w:firstLine="720"/>
        <w:jc w:val="both"/>
        <w:rPr>
          <w:color w:val="000000"/>
        </w:rPr>
      </w:pPr>
      <w:r w:rsidRPr="00FF5930">
        <w:rPr>
          <w:color w:val="000000"/>
        </w:rPr>
        <w:t xml:space="preserve">Предприятием </w:t>
      </w:r>
      <w:r>
        <w:rPr>
          <w:color w:val="000000"/>
        </w:rPr>
        <w:t xml:space="preserve">не </w:t>
      </w:r>
      <w:r w:rsidRPr="00FF5930">
        <w:rPr>
          <w:color w:val="000000"/>
        </w:rPr>
        <w:t>заявлены расходы</w:t>
      </w:r>
      <w:r>
        <w:rPr>
          <w:color w:val="000000"/>
        </w:rPr>
        <w:t xml:space="preserve"> по статье</w:t>
      </w:r>
      <w:r w:rsidRPr="00FF5930">
        <w:rPr>
          <w:color w:val="000000"/>
        </w:rPr>
        <w:t>.</w:t>
      </w:r>
    </w:p>
    <w:p w:rsidR="00A537CA" w:rsidRDefault="00A537CA" w:rsidP="00A537CA">
      <w:pPr>
        <w:tabs>
          <w:tab w:val="left" w:pos="1890"/>
        </w:tabs>
        <w:ind w:firstLine="720"/>
        <w:jc w:val="both"/>
        <w:rPr>
          <w:color w:val="000000"/>
        </w:rPr>
      </w:pPr>
      <w:r w:rsidRPr="00FF5930">
        <w:rPr>
          <w:color w:val="000000"/>
        </w:rPr>
        <w:t>Расходы по уплате налога на прибыль на 2018</w:t>
      </w:r>
      <w:r>
        <w:rPr>
          <w:color w:val="000000"/>
        </w:rPr>
        <w:t xml:space="preserve"> год приняты в размере 20 </w:t>
      </w:r>
      <w:r w:rsidRPr="00FF5930">
        <w:rPr>
          <w:color w:val="000000"/>
        </w:rPr>
        <w:t>% от налогооблагаемой базы (НК РФ)</w:t>
      </w:r>
      <w:r>
        <w:rPr>
          <w:color w:val="000000"/>
        </w:rPr>
        <w:t xml:space="preserve"> и составили, по расчёту экспертов, 88,59</w:t>
      </w:r>
      <w:r w:rsidRPr="00FF5930">
        <w:rPr>
          <w:color w:val="000000"/>
        </w:rPr>
        <w:t xml:space="preserve"> тыс. руб.</w:t>
      </w:r>
    </w:p>
    <w:p w:rsidR="00A537CA" w:rsidRPr="00FF5930" w:rsidRDefault="00A537CA" w:rsidP="00A537CA">
      <w:pPr>
        <w:tabs>
          <w:tab w:val="left" w:pos="1890"/>
        </w:tabs>
        <w:ind w:firstLine="720"/>
        <w:jc w:val="right"/>
        <w:rPr>
          <w:color w:val="000000"/>
        </w:rPr>
      </w:pPr>
      <w:r w:rsidRPr="00FF5930">
        <w:rPr>
          <w:color w:val="000000"/>
        </w:rPr>
        <w:t xml:space="preserve">Таблица </w:t>
      </w:r>
      <w:r>
        <w:rPr>
          <w:color w:val="000000"/>
        </w:rPr>
        <w:t>4</w:t>
      </w:r>
    </w:p>
    <w:p w:rsidR="00A537CA" w:rsidRDefault="00A537CA" w:rsidP="00A537CA">
      <w:pPr>
        <w:tabs>
          <w:tab w:val="left" w:pos="1890"/>
        </w:tabs>
        <w:ind w:firstLine="720"/>
        <w:jc w:val="center"/>
        <w:rPr>
          <w:color w:val="000000"/>
        </w:rPr>
      </w:pPr>
      <w:r w:rsidRPr="00FF5930">
        <w:rPr>
          <w:color w:val="000000"/>
        </w:rPr>
        <w:t xml:space="preserve">Реестр неподконтрольных расходов </w:t>
      </w:r>
    </w:p>
    <w:p w:rsidR="00A537CA" w:rsidRPr="00FF5930" w:rsidRDefault="00A537CA" w:rsidP="00A537CA">
      <w:pPr>
        <w:tabs>
          <w:tab w:val="left" w:pos="1890"/>
        </w:tabs>
        <w:ind w:firstLine="720"/>
        <w:jc w:val="right"/>
        <w:rPr>
          <w:color w:val="000000"/>
        </w:rPr>
      </w:pPr>
      <w:r w:rsidRPr="00FF5930">
        <w:rPr>
          <w:color w:val="000000"/>
        </w:rPr>
        <w:t>тыс. руб.</w:t>
      </w:r>
    </w:p>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4348"/>
        <w:gridCol w:w="1474"/>
        <w:gridCol w:w="1618"/>
        <w:gridCol w:w="1618"/>
      </w:tblGrid>
      <w:tr w:rsidR="00A537CA" w:rsidRPr="00D520B6" w:rsidTr="00AD527D">
        <w:trPr>
          <w:trHeight w:val="330"/>
          <w:tblHeader/>
          <w:jc w:val="center"/>
        </w:trPr>
        <w:tc>
          <w:tcPr>
            <w:tcW w:w="756" w:type="dxa"/>
            <w:shd w:val="clear" w:color="auto" w:fill="auto"/>
            <w:vAlign w:val="center"/>
            <w:hideMark/>
          </w:tcPr>
          <w:p w:rsidR="00A537CA" w:rsidRPr="00D520B6" w:rsidRDefault="00A537CA" w:rsidP="00A537CA">
            <w:pPr>
              <w:jc w:val="center"/>
              <w:rPr>
                <w:color w:val="000000"/>
              </w:rPr>
            </w:pPr>
            <w:r>
              <w:rPr>
                <w:color w:val="000000"/>
              </w:rPr>
              <w:t>№</w:t>
            </w:r>
            <w:r w:rsidRPr="00D520B6">
              <w:rPr>
                <w:color w:val="000000"/>
              </w:rPr>
              <w:t xml:space="preserve"> п</w:t>
            </w:r>
            <w:r>
              <w:rPr>
                <w:color w:val="000000"/>
              </w:rPr>
              <w:t>/</w:t>
            </w:r>
            <w:r w:rsidRPr="00D520B6">
              <w:rPr>
                <w:color w:val="000000"/>
              </w:rPr>
              <w:t>п</w:t>
            </w:r>
          </w:p>
        </w:tc>
        <w:tc>
          <w:tcPr>
            <w:tcW w:w="4348" w:type="dxa"/>
            <w:shd w:val="clear" w:color="auto" w:fill="auto"/>
            <w:vAlign w:val="center"/>
            <w:hideMark/>
          </w:tcPr>
          <w:p w:rsidR="00A537CA" w:rsidRPr="00D520B6" w:rsidRDefault="00A537CA" w:rsidP="00A537CA">
            <w:pPr>
              <w:jc w:val="center"/>
              <w:rPr>
                <w:color w:val="000000"/>
              </w:rPr>
            </w:pPr>
            <w:r w:rsidRPr="00D520B6">
              <w:rPr>
                <w:color w:val="000000"/>
              </w:rPr>
              <w:t>Наименование расхода</w:t>
            </w:r>
          </w:p>
        </w:tc>
        <w:tc>
          <w:tcPr>
            <w:tcW w:w="1474" w:type="dxa"/>
            <w:shd w:val="clear" w:color="auto" w:fill="auto"/>
            <w:vAlign w:val="center"/>
          </w:tcPr>
          <w:p w:rsidR="00A537CA" w:rsidRPr="00D520B6" w:rsidRDefault="00A537CA" w:rsidP="00A537CA">
            <w:pPr>
              <w:jc w:val="center"/>
              <w:rPr>
                <w:color w:val="000000"/>
                <w:lang w:val="en-US"/>
              </w:rPr>
            </w:pPr>
            <w:r w:rsidRPr="00D520B6">
              <w:rPr>
                <w:color w:val="000000"/>
              </w:rPr>
              <w:t xml:space="preserve">Утверждено на </w:t>
            </w:r>
            <w:r w:rsidRPr="00D520B6">
              <w:rPr>
                <w:color w:val="000000"/>
                <w:lang w:val="en-US"/>
              </w:rPr>
              <w:t>2017</w:t>
            </w:r>
          </w:p>
        </w:tc>
        <w:tc>
          <w:tcPr>
            <w:tcW w:w="1618" w:type="dxa"/>
            <w:vAlign w:val="center"/>
          </w:tcPr>
          <w:p w:rsidR="00A537CA" w:rsidRPr="00D520B6" w:rsidRDefault="00A537CA" w:rsidP="00A537CA">
            <w:pPr>
              <w:jc w:val="center"/>
              <w:rPr>
                <w:color w:val="000000"/>
              </w:rPr>
            </w:pPr>
            <w:r w:rsidRPr="00D520B6">
              <w:rPr>
                <w:color w:val="000000"/>
              </w:rPr>
              <w:t>Предложения предприятия на 2018</w:t>
            </w:r>
          </w:p>
        </w:tc>
        <w:tc>
          <w:tcPr>
            <w:tcW w:w="1618" w:type="dxa"/>
            <w:shd w:val="clear" w:color="auto" w:fill="auto"/>
            <w:vAlign w:val="center"/>
          </w:tcPr>
          <w:p w:rsidR="00A537CA" w:rsidRPr="00D520B6" w:rsidRDefault="00A537CA" w:rsidP="00A537CA">
            <w:pPr>
              <w:jc w:val="center"/>
              <w:rPr>
                <w:color w:val="000000"/>
                <w:lang w:val="en-US"/>
              </w:rPr>
            </w:pPr>
            <w:r w:rsidRPr="00D520B6">
              <w:rPr>
                <w:color w:val="000000"/>
              </w:rPr>
              <w:t xml:space="preserve">Предложения экспертов на </w:t>
            </w:r>
            <w:r w:rsidRPr="00D520B6">
              <w:rPr>
                <w:color w:val="000000"/>
                <w:lang w:val="en-US"/>
              </w:rPr>
              <w:t>2018</w:t>
            </w:r>
          </w:p>
        </w:tc>
      </w:tr>
      <w:tr w:rsidR="00A537CA" w:rsidRPr="00D520B6" w:rsidTr="00AD527D">
        <w:trPr>
          <w:trHeight w:val="1022"/>
          <w:jc w:val="center"/>
        </w:trPr>
        <w:tc>
          <w:tcPr>
            <w:tcW w:w="756" w:type="dxa"/>
            <w:tcBorders>
              <w:top w:val="single" w:sz="4" w:space="0" w:color="auto"/>
            </w:tcBorders>
            <w:shd w:val="clear" w:color="auto" w:fill="auto"/>
            <w:vAlign w:val="center"/>
            <w:hideMark/>
          </w:tcPr>
          <w:p w:rsidR="00A537CA" w:rsidRPr="00D520B6" w:rsidRDefault="00A537CA" w:rsidP="00A537CA">
            <w:pPr>
              <w:jc w:val="center"/>
              <w:rPr>
                <w:color w:val="000000"/>
              </w:rPr>
            </w:pPr>
            <w:r w:rsidRPr="00D520B6">
              <w:rPr>
                <w:color w:val="000000"/>
              </w:rPr>
              <w:t>1.1.</w:t>
            </w:r>
          </w:p>
        </w:tc>
        <w:tc>
          <w:tcPr>
            <w:tcW w:w="4348" w:type="dxa"/>
            <w:tcBorders>
              <w:top w:val="single" w:sz="4" w:space="0" w:color="auto"/>
              <w:bottom w:val="single" w:sz="4" w:space="0" w:color="auto"/>
            </w:tcBorders>
            <w:shd w:val="clear" w:color="auto" w:fill="auto"/>
            <w:vAlign w:val="center"/>
            <w:hideMark/>
          </w:tcPr>
          <w:p w:rsidR="00A537CA" w:rsidRPr="00D520B6" w:rsidRDefault="00A537CA" w:rsidP="00A537CA">
            <w:pPr>
              <w:rPr>
                <w:color w:val="000000"/>
              </w:rPr>
            </w:pPr>
            <w:r w:rsidRPr="00D520B6">
              <w:rPr>
                <w:color w:val="000000"/>
              </w:rPr>
              <w:t>Расходы на оплату услуг, оказываемых организациями, осуществляющими регулируемые виды деятельности (стоки (водоотведение))</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rsidR="00A537CA" w:rsidRPr="00D520B6" w:rsidRDefault="00A537CA" w:rsidP="00A537CA">
            <w:pPr>
              <w:jc w:val="center"/>
            </w:pPr>
          </w:p>
        </w:tc>
        <w:tc>
          <w:tcPr>
            <w:tcW w:w="1618" w:type="dxa"/>
            <w:tcBorders>
              <w:top w:val="single" w:sz="4" w:space="0" w:color="auto"/>
              <w:left w:val="nil"/>
              <w:bottom w:val="single" w:sz="4" w:space="0" w:color="auto"/>
              <w:right w:val="single" w:sz="4" w:space="0" w:color="auto"/>
            </w:tcBorders>
            <w:shd w:val="clear" w:color="auto" w:fill="auto"/>
            <w:vAlign w:val="center"/>
          </w:tcPr>
          <w:p w:rsidR="00A537CA" w:rsidRPr="00D520B6" w:rsidRDefault="00A537CA" w:rsidP="00A537CA">
            <w:pPr>
              <w:jc w:val="center"/>
            </w:pPr>
          </w:p>
        </w:tc>
        <w:tc>
          <w:tcPr>
            <w:tcW w:w="1618" w:type="dxa"/>
            <w:tcBorders>
              <w:top w:val="single" w:sz="4" w:space="0" w:color="auto"/>
              <w:left w:val="nil"/>
              <w:bottom w:val="single" w:sz="4" w:space="0" w:color="auto"/>
              <w:right w:val="single" w:sz="4" w:space="0" w:color="auto"/>
            </w:tcBorders>
            <w:shd w:val="clear" w:color="auto" w:fill="auto"/>
            <w:vAlign w:val="center"/>
          </w:tcPr>
          <w:p w:rsidR="00A537CA" w:rsidRPr="00D520B6" w:rsidRDefault="00A537CA" w:rsidP="00A537CA">
            <w:pPr>
              <w:jc w:val="center"/>
            </w:pPr>
          </w:p>
        </w:tc>
      </w:tr>
      <w:tr w:rsidR="00A537CA" w:rsidRPr="00D520B6" w:rsidTr="00AD527D">
        <w:trPr>
          <w:trHeight w:val="183"/>
          <w:jc w:val="center"/>
        </w:trPr>
        <w:tc>
          <w:tcPr>
            <w:tcW w:w="756" w:type="dxa"/>
            <w:tcBorders>
              <w:right w:val="single" w:sz="4" w:space="0" w:color="auto"/>
            </w:tcBorders>
            <w:shd w:val="clear" w:color="auto" w:fill="auto"/>
            <w:vAlign w:val="center"/>
            <w:hideMark/>
          </w:tcPr>
          <w:p w:rsidR="00A537CA" w:rsidRPr="00D520B6" w:rsidRDefault="00A537CA" w:rsidP="00A537CA">
            <w:pPr>
              <w:jc w:val="center"/>
              <w:rPr>
                <w:color w:val="000000"/>
              </w:rPr>
            </w:pPr>
            <w:r w:rsidRPr="00D520B6">
              <w:rPr>
                <w:color w:val="000000"/>
              </w:rPr>
              <w:t>1.2.</w:t>
            </w:r>
          </w:p>
        </w:tc>
        <w:tc>
          <w:tcPr>
            <w:tcW w:w="43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37CA" w:rsidRPr="00D520B6" w:rsidRDefault="00A537CA" w:rsidP="00A537CA">
            <w:pPr>
              <w:rPr>
                <w:color w:val="000000"/>
              </w:rPr>
            </w:pPr>
            <w:r w:rsidRPr="00D520B6">
              <w:rPr>
                <w:color w:val="000000"/>
              </w:rPr>
              <w:t>Арендная плата</w:t>
            </w:r>
          </w:p>
        </w:tc>
        <w:tc>
          <w:tcPr>
            <w:tcW w:w="1474" w:type="dxa"/>
            <w:tcBorders>
              <w:top w:val="single" w:sz="4" w:space="0" w:color="auto"/>
              <w:left w:val="nil"/>
              <w:bottom w:val="single" w:sz="4" w:space="0" w:color="auto"/>
              <w:right w:val="single" w:sz="4" w:space="0" w:color="auto"/>
            </w:tcBorders>
            <w:shd w:val="clear" w:color="auto" w:fill="auto"/>
            <w:vAlign w:val="center"/>
          </w:tcPr>
          <w:p w:rsidR="00A537CA" w:rsidRPr="00D520B6" w:rsidRDefault="00A537CA" w:rsidP="00A537CA">
            <w:pPr>
              <w:jc w:val="center"/>
            </w:pPr>
          </w:p>
        </w:tc>
        <w:tc>
          <w:tcPr>
            <w:tcW w:w="1618" w:type="dxa"/>
            <w:tcBorders>
              <w:top w:val="single" w:sz="4" w:space="0" w:color="auto"/>
              <w:left w:val="nil"/>
              <w:bottom w:val="single" w:sz="4" w:space="0" w:color="auto"/>
              <w:right w:val="single" w:sz="4" w:space="0" w:color="auto"/>
            </w:tcBorders>
            <w:shd w:val="clear" w:color="auto" w:fill="auto"/>
            <w:vAlign w:val="center"/>
          </w:tcPr>
          <w:p w:rsidR="00A537CA" w:rsidRPr="00D520B6" w:rsidRDefault="00A537CA" w:rsidP="00A537CA">
            <w:pPr>
              <w:jc w:val="center"/>
            </w:pPr>
          </w:p>
        </w:tc>
        <w:tc>
          <w:tcPr>
            <w:tcW w:w="1618" w:type="dxa"/>
            <w:tcBorders>
              <w:top w:val="single" w:sz="4" w:space="0" w:color="auto"/>
              <w:left w:val="nil"/>
              <w:bottom w:val="single" w:sz="4" w:space="0" w:color="auto"/>
              <w:right w:val="single" w:sz="4" w:space="0" w:color="auto"/>
            </w:tcBorders>
            <w:shd w:val="clear" w:color="auto" w:fill="auto"/>
            <w:vAlign w:val="center"/>
          </w:tcPr>
          <w:p w:rsidR="00A537CA" w:rsidRPr="00D520B6" w:rsidRDefault="00A537CA" w:rsidP="00A537CA">
            <w:pPr>
              <w:jc w:val="center"/>
            </w:pPr>
          </w:p>
        </w:tc>
      </w:tr>
      <w:tr w:rsidR="00A537CA" w:rsidRPr="00D520B6" w:rsidTr="00AD527D">
        <w:trPr>
          <w:trHeight w:val="144"/>
          <w:jc w:val="center"/>
        </w:trPr>
        <w:tc>
          <w:tcPr>
            <w:tcW w:w="756" w:type="dxa"/>
            <w:shd w:val="clear" w:color="auto" w:fill="auto"/>
            <w:vAlign w:val="center"/>
            <w:hideMark/>
          </w:tcPr>
          <w:p w:rsidR="00A537CA" w:rsidRPr="00D520B6" w:rsidRDefault="00A537CA" w:rsidP="00A537CA">
            <w:pPr>
              <w:jc w:val="center"/>
              <w:rPr>
                <w:color w:val="000000"/>
              </w:rPr>
            </w:pPr>
          </w:p>
        </w:tc>
        <w:tc>
          <w:tcPr>
            <w:tcW w:w="4348" w:type="dxa"/>
            <w:tcBorders>
              <w:top w:val="single" w:sz="4" w:space="0" w:color="auto"/>
            </w:tcBorders>
            <w:shd w:val="clear" w:color="auto" w:fill="auto"/>
            <w:noWrap/>
            <w:vAlign w:val="center"/>
            <w:hideMark/>
          </w:tcPr>
          <w:p w:rsidR="00A537CA" w:rsidRPr="00D520B6" w:rsidRDefault="00A537CA" w:rsidP="00A537CA">
            <w:pPr>
              <w:rPr>
                <w:color w:val="000000"/>
              </w:rPr>
            </w:pPr>
            <w:r w:rsidRPr="00D520B6">
              <w:rPr>
                <w:color w:val="000000"/>
              </w:rPr>
              <w:t>- аренда имущества КУМИ</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rsidR="00A537CA" w:rsidRPr="00D520B6" w:rsidRDefault="00A537CA" w:rsidP="00A537CA">
            <w:pPr>
              <w:jc w:val="center"/>
            </w:pPr>
          </w:p>
        </w:tc>
        <w:tc>
          <w:tcPr>
            <w:tcW w:w="1618" w:type="dxa"/>
            <w:tcBorders>
              <w:top w:val="single" w:sz="4" w:space="0" w:color="auto"/>
              <w:left w:val="nil"/>
              <w:bottom w:val="single" w:sz="4" w:space="0" w:color="auto"/>
              <w:right w:val="single" w:sz="4" w:space="0" w:color="auto"/>
            </w:tcBorders>
            <w:shd w:val="clear" w:color="auto" w:fill="auto"/>
            <w:vAlign w:val="center"/>
          </w:tcPr>
          <w:p w:rsidR="00A537CA" w:rsidRPr="00D520B6" w:rsidRDefault="00A537CA" w:rsidP="00A537CA">
            <w:pPr>
              <w:jc w:val="center"/>
            </w:pPr>
          </w:p>
        </w:tc>
        <w:tc>
          <w:tcPr>
            <w:tcW w:w="1618" w:type="dxa"/>
            <w:tcBorders>
              <w:top w:val="single" w:sz="4" w:space="0" w:color="auto"/>
              <w:left w:val="nil"/>
              <w:bottom w:val="single" w:sz="4" w:space="0" w:color="auto"/>
              <w:right w:val="single" w:sz="4" w:space="0" w:color="auto"/>
            </w:tcBorders>
            <w:shd w:val="clear" w:color="auto" w:fill="auto"/>
            <w:vAlign w:val="center"/>
          </w:tcPr>
          <w:p w:rsidR="00A537CA" w:rsidRPr="00D520B6" w:rsidRDefault="00A537CA" w:rsidP="00A537CA">
            <w:pPr>
              <w:jc w:val="center"/>
            </w:pPr>
          </w:p>
        </w:tc>
      </w:tr>
      <w:tr w:rsidR="00A537CA" w:rsidRPr="00D520B6" w:rsidTr="00AD527D">
        <w:trPr>
          <w:trHeight w:val="144"/>
          <w:jc w:val="center"/>
        </w:trPr>
        <w:tc>
          <w:tcPr>
            <w:tcW w:w="756" w:type="dxa"/>
            <w:shd w:val="clear" w:color="auto" w:fill="auto"/>
            <w:vAlign w:val="center"/>
            <w:hideMark/>
          </w:tcPr>
          <w:p w:rsidR="00A537CA" w:rsidRPr="00D520B6" w:rsidRDefault="00A537CA" w:rsidP="00A537CA">
            <w:pPr>
              <w:jc w:val="center"/>
              <w:rPr>
                <w:color w:val="000000"/>
              </w:rPr>
            </w:pPr>
          </w:p>
        </w:tc>
        <w:tc>
          <w:tcPr>
            <w:tcW w:w="4348" w:type="dxa"/>
            <w:shd w:val="clear" w:color="auto" w:fill="auto"/>
            <w:noWrap/>
            <w:vAlign w:val="center"/>
            <w:hideMark/>
          </w:tcPr>
          <w:p w:rsidR="00A537CA" w:rsidRPr="00D520B6" w:rsidRDefault="00A537CA" w:rsidP="00A537CA">
            <w:pPr>
              <w:rPr>
                <w:color w:val="000000"/>
              </w:rPr>
            </w:pPr>
            <w:r w:rsidRPr="00D520B6">
              <w:rPr>
                <w:color w:val="000000"/>
              </w:rPr>
              <w:t>- аренда земли</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rsidR="00A537CA" w:rsidRPr="00D520B6" w:rsidRDefault="00A537CA" w:rsidP="00A537CA">
            <w:pPr>
              <w:jc w:val="center"/>
            </w:pPr>
          </w:p>
        </w:tc>
        <w:tc>
          <w:tcPr>
            <w:tcW w:w="1618" w:type="dxa"/>
            <w:tcBorders>
              <w:top w:val="single" w:sz="4" w:space="0" w:color="auto"/>
              <w:left w:val="nil"/>
              <w:bottom w:val="single" w:sz="4" w:space="0" w:color="auto"/>
              <w:right w:val="single" w:sz="4" w:space="0" w:color="auto"/>
            </w:tcBorders>
            <w:shd w:val="clear" w:color="auto" w:fill="auto"/>
            <w:vAlign w:val="center"/>
          </w:tcPr>
          <w:p w:rsidR="00A537CA" w:rsidRPr="00D520B6" w:rsidRDefault="00A537CA" w:rsidP="00A537CA">
            <w:pPr>
              <w:jc w:val="center"/>
            </w:pPr>
          </w:p>
        </w:tc>
        <w:tc>
          <w:tcPr>
            <w:tcW w:w="1618" w:type="dxa"/>
            <w:tcBorders>
              <w:top w:val="single" w:sz="4" w:space="0" w:color="auto"/>
              <w:left w:val="nil"/>
              <w:bottom w:val="single" w:sz="4" w:space="0" w:color="auto"/>
              <w:right w:val="single" w:sz="4" w:space="0" w:color="auto"/>
            </w:tcBorders>
            <w:shd w:val="clear" w:color="auto" w:fill="auto"/>
            <w:vAlign w:val="center"/>
          </w:tcPr>
          <w:p w:rsidR="00A537CA" w:rsidRPr="00D520B6" w:rsidRDefault="00A537CA" w:rsidP="00A537CA">
            <w:pPr>
              <w:jc w:val="center"/>
            </w:pPr>
          </w:p>
        </w:tc>
      </w:tr>
      <w:tr w:rsidR="00A537CA" w:rsidRPr="00D520B6" w:rsidTr="00AD527D">
        <w:trPr>
          <w:trHeight w:val="289"/>
          <w:jc w:val="center"/>
        </w:trPr>
        <w:tc>
          <w:tcPr>
            <w:tcW w:w="756" w:type="dxa"/>
            <w:shd w:val="clear" w:color="auto" w:fill="auto"/>
            <w:vAlign w:val="center"/>
            <w:hideMark/>
          </w:tcPr>
          <w:p w:rsidR="00A537CA" w:rsidRPr="00D520B6" w:rsidRDefault="00A537CA" w:rsidP="00A537CA">
            <w:pPr>
              <w:jc w:val="center"/>
              <w:rPr>
                <w:color w:val="000000"/>
              </w:rPr>
            </w:pPr>
          </w:p>
        </w:tc>
        <w:tc>
          <w:tcPr>
            <w:tcW w:w="4348" w:type="dxa"/>
            <w:shd w:val="clear" w:color="auto" w:fill="auto"/>
            <w:noWrap/>
            <w:vAlign w:val="center"/>
            <w:hideMark/>
          </w:tcPr>
          <w:p w:rsidR="00A537CA" w:rsidRPr="00D520B6" w:rsidRDefault="00A537CA" w:rsidP="00A537CA">
            <w:pPr>
              <w:rPr>
                <w:color w:val="000000"/>
              </w:rPr>
            </w:pPr>
            <w:r w:rsidRPr="00D520B6">
              <w:rPr>
                <w:color w:val="000000"/>
              </w:rPr>
              <w:t>- аренда прочего имущества</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rsidR="00A537CA" w:rsidRPr="00D520B6" w:rsidRDefault="00A537CA" w:rsidP="00A537CA">
            <w:pPr>
              <w:jc w:val="center"/>
            </w:pPr>
          </w:p>
        </w:tc>
        <w:tc>
          <w:tcPr>
            <w:tcW w:w="1618" w:type="dxa"/>
            <w:tcBorders>
              <w:top w:val="single" w:sz="4" w:space="0" w:color="auto"/>
              <w:left w:val="nil"/>
              <w:bottom w:val="single" w:sz="4" w:space="0" w:color="auto"/>
              <w:right w:val="single" w:sz="4" w:space="0" w:color="auto"/>
            </w:tcBorders>
            <w:shd w:val="clear" w:color="auto" w:fill="auto"/>
            <w:vAlign w:val="center"/>
          </w:tcPr>
          <w:p w:rsidR="00A537CA" w:rsidRPr="00D520B6" w:rsidRDefault="00A537CA" w:rsidP="00A537CA">
            <w:pPr>
              <w:jc w:val="center"/>
            </w:pPr>
          </w:p>
        </w:tc>
        <w:tc>
          <w:tcPr>
            <w:tcW w:w="1618" w:type="dxa"/>
            <w:tcBorders>
              <w:top w:val="single" w:sz="4" w:space="0" w:color="auto"/>
              <w:left w:val="nil"/>
              <w:bottom w:val="single" w:sz="4" w:space="0" w:color="auto"/>
              <w:right w:val="single" w:sz="4" w:space="0" w:color="auto"/>
            </w:tcBorders>
            <w:shd w:val="clear" w:color="auto" w:fill="auto"/>
            <w:vAlign w:val="center"/>
          </w:tcPr>
          <w:p w:rsidR="00A537CA" w:rsidRPr="00D520B6" w:rsidRDefault="00A537CA" w:rsidP="00A537CA">
            <w:pPr>
              <w:jc w:val="center"/>
            </w:pPr>
          </w:p>
        </w:tc>
      </w:tr>
      <w:tr w:rsidR="00A537CA" w:rsidRPr="00D520B6" w:rsidTr="00AD527D">
        <w:trPr>
          <w:trHeight w:val="279"/>
          <w:jc w:val="center"/>
        </w:trPr>
        <w:tc>
          <w:tcPr>
            <w:tcW w:w="756" w:type="dxa"/>
            <w:shd w:val="clear" w:color="auto" w:fill="auto"/>
            <w:vAlign w:val="center"/>
            <w:hideMark/>
          </w:tcPr>
          <w:p w:rsidR="00A537CA" w:rsidRPr="00D520B6" w:rsidRDefault="00A537CA" w:rsidP="00A537CA">
            <w:pPr>
              <w:jc w:val="center"/>
              <w:rPr>
                <w:color w:val="000000"/>
              </w:rPr>
            </w:pPr>
            <w:r w:rsidRPr="00D520B6">
              <w:rPr>
                <w:color w:val="000000"/>
              </w:rPr>
              <w:t>1.3.</w:t>
            </w:r>
          </w:p>
        </w:tc>
        <w:tc>
          <w:tcPr>
            <w:tcW w:w="4348" w:type="dxa"/>
            <w:shd w:val="clear" w:color="auto" w:fill="auto"/>
            <w:vAlign w:val="center"/>
            <w:hideMark/>
          </w:tcPr>
          <w:p w:rsidR="00A537CA" w:rsidRPr="00D520B6" w:rsidRDefault="00A537CA" w:rsidP="00A537CA">
            <w:pPr>
              <w:rPr>
                <w:color w:val="000000"/>
              </w:rPr>
            </w:pPr>
            <w:r w:rsidRPr="00D520B6">
              <w:rPr>
                <w:color w:val="000000"/>
              </w:rPr>
              <w:t>Концессионная плата</w:t>
            </w:r>
          </w:p>
        </w:tc>
        <w:tc>
          <w:tcPr>
            <w:tcW w:w="1474" w:type="dxa"/>
            <w:tcBorders>
              <w:top w:val="single" w:sz="4" w:space="0" w:color="auto"/>
              <w:bottom w:val="single" w:sz="4" w:space="0" w:color="auto"/>
            </w:tcBorders>
            <w:shd w:val="clear" w:color="auto" w:fill="auto"/>
            <w:vAlign w:val="center"/>
          </w:tcPr>
          <w:p w:rsidR="00A537CA" w:rsidRPr="00D520B6" w:rsidRDefault="00A537CA" w:rsidP="00A537CA">
            <w:pPr>
              <w:jc w:val="center"/>
              <w:rPr>
                <w:color w:val="000000"/>
              </w:rPr>
            </w:pP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rsidR="00A537CA" w:rsidRPr="00D520B6" w:rsidRDefault="00A537CA" w:rsidP="00A537CA">
            <w:pPr>
              <w:jc w:val="center"/>
              <w:rPr>
                <w:bCs/>
              </w:rPr>
            </w:pPr>
          </w:p>
        </w:tc>
        <w:tc>
          <w:tcPr>
            <w:tcW w:w="1618" w:type="dxa"/>
            <w:tcBorders>
              <w:top w:val="single" w:sz="4" w:space="0" w:color="auto"/>
              <w:bottom w:val="single" w:sz="4" w:space="0" w:color="auto"/>
            </w:tcBorders>
            <w:shd w:val="clear" w:color="auto" w:fill="auto"/>
            <w:vAlign w:val="center"/>
          </w:tcPr>
          <w:p w:rsidR="00A537CA" w:rsidRPr="00D520B6" w:rsidRDefault="00A537CA" w:rsidP="00A537CA">
            <w:pPr>
              <w:jc w:val="center"/>
              <w:rPr>
                <w:color w:val="000000"/>
              </w:rPr>
            </w:pPr>
          </w:p>
        </w:tc>
      </w:tr>
      <w:tr w:rsidR="00A537CA" w:rsidRPr="00D520B6" w:rsidTr="00AD527D">
        <w:trPr>
          <w:trHeight w:val="286"/>
          <w:jc w:val="center"/>
        </w:trPr>
        <w:tc>
          <w:tcPr>
            <w:tcW w:w="756" w:type="dxa"/>
            <w:shd w:val="clear" w:color="auto" w:fill="auto"/>
            <w:vAlign w:val="center"/>
            <w:hideMark/>
          </w:tcPr>
          <w:p w:rsidR="00A537CA" w:rsidRPr="00D520B6" w:rsidRDefault="00A537CA" w:rsidP="00A537CA">
            <w:pPr>
              <w:jc w:val="center"/>
              <w:rPr>
                <w:color w:val="000000"/>
              </w:rPr>
            </w:pPr>
            <w:r w:rsidRPr="00D520B6">
              <w:rPr>
                <w:color w:val="000000"/>
              </w:rPr>
              <w:t>1.4.</w:t>
            </w:r>
          </w:p>
        </w:tc>
        <w:tc>
          <w:tcPr>
            <w:tcW w:w="4348" w:type="dxa"/>
            <w:shd w:val="clear" w:color="auto" w:fill="auto"/>
            <w:vAlign w:val="center"/>
            <w:hideMark/>
          </w:tcPr>
          <w:p w:rsidR="00A537CA" w:rsidRPr="00D520B6" w:rsidRDefault="00A537CA" w:rsidP="00A537CA">
            <w:pPr>
              <w:rPr>
                <w:color w:val="000000"/>
              </w:rPr>
            </w:pPr>
            <w:r w:rsidRPr="00D520B6">
              <w:rPr>
                <w:color w:val="000000"/>
              </w:rPr>
              <w:t>Расходы на уплату налогов, сборов и других обязательных платежей, в том числе:</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bottom"/>
          </w:tcPr>
          <w:p w:rsidR="00A537CA" w:rsidRPr="00B72AED" w:rsidRDefault="00A537CA" w:rsidP="00A537CA">
            <w:pPr>
              <w:jc w:val="center"/>
            </w:pPr>
            <w:r w:rsidRPr="00B72AED">
              <w:t>297,67</w:t>
            </w:r>
          </w:p>
        </w:tc>
        <w:tc>
          <w:tcPr>
            <w:tcW w:w="1618" w:type="dxa"/>
            <w:tcBorders>
              <w:top w:val="single" w:sz="4" w:space="0" w:color="auto"/>
              <w:left w:val="nil"/>
              <w:bottom w:val="single" w:sz="4" w:space="0" w:color="auto"/>
              <w:right w:val="single" w:sz="4" w:space="0" w:color="auto"/>
            </w:tcBorders>
            <w:shd w:val="clear" w:color="auto" w:fill="auto"/>
            <w:vAlign w:val="bottom"/>
          </w:tcPr>
          <w:p w:rsidR="00A537CA" w:rsidRPr="00B72AED" w:rsidRDefault="00A537CA" w:rsidP="00A537CA">
            <w:pPr>
              <w:jc w:val="center"/>
            </w:pPr>
            <w:r w:rsidRPr="00B72AED">
              <w:t> </w:t>
            </w:r>
          </w:p>
        </w:tc>
        <w:tc>
          <w:tcPr>
            <w:tcW w:w="1618" w:type="dxa"/>
            <w:tcBorders>
              <w:top w:val="single" w:sz="4" w:space="0" w:color="auto"/>
              <w:left w:val="nil"/>
              <w:bottom w:val="single" w:sz="4" w:space="0" w:color="auto"/>
              <w:right w:val="single" w:sz="4" w:space="0" w:color="auto"/>
            </w:tcBorders>
            <w:shd w:val="clear" w:color="auto" w:fill="auto"/>
            <w:vAlign w:val="bottom"/>
          </w:tcPr>
          <w:p w:rsidR="00A537CA" w:rsidRPr="00B72AED" w:rsidRDefault="00A537CA" w:rsidP="00A537CA">
            <w:pPr>
              <w:jc w:val="center"/>
            </w:pPr>
            <w:r w:rsidRPr="00B72AED">
              <w:t>230,34</w:t>
            </w:r>
          </w:p>
        </w:tc>
      </w:tr>
      <w:tr w:rsidR="00A537CA" w:rsidRPr="00D520B6" w:rsidTr="00AD527D">
        <w:trPr>
          <w:trHeight w:val="1620"/>
          <w:jc w:val="center"/>
        </w:trPr>
        <w:tc>
          <w:tcPr>
            <w:tcW w:w="756" w:type="dxa"/>
            <w:shd w:val="clear" w:color="auto" w:fill="auto"/>
            <w:vAlign w:val="center"/>
            <w:hideMark/>
          </w:tcPr>
          <w:p w:rsidR="00A537CA" w:rsidRPr="00D520B6" w:rsidRDefault="00A537CA" w:rsidP="00A537CA">
            <w:pPr>
              <w:jc w:val="center"/>
              <w:rPr>
                <w:color w:val="000000"/>
              </w:rPr>
            </w:pPr>
            <w:r w:rsidRPr="00D520B6">
              <w:rPr>
                <w:color w:val="000000"/>
              </w:rPr>
              <w:t>1.4.1.</w:t>
            </w:r>
          </w:p>
        </w:tc>
        <w:tc>
          <w:tcPr>
            <w:tcW w:w="4348" w:type="dxa"/>
            <w:shd w:val="clear" w:color="auto" w:fill="auto"/>
            <w:vAlign w:val="center"/>
            <w:hideMark/>
          </w:tcPr>
          <w:p w:rsidR="00A537CA" w:rsidRPr="00D520B6" w:rsidRDefault="00A537CA" w:rsidP="00A537CA">
            <w:pPr>
              <w:rPr>
                <w:color w:val="000000"/>
              </w:rPr>
            </w:pPr>
            <w:r w:rsidRPr="00D520B6">
              <w:rPr>
                <w:color w:val="00000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bottom"/>
          </w:tcPr>
          <w:p w:rsidR="00A537CA" w:rsidRPr="00B72AED" w:rsidRDefault="00A537CA" w:rsidP="00A537CA">
            <w:pPr>
              <w:jc w:val="center"/>
            </w:pPr>
            <w:r w:rsidRPr="00B72AED">
              <w:t>73,09</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bottom"/>
          </w:tcPr>
          <w:p w:rsidR="00A537CA" w:rsidRPr="00B72AED" w:rsidRDefault="00A537CA" w:rsidP="00A537CA">
            <w:pPr>
              <w:jc w:val="center"/>
            </w:pPr>
            <w:r w:rsidRPr="00B72AED">
              <w:t> </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bottom"/>
          </w:tcPr>
          <w:p w:rsidR="00A537CA" w:rsidRPr="00B72AED" w:rsidRDefault="00A537CA" w:rsidP="00A537CA">
            <w:pPr>
              <w:jc w:val="center"/>
            </w:pPr>
            <w:r w:rsidRPr="00B72AED">
              <w:t>31,10</w:t>
            </w:r>
          </w:p>
        </w:tc>
      </w:tr>
      <w:tr w:rsidR="00A537CA" w:rsidRPr="00D520B6" w:rsidTr="00AD527D">
        <w:trPr>
          <w:trHeight w:val="197"/>
          <w:jc w:val="center"/>
        </w:trPr>
        <w:tc>
          <w:tcPr>
            <w:tcW w:w="756" w:type="dxa"/>
            <w:shd w:val="clear" w:color="auto" w:fill="auto"/>
            <w:vAlign w:val="center"/>
            <w:hideMark/>
          </w:tcPr>
          <w:p w:rsidR="00A537CA" w:rsidRPr="00D520B6" w:rsidRDefault="00A537CA" w:rsidP="00A537CA">
            <w:pPr>
              <w:jc w:val="center"/>
              <w:rPr>
                <w:color w:val="000000"/>
              </w:rPr>
            </w:pPr>
            <w:r w:rsidRPr="00D520B6">
              <w:rPr>
                <w:color w:val="000000"/>
              </w:rPr>
              <w:t>1.4.2.</w:t>
            </w:r>
          </w:p>
        </w:tc>
        <w:tc>
          <w:tcPr>
            <w:tcW w:w="4348" w:type="dxa"/>
            <w:shd w:val="clear" w:color="auto" w:fill="auto"/>
            <w:vAlign w:val="center"/>
            <w:hideMark/>
          </w:tcPr>
          <w:p w:rsidR="00A537CA" w:rsidRPr="00D520B6" w:rsidRDefault="00A537CA" w:rsidP="00A537CA">
            <w:pPr>
              <w:rPr>
                <w:color w:val="000000"/>
              </w:rPr>
            </w:pPr>
            <w:r w:rsidRPr="00D520B6">
              <w:rPr>
                <w:color w:val="000000"/>
              </w:rPr>
              <w:t>расходы на обязательное страхование</w:t>
            </w:r>
          </w:p>
        </w:tc>
        <w:tc>
          <w:tcPr>
            <w:tcW w:w="1474" w:type="dxa"/>
            <w:tcBorders>
              <w:top w:val="single" w:sz="4" w:space="0" w:color="auto"/>
              <w:left w:val="single" w:sz="4" w:space="0" w:color="auto"/>
              <w:bottom w:val="nil"/>
              <w:right w:val="single" w:sz="4" w:space="0" w:color="auto"/>
            </w:tcBorders>
            <w:shd w:val="clear" w:color="auto" w:fill="auto"/>
            <w:vAlign w:val="center"/>
          </w:tcPr>
          <w:p w:rsidR="00A537CA" w:rsidRPr="00D520B6" w:rsidRDefault="00A537CA" w:rsidP="00A537CA">
            <w:pPr>
              <w:jc w:val="center"/>
              <w:rPr>
                <w:color w:val="000000"/>
              </w:rPr>
            </w:pPr>
          </w:p>
        </w:tc>
        <w:tc>
          <w:tcPr>
            <w:tcW w:w="1618" w:type="dxa"/>
            <w:tcBorders>
              <w:top w:val="single" w:sz="4" w:space="0" w:color="auto"/>
              <w:left w:val="nil"/>
              <w:bottom w:val="nil"/>
              <w:right w:val="single" w:sz="4" w:space="0" w:color="auto"/>
            </w:tcBorders>
            <w:shd w:val="clear" w:color="auto" w:fill="auto"/>
            <w:vAlign w:val="center"/>
          </w:tcPr>
          <w:p w:rsidR="00A537CA" w:rsidRPr="00D520B6" w:rsidRDefault="00A537CA" w:rsidP="00A537CA">
            <w:pPr>
              <w:jc w:val="center"/>
              <w:rPr>
                <w:color w:val="000000"/>
              </w:rPr>
            </w:pPr>
          </w:p>
        </w:tc>
        <w:tc>
          <w:tcPr>
            <w:tcW w:w="1618" w:type="dxa"/>
            <w:tcBorders>
              <w:top w:val="single" w:sz="4" w:space="0" w:color="auto"/>
              <w:left w:val="nil"/>
              <w:bottom w:val="nil"/>
              <w:right w:val="single" w:sz="4" w:space="0" w:color="auto"/>
            </w:tcBorders>
            <w:shd w:val="clear" w:color="auto" w:fill="auto"/>
            <w:vAlign w:val="center"/>
          </w:tcPr>
          <w:p w:rsidR="00A537CA" w:rsidRPr="00D520B6" w:rsidRDefault="00A537CA" w:rsidP="00A537CA">
            <w:pPr>
              <w:jc w:val="center"/>
              <w:rPr>
                <w:color w:val="000000"/>
              </w:rPr>
            </w:pPr>
          </w:p>
        </w:tc>
      </w:tr>
      <w:tr w:rsidR="00A537CA" w:rsidRPr="00D520B6" w:rsidTr="00AD527D">
        <w:trPr>
          <w:trHeight w:val="259"/>
          <w:jc w:val="center"/>
        </w:trPr>
        <w:tc>
          <w:tcPr>
            <w:tcW w:w="756" w:type="dxa"/>
            <w:shd w:val="clear" w:color="auto" w:fill="auto"/>
            <w:vAlign w:val="center"/>
            <w:hideMark/>
          </w:tcPr>
          <w:p w:rsidR="00A537CA" w:rsidRPr="00D520B6" w:rsidRDefault="00A537CA" w:rsidP="00A537CA">
            <w:pPr>
              <w:jc w:val="center"/>
              <w:rPr>
                <w:color w:val="000000"/>
              </w:rPr>
            </w:pPr>
            <w:r w:rsidRPr="00D520B6">
              <w:rPr>
                <w:color w:val="000000"/>
              </w:rPr>
              <w:t>1.4.3.</w:t>
            </w:r>
          </w:p>
        </w:tc>
        <w:tc>
          <w:tcPr>
            <w:tcW w:w="4348" w:type="dxa"/>
            <w:shd w:val="clear" w:color="auto" w:fill="auto"/>
            <w:vAlign w:val="center"/>
            <w:hideMark/>
          </w:tcPr>
          <w:p w:rsidR="00A537CA" w:rsidRPr="00D520B6" w:rsidRDefault="00A537CA" w:rsidP="00A537CA">
            <w:pPr>
              <w:rPr>
                <w:color w:val="000000"/>
              </w:rPr>
            </w:pPr>
            <w:r w:rsidRPr="00D520B6">
              <w:rPr>
                <w:color w:val="000000"/>
              </w:rPr>
              <w:t>транспортный налог</w:t>
            </w:r>
          </w:p>
        </w:tc>
        <w:tc>
          <w:tcPr>
            <w:tcW w:w="1474" w:type="dxa"/>
            <w:tcBorders>
              <w:bottom w:val="single" w:sz="4" w:space="0" w:color="auto"/>
            </w:tcBorders>
            <w:shd w:val="clear" w:color="auto" w:fill="auto"/>
            <w:vAlign w:val="center"/>
          </w:tcPr>
          <w:p w:rsidR="00A537CA" w:rsidRPr="00D520B6" w:rsidRDefault="00A537CA" w:rsidP="00A537CA">
            <w:pPr>
              <w:jc w:val="center"/>
              <w:rPr>
                <w:color w:val="000000"/>
              </w:rPr>
            </w:pPr>
          </w:p>
        </w:tc>
        <w:tc>
          <w:tcPr>
            <w:tcW w:w="1618" w:type="dxa"/>
            <w:tcBorders>
              <w:bottom w:val="single" w:sz="4" w:space="0" w:color="auto"/>
            </w:tcBorders>
            <w:shd w:val="clear" w:color="auto" w:fill="auto"/>
            <w:vAlign w:val="center"/>
          </w:tcPr>
          <w:p w:rsidR="00A537CA" w:rsidRPr="00D520B6" w:rsidRDefault="00A537CA" w:rsidP="00A537CA">
            <w:pPr>
              <w:jc w:val="center"/>
              <w:rPr>
                <w:color w:val="000000"/>
              </w:rPr>
            </w:pPr>
          </w:p>
        </w:tc>
        <w:tc>
          <w:tcPr>
            <w:tcW w:w="1618" w:type="dxa"/>
            <w:tcBorders>
              <w:bottom w:val="single" w:sz="4" w:space="0" w:color="auto"/>
            </w:tcBorders>
            <w:shd w:val="clear" w:color="auto" w:fill="auto"/>
            <w:vAlign w:val="center"/>
          </w:tcPr>
          <w:p w:rsidR="00A537CA" w:rsidRPr="00D520B6" w:rsidRDefault="00A537CA" w:rsidP="00A537CA">
            <w:pPr>
              <w:jc w:val="center"/>
              <w:rPr>
                <w:color w:val="000000"/>
              </w:rPr>
            </w:pPr>
          </w:p>
        </w:tc>
      </w:tr>
      <w:tr w:rsidR="00A537CA" w:rsidRPr="00D520B6" w:rsidTr="00AD527D">
        <w:trPr>
          <w:trHeight w:val="333"/>
          <w:jc w:val="center"/>
        </w:trPr>
        <w:tc>
          <w:tcPr>
            <w:tcW w:w="756" w:type="dxa"/>
            <w:shd w:val="clear" w:color="auto" w:fill="auto"/>
            <w:vAlign w:val="center"/>
            <w:hideMark/>
          </w:tcPr>
          <w:p w:rsidR="00A537CA" w:rsidRPr="00D520B6" w:rsidRDefault="00A537CA" w:rsidP="00A537CA">
            <w:pPr>
              <w:jc w:val="center"/>
              <w:rPr>
                <w:color w:val="000000"/>
              </w:rPr>
            </w:pPr>
            <w:r w:rsidRPr="00D520B6">
              <w:rPr>
                <w:color w:val="000000"/>
              </w:rPr>
              <w:t>1.4.4.</w:t>
            </w:r>
          </w:p>
        </w:tc>
        <w:tc>
          <w:tcPr>
            <w:tcW w:w="4348" w:type="dxa"/>
            <w:tcBorders>
              <w:right w:val="single" w:sz="4" w:space="0" w:color="auto"/>
            </w:tcBorders>
            <w:shd w:val="clear" w:color="auto" w:fill="auto"/>
            <w:vAlign w:val="center"/>
            <w:hideMark/>
          </w:tcPr>
          <w:p w:rsidR="00A537CA" w:rsidRPr="00D520B6" w:rsidRDefault="00A537CA" w:rsidP="00A537CA">
            <w:pPr>
              <w:rPr>
                <w:color w:val="000000"/>
              </w:rPr>
            </w:pPr>
            <w:r w:rsidRPr="00D520B6">
              <w:rPr>
                <w:color w:val="000000"/>
              </w:rPr>
              <w:t>налог на имущество организации</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bottom"/>
          </w:tcPr>
          <w:p w:rsidR="00A537CA" w:rsidRPr="00B72AED" w:rsidRDefault="00A537CA" w:rsidP="00A537CA">
            <w:pPr>
              <w:jc w:val="center"/>
              <w:rPr>
                <w:color w:val="000000"/>
              </w:rPr>
            </w:pPr>
            <w:r w:rsidRPr="00B72AED">
              <w:rPr>
                <w:color w:val="000000"/>
              </w:rPr>
              <w:t>217,88</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bottom"/>
          </w:tcPr>
          <w:p w:rsidR="00A537CA" w:rsidRPr="00B72AED" w:rsidRDefault="00A537CA" w:rsidP="00A537CA">
            <w:pPr>
              <w:jc w:val="center"/>
            </w:pPr>
            <w:r w:rsidRPr="00B72AED">
              <w:t> </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bottom"/>
          </w:tcPr>
          <w:p w:rsidR="00A537CA" w:rsidRPr="00B72AED" w:rsidRDefault="00A537CA" w:rsidP="00A537CA">
            <w:pPr>
              <w:jc w:val="center"/>
              <w:rPr>
                <w:color w:val="000000"/>
              </w:rPr>
            </w:pPr>
            <w:r w:rsidRPr="00B72AED">
              <w:rPr>
                <w:color w:val="000000"/>
              </w:rPr>
              <w:t>187,21</w:t>
            </w:r>
          </w:p>
        </w:tc>
      </w:tr>
      <w:tr w:rsidR="00A537CA" w:rsidRPr="00D520B6" w:rsidTr="00AD527D">
        <w:trPr>
          <w:trHeight w:val="315"/>
          <w:jc w:val="center"/>
        </w:trPr>
        <w:tc>
          <w:tcPr>
            <w:tcW w:w="756" w:type="dxa"/>
            <w:shd w:val="clear" w:color="auto" w:fill="auto"/>
            <w:vAlign w:val="center"/>
            <w:hideMark/>
          </w:tcPr>
          <w:p w:rsidR="00A537CA" w:rsidRPr="00D520B6" w:rsidRDefault="00A537CA" w:rsidP="00A537CA">
            <w:pPr>
              <w:jc w:val="center"/>
              <w:rPr>
                <w:color w:val="000000"/>
              </w:rPr>
            </w:pPr>
            <w:r w:rsidRPr="00D520B6">
              <w:rPr>
                <w:color w:val="000000"/>
              </w:rPr>
              <w:t>1.4.5.</w:t>
            </w:r>
          </w:p>
        </w:tc>
        <w:tc>
          <w:tcPr>
            <w:tcW w:w="4348" w:type="dxa"/>
            <w:shd w:val="clear" w:color="auto" w:fill="auto"/>
            <w:vAlign w:val="center"/>
            <w:hideMark/>
          </w:tcPr>
          <w:p w:rsidR="00A537CA" w:rsidRPr="00D520B6" w:rsidRDefault="00A537CA" w:rsidP="00A537CA">
            <w:pPr>
              <w:rPr>
                <w:color w:val="000000"/>
              </w:rPr>
            </w:pPr>
            <w:r w:rsidRPr="00D520B6">
              <w:rPr>
                <w:color w:val="000000"/>
              </w:rPr>
              <w:t>иные расходы</w:t>
            </w:r>
          </w:p>
        </w:tc>
        <w:tc>
          <w:tcPr>
            <w:tcW w:w="1474" w:type="dxa"/>
            <w:tcBorders>
              <w:top w:val="single" w:sz="4" w:space="0" w:color="auto"/>
              <w:bottom w:val="single" w:sz="4" w:space="0" w:color="auto"/>
            </w:tcBorders>
            <w:shd w:val="clear" w:color="auto" w:fill="auto"/>
            <w:vAlign w:val="center"/>
          </w:tcPr>
          <w:p w:rsidR="00A537CA" w:rsidRPr="00D520B6" w:rsidRDefault="00A537CA" w:rsidP="00A537CA">
            <w:pPr>
              <w:jc w:val="center"/>
              <w:rPr>
                <w:color w:val="000000"/>
              </w:rPr>
            </w:pPr>
          </w:p>
        </w:tc>
        <w:tc>
          <w:tcPr>
            <w:tcW w:w="1618" w:type="dxa"/>
            <w:tcBorders>
              <w:top w:val="single" w:sz="4" w:space="0" w:color="auto"/>
              <w:bottom w:val="single" w:sz="4" w:space="0" w:color="auto"/>
            </w:tcBorders>
            <w:vAlign w:val="center"/>
          </w:tcPr>
          <w:p w:rsidR="00A537CA" w:rsidRPr="00D520B6" w:rsidRDefault="00A537CA" w:rsidP="00A537CA">
            <w:pPr>
              <w:jc w:val="center"/>
              <w:rPr>
                <w:color w:val="000000"/>
              </w:rPr>
            </w:pPr>
          </w:p>
        </w:tc>
        <w:tc>
          <w:tcPr>
            <w:tcW w:w="1618" w:type="dxa"/>
            <w:tcBorders>
              <w:top w:val="single" w:sz="4" w:space="0" w:color="auto"/>
              <w:bottom w:val="single" w:sz="4" w:space="0" w:color="auto"/>
            </w:tcBorders>
            <w:shd w:val="clear" w:color="auto" w:fill="auto"/>
            <w:vAlign w:val="center"/>
          </w:tcPr>
          <w:p w:rsidR="00A537CA" w:rsidRPr="00D520B6" w:rsidRDefault="00A537CA" w:rsidP="00A537CA">
            <w:pPr>
              <w:jc w:val="center"/>
              <w:rPr>
                <w:color w:val="000000"/>
              </w:rPr>
            </w:pPr>
          </w:p>
        </w:tc>
      </w:tr>
      <w:tr w:rsidR="00A537CA" w:rsidRPr="00D520B6" w:rsidTr="00AD527D">
        <w:trPr>
          <w:trHeight w:val="229"/>
          <w:jc w:val="center"/>
        </w:trPr>
        <w:tc>
          <w:tcPr>
            <w:tcW w:w="756" w:type="dxa"/>
            <w:shd w:val="clear" w:color="auto" w:fill="auto"/>
            <w:vAlign w:val="center"/>
            <w:hideMark/>
          </w:tcPr>
          <w:p w:rsidR="00A537CA" w:rsidRPr="00D520B6" w:rsidRDefault="00A537CA" w:rsidP="00A537CA">
            <w:pPr>
              <w:jc w:val="center"/>
              <w:rPr>
                <w:color w:val="000000"/>
              </w:rPr>
            </w:pPr>
            <w:r w:rsidRPr="00D520B6">
              <w:rPr>
                <w:color w:val="000000"/>
              </w:rPr>
              <w:t>1.5.</w:t>
            </w:r>
          </w:p>
        </w:tc>
        <w:tc>
          <w:tcPr>
            <w:tcW w:w="4348" w:type="dxa"/>
            <w:shd w:val="clear" w:color="auto" w:fill="auto"/>
            <w:vAlign w:val="center"/>
            <w:hideMark/>
          </w:tcPr>
          <w:p w:rsidR="00A537CA" w:rsidRPr="00D520B6" w:rsidRDefault="00A537CA" w:rsidP="00A537CA">
            <w:pPr>
              <w:rPr>
                <w:color w:val="000000"/>
              </w:rPr>
            </w:pPr>
            <w:r w:rsidRPr="00D520B6">
              <w:rPr>
                <w:color w:val="000000"/>
              </w:rPr>
              <w:t>Отчисления на социальные нужды</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bottom"/>
          </w:tcPr>
          <w:p w:rsidR="00A537CA" w:rsidRPr="00B72AED" w:rsidRDefault="00A537CA" w:rsidP="00A537CA">
            <w:pPr>
              <w:jc w:val="center"/>
            </w:pPr>
            <w:r w:rsidRPr="00B72AED">
              <w:t>5219,88</w:t>
            </w:r>
          </w:p>
        </w:tc>
        <w:tc>
          <w:tcPr>
            <w:tcW w:w="1618" w:type="dxa"/>
            <w:tcBorders>
              <w:top w:val="single" w:sz="4" w:space="0" w:color="auto"/>
              <w:left w:val="nil"/>
              <w:bottom w:val="single" w:sz="4" w:space="0" w:color="auto"/>
              <w:right w:val="single" w:sz="4" w:space="0" w:color="auto"/>
            </w:tcBorders>
            <w:shd w:val="clear" w:color="auto" w:fill="auto"/>
            <w:vAlign w:val="bottom"/>
          </w:tcPr>
          <w:p w:rsidR="00A537CA" w:rsidRPr="00B72AED" w:rsidRDefault="00A537CA" w:rsidP="00A537CA">
            <w:pPr>
              <w:jc w:val="center"/>
            </w:pPr>
            <w:r w:rsidRPr="00B72AED">
              <w:t> </w:t>
            </w:r>
          </w:p>
        </w:tc>
        <w:tc>
          <w:tcPr>
            <w:tcW w:w="1618" w:type="dxa"/>
            <w:tcBorders>
              <w:top w:val="single" w:sz="4" w:space="0" w:color="auto"/>
              <w:left w:val="nil"/>
              <w:bottom w:val="single" w:sz="4" w:space="0" w:color="auto"/>
              <w:right w:val="single" w:sz="4" w:space="0" w:color="auto"/>
            </w:tcBorders>
            <w:shd w:val="clear" w:color="auto" w:fill="auto"/>
            <w:vAlign w:val="bottom"/>
          </w:tcPr>
          <w:p w:rsidR="00A537CA" w:rsidRPr="00B72AED" w:rsidRDefault="00A537CA" w:rsidP="00A537CA">
            <w:pPr>
              <w:jc w:val="center"/>
            </w:pPr>
            <w:r w:rsidRPr="00B72AED">
              <w:t>5341,66</w:t>
            </w:r>
          </w:p>
        </w:tc>
      </w:tr>
      <w:tr w:rsidR="00A537CA" w:rsidRPr="00D520B6" w:rsidTr="00AD527D">
        <w:trPr>
          <w:trHeight w:val="233"/>
          <w:jc w:val="center"/>
        </w:trPr>
        <w:tc>
          <w:tcPr>
            <w:tcW w:w="756" w:type="dxa"/>
            <w:shd w:val="clear" w:color="auto" w:fill="auto"/>
            <w:vAlign w:val="center"/>
            <w:hideMark/>
          </w:tcPr>
          <w:p w:rsidR="00A537CA" w:rsidRPr="00D520B6" w:rsidRDefault="00A537CA" w:rsidP="00A537CA">
            <w:pPr>
              <w:jc w:val="center"/>
              <w:rPr>
                <w:color w:val="000000"/>
              </w:rPr>
            </w:pPr>
            <w:r w:rsidRPr="00D520B6">
              <w:rPr>
                <w:color w:val="000000"/>
              </w:rPr>
              <w:t>1.6.</w:t>
            </w:r>
          </w:p>
        </w:tc>
        <w:tc>
          <w:tcPr>
            <w:tcW w:w="4348" w:type="dxa"/>
            <w:shd w:val="clear" w:color="000000" w:fill="FFFFFF"/>
            <w:vAlign w:val="center"/>
            <w:hideMark/>
          </w:tcPr>
          <w:p w:rsidR="00A537CA" w:rsidRPr="00D520B6" w:rsidRDefault="00A537CA" w:rsidP="00A537CA">
            <w:pPr>
              <w:rPr>
                <w:color w:val="000000"/>
              </w:rPr>
            </w:pPr>
            <w:r w:rsidRPr="00D520B6">
              <w:rPr>
                <w:color w:val="000000"/>
              </w:rPr>
              <w:t>Расходы по сомнительным долгам</w:t>
            </w:r>
          </w:p>
        </w:tc>
        <w:tc>
          <w:tcPr>
            <w:tcW w:w="1474" w:type="dxa"/>
            <w:tcBorders>
              <w:top w:val="single" w:sz="4" w:space="0" w:color="auto"/>
              <w:left w:val="nil"/>
              <w:bottom w:val="single" w:sz="4" w:space="0" w:color="auto"/>
              <w:right w:val="single" w:sz="4" w:space="0" w:color="auto"/>
            </w:tcBorders>
            <w:shd w:val="clear" w:color="auto" w:fill="auto"/>
            <w:vAlign w:val="center"/>
          </w:tcPr>
          <w:p w:rsidR="00A537CA" w:rsidRPr="00D520B6" w:rsidRDefault="00A537CA" w:rsidP="00A537CA">
            <w:pPr>
              <w:jc w:val="center"/>
              <w:rPr>
                <w:color w:val="000000"/>
              </w:rPr>
            </w:pPr>
          </w:p>
        </w:tc>
        <w:tc>
          <w:tcPr>
            <w:tcW w:w="1618" w:type="dxa"/>
            <w:tcBorders>
              <w:top w:val="single" w:sz="4" w:space="0" w:color="auto"/>
              <w:left w:val="nil"/>
              <w:bottom w:val="single" w:sz="4" w:space="0" w:color="auto"/>
              <w:right w:val="single" w:sz="4" w:space="0" w:color="auto"/>
            </w:tcBorders>
            <w:shd w:val="clear" w:color="auto" w:fill="auto"/>
            <w:vAlign w:val="center"/>
          </w:tcPr>
          <w:p w:rsidR="00A537CA" w:rsidRPr="00D520B6" w:rsidRDefault="00A537CA" w:rsidP="00A537CA">
            <w:pPr>
              <w:jc w:val="center"/>
              <w:rPr>
                <w:color w:val="000000"/>
              </w:rPr>
            </w:pPr>
          </w:p>
        </w:tc>
        <w:tc>
          <w:tcPr>
            <w:tcW w:w="1618" w:type="dxa"/>
            <w:tcBorders>
              <w:top w:val="single" w:sz="4" w:space="0" w:color="auto"/>
              <w:left w:val="nil"/>
              <w:bottom w:val="single" w:sz="4" w:space="0" w:color="auto"/>
              <w:right w:val="single" w:sz="4" w:space="0" w:color="auto"/>
            </w:tcBorders>
            <w:shd w:val="clear" w:color="auto" w:fill="auto"/>
            <w:vAlign w:val="center"/>
          </w:tcPr>
          <w:p w:rsidR="00A537CA" w:rsidRPr="00D520B6" w:rsidRDefault="00A537CA" w:rsidP="00A537CA">
            <w:pPr>
              <w:jc w:val="center"/>
              <w:rPr>
                <w:color w:val="000000"/>
              </w:rPr>
            </w:pPr>
          </w:p>
        </w:tc>
      </w:tr>
      <w:tr w:rsidR="00A537CA" w:rsidRPr="00D520B6" w:rsidTr="00AD527D">
        <w:trPr>
          <w:trHeight w:val="520"/>
          <w:jc w:val="center"/>
        </w:trPr>
        <w:tc>
          <w:tcPr>
            <w:tcW w:w="756" w:type="dxa"/>
            <w:shd w:val="clear" w:color="auto" w:fill="auto"/>
            <w:vAlign w:val="center"/>
            <w:hideMark/>
          </w:tcPr>
          <w:p w:rsidR="00A537CA" w:rsidRPr="00D520B6" w:rsidRDefault="00A537CA" w:rsidP="00A537CA">
            <w:pPr>
              <w:jc w:val="center"/>
              <w:rPr>
                <w:color w:val="000000"/>
              </w:rPr>
            </w:pPr>
            <w:r w:rsidRPr="00D520B6">
              <w:rPr>
                <w:color w:val="000000"/>
              </w:rPr>
              <w:t>1.7.</w:t>
            </w:r>
          </w:p>
        </w:tc>
        <w:tc>
          <w:tcPr>
            <w:tcW w:w="4348" w:type="dxa"/>
            <w:shd w:val="clear" w:color="auto" w:fill="auto"/>
            <w:vAlign w:val="center"/>
            <w:hideMark/>
          </w:tcPr>
          <w:p w:rsidR="00A537CA" w:rsidRPr="00D520B6" w:rsidRDefault="00A537CA" w:rsidP="00A537CA">
            <w:pPr>
              <w:rPr>
                <w:color w:val="000000"/>
              </w:rPr>
            </w:pPr>
            <w:r w:rsidRPr="00D520B6">
              <w:rPr>
                <w:color w:val="000000"/>
              </w:rPr>
              <w:t>Амортизация основных средств и нематериальных активов</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bottom"/>
          </w:tcPr>
          <w:p w:rsidR="00A537CA" w:rsidRPr="00B72AED" w:rsidRDefault="00A537CA" w:rsidP="00A537CA">
            <w:pPr>
              <w:jc w:val="center"/>
            </w:pPr>
            <w:r w:rsidRPr="00B72AED">
              <w:t>1909</w:t>
            </w:r>
          </w:p>
        </w:tc>
        <w:tc>
          <w:tcPr>
            <w:tcW w:w="1618" w:type="dxa"/>
            <w:tcBorders>
              <w:top w:val="nil"/>
              <w:left w:val="nil"/>
              <w:bottom w:val="single" w:sz="4" w:space="0" w:color="auto"/>
              <w:right w:val="single" w:sz="4" w:space="0" w:color="auto"/>
            </w:tcBorders>
            <w:shd w:val="clear" w:color="auto" w:fill="auto"/>
            <w:vAlign w:val="bottom"/>
          </w:tcPr>
          <w:p w:rsidR="00A537CA" w:rsidRPr="00B72AED" w:rsidRDefault="00A537CA" w:rsidP="00A537CA">
            <w:pPr>
              <w:jc w:val="center"/>
            </w:pPr>
            <w:r w:rsidRPr="00B72AED">
              <w:t> </w:t>
            </w:r>
          </w:p>
        </w:tc>
        <w:tc>
          <w:tcPr>
            <w:tcW w:w="1618" w:type="dxa"/>
            <w:tcBorders>
              <w:top w:val="single" w:sz="4" w:space="0" w:color="auto"/>
              <w:left w:val="nil"/>
              <w:bottom w:val="single" w:sz="4" w:space="0" w:color="auto"/>
              <w:right w:val="single" w:sz="8" w:space="0" w:color="auto"/>
            </w:tcBorders>
            <w:shd w:val="clear" w:color="auto" w:fill="auto"/>
            <w:vAlign w:val="bottom"/>
          </w:tcPr>
          <w:p w:rsidR="00A537CA" w:rsidRPr="00B72AED" w:rsidRDefault="00A537CA" w:rsidP="00A537CA">
            <w:pPr>
              <w:jc w:val="center"/>
            </w:pPr>
            <w:r w:rsidRPr="00B72AED">
              <w:t>912,37</w:t>
            </w:r>
          </w:p>
        </w:tc>
      </w:tr>
      <w:tr w:rsidR="00A537CA" w:rsidRPr="00D520B6" w:rsidTr="00AD527D">
        <w:trPr>
          <w:trHeight w:val="600"/>
          <w:jc w:val="center"/>
        </w:trPr>
        <w:tc>
          <w:tcPr>
            <w:tcW w:w="756" w:type="dxa"/>
            <w:shd w:val="clear" w:color="auto" w:fill="auto"/>
            <w:vAlign w:val="center"/>
            <w:hideMark/>
          </w:tcPr>
          <w:p w:rsidR="00A537CA" w:rsidRPr="00D520B6" w:rsidRDefault="00A537CA" w:rsidP="00A537CA">
            <w:pPr>
              <w:jc w:val="center"/>
              <w:rPr>
                <w:color w:val="000000"/>
              </w:rPr>
            </w:pPr>
            <w:r w:rsidRPr="00D520B6">
              <w:rPr>
                <w:color w:val="000000"/>
              </w:rPr>
              <w:t>1.9.</w:t>
            </w:r>
          </w:p>
        </w:tc>
        <w:tc>
          <w:tcPr>
            <w:tcW w:w="4348" w:type="dxa"/>
            <w:shd w:val="clear" w:color="auto" w:fill="auto"/>
            <w:vAlign w:val="center"/>
            <w:hideMark/>
          </w:tcPr>
          <w:p w:rsidR="00A537CA" w:rsidRPr="00D520B6" w:rsidRDefault="00A537CA" w:rsidP="00A537CA">
            <w:pPr>
              <w:rPr>
                <w:color w:val="000000"/>
              </w:rPr>
            </w:pPr>
            <w:r w:rsidRPr="00D520B6">
              <w:rPr>
                <w:color w:val="000000"/>
              </w:rPr>
              <w:t>Плата за выбросы и сбросы загрязняющих веществ (сверх нормативов)</w:t>
            </w:r>
          </w:p>
        </w:tc>
        <w:tc>
          <w:tcPr>
            <w:tcW w:w="1474" w:type="dxa"/>
            <w:tcBorders>
              <w:bottom w:val="single" w:sz="4" w:space="0" w:color="auto"/>
            </w:tcBorders>
            <w:shd w:val="clear" w:color="auto" w:fill="auto"/>
            <w:vAlign w:val="center"/>
          </w:tcPr>
          <w:p w:rsidR="00A537CA" w:rsidRPr="00D520B6" w:rsidRDefault="00A537CA" w:rsidP="00A537CA">
            <w:pPr>
              <w:jc w:val="center"/>
              <w:rPr>
                <w:color w:val="000000"/>
              </w:rPr>
            </w:pPr>
          </w:p>
        </w:tc>
        <w:tc>
          <w:tcPr>
            <w:tcW w:w="1618" w:type="dxa"/>
            <w:tcBorders>
              <w:bottom w:val="single" w:sz="4" w:space="0" w:color="auto"/>
            </w:tcBorders>
            <w:vAlign w:val="center"/>
          </w:tcPr>
          <w:p w:rsidR="00A537CA" w:rsidRPr="00D520B6" w:rsidRDefault="00A537CA" w:rsidP="00A537CA">
            <w:pPr>
              <w:jc w:val="center"/>
              <w:rPr>
                <w:color w:val="000000"/>
              </w:rPr>
            </w:pPr>
          </w:p>
        </w:tc>
        <w:tc>
          <w:tcPr>
            <w:tcW w:w="1618" w:type="dxa"/>
            <w:tcBorders>
              <w:bottom w:val="single" w:sz="4" w:space="0" w:color="auto"/>
            </w:tcBorders>
            <w:shd w:val="clear" w:color="auto" w:fill="auto"/>
            <w:vAlign w:val="center"/>
          </w:tcPr>
          <w:p w:rsidR="00A537CA" w:rsidRPr="00D520B6" w:rsidRDefault="00A537CA" w:rsidP="00A537CA">
            <w:pPr>
              <w:jc w:val="center"/>
              <w:rPr>
                <w:color w:val="000000"/>
              </w:rPr>
            </w:pPr>
          </w:p>
        </w:tc>
      </w:tr>
      <w:tr w:rsidR="00A537CA" w:rsidRPr="00D520B6" w:rsidTr="00AD527D">
        <w:trPr>
          <w:trHeight w:val="245"/>
          <w:jc w:val="center"/>
        </w:trPr>
        <w:tc>
          <w:tcPr>
            <w:tcW w:w="756" w:type="dxa"/>
            <w:shd w:val="clear" w:color="auto" w:fill="auto"/>
            <w:vAlign w:val="center"/>
            <w:hideMark/>
          </w:tcPr>
          <w:p w:rsidR="00A537CA" w:rsidRPr="00D520B6" w:rsidRDefault="00A537CA" w:rsidP="00A537CA">
            <w:pPr>
              <w:jc w:val="center"/>
              <w:rPr>
                <w:bCs/>
                <w:color w:val="000000"/>
              </w:rPr>
            </w:pPr>
          </w:p>
        </w:tc>
        <w:tc>
          <w:tcPr>
            <w:tcW w:w="4348" w:type="dxa"/>
            <w:shd w:val="clear" w:color="auto" w:fill="auto"/>
            <w:vAlign w:val="center"/>
            <w:hideMark/>
          </w:tcPr>
          <w:p w:rsidR="00A537CA" w:rsidRPr="00D520B6" w:rsidRDefault="00A537CA" w:rsidP="00A537CA">
            <w:pPr>
              <w:rPr>
                <w:bCs/>
                <w:color w:val="000000"/>
              </w:rPr>
            </w:pPr>
            <w:r w:rsidRPr="00D520B6">
              <w:rPr>
                <w:bCs/>
                <w:color w:val="000000"/>
              </w:rPr>
              <w:t>ИТОГО</w:t>
            </w:r>
          </w:p>
        </w:tc>
        <w:tc>
          <w:tcPr>
            <w:tcW w:w="1474" w:type="dxa"/>
            <w:tcBorders>
              <w:top w:val="single" w:sz="4" w:space="0" w:color="auto"/>
              <w:left w:val="nil"/>
              <w:bottom w:val="single" w:sz="4" w:space="0" w:color="auto"/>
              <w:right w:val="single" w:sz="4" w:space="0" w:color="auto"/>
            </w:tcBorders>
            <w:shd w:val="clear" w:color="auto" w:fill="auto"/>
            <w:vAlign w:val="center"/>
          </w:tcPr>
          <w:p w:rsidR="00A537CA" w:rsidRPr="00D520B6" w:rsidRDefault="00A537CA" w:rsidP="00A537CA">
            <w:pPr>
              <w:jc w:val="center"/>
            </w:pPr>
            <w:r>
              <w:t>7426,55</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rsidR="00A537CA" w:rsidRPr="00D520B6" w:rsidRDefault="00A537CA" w:rsidP="00A537CA">
            <w:pPr>
              <w:jc w:val="center"/>
            </w:pPr>
            <w:r w:rsidRPr="00D520B6">
              <w:t>18918,23</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rsidR="00A537CA" w:rsidRPr="00D520B6" w:rsidRDefault="00A537CA" w:rsidP="00A537CA">
            <w:pPr>
              <w:jc w:val="center"/>
            </w:pPr>
            <w:r w:rsidRPr="00D520B6">
              <w:t>15849,86</w:t>
            </w:r>
          </w:p>
        </w:tc>
      </w:tr>
      <w:tr w:rsidR="00A537CA" w:rsidRPr="00D520B6" w:rsidTr="00AD527D">
        <w:trPr>
          <w:trHeight w:val="234"/>
          <w:jc w:val="center"/>
        </w:trPr>
        <w:tc>
          <w:tcPr>
            <w:tcW w:w="756" w:type="dxa"/>
            <w:tcBorders>
              <w:bottom w:val="single" w:sz="4" w:space="0" w:color="auto"/>
            </w:tcBorders>
            <w:shd w:val="clear" w:color="auto" w:fill="auto"/>
            <w:vAlign w:val="center"/>
            <w:hideMark/>
          </w:tcPr>
          <w:p w:rsidR="00A537CA" w:rsidRPr="00D520B6" w:rsidRDefault="00A537CA" w:rsidP="00A537CA">
            <w:pPr>
              <w:jc w:val="center"/>
              <w:rPr>
                <w:color w:val="000000"/>
              </w:rPr>
            </w:pPr>
            <w:r w:rsidRPr="00D520B6">
              <w:rPr>
                <w:color w:val="000000"/>
              </w:rPr>
              <w:t>2.</w:t>
            </w:r>
          </w:p>
        </w:tc>
        <w:tc>
          <w:tcPr>
            <w:tcW w:w="4348" w:type="dxa"/>
            <w:tcBorders>
              <w:bottom w:val="single" w:sz="4" w:space="0" w:color="auto"/>
            </w:tcBorders>
            <w:shd w:val="clear" w:color="auto" w:fill="auto"/>
            <w:vAlign w:val="center"/>
            <w:hideMark/>
          </w:tcPr>
          <w:p w:rsidR="00A537CA" w:rsidRPr="00D520B6" w:rsidRDefault="00A537CA" w:rsidP="00A537CA">
            <w:pPr>
              <w:rPr>
                <w:color w:val="000000"/>
              </w:rPr>
            </w:pPr>
            <w:r w:rsidRPr="00D520B6">
              <w:rPr>
                <w:color w:val="000000"/>
              </w:rPr>
              <w:t>Налог на прибыль</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rsidR="00A537CA" w:rsidRPr="00D520B6" w:rsidRDefault="00A537CA" w:rsidP="00A537CA">
            <w:pPr>
              <w:jc w:val="center"/>
              <w:rPr>
                <w:color w:val="000000"/>
              </w:rPr>
            </w:pPr>
            <w:r>
              <w:rPr>
                <w:color w:val="000000"/>
              </w:rPr>
              <w:t>56,94</w:t>
            </w:r>
          </w:p>
        </w:tc>
        <w:tc>
          <w:tcPr>
            <w:tcW w:w="1618" w:type="dxa"/>
            <w:tcBorders>
              <w:top w:val="single" w:sz="4" w:space="0" w:color="auto"/>
              <w:left w:val="nil"/>
              <w:bottom w:val="single" w:sz="4" w:space="0" w:color="auto"/>
              <w:right w:val="single" w:sz="4" w:space="0" w:color="auto"/>
            </w:tcBorders>
            <w:shd w:val="clear" w:color="auto" w:fill="auto"/>
            <w:vAlign w:val="center"/>
          </w:tcPr>
          <w:p w:rsidR="00A537CA" w:rsidRPr="00D520B6" w:rsidRDefault="00A537CA" w:rsidP="00A537CA">
            <w:pPr>
              <w:jc w:val="center"/>
              <w:rPr>
                <w:color w:val="000000"/>
              </w:rPr>
            </w:pPr>
          </w:p>
        </w:tc>
        <w:tc>
          <w:tcPr>
            <w:tcW w:w="1618" w:type="dxa"/>
            <w:tcBorders>
              <w:top w:val="single" w:sz="4" w:space="0" w:color="auto"/>
              <w:left w:val="nil"/>
              <w:bottom w:val="single" w:sz="4" w:space="0" w:color="auto"/>
              <w:right w:val="single" w:sz="4" w:space="0" w:color="auto"/>
            </w:tcBorders>
            <w:shd w:val="clear" w:color="auto" w:fill="auto"/>
            <w:vAlign w:val="center"/>
          </w:tcPr>
          <w:p w:rsidR="00A537CA" w:rsidRPr="00D520B6" w:rsidRDefault="00A537CA" w:rsidP="00A537CA">
            <w:pPr>
              <w:jc w:val="center"/>
            </w:pPr>
            <w:r>
              <w:t>88,59</w:t>
            </w:r>
          </w:p>
        </w:tc>
      </w:tr>
      <w:tr w:rsidR="00A537CA" w:rsidRPr="00D520B6" w:rsidTr="00AD527D">
        <w:trPr>
          <w:trHeight w:val="1305"/>
          <w:jc w:val="center"/>
        </w:trPr>
        <w:tc>
          <w:tcPr>
            <w:tcW w:w="756" w:type="dxa"/>
            <w:shd w:val="clear" w:color="auto" w:fill="auto"/>
            <w:vAlign w:val="center"/>
            <w:hideMark/>
          </w:tcPr>
          <w:p w:rsidR="00A537CA" w:rsidRPr="00D520B6" w:rsidRDefault="00A537CA" w:rsidP="00A537CA">
            <w:pPr>
              <w:jc w:val="both"/>
              <w:rPr>
                <w:color w:val="000000"/>
              </w:rPr>
            </w:pPr>
            <w:r w:rsidRPr="00D520B6">
              <w:rPr>
                <w:color w:val="000000"/>
              </w:rPr>
              <w:t>3.</w:t>
            </w:r>
          </w:p>
        </w:tc>
        <w:tc>
          <w:tcPr>
            <w:tcW w:w="4348" w:type="dxa"/>
            <w:shd w:val="clear" w:color="auto" w:fill="auto"/>
            <w:vAlign w:val="center"/>
            <w:hideMark/>
          </w:tcPr>
          <w:p w:rsidR="00A537CA" w:rsidRPr="00D520B6" w:rsidRDefault="00A537CA" w:rsidP="00A537CA">
            <w:pPr>
              <w:rPr>
                <w:color w:val="000000"/>
              </w:rPr>
            </w:pPr>
            <w:r w:rsidRPr="00D520B6">
              <w:rPr>
                <w:color w:val="000000"/>
              </w:rPr>
              <w:t>Выпадающие доходы, полученные определенная в прошедшем долгосрочном периоде регулирования и подлежащие учету в текущем долгосрочном периоде регулирования</w:t>
            </w:r>
          </w:p>
        </w:tc>
        <w:tc>
          <w:tcPr>
            <w:tcW w:w="1474" w:type="dxa"/>
            <w:shd w:val="clear" w:color="000000" w:fill="FFFFFF"/>
            <w:vAlign w:val="center"/>
          </w:tcPr>
          <w:p w:rsidR="00A537CA" w:rsidRPr="00D520B6" w:rsidRDefault="00A537CA" w:rsidP="00A537CA">
            <w:pPr>
              <w:jc w:val="center"/>
              <w:rPr>
                <w:color w:val="000000"/>
              </w:rPr>
            </w:pPr>
            <w:r>
              <w:rPr>
                <w:color w:val="000000"/>
              </w:rPr>
              <w:t>-1612,99</w:t>
            </w:r>
          </w:p>
        </w:tc>
        <w:tc>
          <w:tcPr>
            <w:tcW w:w="1618" w:type="dxa"/>
            <w:shd w:val="clear" w:color="000000" w:fill="FFFFFF"/>
            <w:vAlign w:val="center"/>
          </w:tcPr>
          <w:p w:rsidR="00A537CA" w:rsidRPr="00D520B6" w:rsidRDefault="00A537CA" w:rsidP="00A537CA">
            <w:pPr>
              <w:jc w:val="center"/>
              <w:rPr>
                <w:color w:val="000000"/>
              </w:rPr>
            </w:pPr>
          </w:p>
        </w:tc>
        <w:tc>
          <w:tcPr>
            <w:tcW w:w="1618" w:type="dxa"/>
            <w:shd w:val="clear" w:color="000000" w:fill="FFFFFF"/>
            <w:vAlign w:val="center"/>
          </w:tcPr>
          <w:p w:rsidR="00A537CA" w:rsidRPr="00D520B6" w:rsidRDefault="00A537CA" w:rsidP="00A537CA">
            <w:pPr>
              <w:jc w:val="center"/>
              <w:rPr>
                <w:color w:val="000000"/>
              </w:rPr>
            </w:pPr>
          </w:p>
        </w:tc>
      </w:tr>
      <w:tr w:rsidR="00A537CA" w:rsidRPr="00D520B6" w:rsidTr="00AD527D">
        <w:trPr>
          <w:trHeight w:val="248"/>
          <w:jc w:val="center"/>
        </w:trPr>
        <w:tc>
          <w:tcPr>
            <w:tcW w:w="756" w:type="dxa"/>
            <w:tcBorders>
              <w:top w:val="single" w:sz="4" w:space="0" w:color="auto"/>
              <w:bottom w:val="single" w:sz="4" w:space="0" w:color="auto"/>
            </w:tcBorders>
            <w:shd w:val="clear" w:color="auto" w:fill="auto"/>
            <w:vAlign w:val="center"/>
            <w:hideMark/>
          </w:tcPr>
          <w:p w:rsidR="00A537CA" w:rsidRPr="00D520B6" w:rsidRDefault="00A537CA" w:rsidP="00A537CA">
            <w:pPr>
              <w:jc w:val="both"/>
              <w:rPr>
                <w:bCs/>
                <w:color w:val="000000"/>
              </w:rPr>
            </w:pPr>
            <w:r w:rsidRPr="00D520B6">
              <w:rPr>
                <w:bCs/>
                <w:color w:val="000000"/>
              </w:rPr>
              <w:t>4.</w:t>
            </w:r>
          </w:p>
        </w:tc>
        <w:tc>
          <w:tcPr>
            <w:tcW w:w="4348" w:type="dxa"/>
            <w:tcBorders>
              <w:top w:val="single" w:sz="4" w:space="0" w:color="auto"/>
              <w:bottom w:val="single" w:sz="4" w:space="0" w:color="auto"/>
            </w:tcBorders>
            <w:shd w:val="clear" w:color="auto" w:fill="auto"/>
            <w:vAlign w:val="center"/>
            <w:hideMark/>
          </w:tcPr>
          <w:p w:rsidR="00A537CA" w:rsidRPr="00D520B6" w:rsidRDefault="00A537CA" w:rsidP="00A537CA">
            <w:pPr>
              <w:rPr>
                <w:bCs/>
                <w:color w:val="000000"/>
              </w:rPr>
            </w:pPr>
            <w:r w:rsidRPr="00D520B6">
              <w:rPr>
                <w:bCs/>
                <w:color w:val="000000"/>
              </w:rPr>
              <w:t>Итого неподконтрольных расходов</w:t>
            </w:r>
          </w:p>
        </w:tc>
        <w:tc>
          <w:tcPr>
            <w:tcW w:w="1474" w:type="dxa"/>
            <w:tcBorders>
              <w:top w:val="single" w:sz="4" w:space="0" w:color="auto"/>
              <w:left w:val="nil"/>
              <w:bottom w:val="single" w:sz="4" w:space="0" w:color="auto"/>
              <w:right w:val="single" w:sz="4" w:space="0" w:color="auto"/>
            </w:tcBorders>
            <w:shd w:val="clear" w:color="auto" w:fill="auto"/>
          </w:tcPr>
          <w:p w:rsidR="00A537CA" w:rsidRPr="00E01141" w:rsidRDefault="00A537CA" w:rsidP="00A537CA">
            <w:pPr>
              <w:jc w:val="center"/>
            </w:pPr>
            <w:r w:rsidRPr="00E01141">
              <w:t>5870,50</w:t>
            </w:r>
          </w:p>
        </w:tc>
        <w:tc>
          <w:tcPr>
            <w:tcW w:w="1618" w:type="dxa"/>
            <w:tcBorders>
              <w:top w:val="single" w:sz="4" w:space="0" w:color="auto"/>
              <w:left w:val="nil"/>
              <w:bottom w:val="single" w:sz="4" w:space="0" w:color="auto"/>
              <w:right w:val="single" w:sz="4" w:space="0" w:color="auto"/>
            </w:tcBorders>
            <w:shd w:val="clear" w:color="auto" w:fill="auto"/>
          </w:tcPr>
          <w:p w:rsidR="00A537CA" w:rsidRPr="00E01141" w:rsidRDefault="00A537CA" w:rsidP="00A537CA">
            <w:pPr>
              <w:jc w:val="center"/>
            </w:pPr>
            <w:r w:rsidRPr="00E01141">
              <w:t>0,00</w:t>
            </w:r>
          </w:p>
        </w:tc>
        <w:tc>
          <w:tcPr>
            <w:tcW w:w="1618" w:type="dxa"/>
            <w:tcBorders>
              <w:top w:val="single" w:sz="4" w:space="0" w:color="auto"/>
              <w:left w:val="nil"/>
              <w:bottom w:val="single" w:sz="4" w:space="0" w:color="auto"/>
              <w:right w:val="single" w:sz="4" w:space="0" w:color="auto"/>
            </w:tcBorders>
            <w:shd w:val="clear" w:color="auto" w:fill="auto"/>
          </w:tcPr>
          <w:p w:rsidR="00A537CA" w:rsidRPr="00E01141" w:rsidRDefault="00A537CA" w:rsidP="00A537CA">
            <w:pPr>
              <w:jc w:val="center"/>
            </w:pPr>
            <w:r w:rsidRPr="00E01141">
              <w:t>6572,96</w:t>
            </w:r>
          </w:p>
        </w:tc>
      </w:tr>
    </w:tbl>
    <w:p w:rsidR="00A537CA" w:rsidRDefault="00A537CA" w:rsidP="00A537CA">
      <w:pPr>
        <w:tabs>
          <w:tab w:val="left" w:pos="1890"/>
        </w:tabs>
        <w:ind w:firstLine="720"/>
        <w:jc w:val="both"/>
        <w:rPr>
          <w:color w:val="000000"/>
        </w:rPr>
      </w:pPr>
    </w:p>
    <w:p w:rsidR="00A537CA" w:rsidRPr="00FF5930" w:rsidRDefault="00A537CA" w:rsidP="00A537CA">
      <w:pPr>
        <w:tabs>
          <w:tab w:val="left" w:pos="1890"/>
        </w:tabs>
        <w:ind w:firstLine="720"/>
        <w:jc w:val="both"/>
        <w:rPr>
          <w:color w:val="000000"/>
        </w:rPr>
      </w:pPr>
      <w:r>
        <w:rPr>
          <w:color w:val="000000"/>
        </w:rPr>
        <w:t xml:space="preserve">По результатам анализа обосновывающих материалов, </w:t>
      </w:r>
      <w:r w:rsidRPr="00FF5930">
        <w:rPr>
          <w:color w:val="000000"/>
        </w:rPr>
        <w:t>неподконтрольны</w:t>
      </w:r>
      <w:r>
        <w:rPr>
          <w:color w:val="000000"/>
        </w:rPr>
        <w:t>е</w:t>
      </w:r>
      <w:r w:rsidRPr="00FF5930">
        <w:rPr>
          <w:color w:val="000000"/>
        </w:rPr>
        <w:t xml:space="preserve"> расход</w:t>
      </w:r>
      <w:r>
        <w:rPr>
          <w:color w:val="000000"/>
        </w:rPr>
        <w:t xml:space="preserve">ы на </w:t>
      </w:r>
      <w:r w:rsidRPr="00FF5930">
        <w:rPr>
          <w:color w:val="000000"/>
        </w:rPr>
        <w:t xml:space="preserve">2018 год </w:t>
      </w:r>
      <w:r>
        <w:rPr>
          <w:color w:val="000000"/>
        </w:rPr>
        <w:t xml:space="preserve">составят </w:t>
      </w:r>
      <w:r w:rsidRPr="00605C7F">
        <w:rPr>
          <w:color w:val="000000"/>
        </w:rPr>
        <w:t>6572,96</w:t>
      </w:r>
      <w:r>
        <w:rPr>
          <w:color w:val="000000"/>
        </w:rPr>
        <w:t xml:space="preserve"> </w:t>
      </w:r>
      <w:r w:rsidRPr="00FF5930">
        <w:rPr>
          <w:color w:val="000000"/>
        </w:rPr>
        <w:t>тыс. руб.</w:t>
      </w:r>
      <w:r w:rsidRPr="009C5BB9">
        <w:t xml:space="preserve"> </w:t>
      </w:r>
    </w:p>
    <w:p w:rsidR="00A537CA" w:rsidRPr="00FF5930" w:rsidRDefault="00A537CA" w:rsidP="00A537CA">
      <w:pPr>
        <w:tabs>
          <w:tab w:val="left" w:pos="1890"/>
        </w:tabs>
        <w:jc w:val="right"/>
        <w:rPr>
          <w:color w:val="000000"/>
          <w:sz w:val="22"/>
          <w:szCs w:val="22"/>
        </w:rPr>
      </w:pPr>
    </w:p>
    <w:p w:rsidR="00A537CA" w:rsidRPr="00AD527D" w:rsidRDefault="00A537CA" w:rsidP="00AD527D">
      <w:pPr>
        <w:pStyle w:val="20"/>
        <w:jc w:val="center"/>
        <w:rPr>
          <w:sz w:val="24"/>
          <w:szCs w:val="24"/>
        </w:rPr>
      </w:pPr>
      <w:bookmarkStart w:id="70" w:name="_Toc498268219"/>
      <w:r w:rsidRPr="00AD527D">
        <w:rPr>
          <w:sz w:val="24"/>
          <w:szCs w:val="24"/>
        </w:rPr>
        <w:lastRenderedPageBreak/>
        <w:t>5.5. Расчет расходов на приобретение энергетических ресурсов, холодной воды и теплоносителя</w:t>
      </w:r>
      <w:bookmarkEnd w:id="70"/>
    </w:p>
    <w:p w:rsidR="00A537CA" w:rsidRPr="00AD527D" w:rsidRDefault="00A537CA" w:rsidP="00AD527D">
      <w:pPr>
        <w:jc w:val="center"/>
        <w:rPr>
          <w:lang w:eastAsia="en-US"/>
        </w:rPr>
      </w:pPr>
    </w:p>
    <w:p w:rsidR="00A537CA" w:rsidRPr="00FF5930" w:rsidRDefault="00A537CA" w:rsidP="00A537CA">
      <w:pPr>
        <w:tabs>
          <w:tab w:val="left" w:pos="1890"/>
        </w:tabs>
        <w:ind w:firstLine="720"/>
        <w:jc w:val="both"/>
        <w:rPr>
          <w:color w:val="000000"/>
        </w:rPr>
      </w:pPr>
      <w:r w:rsidRPr="00FF5930">
        <w:rPr>
          <w:color w:val="000000"/>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r>
        <w:rPr>
          <w:color w:val="000000"/>
        </w:rPr>
        <w:t xml:space="preserve"> </w:t>
      </w:r>
    </w:p>
    <w:p w:rsidR="00A537CA" w:rsidRDefault="00A537CA" w:rsidP="00AD527D">
      <w:pPr>
        <w:pStyle w:val="3"/>
        <w:jc w:val="center"/>
      </w:pPr>
      <w:bookmarkStart w:id="71" w:name="_Toc498268220"/>
      <w:r w:rsidRPr="00FF5930">
        <w:t>Расходы на топливо</w:t>
      </w:r>
      <w:bookmarkEnd w:id="71"/>
    </w:p>
    <w:p w:rsidR="00A537CA" w:rsidRPr="00D00EA5" w:rsidRDefault="00A537CA" w:rsidP="00A537CA">
      <w:pPr>
        <w:rPr>
          <w:lang w:eastAsia="en-US"/>
        </w:rPr>
      </w:pPr>
    </w:p>
    <w:p w:rsidR="00A537CA" w:rsidRPr="00FF5930" w:rsidRDefault="00A537CA" w:rsidP="00A537CA">
      <w:pPr>
        <w:tabs>
          <w:tab w:val="left" w:pos="1890"/>
        </w:tabs>
        <w:ind w:firstLine="720"/>
        <w:jc w:val="both"/>
        <w:rPr>
          <w:color w:val="000000"/>
        </w:rPr>
      </w:pPr>
      <w:r w:rsidRPr="00FF5930">
        <w:rPr>
          <w:color w:val="000000"/>
        </w:rPr>
        <w:t xml:space="preserve">Предприятием </w:t>
      </w:r>
      <w:r>
        <w:rPr>
          <w:color w:val="000000"/>
        </w:rPr>
        <w:t xml:space="preserve">не </w:t>
      </w:r>
      <w:r w:rsidRPr="00FF5930">
        <w:rPr>
          <w:color w:val="000000"/>
        </w:rPr>
        <w:t>заявлены расходы</w:t>
      </w:r>
      <w:r>
        <w:rPr>
          <w:color w:val="000000"/>
        </w:rPr>
        <w:t xml:space="preserve"> по статье</w:t>
      </w:r>
      <w:r w:rsidRPr="00FF5930">
        <w:rPr>
          <w:color w:val="000000"/>
        </w:rPr>
        <w:t>.</w:t>
      </w:r>
    </w:p>
    <w:p w:rsidR="00A537CA" w:rsidRDefault="00A537CA" w:rsidP="00A537CA">
      <w:pPr>
        <w:tabs>
          <w:tab w:val="left" w:pos="1890"/>
        </w:tabs>
        <w:ind w:firstLine="720"/>
        <w:jc w:val="both"/>
        <w:rPr>
          <w:color w:val="000000"/>
        </w:rPr>
      </w:pPr>
      <w:r>
        <w:rPr>
          <w:color w:val="000000"/>
        </w:rPr>
        <w:t>На основании представленных предприятием материалов, подтверждающих фактические расходы на топливо эксперты произвели расчёт затрат на топливо, необходимых для производства тепловой энергии.</w:t>
      </w:r>
    </w:p>
    <w:p w:rsidR="00A537CA" w:rsidRDefault="00A537CA" w:rsidP="00A537CA">
      <w:pPr>
        <w:tabs>
          <w:tab w:val="left" w:pos="1890"/>
        </w:tabs>
        <w:ind w:firstLine="720"/>
        <w:jc w:val="both"/>
        <w:rPr>
          <w:color w:val="000000"/>
        </w:rPr>
      </w:pPr>
      <w:r w:rsidRPr="00FF5930">
        <w:rPr>
          <w:color w:val="000000"/>
        </w:rPr>
        <w:t xml:space="preserve">Объем потребления котельного топлива, требуемый при производстве тепловой энергии, рассчитан </w:t>
      </w:r>
      <w:r>
        <w:rPr>
          <w:color w:val="000000"/>
        </w:rPr>
        <w:t xml:space="preserve">экспертами </w:t>
      </w:r>
      <w:r w:rsidRPr="00FF5930">
        <w:rPr>
          <w:color w:val="000000"/>
        </w:rPr>
        <w:t xml:space="preserve">исходя из норматива удельного расхода условного топлива, </w:t>
      </w:r>
      <w:r>
        <w:rPr>
          <w:color w:val="000000"/>
        </w:rPr>
        <w:t xml:space="preserve">утверждённого на 2018 год постановлением </w:t>
      </w:r>
      <w:r w:rsidRPr="007F4BF3">
        <w:rPr>
          <w:color w:val="000000"/>
        </w:rPr>
        <w:t xml:space="preserve">региональной энергетической комиссией Кемеровской области </w:t>
      </w:r>
      <w:r>
        <w:rPr>
          <w:color w:val="000000"/>
        </w:rPr>
        <w:t>от 24.10.2017</w:t>
      </w:r>
      <w:r>
        <w:rPr>
          <w:color w:val="000000"/>
        </w:rPr>
        <w:br/>
        <w:t xml:space="preserve">№ 292, </w:t>
      </w:r>
      <w:r w:rsidRPr="00FF5930">
        <w:rPr>
          <w:color w:val="000000"/>
        </w:rPr>
        <w:t xml:space="preserve">в размере – </w:t>
      </w:r>
      <w:r>
        <w:rPr>
          <w:color w:val="000000"/>
        </w:rPr>
        <w:t>190,7</w:t>
      </w:r>
      <w:r w:rsidRPr="00FF5930">
        <w:rPr>
          <w:color w:val="000000"/>
        </w:rPr>
        <w:t xml:space="preserve"> кг </w:t>
      </w:r>
      <w:proofErr w:type="spellStart"/>
      <w:r w:rsidRPr="00FF5930">
        <w:rPr>
          <w:color w:val="000000"/>
        </w:rPr>
        <w:t>у.т</w:t>
      </w:r>
      <w:proofErr w:type="spellEnd"/>
      <w:r w:rsidRPr="00FF5930">
        <w:rPr>
          <w:color w:val="000000"/>
        </w:rPr>
        <w:t>./Гкал.</w:t>
      </w:r>
      <w:r>
        <w:rPr>
          <w:color w:val="000000"/>
        </w:rPr>
        <w:t xml:space="preserve"> </w:t>
      </w:r>
    </w:p>
    <w:p w:rsidR="00A537CA" w:rsidRDefault="00A537CA" w:rsidP="00A537CA">
      <w:pPr>
        <w:tabs>
          <w:tab w:val="left" w:pos="1890"/>
        </w:tabs>
        <w:ind w:firstLine="720"/>
        <w:jc w:val="both"/>
        <w:rPr>
          <w:color w:val="000000"/>
        </w:rPr>
      </w:pPr>
      <w:r w:rsidRPr="00FF5930">
        <w:rPr>
          <w:color w:val="000000"/>
        </w:rPr>
        <w:t xml:space="preserve">Расчетный объем натурального топлива </w:t>
      </w:r>
      <w:r w:rsidRPr="00E21BDA">
        <w:rPr>
          <w:color w:val="000000"/>
        </w:rPr>
        <w:t xml:space="preserve">по энергетическому каменному углю </w:t>
      </w:r>
      <w:r w:rsidRPr="00FF5930">
        <w:rPr>
          <w:color w:val="000000"/>
        </w:rPr>
        <w:t xml:space="preserve">составляет– </w:t>
      </w:r>
      <w:r>
        <w:rPr>
          <w:color w:val="000000"/>
        </w:rPr>
        <w:t>27945,8</w:t>
      </w:r>
      <w:r w:rsidRPr="00FF5930">
        <w:rPr>
          <w:color w:val="000000"/>
        </w:rPr>
        <w:t xml:space="preserve"> т. Тепловой эквивалент принят в расчет в размере – 0,</w:t>
      </w:r>
      <w:r>
        <w:rPr>
          <w:color w:val="000000"/>
        </w:rPr>
        <w:t>76</w:t>
      </w:r>
      <w:r w:rsidRPr="00FF5930">
        <w:rPr>
          <w:color w:val="000000"/>
        </w:rPr>
        <w:t xml:space="preserve"> (низшая теплотворная способность 5</w:t>
      </w:r>
      <w:r>
        <w:rPr>
          <w:color w:val="000000"/>
        </w:rPr>
        <w:t>320</w:t>
      </w:r>
      <w:r w:rsidRPr="00FF5930">
        <w:rPr>
          <w:color w:val="000000"/>
        </w:rPr>
        <w:t xml:space="preserve"> ккал/кг принята </w:t>
      </w:r>
      <w:r w:rsidRPr="00792ABB">
        <w:rPr>
          <w:color w:val="000000"/>
        </w:rPr>
        <w:t>в соответствии с отчётом предприятия о фактической стоимости топлива за 6 месяцев 2017 года (WARM.TOPL.Q2.2017)</w:t>
      </w:r>
      <w:r>
        <w:rPr>
          <w:color w:val="000000"/>
        </w:rPr>
        <w:t>).</w:t>
      </w:r>
    </w:p>
    <w:p w:rsidR="00A537CA" w:rsidRPr="00C1579B" w:rsidRDefault="00A537CA" w:rsidP="00A537CA">
      <w:pPr>
        <w:ind w:firstLine="709"/>
        <w:jc w:val="both"/>
        <w:rPr>
          <w:color w:val="000000"/>
        </w:rPr>
      </w:pPr>
      <w:r w:rsidRPr="00C1579B">
        <w:rPr>
          <w:color w:val="000000"/>
        </w:rPr>
        <w:t>Топливо</w:t>
      </w:r>
      <w:r>
        <w:rPr>
          <w:color w:val="000000"/>
        </w:rPr>
        <w:t xml:space="preserve"> поставляет</w:t>
      </w:r>
      <w:r w:rsidRPr="00C1579B">
        <w:rPr>
          <w:color w:val="000000"/>
        </w:rPr>
        <w:t xml:space="preserve"> ЗАО «</w:t>
      </w:r>
      <w:proofErr w:type="spellStart"/>
      <w:r w:rsidRPr="00C1579B">
        <w:rPr>
          <w:color w:val="000000"/>
        </w:rPr>
        <w:t>Стройсервис</w:t>
      </w:r>
      <w:proofErr w:type="spellEnd"/>
      <w:r w:rsidRPr="00C1579B">
        <w:rPr>
          <w:color w:val="000000"/>
        </w:rPr>
        <w:t>» (договор №14-К/Д-2010 от 31.12.2009)</w:t>
      </w:r>
      <w:r>
        <w:rPr>
          <w:color w:val="000000"/>
        </w:rPr>
        <w:t xml:space="preserve"> и ООО «Русская Промышленная Компания» (договор № СК-243/16 от 12.07.2016 г.)</w:t>
      </w:r>
      <w:r w:rsidRPr="00C1579B">
        <w:rPr>
          <w:color w:val="000000"/>
        </w:rPr>
        <w:t xml:space="preserve">. Доставка осуществляется железнодорожным транспортом, поставщиком угля, </w:t>
      </w:r>
      <w:r>
        <w:rPr>
          <w:color w:val="000000"/>
        </w:rPr>
        <w:t>н</w:t>
      </w:r>
      <w:r w:rsidRPr="00C1579B">
        <w:rPr>
          <w:color w:val="000000"/>
        </w:rPr>
        <w:t xml:space="preserve">а собственный железнодорожный тупик предприятия. </w:t>
      </w:r>
    </w:p>
    <w:p w:rsidR="00A537CA" w:rsidRDefault="00A537CA" w:rsidP="00A537CA">
      <w:pPr>
        <w:tabs>
          <w:tab w:val="left" w:pos="1890"/>
        </w:tabs>
        <w:ind w:firstLine="720"/>
        <w:jc w:val="both"/>
        <w:rPr>
          <w:color w:val="000000"/>
        </w:rPr>
      </w:pPr>
    </w:p>
    <w:p w:rsidR="00A537CA" w:rsidRPr="00FF5930" w:rsidRDefault="00A537CA" w:rsidP="00A537CA">
      <w:pPr>
        <w:tabs>
          <w:tab w:val="left" w:pos="1890"/>
        </w:tabs>
        <w:ind w:firstLine="720"/>
        <w:jc w:val="both"/>
        <w:rPr>
          <w:color w:val="000000"/>
        </w:rPr>
      </w:pPr>
      <w:r w:rsidRPr="00FF5930">
        <w:rPr>
          <w:color w:val="000000"/>
        </w:rPr>
        <w:t>Скорректированные расходы по статье на 2018 год</w:t>
      </w:r>
      <w:r>
        <w:rPr>
          <w:color w:val="000000"/>
        </w:rPr>
        <w:t>, по мнению экспертов,</w:t>
      </w:r>
      <w:r w:rsidRPr="00FF5930">
        <w:rPr>
          <w:color w:val="000000"/>
        </w:rPr>
        <w:t xml:space="preserve"> состав</w:t>
      </w:r>
      <w:r>
        <w:rPr>
          <w:color w:val="000000"/>
        </w:rPr>
        <w:t>ят</w:t>
      </w:r>
      <w:r w:rsidRPr="00FF5930">
        <w:rPr>
          <w:color w:val="000000"/>
        </w:rPr>
        <w:t xml:space="preserve"> </w:t>
      </w:r>
      <w:r>
        <w:rPr>
          <w:color w:val="000000"/>
        </w:rPr>
        <w:t>44525,67</w:t>
      </w:r>
      <w:r w:rsidRPr="00FF5930">
        <w:rPr>
          <w:color w:val="000000"/>
        </w:rPr>
        <w:t xml:space="preserve"> тыс. руб., в том числе, стоимость топлива – </w:t>
      </w:r>
      <w:r>
        <w:rPr>
          <w:color w:val="000000"/>
        </w:rPr>
        <w:t>43611,32</w:t>
      </w:r>
      <w:r w:rsidRPr="00FF5930">
        <w:rPr>
          <w:color w:val="000000"/>
        </w:rPr>
        <w:t xml:space="preserve"> тыс. руб. </w:t>
      </w:r>
    </w:p>
    <w:p w:rsidR="00A537CA" w:rsidRPr="00FF5930" w:rsidRDefault="00A537CA" w:rsidP="00A537CA">
      <w:pPr>
        <w:tabs>
          <w:tab w:val="left" w:pos="1890"/>
        </w:tabs>
        <w:ind w:firstLine="720"/>
        <w:jc w:val="both"/>
        <w:rPr>
          <w:color w:val="000000"/>
        </w:rPr>
      </w:pPr>
      <w:r w:rsidRPr="00FF5930">
        <w:rPr>
          <w:color w:val="000000"/>
        </w:rPr>
        <w:t xml:space="preserve">Цена угля принята </w:t>
      </w:r>
      <w:r>
        <w:rPr>
          <w:color w:val="000000"/>
        </w:rPr>
        <w:t>согласно договорам</w:t>
      </w:r>
      <w:r w:rsidRPr="00FF5930">
        <w:rPr>
          <w:color w:val="000000"/>
        </w:rPr>
        <w:t xml:space="preserve"> с </w:t>
      </w:r>
      <w:r w:rsidRPr="00C07F4B">
        <w:rPr>
          <w:color w:val="000000"/>
        </w:rPr>
        <w:t>ЗАО «</w:t>
      </w:r>
      <w:proofErr w:type="spellStart"/>
      <w:proofErr w:type="gramStart"/>
      <w:r w:rsidRPr="00C07F4B">
        <w:rPr>
          <w:color w:val="000000"/>
        </w:rPr>
        <w:t>Стройсервис</w:t>
      </w:r>
      <w:proofErr w:type="spellEnd"/>
      <w:r w:rsidRPr="00C07F4B">
        <w:rPr>
          <w:color w:val="000000"/>
        </w:rPr>
        <w:t xml:space="preserve">» </w:t>
      </w:r>
      <w:r>
        <w:rPr>
          <w:color w:val="000000"/>
        </w:rPr>
        <w:t xml:space="preserve"> и</w:t>
      </w:r>
      <w:proofErr w:type="gramEnd"/>
      <w:r>
        <w:rPr>
          <w:color w:val="000000"/>
        </w:rPr>
        <w:t xml:space="preserve"> ООО «Русская Промышленная Компания» </w:t>
      </w:r>
      <w:r w:rsidRPr="00FF5930">
        <w:rPr>
          <w:color w:val="000000"/>
        </w:rPr>
        <w:t xml:space="preserve">в соответствии с отчётом предприятия о фактической стоимости топлива за 6 месяцев 2017 года (WARM.TOPL.Q2.2017), с учетом индекса изменения стоимости топлива (104,3) (прогноз Минэкономразвития от 24.11.2016) в размере </w:t>
      </w:r>
      <w:r>
        <w:rPr>
          <w:color w:val="000000"/>
        </w:rPr>
        <w:t>1560,57</w:t>
      </w:r>
      <w:r w:rsidRPr="00FF5930">
        <w:rPr>
          <w:color w:val="000000"/>
        </w:rPr>
        <w:t xml:space="preserve"> руб</w:t>
      </w:r>
      <w:r>
        <w:rPr>
          <w:color w:val="000000"/>
        </w:rPr>
        <w:t>.</w:t>
      </w:r>
      <w:r w:rsidRPr="00FF5930">
        <w:rPr>
          <w:color w:val="000000"/>
        </w:rPr>
        <w:t>/</w:t>
      </w:r>
      <w:proofErr w:type="spellStart"/>
      <w:r w:rsidRPr="00FF5930">
        <w:rPr>
          <w:color w:val="000000"/>
        </w:rPr>
        <w:t>тн</w:t>
      </w:r>
      <w:proofErr w:type="spellEnd"/>
      <w:r w:rsidRPr="00FF5930">
        <w:rPr>
          <w:color w:val="000000"/>
        </w:rPr>
        <w:t xml:space="preserve"> (без НДС). </w:t>
      </w:r>
      <w:r w:rsidRPr="00CD2581">
        <w:rPr>
          <w:color w:val="000000"/>
        </w:rPr>
        <w:t xml:space="preserve">Доставка угля осуществляется </w:t>
      </w:r>
      <w:r>
        <w:rPr>
          <w:color w:val="000000"/>
        </w:rPr>
        <w:t>железнодорожным транспортом</w:t>
      </w:r>
      <w:r w:rsidRPr="00CD2581">
        <w:rPr>
          <w:color w:val="000000"/>
        </w:rPr>
        <w:t xml:space="preserve"> </w:t>
      </w:r>
      <w:r w:rsidRPr="00A63740">
        <w:rPr>
          <w:color w:val="000000"/>
        </w:rPr>
        <w:t>на собственный железнодорожный тупик предприятия</w:t>
      </w:r>
      <w:r w:rsidRPr="00CD2581">
        <w:rPr>
          <w:color w:val="000000"/>
        </w:rPr>
        <w:t xml:space="preserve">. Стоимость доставки </w:t>
      </w:r>
      <w:r>
        <w:rPr>
          <w:color w:val="000000"/>
        </w:rPr>
        <w:t xml:space="preserve">и </w:t>
      </w:r>
      <w:proofErr w:type="spellStart"/>
      <w:r>
        <w:rPr>
          <w:color w:val="000000"/>
        </w:rPr>
        <w:t>буртовки</w:t>
      </w:r>
      <w:proofErr w:type="spellEnd"/>
      <w:r>
        <w:rPr>
          <w:color w:val="000000"/>
        </w:rPr>
        <w:t xml:space="preserve"> топлива на складе</w:t>
      </w:r>
      <w:r w:rsidRPr="00CD2581">
        <w:rPr>
          <w:color w:val="000000"/>
        </w:rPr>
        <w:t xml:space="preserve"> </w:t>
      </w:r>
      <w:proofErr w:type="gramStart"/>
      <w:r w:rsidRPr="00CD2581">
        <w:rPr>
          <w:color w:val="000000"/>
        </w:rPr>
        <w:t xml:space="preserve">принята </w:t>
      </w:r>
      <w:r w:rsidRPr="00FF5930">
        <w:rPr>
          <w:color w:val="000000"/>
        </w:rPr>
        <w:t>.</w:t>
      </w:r>
      <w:proofErr w:type="gramEnd"/>
      <w:r w:rsidRPr="00FF5930">
        <w:rPr>
          <w:color w:val="000000"/>
        </w:rPr>
        <w:t xml:space="preserve"> в соответствии с отчётом предприятия о фактической стоимости топлива за 6 месяцев 2017 года (WARM.TOPL.Q2.2017), с учетом </w:t>
      </w:r>
      <w:r>
        <w:rPr>
          <w:color w:val="000000"/>
        </w:rPr>
        <w:t>ИЦП по транспорту, исключая трубопроводный</w:t>
      </w:r>
      <w:r w:rsidRPr="00FF5930">
        <w:rPr>
          <w:color w:val="000000"/>
        </w:rPr>
        <w:t xml:space="preserve"> (104,</w:t>
      </w:r>
      <w:r>
        <w:rPr>
          <w:color w:val="000000"/>
        </w:rPr>
        <w:t>7</w:t>
      </w:r>
      <w:r w:rsidRPr="00FF5930">
        <w:rPr>
          <w:color w:val="000000"/>
        </w:rPr>
        <w:t>) (прогноз Минэкономразвития от 2</w:t>
      </w:r>
      <w:r>
        <w:rPr>
          <w:color w:val="000000"/>
        </w:rPr>
        <w:t>4</w:t>
      </w:r>
      <w:r w:rsidRPr="00FF5930">
        <w:rPr>
          <w:color w:val="000000"/>
        </w:rPr>
        <w:t>.11.2016)</w:t>
      </w:r>
      <w:r>
        <w:rPr>
          <w:color w:val="000000"/>
        </w:rPr>
        <w:t xml:space="preserve">. </w:t>
      </w:r>
      <w:r w:rsidRPr="00FF5930">
        <w:rPr>
          <w:color w:val="000000"/>
        </w:rPr>
        <w:t xml:space="preserve">Сводная информация </w:t>
      </w:r>
      <w:r>
        <w:rPr>
          <w:color w:val="000000"/>
        </w:rPr>
        <w:t>отражена в приложениях</w:t>
      </w:r>
      <w:r w:rsidRPr="00FF5930">
        <w:rPr>
          <w:color w:val="000000"/>
        </w:rPr>
        <w:t xml:space="preserve"> №</w:t>
      </w:r>
      <w:r>
        <w:rPr>
          <w:color w:val="000000"/>
        </w:rPr>
        <w:t xml:space="preserve"> 2 и № 3</w:t>
      </w:r>
      <w:r w:rsidRPr="00FF5930">
        <w:rPr>
          <w:color w:val="000000"/>
        </w:rPr>
        <w:t xml:space="preserve"> к данному экспертному заключению.</w:t>
      </w:r>
    </w:p>
    <w:p w:rsidR="00A537CA" w:rsidRDefault="00A537CA" w:rsidP="00AD527D">
      <w:pPr>
        <w:pStyle w:val="3"/>
        <w:jc w:val="center"/>
      </w:pPr>
      <w:bookmarkStart w:id="72" w:name="_Toc498268221"/>
      <w:r w:rsidRPr="00FF5930">
        <w:t>Расходы на электроэнергию</w:t>
      </w:r>
      <w:bookmarkEnd w:id="72"/>
    </w:p>
    <w:p w:rsidR="00A537CA" w:rsidRPr="00D00EA5" w:rsidRDefault="00A537CA" w:rsidP="00A537CA">
      <w:pPr>
        <w:rPr>
          <w:lang w:eastAsia="en-US"/>
        </w:rPr>
      </w:pPr>
    </w:p>
    <w:p w:rsidR="00A537CA" w:rsidRPr="00FF5930" w:rsidRDefault="00A537CA" w:rsidP="00A537CA">
      <w:pPr>
        <w:tabs>
          <w:tab w:val="left" w:pos="1890"/>
        </w:tabs>
        <w:ind w:firstLine="720"/>
        <w:jc w:val="both"/>
        <w:rPr>
          <w:color w:val="000000"/>
        </w:rPr>
      </w:pPr>
      <w:r w:rsidRPr="00FF5930">
        <w:rPr>
          <w:color w:val="000000"/>
        </w:rPr>
        <w:t xml:space="preserve">Предприятием </w:t>
      </w:r>
      <w:r>
        <w:rPr>
          <w:color w:val="000000"/>
        </w:rPr>
        <w:t xml:space="preserve">не </w:t>
      </w:r>
      <w:r w:rsidRPr="00FF5930">
        <w:rPr>
          <w:color w:val="000000"/>
        </w:rPr>
        <w:t>заявлены расходы</w:t>
      </w:r>
      <w:r>
        <w:rPr>
          <w:color w:val="000000"/>
        </w:rPr>
        <w:t xml:space="preserve"> по статье</w:t>
      </w:r>
      <w:r w:rsidRPr="00FF5930">
        <w:rPr>
          <w:color w:val="000000"/>
        </w:rPr>
        <w:t>.</w:t>
      </w:r>
    </w:p>
    <w:p w:rsidR="00A537CA" w:rsidRDefault="00A537CA" w:rsidP="00A537CA">
      <w:pPr>
        <w:tabs>
          <w:tab w:val="left" w:pos="426"/>
          <w:tab w:val="left" w:pos="1418"/>
          <w:tab w:val="left" w:pos="1560"/>
        </w:tabs>
        <w:ind w:firstLine="709"/>
        <w:jc w:val="both"/>
        <w:rPr>
          <w:color w:val="000000"/>
        </w:rPr>
      </w:pPr>
      <w:r w:rsidRPr="00FF5930">
        <w:rPr>
          <w:color w:val="000000"/>
        </w:rPr>
        <w:t>При расчете к</w:t>
      </w:r>
      <w:r>
        <w:rPr>
          <w:color w:val="000000"/>
        </w:rPr>
        <w:t>оличества электроэнергии на 2018</w:t>
      </w:r>
      <w:r w:rsidRPr="00FF5930">
        <w:rPr>
          <w:color w:val="000000"/>
        </w:rPr>
        <w:t xml:space="preserve"> год, требуемой при производстве тепловой энергии, принят объём потребления электроэнергии с учётом удельного расхода на</w:t>
      </w:r>
      <w:r>
        <w:rPr>
          <w:color w:val="000000"/>
        </w:rPr>
        <w:t xml:space="preserve"> выработку – 29,84 </w:t>
      </w:r>
      <w:proofErr w:type="spellStart"/>
      <w:r>
        <w:rPr>
          <w:color w:val="000000"/>
        </w:rPr>
        <w:t>кВтч</w:t>
      </w:r>
      <w:proofErr w:type="spellEnd"/>
      <w:r>
        <w:rPr>
          <w:color w:val="000000"/>
        </w:rPr>
        <w:t xml:space="preserve">/Гкал, </w:t>
      </w:r>
      <w:r w:rsidRPr="00FF5930">
        <w:rPr>
          <w:color w:val="000000"/>
        </w:rPr>
        <w:t xml:space="preserve">в количестве </w:t>
      </w:r>
      <w:r>
        <w:rPr>
          <w:color w:val="000000"/>
        </w:rPr>
        <w:t>3452,34</w:t>
      </w:r>
      <w:r w:rsidRPr="00FF5930">
        <w:rPr>
          <w:color w:val="000000"/>
        </w:rPr>
        <w:t xml:space="preserve"> тыс. </w:t>
      </w:r>
      <w:proofErr w:type="spellStart"/>
      <w:r w:rsidRPr="00FF5930">
        <w:rPr>
          <w:color w:val="000000"/>
        </w:rPr>
        <w:t>кВтч</w:t>
      </w:r>
      <w:proofErr w:type="spellEnd"/>
      <w:r w:rsidRPr="00FF5930">
        <w:rPr>
          <w:color w:val="000000"/>
        </w:rPr>
        <w:t xml:space="preserve">. </w:t>
      </w:r>
      <w:r w:rsidRPr="00F90322">
        <w:rPr>
          <w:color w:val="000000"/>
        </w:rPr>
        <w:t xml:space="preserve">Поставка электрической энергии осуществляется – </w:t>
      </w:r>
      <w:r w:rsidRPr="00846530">
        <w:rPr>
          <w:color w:val="000000"/>
        </w:rPr>
        <w:t xml:space="preserve">ОАО «СШЭМК» (агентский договор № К-72/07 от 26.12.2006). </w:t>
      </w:r>
    </w:p>
    <w:p w:rsidR="00A537CA" w:rsidRDefault="00A537CA" w:rsidP="00A537CA">
      <w:pPr>
        <w:tabs>
          <w:tab w:val="left" w:pos="426"/>
          <w:tab w:val="left" w:pos="1418"/>
          <w:tab w:val="left" w:pos="1560"/>
        </w:tabs>
        <w:ind w:firstLine="709"/>
        <w:jc w:val="both"/>
        <w:rPr>
          <w:color w:val="000000"/>
        </w:rPr>
      </w:pPr>
      <w:r w:rsidRPr="00FF5930">
        <w:rPr>
          <w:color w:val="000000"/>
        </w:rPr>
        <w:t>Скорректированные</w:t>
      </w:r>
      <w:r>
        <w:rPr>
          <w:color w:val="000000"/>
        </w:rPr>
        <w:t xml:space="preserve"> плановые</w:t>
      </w:r>
      <w:r w:rsidRPr="00FF5930">
        <w:rPr>
          <w:color w:val="000000"/>
        </w:rPr>
        <w:t xml:space="preserve"> расходы по статье на 2018 год составили </w:t>
      </w:r>
      <w:r>
        <w:rPr>
          <w:color w:val="000000"/>
        </w:rPr>
        <w:t>12350,68</w:t>
      </w:r>
      <w:r w:rsidRPr="00FF5930">
        <w:rPr>
          <w:color w:val="000000"/>
        </w:rPr>
        <w:t xml:space="preserve"> тыс. руб. Стоим</w:t>
      </w:r>
      <w:r>
        <w:rPr>
          <w:color w:val="000000"/>
        </w:rPr>
        <w:t>ость электроэнергии на 2018 год</w:t>
      </w:r>
      <w:r w:rsidRPr="00FF5930">
        <w:rPr>
          <w:color w:val="000000"/>
        </w:rPr>
        <w:t xml:space="preserve"> рассчитана от фактической стоимости за 2016 год, с учетом прогнозного роста нерегулируемых цен на оптовом рынке электроэнергии (прогноз Минэкономразвития России от 2</w:t>
      </w:r>
      <w:r>
        <w:rPr>
          <w:color w:val="000000"/>
        </w:rPr>
        <w:t>4</w:t>
      </w:r>
      <w:r w:rsidRPr="00FF5930">
        <w:rPr>
          <w:color w:val="000000"/>
        </w:rPr>
        <w:t>.11.2016) на 2017 и 2018 гг.</w:t>
      </w:r>
      <w:r>
        <w:rPr>
          <w:color w:val="000000"/>
        </w:rPr>
        <w:t xml:space="preserve"> </w:t>
      </w:r>
      <w:r w:rsidRPr="00FF5930">
        <w:rPr>
          <w:color w:val="000000"/>
        </w:rPr>
        <w:t>– 106,5 и 105,3. Средневзвешенная стоимость электроэ</w:t>
      </w:r>
      <w:r>
        <w:rPr>
          <w:color w:val="000000"/>
        </w:rPr>
        <w:t xml:space="preserve">нергии </w:t>
      </w:r>
      <w:r w:rsidRPr="00FF5930">
        <w:rPr>
          <w:color w:val="000000"/>
        </w:rPr>
        <w:t xml:space="preserve">составит </w:t>
      </w:r>
      <w:r>
        <w:rPr>
          <w:color w:val="000000"/>
        </w:rPr>
        <w:t>3,58</w:t>
      </w:r>
      <w:r w:rsidRPr="00FF5930">
        <w:rPr>
          <w:color w:val="000000"/>
        </w:rPr>
        <w:t xml:space="preserve"> руб.</w:t>
      </w:r>
      <w:r>
        <w:rPr>
          <w:color w:val="000000"/>
        </w:rPr>
        <w:t>/</w:t>
      </w:r>
      <w:proofErr w:type="spellStart"/>
      <w:r w:rsidRPr="00FF5930">
        <w:rPr>
          <w:color w:val="000000"/>
        </w:rPr>
        <w:t>кВтч</w:t>
      </w:r>
      <w:proofErr w:type="spellEnd"/>
      <w:r w:rsidRPr="00FF5930">
        <w:rPr>
          <w:color w:val="000000"/>
        </w:rPr>
        <w:t>.</w:t>
      </w:r>
    </w:p>
    <w:p w:rsidR="00A537CA" w:rsidRPr="00FF5930" w:rsidRDefault="00A537CA" w:rsidP="00A537CA">
      <w:pPr>
        <w:tabs>
          <w:tab w:val="left" w:pos="426"/>
          <w:tab w:val="left" w:pos="1418"/>
          <w:tab w:val="left" w:pos="1560"/>
        </w:tabs>
        <w:ind w:firstLine="709"/>
        <w:jc w:val="both"/>
        <w:rPr>
          <w:color w:val="000000"/>
        </w:rPr>
      </w:pPr>
    </w:p>
    <w:p w:rsidR="00A537CA" w:rsidRDefault="00A537CA" w:rsidP="00AD527D">
      <w:pPr>
        <w:pStyle w:val="3"/>
        <w:jc w:val="center"/>
      </w:pPr>
      <w:bookmarkStart w:id="73" w:name="_Toc498268222"/>
      <w:r w:rsidRPr="00FF5930">
        <w:lastRenderedPageBreak/>
        <w:t>Расходы на холодную воду</w:t>
      </w:r>
      <w:bookmarkEnd w:id="73"/>
    </w:p>
    <w:p w:rsidR="00A537CA" w:rsidRPr="00D00EA5" w:rsidRDefault="00A537CA" w:rsidP="00A537CA">
      <w:pPr>
        <w:rPr>
          <w:lang w:eastAsia="en-US"/>
        </w:rPr>
      </w:pPr>
    </w:p>
    <w:p w:rsidR="00A537CA" w:rsidRPr="00FF5930" w:rsidRDefault="00A537CA" w:rsidP="00A537CA">
      <w:pPr>
        <w:tabs>
          <w:tab w:val="left" w:pos="1890"/>
        </w:tabs>
        <w:ind w:firstLine="720"/>
        <w:jc w:val="both"/>
        <w:rPr>
          <w:color w:val="000000"/>
          <w:u w:val="single"/>
        </w:rPr>
      </w:pPr>
      <w:r w:rsidRPr="00FF5930">
        <w:rPr>
          <w:color w:val="000000"/>
        </w:rPr>
        <w:t xml:space="preserve">Предприятием </w:t>
      </w:r>
      <w:r>
        <w:rPr>
          <w:color w:val="000000"/>
        </w:rPr>
        <w:t xml:space="preserve">не </w:t>
      </w:r>
      <w:r w:rsidRPr="00FF5930">
        <w:rPr>
          <w:color w:val="000000"/>
        </w:rPr>
        <w:t>заявлены расходы п</w:t>
      </w:r>
      <w:r>
        <w:rPr>
          <w:color w:val="000000"/>
        </w:rPr>
        <w:t>о статье</w:t>
      </w:r>
      <w:r w:rsidRPr="00FF5930">
        <w:rPr>
          <w:color w:val="000000"/>
        </w:rPr>
        <w:t>.</w:t>
      </w:r>
    </w:p>
    <w:p w:rsidR="00A537CA" w:rsidRDefault="00A537CA" w:rsidP="00A537CA">
      <w:pPr>
        <w:tabs>
          <w:tab w:val="left" w:pos="1890"/>
        </w:tabs>
        <w:ind w:firstLine="720"/>
        <w:jc w:val="both"/>
        <w:rPr>
          <w:color w:val="000000"/>
        </w:rPr>
      </w:pPr>
      <w:r w:rsidRPr="00846530">
        <w:rPr>
          <w:color w:val="000000"/>
        </w:rPr>
        <w:t xml:space="preserve">Расчёт расходов на воду  на технологические нужды произведён экспертами с учетом положений Методических указаний по расчету регулируемых цен (тарифов) в сфере теплоснабжения, утверждёнными Приказом ФСТ России от 13.06.2013 № 760-э. Экспертами принят объем воды на производство тепловой энергии в размере </w:t>
      </w:r>
      <w:r>
        <w:rPr>
          <w:color w:val="000000"/>
        </w:rPr>
        <w:t>93,69</w:t>
      </w:r>
      <w:r w:rsidRPr="00846530">
        <w:rPr>
          <w:color w:val="000000"/>
        </w:rPr>
        <w:t xml:space="preserve"> тыс. м³ на (объем потерь сетевой воды, включающий в себя полуторный объем заполнения сети и утечки через запорную арматуру, объем воды на наполнение систем отопления и вентиляции абонентов, расход воды на продувку котлов и воды требуемой предприятию на собственные хозяйственно-бытовые нужды, систему ХВО, прочие технологические нужды). Предприятие самостоятельно осуществляет подъём воды технического качества. Себестоимость подъёма воды по отчёту предприятия за 201</w:t>
      </w:r>
      <w:r>
        <w:rPr>
          <w:color w:val="000000"/>
        </w:rPr>
        <w:t>6</w:t>
      </w:r>
      <w:r w:rsidRPr="00846530">
        <w:rPr>
          <w:color w:val="000000"/>
        </w:rPr>
        <w:t xml:space="preserve"> год (BALANCE.CALC.TARIFF.WARM.201</w:t>
      </w:r>
      <w:r>
        <w:rPr>
          <w:color w:val="000000"/>
        </w:rPr>
        <w:t>6</w:t>
      </w:r>
      <w:r w:rsidRPr="00846530">
        <w:rPr>
          <w:color w:val="000000"/>
        </w:rPr>
        <w:t>.FACT) составила 19,</w:t>
      </w:r>
      <w:r>
        <w:rPr>
          <w:color w:val="000000"/>
        </w:rPr>
        <w:t>74</w:t>
      </w:r>
      <w:r w:rsidRPr="00846530">
        <w:rPr>
          <w:color w:val="000000"/>
        </w:rPr>
        <w:t xml:space="preserve"> руб</w:t>
      </w:r>
      <w:r>
        <w:rPr>
          <w:color w:val="000000"/>
        </w:rPr>
        <w:t>.</w:t>
      </w:r>
      <w:r w:rsidRPr="00846530">
        <w:rPr>
          <w:color w:val="000000"/>
        </w:rPr>
        <w:t>/м</w:t>
      </w:r>
      <w:r w:rsidRPr="00D00EA5">
        <w:rPr>
          <w:color w:val="000000"/>
          <w:vertAlign w:val="superscript"/>
        </w:rPr>
        <w:t>3</w:t>
      </w:r>
      <w:r w:rsidRPr="00846530">
        <w:rPr>
          <w:color w:val="000000"/>
        </w:rPr>
        <w:t xml:space="preserve">. Вода питьевого качества для </w:t>
      </w:r>
      <w:proofErr w:type="spellStart"/>
      <w:r w:rsidRPr="00846530">
        <w:rPr>
          <w:color w:val="000000"/>
        </w:rPr>
        <w:t>хозбытовых</w:t>
      </w:r>
      <w:proofErr w:type="spellEnd"/>
      <w:r w:rsidRPr="00846530">
        <w:rPr>
          <w:color w:val="000000"/>
        </w:rPr>
        <w:t xml:space="preserve"> нужд предприятия приобретается у ОАО «СКЭК» (1710 куб.</w:t>
      </w:r>
      <w:r>
        <w:rPr>
          <w:color w:val="000000"/>
        </w:rPr>
        <w:t xml:space="preserve"> </w:t>
      </w:r>
      <w:r w:rsidRPr="00846530">
        <w:rPr>
          <w:color w:val="000000"/>
        </w:rPr>
        <w:t>м). Тарифы на 2016-2018 гг. утверждены постановлением региональной энергетической комиссии Кемеровской области от 20.11.2015 №</w:t>
      </w:r>
      <w:r>
        <w:rPr>
          <w:color w:val="000000"/>
        </w:rPr>
        <w:t xml:space="preserve"> </w:t>
      </w:r>
      <w:r w:rsidRPr="00846530">
        <w:rPr>
          <w:color w:val="000000"/>
        </w:rPr>
        <w:t>492 «Об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питьевую воду, техническую воду, водоотведение ОАО «Северо-Кузбасская энергетическая компания» (г. Березовский)».</w:t>
      </w:r>
    </w:p>
    <w:p w:rsidR="00A537CA" w:rsidRPr="00FF5930" w:rsidRDefault="00A537CA" w:rsidP="00A537CA">
      <w:pPr>
        <w:tabs>
          <w:tab w:val="left" w:pos="1890"/>
        </w:tabs>
        <w:ind w:firstLine="720"/>
        <w:jc w:val="both"/>
        <w:rPr>
          <w:color w:val="000000"/>
        </w:rPr>
      </w:pPr>
      <w:r w:rsidRPr="00FF5930">
        <w:rPr>
          <w:color w:val="000000"/>
        </w:rPr>
        <w:t xml:space="preserve">Экспертами стоимость </w:t>
      </w:r>
      <w:smartTag w:uri="urn:schemas-microsoft-com:office:smarttags" w:element="metricconverter">
        <w:smartTagPr>
          <w:attr w:name="ProductID" w:val="1 м³"/>
        </w:smartTagPr>
        <w:r w:rsidRPr="00FF5930">
          <w:rPr>
            <w:color w:val="000000"/>
          </w:rPr>
          <w:t>1 м³</w:t>
        </w:r>
      </w:smartTag>
      <w:r w:rsidRPr="00FF5930">
        <w:rPr>
          <w:color w:val="000000"/>
        </w:rPr>
        <w:t xml:space="preserve"> воды рассчитана как среднегодовая, исходя из </w:t>
      </w:r>
      <w:r>
        <w:rPr>
          <w:color w:val="000000"/>
        </w:rPr>
        <w:t>фактической</w:t>
      </w:r>
      <w:r w:rsidRPr="00FF5930">
        <w:rPr>
          <w:color w:val="000000"/>
        </w:rPr>
        <w:t xml:space="preserve"> </w:t>
      </w:r>
      <w:r>
        <w:rPr>
          <w:color w:val="000000"/>
        </w:rPr>
        <w:t>себе</w:t>
      </w:r>
      <w:r w:rsidRPr="00FF5930">
        <w:rPr>
          <w:color w:val="000000"/>
        </w:rPr>
        <w:t xml:space="preserve">стоимости воды </w:t>
      </w:r>
      <w:r>
        <w:rPr>
          <w:color w:val="000000"/>
        </w:rPr>
        <w:t>в 2016</w:t>
      </w:r>
      <w:r w:rsidRPr="00FF5930">
        <w:rPr>
          <w:color w:val="000000"/>
        </w:rPr>
        <w:t xml:space="preserve"> год</w:t>
      </w:r>
      <w:r>
        <w:rPr>
          <w:color w:val="000000"/>
        </w:rPr>
        <w:t>у,</w:t>
      </w:r>
      <w:r w:rsidRPr="00FF5930">
        <w:rPr>
          <w:color w:val="000000"/>
        </w:rPr>
        <w:t xml:space="preserve"> с применением </w:t>
      </w:r>
      <w:r>
        <w:rPr>
          <w:color w:val="000000"/>
        </w:rPr>
        <w:t>ИЦП промышленности на 2017 и 2018 годы</w:t>
      </w:r>
      <w:r w:rsidRPr="00FF5930">
        <w:rPr>
          <w:color w:val="000000"/>
        </w:rPr>
        <w:t xml:space="preserve"> (10</w:t>
      </w:r>
      <w:r>
        <w:rPr>
          <w:color w:val="000000"/>
        </w:rPr>
        <w:t>3</w:t>
      </w:r>
      <w:r w:rsidRPr="00FF5930">
        <w:rPr>
          <w:color w:val="000000"/>
        </w:rPr>
        <w:t>,</w:t>
      </w:r>
      <w:r>
        <w:rPr>
          <w:color w:val="000000"/>
        </w:rPr>
        <w:t>8 и 104,4</w:t>
      </w:r>
      <w:r w:rsidRPr="00FF5930">
        <w:rPr>
          <w:color w:val="000000"/>
        </w:rPr>
        <w:t>), согласно прогноза Минэкономра</w:t>
      </w:r>
      <w:r>
        <w:rPr>
          <w:color w:val="000000"/>
        </w:rPr>
        <w:t>звития (опубликован 24.11.2016)</w:t>
      </w:r>
      <w:r w:rsidRPr="00FF5930">
        <w:rPr>
          <w:color w:val="000000"/>
        </w:rPr>
        <w:t xml:space="preserve">. Всего расходы составят </w:t>
      </w:r>
      <w:r>
        <w:rPr>
          <w:color w:val="000000"/>
        </w:rPr>
        <w:t>2025,27</w:t>
      </w:r>
      <w:r w:rsidRPr="00FF5930">
        <w:rPr>
          <w:color w:val="000000"/>
        </w:rPr>
        <w:t xml:space="preserve"> тыс. руб.</w:t>
      </w:r>
    </w:p>
    <w:p w:rsidR="00A537CA" w:rsidRPr="00FF5930" w:rsidRDefault="00A537CA" w:rsidP="00A537CA">
      <w:pPr>
        <w:tabs>
          <w:tab w:val="left" w:pos="1890"/>
        </w:tabs>
        <w:ind w:firstLine="720"/>
        <w:jc w:val="both"/>
        <w:rPr>
          <w:color w:val="000000"/>
        </w:rPr>
      </w:pPr>
      <w:r w:rsidRPr="00FF5930">
        <w:rPr>
          <w:color w:val="000000"/>
        </w:rPr>
        <w:t xml:space="preserve">Общая величина расходов на приобретение энергетических ресурсов на 2018 год приведена в таблице </w:t>
      </w:r>
      <w:r>
        <w:rPr>
          <w:color w:val="000000"/>
        </w:rPr>
        <w:t>5</w:t>
      </w:r>
      <w:r w:rsidRPr="00FF5930">
        <w:rPr>
          <w:color w:val="000000"/>
        </w:rPr>
        <w:t>.</w:t>
      </w:r>
    </w:p>
    <w:p w:rsidR="00A537CA" w:rsidRDefault="00A537CA" w:rsidP="00A537CA">
      <w:pPr>
        <w:jc w:val="right"/>
        <w:rPr>
          <w:color w:val="000000"/>
        </w:rPr>
      </w:pPr>
      <w:r w:rsidRPr="00FF5930">
        <w:rPr>
          <w:color w:val="000000"/>
        </w:rPr>
        <w:t xml:space="preserve">Таблица </w:t>
      </w:r>
      <w:r>
        <w:rPr>
          <w:color w:val="000000"/>
        </w:rPr>
        <w:t>5</w:t>
      </w:r>
    </w:p>
    <w:p w:rsidR="00A537CA" w:rsidRPr="00FF5930" w:rsidRDefault="00A537CA" w:rsidP="00A537CA">
      <w:pPr>
        <w:jc w:val="center"/>
        <w:rPr>
          <w:color w:val="000000"/>
        </w:rPr>
      </w:pPr>
      <w:r w:rsidRPr="00FF5930">
        <w:rPr>
          <w:color w:val="000000"/>
        </w:rPr>
        <w:t xml:space="preserve">Реестр расходов на приобретение энергетических ресурсов, </w:t>
      </w:r>
    </w:p>
    <w:p w:rsidR="00A537CA" w:rsidRPr="00FF5930" w:rsidRDefault="00A537CA" w:rsidP="00A537CA">
      <w:pPr>
        <w:jc w:val="center"/>
        <w:rPr>
          <w:color w:val="000000"/>
        </w:rPr>
      </w:pPr>
      <w:r w:rsidRPr="00FF5930">
        <w:rPr>
          <w:color w:val="000000"/>
        </w:rPr>
        <w:t xml:space="preserve">холодной воды и теплоносителя </w:t>
      </w:r>
    </w:p>
    <w:p w:rsidR="00A537CA" w:rsidRPr="00FF5930" w:rsidRDefault="00A537CA" w:rsidP="00A537CA">
      <w:pPr>
        <w:jc w:val="right"/>
        <w:rPr>
          <w:color w:val="000000"/>
        </w:rPr>
      </w:pPr>
      <w:r w:rsidRPr="00FF5930">
        <w:rPr>
          <w:color w:val="000000"/>
        </w:rPr>
        <w:t>тыс. руб.</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
        <w:gridCol w:w="3773"/>
        <w:gridCol w:w="1727"/>
        <w:gridCol w:w="1959"/>
        <w:gridCol w:w="1984"/>
      </w:tblGrid>
      <w:tr w:rsidR="00A537CA" w:rsidRPr="00D520B6" w:rsidTr="00A537CA">
        <w:trPr>
          <w:trHeight w:val="841"/>
          <w:tblHeader/>
        </w:trPr>
        <w:tc>
          <w:tcPr>
            <w:tcW w:w="622" w:type="dxa"/>
            <w:shd w:val="clear" w:color="auto" w:fill="auto"/>
            <w:hideMark/>
          </w:tcPr>
          <w:p w:rsidR="00A537CA" w:rsidRPr="00D520B6" w:rsidRDefault="00A537CA" w:rsidP="00A537CA">
            <w:pPr>
              <w:jc w:val="right"/>
              <w:rPr>
                <w:color w:val="000000"/>
              </w:rPr>
            </w:pPr>
            <w:r w:rsidRPr="00D520B6">
              <w:rPr>
                <w:color w:val="000000"/>
              </w:rPr>
              <w:t>№ п/п</w:t>
            </w:r>
          </w:p>
        </w:tc>
        <w:tc>
          <w:tcPr>
            <w:tcW w:w="3773" w:type="dxa"/>
            <w:shd w:val="clear" w:color="auto" w:fill="auto"/>
            <w:vAlign w:val="center"/>
            <w:hideMark/>
          </w:tcPr>
          <w:p w:rsidR="00A537CA" w:rsidRPr="00D520B6" w:rsidRDefault="00A537CA" w:rsidP="00A537CA">
            <w:pPr>
              <w:jc w:val="center"/>
              <w:rPr>
                <w:color w:val="000000"/>
              </w:rPr>
            </w:pPr>
            <w:r w:rsidRPr="00D520B6">
              <w:rPr>
                <w:color w:val="000000"/>
              </w:rPr>
              <w:t>Наименование ресурса</w:t>
            </w:r>
          </w:p>
        </w:tc>
        <w:tc>
          <w:tcPr>
            <w:tcW w:w="1727" w:type="dxa"/>
            <w:shd w:val="clear" w:color="auto" w:fill="auto"/>
            <w:vAlign w:val="center"/>
            <w:hideMark/>
          </w:tcPr>
          <w:p w:rsidR="00A537CA" w:rsidRPr="00D520B6" w:rsidRDefault="00A537CA" w:rsidP="00A537CA">
            <w:pPr>
              <w:jc w:val="center"/>
              <w:rPr>
                <w:color w:val="000000"/>
              </w:rPr>
            </w:pPr>
            <w:r w:rsidRPr="00D520B6">
              <w:rPr>
                <w:color w:val="000000"/>
              </w:rPr>
              <w:t>Утверждено на 2017 год</w:t>
            </w:r>
          </w:p>
        </w:tc>
        <w:tc>
          <w:tcPr>
            <w:tcW w:w="1959" w:type="dxa"/>
            <w:shd w:val="clear" w:color="auto" w:fill="auto"/>
            <w:vAlign w:val="center"/>
            <w:hideMark/>
          </w:tcPr>
          <w:p w:rsidR="00A537CA" w:rsidRPr="00D520B6" w:rsidRDefault="00A537CA" w:rsidP="00A537CA">
            <w:pPr>
              <w:jc w:val="center"/>
              <w:rPr>
                <w:color w:val="000000"/>
              </w:rPr>
            </w:pPr>
            <w:r>
              <w:rPr>
                <w:color w:val="000000"/>
              </w:rPr>
              <w:t>П</w:t>
            </w:r>
            <w:r w:rsidRPr="00D520B6">
              <w:rPr>
                <w:color w:val="000000"/>
              </w:rPr>
              <w:t>редложения предприятия на 2018 год</w:t>
            </w:r>
          </w:p>
        </w:tc>
        <w:tc>
          <w:tcPr>
            <w:tcW w:w="1984" w:type="dxa"/>
            <w:shd w:val="clear" w:color="auto" w:fill="auto"/>
            <w:vAlign w:val="center"/>
            <w:hideMark/>
          </w:tcPr>
          <w:p w:rsidR="00A537CA" w:rsidRPr="00D520B6" w:rsidRDefault="00A537CA" w:rsidP="00A537CA">
            <w:pPr>
              <w:jc w:val="center"/>
              <w:rPr>
                <w:color w:val="000000"/>
              </w:rPr>
            </w:pPr>
            <w:r>
              <w:rPr>
                <w:color w:val="000000"/>
              </w:rPr>
              <w:t>П</w:t>
            </w:r>
            <w:r w:rsidRPr="00D520B6">
              <w:rPr>
                <w:color w:val="000000"/>
              </w:rPr>
              <w:t>редложения экспертов на 2018 год</w:t>
            </w:r>
          </w:p>
        </w:tc>
      </w:tr>
      <w:tr w:rsidR="00A537CA" w:rsidRPr="00D520B6" w:rsidTr="00A537CA">
        <w:trPr>
          <w:trHeight w:val="249"/>
        </w:trPr>
        <w:tc>
          <w:tcPr>
            <w:tcW w:w="622" w:type="dxa"/>
            <w:shd w:val="clear" w:color="auto" w:fill="auto"/>
            <w:vAlign w:val="center"/>
            <w:hideMark/>
          </w:tcPr>
          <w:p w:rsidR="00A537CA" w:rsidRPr="00D520B6" w:rsidRDefault="00A537CA" w:rsidP="00A537CA">
            <w:pPr>
              <w:rPr>
                <w:color w:val="000000"/>
              </w:rPr>
            </w:pPr>
            <w:r w:rsidRPr="00D520B6">
              <w:rPr>
                <w:color w:val="000000"/>
              </w:rPr>
              <w:t>1</w:t>
            </w:r>
          </w:p>
        </w:tc>
        <w:tc>
          <w:tcPr>
            <w:tcW w:w="3773" w:type="dxa"/>
            <w:shd w:val="clear" w:color="auto" w:fill="auto"/>
            <w:vAlign w:val="center"/>
            <w:hideMark/>
          </w:tcPr>
          <w:p w:rsidR="00A537CA" w:rsidRPr="00D520B6" w:rsidRDefault="00A537CA" w:rsidP="00A537CA">
            <w:pPr>
              <w:jc w:val="center"/>
              <w:rPr>
                <w:color w:val="000000"/>
              </w:rPr>
            </w:pPr>
            <w:r w:rsidRPr="00D520B6">
              <w:rPr>
                <w:color w:val="000000"/>
              </w:rPr>
              <w:t>Расходы на топливо</w:t>
            </w:r>
          </w:p>
        </w:tc>
        <w:tc>
          <w:tcPr>
            <w:tcW w:w="1727" w:type="dxa"/>
            <w:shd w:val="clear" w:color="auto" w:fill="auto"/>
            <w:vAlign w:val="center"/>
            <w:hideMark/>
          </w:tcPr>
          <w:p w:rsidR="00A537CA" w:rsidRPr="00975120" w:rsidRDefault="00A537CA" w:rsidP="00A537CA">
            <w:pPr>
              <w:jc w:val="center"/>
            </w:pPr>
            <w:r w:rsidRPr="00975120">
              <w:t>45691,95</w:t>
            </w:r>
          </w:p>
        </w:tc>
        <w:tc>
          <w:tcPr>
            <w:tcW w:w="1959" w:type="dxa"/>
            <w:shd w:val="clear" w:color="auto" w:fill="auto"/>
            <w:vAlign w:val="center"/>
            <w:hideMark/>
          </w:tcPr>
          <w:p w:rsidR="00A537CA" w:rsidRPr="00975120" w:rsidRDefault="00A537CA" w:rsidP="00A537CA">
            <w:pPr>
              <w:jc w:val="center"/>
            </w:pPr>
          </w:p>
        </w:tc>
        <w:tc>
          <w:tcPr>
            <w:tcW w:w="1984" w:type="dxa"/>
            <w:shd w:val="clear" w:color="auto" w:fill="auto"/>
            <w:vAlign w:val="center"/>
            <w:hideMark/>
          </w:tcPr>
          <w:p w:rsidR="00A537CA" w:rsidRDefault="00A537CA" w:rsidP="00A537CA">
            <w:pPr>
              <w:jc w:val="center"/>
            </w:pPr>
            <w:r w:rsidRPr="00975120">
              <w:t>44525,67</w:t>
            </w:r>
          </w:p>
        </w:tc>
      </w:tr>
      <w:tr w:rsidR="00A537CA" w:rsidRPr="00D520B6" w:rsidTr="00A537CA">
        <w:trPr>
          <w:trHeight w:val="632"/>
        </w:trPr>
        <w:tc>
          <w:tcPr>
            <w:tcW w:w="622" w:type="dxa"/>
            <w:shd w:val="clear" w:color="auto" w:fill="auto"/>
            <w:vAlign w:val="center"/>
            <w:hideMark/>
          </w:tcPr>
          <w:p w:rsidR="00A537CA" w:rsidRPr="00D520B6" w:rsidRDefault="00A537CA" w:rsidP="00A537CA">
            <w:pPr>
              <w:rPr>
                <w:color w:val="000000"/>
              </w:rPr>
            </w:pPr>
            <w:r w:rsidRPr="00D520B6">
              <w:rPr>
                <w:color w:val="000000"/>
              </w:rPr>
              <w:t>2</w:t>
            </w:r>
          </w:p>
        </w:tc>
        <w:tc>
          <w:tcPr>
            <w:tcW w:w="3773" w:type="dxa"/>
            <w:shd w:val="clear" w:color="auto" w:fill="auto"/>
            <w:vAlign w:val="center"/>
            <w:hideMark/>
          </w:tcPr>
          <w:p w:rsidR="00A537CA" w:rsidRPr="00D520B6" w:rsidRDefault="00A537CA" w:rsidP="00A537CA">
            <w:pPr>
              <w:jc w:val="center"/>
              <w:rPr>
                <w:color w:val="000000"/>
              </w:rPr>
            </w:pPr>
            <w:r w:rsidRPr="00D520B6">
              <w:rPr>
                <w:color w:val="000000"/>
              </w:rPr>
              <w:t>Расходы на электрическую энергию</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7CA" w:rsidRPr="005C0BE3" w:rsidRDefault="00A537CA" w:rsidP="00A537CA">
            <w:pPr>
              <w:jc w:val="center"/>
            </w:pPr>
            <w:r w:rsidRPr="005C0BE3">
              <w:t>11755,40</w:t>
            </w:r>
          </w:p>
        </w:tc>
        <w:tc>
          <w:tcPr>
            <w:tcW w:w="1959" w:type="dxa"/>
            <w:tcBorders>
              <w:top w:val="single" w:sz="4" w:space="0" w:color="auto"/>
              <w:left w:val="nil"/>
              <w:bottom w:val="single" w:sz="4" w:space="0" w:color="auto"/>
              <w:right w:val="single" w:sz="4" w:space="0" w:color="auto"/>
            </w:tcBorders>
            <w:shd w:val="clear" w:color="auto" w:fill="auto"/>
            <w:vAlign w:val="center"/>
            <w:hideMark/>
          </w:tcPr>
          <w:p w:rsidR="00A537CA" w:rsidRPr="005C0BE3" w:rsidRDefault="00A537CA" w:rsidP="00A537CA">
            <w:pPr>
              <w:jc w:val="cente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537CA" w:rsidRDefault="00A537CA" w:rsidP="00A537CA">
            <w:pPr>
              <w:jc w:val="center"/>
            </w:pPr>
            <w:r w:rsidRPr="005C0BE3">
              <w:t>12350,68</w:t>
            </w:r>
          </w:p>
        </w:tc>
      </w:tr>
      <w:tr w:rsidR="00A537CA" w:rsidRPr="00D520B6" w:rsidTr="00A537CA">
        <w:trPr>
          <w:trHeight w:val="429"/>
        </w:trPr>
        <w:tc>
          <w:tcPr>
            <w:tcW w:w="622" w:type="dxa"/>
            <w:shd w:val="clear" w:color="auto" w:fill="auto"/>
            <w:vAlign w:val="center"/>
            <w:hideMark/>
          </w:tcPr>
          <w:p w:rsidR="00A537CA" w:rsidRPr="00D520B6" w:rsidRDefault="00A537CA" w:rsidP="00A537CA">
            <w:pPr>
              <w:rPr>
                <w:color w:val="000000"/>
              </w:rPr>
            </w:pPr>
            <w:r w:rsidRPr="00D520B6">
              <w:rPr>
                <w:color w:val="000000"/>
              </w:rPr>
              <w:t>3</w:t>
            </w:r>
          </w:p>
        </w:tc>
        <w:tc>
          <w:tcPr>
            <w:tcW w:w="3773" w:type="dxa"/>
            <w:shd w:val="clear" w:color="auto" w:fill="auto"/>
            <w:vAlign w:val="center"/>
            <w:hideMark/>
          </w:tcPr>
          <w:p w:rsidR="00A537CA" w:rsidRPr="00D520B6" w:rsidRDefault="00A537CA" w:rsidP="00A537CA">
            <w:pPr>
              <w:jc w:val="center"/>
              <w:rPr>
                <w:color w:val="000000"/>
              </w:rPr>
            </w:pPr>
            <w:r w:rsidRPr="00D520B6">
              <w:rPr>
                <w:color w:val="000000"/>
              </w:rPr>
              <w:t>Расходы на покупную тепловую энергию</w:t>
            </w:r>
          </w:p>
        </w:tc>
        <w:tc>
          <w:tcPr>
            <w:tcW w:w="1727" w:type="dxa"/>
            <w:shd w:val="clear" w:color="auto" w:fill="auto"/>
            <w:vAlign w:val="center"/>
            <w:hideMark/>
          </w:tcPr>
          <w:p w:rsidR="00A537CA" w:rsidRPr="00D520B6" w:rsidRDefault="00A537CA" w:rsidP="00A537CA">
            <w:pPr>
              <w:jc w:val="center"/>
              <w:rPr>
                <w:color w:val="000000"/>
              </w:rPr>
            </w:pPr>
            <w:r>
              <w:rPr>
                <w:color w:val="000000"/>
              </w:rPr>
              <w:t>0</w:t>
            </w:r>
          </w:p>
        </w:tc>
        <w:tc>
          <w:tcPr>
            <w:tcW w:w="1959" w:type="dxa"/>
            <w:shd w:val="clear" w:color="auto" w:fill="auto"/>
            <w:vAlign w:val="center"/>
            <w:hideMark/>
          </w:tcPr>
          <w:p w:rsidR="00A537CA" w:rsidRPr="00D520B6" w:rsidRDefault="00A537CA" w:rsidP="00A537CA">
            <w:pPr>
              <w:jc w:val="center"/>
              <w:rPr>
                <w:color w:val="000000"/>
              </w:rPr>
            </w:pPr>
            <w:r>
              <w:rPr>
                <w:color w:val="000000"/>
              </w:rPr>
              <w:t>0</w:t>
            </w:r>
          </w:p>
        </w:tc>
        <w:tc>
          <w:tcPr>
            <w:tcW w:w="1984" w:type="dxa"/>
            <w:shd w:val="clear" w:color="auto" w:fill="auto"/>
            <w:vAlign w:val="center"/>
            <w:hideMark/>
          </w:tcPr>
          <w:p w:rsidR="00A537CA" w:rsidRPr="00D520B6" w:rsidRDefault="00A537CA" w:rsidP="00A537CA">
            <w:pPr>
              <w:jc w:val="center"/>
              <w:rPr>
                <w:color w:val="000000"/>
              </w:rPr>
            </w:pPr>
            <w:r>
              <w:rPr>
                <w:color w:val="000000"/>
              </w:rPr>
              <w:t>0</w:t>
            </w:r>
          </w:p>
        </w:tc>
      </w:tr>
      <w:tr w:rsidR="00A537CA" w:rsidRPr="00D520B6" w:rsidTr="00A537CA">
        <w:trPr>
          <w:trHeight w:val="339"/>
        </w:trPr>
        <w:tc>
          <w:tcPr>
            <w:tcW w:w="622" w:type="dxa"/>
            <w:shd w:val="clear" w:color="auto" w:fill="auto"/>
            <w:vAlign w:val="center"/>
            <w:hideMark/>
          </w:tcPr>
          <w:p w:rsidR="00A537CA" w:rsidRPr="00D520B6" w:rsidRDefault="00A537CA" w:rsidP="00A537CA">
            <w:pPr>
              <w:rPr>
                <w:color w:val="000000"/>
              </w:rPr>
            </w:pPr>
            <w:r w:rsidRPr="00D520B6">
              <w:rPr>
                <w:color w:val="000000"/>
              </w:rPr>
              <w:t>4</w:t>
            </w:r>
          </w:p>
        </w:tc>
        <w:tc>
          <w:tcPr>
            <w:tcW w:w="3773" w:type="dxa"/>
            <w:shd w:val="clear" w:color="auto" w:fill="auto"/>
            <w:vAlign w:val="center"/>
            <w:hideMark/>
          </w:tcPr>
          <w:p w:rsidR="00A537CA" w:rsidRPr="00D520B6" w:rsidRDefault="00A537CA" w:rsidP="00A537CA">
            <w:pPr>
              <w:jc w:val="center"/>
              <w:rPr>
                <w:color w:val="000000"/>
              </w:rPr>
            </w:pPr>
            <w:r w:rsidRPr="00D520B6">
              <w:rPr>
                <w:color w:val="000000"/>
              </w:rPr>
              <w:t>Расходы на холодную воду</w:t>
            </w:r>
          </w:p>
        </w:tc>
        <w:tc>
          <w:tcPr>
            <w:tcW w:w="1727" w:type="dxa"/>
            <w:tcBorders>
              <w:top w:val="nil"/>
              <w:left w:val="single" w:sz="4" w:space="0" w:color="auto"/>
              <w:bottom w:val="single" w:sz="4" w:space="0" w:color="auto"/>
              <w:right w:val="single" w:sz="4" w:space="0" w:color="auto"/>
            </w:tcBorders>
            <w:shd w:val="clear" w:color="auto" w:fill="auto"/>
            <w:vAlign w:val="center"/>
            <w:hideMark/>
          </w:tcPr>
          <w:p w:rsidR="00A537CA" w:rsidRPr="00FF28B0" w:rsidRDefault="00A537CA" w:rsidP="00A537CA">
            <w:pPr>
              <w:jc w:val="center"/>
            </w:pPr>
            <w:r w:rsidRPr="00FF28B0">
              <w:t>2147,75</w:t>
            </w:r>
          </w:p>
        </w:tc>
        <w:tc>
          <w:tcPr>
            <w:tcW w:w="1959" w:type="dxa"/>
            <w:tcBorders>
              <w:top w:val="nil"/>
              <w:left w:val="nil"/>
              <w:bottom w:val="single" w:sz="4" w:space="0" w:color="auto"/>
              <w:right w:val="single" w:sz="4" w:space="0" w:color="auto"/>
            </w:tcBorders>
            <w:shd w:val="clear" w:color="auto" w:fill="auto"/>
            <w:vAlign w:val="center"/>
            <w:hideMark/>
          </w:tcPr>
          <w:p w:rsidR="00A537CA" w:rsidRPr="00FF28B0" w:rsidRDefault="00A537CA" w:rsidP="00A537CA">
            <w:pPr>
              <w:jc w:val="center"/>
            </w:pPr>
          </w:p>
        </w:tc>
        <w:tc>
          <w:tcPr>
            <w:tcW w:w="1984" w:type="dxa"/>
            <w:tcBorders>
              <w:top w:val="nil"/>
              <w:left w:val="nil"/>
              <w:bottom w:val="single" w:sz="4" w:space="0" w:color="auto"/>
              <w:right w:val="single" w:sz="4" w:space="0" w:color="auto"/>
            </w:tcBorders>
            <w:shd w:val="clear" w:color="auto" w:fill="auto"/>
            <w:vAlign w:val="center"/>
            <w:hideMark/>
          </w:tcPr>
          <w:p w:rsidR="00A537CA" w:rsidRDefault="00A537CA" w:rsidP="00A537CA">
            <w:pPr>
              <w:jc w:val="center"/>
            </w:pPr>
            <w:r w:rsidRPr="00FF28B0">
              <w:t>2025,27</w:t>
            </w:r>
          </w:p>
        </w:tc>
      </w:tr>
      <w:tr w:rsidR="00A537CA" w:rsidRPr="00D520B6" w:rsidTr="00A537CA">
        <w:trPr>
          <w:trHeight w:val="259"/>
        </w:trPr>
        <w:tc>
          <w:tcPr>
            <w:tcW w:w="622" w:type="dxa"/>
            <w:shd w:val="clear" w:color="auto" w:fill="auto"/>
            <w:vAlign w:val="center"/>
            <w:hideMark/>
          </w:tcPr>
          <w:p w:rsidR="00A537CA" w:rsidRPr="00D520B6" w:rsidRDefault="00A537CA" w:rsidP="00A537CA">
            <w:pPr>
              <w:rPr>
                <w:color w:val="000000"/>
              </w:rPr>
            </w:pPr>
            <w:r>
              <w:rPr>
                <w:color w:val="000000"/>
              </w:rPr>
              <w:t>5</w:t>
            </w:r>
          </w:p>
        </w:tc>
        <w:tc>
          <w:tcPr>
            <w:tcW w:w="3773" w:type="dxa"/>
            <w:shd w:val="clear" w:color="auto" w:fill="auto"/>
            <w:vAlign w:val="center"/>
            <w:hideMark/>
          </w:tcPr>
          <w:p w:rsidR="00A537CA" w:rsidRPr="00D520B6" w:rsidRDefault="00A537CA" w:rsidP="00A537CA">
            <w:pPr>
              <w:jc w:val="center"/>
              <w:rPr>
                <w:color w:val="000000"/>
              </w:rPr>
            </w:pPr>
            <w:r w:rsidRPr="00D520B6">
              <w:rPr>
                <w:color w:val="000000"/>
              </w:rPr>
              <w:t>ИТОГО</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rsidR="00A537CA" w:rsidRPr="00701A80" w:rsidRDefault="00A537CA" w:rsidP="00A537CA">
            <w:pPr>
              <w:jc w:val="center"/>
            </w:pPr>
            <w:r w:rsidRPr="00701A80">
              <w:t>59595,10</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7CA" w:rsidRPr="00701A80" w:rsidRDefault="00A537CA" w:rsidP="00A537CA">
            <w:pPr>
              <w:jc w:val="cente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7CA" w:rsidRDefault="00A537CA" w:rsidP="00A537CA">
            <w:pPr>
              <w:jc w:val="center"/>
            </w:pPr>
            <w:r w:rsidRPr="00701A80">
              <w:t>58901,62</w:t>
            </w:r>
          </w:p>
        </w:tc>
      </w:tr>
    </w:tbl>
    <w:p w:rsidR="00A537CA" w:rsidRDefault="00A537CA" w:rsidP="00A537CA">
      <w:pPr>
        <w:ind w:firstLine="425"/>
        <w:jc w:val="center"/>
        <w:rPr>
          <w:rFonts w:cs="Arial"/>
          <w:b/>
          <w:bCs/>
          <w:caps/>
          <w:color w:val="000000"/>
          <w:kern w:val="32"/>
          <w:szCs w:val="32"/>
          <w:lang w:eastAsia="en-US"/>
        </w:rPr>
      </w:pPr>
    </w:p>
    <w:p w:rsidR="00A537CA" w:rsidRPr="00AD527D" w:rsidRDefault="00A537CA" w:rsidP="00AD527D">
      <w:pPr>
        <w:pStyle w:val="20"/>
        <w:jc w:val="center"/>
        <w:rPr>
          <w:sz w:val="24"/>
          <w:szCs w:val="24"/>
        </w:rPr>
      </w:pPr>
      <w:bookmarkStart w:id="74" w:name="_Toc498268223"/>
      <w:r w:rsidRPr="00AD527D">
        <w:rPr>
          <w:sz w:val="24"/>
          <w:szCs w:val="24"/>
        </w:rPr>
        <w:t>5.6. Прибыль</w:t>
      </w:r>
      <w:bookmarkEnd w:id="74"/>
    </w:p>
    <w:p w:rsidR="00A537CA" w:rsidRPr="00D00EA5" w:rsidRDefault="00A537CA" w:rsidP="00A537CA">
      <w:pPr>
        <w:rPr>
          <w:lang w:eastAsia="en-US"/>
        </w:rPr>
      </w:pPr>
    </w:p>
    <w:p w:rsidR="00A537CA" w:rsidRPr="00FF5930" w:rsidRDefault="00A537CA" w:rsidP="00A537CA">
      <w:pPr>
        <w:autoSpaceDE w:val="0"/>
        <w:autoSpaceDN w:val="0"/>
        <w:adjustRightInd w:val="0"/>
        <w:ind w:firstLine="540"/>
        <w:jc w:val="both"/>
        <w:rPr>
          <w:iCs/>
          <w:color w:val="000000"/>
        </w:rPr>
      </w:pPr>
      <w:r w:rsidRPr="00FF5930">
        <w:rPr>
          <w:iCs/>
          <w:color w:val="000000"/>
        </w:rPr>
        <w:t xml:space="preserve">Прибыль, устанавливается в соответствии с </w:t>
      </w:r>
      <w:hyperlink r:id="rId112" w:history="1">
        <w:r w:rsidRPr="00FF5930">
          <w:rPr>
            <w:iCs/>
            <w:color w:val="000000"/>
          </w:rPr>
          <w:t>пунктом 41</w:t>
        </w:r>
      </w:hyperlink>
      <w:r w:rsidRPr="00FF5930">
        <w:rPr>
          <w:iCs/>
          <w:color w:val="000000"/>
        </w:rPr>
        <w:t xml:space="preserve"> настоящих Методических указаний по формуле:</w:t>
      </w:r>
    </w:p>
    <w:p w:rsidR="00A537CA" w:rsidRPr="00FF5930" w:rsidRDefault="00A537CA" w:rsidP="00A537CA">
      <w:pPr>
        <w:autoSpaceDE w:val="0"/>
        <w:autoSpaceDN w:val="0"/>
        <w:adjustRightInd w:val="0"/>
        <w:jc w:val="center"/>
        <w:rPr>
          <w:color w:val="000000"/>
        </w:rPr>
      </w:pPr>
      <w:r w:rsidRPr="00FF5930">
        <w:rPr>
          <w:noProof/>
          <w:color w:val="000000"/>
          <w:position w:val="-68"/>
        </w:rPr>
        <w:drawing>
          <wp:inline distT="0" distB="0" distL="0" distR="0">
            <wp:extent cx="3143250" cy="10096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43250" cy="1009650"/>
                    </a:xfrm>
                    <a:prstGeom prst="rect">
                      <a:avLst/>
                    </a:prstGeom>
                    <a:noFill/>
                    <a:ln>
                      <a:noFill/>
                    </a:ln>
                  </pic:spPr>
                </pic:pic>
              </a:graphicData>
            </a:graphic>
          </wp:inline>
        </w:drawing>
      </w:r>
      <w:r w:rsidRPr="00FF5930">
        <w:rPr>
          <w:color w:val="000000"/>
        </w:rPr>
        <w:t xml:space="preserve">, </w:t>
      </w:r>
    </w:p>
    <w:p w:rsidR="00A537CA" w:rsidRPr="00FF5930" w:rsidRDefault="00A537CA" w:rsidP="00A537CA">
      <w:pPr>
        <w:autoSpaceDE w:val="0"/>
        <w:autoSpaceDN w:val="0"/>
        <w:adjustRightInd w:val="0"/>
        <w:ind w:firstLine="540"/>
        <w:jc w:val="both"/>
        <w:rPr>
          <w:color w:val="000000"/>
        </w:rPr>
      </w:pPr>
      <w:r w:rsidRPr="00FF5930">
        <w:rPr>
          <w:color w:val="000000"/>
        </w:rPr>
        <w:t>где:</w:t>
      </w:r>
    </w:p>
    <w:p w:rsidR="00A537CA" w:rsidRPr="00FF5930" w:rsidRDefault="00A537CA" w:rsidP="00A537CA">
      <w:pPr>
        <w:autoSpaceDE w:val="0"/>
        <w:autoSpaceDN w:val="0"/>
        <w:adjustRightInd w:val="0"/>
        <w:ind w:firstLine="709"/>
        <w:jc w:val="both"/>
        <w:rPr>
          <w:color w:val="000000"/>
        </w:rPr>
      </w:pPr>
      <w:r w:rsidRPr="00FF5930">
        <w:rPr>
          <w:noProof/>
          <w:color w:val="000000"/>
          <w:position w:val="-12"/>
        </w:rPr>
        <w:lastRenderedPageBreak/>
        <w:drawing>
          <wp:inline distT="0" distB="0" distL="0" distR="0">
            <wp:extent cx="533400" cy="3619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33400" cy="361950"/>
                    </a:xfrm>
                    <a:prstGeom prst="rect">
                      <a:avLst/>
                    </a:prstGeom>
                    <a:noFill/>
                    <a:ln>
                      <a:noFill/>
                    </a:ln>
                  </pic:spPr>
                </pic:pic>
              </a:graphicData>
            </a:graphic>
          </wp:inline>
        </w:drawing>
      </w:r>
      <w:r w:rsidRPr="00FF5930">
        <w:rPr>
          <w:color w:val="000000"/>
        </w:rPr>
        <w:t xml:space="preserve"> - нормативный уровень прибыли, установленный на i-й год в соответствии с настоящим пунктом;</w:t>
      </w:r>
    </w:p>
    <w:p w:rsidR="00A537CA" w:rsidRPr="00FF5930" w:rsidRDefault="00A537CA" w:rsidP="00A537CA">
      <w:pPr>
        <w:autoSpaceDE w:val="0"/>
        <w:autoSpaceDN w:val="0"/>
        <w:adjustRightInd w:val="0"/>
        <w:ind w:firstLine="709"/>
        <w:jc w:val="both"/>
        <w:rPr>
          <w:color w:val="000000"/>
        </w:rPr>
      </w:pPr>
      <w:r w:rsidRPr="00FF5930">
        <w:rPr>
          <w:noProof/>
          <w:color w:val="000000"/>
          <w:position w:val="-12"/>
        </w:rPr>
        <w:drawing>
          <wp:inline distT="0" distB="0" distL="0" distR="0">
            <wp:extent cx="704850" cy="3619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FF5930">
        <w:rPr>
          <w:color w:val="000000"/>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rsidR="00A537CA" w:rsidRPr="00FF5930" w:rsidRDefault="00A537CA" w:rsidP="00A537CA">
      <w:pPr>
        <w:autoSpaceDE w:val="0"/>
        <w:autoSpaceDN w:val="0"/>
        <w:adjustRightInd w:val="0"/>
        <w:ind w:firstLine="709"/>
        <w:jc w:val="both"/>
        <w:rPr>
          <w:color w:val="000000"/>
        </w:rPr>
      </w:pPr>
      <w:r w:rsidRPr="00FF5930">
        <w:rPr>
          <w:noProof/>
          <w:color w:val="000000"/>
          <w:position w:val="-12"/>
        </w:rPr>
        <w:drawing>
          <wp:inline distT="0" distB="0" distL="0" distR="0">
            <wp:extent cx="276225" cy="36195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FF5930">
        <w:rPr>
          <w:color w:val="000000"/>
        </w:rPr>
        <w:t xml:space="preserve"> - ставка налога на прибыль организаций в i-м году, определенная в соответствии с налоговым законодательством Российской Федерации.</w:t>
      </w:r>
    </w:p>
    <w:p w:rsidR="00A537CA" w:rsidRPr="00FF5930" w:rsidRDefault="00A537CA" w:rsidP="00A537CA">
      <w:pPr>
        <w:autoSpaceDE w:val="0"/>
        <w:autoSpaceDN w:val="0"/>
        <w:adjustRightInd w:val="0"/>
        <w:ind w:firstLine="709"/>
        <w:jc w:val="both"/>
        <w:rPr>
          <w:color w:val="000000"/>
        </w:rPr>
      </w:pPr>
      <w:r w:rsidRPr="00FF5930">
        <w:rPr>
          <w:color w:val="000000"/>
        </w:rPr>
        <w:t xml:space="preserve">Для </w:t>
      </w:r>
      <w:r>
        <w:rPr>
          <w:color w:val="000000"/>
        </w:rPr>
        <w:t>АО «УК «Северный Кузбасс</w:t>
      </w:r>
      <w:r w:rsidRPr="00FF5930">
        <w:rPr>
          <w:color w:val="000000"/>
        </w:rPr>
        <w:t>» нормативный уровень прибыли на 2018 год установлен постановлением региональной энергетической к</w:t>
      </w:r>
      <w:r>
        <w:rPr>
          <w:color w:val="000000"/>
        </w:rPr>
        <w:t>омиссии Кемеровской области от 01</w:t>
      </w:r>
      <w:r w:rsidRPr="00FF5930">
        <w:rPr>
          <w:color w:val="000000"/>
        </w:rPr>
        <w:t>.1</w:t>
      </w:r>
      <w:r>
        <w:rPr>
          <w:color w:val="000000"/>
        </w:rPr>
        <w:t>2</w:t>
      </w:r>
      <w:r w:rsidRPr="00FF5930">
        <w:rPr>
          <w:color w:val="000000"/>
        </w:rPr>
        <w:t>.201</w:t>
      </w:r>
      <w:r>
        <w:rPr>
          <w:color w:val="000000"/>
        </w:rPr>
        <w:t>5</w:t>
      </w:r>
      <w:r w:rsidRPr="00FF5930">
        <w:rPr>
          <w:color w:val="000000"/>
        </w:rPr>
        <w:t xml:space="preserve"> № </w:t>
      </w:r>
      <w:r>
        <w:rPr>
          <w:color w:val="000000"/>
        </w:rPr>
        <w:t>690</w:t>
      </w:r>
      <w:r w:rsidRPr="00FF5930">
        <w:rPr>
          <w:color w:val="000000"/>
        </w:rPr>
        <w:t xml:space="preserve"> в размере </w:t>
      </w:r>
      <w:r>
        <w:rPr>
          <w:color w:val="000000"/>
        </w:rPr>
        <w:t xml:space="preserve">0,4 </w:t>
      </w:r>
      <w:r w:rsidRPr="00FF5930">
        <w:rPr>
          <w:color w:val="000000"/>
        </w:rPr>
        <w:t>%.</w:t>
      </w:r>
    </w:p>
    <w:p w:rsidR="00A537CA" w:rsidRDefault="00A537CA" w:rsidP="00A537CA">
      <w:pPr>
        <w:autoSpaceDE w:val="0"/>
        <w:autoSpaceDN w:val="0"/>
        <w:adjustRightInd w:val="0"/>
        <w:ind w:firstLine="709"/>
        <w:jc w:val="both"/>
        <w:rPr>
          <w:color w:val="000000"/>
        </w:rPr>
      </w:pPr>
      <w:r w:rsidRPr="00FF5930">
        <w:rPr>
          <w:color w:val="000000"/>
        </w:rPr>
        <w:t xml:space="preserve">Эксперты предлагают учесть расчётный уровень </w:t>
      </w:r>
      <w:r>
        <w:rPr>
          <w:color w:val="000000"/>
        </w:rPr>
        <w:t xml:space="preserve">расходов из прибыли в сумме 354,34 </w:t>
      </w:r>
      <w:r w:rsidRPr="00FF5930">
        <w:rPr>
          <w:color w:val="000000"/>
        </w:rPr>
        <w:t xml:space="preserve">тыс. руб., рассчитанный в соответствии с </w:t>
      </w:r>
      <w:r>
        <w:rPr>
          <w:color w:val="000000"/>
        </w:rPr>
        <w:t>пунктом 41 Методических указаний, исходя из скорректированной необходимой валовой выручки</w:t>
      </w:r>
      <w:r w:rsidRPr="00FF5930">
        <w:rPr>
          <w:color w:val="000000"/>
        </w:rPr>
        <w:t xml:space="preserve"> на 2018 год.</w:t>
      </w:r>
    </w:p>
    <w:p w:rsidR="00A537CA" w:rsidRDefault="00A537CA" w:rsidP="00A537CA">
      <w:pPr>
        <w:autoSpaceDE w:val="0"/>
        <w:autoSpaceDN w:val="0"/>
        <w:adjustRightInd w:val="0"/>
        <w:ind w:firstLine="709"/>
        <w:jc w:val="both"/>
        <w:rPr>
          <w:color w:val="000000"/>
        </w:rPr>
      </w:pPr>
    </w:p>
    <w:p w:rsidR="00A537CA" w:rsidRPr="00AD527D" w:rsidRDefault="00A537CA" w:rsidP="00A537CA">
      <w:pPr>
        <w:pStyle w:val="20"/>
        <w:rPr>
          <w:sz w:val="24"/>
          <w:szCs w:val="24"/>
        </w:rPr>
      </w:pPr>
      <w:bookmarkStart w:id="75" w:name="_Toc498268224"/>
      <w:r w:rsidRPr="00AD527D">
        <w:rPr>
          <w:sz w:val="24"/>
          <w:szCs w:val="24"/>
        </w:rPr>
        <w:t>5.7. Результаты деятельности до перехода к регулированию на основании долгосрочных параметров регулирования тарифов</w:t>
      </w:r>
      <w:bookmarkEnd w:id="75"/>
    </w:p>
    <w:p w:rsidR="00A537CA" w:rsidRPr="005D3C5F" w:rsidRDefault="00A537CA" w:rsidP="00A537CA">
      <w:pPr>
        <w:ind w:firstLine="426"/>
        <w:jc w:val="center"/>
        <w:rPr>
          <w:rFonts w:cs="Arial"/>
          <w:b/>
          <w:bCs/>
          <w:caps/>
          <w:color w:val="000000"/>
          <w:kern w:val="32"/>
          <w:szCs w:val="32"/>
          <w:lang w:eastAsia="en-US"/>
        </w:rPr>
      </w:pPr>
    </w:p>
    <w:p w:rsidR="00A537CA" w:rsidRDefault="00A537CA" w:rsidP="00A537CA">
      <w:pPr>
        <w:ind w:firstLine="709"/>
        <w:jc w:val="both"/>
        <w:rPr>
          <w:color w:val="000000"/>
        </w:rPr>
      </w:pPr>
      <w:r w:rsidRPr="00FF5930">
        <w:rPr>
          <w:color w:val="000000"/>
        </w:rPr>
        <w:t xml:space="preserve">Предприятием </w:t>
      </w:r>
      <w:r>
        <w:rPr>
          <w:color w:val="000000"/>
        </w:rPr>
        <w:t xml:space="preserve">не </w:t>
      </w:r>
      <w:r w:rsidRPr="00FF5930">
        <w:rPr>
          <w:color w:val="000000"/>
        </w:rPr>
        <w:t>заявлены расходы по статье</w:t>
      </w:r>
      <w:r>
        <w:rPr>
          <w:color w:val="000000"/>
        </w:rPr>
        <w:t>.</w:t>
      </w:r>
    </w:p>
    <w:p w:rsidR="00A537CA" w:rsidRPr="00AD527D" w:rsidRDefault="00A537CA" w:rsidP="00A537CA">
      <w:pPr>
        <w:pStyle w:val="20"/>
        <w:rPr>
          <w:sz w:val="24"/>
          <w:szCs w:val="24"/>
        </w:rPr>
      </w:pPr>
      <w:bookmarkStart w:id="76" w:name="_Toc498268225"/>
      <w:r w:rsidRPr="00AD527D">
        <w:rPr>
          <w:sz w:val="24"/>
          <w:szCs w:val="24"/>
        </w:rPr>
        <w:t>5.8. Корректировка с целью учета отклонения фактических значений параметров расчета тарифов от значений, учтенных при установлении тарифов</w:t>
      </w:r>
      <w:bookmarkEnd w:id="76"/>
    </w:p>
    <w:p w:rsidR="00A537CA" w:rsidRPr="00D00EA5" w:rsidRDefault="00A537CA" w:rsidP="00A537CA">
      <w:pPr>
        <w:rPr>
          <w:lang w:eastAsia="en-US"/>
        </w:rPr>
      </w:pPr>
    </w:p>
    <w:p w:rsidR="00A537CA" w:rsidRPr="00F211B1" w:rsidRDefault="00A537CA" w:rsidP="00A537CA">
      <w:pPr>
        <w:tabs>
          <w:tab w:val="left" w:pos="1890"/>
        </w:tabs>
        <w:ind w:firstLine="720"/>
        <w:jc w:val="both"/>
        <w:rPr>
          <w:color w:val="000000"/>
        </w:rPr>
      </w:pPr>
      <w:r w:rsidRPr="00F211B1">
        <w:rPr>
          <w:color w:val="000000"/>
        </w:rPr>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rsidR="00A537CA" w:rsidRPr="00F211B1" w:rsidRDefault="00A537CA" w:rsidP="00A537CA">
      <w:pPr>
        <w:tabs>
          <w:tab w:val="left" w:pos="1890"/>
        </w:tabs>
        <w:ind w:firstLine="720"/>
        <w:jc w:val="both"/>
        <w:rPr>
          <w:color w:val="000000"/>
        </w:rPr>
      </w:pPr>
      <w:r w:rsidRPr="00F211B1">
        <w:rPr>
          <w:color w:val="000000"/>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тепловой энергии и утвержденных тарифов на тепловую энергию.</w:t>
      </w:r>
    </w:p>
    <w:p w:rsidR="00A537CA" w:rsidRDefault="00A537CA" w:rsidP="00A537CA">
      <w:pPr>
        <w:tabs>
          <w:tab w:val="left" w:pos="1890"/>
        </w:tabs>
        <w:ind w:firstLine="720"/>
        <w:jc w:val="both"/>
        <w:rPr>
          <w:color w:val="000000"/>
        </w:rPr>
      </w:pPr>
      <w:r>
        <w:rPr>
          <w:color w:val="000000"/>
        </w:rPr>
        <w:t xml:space="preserve">1. </w:t>
      </w:r>
      <w:r w:rsidRPr="00F211B1">
        <w:rPr>
          <w:color w:val="000000"/>
        </w:rPr>
        <w:t>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экспертами по группам статей.</w:t>
      </w:r>
    </w:p>
    <w:p w:rsidR="00A537CA" w:rsidRPr="00CA1E8F" w:rsidRDefault="00A537CA" w:rsidP="00A537CA">
      <w:pPr>
        <w:ind w:firstLine="709"/>
        <w:jc w:val="both"/>
      </w:pPr>
      <w:r>
        <w:rPr>
          <w:color w:val="000000"/>
        </w:rPr>
        <w:t>1.1. П</w:t>
      </w:r>
      <w:r w:rsidRPr="00FF5930">
        <w:rPr>
          <w:color w:val="000000"/>
        </w:rPr>
        <w:t xml:space="preserve">о статье «Топливо» </w:t>
      </w:r>
      <w:r w:rsidRPr="00CA1E8F">
        <w:t xml:space="preserve">произошло снижение суммы затрат за счет снижения расхода натурального топлива. При этом фактическая цена на топливо с учётом транспортировки на </w:t>
      </w:r>
      <w:r>
        <w:t>26,8</w:t>
      </w:r>
      <w:r w:rsidRPr="00CA1E8F">
        <w:t xml:space="preserve"> % выше цены, заложенной в тарифе. Фактическ</w:t>
      </w:r>
      <w:r>
        <w:t xml:space="preserve">ая стоимость транспортировки снизилась на 76 % относительно </w:t>
      </w:r>
      <w:r w:rsidRPr="00CA1E8F">
        <w:t>план</w:t>
      </w:r>
      <w:r>
        <w:t>а</w:t>
      </w:r>
      <w:r w:rsidRPr="00CA1E8F">
        <w:t>.</w:t>
      </w:r>
    </w:p>
    <w:p w:rsidR="00A537CA" w:rsidRPr="00FF5930" w:rsidRDefault="00A537CA" w:rsidP="00A537CA">
      <w:pPr>
        <w:ind w:firstLine="709"/>
        <w:jc w:val="both"/>
        <w:rPr>
          <w:color w:val="000000"/>
        </w:rPr>
      </w:pPr>
      <w:r>
        <w:rPr>
          <w:color w:val="000000"/>
        </w:rPr>
        <w:t>1.2. Стоимость электроэнергии рассчитана, согласно п. 56 Методических указаний, исходя из утвержденного</w:t>
      </w:r>
      <w:r w:rsidRPr="00FF5930">
        <w:rPr>
          <w:color w:val="000000"/>
        </w:rPr>
        <w:t xml:space="preserve"> удел</w:t>
      </w:r>
      <w:r>
        <w:rPr>
          <w:color w:val="000000"/>
        </w:rPr>
        <w:t>ьного расхода</w:t>
      </w:r>
      <w:r w:rsidRPr="00FF5930">
        <w:rPr>
          <w:color w:val="000000"/>
        </w:rPr>
        <w:t xml:space="preserve"> электроэнергии на выработку теплоэнергии и фактической </w:t>
      </w:r>
      <w:r>
        <w:rPr>
          <w:color w:val="000000"/>
        </w:rPr>
        <w:t>цены (значения показателей отражены в приложении 2 к данному экспертному заключению).</w:t>
      </w:r>
    </w:p>
    <w:p w:rsidR="00A537CA" w:rsidRPr="00FF5930" w:rsidRDefault="00A537CA" w:rsidP="00A537CA">
      <w:pPr>
        <w:ind w:firstLine="709"/>
        <w:jc w:val="both"/>
        <w:rPr>
          <w:color w:val="000000"/>
        </w:rPr>
      </w:pPr>
      <w:r>
        <w:rPr>
          <w:color w:val="000000"/>
        </w:rPr>
        <w:t>1.3. Стоимость холодной воды рассчитана, согласно п. 56 Методических указаний, исходя</w:t>
      </w:r>
      <w:r w:rsidRPr="00FF5930">
        <w:rPr>
          <w:color w:val="000000"/>
        </w:rPr>
        <w:t xml:space="preserve"> </w:t>
      </w:r>
      <w:r>
        <w:rPr>
          <w:color w:val="000000"/>
        </w:rPr>
        <w:t>из удельного расхода</w:t>
      </w:r>
      <w:r w:rsidRPr="00FF5930">
        <w:rPr>
          <w:color w:val="000000"/>
        </w:rPr>
        <w:t xml:space="preserve"> воды на выработку теплоэнергии и фактической </w:t>
      </w:r>
      <w:r>
        <w:rPr>
          <w:color w:val="000000"/>
        </w:rPr>
        <w:t>цены (значения показателей отражены в приложении № 2 к данному экспертному заключению).</w:t>
      </w:r>
    </w:p>
    <w:p w:rsidR="00A537CA" w:rsidRPr="00FF5930" w:rsidRDefault="00A537CA" w:rsidP="00A537CA">
      <w:pPr>
        <w:ind w:firstLine="709"/>
        <w:jc w:val="both"/>
        <w:rPr>
          <w:color w:val="000000"/>
        </w:rPr>
      </w:pPr>
      <w:r>
        <w:rPr>
          <w:color w:val="000000"/>
        </w:rPr>
        <w:t>1.4. Величина операционных расходов</w:t>
      </w:r>
      <w:r w:rsidRPr="00FF5930">
        <w:rPr>
          <w:color w:val="000000"/>
        </w:rPr>
        <w:t xml:space="preserve"> предприятия</w:t>
      </w:r>
      <w:r>
        <w:rPr>
          <w:color w:val="000000"/>
        </w:rPr>
        <w:t>,</w:t>
      </w:r>
      <w:r w:rsidRPr="00FF5930">
        <w:rPr>
          <w:color w:val="000000"/>
        </w:rPr>
        <w:t xml:space="preserve"> </w:t>
      </w:r>
      <w:r>
        <w:rPr>
          <w:color w:val="000000"/>
        </w:rPr>
        <w:t>в целях формирования необходимой валовой выручки</w:t>
      </w:r>
      <w:r w:rsidRPr="006923D2">
        <w:rPr>
          <w:color w:val="000000"/>
        </w:rPr>
        <w:t xml:space="preserve"> на основе фактических значений параметро</w:t>
      </w:r>
      <w:r>
        <w:rPr>
          <w:color w:val="000000"/>
        </w:rPr>
        <w:t xml:space="preserve">в взамен прогнозных, учитывается на уровне плановых операционных расходов 2016 года, </w:t>
      </w:r>
      <w:r w:rsidRPr="006923D2">
        <w:rPr>
          <w:color w:val="000000"/>
        </w:rPr>
        <w:t>в соответстви</w:t>
      </w:r>
      <w:r>
        <w:rPr>
          <w:color w:val="000000"/>
        </w:rPr>
        <w:t>и с п. 52 Методических указаний (значения показателей отражены в приложении 1 к данному экспертному заключению).</w:t>
      </w:r>
    </w:p>
    <w:p w:rsidR="00A537CA" w:rsidRPr="00FF5930" w:rsidRDefault="00A537CA" w:rsidP="00A537CA">
      <w:pPr>
        <w:ind w:firstLine="709"/>
        <w:jc w:val="both"/>
        <w:rPr>
          <w:color w:val="000000"/>
        </w:rPr>
      </w:pPr>
      <w:r>
        <w:rPr>
          <w:color w:val="000000"/>
        </w:rPr>
        <w:t xml:space="preserve">1.5. </w:t>
      </w:r>
      <w:r w:rsidRPr="0088093E">
        <w:rPr>
          <w:color w:val="000000"/>
        </w:rPr>
        <w:t xml:space="preserve">Неподконтрольные расходы (арендная плата, отчисления на социальные нужды, амортизация, плата за выбросы и сбросы загрязняющих веществ в окружающую среду, транспортный налог, налог на имущество организации, налог на прибыль и т.д.), проанализированы экспертами на предмет </w:t>
      </w:r>
      <w:r w:rsidRPr="0088093E">
        <w:rPr>
          <w:color w:val="000000"/>
        </w:rPr>
        <w:lastRenderedPageBreak/>
        <w:t>документального подтверждения и фактического отражения в бухгалтерском учёте (</w:t>
      </w:r>
      <w:proofErr w:type="spellStart"/>
      <w:r w:rsidRPr="0088093E">
        <w:rPr>
          <w:color w:val="000000"/>
        </w:rPr>
        <w:t>оборотно</w:t>
      </w:r>
      <w:proofErr w:type="spellEnd"/>
      <w:r w:rsidRPr="0088093E">
        <w:rPr>
          <w:color w:val="000000"/>
        </w:rPr>
        <w:t>-сальдовых ведомостях, налоговых декларациях, первичных документах). В целях формирования НВВ на основе фактических значений параметров взамен прогнозных, учитываются фактически произведённые в 2016 году неподконтрольные расходы (в соответствии с п. 39 Методических указаний)</w:t>
      </w:r>
      <w:r>
        <w:rPr>
          <w:color w:val="000000"/>
        </w:rPr>
        <w:t xml:space="preserve">. </w:t>
      </w:r>
      <w:r w:rsidRPr="00FF5930">
        <w:rPr>
          <w:color w:val="000000"/>
        </w:rPr>
        <w:t>Подробный отчет по показателям представлен в приложении 1 к данному экспертному заключению;</w:t>
      </w:r>
    </w:p>
    <w:p w:rsidR="00A537CA" w:rsidRDefault="00A537CA" w:rsidP="00A537CA">
      <w:pPr>
        <w:ind w:firstLine="709"/>
        <w:jc w:val="both"/>
        <w:rPr>
          <w:color w:val="000000"/>
        </w:rPr>
      </w:pPr>
      <w:r>
        <w:rPr>
          <w:color w:val="000000"/>
        </w:rPr>
        <w:t>1.6. Э</w:t>
      </w:r>
      <w:r w:rsidRPr="00FF5930">
        <w:rPr>
          <w:color w:val="000000"/>
        </w:rPr>
        <w:t>ксперт</w:t>
      </w:r>
      <w:r>
        <w:rPr>
          <w:color w:val="000000"/>
        </w:rPr>
        <w:t>ы</w:t>
      </w:r>
      <w:r w:rsidRPr="00FF5930">
        <w:rPr>
          <w:color w:val="000000"/>
        </w:rPr>
        <w:t xml:space="preserve"> </w:t>
      </w:r>
      <w:r>
        <w:rPr>
          <w:color w:val="000000"/>
        </w:rPr>
        <w:t xml:space="preserve">считают </w:t>
      </w:r>
      <w:r w:rsidRPr="00FF5930">
        <w:rPr>
          <w:color w:val="000000"/>
        </w:rPr>
        <w:t>экономически обоснованны</w:t>
      </w:r>
      <w:r>
        <w:rPr>
          <w:color w:val="000000"/>
        </w:rPr>
        <w:t>м учесть в фактической НВВ расходы из прибыли, рассчитанные в соответствии с пунктом 41 Методических указаний, исходя из нормативного уровня прибыли, установленного постановлением РЭК Кемеровской области от 01</w:t>
      </w:r>
      <w:r w:rsidRPr="005A3BF4">
        <w:rPr>
          <w:color w:val="000000"/>
        </w:rPr>
        <w:t xml:space="preserve"> декабря 2015 г. № </w:t>
      </w:r>
      <w:r>
        <w:rPr>
          <w:color w:val="000000"/>
        </w:rPr>
        <w:t xml:space="preserve">690 </w:t>
      </w:r>
      <w:r w:rsidRPr="00C132D3">
        <w:rPr>
          <w:color w:val="000000"/>
        </w:rPr>
        <w:t>(значения показателей отражены в приложении 1 к данному экспертному заключению)</w:t>
      </w:r>
      <w:r>
        <w:rPr>
          <w:color w:val="000000"/>
        </w:rPr>
        <w:t>.</w:t>
      </w:r>
    </w:p>
    <w:p w:rsidR="00A537CA" w:rsidRDefault="00A537CA" w:rsidP="00A537CA">
      <w:pPr>
        <w:ind w:firstLine="709"/>
        <w:jc w:val="both"/>
        <w:rPr>
          <w:color w:val="000000"/>
        </w:rPr>
      </w:pPr>
      <w:r>
        <w:rPr>
          <w:color w:val="000000"/>
        </w:rPr>
        <w:t xml:space="preserve">2. Товарная выручка предприятия за 2016 год определена на основании представленных в РЭК отчётных данных по системе ЕИАС, в формате шаблона </w:t>
      </w:r>
      <w:r>
        <w:rPr>
          <w:color w:val="000000"/>
          <w:lang w:val="en-US"/>
        </w:rPr>
        <w:t>BALANCE</w:t>
      </w:r>
      <w:r w:rsidRPr="00F34332">
        <w:rPr>
          <w:color w:val="000000"/>
        </w:rPr>
        <w:t>.</w:t>
      </w:r>
      <w:r>
        <w:rPr>
          <w:color w:val="000000"/>
          <w:lang w:val="en-US"/>
        </w:rPr>
        <w:t>CALC</w:t>
      </w:r>
      <w:r w:rsidRPr="00F34332">
        <w:rPr>
          <w:color w:val="000000"/>
        </w:rPr>
        <w:t>.</w:t>
      </w:r>
      <w:r>
        <w:rPr>
          <w:color w:val="000000"/>
          <w:lang w:val="en-US"/>
        </w:rPr>
        <w:t>TARIFF</w:t>
      </w:r>
      <w:r w:rsidRPr="001F6DCE">
        <w:rPr>
          <w:color w:val="000000"/>
        </w:rPr>
        <w:t>.</w:t>
      </w:r>
      <w:r>
        <w:rPr>
          <w:color w:val="000000"/>
          <w:lang w:val="en-US"/>
        </w:rPr>
        <w:t>WARM</w:t>
      </w:r>
      <w:r w:rsidRPr="001F6DCE">
        <w:rPr>
          <w:color w:val="000000"/>
        </w:rPr>
        <w:t>2016.</w:t>
      </w:r>
      <w:r>
        <w:rPr>
          <w:color w:val="000000"/>
          <w:lang w:val="en-US"/>
        </w:rPr>
        <w:t>FACT</w:t>
      </w:r>
      <w:r>
        <w:rPr>
          <w:color w:val="000000"/>
        </w:rPr>
        <w:t xml:space="preserve">, который, </w:t>
      </w:r>
      <w:r w:rsidRPr="00C132D3">
        <w:rPr>
          <w:color w:val="000000"/>
        </w:rPr>
        <w:t>в соответствии с постановле</w:t>
      </w:r>
      <w:r>
        <w:rPr>
          <w:color w:val="000000"/>
        </w:rPr>
        <w:t>нием РЭК КО № 620 от 20.12.2013, является официальной отчётностью. Расчёт товарной выручки приведён в таблице 6:</w:t>
      </w:r>
    </w:p>
    <w:p w:rsidR="00A537CA" w:rsidRDefault="00A537CA" w:rsidP="00A537CA">
      <w:pPr>
        <w:ind w:firstLine="851"/>
        <w:jc w:val="right"/>
        <w:rPr>
          <w:color w:val="000000"/>
        </w:rPr>
      </w:pPr>
      <w:r>
        <w:rPr>
          <w:color w:val="000000"/>
        </w:rPr>
        <w:t>Таблица 6</w:t>
      </w:r>
    </w:p>
    <w:p w:rsidR="00A537CA" w:rsidRDefault="00A537CA" w:rsidP="00A537CA">
      <w:pPr>
        <w:ind w:firstLine="851"/>
        <w:jc w:val="center"/>
        <w:rPr>
          <w:color w:val="000000"/>
        </w:rPr>
      </w:pPr>
      <w:r>
        <w:rPr>
          <w:color w:val="000000"/>
        </w:rPr>
        <w:t xml:space="preserve">Расчёт товарной выручки </w:t>
      </w:r>
      <w:r w:rsidRPr="00D83C1B">
        <w:rPr>
          <w:color w:val="000000"/>
        </w:rPr>
        <w:t xml:space="preserve">АО «УК «Северный Кузбасс» </w:t>
      </w:r>
      <w:r>
        <w:rPr>
          <w:color w:val="000000"/>
        </w:rPr>
        <w:t>от реализации тепловой энергии на потребительском рынке в 2016 году</w:t>
      </w:r>
    </w:p>
    <w:p w:rsidR="00A537CA" w:rsidRDefault="00A537CA" w:rsidP="00A537CA">
      <w:pPr>
        <w:ind w:firstLine="851"/>
        <w:jc w:val="center"/>
        <w:rPr>
          <w:color w:val="000000"/>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2697"/>
        <w:gridCol w:w="2126"/>
        <w:gridCol w:w="2410"/>
      </w:tblGrid>
      <w:tr w:rsidR="00A537CA" w:rsidRPr="00C132D3" w:rsidTr="00A537CA">
        <w:trPr>
          <w:trHeight w:val="315"/>
          <w:jc w:val="center"/>
        </w:trPr>
        <w:tc>
          <w:tcPr>
            <w:tcW w:w="1698" w:type="dxa"/>
            <w:vAlign w:val="center"/>
          </w:tcPr>
          <w:p w:rsidR="00A537CA" w:rsidRPr="00C132D3" w:rsidRDefault="00A537CA" w:rsidP="00A537CA">
            <w:pPr>
              <w:jc w:val="center"/>
              <w:rPr>
                <w:color w:val="000000"/>
              </w:rPr>
            </w:pPr>
          </w:p>
        </w:tc>
        <w:tc>
          <w:tcPr>
            <w:tcW w:w="2697" w:type="dxa"/>
            <w:shd w:val="clear" w:color="auto" w:fill="auto"/>
            <w:noWrap/>
            <w:vAlign w:val="center"/>
          </w:tcPr>
          <w:p w:rsidR="00A537CA" w:rsidRPr="00C132D3" w:rsidRDefault="00A537CA" w:rsidP="00A537CA">
            <w:pPr>
              <w:jc w:val="center"/>
              <w:rPr>
                <w:color w:val="000000"/>
              </w:rPr>
            </w:pPr>
            <w:r w:rsidRPr="00C132D3">
              <w:rPr>
                <w:color w:val="000000"/>
              </w:rPr>
              <w:t>Полезный отпуск на потребительский рынок, Гкал</w:t>
            </w:r>
          </w:p>
        </w:tc>
        <w:tc>
          <w:tcPr>
            <w:tcW w:w="2126" w:type="dxa"/>
            <w:shd w:val="clear" w:color="000000" w:fill="FFFFFF"/>
            <w:noWrap/>
            <w:vAlign w:val="center"/>
          </w:tcPr>
          <w:p w:rsidR="00A537CA" w:rsidRPr="00C132D3" w:rsidRDefault="00A537CA" w:rsidP="00A537CA">
            <w:pPr>
              <w:jc w:val="center"/>
              <w:rPr>
                <w:color w:val="000000"/>
              </w:rPr>
            </w:pPr>
            <w:r w:rsidRPr="00C132D3">
              <w:rPr>
                <w:color w:val="000000"/>
              </w:rPr>
              <w:t>Действующий</w:t>
            </w:r>
          </w:p>
          <w:p w:rsidR="00A537CA" w:rsidRPr="00C132D3" w:rsidRDefault="00A537CA" w:rsidP="00A537CA">
            <w:pPr>
              <w:jc w:val="center"/>
              <w:rPr>
                <w:color w:val="000000"/>
              </w:rPr>
            </w:pPr>
            <w:r w:rsidRPr="00C132D3">
              <w:rPr>
                <w:color w:val="000000"/>
              </w:rPr>
              <w:t>тариф, руб</w:t>
            </w:r>
            <w:r>
              <w:rPr>
                <w:color w:val="000000"/>
              </w:rPr>
              <w:t>.</w:t>
            </w:r>
            <w:r w:rsidRPr="00C132D3">
              <w:rPr>
                <w:color w:val="000000"/>
              </w:rPr>
              <w:t>/Гкал</w:t>
            </w:r>
          </w:p>
        </w:tc>
        <w:tc>
          <w:tcPr>
            <w:tcW w:w="2410" w:type="dxa"/>
            <w:shd w:val="clear" w:color="auto" w:fill="auto"/>
            <w:noWrap/>
            <w:vAlign w:val="center"/>
          </w:tcPr>
          <w:p w:rsidR="00A537CA" w:rsidRDefault="00A537CA" w:rsidP="00A537CA">
            <w:pPr>
              <w:jc w:val="center"/>
              <w:rPr>
                <w:color w:val="000000"/>
              </w:rPr>
            </w:pPr>
            <w:r>
              <w:rPr>
                <w:color w:val="000000"/>
              </w:rPr>
              <w:t>Товарная</w:t>
            </w:r>
            <w:r w:rsidRPr="00C132D3">
              <w:rPr>
                <w:color w:val="000000"/>
              </w:rPr>
              <w:t xml:space="preserve"> выручка, </w:t>
            </w:r>
          </w:p>
          <w:p w:rsidR="00A537CA" w:rsidRPr="00C132D3" w:rsidRDefault="00A537CA" w:rsidP="00A537CA">
            <w:pPr>
              <w:jc w:val="center"/>
              <w:rPr>
                <w:color w:val="000000"/>
              </w:rPr>
            </w:pPr>
            <w:r w:rsidRPr="00C132D3">
              <w:rPr>
                <w:color w:val="000000"/>
              </w:rPr>
              <w:t>тыс. руб.</w:t>
            </w:r>
          </w:p>
        </w:tc>
      </w:tr>
      <w:tr w:rsidR="00A537CA" w:rsidRPr="00C132D3" w:rsidTr="00A537CA">
        <w:trPr>
          <w:trHeight w:val="315"/>
          <w:jc w:val="center"/>
        </w:trPr>
        <w:tc>
          <w:tcPr>
            <w:tcW w:w="1698" w:type="dxa"/>
            <w:vAlign w:val="center"/>
          </w:tcPr>
          <w:p w:rsidR="00A537CA" w:rsidRPr="00C132D3" w:rsidRDefault="00A537CA" w:rsidP="00A537CA">
            <w:pPr>
              <w:jc w:val="center"/>
              <w:rPr>
                <w:color w:val="000000"/>
              </w:rPr>
            </w:pPr>
            <w:r w:rsidRPr="00C132D3">
              <w:rPr>
                <w:color w:val="000000"/>
              </w:rPr>
              <w:t>1</w:t>
            </w:r>
          </w:p>
        </w:tc>
        <w:tc>
          <w:tcPr>
            <w:tcW w:w="2697" w:type="dxa"/>
            <w:shd w:val="clear" w:color="auto" w:fill="auto"/>
            <w:noWrap/>
            <w:vAlign w:val="center"/>
          </w:tcPr>
          <w:p w:rsidR="00A537CA" w:rsidRPr="00C132D3" w:rsidRDefault="00A537CA" w:rsidP="00A537CA">
            <w:pPr>
              <w:jc w:val="center"/>
              <w:rPr>
                <w:color w:val="000000"/>
              </w:rPr>
            </w:pPr>
            <w:r w:rsidRPr="00C132D3">
              <w:rPr>
                <w:color w:val="000000"/>
              </w:rPr>
              <w:t>2</w:t>
            </w:r>
          </w:p>
        </w:tc>
        <w:tc>
          <w:tcPr>
            <w:tcW w:w="2126" w:type="dxa"/>
            <w:shd w:val="clear" w:color="000000" w:fill="FFFFFF"/>
            <w:noWrap/>
            <w:vAlign w:val="center"/>
          </w:tcPr>
          <w:p w:rsidR="00A537CA" w:rsidRPr="00C132D3" w:rsidRDefault="00A537CA" w:rsidP="00A537CA">
            <w:pPr>
              <w:jc w:val="center"/>
              <w:rPr>
                <w:color w:val="000000"/>
              </w:rPr>
            </w:pPr>
            <w:r w:rsidRPr="00C132D3">
              <w:rPr>
                <w:color w:val="000000"/>
              </w:rPr>
              <w:t>3</w:t>
            </w:r>
          </w:p>
        </w:tc>
        <w:tc>
          <w:tcPr>
            <w:tcW w:w="2410" w:type="dxa"/>
            <w:shd w:val="clear" w:color="auto" w:fill="auto"/>
            <w:noWrap/>
            <w:vAlign w:val="center"/>
          </w:tcPr>
          <w:p w:rsidR="00A537CA" w:rsidRPr="00C132D3" w:rsidRDefault="00A537CA" w:rsidP="00A537CA">
            <w:pPr>
              <w:jc w:val="center"/>
              <w:rPr>
                <w:color w:val="000000"/>
              </w:rPr>
            </w:pPr>
            <w:r w:rsidRPr="00C132D3">
              <w:rPr>
                <w:color w:val="000000"/>
              </w:rPr>
              <w:t>4= 2*3/1000</w:t>
            </w:r>
          </w:p>
        </w:tc>
      </w:tr>
      <w:tr w:rsidR="00A537CA" w:rsidRPr="00C132D3" w:rsidTr="00A537CA">
        <w:trPr>
          <w:trHeight w:val="315"/>
          <w:jc w:val="center"/>
        </w:trPr>
        <w:tc>
          <w:tcPr>
            <w:tcW w:w="1698" w:type="dxa"/>
            <w:vAlign w:val="center"/>
          </w:tcPr>
          <w:p w:rsidR="00A537CA" w:rsidRPr="00C132D3" w:rsidRDefault="00A537CA" w:rsidP="00A537CA">
            <w:pPr>
              <w:jc w:val="center"/>
              <w:rPr>
                <w:color w:val="000000"/>
              </w:rPr>
            </w:pPr>
            <w:r w:rsidRPr="00C132D3">
              <w:rPr>
                <w:color w:val="000000"/>
              </w:rPr>
              <w:t>Январь</w:t>
            </w:r>
          </w:p>
        </w:tc>
        <w:tc>
          <w:tcPr>
            <w:tcW w:w="2697" w:type="dxa"/>
            <w:shd w:val="clear" w:color="auto" w:fill="auto"/>
            <w:noWrap/>
            <w:vAlign w:val="center"/>
            <w:hideMark/>
          </w:tcPr>
          <w:p w:rsidR="00A537CA" w:rsidRPr="003A1528" w:rsidRDefault="00A537CA" w:rsidP="00A537CA">
            <w:pPr>
              <w:jc w:val="center"/>
            </w:pPr>
            <w:r w:rsidRPr="003A1528">
              <w:t>7193,26</w:t>
            </w:r>
          </w:p>
        </w:tc>
        <w:tc>
          <w:tcPr>
            <w:tcW w:w="2126" w:type="dxa"/>
            <w:shd w:val="clear" w:color="000000" w:fill="FFFFFF"/>
            <w:noWrap/>
            <w:vAlign w:val="center"/>
            <w:hideMark/>
          </w:tcPr>
          <w:p w:rsidR="00A537CA" w:rsidRPr="003A1528" w:rsidRDefault="00A537CA" w:rsidP="00A537CA">
            <w:pPr>
              <w:jc w:val="center"/>
            </w:pPr>
            <w:r w:rsidRPr="003A1528">
              <w:t>940,00</w:t>
            </w:r>
          </w:p>
        </w:tc>
        <w:tc>
          <w:tcPr>
            <w:tcW w:w="2410" w:type="dxa"/>
            <w:shd w:val="clear" w:color="auto" w:fill="auto"/>
            <w:noWrap/>
            <w:vAlign w:val="center"/>
            <w:hideMark/>
          </w:tcPr>
          <w:p w:rsidR="00A537CA" w:rsidRPr="00005688" w:rsidRDefault="00A537CA" w:rsidP="00A537CA">
            <w:pPr>
              <w:jc w:val="center"/>
            </w:pPr>
            <w:r w:rsidRPr="00005688">
              <w:t>6761,67</w:t>
            </w:r>
          </w:p>
        </w:tc>
      </w:tr>
      <w:tr w:rsidR="00A537CA" w:rsidRPr="00C132D3" w:rsidTr="00A537CA">
        <w:trPr>
          <w:trHeight w:val="315"/>
          <w:jc w:val="center"/>
        </w:trPr>
        <w:tc>
          <w:tcPr>
            <w:tcW w:w="1698" w:type="dxa"/>
            <w:vAlign w:val="center"/>
          </w:tcPr>
          <w:p w:rsidR="00A537CA" w:rsidRPr="00C132D3" w:rsidRDefault="00A537CA" w:rsidP="00A537CA">
            <w:pPr>
              <w:jc w:val="center"/>
              <w:rPr>
                <w:color w:val="000000"/>
              </w:rPr>
            </w:pPr>
            <w:r w:rsidRPr="00C132D3">
              <w:rPr>
                <w:color w:val="000000"/>
              </w:rPr>
              <w:t>Февраль</w:t>
            </w:r>
          </w:p>
        </w:tc>
        <w:tc>
          <w:tcPr>
            <w:tcW w:w="2697" w:type="dxa"/>
            <w:shd w:val="clear" w:color="auto" w:fill="auto"/>
            <w:noWrap/>
            <w:vAlign w:val="center"/>
            <w:hideMark/>
          </w:tcPr>
          <w:p w:rsidR="00A537CA" w:rsidRPr="003A1528" w:rsidRDefault="00A537CA" w:rsidP="00A537CA">
            <w:pPr>
              <w:jc w:val="center"/>
            </w:pPr>
            <w:r w:rsidRPr="003A1528">
              <w:t>6685,64</w:t>
            </w:r>
          </w:p>
        </w:tc>
        <w:tc>
          <w:tcPr>
            <w:tcW w:w="2126" w:type="dxa"/>
            <w:shd w:val="clear" w:color="000000" w:fill="FFFFFF"/>
            <w:noWrap/>
            <w:vAlign w:val="center"/>
            <w:hideMark/>
          </w:tcPr>
          <w:p w:rsidR="00A537CA" w:rsidRPr="003A1528" w:rsidRDefault="00A537CA" w:rsidP="00A537CA">
            <w:pPr>
              <w:jc w:val="center"/>
            </w:pPr>
            <w:r w:rsidRPr="003A1528">
              <w:t>940,00</w:t>
            </w:r>
          </w:p>
        </w:tc>
        <w:tc>
          <w:tcPr>
            <w:tcW w:w="2410" w:type="dxa"/>
            <w:shd w:val="clear" w:color="auto" w:fill="auto"/>
            <w:noWrap/>
            <w:vAlign w:val="center"/>
            <w:hideMark/>
          </w:tcPr>
          <w:p w:rsidR="00A537CA" w:rsidRPr="00005688" w:rsidRDefault="00A537CA" w:rsidP="00A537CA">
            <w:pPr>
              <w:jc w:val="center"/>
            </w:pPr>
            <w:r w:rsidRPr="00005688">
              <w:t>6284,51</w:t>
            </w:r>
          </w:p>
        </w:tc>
      </w:tr>
      <w:tr w:rsidR="00A537CA" w:rsidRPr="00C132D3" w:rsidTr="00A537CA">
        <w:trPr>
          <w:trHeight w:val="315"/>
          <w:jc w:val="center"/>
        </w:trPr>
        <w:tc>
          <w:tcPr>
            <w:tcW w:w="1698" w:type="dxa"/>
            <w:vAlign w:val="center"/>
          </w:tcPr>
          <w:p w:rsidR="00A537CA" w:rsidRPr="00C132D3" w:rsidRDefault="00A537CA" w:rsidP="00A537CA">
            <w:pPr>
              <w:jc w:val="center"/>
              <w:rPr>
                <w:color w:val="000000"/>
              </w:rPr>
            </w:pPr>
            <w:r w:rsidRPr="00C132D3">
              <w:rPr>
                <w:color w:val="000000"/>
              </w:rPr>
              <w:t>Март</w:t>
            </w:r>
          </w:p>
        </w:tc>
        <w:tc>
          <w:tcPr>
            <w:tcW w:w="2697" w:type="dxa"/>
            <w:shd w:val="clear" w:color="auto" w:fill="auto"/>
            <w:noWrap/>
            <w:vAlign w:val="center"/>
            <w:hideMark/>
          </w:tcPr>
          <w:p w:rsidR="00A537CA" w:rsidRPr="003A1528" w:rsidRDefault="00A537CA" w:rsidP="00A537CA">
            <w:pPr>
              <w:jc w:val="center"/>
            </w:pPr>
            <w:r w:rsidRPr="003A1528">
              <w:t>5292,19</w:t>
            </w:r>
          </w:p>
        </w:tc>
        <w:tc>
          <w:tcPr>
            <w:tcW w:w="2126" w:type="dxa"/>
            <w:shd w:val="clear" w:color="000000" w:fill="FFFFFF"/>
            <w:noWrap/>
            <w:vAlign w:val="center"/>
            <w:hideMark/>
          </w:tcPr>
          <w:p w:rsidR="00A537CA" w:rsidRPr="003A1528" w:rsidRDefault="00A537CA" w:rsidP="00A537CA">
            <w:pPr>
              <w:jc w:val="center"/>
            </w:pPr>
            <w:r w:rsidRPr="003A1528">
              <w:t>940,00</w:t>
            </w:r>
          </w:p>
        </w:tc>
        <w:tc>
          <w:tcPr>
            <w:tcW w:w="2410" w:type="dxa"/>
            <w:shd w:val="clear" w:color="auto" w:fill="auto"/>
            <w:noWrap/>
            <w:vAlign w:val="center"/>
            <w:hideMark/>
          </w:tcPr>
          <w:p w:rsidR="00A537CA" w:rsidRPr="00005688" w:rsidRDefault="00A537CA" w:rsidP="00A537CA">
            <w:pPr>
              <w:jc w:val="center"/>
            </w:pPr>
            <w:r w:rsidRPr="00005688">
              <w:t>4974,66</w:t>
            </w:r>
          </w:p>
        </w:tc>
      </w:tr>
      <w:tr w:rsidR="00A537CA" w:rsidRPr="00C132D3" w:rsidTr="00A537CA">
        <w:trPr>
          <w:trHeight w:val="300"/>
          <w:jc w:val="center"/>
        </w:trPr>
        <w:tc>
          <w:tcPr>
            <w:tcW w:w="1698" w:type="dxa"/>
            <w:vAlign w:val="center"/>
          </w:tcPr>
          <w:p w:rsidR="00A537CA" w:rsidRPr="00C132D3" w:rsidRDefault="00A537CA" w:rsidP="00A537CA">
            <w:pPr>
              <w:jc w:val="center"/>
              <w:rPr>
                <w:color w:val="000000"/>
              </w:rPr>
            </w:pPr>
            <w:r w:rsidRPr="00C132D3">
              <w:rPr>
                <w:color w:val="000000"/>
              </w:rPr>
              <w:t>Апрель</w:t>
            </w:r>
          </w:p>
        </w:tc>
        <w:tc>
          <w:tcPr>
            <w:tcW w:w="2697" w:type="dxa"/>
            <w:shd w:val="clear" w:color="auto" w:fill="auto"/>
            <w:noWrap/>
            <w:vAlign w:val="center"/>
            <w:hideMark/>
          </w:tcPr>
          <w:p w:rsidR="00A537CA" w:rsidRPr="003A1528" w:rsidRDefault="00A537CA" w:rsidP="00A537CA">
            <w:pPr>
              <w:jc w:val="center"/>
            </w:pPr>
            <w:r w:rsidRPr="003A1528">
              <w:t>4821,74</w:t>
            </w:r>
          </w:p>
        </w:tc>
        <w:tc>
          <w:tcPr>
            <w:tcW w:w="2126" w:type="dxa"/>
            <w:shd w:val="clear" w:color="000000" w:fill="FFFFFF"/>
            <w:noWrap/>
            <w:vAlign w:val="center"/>
            <w:hideMark/>
          </w:tcPr>
          <w:p w:rsidR="00A537CA" w:rsidRPr="003A1528" w:rsidRDefault="00A537CA" w:rsidP="00A537CA">
            <w:pPr>
              <w:jc w:val="center"/>
            </w:pPr>
            <w:r w:rsidRPr="003A1528">
              <w:t>940,00</w:t>
            </w:r>
          </w:p>
        </w:tc>
        <w:tc>
          <w:tcPr>
            <w:tcW w:w="2410" w:type="dxa"/>
            <w:shd w:val="clear" w:color="auto" w:fill="auto"/>
            <w:noWrap/>
            <w:vAlign w:val="center"/>
            <w:hideMark/>
          </w:tcPr>
          <w:p w:rsidR="00A537CA" w:rsidRPr="00005688" w:rsidRDefault="00A537CA" w:rsidP="00A537CA">
            <w:pPr>
              <w:jc w:val="center"/>
            </w:pPr>
            <w:r w:rsidRPr="00005688">
              <w:t>4532,43</w:t>
            </w:r>
          </w:p>
        </w:tc>
      </w:tr>
      <w:tr w:rsidR="00A537CA" w:rsidRPr="00C132D3" w:rsidTr="00A537CA">
        <w:trPr>
          <w:trHeight w:val="300"/>
          <w:jc w:val="center"/>
        </w:trPr>
        <w:tc>
          <w:tcPr>
            <w:tcW w:w="1698" w:type="dxa"/>
            <w:vAlign w:val="center"/>
          </w:tcPr>
          <w:p w:rsidR="00A537CA" w:rsidRPr="00C132D3" w:rsidRDefault="00A537CA" w:rsidP="00A537CA">
            <w:pPr>
              <w:jc w:val="center"/>
              <w:rPr>
                <w:color w:val="000000"/>
              </w:rPr>
            </w:pPr>
            <w:r w:rsidRPr="00C132D3">
              <w:rPr>
                <w:color w:val="000000"/>
              </w:rPr>
              <w:t>Май</w:t>
            </w:r>
          </w:p>
        </w:tc>
        <w:tc>
          <w:tcPr>
            <w:tcW w:w="2697" w:type="dxa"/>
            <w:shd w:val="clear" w:color="auto" w:fill="auto"/>
            <w:noWrap/>
            <w:vAlign w:val="center"/>
            <w:hideMark/>
          </w:tcPr>
          <w:p w:rsidR="00A537CA" w:rsidRPr="003A1528" w:rsidRDefault="00A537CA" w:rsidP="00A537CA">
            <w:pPr>
              <w:jc w:val="center"/>
            </w:pPr>
            <w:r w:rsidRPr="003A1528">
              <w:t>3937,62</w:t>
            </w:r>
          </w:p>
        </w:tc>
        <w:tc>
          <w:tcPr>
            <w:tcW w:w="2126" w:type="dxa"/>
            <w:shd w:val="clear" w:color="000000" w:fill="FFFFFF"/>
            <w:noWrap/>
            <w:vAlign w:val="center"/>
            <w:hideMark/>
          </w:tcPr>
          <w:p w:rsidR="00A537CA" w:rsidRPr="003A1528" w:rsidRDefault="00A537CA" w:rsidP="00A537CA">
            <w:pPr>
              <w:jc w:val="center"/>
            </w:pPr>
            <w:r w:rsidRPr="003A1528">
              <w:t>940,00</w:t>
            </w:r>
          </w:p>
        </w:tc>
        <w:tc>
          <w:tcPr>
            <w:tcW w:w="2410" w:type="dxa"/>
            <w:shd w:val="clear" w:color="auto" w:fill="auto"/>
            <w:noWrap/>
            <w:vAlign w:val="center"/>
            <w:hideMark/>
          </w:tcPr>
          <w:p w:rsidR="00A537CA" w:rsidRPr="00005688" w:rsidRDefault="00A537CA" w:rsidP="00A537CA">
            <w:pPr>
              <w:jc w:val="center"/>
            </w:pPr>
            <w:r w:rsidRPr="00005688">
              <w:t>3701,36</w:t>
            </w:r>
          </w:p>
        </w:tc>
      </w:tr>
      <w:tr w:rsidR="00A537CA" w:rsidRPr="00C132D3" w:rsidTr="00A537CA">
        <w:trPr>
          <w:trHeight w:val="300"/>
          <w:jc w:val="center"/>
        </w:trPr>
        <w:tc>
          <w:tcPr>
            <w:tcW w:w="1698" w:type="dxa"/>
            <w:vAlign w:val="center"/>
          </w:tcPr>
          <w:p w:rsidR="00A537CA" w:rsidRPr="00C132D3" w:rsidRDefault="00A537CA" w:rsidP="00A537CA">
            <w:pPr>
              <w:jc w:val="center"/>
              <w:rPr>
                <w:color w:val="000000"/>
              </w:rPr>
            </w:pPr>
            <w:r w:rsidRPr="00C132D3">
              <w:rPr>
                <w:color w:val="000000"/>
              </w:rPr>
              <w:t>Июнь</w:t>
            </w:r>
          </w:p>
        </w:tc>
        <w:tc>
          <w:tcPr>
            <w:tcW w:w="2697" w:type="dxa"/>
            <w:shd w:val="clear" w:color="auto" w:fill="auto"/>
            <w:noWrap/>
            <w:vAlign w:val="center"/>
            <w:hideMark/>
          </w:tcPr>
          <w:p w:rsidR="00A537CA" w:rsidRPr="003A1528" w:rsidRDefault="00A537CA" w:rsidP="00A537CA">
            <w:pPr>
              <w:jc w:val="center"/>
            </w:pPr>
            <w:r w:rsidRPr="003A1528">
              <w:t>1153,93</w:t>
            </w:r>
          </w:p>
        </w:tc>
        <w:tc>
          <w:tcPr>
            <w:tcW w:w="2126" w:type="dxa"/>
            <w:shd w:val="clear" w:color="000000" w:fill="FFFFFF"/>
            <w:noWrap/>
            <w:vAlign w:val="center"/>
            <w:hideMark/>
          </w:tcPr>
          <w:p w:rsidR="00A537CA" w:rsidRPr="003A1528" w:rsidRDefault="00A537CA" w:rsidP="00A537CA">
            <w:pPr>
              <w:jc w:val="center"/>
            </w:pPr>
            <w:r w:rsidRPr="003A1528">
              <w:t>940,00</w:t>
            </w:r>
          </w:p>
        </w:tc>
        <w:tc>
          <w:tcPr>
            <w:tcW w:w="2410" w:type="dxa"/>
            <w:shd w:val="clear" w:color="auto" w:fill="auto"/>
            <w:noWrap/>
            <w:vAlign w:val="center"/>
            <w:hideMark/>
          </w:tcPr>
          <w:p w:rsidR="00A537CA" w:rsidRPr="00005688" w:rsidRDefault="00A537CA" w:rsidP="00A537CA">
            <w:pPr>
              <w:jc w:val="center"/>
            </w:pPr>
            <w:r w:rsidRPr="00005688">
              <w:t>1084,70</w:t>
            </w:r>
          </w:p>
        </w:tc>
      </w:tr>
      <w:tr w:rsidR="00A537CA" w:rsidRPr="00C132D3" w:rsidTr="00A537CA">
        <w:trPr>
          <w:trHeight w:val="300"/>
          <w:jc w:val="center"/>
        </w:trPr>
        <w:tc>
          <w:tcPr>
            <w:tcW w:w="1698" w:type="dxa"/>
            <w:vAlign w:val="center"/>
          </w:tcPr>
          <w:p w:rsidR="00A537CA" w:rsidRPr="00C132D3" w:rsidRDefault="00A537CA" w:rsidP="00A537CA">
            <w:pPr>
              <w:jc w:val="center"/>
              <w:rPr>
                <w:color w:val="000000"/>
              </w:rPr>
            </w:pPr>
            <w:r w:rsidRPr="00C132D3">
              <w:rPr>
                <w:color w:val="000000"/>
              </w:rPr>
              <w:t>Июль</w:t>
            </w:r>
          </w:p>
        </w:tc>
        <w:tc>
          <w:tcPr>
            <w:tcW w:w="2697" w:type="dxa"/>
            <w:shd w:val="clear" w:color="auto" w:fill="auto"/>
            <w:noWrap/>
            <w:vAlign w:val="center"/>
            <w:hideMark/>
          </w:tcPr>
          <w:p w:rsidR="00A537CA" w:rsidRPr="003A1528" w:rsidRDefault="00A537CA" w:rsidP="00A537CA">
            <w:pPr>
              <w:jc w:val="center"/>
            </w:pPr>
            <w:r w:rsidRPr="003A1528">
              <w:t>1088,00</w:t>
            </w:r>
          </w:p>
        </w:tc>
        <w:tc>
          <w:tcPr>
            <w:tcW w:w="2126" w:type="dxa"/>
            <w:shd w:val="clear" w:color="000000" w:fill="FFFFFF"/>
            <w:noWrap/>
            <w:vAlign w:val="center"/>
            <w:hideMark/>
          </w:tcPr>
          <w:p w:rsidR="00A537CA" w:rsidRPr="003A1528" w:rsidRDefault="00A537CA" w:rsidP="00A537CA">
            <w:pPr>
              <w:jc w:val="center"/>
            </w:pPr>
            <w:r w:rsidRPr="003A1528">
              <w:t>978,54</w:t>
            </w:r>
          </w:p>
        </w:tc>
        <w:tc>
          <w:tcPr>
            <w:tcW w:w="2410" w:type="dxa"/>
            <w:shd w:val="clear" w:color="auto" w:fill="auto"/>
            <w:noWrap/>
            <w:vAlign w:val="center"/>
            <w:hideMark/>
          </w:tcPr>
          <w:p w:rsidR="00A537CA" w:rsidRPr="00005688" w:rsidRDefault="00A537CA" w:rsidP="00A537CA">
            <w:pPr>
              <w:jc w:val="center"/>
            </w:pPr>
            <w:r w:rsidRPr="00005688">
              <w:t>1064,65</w:t>
            </w:r>
          </w:p>
        </w:tc>
      </w:tr>
      <w:tr w:rsidR="00A537CA" w:rsidRPr="00C132D3" w:rsidTr="00A537CA">
        <w:trPr>
          <w:trHeight w:val="300"/>
          <w:jc w:val="center"/>
        </w:trPr>
        <w:tc>
          <w:tcPr>
            <w:tcW w:w="1698" w:type="dxa"/>
            <w:vAlign w:val="center"/>
          </w:tcPr>
          <w:p w:rsidR="00A537CA" w:rsidRPr="00C132D3" w:rsidRDefault="00A537CA" w:rsidP="00A537CA">
            <w:pPr>
              <w:jc w:val="center"/>
              <w:rPr>
                <w:color w:val="000000"/>
              </w:rPr>
            </w:pPr>
            <w:r w:rsidRPr="00C132D3">
              <w:rPr>
                <w:color w:val="000000"/>
              </w:rPr>
              <w:t>Август</w:t>
            </w:r>
          </w:p>
        </w:tc>
        <w:tc>
          <w:tcPr>
            <w:tcW w:w="2697" w:type="dxa"/>
            <w:shd w:val="clear" w:color="auto" w:fill="auto"/>
            <w:noWrap/>
            <w:vAlign w:val="center"/>
            <w:hideMark/>
          </w:tcPr>
          <w:p w:rsidR="00A537CA" w:rsidRPr="003A1528" w:rsidRDefault="00A537CA" w:rsidP="00A537CA">
            <w:pPr>
              <w:jc w:val="center"/>
            </w:pPr>
            <w:r w:rsidRPr="003A1528">
              <w:t>1387,53</w:t>
            </w:r>
          </w:p>
        </w:tc>
        <w:tc>
          <w:tcPr>
            <w:tcW w:w="2126" w:type="dxa"/>
            <w:shd w:val="clear" w:color="000000" w:fill="FFFFFF"/>
            <w:noWrap/>
            <w:vAlign w:val="center"/>
            <w:hideMark/>
          </w:tcPr>
          <w:p w:rsidR="00A537CA" w:rsidRPr="003A1528" w:rsidRDefault="00A537CA" w:rsidP="00A537CA">
            <w:pPr>
              <w:jc w:val="center"/>
            </w:pPr>
            <w:r w:rsidRPr="003A1528">
              <w:t>978,54</w:t>
            </w:r>
          </w:p>
        </w:tc>
        <w:tc>
          <w:tcPr>
            <w:tcW w:w="2410" w:type="dxa"/>
            <w:shd w:val="clear" w:color="auto" w:fill="auto"/>
            <w:noWrap/>
            <w:vAlign w:val="center"/>
            <w:hideMark/>
          </w:tcPr>
          <w:p w:rsidR="00A537CA" w:rsidRPr="00005688" w:rsidRDefault="00A537CA" w:rsidP="00A537CA">
            <w:pPr>
              <w:jc w:val="center"/>
            </w:pPr>
            <w:r w:rsidRPr="00005688">
              <w:t>1357,75</w:t>
            </w:r>
          </w:p>
        </w:tc>
      </w:tr>
      <w:tr w:rsidR="00A537CA" w:rsidRPr="00C132D3" w:rsidTr="00A537CA">
        <w:trPr>
          <w:trHeight w:val="300"/>
          <w:jc w:val="center"/>
        </w:trPr>
        <w:tc>
          <w:tcPr>
            <w:tcW w:w="1698" w:type="dxa"/>
            <w:vAlign w:val="center"/>
          </w:tcPr>
          <w:p w:rsidR="00A537CA" w:rsidRPr="00C132D3" w:rsidRDefault="00A537CA" w:rsidP="00A537CA">
            <w:pPr>
              <w:jc w:val="center"/>
              <w:rPr>
                <w:color w:val="000000"/>
              </w:rPr>
            </w:pPr>
            <w:r w:rsidRPr="00C132D3">
              <w:rPr>
                <w:color w:val="000000"/>
              </w:rPr>
              <w:t>Сентябрь</w:t>
            </w:r>
          </w:p>
        </w:tc>
        <w:tc>
          <w:tcPr>
            <w:tcW w:w="2697" w:type="dxa"/>
            <w:shd w:val="clear" w:color="auto" w:fill="auto"/>
            <w:noWrap/>
            <w:vAlign w:val="center"/>
            <w:hideMark/>
          </w:tcPr>
          <w:p w:rsidR="00A537CA" w:rsidRPr="003A1528" w:rsidRDefault="00A537CA" w:rsidP="00A537CA">
            <w:pPr>
              <w:jc w:val="center"/>
            </w:pPr>
            <w:r w:rsidRPr="003A1528">
              <w:t>1958,69</w:t>
            </w:r>
          </w:p>
        </w:tc>
        <w:tc>
          <w:tcPr>
            <w:tcW w:w="2126" w:type="dxa"/>
            <w:shd w:val="clear" w:color="000000" w:fill="FFFFFF"/>
            <w:noWrap/>
            <w:vAlign w:val="center"/>
            <w:hideMark/>
          </w:tcPr>
          <w:p w:rsidR="00A537CA" w:rsidRPr="003A1528" w:rsidRDefault="00A537CA" w:rsidP="00A537CA">
            <w:pPr>
              <w:jc w:val="center"/>
            </w:pPr>
            <w:r w:rsidRPr="003A1528">
              <w:t>978,54</w:t>
            </w:r>
          </w:p>
        </w:tc>
        <w:tc>
          <w:tcPr>
            <w:tcW w:w="2410" w:type="dxa"/>
            <w:shd w:val="clear" w:color="auto" w:fill="auto"/>
            <w:noWrap/>
            <w:vAlign w:val="center"/>
            <w:hideMark/>
          </w:tcPr>
          <w:p w:rsidR="00A537CA" w:rsidRPr="00005688" w:rsidRDefault="00A537CA" w:rsidP="00A537CA">
            <w:pPr>
              <w:jc w:val="center"/>
            </w:pPr>
            <w:r w:rsidRPr="00005688">
              <w:t>1916,66</w:t>
            </w:r>
          </w:p>
        </w:tc>
      </w:tr>
      <w:tr w:rsidR="00A537CA" w:rsidRPr="00C132D3" w:rsidTr="00A537CA">
        <w:trPr>
          <w:trHeight w:val="300"/>
          <w:jc w:val="center"/>
        </w:trPr>
        <w:tc>
          <w:tcPr>
            <w:tcW w:w="1698" w:type="dxa"/>
            <w:vMerge w:val="restart"/>
            <w:vAlign w:val="center"/>
          </w:tcPr>
          <w:p w:rsidR="00A537CA" w:rsidRPr="00C132D3" w:rsidRDefault="00A537CA" w:rsidP="00A537CA">
            <w:pPr>
              <w:jc w:val="center"/>
              <w:rPr>
                <w:color w:val="000000"/>
              </w:rPr>
            </w:pPr>
            <w:r w:rsidRPr="00C132D3">
              <w:rPr>
                <w:color w:val="000000"/>
              </w:rPr>
              <w:t>Октябрь</w:t>
            </w:r>
          </w:p>
        </w:tc>
        <w:tc>
          <w:tcPr>
            <w:tcW w:w="2697" w:type="dxa"/>
            <w:shd w:val="clear" w:color="auto" w:fill="auto"/>
            <w:noWrap/>
            <w:vAlign w:val="center"/>
            <w:hideMark/>
          </w:tcPr>
          <w:p w:rsidR="00A537CA" w:rsidRPr="003A1528" w:rsidRDefault="00A537CA" w:rsidP="00A537CA">
            <w:pPr>
              <w:jc w:val="center"/>
            </w:pPr>
            <w:r w:rsidRPr="003A1528">
              <w:t>4848,57</w:t>
            </w:r>
          </w:p>
        </w:tc>
        <w:tc>
          <w:tcPr>
            <w:tcW w:w="2126" w:type="dxa"/>
            <w:shd w:val="clear" w:color="000000" w:fill="FFFFFF"/>
            <w:noWrap/>
            <w:vAlign w:val="center"/>
            <w:hideMark/>
          </w:tcPr>
          <w:p w:rsidR="00A537CA" w:rsidRPr="003A1528" w:rsidRDefault="00A537CA" w:rsidP="00A537CA">
            <w:pPr>
              <w:jc w:val="center"/>
            </w:pPr>
            <w:r w:rsidRPr="003A1528">
              <w:t>978,54</w:t>
            </w:r>
          </w:p>
        </w:tc>
        <w:tc>
          <w:tcPr>
            <w:tcW w:w="2410" w:type="dxa"/>
            <w:shd w:val="clear" w:color="auto" w:fill="auto"/>
            <w:noWrap/>
            <w:vAlign w:val="center"/>
            <w:hideMark/>
          </w:tcPr>
          <w:p w:rsidR="00A537CA" w:rsidRPr="00005688" w:rsidRDefault="00A537CA" w:rsidP="00A537CA">
            <w:pPr>
              <w:jc w:val="center"/>
            </w:pPr>
            <w:r w:rsidRPr="00005688">
              <w:t>4744,52</w:t>
            </w:r>
          </w:p>
        </w:tc>
      </w:tr>
      <w:tr w:rsidR="00A537CA" w:rsidRPr="00C132D3" w:rsidTr="00A537CA">
        <w:trPr>
          <w:trHeight w:val="300"/>
          <w:jc w:val="center"/>
        </w:trPr>
        <w:tc>
          <w:tcPr>
            <w:tcW w:w="1698" w:type="dxa"/>
            <w:vMerge/>
            <w:vAlign w:val="center"/>
          </w:tcPr>
          <w:p w:rsidR="00A537CA" w:rsidRPr="00C132D3" w:rsidRDefault="00A537CA" w:rsidP="00A537CA">
            <w:pPr>
              <w:jc w:val="center"/>
              <w:rPr>
                <w:color w:val="000000"/>
              </w:rPr>
            </w:pPr>
          </w:p>
        </w:tc>
        <w:tc>
          <w:tcPr>
            <w:tcW w:w="2697" w:type="dxa"/>
            <w:shd w:val="clear" w:color="auto" w:fill="auto"/>
            <w:noWrap/>
            <w:vAlign w:val="center"/>
            <w:hideMark/>
          </w:tcPr>
          <w:p w:rsidR="00A537CA" w:rsidRPr="003A1528" w:rsidRDefault="00A537CA" w:rsidP="00A537CA">
            <w:pPr>
              <w:jc w:val="center"/>
            </w:pPr>
            <w:r w:rsidRPr="003A1528">
              <w:t>6382,70</w:t>
            </w:r>
          </w:p>
        </w:tc>
        <w:tc>
          <w:tcPr>
            <w:tcW w:w="2126" w:type="dxa"/>
            <w:shd w:val="clear" w:color="000000" w:fill="FFFFFF"/>
            <w:noWrap/>
            <w:vAlign w:val="center"/>
            <w:hideMark/>
          </w:tcPr>
          <w:p w:rsidR="00A537CA" w:rsidRPr="003A1528" w:rsidRDefault="00A537CA" w:rsidP="00A537CA">
            <w:pPr>
              <w:jc w:val="center"/>
            </w:pPr>
            <w:r w:rsidRPr="003A1528">
              <w:t>978,54</w:t>
            </w:r>
          </w:p>
        </w:tc>
        <w:tc>
          <w:tcPr>
            <w:tcW w:w="2410" w:type="dxa"/>
            <w:shd w:val="clear" w:color="auto" w:fill="auto"/>
            <w:noWrap/>
            <w:vAlign w:val="center"/>
            <w:hideMark/>
          </w:tcPr>
          <w:p w:rsidR="00A537CA" w:rsidRPr="00005688" w:rsidRDefault="00A537CA" w:rsidP="00A537CA">
            <w:pPr>
              <w:jc w:val="center"/>
            </w:pPr>
            <w:r w:rsidRPr="00005688">
              <w:t>6245,73</w:t>
            </w:r>
          </w:p>
        </w:tc>
      </w:tr>
      <w:tr w:rsidR="00A537CA" w:rsidRPr="00C132D3" w:rsidTr="00A537CA">
        <w:trPr>
          <w:trHeight w:val="300"/>
          <w:jc w:val="center"/>
        </w:trPr>
        <w:tc>
          <w:tcPr>
            <w:tcW w:w="1698" w:type="dxa"/>
            <w:vAlign w:val="center"/>
          </w:tcPr>
          <w:p w:rsidR="00A537CA" w:rsidRPr="00C132D3" w:rsidRDefault="00A537CA" w:rsidP="00A537CA">
            <w:pPr>
              <w:jc w:val="center"/>
              <w:rPr>
                <w:color w:val="000000"/>
              </w:rPr>
            </w:pPr>
            <w:r w:rsidRPr="00C132D3">
              <w:rPr>
                <w:color w:val="000000"/>
              </w:rPr>
              <w:t>Ноябрь</w:t>
            </w:r>
          </w:p>
        </w:tc>
        <w:tc>
          <w:tcPr>
            <w:tcW w:w="2697" w:type="dxa"/>
            <w:shd w:val="clear" w:color="auto" w:fill="auto"/>
            <w:noWrap/>
            <w:vAlign w:val="center"/>
            <w:hideMark/>
          </w:tcPr>
          <w:p w:rsidR="00A537CA" w:rsidRPr="003A1528" w:rsidRDefault="00A537CA" w:rsidP="00A537CA">
            <w:pPr>
              <w:jc w:val="center"/>
            </w:pPr>
            <w:r w:rsidRPr="003A1528">
              <w:t>6591,85</w:t>
            </w:r>
          </w:p>
        </w:tc>
        <w:tc>
          <w:tcPr>
            <w:tcW w:w="2126" w:type="dxa"/>
            <w:shd w:val="clear" w:color="000000" w:fill="FFFFFF"/>
            <w:noWrap/>
            <w:vAlign w:val="center"/>
            <w:hideMark/>
          </w:tcPr>
          <w:p w:rsidR="00A537CA" w:rsidRPr="003A1528" w:rsidRDefault="00A537CA" w:rsidP="00A537CA">
            <w:pPr>
              <w:jc w:val="center"/>
            </w:pPr>
            <w:r w:rsidRPr="003A1528">
              <w:t>978,54</w:t>
            </w:r>
          </w:p>
        </w:tc>
        <w:tc>
          <w:tcPr>
            <w:tcW w:w="2410" w:type="dxa"/>
            <w:shd w:val="clear" w:color="auto" w:fill="auto"/>
            <w:noWrap/>
            <w:vAlign w:val="center"/>
            <w:hideMark/>
          </w:tcPr>
          <w:p w:rsidR="00A537CA" w:rsidRDefault="00A537CA" w:rsidP="00A537CA">
            <w:pPr>
              <w:jc w:val="center"/>
            </w:pPr>
            <w:r w:rsidRPr="00005688">
              <w:t>6450,39</w:t>
            </w:r>
          </w:p>
        </w:tc>
      </w:tr>
      <w:tr w:rsidR="00A537CA" w:rsidRPr="00C132D3" w:rsidTr="00A537CA">
        <w:trPr>
          <w:trHeight w:val="300"/>
          <w:jc w:val="center"/>
        </w:trPr>
        <w:tc>
          <w:tcPr>
            <w:tcW w:w="1698" w:type="dxa"/>
            <w:vAlign w:val="center"/>
          </w:tcPr>
          <w:p w:rsidR="00A537CA" w:rsidRPr="00C132D3" w:rsidRDefault="00A537CA" w:rsidP="00A537CA">
            <w:pPr>
              <w:jc w:val="center"/>
              <w:rPr>
                <w:color w:val="000000"/>
              </w:rPr>
            </w:pPr>
            <w:r w:rsidRPr="00C132D3">
              <w:rPr>
                <w:color w:val="000000"/>
              </w:rPr>
              <w:t>Декабрь</w:t>
            </w:r>
          </w:p>
        </w:tc>
        <w:tc>
          <w:tcPr>
            <w:tcW w:w="2697" w:type="dxa"/>
            <w:shd w:val="clear" w:color="auto" w:fill="auto"/>
            <w:noWrap/>
            <w:vAlign w:val="center"/>
            <w:hideMark/>
          </w:tcPr>
          <w:p w:rsidR="00A537CA" w:rsidRPr="003A1528" w:rsidRDefault="00A537CA" w:rsidP="00A537CA">
            <w:pPr>
              <w:jc w:val="center"/>
            </w:pPr>
            <w:r w:rsidRPr="003A1528">
              <w:t>7193,26</w:t>
            </w:r>
          </w:p>
        </w:tc>
        <w:tc>
          <w:tcPr>
            <w:tcW w:w="2126" w:type="dxa"/>
            <w:shd w:val="clear" w:color="000000" w:fill="FFFFFF"/>
            <w:noWrap/>
            <w:vAlign w:val="center"/>
            <w:hideMark/>
          </w:tcPr>
          <w:p w:rsidR="00A537CA" w:rsidRPr="003A1528" w:rsidRDefault="00A537CA" w:rsidP="00A537CA">
            <w:pPr>
              <w:jc w:val="center"/>
            </w:pPr>
            <w:r w:rsidRPr="003A1528">
              <w:t>940,00</w:t>
            </w:r>
          </w:p>
        </w:tc>
        <w:tc>
          <w:tcPr>
            <w:tcW w:w="2410" w:type="dxa"/>
            <w:shd w:val="clear" w:color="auto" w:fill="auto"/>
            <w:noWrap/>
            <w:vAlign w:val="center"/>
            <w:hideMark/>
          </w:tcPr>
          <w:p w:rsidR="00A537CA" w:rsidRPr="00005688" w:rsidRDefault="00A537CA" w:rsidP="00A537CA">
            <w:pPr>
              <w:jc w:val="center"/>
            </w:pPr>
            <w:r w:rsidRPr="00005688">
              <w:t>6761,67</w:t>
            </w:r>
          </w:p>
        </w:tc>
      </w:tr>
      <w:tr w:rsidR="00A537CA" w:rsidRPr="00C132D3" w:rsidTr="00A537CA">
        <w:trPr>
          <w:trHeight w:val="300"/>
          <w:jc w:val="center"/>
        </w:trPr>
        <w:tc>
          <w:tcPr>
            <w:tcW w:w="1698" w:type="dxa"/>
            <w:vAlign w:val="center"/>
          </w:tcPr>
          <w:p w:rsidR="00A537CA" w:rsidRPr="00C132D3" w:rsidRDefault="00A537CA" w:rsidP="00A537CA">
            <w:pPr>
              <w:jc w:val="center"/>
              <w:rPr>
                <w:color w:val="000000"/>
              </w:rPr>
            </w:pPr>
            <w:r w:rsidRPr="00C132D3">
              <w:rPr>
                <w:color w:val="000000"/>
              </w:rPr>
              <w:t>Всего</w:t>
            </w:r>
          </w:p>
        </w:tc>
        <w:tc>
          <w:tcPr>
            <w:tcW w:w="2697" w:type="dxa"/>
            <w:shd w:val="clear" w:color="auto" w:fill="auto"/>
            <w:noWrap/>
            <w:vAlign w:val="center"/>
          </w:tcPr>
          <w:p w:rsidR="00A537CA" w:rsidRPr="00E83A8B" w:rsidRDefault="00A537CA" w:rsidP="00A537CA">
            <w:pPr>
              <w:jc w:val="center"/>
            </w:pPr>
            <w:r w:rsidRPr="00E83A8B">
              <w:t>62852,97</w:t>
            </w:r>
          </w:p>
        </w:tc>
        <w:tc>
          <w:tcPr>
            <w:tcW w:w="2126" w:type="dxa"/>
            <w:shd w:val="clear" w:color="000000" w:fill="FFFFFF"/>
            <w:noWrap/>
            <w:vAlign w:val="center"/>
          </w:tcPr>
          <w:p w:rsidR="00A537CA" w:rsidRPr="00E83A8B" w:rsidRDefault="00A537CA" w:rsidP="00A537CA">
            <w:pPr>
              <w:jc w:val="center"/>
            </w:pPr>
          </w:p>
        </w:tc>
        <w:tc>
          <w:tcPr>
            <w:tcW w:w="2410" w:type="dxa"/>
            <w:shd w:val="clear" w:color="auto" w:fill="auto"/>
            <w:noWrap/>
            <w:vAlign w:val="center"/>
          </w:tcPr>
          <w:p w:rsidR="00A537CA" w:rsidRDefault="00A537CA" w:rsidP="00A537CA">
            <w:pPr>
              <w:jc w:val="center"/>
            </w:pPr>
            <w:r w:rsidRPr="00E83A8B">
              <w:t>49119,03</w:t>
            </w:r>
          </w:p>
        </w:tc>
      </w:tr>
    </w:tbl>
    <w:p w:rsidR="00A537CA" w:rsidRDefault="00A537CA" w:rsidP="00A537CA">
      <w:pPr>
        <w:tabs>
          <w:tab w:val="left" w:pos="1890"/>
        </w:tabs>
        <w:ind w:firstLine="720"/>
        <w:jc w:val="both"/>
        <w:rPr>
          <w:color w:val="000000"/>
        </w:rPr>
      </w:pPr>
    </w:p>
    <w:p w:rsidR="00A537CA" w:rsidRPr="00FF5930" w:rsidRDefault="00A537CA" w:rsidP="00A537CA">
      <w:pPr>
        <w:tabs>
          <w:tab w:val="left" w:pos="1890"/>
        </w:tabs>
        <w:ind w:firstLine="720"/>
        <w:jc w:val="both"/>
        <w:rPr>
          <w:color w:val="000000"/>
        </w:rPr>
      </w:pPr>
      <w:r w:rsidRPr="00FF5930">
        <w:rPr>
          <w:color w:val="000000"/>
        </w:rPr>
        <w:t xml:space="preserve">По результатам анализа фактических расходов </w:t>
      </w:r>
      <w:r w:rsidRPr="00B83519">
        <w:rPr>
          <w:color w:val="000000"/>
        </w:rPr>
        <w:t xml:space="preserve">АО «УК «Северный Кузбасс» </w:t>
      </w:r>
      <w:r w:rsidRPr="00FF5930">
        <w:rPr>
          <w:color w:val="000000"/>
        </w:rPr>
        <w:t xml:space="preserve">за 2016 год, отклонение фактических значений параметров расчёта тарифов от значений, учтённых при установлении тарифов на тепловую энергию, составило </w:t>
      </w:r>
      <w:r>
        <w:rPr>
          <w:color w:val="000000"/>
        </w:rPr>
        <w:t>304,53 </w:t>
      </w:r>
      <w:r w:rsidRPr="00FF5930">
        <w:rPr>
          <w:color w:val="000000"/>
        </w:rPr>
        <w:t xml:space="preserve">тыс. руб. </w:t>
      </w:r>
    </w:p>
    <w:p w:rsidR="00A537CA" w:rsidRDefault="00A537CA" w:rsidP="00A537CA">
      <w:pPr>
        <w:tabs>
          <w:tab w:val="left" w:pos="1890"/>
        </w:tabs>
        <w:ind w:firstLine="720"/>
        <w:jc w:val="both"/>
        <w:rPr>
          <w:color w:val="000000"/>
        </w:rPr>
      </w:pPr>
      <w:r w:rsidRPr="00FF5930">
        <w:rPr>
          <w:color w:val="000000"/>
        </w:rPr>
        <w:t xml:space="preserve">По мнению экспертов, данная сумма подлежит включению в плановую необходимую валовую выручку </w:t>
      </w:r>
      <w:r w:rsidRPr="00B83519">
        <w:rPr>
          <w:color w:val="000000"/>
        </w:rPr>
        <w:t>АО «УК «Северный Кузбасс»</w:t>
      </w:r>
      <w:r>
        <w:rPr>
          <w:color w:val="000000"/>
        </w:rPr>
        <w:t xml:space="preserve"> </w:t>
      </w:r>
      <w:r w:rsidRPr="00FF5930">
        <w:rPr>
          <w:color w:val="000000"/>
        </w:rPr>
        <w:t xml:space="preserve">в полном объеме, с учетом индексов потребительских цен на 2017 и 2018 гг. (104,7) и (104,0). Таким образом, корректировка на основе данных о фактических значениях параметров расчета тарифов, учитываемая в тарифах на тепловую энергию на 2018 год, составит </w:t>
      </w:r>
      <w:r>
        <w:rPr>
          <w:color w:val="000000"/>
        </w:rPr>
        <w:t>331,6</w:t>
      </w:r>
      <w:r w:rsidRPr="00FF5930">
        <w:rPr>
          <w:color w:val="000000"/>
        </w:rPr>
        <w:t xml:space="preserve"> тыс. руб. </w:t>
      </w:r>
    </w:p>
    <w:p w:rsidR="00A537CA" w:rsidRPr="00FF5930" w:rsidRDefault="00A537CA" w:rsidP="00A537CA">
      <w:pPr>
        <w:tabs>
          <w:tab w:val="left" w:pos="1890"/>
        </w:tabs>
        <w:ind w:firstLine="720"/>
        <w:jc w:val="both"/>
        <w:rPr>
          <w:color w:val="000000"/>
        </w:rPr>
      </w:pPr>
    </w:p>
    <w:p w:rsidR="00A537CA" w:rsidRPr="00AD527D" w:rsidRDefault="00A537CA" w:rsidP="00A537CA">
      <w:pPr>
        <w:pStyle w:val="20"/>
        <w:rPr>
          <w:sz w:val="24"/>
          <w:szCs w:val="24"/>
        </w:rPr>
      </w:pPr>
      <w:bookmarkStart w:id="77" w:name="_Toc498268226"/>
      <w:r w:rsidRPr="00AD527D">
        <w:rPr>
          <w:sz w:val="24"/>
          <w:szCs w:val="24"/>
        </w:rPr>
        <w:t>5.10. Предпринимательская прибыль</w:t>
      </w:r>
      <w:bookmarkEnd w:id="77"/>
    </w:p>
    <w:p w:rsidR="00A537CA" w:rsidRPr="00AD527D" w:rsidRDefault="00A537CA" w:rsidP="00A537CA">
      <w:pPr>
        <w:rPr>
          <w:lang w:eastAsia="en-US"/>
        </w:rPr>
      </w:pPr>
    </w:p>
    <w:p w:rsidR="00A537CA" w:rsidRPr="00FF5930" w:rsidRDefault="00A537CA" w:rsidP="00A537CA">
      <w:pPr>
        <w:ind w:firstLine="709"/>
        <w:jc w:val="both"/>
        <w:rPr>
          <w:color w:val="000000"/>
        </w:rPr>
      </w:pPr>
      <w:r w:rsidRPr="00FF5930">
        <w:rPr>
          <w:color w:val="000000"/>
        </w:rPr>
        <w:t xml:space="preserve">Предприятием </w:t>
      </w:r>
      <w:r>
        <w:rPr>
          <w:color w:val="000000"/>
        </w:rPr>
        <w:t xml:space="preserve">не </w:t>
      </w:r>
      <w:r w:rsidRPr="00FF5930">
        <w:rPr>
          <w:color w:val="000000"/>
        </w:rPr>
        <w:t>заявлены расходы по статье</w:t>
      </w:r>
      <w:r>
        <w:rPr>
          <w:color w:val="000000"/>
        </w:rPr>
        <w:t>.</w:t>
      </w:r>
    </w:p>
    <w:p w:rsidR="00A537CA" w:rsidRPr="00B83519" w:rsidRDefault="00A537CA" w:rsidP="00A537CA">
      <w:pPr>
        <w:rPr>
          <w:lang w:eastAsia="en-US"/>
        </w:rPr>
      </w:pPr>
    </w:p>
    <w:p w:rsidR="00A537CA" w:rsidRPr="00AD527D" w:rsidRDefault="00A537CA" w:rsidP="00A537CA">
      <w:pPr>
        <w:pStyle w:val="1"/>
        <w:numPr>
          <w:ilvl w:val="0"/>
          <w:numId w:val="34"/>
        </w:numPr>
        <w:spacing w:before="0" w:after="0"/>
        <w:jc w:val="center"/>
        <w:rPr>
          <w:sz w:val="24"/>
          <w:szCs w:val="24"/>
        </w:rPr>
      </w:pPr>
      <w:bookmarkStart w:id="78" w:name="_Toc435981493"/>
      <w:bookmarkStart w:id="79" w:name="_Toc498268227"/>
      <w:r w:rsidRPr="00AD527D">
        <w:rPr>
          <w:sz w:val="24"/>
          <w:szCs w:val="24"/>
        </w:rPr>
        <w:t>Расчет необходимой валовой выручки</w:t>
      </w:r>
      <w:bookmarkEnd w:id="78"/>
      <w:bookmarkEnd w:id="79"/>
    </w:p>
    <w:p w:rsidR="00A537CA" w:rsidRPr="00D00EA5" w:rsidRDefault="00A537CA" w:rsidP="00A537CA">
      <w:pPr>
        <w:rPr>
          <w:lang w:eastAsia="en-US"/>
        </w:rPr>
      </w:pPr>
    </w:p>
    <w:p w:rsidR="00A537CA" w:rsidRDefault="00A537CA" w:rsidP="00A537CA">
      <w:pPr>
        <w:tabs>
          <w:tab w:val="left" w:pos="1890"/>
        </w:tabs>
        <w:ind w:firstLine="720"/>
        <w:jc w:val="both"/>
        <w:rPr>
          <w:color w:val="000000"/>
        </w:rPr>
      </w:pPr>
      <w:r w:rsidRPr="00FF5930">
        <w:rPr>
          <w:color w:val="000000"/>
        </w:rPr>
        <w:lastRenderedPageBreak/>
        <w:t xml:space="preserve">Необходимая валовая выручка рассчитывается на основе рассчитанных долгосрочных параметров регулирования на 2016 – 2018 годы и прогнозных параметров регулирования </w:t>
      </w:r>
      <w:r w:rsidRPr="00E40ABC">
        <w:rPr>
          <w:color w:val="000000"/>
        </w:rPr>
        <w:t xml:space="preserve">АО «УК «Северный Кузбасс» </w:t>
      </w:r>
      <w:r w:rsidRPr="00FF5930">
        <w:rPr>
          <w:color w:val="000000"/>
        </w:rPr>
        <w:t>на 201</w:t>
      </w:r>
      <w:r>
        <w:rPr>
          <w:color w:val="000000"/>
        </w:rPr>
        <w:t>8 год, и составит 111431,56</w:t>
      </w:r>
      <w:r w:rsidRPr="003479F4">
        <w:rPr>
          <w:color w:val="000000"/>
        </w:rPr>
        <w:t xml:space="preserve"> тыс. руб., в том числе на потребительском рынке </w:t>
      </w:r>
      <w:r>
        <w:rPr>
          <w:color w:val="000000"/>
        </w:rPr>
        <w:t>54592,75</w:t>
      </w:r>
      <w:r w:rsidRPr="003479F4">
        <w:rPr>
          <w:color w:val="000000"/>
        </w:rPr>
        <w:t xml:space="preserve"> тыс. руб.</w:t>
      </w:r>
    </w:p>
    <w:p w:rsidR="00A537CA" w:rsidRPr="00FF5930" w:rsidRDefault="00A537CA" w:rsidP="00A537CA">
      <w:pPr>
        <w:ind w:firstLine="709"/>
        <w:jc w:val="both"/>
        <w:rPr>
          <w:color w:val="000000"/>
        </w:rPr>
      </w:pPr>
      <w:r w:rsidRPr="00FF5930">
        <w:rPr>
          <w:color w:val="000000"/>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rsidR="00A537CA" w:rsidRDefault="00A537CA" w:rsidP="00A537CA">
      <w:pPr>
        <w:ind w:firstLine="709"/>
        <w:jc w:val="both"/>
        <w:rPr>
          <w:color w:val="000000"/>
        </w:rPr>
      </w:pPr>
      <w:r w:rsidRPr="00FF5930">
        <w:rPr>
          <w:color w:val="000000"/>
        </w:rPr>
        <w:t xml:space="preserve">Вместе с тем, согласно частям 1, 2 статьи 157.1 Жилищного кодекса Российской Федерации не допускается повышение размера вносимой гражданами платы за коммунальные услуги выше предельных (максимальных) индексов изменения размера вносимой гражданами платы за коммунальные услуги в муниципальных образованиях, утвержденных высшим должностным лицом субъекта Российской Федерации. </w:t>
      </w:r>
    </w:p>
    <w:p w:rsidR="00A537CA" w:rsidRPr="00FF5930" w:rsidRDefault="00A537CA" w:rsidP="00A537CA">
      <w:pPr>
        <w:ind w:firstLine="709"/>
        <w:jc w:val="both"/>
        <w:rPr>
          <w:color w:val="000000"/>
        </w:rPr>
      </w:pPr>
      <w:r w:rsidRPr="00FF5930">
        <w:rPr>
          <w:color w:val="000000"/>
        </w:rPr>
        <w:t>Предельные индексы устанавливаются на основании индексов изменения вносимой гражданами платы за коммунальные услуги в среднем по субъектам Российской Федерации.</w:t>
      </w:r>
    </w:p>
    <w:p w:rsidR="00A537CA" w:rsidRPr="00AD527D" w:rsidRDefault="00A537CA" w:rsidP="00A537CA">
      <w:pPr>
        <w:ind w:firstLine="709"/>
        <w:jc w:val="both"/>
        <w:rPr>
          <w:color w:val="000000"/>
        </w:rPr>
      </w:pPr>
      <w:r w:rsidRPr="00AD527D">
        <w:rPr>
          <w:color w:val="000000"/>
        </w:rPr>
        <w:t>Согласно распоряжению Правительства РФ от 26.10.2017 № 2353-р рост платы граждан за коммунальные услуги, с 1 июля 2018 года в среднем по Кемеровской области утвержден в размере 5.9 %.</w:t>
      </w:r>
    </w:p>
    <w:p w:rsidR="00A537CA" w:rsidRPr="00FF5930" w:rsidRDefault="00A537CA" w:rsidP="00A537CA">
      <w:pPr>
        <w:ind w:firstLine="709"/>
        <w:jc w:val="both"/>
        <w:rPr>
          <w:color w:val="000000"/>
        </w:rPr>
      </w:pPr>
      <w:r w:rsidRPr="00AD527D">
        <w:rPr>
          <w:color w:val="000000"/>
        </w:rPr>
        <w:t>По расчётам региональной энергетической комиссии Кемеровской области, в целях не превышения</w:t>
      </w:r>
      <w:r w:rsidRPr="00FF5930">
        <w:rPr>
          <w:color w:val="000000"/>
        </w:rPr>
        <w:t xml:space="preserve"> утверждённого индекса изменения размера вносимой гражданами платы за коммунальные услуги, рост тарифов на тепловую энергию в среднем по Кемеровской области не должен превышать</w:t>
      </w:r>
      <w:r>
        <w:rPr>
          <w:color w:val="000000"/>
        </w:rPr>
        <w:br/>
      </w:r>
      <w:r w:rsidRPr="00FF5930">
        <w:rPr>
          <w:color w:val="000000"/>
        </w:rPr>
        <w:t>4,4</w:t>
      </w:r>
      <w:r>
        <w:rPr>
          <w:color w:val="000000"/>
        </w:rPr>
        <w:t xml:space="preserve"> </w:t>
      </w:r>
      <w:r w:rsidRPr="00FF5930">
        <w:rPr>
          <w:color w:val="000000"/>
        </w:rPr>
        <w:t>% к тарифам, утверждённым с 1 июля 2017 года.</w:t>
      </w:r>
    </w:p>
    <w:p w:rsidR="00A537CA" w:rsidRDefault="00A537CA" w:rsidP="00A537CA">
      <w:pPr>
        <w:ind w:firstLine="709"/>
        <w:jc w:val="both"/>
        <w:rPr>
          <w:color w:val="000000"/>
        </w:rPr>
      </w:pPr>
      <w:r w:rsidRPr="00FF5930">
        <w:rPr>
          <w:color w:val="000000"/>
        </w:rPr>
        <w:t>Сводная информация в разрезе статей затрат отражена в приложении №</w:t>
      </w:r>
      <w:r>
        <w:rPr>
          <w:color w:val="000000"/>
        </w:rPr>
        <w:t xml:space="preserve"> </w:t>
      </w:r>
      <w:r w:rsidRPr="00FF5930">
        <w:rPr>
          <w:color w:val="000000"/>
        </w:rPr>
        <w:t>3 к данному экспертному заключению.</w:t>
      </w:r>
    </w:p>
    <w:p w:rsidR="00A537CA" w:rsidRPr="00FF5930" w:rsidRDefault="00A537CA" w:rsidP="00A537CA">
      <w:pPr>
        <w:tabs>
          <w:tab w:val="left" w:pos="1890"/>
        </w:tabs>
        <w:ind w:firstLine="720"/>
        <w:jc w:val="right"/>
        <w:rPr>
          <w:color w:val="000000"/>
        </w:rPr>
      </w:pPr>
      <w:r>
        <w:rPr>
          <w:color w:val="000000"/>
        </w:rPr>
        <w:t>Таблица 7</w:t>
      </w:r>
    </w:p>
    <w:p w:rsidR="00A537CA" w:rsidRPr="00FF5930" w:rsidRDefault="00A537CA" w:rsidP="00A537CA">
      <w:pPr>
        <w:tabs>
          <w:tab w:val="left" w:pos="1890"/>
        </w:tabs>
        <w:ind w:firstLine="720"/>
        <w:jc w:val="center"/>
        <w:rPr>
          <w:color w:val="000000"/>
        </w:rPr>
      </w:pPr>
      <w:r w:rsidRPr="00FF5930">
        <w:rPr>
          <w:color w:val="000000"/>
        </w:rPr>
        <w:t>Расчет необходимой валовой выручки методом индексации установленных тарифов</w:t>
      </w:r>
    </w:p>
    <w:p w:rsidR="00A537CA" w:rsidRPr="00FF5930" w:rsidRDefault="00A537CA" w:rsidP="00A537CA">
      <w:pPr>
        <w:tabs>
          <w:tab w:val="left" w:pos="1890"/>
        </w:tabs>
        <w:ind w:firstLine="720"/>
        <w:jc w:val="right"/>
        <w:rPr>
          <w:color w:val="000000"/>
        </w:rPr>
      </w:pPr>
      <w:r>
        <w:rPr>
          <w:color w:val="000000"/>
        </w:rPr>
        <w:t>тыс. руб.</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4464"/>
        <w:gridCol w:w="1560"/>
        <w:gridCol w:w="1700"/>
        <w:gridCol w:w="1702"/>
      </w:tblGrid>
      <w:tr w:rsidR="00A537CA" w:rsidRPr="007B3031" w:rsidTr="00AD527D">
        <w:trPr>
          <w:trHeight w:val="330"/>
          <w:tblHeader/>
          <w:jc w:val="center"/>
        </w:trPr>
        <w:tc>
          <w:tcPr>
            <w:tcW w:w="640" w:type="dxa"/>
            <w:vMerge w:val="restart"/>
            <w:shd w:val="clear" w:color="auto" w:fill="auto"/>
            <w:vAlign w:val="center"/>
            <w:hideMark/>
          </w:tcPr>
          <w:p w:rsidR="00A537CA" w:rsidRPr="003479F4" w:rsidRDefault="00A537CA" w:rsidP="00A537CA">
            <w:pPr>
              <w:jc w:val="center"/>
              <w:rPr>
                <w:color w:val="000000"/>
              </w:rPr>
            </w:pPr>
            <w:r>
              <w:rPr>
                <w:color w:val="000000"/>
              </w:rPr>
              <w:t>№</w:t>
            </w:r>
            <w:r w:rsidRPr="003479F4">
              <w:rPr>
                <w:color w:val="000000"/>
              </w:rPr>
              <w:t xml:space="preserve"> п</w:t>
            </w:r>
            <w:r>
              <w:rPr>
                <w:color w:val="000000"/>
              </w:rPr>
              <w:t>/</w:t>
            </w:r>
            <w:r w:rsidRPr="003479F4">
              <w:rPr>
                <w:color w:val="000000"/>
              </w:rPr>
              <w:t>п</w:t>
            </w:r>
          </w:p>
        </w:tc>
        <w:tc>
          <w:tcPr>
            <w:tcW w:w="4464" w:type="dxa"/>
            <w:vMerge w:val="restart"/>
            <w:shd w:val="clear" w:color="auto" w:fill="auto"/>
            <w:vAlign w:val="center"/>
            <w:hideMark/>
          </w:tcPr>
          <w:p w:rsidR="00A537CA" w:rsidRPr="003479F4" w:rsidRDefault="00A537CA" w:rsidP="00A537CA">
            <w:pPr>
              <w:jc w:val="center"/>
              <w:rPr>
                <w:color w:val="000000"/>
              </w:rPr>
            </w:pPr>
            <w:r w:rsidRPr="003479F4">
              <w:rPr>
                <w:color w:val="000000"/>
              </w:rPr>
              <w:t>Наименование расхода</w:t>
            </w:r>
          </w:p>
        </w:tc>
        <w:tc>
          <w:tcPr>
            <w:tcW w:w="1560" w:type="dxa"/>
            <w:shd w:val="clear" w:color="auto" w:fill="auto"/>
            <w:vAlign w:val="bottom"/>
            <w:hideMark/>
          </w:tcPr>
          <w:p w:rsidR="00A537CA" w:rsidRPr="003479F4" w:rsidRDefault="00A537CA" w:rsidP="00A537CA">
            <w:pPr>
              <w:jc w:val="center"/>
              <w:rPr>
                <w:color w:val="000000"/>
              </w:rPr>
            </w:pPr>
            <w:r w:rsidRPr="003479F4">
              <w:rPr>
                <w:color w:val="000000"/>
              </w:rPr>
              <w:t>2017 год</w:t>
            </w:r>
          </w:p>
        </w:tc>
        <w:tc>
          <w:tcPr>
            <w:tcW w:w="3402" w:type="dxa"/>
            <w:gridSpan w:val="2"/>
            <w:shd w:val="clear" w:color="auto" w:fill="auto"/>
            <w:vAlign w:val="bottom"/>
          </w:tcPr>
          <w:p w:rsidR="00A537CA" w:rsidRPr="003479F4" w:rsidRDefault="00A537CA" w:rsidP="00A537CA">
            <w:pPr>
              <w:jc w:val="center"/>
              <w:rPr>
                <w:color w:val="000000"/>
              </w:rPr>
            </w:pPr>
            <w:r w:rsidRPr="003479F4">
              <w:rPr>
                <w:color w:val="000000"/>
              </w:rPr>
              <w:t>2018 год</w:t>
            </w:r>
          </w:p>
        </w:tc>
      </w:tr>
      <w:tr w:rsidR="00A537CA" w:rsidRPr="007B3031" w:rsidTr="00AD527D">
        <w:trPr>
          <w:trHeight w:val="564"/>
          <w:tblHeader/>
          <w:jc w:val="center"/>
        </w:trPr>
        <w:tc>
          <w:tcPr>
            <w:tcW w:w="640" w:type="dxa"/>
            <w:vMerge/>
            <w:shd w:val="clear" w:color="auto" w:fill="auto"/>
            <w:vAlign w:val="center"/>
            <w:hideMark/>
          </w:tcPr>
          <w:p w:rsidR="00A537CA" w:rsidRPr="003479F4" w:rsidRDefault="00A537CA" w:rsidP="00A537CA">
            <w:pPr>
              <w:rPr>
                <w:color w:val="000000"/>
              </w:rPr>
            </w:pPr>
          </w:p>
        </w:tc>
        <w:tc>
          <w:tcPr>
            <w:tcW w:w="4464" w:type="dxa"/>
            <w:vMerge/>
            <w:shd w:val="clear" w:color="auto" w:fill="auto"/>
            <w:vAlign w:val="center"/>
            <w:hideMark/>
          </w:tcPr>
          <w:p w:rsidR="00A537CA" w:rsidRPr="003479F4" w:rsidRDefault="00A537CA" w:rsidP="00A537CA">
            <w:pPr>
              <w:rPr>
                <w:color w:val="000000"/>
              </w:rPr>
            </w:pPr>
          </w:p>
        </w:tc>
        <w:tc>
          <w:tcPr>
            <w:tcW w:w="1560" w:type="dxa"/>
            <w:shd w:val="clear" w:color="auto" w:fill="auto"/>
            <w:vAlign w:val="center"/>
            <w:hideMark/>
          </w:tcPr>
          <w:p w:rsidR="00A537CA" w:rsidRPr="003479F4" w:rsidRDefault="00A537CA" w:rsidP="00A537CA">
            <w:pPr>
              <w:jc w:val="center"/>
              <w:rPr>
                <w:color w:val="000000"/>
              </w:rPr>
            </w:pPr>
            <w:r w:rsidRPr="003479F4">
              <w:rPr>
                <w:color w:val="000000"/>
              </w:rPr>
              <w:t>Утверждено РЭК</w:t>
            </w:r>
          </w:p>
        </w:tc>
        <w:tc>
          <w:tcPr>
            <w:tcW w:w="1700" w:type="dxa"/>
            <w:shd w:val="clear" w:color="auto" w:fill="auto"/>
            <w:vAlign w:val="center"/>
            <w:hideMark/>
          </w:tcPr>
          <w:p w:rsidR="00A537CA" w:rsidRPr="003479F4" w:rsidRDefault="00A537CA" w:rsidP="00A537CA">
            <w:pPr>
              <w:jc w:val="center"/>
              <w:rPr>
                <w:color w:val="000000"/>
              </w:rPr>
            </w:pPr>
            <w:r w:rsidRPr="003479F4">
              <w:rPr>
                <w:color w:val="000000"/>
              </w:rPr>
              <w:t>Предложен</w:t>
            </w:r>
            <w:r>
              <w:rPr>
                <w:color w:val="000000"/>
              </w:rPr>
              <w:t>и</w:t>
            </w:r>
            <w:r w:rsidRPr="003479F4">
              <w:rPr>
                <w:color w:val="000000"/>
              </w:rPr>
              <w:t>я предприятия</w:t>
            </w:r>
          </w:p>
        </w:tc>
        <w:tc>
          <w:tcPr>
            <w:tcW w:w="1702" w:type="dxa"/>
            <w:shd w:val="clear" w:color="auto" w:fill="auto"/>
            <w:vAlign w:val="center"/>
            <w:hideMark/>
          </w:tcPr>
          <w:p w:rsidR="00A537CA" w:rsidRPr="003479F4" w:rsidRDefault="00A537CA" w:rsidP="00A537CA">
            <w:pPr>
              <w:jc w:val="center"/>
              <w:rPr>
                <w:color w:val="000000"/>
              </w:rPr>
            </w:pPr>
            <w:r w:rsidRPr="003479F4">
              <w:rPr>
                <w:color w:val="000000"/>
              </w:rPr>
              <w:t>Предложения экспертов</w:t>
            </w:r>
          </w:p>
        </w:tc>
      </w:tr>
      <w:tr w:rsidR="00A537CA" w:rsidRPr="007B3031" w:rsidTr="00AD527D">
        <w:trPr>
          <w:trHeight w:val="330"/>
          <w:tblHeader/>
          <w:jc w:val="center"/>
        </w:trPr>
        <w:tc>
          <w:tcPr>
            <w:tcW w:w="640" w:type="dxa"/>
            <w:shd w:val="clear" w:color="auto" w:fill="auto"/>
            <w:hideMark/>
          </w:tcPr>
          <w:p w:rsidR="00A537CA" w:rsidRPr="003479F4" w:rsidRDefault="00A537CA" w:rsidP="00A537CA">
            <w:pPr>
              <w:jc w:val="center"/>
              <w:rPr>
                <w:color w:val="000000"/>
              </w:rPr>
            </w:pPr>
            <w:r w:rsidRPr="003479F4">
              <w:rPr>
                <w:color w:val="000000"/>
              </w:rPr>
              <w:t>1</w:t>
            </w:r>
          </w:p>
        </w:tc>
        <w:tc>
          <w:tcPr>
            <w:tcW w:w="4464" w:type="dxa"/>
            <w:shd w:val="clear" w:color="auto" w:fill="auto"/>
            <w:hideMark/>
          </w:tcPr>
          <w:p w:rsidR="00A537CA" w:rsidRPr="003479F4" w:rsidRDefault="00A537CA" w:rsidP="00A537CA">
            <w:pPr>
              <w:jc w:val="center"/>
              <w:rPr>
                <w:color w:val="000000"/>
              </w:rPr>
            </w:pPr>
            <w:r w:rsidRPr="003479F4">
              <w:rPr>
                <w:color w:val="000000"/>
              </w:rPr>
              <w:t>2</w:t>
            </w:r>
          </w:p>
        </w:tc>
        <w:tc>
          <w:tcPr>
            <w:tcW w:w="1560" w:type="dxa"/>
            <w:tcBorders>
              <w:bottom w:val="single" w:sz="4" w:space="0" w:color="auto"/>
            </w:tcBorders>
            <w:shd w:val="clear" w:color="auto" w:fill="auto"/>
            <w:hideMark/>
          </w:tcPr>
          <w:p w:rsidR="00A537CA" w:rsidRPr="003479F4" w:rsidRDefault="00A537CA" w:rsidP="00A537CA">
            <w:pPr>
              <w:jc w:val="center"/>
              <w:rPr>
                <w:color w:val="000000"/>
              </w:rPr>
            </w:pPr>
            <w:r w:rsidRPr="003479F4">
              <w:rPr>
                <w:color w:val="000000"/>
              </w:rPr>
              <w:t>3</w:t>
            </w:r>
          </w:p>
        </w:tc>
        <w:tc>
          <w:tcPr>
            <w:tcW w:w="1700" w:type="dxa"/>
            <w:tcBorders>
              <w:bottom w:val="single" w:sz="4" w:space="0" w:color="auto"/>
            </w:tcBorders>
            <w:shd w:val="clear" w:color="auto" w:fill="auto"/>
            <w:hideMark/>
          </w:tcPr>
          <w:p w:rsidR="00A537CA" w:rsidRPr="003479F4" w:rsidRDefault="00A537CA" w:rsidP="00A537CA">
            <w:pPr>
              <w:jc w:val="center"/>
              <w:rPr>
                <w:color w:val="000000"/>
              </w:rPr>
            </w:pPr>
            <w:r w:rsidRPr="003479F4">
              <w:rPr>
                <w:color w:val="000000"/>
              </w:rPr>
              <w:t>4</w:t>
            </w:r>
          </w:p>
        </w:tc>
        <w:tc>
          <w:tcPr>
            <w:tcW w:w="1702" w:type="dxa"/>
            <w:tcBorders>
              <w:bottom w:val="single" w:sz="4" w:space="0" w:color="auto"/>
            </w:tcBorders>
            <w:shd w:val="clear" w:color="auto" w:fill="auto"/>
            <w:hideMark/>
          </w:tcPr>
          <w:p w:rsidR="00A537CA" w:rsidRPr="003479F4" w:rsidRDefault="00A537CA" w:rsidP="00A537CA">
            <w:pPr>
              <w:jc w:val="center"/>
              <w:rPr>
                <w:color w:val="000000"/>
              </w:rPr>
            </w:pPr>
            <w:r w:rsidRPr="003479F4">
              <w:rPr>
                <w:color w:val="000000"/>
              </w:rPr>
              <w:t>5</w:t>
            </w:r>
          </w:p>
        </w:tc>
      </w:tr>
      <w:tr w:rsidR="00A537CA" w:rsidRPr="007B3031" w:rsidTr="00AD527D">
        <w:trPr>
          <w:trHeight w:val="375"/>
          <w:jc w:val="center"/>
        </w:trPr>
        <w:tc>
          <w:tcPr>
            <w:tcW w:w="640" w:type="dxa"/>
            <w:shd w:val="clear" w:color="auto" w:fill="auto"/>
            <w:hideMark/>
          </w:tcPr>
          <w:p w:rsidR="00A537CA" w:rsidRPr="003479F4" w:rsidRDefault="00A537CA" w:rsidP="00A537CA">
            <w:pPr>
              <w:jc w:val="both"/>
              <w:rPr>
                <w:color w:val="000000"/>
              </w:rPr>
            </w:pPr>
            <w:r w:rsidRPr="003479F4">
              <w:rPr>
                <w:color w:val="000000"/>
              </w:rPr>
              <w:t>1.</w:t>
            </w:r>
          </w:p>
        </w:tc>
        <w:tc>
          <w:tcPr>
            <w:tcW w:w="4464" w:type="dxa"/>
            <w:shd w:val="clear" w:color="auto" w:fill="auto"/>
            <w:hideMark/>
          </w:tcPr>
          <w:p w:rsidR="00A537CA" w:rsidRPr="003479F4" w:rsidRDefault="00A537CA" w:rsidP="00A537CA">
            <w:pPr>
              <w:rPr>
                <w:color w:val="000000"/>
              </w:rPr>
            </w:pPr>
            <w:r w:rsidRPr="003479F4">
              <w:rPr>
                <w:color w:val="000000"/>
              </w:rPr>
              <w:t>Операционные (подконтрольные) расходы</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A537CA" w:rsidRPr="0071497C" w:rsidRDefault="00A537CA" w:rsidP="00A537CA">
            <w:pPr>
              <w:jc w:val="center"/>
            </w:pPr>
            <w:r w:rsidRPr="0071497C">
              <w:t>44291,60</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7CA" w:rsidRPr="0071497C" w:rsidRDefault="00A537CA" w:rsidP="00A537CA">
            <w:pPr>
              <w:jc w:val="center"/>
            </w:pPr>
            <w:r w:rsidRPr="0071497C">
              <w:t>0,00</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7CA" w:rsidRDefault="00A537CA" w:rsidP="00A537CA">
            <w:pPr>
              <w:jc w:val="center"/>
            </w:pPr>
            <w:r w:rsidRPr="0071497C">
              <w:t>45602,63</w:t>
            </w:r>
          </w:p>
        </w:tc>
      </w:tr>
      <w:tr w:rsidR="00A537CA" w:rsidRPr="007B3031" w:rsidTr="00AD527D">
        <w:trPr>
          <w:trHeight w:val="375"/>
          <w:jc w:val="center"/>
        </w:trPr>
        <w:tc>
          <w:tcPr>
            <w:tcW w:w="640" w:type="dxa"/>
            <w:shd w:val="clear" w:color="auto" w:fill="auto"/>
            <w:hideMark/>
          </w:tcPr>
          <w:p w:rsidR="00A537CA" w:rsidRPr="003479F4" w:rsidRDefault="00A537CA" w:rsidP="00A537CA">
            <w:pPr>
              <w:jc w:val="both"/>
              <w:rPr>
                <w:color w:val="000000"/>
              </w:rPr>
            </w:pPr>
            <w:r w:rsidRPr="003479F4">
              <w:rPr>
                <w:color w:val="000000"/>
              </w:rPr>
              <w:t>2.</w:t>
            </w:r>
          </w:p>
        </w:tc>
        <w:tc>
          <w:tcPr>
            <w:tcW w:w="4464" w:type="dxa"/>
            <w:shd w:val="clear" w:color="auto" w:fill="auto"/>
            <w:hideMark/>
          </w:tcPr>
          <w:p w:rsidR="00A537CA" w:rsidRPr="003479F4" w:rsidRDefault="00A537CA" w:rsidP="00A537CA">
            <w:pPr>
              <w:rPr>
                <w:color w:val="000000"/>
              </w:rPr>
            </w:pPr>
            <w:r w:rsidRPr="003479F4">
              <w:rPr>
                <w:color w:val="000000"/>
              </w:rPr>
              <w:t>Неподконтрольные расходы</w:t>
            </w:r>
          </w:p>
        </w:tc>
        <w:tc>
          <w:tcPr>
            <w:tcW w:w="1560" w:type="dxa"/>
            <w:tcBorders>
              <w:top w:val="single" w:sz="8" w:space="0" w:color="auto"/>
              <w:left w:val="nil"/>
              <w:bottom w:val="single" w:sz="4" w:space="0" w:color="auto"/>
              <w:right w:val="single" w:sz="4" w:space="0" w:color="auto"/>
            </w:tcBorders>
            <w:shd w:val="clear" w:color="auto" w:fill="auto"/>
            <w:vAlign w:val="center"/>
            <w:hideMark/>
          </w:tcPr>
          <w:p w:rsidR="00A537CA" w:rsidRPr="00CE7012" w:rsidRDefault="00A537CA" w:rsidP="00A537CA">
            <w:pPr>
              <w:jc w:val="center"/>
            </w:pPr>
            <w:r w:rsidRPr="00CE7012">
              <w:t>5870,50</w:t>
            </w:r>
          </w:p>
        </w:tc>
        <w:tc>
          <w:tcPr>
            <w:tcW w:w="1700" w:type="dxa"/>
            <w:tcBorders>
              <w:top w:val="single" w:sz="8" w:space="0" w:color="auto"/>
              <w:left w:val="nil"/>
              <w:bottom w:val="single" w:sz="4" w:space="0" w:color="auto"/>
              <w:right w:val="single" w:sz="4" w:space="0" w:color="auto"/>
            </w:tcBorders>
            <w:shd w:val="clear" w:color="auto" w:fill="auto"/>
            <w:vAlign w:val="center"/>
            <w:hideMark/>
          </w:tcPr>
          <w:p w:rsidR="00A537CA" w:rsidRPr="00CE7012" w:rsidRDefault="00A537CA" w:rsidP="00A537CA">
            <w:pPr>
              <w:jc w:val="center"/>
            </w:pPr>
            <w:r w:rsidRPr="00CE7012">
              <w:t>0,00</w:t>
            </w:r>
          </w:p>
        </w:tc>
        <w:tc>
          <w:tcPr>
            <w:tcW w:w="1702" w:type="dxa"/>
            <w:tcBorders>
              <w:top w:val="single" w:sz="8" w:space="0" w:color="auto"/>
              <w:left w:val="nil"/>
              <w:bottom w:val="single" w:sz="4" w:space="0" w:color="auto"/>
              <w:right w:val="single" w:sz="4" w:space="0" w:color="auto"/>
            </w:tcBorders>
            <w:shd w:val="clear" w:color="auto" w:fill="auto"/>
            <w:vAlign w:val="center"/>
            <w:hideMark/>
          </w:tcPr>
          <w:p w:rsidR="00A537CA" w:rsidRDefault="00A537CA" w:rsidP="00A537CA">
            <w:pPr>
              <w:jc w:val="center"/>
            </w:pPr>
            <w:r w:rsidRPr="00CE7012">
              <w:t>6572,96</w:t>
            </w:r>
          </w:p>
        </w:tc>
      </w:tr>
      <w:tr w:rsidR="00A537CA" w:rsidRPr="007B3031" w:rsidTr="00AD527D">
        <w:trPr>
          <w:trHeight w:val="675"/>
          <w:jc w:val="center"/>
        </w:trPr>
        <w:tc>
          <w:tcPr>
            <w:tcW w:w="640" w:type="dxa"/>
            <w:shd w:val="clear" w:color="auto" w:fill="auto"/>
            <w:hideMark/>
          </w:tcPr>
          <w:p w:rsidR="00A537CA" w:rsidRPr="003479F4" w:rsidRDefault="00A537CA" w:rsidP="00A537CA">
            <w:pPr>
              <w:jc w:val="both"/>
              <w:rPr>
                <w:color w:val="000000"/>
              </w:rPr>
            </w:pPr>
            <w:r w:rsidRPr="003479F4">
              <w:rPr>
                <w:color w:val="000000"/>
              </w:rPr>
              <w:t>3.</w:t>
            </w:r>
          </w:p>
        </w:tc>
        <w:tc>
          <w:tcPr>
            <w:tcW w:w="4464" w:type="dxa"/>
            <w:shd w:val="clear" w:color="auto" w:fill="auto"/>
            <w:hideMark/>
          </w:tcPr>
          <w:p w:rsidR="00A537CA" w:rsidRPr="003479F4" w:rsidRDefault="00A537CA" w:rsidP="00A537CA">
            <w:pPr>
              <w:rPr>
                <w:color w:val="000000"/>
              </w:rPr>
            </w:pPr>
            <w:r w:rsidRPr="003479F4">
              <w:rPr>
                <w:color w:val="000000"/>
              </w:rPr>
              <w:t>Расходы на приобретение (производство) энергетических ресурсов,</w:t>
            </w:r>
            <w:r>
              <w:rPr>
                <w:color w:val="000000"/>
              </w:rPr>
              <w:t xml:space="preserve"> </w:t>
            </w:r>
            <w:r w:rsidRPr="003479F4">
              <w:rPr>
                <w:color w:val="000000"/>
              </w:rPr>
              <w:t xml:space="preserve">холодной воды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A537CA" w:rsidRPr="006D3978" w:rsidRDefault="00A537CA" w:rsidP="00A537CA">
            <w:pPr>
              <w:jc w:val="center"/>
            </w:pPr>
            <w:r w:rsidRPr="006D3978">
              <w:t>59595,10</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7CA" w:rsidRPr="006D3978" w:rsidRDefault="00A537CA" w:rsidP="00A537CA">
            <w:pPr>
              <w:jc w:val="cente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7CA" w:rsidRDefault="00A537CA" w:rsidP="00A537CA">
            <w:pPr>
              <w:jc w:val="center"/>
            </w:pPr>
            <w:r w:rsidRPr="006D3978">
              <w:t>58901,62</w:t>
            </w:r>
          </w:p>
        </w:tc>
      </w:tr>
      <w:tr w:rsidR="00A537CA" w:rsidRPr="007B3031" w:rsidTr="00AD527D">
        <w:trPr>
          <w:trHeight w:val="315"/>
          <w:jc w:val="center"/>
        </w:trPr>
        <w:tc>
          <w:tcPr>
            <w:tcW w:w="640" w:type="dxa"/>
            <w:shd w:val="clear" w:color="auto" w:fill="auto"/>
            <w:hideMark/>
          </w:tcPr>
          <w:p w:rsidR="00A537CA" w:rsidRPr="003479F4" w:rsidRDefault="00A537CA" w:rsidP="00A537CA">
            <w:pPr>
              <w:jc w:val="both"/>
              <w:rPr>
                <w:color w:val="000000"/>
              </w:rPr>
            </w:pPr>
            <w:r w:rsidRPr="003479F4">
              <w:rPr>
                <w:color w:val="000000"/>
              </w:rPr>
              <w:t>4.</w:t>
            </w:r>
          </w:p>
        </w:tc>
        <w:tc>
          <w:tcPr>
            <w:tcW w:w="4464" w:type="dxa"/>
            <w:shd w:val="clear" w:color="auto" w:fill="auto"/>
            <w:hideMark/>
          </w:tcPr>
          <w:p w:rsidR="00A537CA" w:rsidRPr="003479F4" w:rsidRDefault="00A537CA" w:rsidP="00A537CA">
            <w:pPr>
              <w:rPr>
                <w:color w:val="000000"/>
              </w:rPr>
            </w:pPr>
            <w:r w:rsidRPr="003479F4">
              <w:rPr>
                <w:color w:val="000000"/>
              </w:rPr>
              <w:t>Прибыль</w:t>
            </w:r>
          </w:p>
        </w:tc>
        <w:tc>
          <w:tcPr>
            <w:tcW w:w="1560" w:type="dxa"/>
            <w:tcBorders>
              <w:top w:val="nil"/>
              <w:left w:val="nil"/>
              <w:bottom w:val="single" w:sz="4" w:space="0" w:color="auto"/>
              <w:right w:val="single" w:sz="4" w:space="0" w:color="auto"/>
            </w:tcBorders>
            <w:shd w:val="clear" w:color="auto" w:fill="auto"/>
            <w:vAlign w:val="center"/>
            <w:hideMark/>
          </w:tcPr>
          <w:p w:rsidR="00A537CA" w:rsidRPr="008E087C" w:rsidRDefault="00A537CA" w:rsidP="00A537CA">
            <w:pPr>
              <w:jc w:val="center"/>
            </w:pPr>
            <w:r w:rsidRPr="008E087C">
              <w:t>2300,27</w:t>
            </w:r>
          </w:p>
        </w:tc>
        <w:tc>
          <w:tcPr>
            <w:tcW w:w="1700" w:type="dxa"/>
            <w:tcBorders>
              <w:top w:val="nil"/>
              <w:left w:val="nil"/>
              <w:bottom w:val="single" w:sz="4" w:space="0" w:color="auto"/>
              <w:right w:val="single" w:sz="4" w:space="0" w:color="auto"/>
            </w:tcBorders>
            <w:shd w:val="clear" w:color="auto" w:fill="auto"/>
            <w:vAlign w:val="center"/>
            <w:hideMark/>
          </w:tcPr>
          <w:p w:rsidR="00A537CA" w:rsidRPr="008E087C" w:rsidRDefault="00A537CA" w:rsidP="00A537CA">
            <w:pPr>
              <w:jc w:val="center"/>
            </w:pPr>
          </w:p>
        </w:tc>
        <w:tc>
          <w:tcPr>
            <w:tcW w:w="1702" w:type="dxa"/>
            <w:tcBorders>
              <w:top w:val="nil"/>
              <w:left w:val="nil"/>
              <w:bottom w:val="single" w:sz="4" w:space="0" w:color="auto"/>
              <w:right w:val="single" w:sz="4" w:space="0" w:color="auto"/>
            </w:tcBorders>
            <w:shd w:val="clear" w:color="auto" w:fill="auto"/>
            <w:vAlign w:val="center"/>
            <w:hideMark/>
          </w:tcPr>
          <w:p w:rsidR="00A537CA" w:rsidRDefault="00A537CA" w:rsidP="00A537CA">
            <w:pPr>
              <w:jc w:val="center"/>
            </w:pPr>
            <w:r w:rsidRPr="008E087C">
              <w:t>354,34</w:t>
            </w:r>
          </w:p>
        </w:tc>
      </w:tr>
      <w:tr w:rsidR="00A537CA" w:rsidRPr="007B3031" w:rsidTr="00AD527D">
        <w:trPr>
          <w:trHeight w:val="420"/>
          <w:jc w:val="center"/>
        </w:trPr>
        <w:tc>
          <w:tcPr>
            <w:tcW w:w="640" w:type="dxa"/>
            <w:shd w:val="clear" w:color="auto" w:fill="auto"/>
            <w:hideMark/>
          </w:tcPr>
          <w:p w:rsidR="00A537CA" w:rsidRPr="003479F4" w:rsidRDefault="00A537CA" w:rsidP="00A537CA">
            <w:pPr>
              <w:jc w:val="both"/>
              <w:rPr>
                <w:color w:val="000000"/>
              </w:rPr>
            </w:pPr>
            <w:r w:rsidRPr="003479F4">
              <w:rPr>
                <w:color w:val="000000"/>
              </w:rPr>
              <w:t> </w:t>
            </w:r>
          </w:p>
        </w:tc>
        <w:tc>
          <w:tcPr>
            <w:tcW w:w="4464" w:type="dxa"/>
            <w:shd w:val="clear" w:color="auto" w:fill="auto"/>
            <w:hideMark/>
          </w:tcPr>
          <w:p w:rsidR="00A537CA" w:rsidRPr="003479F4" w:rsidRDefault="00A537CA" w:rsidP="00A537CA">
            <w:pPr>
              <w:rPr>
                <w:color w:val="000000"/>
              </w:rPr>
            </w:pPr>
            <w:r w:rsidRPr="003479F4">
              <w:rPr>
                <w:color w:val="000000"/>
              </w:rPr>
              <w:t xml:space="preserve"> выплаты социального характера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A537CA" w:rsidRPr="00D5135F" w:rsidRDefault="00A537CA" w:rsidP="00A537CA">
            <w:pPr>
              <w:jc w:val="center"/>
            </w:pPr>
            <w:r w:rsidRPr="00D5135F">
              <w:t>227,76</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A537CA" w:rsidRPr="00D5135F" w:rsidRDefault="00A537CA" w:rsidP="00A537CA">
            <w:pPr>
              <w:jc w:val="center"/>
            </w:pP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A537CA" w:rsidRDefault="00A537CA" w:rsidP="00A537CA">
            <w:pPr>
              <w:jc w:val="center"/>
            </w:pPr>
            <w:r w:rsidRPr="00D5135F">
              <w:t>354,34</w:t>
            </w:r>
          </w:p>
        </w:tc>
      </w:tr>
      <w:tr w:rsidR="00A537CA" w:rsidRPr="007B3031" w:rsidTr="00AD527D">
        <w:trPr>
          <w:trHeight w:val="1005"/>
          <w:jc w:val="center"/>
        </w:trPr>
        <w:tc>
          <w:tcPr>
            <w:tcW w:w="640" w:type="dxa"/>
            <w:shd w:val="clear" w:color="auto" w:fill="auto"/>
            <w:hideMark/>
          </w:tcPr>
          <w:p w:rsidR="00A537CA" w:rsidRPr="003479F4" w:rsidRDefault="00A537CA" w:rsidP="00A537CA">
            <w:pPr>
              <w:jc w:val="both"/>
              <w:rPr>
                <w:color w:val="000000"/>
              </w:rPr>
            </w:pPr>
            <w:r w:rsidRPr="003479F4">
              <w:rPr>
                <w:color w:val="000000"/>
              </w:rPr>
              <w:t> </w:t>
            </w:r>
          </w:p>
        </w:tc>
        <w:tc>
          <w:tcPr>
            <w:tcW w:w="4464" w:type="dxa"/>
            <w:shd w:val="clear" w:color="auto" w:fill="auto"/>
            <w:hideMark/>
          </w:tcPr>
          <w:p w:rsidR="00A537CA" w:rsidRPr="003479F4" w:rsidRDefault="00A537CA" w:rsidP="00A537CA">
            <w:pPr>
              <w:rPr>
                <w:color w:val="000000"/>
              </w:rPr>
            </w:pPr>
            <w:r w:rsidRPr="003479F4">
              <w:rPr>
                <w:color w:val="000000"/>
              </w:rPr>
              <w:t>расходы, связанные с созданием нормативных запасов топлива, включая,</w:t>
            </w:r>
            <w:r>
              <w:rPr>
                <w:color w:val="000000"/>
              </w:rPr>
              <w:t xml:space="preserve"> </w:t>
            </w:r>
            <w:r w:rsidRPr="003479F4">
              <w:rPr>
                <w:color w:val="000000"/>
              </w:rPr>
              <w:t xml:space="preserve">расходы по обслуживанию </w:t>
            </w:r>
            <w:proofErr w:type="gramStart"/>
            <w:r w:rsidRPr="003479F4">
              <w:rPr>
                <w:color w:val="000000"/>
              </w:rPr>
              <w:t>заемных средств</w:t>
            </w:r>
            <w:proofErr w:type="gramEnd"/>
            <w:r w:rsidRPr="003479F4">
              <w:rPr>
                <w:color w:val="000000"/>
              </w:rPr>
              <w:t xml:space="preserve"> привлекаемых на эти цели</w:t>
            </w:r>
          </w:p>
        </w:tc>
        <w:tc>
          <w:tcPr>
            <w:tcW w:w="1560" w:type="dxa"/>
            <w:shd w:val="clear" w:color="auto" w:fill="auto"/>
            <w:vAlign w:val="center"/>
            <w:hideMark/>
          </w:tcPr>
          <w:p w:rsidR="00A537CA" w:rsidRPr="003479F4" w:rsidRDefault="00A537CA" w:rsidP="00A537CA">
            <w:pPr>
              <w:jc w:val="center"/>
              <w:rPr>
                <w:color w:val="000000"/>
              </w:rPr>
            </w:pPr>
          </w:p>
        </w:tc>
        <w:tc>
          <w:tcPr>
            <w:tcW w:w="1700" w:type="dxa"/>
            <w:shd w:val="clear" w:color="auto" w:fill="auto"/>
            <w:vAlign w:val="center"/>
            <w:hideMark/>
          </w:tcPr>
          <w:p w:rsidR="00A537CA" w:rsidRPr="003479F4" w:rsidRDefault="00A537CA" w:rsidP="00A537CA">
            <w:pPr>
              <w:jc w:val="center"/>
              <w:rPr>
                <w:color w:val="000000"/>
              </w:rPr>
            </w:pPr>
          </w:p>
        </w:tc>
        <w:tc>
          <w:tcPr>
            <w:tcW w:w="1702" w:type="dxa"/>
            <w:shd w:val="clear" w:color="auto" w:fill="auto"/>
            <w:vAlign w:val="center"/>
            <w:hideMark/>
          </w:tcPr>
          <w:p w:rsidR="00A537CA" w:rsidRPr="003479F4" w:rsidRDefault="00A537CA" w:rsidP="00A537CA">
            <w:pPr>
              <w:jc w:val="center"/>
              <w:rPr>
                <w:color w:val="000000"/>
              </w:rPr>
            </w:pPr>
          </w:p>
        </w:tc>
      </w:tr>
      <w:tr w:rsidR="00A537CA" w:rsidRPr="007B3031" w:rsidTr="00AD527D">
        <w:trPr>
          <w:trHeight w:val="315"/>
          <w:jc w:val="center"/>
        </w:trPr>
        <w:tc>
          <w:tcPr>
            <w:tcW w:w="640" w:type="dxa"/>
            <w:shd w:val="clear" w:color="auto" w:fill="auto"/>
            <w:hideMark/>
          </w:tcPr>
          <w:p w:rsidR="00A537CA" w:rsidRPr="003479F4" w:rsidRDefault="00A537CA" w:rsidP="00A537CA">
            <w:pPr>
              <w:jc w:val="both"/>
              <w:rPr>
                <w:color w:val="000000"/>
              </w:rPr>
            </w:pPr>
            <w:r w:rsidRPr="003479F4">
              <w:rPr>
                <w:color w:val="000000"/>
              </w:rPr>
              <w:t> </w:t>
            </w:r>
          </w:p>
        </w:tc>
        <w:tc>
          <w:tcPr>
            <w:tcW w:w="4464" w:type="dxa"/>
            <w:shd w:val="clear" w:color="auto" w:fill="auto"/>
            <w:hideMark/>
          </w:tcPr>
          <w:p w:rsidR="00A537CA" w:rsidRPr="003479F4" w:rsidRDefault="00A537CA" w:rsidP="00A537CA">
            <w:pPr>
              <w:rPr>
                <w:color w:val="000000"/>
              </w:rPr>
            </w:pPr>
            <w:r w:rsidRPr="003479F4">
              <w:rPr>
                <w:color w:val="000000"/>
              </w:rPr>
              <w:t>прочие расходы по прибыли</w:t>
            </w:r>
          </w:p>
        </w:tc>
        <w:tc>
          <w:tcPr>
            <w:tcW w:w="1560" w:type="dxa"/>
            <w:shd w:val="clear" w:color="auto" w:fill="auto"/>
            <w:vAlign w:val="center"/>
          </w:tcPr>
          <w:p w:rsidR="00A537CA" w:rsidRPr="003479F4" w:rsidRDefault="00A537CA" w:rsidP="00A537CA">
            <w:pPr>
              <w:jc w:val="center"/>
              <w:rPr>
                <w:color w:val="000000"/>
              </w:rPr>
            </w:pPr>
          </w:p>
        </w:tc>
        <w:tc>
          <w:tcPr>
            <w:tcW w:w="1700" w:type="dxa"/>
            <w:shd w:val="clear" w:color="auto" w:fill="auto"/>
            <w:vAlign w:val="center"/>
          </w:tcPr>
          <w:p w:rsidR="00A537CA" w:rsidRPr="003479F4" w:rsidRDefault="00A537CA" w:rsidP="00A537CA">
            <w:pPr>
              <w:jc w:val="center"/>
              <w:rPr>
                <w:color w:val="000000"/>
              </w:rPr>
            </w:pPr>
          </w:p>
        </w:tc>
        <w:tc>
          <w:tcPr>
            <w:tcW w:w="1702" w:type="dxa"/>
            <w:shd w:val="clear" w:color="auto" w:fill="auto"/>
            <w:vAlign w:val="center"/>
          </w:tcPr>
          <w:p w:rsidR="00A537CA" w:rsidRPr="003479F4" w:rsidRDefault="00A537CA" w:rsidP="00A537CA">
            <w:pPr>
              <w:jc w:val="center"/>
              <w:rPr>
                <w:color w:val="000000"/>
              </w:rPr>
            </w:pPr>
          </w:p>
        </w:tc>
      </w:tr>
      <w:tr w:rsidR="00A537CA" w:rsidRPr="007B3031" w:rsidTr="00AD527D">
        <w:trPr>
          <w:trHeight w:val="315"/>
          <w:jc w:val="center"/>
        </w:trPr>
        <w:tc>
          <w:tcPr>
            <w:tcW w:w="640" w:type="dxa"/>
            <w:shd w:val="clear" w:color="auto" w:fill="auto"/>
            <w:hideMark/>
          </w:tcPr>
          <w:p w:rsidR="00A537CA" w:rsidRPr="003479F4" w:rsidRDefault="00A537CA" w:rsidP="00A537CA">
            <w:pPr>
              <w:jc w:val="both"/>
              <w:rPr>
                <w:color w:val="000000"/>
              </w:rPr>
            </w:pPr>
            <w:r w:rsidRPr="003479F4">
              <w:rPr>
                <w:color w:val="000000"/>
              </w:rPr>
              <w:t> </w:t>
            </w:r>
          </w:p>
        </w:tc>
        <w:tc>
          <w:tcPr>
            <w:tcW w:w="4464" w:type="dxa"/>
            <w:shd w:val="clear" w:color="auto" w:fill="auto"/>
            <w:hideMark/>
          </w:tcPr>
          <w:p w:rsidR="00A537CA" w:rsidRPr="003479F4" w:rsidRDefault="00A537CA" w:rsidP="00A537CA">
            <w:pPr>
              <w:rPr>
                <w:color w:val="000000"/>
              </w:rPr>
            </w:pPr>
            <w:r w:rsidRPr="003479F4">
              <w:rPr>
                <w:color w:val="000000"/>
              </w:rPr>
              <w:t xml:space="preserve"> инвестиционная программа</w:t>
            </w:r>
          </w:p>
        </w:tc>
        <w:tc>
          <w:tcPr>
            <w:tcW w:w="1560" w:type="dxa"/>
            <w:shd w:val="clear" w:color="auto" w:fill="auto"/>
            <w:vAlign w:val="center"/>
          </w:tcPr>
          <w:p w:rsidR="00A537CA" w:rsidRPr="003479F4" w:rsidRDefault="00A537CA" w:rsidP="00A537CA">
            <w:pPr>
              <w:jc w:val="center"/>
              <w:rPr>
                <w:color w:val="000000"/>
              </w:rPr>
            </w:pPr>
          </w:p>
        </w:tc>
        <w:tc>
          <w:tcPr>
            <w:tcW w:w="1700" w:type="dxa"/>
            <w:shd w:val="clear" w:color="auto" w:fill="auto"/>
            <w:vAlign w:val="center"/>
          </w:tcPr>
          <w:p w:rsidR="00A537CA" w:rsidRPr="003479F4" w:rsidRDefault="00A537CA" w:rsidP="00A537CA">
            <w:pPr>
              <w:jc w:val="center"/>
              <w:rPr>
                <w:color w:val="000000"/>
              </w:rPr>
            </w:pPr>
          </w:p>
        </w:tc>
        <w:tc>
          <w:tcPr>
            <w:tcW w:w="1702" w:type="dxa"/>
            <w:shd w:val="clear" w:color="auto" w:fill="auto"/>
            <w:vAlign w:val="center"/>
          </w:tcPr>
          <w:p w:rsidR="00A537CA" w:rsidRPr="003479F4" w:rsidRDefault="00A537CA" w:rsidP="00A537CA">
            <w:pPr>
              <w:jc w:val="center"/>
              <w:rPr>
                <w:color w:val="000000"/>
              </w:rPr>
            </w:pPr>
          </w:p>
        </w:tc>
      </w:tr>
      <w:tr w:rsidR="00A537CA" w:rsidRPr="007B3031" w:rsidTr="00AD527D">
        <w:trPr>
          <w:trHeight w:val="404"/>
          <w:jc w:val="center"/>
        </w:trPr>
        <w:tc>
          <w:tcPr>
            <w:tcW w:w="640" w:type="dxa"/>
            <w:shd w:val="clear" w:color="auto" w:fill="auto"/>
            <w:hideMark/>
          </w:tcPr>
          <w:p w:rsidR="00A537CA" w:rsidRPr="003479F4" w:rsidRDefault="00A537CA" w:rsidP="00A537CA">
            <w:pPr>
              <w:jc w:val="both"/>
              <w:rPr>
                <w:color w:val="000000"/>
              </w:rPr>
            </w:pPr>
            <w:r w:rsidRPr="003479F4">
              <w:rPr>
                <w:color w:val="000000"/>
              </w:rPr>
              <w:t>5.</w:t>
            </w:r>
          </w:p>
        </w:tc>
        <w:tc>
          <w:tcPr>
            <w:tcW w:w="4464" w:type="dxa"/>
            <w:shd w:val="clear" w:color="auto" w:fill="auto"/>
            <w:hideMark/>
          </w:tcPr>
          <w:p w:rsidR="00A537CA" w:rsidRPr="003479F4" w:rsidRDefault="00A537CA" w:rsidP="00A537CA">
            <w:pPr>
              <w:rPr>
                <w:color w:val="000000"/>
              </w:rPr>
            </w:pPr>
            <w:r w:rsidRPr="003479F4">
              <w:rPr>
                <w:color w:val="000000"/>
              </w:rPr>
              <w:t>Расчетная предпринимательская прибыль</w:t>
            </w:r>
          </w:p>
        </w:tc>
        <w:tc>
          <w:tcPr>
            <w:tcW w:w="1560" w:type="dxa"/>
            <w:shd w:val="clear" w:color="auto" w:fill="auto"/>
            <w:vAlign w:val="center"/>
          </w:tcPr>
          <w:p w:rsidR="00A537CA" w:rsidRPr="003479F4" w:rsidRDefault="00A537CA" w:rsidP="00A537CA">
            <w:pPr>
              <w:jc w:val="center"/>
              <w:rPr>
                <w:color w:val="000000"/>
              </w:rPr>
            </w:pPr>
          </w:p>
        </w:tc>
        <w:tc>
          <w:tcPr>
            <w:tcW w:w="1700" w:type="dxa"/>
            <w:shd w:val="clear" w:color="auto" w:fill="auto"/>
            <w:vAlign w:val="center"/>
          </w:tcPr>
          <w:p w:rsidR="00A537CA" w:rsidRPr="003479F4" w:rsidRDefault="00A537CA" w:rsidP="00A537CA">
            <w:pPr>
              <w:jc w:val="center"/>
              <w:rPr>
                <w:color w:val="000000"/>
              </w:rPr>
            </w:pPr>
          </w:p>
        </w:tc>
        <w:tc>
          <w:tcPr>
            <w:tcW w:w="1702" w:type="dxa"/>
            <w:shd w:val="clear" w:color="auto" w:fill="auto"/>
            <w:vAlign w:val="center"/>
          </w:tcPr>
          <w:p w:rsidR="00A537CA" w:rsidRPr="003479F4" w:rsidRDefault="00A537CA" w:rsidP="00A537CA">
            <w:pPr>
              <w:jc w:val="center"/>
              <w:rPr>
                <w:color w:val="000000"/>
              </w:rPr>
            </w:pPr>
          </w:p>
        </w:tc>
      </w:tr>
      <w:tr w:rsidR="00A537CA" w:rsidRPr="007B3031" w:rsidTr="00AD527D">
        <w:trPr>
          <w:trHeight w:val="630"/>
          <w:jc w:val="center"/>
        </w:trPr>
        <w:tc>
          <w:tcPr>
            <w:tcW w:w="640" w:type="dxa"/>
            <w:shd w:val="clear" w:color="auto" w:fill="auto"/>
            <w:hideMark/>
          </w:tcPr>
          <w:p w:rsidR="00A537CA" w:rsidRPr="003479F4" w:rsidRDefault="00A537CA" w:rsidP="00A537CA">
            <w:pPr>
              <w:jc w:val="both"/>
              <w:rPr>
                <w:color w:val="000000"/>
              </w:rPr>
            </w:pPr>
            <w:r w:rsidRPr="003479F4">
              <w:rPr>
                <w:color w:val="000000"/>
              </w:rPr>
              <w:t>6.</w:t>
            </w:r>
          </w:p>
        </w:tc>
        <w:tc>
          <w:tcPr>
            <w:tcW w:w="4464" w:type="dxa"/>
            <w:shd w:val="clear" w:color="auto" w:fill="auto"/>
            <w:hideMark/>
          </w:tcPr>
          <w:p w:rsidR="00A537CA" w:rsidRPr="003479F4" w:rsidRDefault="00A537CA" w:rsidP="00A537CA">
            <w:pPr>
              <w:rPr>
                <w:color w:val="000000"/>
                <w:sz w:val="20"/>
                <w:szCs w:val="20"/>
              </w:rPr>
            </w:pPr>
            <w:r w:rsidRPr="003479F4">
              <w:rPr>
                <w:color w:val="000000"/>
                <w:sz w:val="20"/>
                <w:szCs w:val="20"/>
              </w:rPr>
              <w:t xml:space="preserve">Результаты деятельности до перехода к регулированию цен (тарифов) на основе долгосрочных параметров регулирования </w:t>
            </w:r>
          </w:p>
        </w:tc>
        <w:tc>
          <w:tcPr>
            <w:tcW w:w="1560" w:type="dxa"/>
            <w:shd w:val="clear" w:color="auto" w:fill="auto"/>
            <w:vAlign w:val="center"/>
          </w:tcPr>
          <w:p w:rsidR="00A537CA" w:rsidRPr="003479F4" w:rsidRDefault="00A537CA" w:rsidP="00A537CA">
            <w:pPr>
              <w:jc w:val="center"/>
              <w:rPr>
                <w:color w:val="000000"/>
              </w:rPr>
            </w:pPr>
          </w:p>
        </w:tc>
        <w:tc>
          <w:tcPr>
            <w:tcW w:w="1700" w:type="dxa"/>
            <w:shd w:val="clear" w:color="auto" w:fill="auto"/>
            <w:vAlign w:val="center"/>
          </w:tcPr>
          <w:p w:rsidR="00A537CA" w:rsidRPr="003479F4" w:rsidRDefault="00A537CA" w:rsidP="00A537CA">
            <w:pPr>
              <w:jc w:val="center"/>
              <w:rPr>
                <w:color w:val="000000"/>
              </w:rPr>
            </w:pPr>
          </w:p>
        </w:tc>
        <w:tc>
          <w:tcPr>
            <w:tcW w:w="1702" w:type="dxa"/>
            <w:shd w:val="clear" w:color="auto" w:fill="auto"/>
            <w:vAlign w:val="center"/>
          </w:tcPr>
          <w:p w:rsidR="00A537CA" w:rsidRPr="003479F4" w:rsidRDefault="00A537CA" w:rsidP="00A537CA">
            <w:pPr>
              <w:jc w:val="center"/>
              <w:rPr>
                <w:color w:val="000000"/>
              </w:rPr>
            </w:pPr>
          </w:p>
        </w:tc>
      </w:tr>
      <w:tr w:rsidR="00A537CA" w:rsidRPr="007B3031" w:rsidTr="00AD527D">
        <w:trPr>
          <w:trHeight w:val="990"/>
          <w:jc w:val="center"/>
        </w:trPr>
        <w:tc>
          <w:tcPr>
            <w:tcW w:w="640" w:type="dxa"/>
            <w:shd w:val="clear" w:color="auto" w:fill="auto"/>
            <w:hideMark/>
          </w:tcPr>
          <w:p w:rsidR="00A537CA" w:rsidRPr="003479F4" w:rsidRDefault="00A537CA" w:rsidP="00A537CA">
            <w:pPr>
              <w:jc w:val="both"/>
              <w:rPr>
                <w:color w:val="000000"/>
              </w:rPr>
            </w:pPr>
            <w:r w:rsidRPr="003479F4">
              <w:rPr>
                <w:color w:val="000000"/>
              </w:rPr>
              <w:lastRenderedPageBreak/>
              <w:t>7.</w:t>
            </w:r>
          </w:p>
        </w:tc>
        <w:tc>
          <w:tcPr>
            <w:tcW w:w="4464" w:type="dxa"/>
            <w:shd w:val="clear" w:color="auto" w:fill="auto"/>
            <w:hideMark/>
          </w:tcPr>
          <w:p w:rsidR="00A537CA" w:rsidRPr="003479F4" w:rsidRDefault="00A537CA" w:rsidP="00A537CA">
            <w:pPr>
              <w:rPr>
                <w:color w:val="000000"/>
                <w:sz w:val="20"/>
                <w:szCs w:val="20"/>
              </w:rPr>
            </w:pPr>
            <w:r w:rsidRPr="003479F4">
              <w:rPr>
                <w:color w:val="000000"/>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A537CA" w:rsidRPr="003479F4" w:rsidRDefault="00A537CA" w:rsidP="00A537CA">
            <w:pPr>
              <w:jc w:val="center"/>
            </w:pP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A537CA" w:rsidRPr="003479F4" w:rsidRDefault="00A537CA" w:rsidP="00A537CA">
            <w:pPr>
              <w:jc w:val="center"/>
            </w:pP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A537CA" w:rsidRPr="003479F4" w:rsidRDefault="00A537CA" w:rsidP="00A537CA">
            <w:pPr>
              <w:jc w:val="center"/>
            </w:pPr>
            <w:r w:rsidRPr="00D83C1B">
              <w:t>331,60</w:t>
            </w:r>
          </w:p>
        </w:tc>
      </w:tr>
      <w:tr w:rsidR="00A537CA" w:rsidRPr="007B3031" w:rsidTr="00AD527D">
        <w:trPr>
          <w:trHeight w:val="645"/>
          <w:jc w:val="center"/>
        </w:trPr>
        <w:tc>
          <w:tcPr>
            <w:tcW w:w="640" w:type="dxa"/>
            <w:shd w:val="clear" w:color="auto" w:fill="auto"/>
            <w:hideMark/>
          </w:tcPr>
          <w:p w:rsidR="00A537CA" w:rsidRPr="003479F4" w:rsidRDefault="00A537CA" w:rsidP="00A537CA">
            <w:pPr>
              <w:jc w:val="both"/>
              <w:rPr>
                <w:color w:val="000000"/>
              </w:rPr>
            </w:pPr>
            <w:r w:rsidRPr="003479F4">
              <w:rPr>
                <w:color w:val="000000"/>
              </w:rPr>
              <w:t>8.</w:t>
            </w:r>
          </w:p>
        </w:tc>
        <w:tc>
          <w:tcPr>
            <w:tcW w:w="4464" w:type="dxa"/>
            <w:shd w:val="clear" w:color="auto" w:fill="auto"/>
            <w:hideMark/>
          </w:tcPr>
          <w:p w:rsidR="00A537CA" w:rsidRPr="003479F4" w:rsidRDefault="00A537CA" w:rsidP="00A537CA">
            <w:pPr>
              <w:rPr>
                <w:color w:val="000000"/>
                <w:sz w:val="20"/>
                <w:szCs w:val="20"/>
              </w:rPr>
            </w:pPr>
            <w:r w:rsidRPr="003479F4">
              <w:rPr>
                <w:color w:val="000000"/>
                <w:sz w:val="20"/>
                <w:szCs w:val="20"/>
              </w:rPr>
              <w:t>Корректировка с учетом надежности и качества реализуемых товаров (оказываемых услуг), подлежащая учету в НВВ</w:t>
            </w:r>
          </w:p>
        </w:tc>
        <w:tc>
          <w:tcPr>
            <w:tcW w:w="1560" w:type="dxa"/>
            <w:shd w:val="clear" w:color="auto" w:fill="auto"/>
            <w:vAlign w:val="center"/>
            <w:hideMark/>
          </w:tcPr>
          <w:p w:rsidR="00A537CA" w:rsidRPr="003479F4" w:rsidRDefault="00A537CA" w:rsidP="00A537CA">
            <w:pPr>
              <w:jc w:val="center"/>
              <w:rPr>
                <w:color w:val="000000"/>
              </w:rPr>
            </w:pPr>
          </w:p>
        </w:tc>
        <w:tc>
          <w:tcPr>
            <w:tcW w:w="1700" w:type="dxa"/>
            <w:shd w:val="clear" w:color="auto" w:fill="auto"/>
            <w:vAlign w:val="center"/>
            <w:hideMark/>
          </w:tcPr>
          <w:p w:rsidR="00A537CA" w:rsidRPr="003479F4" w:rsidRDefault="00A537CA" w:rsidP="00A537CA">
            <w:pPr>
              <w:jc w:val="center"/>
              <w:rPr>
                <w:color w:val="000000"/>
              </w:rPr>
            </w:pPr>
          </w:p>
        </w:tc>
        <w:tc>
          <w:tcPr>
            <w:tcW w:w="1702" w:type="dxa"/>
            <w:shd w:val="clear" w:color="auto" w:fill="auto"/>
            <w:vAlign w:val="center"/>
            <w:hideMark/>
          </w:tcPr>
          <w:p w:rsidR="00A537CA" w:rsidRPr="003479F4" w:rsidRDefault="00A537CA" w:rsidP="00A537CA">
            <w:pPr>
              <w:jc w:val="center"/>
              <w:rPr>
                <w:color w:val="000000"/>
              </w:rPr>
            </w:pPr>
          </w:p>
        </w:tc>
      </w:tr>
      <w:tr w:rsidR="00A537CA" w:rsidRPr="007B3031" w:rsidTr="00AD527D">
        <w:trPr>
          <w:trHeight w:val="462"/>
          <w:jc w:val="center"/>
        </w:trPr>
        <w:tc>
          <w:tcPr>
            <w:tcW w:w="640" w:type="dxa"/>
            <w:shd w:val="clear" w:color="auto" w:fill="auto"/>
            <w:hideMark/>
          </w:tcPr>
          <w:p w:rsidR="00A537CA" w:rsidRPr="003479F4" w:rsidRDefault="00A537CA" w:rsidP="00A537CA">
            <w:pPr>
              <w:jc w:val="both"/>
              <w:rPr>
                <w:color w:val="000000"/>
              </w:rPr>
            </w:pPr>
            <w:r w:rsidRPr="003479F4">
              <w:rPr>
                <w:color w:val="000000"/>
              </w:rPr>
              <w:t>9.</w:t>
            </w:r>
          </w:p>
        </w:tc>
        <w:tc>
          <w:tcPr>
            <w:tcW w:w="4464" w:type="dxa"/>
            <w:shd w:val="clear" w:color="auto" w:fill="auto"/>
            <w:hideMark/>
          </w:tcPr>
          <w:p w:rsidR="00A537CA" w:rsidRPr="003479F4" w:rsidRDefault="00A537CA" w:rsidP="00A537CA">
            <w:pPr>
              <w:rPr>
                <w:color w:val="000000"/>
                <w:sz w:val="20"/>
                <w:szCs w:val="20"/>
              </w:rPr>
            </w:pPr>
            <w:r w:rsidRPr="003479F4">
              <w:rPr>
                <w:color w:val="000000"/>
                <w:sz w:val="20"/>
                <w:szCs w:val="20"/>
              </w:rPr>
              <w:t>Корректировка НВВ в связи с изменением (неисполнением) инвестиционной программы</w:t>
            </w:r>
          </w:p>
        </w:tc>
        <w:tc>
          <w:tcPr>
            <w:tcW w:w="1560" w:type="dxa"/>
            <w:shd w:val="clear" w:color="auto" w:fill="auto"/>
            <w:vAlign w:val="center"/>
            <w:hideMark/>
          </w:tcPr>
          <w:p w:rsidR="00A537CA" w:rsidRPr="003479F4" w:rsidRDefault="00A537CA" w:rsidP="00A537CA">
            <w:pPr>
              <w:jc w:val="center"/>
              <w:rPr>
                <w:color w:val="000000"/>
              </w:rPr>
            </w:pPr>
          </w:p>
        </w:tc>
        <w:tc>
          <w:tcPr>
            <w:tcW w:w="1700" w:type="dxa"/>
            <w:shd w:val="clear" w:color="auto" w:fill="auto"/>
            <w:vAlign w:val="center"/>
            <w:hideMark/>
          </w:tcPr>
          <w:p w:rsidR="00A537CA" w:rsidRPr="003479F4" w:rsidRDefault="00A537CA" w:rsidP="00A537CA">
            <w:pPr>
              <w:jc w:val="center"/>
              <w:rPr>
                <w:color w:val="000000"/>
              </w:rPr>
            </w:pPr>
          </w:p>
        </w:tc>
        <w:tc>
          <w:tcPr>
            <w:tcW w:w="1702" w:type="dxa"/>
            <w:shd w:val="clear" w:color="auto" w:fill="auto"/>
            <w:vAlign w:val="center"/>
            <w:hideMark/>
          </w:tcPr>
          <w:p w:rsidR="00A537CA" w:rsidRPr="003479F4" w:rsidRDefault="00A537CA" w:rsidP="00A537CA">
            <w:pPr>
              <w:jc w:val="center"/>
            </w:pPr>
          </w:p>
        </w:tc>
      </w:tr>
      <w:tr w:rsidR="00A537CA" w:rsidRPr="007B3031" w:rsidTr="00AD527D">
        <w:trPr>
          <w:trHeight w:val="235"/>
          <w:jc w:val="center"/>
        </w:trPr>
        <w:tc>
          <w:tcPr>
            <w:tcW w:w="640" w:type="dxa"/>
            <w:shd w:val="clear" w:color="auto" w:fill="auto"/>
            <w:hideMark/>
          </w:tcPr>
          <w:p w:rsidR="00A537CA" w:rsidRPr="003479F4" w:rsidRDefault="00A537CA" w:rsidP="00A537CA">
            <w:pPr>
              <w:jc w:val="both"/>
              <w:rPr>
                <w:color w:val="000000"/>
              </w:rPr>
            </w:pPr>
            <w:r w:rsidRPr="003479F4">
              <w:rPr>
                <w:color w:val="000000"/>
              </w:rPr>
              <w:t>10.</w:t>
            </w:r>
          </w:p>
        </w:tc>
        <w:tc>
          <w:tcPr>
            <w:tcW w:w="4464" w:type="dxa"/>
            <w:shd w:val="clear" w:color="auto" w:fill="auto"/>
            <w:hideMark/>
          </w:tcPr>
          <w:p w:rsidR="00A537CA" w:rsidRPr="003479F4" w:rsidRDefault="00A537CA" w:rsidP="00A537CA">
            <w:pPr>
              <w:rPr>
                <w:color w:val="000000"/>
                <w:sz w:val="20"/>
                <w:szCs w:val="20"/>
              </w:rPr>
            </w:pPr>
            <w:r w:rsidRPr="003479F4">
              <w:rPr>
                <w:color w:val="000000"/>
                <w:sz w:val="20"/>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560" w:type="dxa"/>
            <w:shd w:val="clear" w:color="auto" w:fill="auto"/>
            <w:vAlign w:val="center"/>
            <w:hideMark/>
          </w:tcPr>
          <w:p w:rsidR="00A537CA" w:rsidRPr="003479F4" w:rsidRDefault="00A537CA" w:rsidP="00A537CA">
            <w:pPr>
              <w:jc w:val="center"/>
              <w:rPr>
                <w:color w:val="000000"/>
              </w:rPr>
            </w:pPr>
            <w:r w:rsidRPr="003479F4">
              <w:rPr>
                <w:color w:val="000000"/>
              </w:rPr>
              <w:t> </w:t>
            </w:r>
          </w:p>
        </w:tc>
        <w:tc>
          <w:tcPr>
            <w:tcW w:w="1700" w:type="dxa"/>
            <w:shd w:val="clear" w:color="auto" w:fill="auto"/>
            <w:vAlign w:val="center"/>
            <w:hideMark/>
          </w:tcPr>
          <w:p w:rsidR="00A537CA" w:rsidRPr="003479F4" w:rsidRDefault="00A537CA" w:rsidP="00A537CA">
            <w:pPr>
              <w:jc w:val="center"/>
              <w:rPr>
                <w:color w:val="000000"/>
              </w:rPr>
            </w:pPr>
            <w:r w:rsidRPr="003479F4">
              <w:rPr>
                <w:color w:val="000000"/>
              </w:rPr>
              <w:t> </w:t>
            </w:r>
          </w:p>
        </w:tc>
        <w:tc>
          <w:tcPr>
            <w:tcW w:w="1702" w:type="dxa"/>
            <w:shd w:val="clear" w:color="auto" w:fill="auto"/>
            <w:vAlign w:val="center"/>
            <w:hideMark/>
          </w:tcPr>
          <w:p w:rsidR="00A537CA" w:rsidRPr="003479F4" w:rsidRDefault="00A537CA" w:rsidP="00A537CA">
            <w:pPr>
              <w:jc w:val="center"/>
              <w:rPr>
                <w:color w:val="000000"/>
              </w:rPr>
            </w:pPr>
            <w:r w:rsidRPr="003479F4">
              <w:rPr>
                <w:color w:val="000000"/>
              </w:rPr>
              <w:t> </w:t>
            </w:r>
          </w:p>
        </w:tc>
      </w:tr>
      <w:tr w:rsidR="00A537CA" w:rsidRPr="007B3031" w:rsidTr="00AD527D">
        <w:trPr>
          <w:trHeight w:val="149"/>
          <w:jc w:val="center"/>
        </w:trPr>
        <w:tc>
          <w:tcPr>
            <w:tcW w:w="640" w:type="dxa"/>
            <w:shd w:val="clear" w:color="auto" w:fill="auto"/>
            <w:hideMark/>
          </w:tcPr>
          <w:p w:rsidR="00A537CA" w:rsidRPr="003479F4" w:rsidRDefault="00A537CA" w:rsidP="00A537CA">
            <w:pPr>
              <w:jc w:val="both"/>
              <w:rPr>
                <w:bCs/>
                <w:color w:val="000000"/>
              </w:rPr>
            </w:pPr>
            <w:r w:rsidRPr="003479F4">
              <w:rPr>
                <w:bCs/>
                <w:color w:val="000000"/>
              </w:rPr>
              <w:t>11.</w:t>
            </w:r>
          </w:p>
        </w:tc>
        <w:tc>
          <w:tcPr>
            <w:tcW w:w="4464" w:type="dxa"/>
            <w:shd w:val="clear" w:color="auto" w:fill="auto"/>
            <w:hideMark/>
          </w:tcPr>
          <w:p w:rsidR="00A537CA" w:rsidRPr="003479F4" w:rsidRDefault="00A537CA" w:rsidP="00A537CA">
            <w:pPr>
              <w:rPr>
                <w:bCs/>
                <w:color w:val="000000"/>
              </w:rPr>
            </w:pPr>
            <w:r w:rsidRPr="003479F4">
              <w:rPr>
                <w:bCs/>
                <w:color w:val="000000"/>
              </w:rPr>
              <w:t>ИТОГО необходимая валовая выручка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A537CA" w:rsidRPr="00A010ED" w:rsidRDefault="00A537CA" w:rsidP="00A537CA">
            <w:pPr>
              <w:jc w:val="center"/>
            </w:pPr>
            <w:r>
              <w:t>112057,4</w:t>
            </w:r>
            <w:r w:rsidRPr="00A010ED">
              <w:t>7</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A537CA" w:rsidRPr="00A010ED" w:rsidRDefault="00A537CA" w:rsidP="00A537CA">
            <w:pPr>
              <w:jc w:val="center"/>
            </w:pP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A537CA" w:rsidRDefault="00A537CA" w:rsidP="00A537CA">
            <w:pPr>
              <w:jc w:val="center"/>
            </w:pPr>
            <w:r w:rsidRPr="00A010ED">
              <w:t>111431,56</w:t>
            </w:r>
          </w:p>
        </w:tc>
      </w:tr>
      <w:tr w:rsidR="00A537CA" w:rsidRPr="007B3031" w:rsidTr="00AD527D">
        <w:trPr>
          <w:trHeight w:val="537"/>
          <w:jc w:val="center"/>
        </w:trPr>
        <w:tc>
          <w:tcPr>
            <w:tcW w:w="640" w:type="dxa"/>
            <w:shd w:val="clear" w:color="auto" w:fill="auto"/>
          </w:tcPr>
          <w:p w:rsidR="00A537CA" w:rsidRPr="003479F4" w:rsidRDefault="00A537CA" w:rsidP="00A537CA">
            <w:pPr>
              <w:jc w:val="both"/>
              <w:rPr>
                <w:bCs/>
                <w:color w:val="000000"/>
              </w:rPr>
            </w:pPr>
          </w:p>
        </w:tc>
        <w:tc>
          <w:tcPr>
            <w:tcW w:w="4464" w:type="dxa"/>
            <w:shd w:val="clear" w:color="auto" w:fill="auto"/>
          </w:tcPr>
          <w:p w:rsidR="00A537CA" w:rsidRPr="003479F4" w:rsidRDefault="00A537CA" w:rsidP="00A537CA">
            <w:pPr>
              <w:rPr>
                <w:bCs/>
                <w:color w:val="000000"/>
              </w:rPr>
            </w:pPr>
            <w:r>
              <w:rPr>
                <w:bCs/>
                <w:color w:val="000000"/>
              </w:rPr>
              <w:t>в том числе на потребительский рынок</w:t>
            </w:r>
          </w:p>
        </w:tc>
        <w:tc>
          <w:tcPr>
            <w:tcW w:w="1560" w:type="dxa"/>
            <w:tcBorders>
              <w:top w:val="single" w:sz="4" w:space="0" w:color="auto"/>
              <w:left w:val="nil"/>
              <w:bottom w:val="single" w:sz="4" w:space="0" w:color="auto"/>
              <w:right w:val="single" w:sz="4" w:space="0" w:color="auto"/>
            </w:tcBorders>
            <w:shd w:val="clear" w:color="auto" w:fill="auto"/>
            <w:vAlign w:val="center"/>
          </w:tcPr>
          <w:p w:rsidR="00A537CA" w:rsidRPr="007439C1" w:rsidRDefault="00A537CA" w:rsidP="00A537CA">
            <w:pPr>
              <w:jc w:val="center"/>
            </w:pPr>
            <w:r w:rsidRPr="007439C1">
              <w:t>52722,02</w:t>
            </w:r>
          </w:p>
        </w:tc>
        <w:tc>
          <w:tcPr>
            <w:tcW w:w="1700" w:type="dxa"/>
            <w:tcBorders>
              <w:top w:val="single" w:sz="4" w:space="0" w:color="auto"/>
              <w:left w:val="nil"/>
              <w:bottom w:val="single" w:sz="4" w:space="0" w:color="auto"/>
              <w:right w:val="single" w:sz="4" w:space="0" w:color="auto"/>
            </w:tcBorders>
            <w:shd w:val="clear" w:color="auto" w:fill="auto"/>
            <w:vAlign w:val="center"/>
          </w:tcPr>
          <w:p w:rsidR="00A537CA" w:rsidRPr="007439C1" w:rsidRDefault="00A537CA" w:rsidP="00A537CA">
            <w:pPr>
              <w:jc w:val="center"/>
            </w:pPr>
            <w:r w:rsidRPr="007439C1">
              <w:t>56306,90</w:t>
            </w:r>
          </w:p>
        </w:tc>
        <w:tc>
          <w:tcPr>
            <w:tcW w:w="1702" w:type="dxa"/>
            <w:tcBorders>
              <w:top w:val="single" w:sz="4" w:space="0" w:color="auto"/>
              <w:left w:val="nil"/>
              <w:bottom w:val="single" w:sz="4" w:space="0" w:color="auto"/>
              <w:right w:val="single" w:sz="4" w:space="0" w:color="auto"/>
            </w:tcBorders>
            <w:shd w:val="clear" w:color="auto" w:fill="auto"/>
            <w:vAlign w:val="center"/>
          </w:tcPr>
          <w:p w:rsidR="00A537CA" w:rsidRDefault="00A537CA" w:rsidP="00A537CA">
            <w:pPr>
              <w:jc w:val="center"/>
            </w:pPr>
            <w:r w:rsidRPr="007439C1">
              <w:t>54592,75</w:t>
            </w:r>
          </w:p>
        </w:tc>
      </w:tr>
    </w:tbl>
    <w:p w:rsidR="00A537CA" w:rsidRDefault="00A537CA" w:rsidP="00A537CA">
      <w:pPr>
        <w:ind w:firstLine="709"/>
        <w:jc w:val="both"/>
        <w:rPr>
          <w:color w:val="000000"/>
        </w:rPr>
      </w:pPr>
    </w:p>
    <w:p w:rsidR="00A537CA" w:rsidRDefault="00A537CA" w:rsidP="00A537CA">
      <w:pPr>
        <w:ind w:firstLine="709"/>
        <w:jc w:val="both"/>
        <w:rPr>
          <w:color w:val="000000"/>
        </w:rPr>
      </w:pPr>
      <w:r w:rsidRPr="00FF5930">
        <w:rPr>
          <w:color w:val="000000"/>
        </w:rPr>
        <w:t xml:space="preserve">Общая сумма корректировки НВВ на потребительском рынке в среднем на 2018 год, относительно предложений предприятия в сторону снижения составила </w:t>
      </w:r>
      <w:r>
        <w:rPr>
          <w:color w:val="000000"/>
        </w:rPr>
        <w:t>1714,15 тыс. руб.</w:t>
      </w:r>
    </w:p>
    <w:p w:rsidR="00A537CA" w:rsidRPr="00FF5930" w:rsidRDefault="00A537CA" w:rsidP="00A537CA">
      <w:pPr>
        <w:ind w:firstLine="709"/>
        <w:jc w:val="both"/>
        <w:rPr>
          <w:color w:val="000000"/>
        </w:rPr>
      </w:pPr>
      <w:r w:rsidRPr="00FF5930">
        <w:rPr>
          <w:color w:val="000000"/>
        </w:rPr>
        <w:t>Сводная информация в разрезе статей затрат отражена в приложении 3 к данному экспертному заключению.</w:t>
      </w:r>
    </w:p>
    <w:p w:rsidR="00A537CA" w:rsidRPr="00AD527D" w:rsidRDefault="00A537CA" w:rsidP="00A537CA">
      <w:pPr>
        <w:rPr>
          <w:color w:val="000000"/>
          <w:lang w:eastAsia="en-US"/>
        </w:rPr>
      </w:pPr>
      <w:bookmarkStart w:id="80" w:name="_Toc469931753"/>
    </w:p>
    <w:p w:rsidR="00A537CA" w:rsidRPr="00AD527D" w:rsidRDefault="00A537CA" w:rsidP="00A537CA">
      <w:pPr>
        <w:pStyle w:val="1"/>
        <w:numPr>
          <w:ilvl w:val="0"/>
          <w:numId w:val="34"/>
        </w:numPr>
        <w:spacing w:before="0" w:after="0"/>
        <w:jc w:val="center"/>
        <w:rPr>
          <w:sz w:val="24"/>
          <w:szCs w:val="24"/>
        </w:rPr>
      </w:pPr>
      <w:bookmarkStart w:id="81" w:name="_Toc498268228"/>
      <w:r w:rsidRPr="00AD527D">
        <w:rPr>
          <w:sz w:val="24"/>
          <w:szCs w:val="24"/>
        </w:rPr>
        <w:t>Тарифы НА ТЕПЛОВУЮ ЭНЕРГИЮ на 2018 год на основании скорректированной необходимой валовой выручки</w:t>
      </w:r>
      <w:bookmarkEnd w:id="80"/>
      <w:r w:rsidRPr="00AD527D">
        <w:rPr>
          <w:sz w:val="24"/>
          <w:szCs w:val="24"/>
        </w:rPr>
        <w:t xml:space="preserve"> для АО «УК «Северный Кузбасс»</w:t>
      </w:r>
      <w:bookmarkEnd w:id="81"/>
    </w:p>
    <w:p w:rsidR="00A537CA" w:rsidRPr="00AD527D" w:rsidRDefault="00A537CA" w:rsidP="00A537CA">
      <w:pPr>
        <w:rPr>
          <w:color w:val="000000"/>
          <w:lang w:eastAsia="en-US"/>
        </w:rPr>
      </w:pPr>
    </w:p>
    <w:p w:rsidR="00A537CA" w:rsidRDefault="00A537CA" w:rsidP="00A537CA">
      <w:pPr>
        <w:tabs>
          <w:tab w:val="left" w:pos="1134"/>
        </w:tabs>
        <w:ind w:firstLine="709"/>
        <w:jc w:val="both"/>
        <w:rPr>
          <w:color w:val="000000"/>
        </w:rPr>
      </w:pPr>
      <w:r w:rsidRPr="00FF5930">
        <w:rPr>
          <w:color w:val="000000"/>
        </w:rPr>
        <w:t xml:space="preserve">Общая величина НВВ на 2018 год составила </w:t>
      </w:r>
      <w:r w:rsidRPr="00D83C1B">
        <w:t>111 431,56</w:t>
      </w:r>
      <w:r>
        <w:t xml:space="preserve"> </w:t>
      </w:r>
      <w:r w:rsidRPr="00A94458">
        <w:t>тыс. руб.,</w:t>
      </w:r>
      <w:r w:rsidRPr="00B8583C">
        <w:rPr>
          <w:color w:val="000000"/>
        </w:rPr>
        <w:t xml:space="preserve"> в том числе на потребительском рынке </w:t>
      </w:r>
      <w:r w:rsidRPr="00D83C1B">
        <w:t>54592,75</w:t>
      </w:r>
      <w:r>
        <w:t xml:space="preserve"> </w:t>
      </w:r>
      <w:r w:rsidRPr="00B8583C">
        <w:rPr>
          <w:color w:val="000000"/>
        </w:rPr>
        <w:t>тыс.</w:t>
      </w:r>
      <w:r w:rsidRPr="00FF5930">
        <w:rPr>
          <w:color w:val="000000"/>
        </w:rPr>
        <w:t xml:space="preserve"> руб.</w:t>
      </w:r>
    </w:p>
    <w:p w:rsidR="00A537CA" w:rsidRPr="00FF5930" w:rsidRDefault="00A537CA" w:rsidP="00A537CA">
      <w:pPr>
        <w:tabs>
          <w:tab w:val="left" w:pos="1134"/>
        </w:tabs>
        <w:ind w:firstLine="709"/>
        <w:jc w:val="both"/>
        <w:rPr>
          <w:color w:val="000000"/>
        </w:rPr>
      </w:pPr>
      <w:r>
        <w:rPr>
          <w:color w:val="000000"/>
        </w:rPr>
        <w:t xml:space="preserve">Тарифы на тепловую энергию </w:t>
      </w:r>
      <w:r w:rsidRPr="00D83C1B">
        <w:rPr>
          <w:color w:val="000000"/>
        </w:rPr>
        <w:t>АО «УК «Северный Кузбасс»</w:t>
      </w:r>
      <w:r>
        <w:rPr>
          <w:color w:val="000000"/>
        </w:rPr>
        <w:t>, отпускаемую на потребительском рынке г. Белово приведены в таблице 7.</w:t>
      </w:r>
    </w:p>
    <w:p w:rsidR="00A537CA" w:rsidRPr="0026704F" w:rsidRDefault="00A537CA" w:rsidP="00A537CA">
      <w:pPr>
        <w:jc w:val="right"/>
        <w:rPr>
          <w:color w:val="000000"/>
          <w:lang w:eastAsia="en-US"/>
        </w:rPr>
      </w:pPr>
      <w:r>
        <w:rPr>
          <w:color w:val="000000"/>
          <w:lang w:eastAsia="en-US"/>
        </w:rPr>
        <w:t>Таблица 7</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7088"/>
        <w:gridCol w:w="1913"/>
      </w:tblGrid>
      <w:tr w:rsidR="00A537CA" w:rsidRPr="00AD527D" w:rsidTr="00A537CA">
        <w:trPr>
          <w:trHeight w:val="730"/>
          <w:jc w:val="center"/>
        </w:trPr>
        <w:tc>
          <w:tcPr>
            <w:tcW w:w="781" w:type="dxa"/>
            <w:tcBorders>
              <w:top w:val="single" w:sz="4" w:space="0" w:color="auto"/>
            </w:tcBorders>
            <w:shd w:val="clear" w:color="auto" w:fill="auto"/>
            <w:vAlign w:val="center"/>
          </w:tcPr>
          <w:p w:rsidR="00A537CA" w:rsidRPr="00AD527D" w:rsidRDefault="00A537CA" w:rsidP="00A537CA">
            <w:pPr>
              <w:jc w:val="center"/>
              <w:rPr>
                <w:color w:val="000000"/>
                <w:sz w:val="20"/>
                <w:szCs w:val="20"/>
              </w:rPr>
            </w:pPr>
            <w:r w:rsidRPr="00AD527D">
              <w:rPr>
                <w:color w:val="000000"/>
                <w:sz w:val="20"/>
                <w:szCs w:val="20"/>
              </w:rPr>
              <w:t>№ п/п</w:t>
            </w:r>
          </w:p>
        </w:tc>
        <w:tc>
          <w:tcPr>
            <w:tcW w:w="7088" w:type="dxa"/>
            <w:tcBorders>
              <w:top w:val="single" w:sz="4" w:space="0" w:color="auto"/>
            </w:tcBorders>
            <w:shd w:val="clear" w:color="auto" w:fill="auto"/>
            <w:vAlign w:val="center"/>
          </w:tcPr>
          <w:p w:rsidR="00A537CA" w:rsidRPr="00AD527D" w:rsidRDefault="00A537CA" w:rsidP="00A537CA">
            <w:pPr>
              <w:jc w:val="center"/>
              <w:rPr>
                <w:color w:val="000000"/>
                <w:sz w:val="20"/>
                <w:szCs w:val="20"/>
              </w:rPr>
            </w:pPr>
            <w:r w:rsidRPr="00AD527D">
              <w:rPr>
                <w:color w:val="000000"/>
                <w:sz w:val="20"/>
                <w:szCs w:val="20"/>
              </w:rPr>
              <w:t>Наименование расхода</w:t>
            </w:r>
          </w:p>
        </w:tc>
        <w:tc>
          <w:tcPr>
            <w:tcW w:w="1913" w:type="dxa"/>
            <w:tcBorders>
              <w:top w:val="single" w:sz="4" w:space="0" w:color="auto"/>
            </w:tcBorders>
            <w:shd w:val="clear" w:color="auto" w:fill="auto"/>
            <w:vAlign w:val="center"/>
          </w:tcPr>
          <w:p w:rsidR="00A537CA" w:rsidRPr="00AD527D" w:rsidRDefault="00A537CA" w:rsidP="00A537CA">
            <w:pPr>
              <w:jc w:val="center"/>
              <w:rPr>
                <w:color w:val="000000"/>
                <w:sz w:val="20"/>
                <w:szCs w:val="20"/>
              </w:rPr>
            </w:pPr>
            <w:r w:rsidRPr="00AD527D">
              <w:rPr>
                <w:color w:val="000000"/>
                <w:sz w:val="20"/>
                <w:szCs w:val="20"/>
              </w:rPr>
              <w:t xml:space="preserve">Предложения экспертов на </w:t>
            </w:r>
          </w:p>
          <w:p w:rsidR="00A537CA" w:rsidRPr="00AD527D" w:rsidRDefault="00A537CA" w:rsidP="00A537CA">
            <w:pPr>
              <w:jc w:val="center"/>
              <w:rPr>
                <w:color w:val="000000"/>
                <w:sz w:val="20"/>
                <w:szCs w:val="20"/>
              </w:rPr>
            </w:pPr>
            <w:r w:rsidRPr="00AD527D">
              <w:rPr>
                <w:color w:val="000000"/>
                <w:sz w:val="20"/>
                <w:szCs w:val="20"/>
              </w:rPr>
              <w:t>2018 год</w:t>
            </w:r>
          </w:p>
        </w:tc>
      </w:tr>
      <w:tr w:rsidR="00A537CA" w:rsidRPr="00AD527D" w:rsidTr="00A537CA">
        <w:trPr>
          <w:trHeight w:val="360"/>
          <w:jc w:val="center"/>
        </w:trPr>
        <w:tc>
          <w:tcPr>
            <w:tcW w:w="781" w:type="dxa"/>
            <w:shd w:val="clear" w:color="auto" w:fill="auto"/>
            <w:vAlign w:val="center"/>
          </w:tcPr>
          <w:p w:rsidR="00A537CA" w:rsidRPr="00AD527D" w:rsidRDefault="00A537CA" w:rsidP="00A537CA">
            <w:pPr>
              <w:jc w:val="center"/>
              <w:rPr>
                <w:color w:val="000000"/>
                <w:sz w:val="20"/>
                <w:szCs w:val="20"/>
              </w:rPr>
            </w:pPr>
            <w:r w:rsidRPr="00AD527D">
              <w:rPr>
                <w:color w:val="000000"/>
                <w:sz w:val="20"/>
                <w:szCs w:val="20"/>
              </w:rPr>
              <w:t>1</w:t>
            </w:r>
          </w:p>
        </w:tc>
        <w:tc>
          <w:tcPr>
            <w:tcW w:w="7088" w:type="dxa"/>
            <w:shd w:val="clear" w:color="auto" w:fill="auto"/>
            <w:vAlign w:val="center"/>
          </w:tcPr>
          <w:p w:rsidR="00A537CA" w:rsidRPr="00AD527D" w:rsidRDefault="00A537CA" w:rsidP="00A537CA">
            <w:pPr>
              <w:jc w:val="both"/>
              <w:rPr>
                <w:color w:val="000000"/>
                <w:sz w:val="20"/>
                <w:szCs w:val="20"/>
              </w:rPr>
            </w:pPr>
            <w:r w:rsidRPr="00AD527D">
              <w:rPr>
                <w:color w:val="000000"/>
                <w:sz w:val="20"/>
                <w:szCs w:val="20"/>
              </w:rPr>
              <w:t>НВВ на потребительском рынке, тыс. руб.</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A537CA" w:rsidRPr="00AD527D" w:rsidRDefault="00A537CA" w:rsidP="00A537CA">
            <w:pPr>
              <w:jc w:val="center"/>
              <w:rPr>
                <w:sz w:val="20"/>
                <w:szCs w:val="20"/>
              </w:rPr>
            </w:pPr>
            <w:r w:rsidRPr="00AD527D">
              <w:rPr>
                <w:sz w:val="20"/>
                <w:szCs w:val="20"/>
              </w:rPr>
              <w:t>54592,75</w:t>
            </w:r>
          </w:p>
        </w:tc>
      </w:tr>
      <w:tr w:rsidR="00A537CA" w:rsidRPr="00AD527D" w:rsidTr="00A537CA">
        <w:trPr>
          <w:trHeight w:val="360"/>
          <w:jc w:val="center"/>
        </w:trPr>
        <w:tc>
          <w:tcPr>
            <w:tcW w:w="781" w:type="dxa"/>
            <w:shd w:val="clear" w:color="auto" w:fill="auto"/>
            <w:vAlign w:val="center"/>
          </w:tcPr>
          <w:p w:rsidR="00A537CA" w:rsidRPr="00AD527D" w:rsidRDefault="00A537CA" w:rsidP="00A537CA">
            <w:pPr>
              <w:jc w:val="center"/>
              <w:rPr>
                <w:color w:val="000000"/>
                <w:sz w:val="20"/>
                <w:szCs w:val="20"/>
              </w:rPr>
            </w:pPr>
            <w:r w:rsidRPr="00AD527D">
              <w:rPr>
                <w:color w:val="000000"/>
                <w:sz w:val="20"/>
                <w:szCs w:val="20"/>
              </w:rPr>
              <w:t>1.1</w:t>
            </w:r>
          </w:p>
        </w:tc>
        <w:tc>
          <w:tcPr>
            <w:tcW w:w="7088" w:type="dxa"/>
            <w:shd w:val="clear" w:color="auto" w:fill="auto"/>
            <w:vAlign w:val="center"/>
          </w:tcPr>
          <w:p w:rsidR="00A537CA" w:rsidRPr="00AD527D" w:rsidRDefault="00A537CA" w:rsidP="00A537CA">
            <w:pPr>
              <w:jc w:val="both"/>
              <w:rPr>
                <w:iCs/>
                <w:color w:val="000000"/>
                <w:sz w:val="20"/>
                <w:szCs w:val="20"/>
              </w:rPr>
            </w:pPr>
            <w:r w:rsidRPr="00AD527D">
              <w:rPr>
                <w:iCs/>
                <w:color w:val="000000"/>
                <w:sz w:val="20"/>
                <w:szCs w:val="20"/>
              </w:rPr>
              <w:t>1 полугодие</w:t>
            </w:r>
          </w:p>
        </w:tc>
        <w:tc>
          <w:tcPr>
            <w:tcW w:w="1913" w:type="dxa"/>
            <w:tcBorders>
              <w:top w:val="single" w:sz="4" w:space="0" w:color="auto"/>
              <w:left w:val="nil"/>
              <w:bottom w:val="single" w:sz="4" w:space="0" w:color="auto"/>
              <w:right w:val="single" w:sz="4" w:space="0" w:color="auto"/>
            </w:tcBorders>
            <w:shd w:val="clear" w:color="auto" w:fill="auto"/>
            <w:vAlign w:val="center"/>
          </w:tcPr>
          <w:p w:rsidR="00A537CA" w:rsidRPr="00AD527D" w:rsidRDefault="00A537CA" w:rsidP="00A537CA">
            <w:pPr>
              <w:jc w:val="center"/>
              <w:rPr>
                <w:bCs/>
                <w:color w:val="000000"/>
                <w:sz w:val="20"/>
                <w:szCs w:val="20"/>
              </w:rPr>
            </w:pPr>
            <w:r w:rsidRPr="00AD527D">
              <w:rPr>
                <w:bCs/>
                <w:color w:val="000000"/>
                <w:sz w:val="20"/>
                <w:szCs w:val="20"/>
              </w:rPr>
              <w:t>30475,57</w:t>
            </w:r>
          </w:p>
        </w:tc>
      </w:tr>
      <w:tr w:rsidR="00A537CA" w:rsidRPr="00AD527D" w:rsidTr="00A537CA">
        <w:trPr>
          <w:trHeight w:val="360"/>
          <w:jc w:val="center"/>
        </w:trPr>
        <w:tc>
          <w:tcPr>
            <w:tcW w:w="781" w:type="dxa"/>
            <w:shd w:val="clear" w:color="auto" w:fill="auto"/>
            <w:vAlign w:val="center"/>
          </w:tcPr>
          <w:p w:rsidR="00A537CA" w:rsidRPr="00AD527D" w:rsidRDefault="00A537CA" w:rsidP="00A537CA">
            <w:pPr>
              <w:jc w:val="center"/>
              <w:rPr>
                <w:color w:val="000000"/>
                <w:sz w:val="20"/>
                <w:szCs w:val="20"/>
              </w:rPr>
            </w:pPr>
            <w:r w:rsidRPr="00AD527D">
              <w:rPr>
                <w:color w:val="000000"/>
                <w:sz w:val="20"/>
                <w:szCs w:val="20"/>
              </w:rPr>
              <w:t>1.2</w:t>
            </w:r>
          </w:p>
        </w:tc>
        <w:tc>
          <w:tcPr>
            <w:tcW w:w="7088" w:type="dxa"/>
            <w:shd w:val="clear" w:color="auto" w:fill="auto"/>
            <w:vAlign w:val="center"/>
          </w:tcPr>
          <w:p w:rsidR="00A537CA" w:rsidRPr="00AD527D" w:rsidRDefault="00A537CA" w:rsidP="00A537CA">
            <w:pPr>
              <w:jc w:val="both"/>
              <w:rPr>
                <w:iCs/>
                <w:color w:val="000000"/>
                <w:sz w:val="20"/>
                <w:szCs w:val="20"/>
              </w:rPr>
            </w:pPr>
            <w:r w:rsidRPr="00AD527D">
              <w:rPr>
                <w:iCs/>
                <w:color w:val="000000"/>
                <w:sz w:val="20"/>
                <w:szCs w:val="20"/>
              </w:rPr>
              <w:t>2 полугодие</w:t>
            </w:r>
          </w:p>
        </w:tc>
        <w:tc>
          <w:tcPr>
            <w:tcW w:w="1913" w:type="dxa"/>
            <w:tcBorders>
              <w:top w:val="single" w:sz="4" w:space="0" w:color="auto"/>
              <w:left w:val="nil"/>
              <w:bottom w:val="single" w:sz="4" w:space="0" w:color="auto"/>
              <w:right w:val="single" w:sz="4" w:space="0" w:color="auto"/>
            </w:tcBorders>
            <w:shd w:val="clear" w:color="auto" w:fill="auto"/>
            <w:vAlign w:val="center"/>
          </w:tcPr>
          <w:p w:rsidR="00A537CA" w:rsidRPr="00AD527D" w:rsidRDefault="00A537CA" w:rsidP="00A537CA">
            <w:pPr>
              <w:jc w:val="center"/>
              <w:rPr>
                <w:color w:val="000000"/>
                <w:sz w:val="20"/>
                <w:szCs w:val="20"/>
              </w:rPr>
            </w:pPr>
            <w:r w:rsidRPr="00AD527D">
              <w:rPr>
                <w:color w:val="000000"/>
                <w:sz w:val="20"/>
                <w:szCs w:val="20"/>
              </w:rPr>
              <w:t>24117,18</w:t>
            </w:r>
          </w:p>
        </w:tc>
      </w:tr>
      <w:tr w:rsidR="00A537CA" w:rsidRPr="00AD527D" w:rsidTr="00A537CA">
        <w:trPr>
          <w:trHeight w:val="360"/>
          <w:jc w:val="center"/>
        </w:trPr>
        <w:tc>
          <w:tcPr>
            <w:tcW w:w="781" w:type="dxa"/>
            <w:shd w:val="clear" w:color="auto" w:fill="auto"/>
            <w:vAlign w:val="center"/>
            <w:hideMark/>
          </w:tcPr>
          <w:p w:rsidR="00A537CA" w:rsidRPr="00AD527D" w:rsidRDefault="00A537CA" w:rsidP="00A537CA">
            <w:pPr>
              <w:jc w:val="center"/>
              <w:rPr>
                <w:color w:val="000000"/>
                <w:sz w:val="20"/>
                <w:szCs w:val="20"/>
              </w:rPr>
            </w:pPr>
            <w:r w:rsidRPr="00AD527D">
              <w:rPr>
                <w:color w:val="000000"/>
                <w:sz w:val="20"/>
                <w:szCs w:val="20"/>
              </w:rPr>
              <w:t>2</w:t>
            </w:r>
          </w:p>
        </w:tc>
        <w:tc>
          <w:tcPr>
            <w:tcW w:w="7088" w:type="dxa"/>
            <w:shd w:val="clear" w:color="auto" w:fill="auto"/>
            <w:vAlign w:val="center"/>
            <w:hideMark/>
          </w:tcPr>
          <w:p w:rsidR="00A537CA" w:rsidRPr="00AD527D" w:rsidRDefault="00A537CA" w:rsidP="00A537CA">
            <w:pPr>
              <w:jc w:val="both"/>
              <w:rPr>
                <w:color w:val="000000"/>
                <w:sz w:val="20"/>
                <w:szCs w:val="20"/>
              </w:rPr>
            </w:pPr>
            <w:r w:rsidRPr="00AD527D">
              <w:rPr>
                <w:color w:val="000000"/>
                <w:sz w:val="20"/>
                <w:szCs w:val="20"/>
              </w:rPr>
              <w:t>Полезный отпуск на потребительском рынке, тыс. Гкал</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A537CA" w:rsidRPr="00AD527D" w:rsidRDefault="00A537CA" w:rsidP="00A537CA">
            <w:pPr>
              <w:jc w:val="center"/>
              <w:rPr>
                <w:color w:val="000000"/>
                <w:sz w:val="20"/>
                <w:szCs w:val="20"/>
              </w:rPr>
            </w:pPr>
            <w:r w:rsidRPr="00AD527D">
              <w:rPr>
                <w:color w:val="000000"/>
                <w:sz w:val="20"/>
                <w:szCs w:val="20"/>
              </w:rPr>
              <w:t>53,00</w:t>
            </w:r>
          </w:p>
        </w:tc>
      </w:tr>
      <w:tr w:rsidR="00A537CA" w:rsidRPr="00AD527D" w:rsidTr="00A537CA">
        <w:trPr>
          <w:trHeight w:val="375"/>
          <w:jc w:val="center"/>
        </w:trPr>
        <w:tc>
          <w:tcPr>
            <w:tcW w:w="781" w:type="dxa"/>
            <w:shd w:val="clear" w:color="auto" w:fill="auto"/>
            <w:vAlign w:val="center"/>
            <w:hideMark/>
          </w:tcPr>
          <w:p w:rsidR="00A537CA" w:rsidRPr="00AD527D" w:rsidRDefault="00A537CA" w:rsidP="00A537CA">
            <w:pPr>
              <w:jc w:val="center"/>
              <w:rPr>
                <w:color w:val="000000"/>
                <w:sz w:val="20"/>
                <w:szCs w:val="20"/>
              </w:rPr>
            </w:pPr>
            <w:r w:rsidRPr="00AD527D">
              <w:rPr>
                <w:color w:val="000000"/>
                <w:sz w:val="20"/>
                <w:szCs w:val="20"/>
              </w:rPr>
              <w:t>2.1</w:t>
            </w:r>
          </w:p>
        </w:tc>
        <w:tc>
          <w:tcPr>
            <w:tcW w:w="7088" w:type="dxa"/>
            <w:shd w:val="clear" w:color="auto" w:fill="auto"/>
            <w:vAlign w:val="center"/>
            <w:hideMark/>
          </w:tcPr>
          <w:p w:rsidR="00A537CA" w:rsidRPr="00AD527D" w:rsidRDefault="00A537CA" w:rsidP="00A537CA">
            <w:pPr>
              <w:jc w:val="both"/>
              <w:rPr>
                <w:iCs/>
                <w:color w:val="000000"/>
                <w:sz w:val="20"/>
                <w:szCs w:val="20"/>
              </w:rPr>
            </w:pPr>
            <w:r w:rsidRPr="00AD527D">
              <w:rPr>
                <w:iCs/>
                <w:color w:val="000000"/>
                <w:sz w:val="20"/>
                <w:szCs w:val="20"/>
              </w:rPr>
              <w:t>1 полугодие</w:t>
            </w:r>
          </w:p>
        </w:tc>
        <w:tc>
          <w:tcPr>
            <w:tcW w:w="1913" w:type="dxa"/>
            <w:tcBorders>
              <w:top w:val="single" w:sz="4" w:space="0" w:color="auto"/>
              <w:left w:val="nil"/>
              <w:bottom w:val="single" w:sz="4" w:space="0" w:color="auto"/>
              <w:right w:val="single" w:sz="4" w:space="0" w:color="auto"/>
            </w:tcBorders>
            <w:shd w:val="clear" w:color="auto" w:fill="auto"/>
            <w:vAlign w:val="center"/>
          </w:tcPr>
          <w:p w:rsidR="00A537CA" w:rsidRPr="00AD527D" w:rsidRDefault="00A537CA" w:rsidP="00A537CA">
            <w:pPr>
              <w:jc w:val="center"/>
              <w:rPr>
                <w:bCs/>
                <w:color w:val="000000"/>
                <w:sz w:val="20"/>
                <w:szCs w:val="20"/>
              </w:rPr>
            </w:pPr>
            <w:r w:rsidRPr="00AD527D">
              <w:rPr>
                <w:bCs/>
                <w:color w:val="000000"/>
                <w:sz w:val="20"/>
                <w:szCs w:val="20"/>
              </w:rPr>
              <w:t>30,00</w:t>
            </w:r>
          </w:p>
        </w:tc>
      </w:tr>
      <w:tr w:rsidR="00A537CA" w:rsidRPr="00AD527D" w:rsidTr="00A537CA">
        <w:trPr>
          <w:trHeight w:val="375"/>
          <w:jc w:val="center"/>
        </w:trPr>
        <w:tc>
          <w:tcPr>
            <w:tcW w:w="781" w:type="dxa"/>
            <w:shd w:val="clear" w:color="auto" w:fill="auto"/>
            <w:vAlign w:val="center"/>
            <w:hideMark/>
          </w:tcPr>
          <w:p w:rsidR="00A537CA" w:rsidRPr="00AD527D" w:rsidRDefault="00A537CA" w:rsidP="00A537CA">
            <w:pPr>
              <w:jc w:val="center"/>
              <w:rPr>
                <w:color w:val="000000"/>
                <w:sz w:val="20"/>
                <w:szCs w:val="20"/>
              </w:rPr>
            </w:pPr>
            <w:r w:rsidRPr="00AD527D">
              <w:rPr>
                <w:color w:val="000000"/>
                <w:sz w:val="20"/>
                <w:szCs w:val="20"/>
              </w:rPr>
              <w:t>2.2</w:t>
            </w:r>
          </w:p>
        </w:tc>
        <w:tc>
          <w:tcPr>
            <w:tcW w:w="7088" w:type="dxa"/>
            <w:shd w:val="clear" w:color="auto" w:fill="auto"/>
            <w:vAlign w:val="center"/>
            <w:hideMark/>
          </w:tcPr>
          <w:p w:rsidR="00A537CA" w:rsidRPr="00AD527D" w:rsidRDefault="00A537CA" w:rsidP="00A537CA">
            <w:pPr>
              <w:jc w:val="both"/>
              <w:rPr>
                <w:iCs/>
                <w:color w:val="000000"/>
                <w:sz w:val="20"/>
                <w:szCs w:val="20"/>
              </w:rPr>
            </w:pPr>
            <w:r w:rsidRPr="00AD527D">
              <w:rPr>
                <w:iCs/>
                <w:color w:val="000000"/>
                <w:sz w:val="20"/>
                <w:szCs w:val="20"/>
              </w:rPr>
              <w:t>2 полугодие</w:t>
            </w:r>
          </w:p>
        </w:tc>
        <w:tc>
          <w:tcPr>
            <w:tcW w:w="1913" w:type="dxa"/>
            <w:tcBorders>
              <w:top w:val="single" w:sz="4" w:space="0" w:color="auto"/>
              <w:left w:val="nil"/>
              <w:bottom w:val="single" w:sz="4" w:space="0" w:color="auto"/>
              <w:right w:val="single" w:sz="4" w:space="0" w:color="auto"/>
            </w:tcBorders>
            <w:shd w:val="clear" w:color="auto" w:fill="auto"/>
            <w:vAlign w:val="center"/>
          </w:tcPr>
          <w:p w:rsidR="00A537CA" w:rsidRPr="00AD527D" w:rsidRDefault="00A537CA" w:rsidP="00A537CA">
            <w:pPr>
              <w:jc w:val="center"/>
              <w:rPr>
                <w:color w:val="000000"/>
                <w:sz w:val="20"/>
                <w:szCs w:val="20"/>
              </w:rPr>
            </w:pPr>
            <w:r w:rsidRPr="00AD527D">
              <w:rPr>
                <w:color w:val="000000"/>
                <w:sz w:val="20"/>
                <w:szCs w:val="20"/>
              </w:rPr>
              <w:t>23,00</w:t>
            </w:r>
          </w:p>
        </w:tc>
      </w:tr>
      <w:tr w:rsidR="00A537CA" w:rsidRPr="00AD527D" w:rsidTr="00A537CA">
        <w:trPr>
          <w:trHeight w:val="360"/>
          <w:jc w:val="center"/>
        </w:trPr>
        <w:tc>
          <w:tcPr>
            <w:tcW w:w="781" w:type="dxa"/>
            <w:shd w:val="clear" w:color="auto" w:fill="auto"/>
            <w:vAlign w:val="center"/>
            <w:hideMark/>
          </w:tcPr>
          <w:p w:rsidR="00A537CA" w:rsidRPr="00AD527D" w:rsidRDefault="00A537CA" w:rsidP="00A537CA">
            <w:pPr>
              <w:jc w:val="center"/>
              <w:rPr>
                <w:color w:val="000000"/>
                <w:sz w:val="20"/>
                <w:szCs w:val="20"/>
              </w:rPr>
            </w:pPr>
            <w:r w:rsidRPr="00AD527D">
              <w:rPr>
                <w:color w:val="000000"/>
                <w:sz w:val="20"/>
                <w:szCs w:val="20"/>
              </w:rPr>
              <w:t>3</w:t>
            </w:r>
          </w:p>
        </w:tc>
        <w:tc>
          <w:tcPr>
            <w:tcW w:w="7088" w:type="dxa"/>
            <w:shd w:val="clear" w:color="auto" w:fill="auto"/>
            <w:vAlign w:val="center"/>
            <w:hideMark/>
          </w:tcPr>
          <w:p w:rsidR="00A537CA" w:rsidRPr="00AD527D" w:rsidRDefault="00A537CA" w:rsidP="00A537CA">
            <w:pPr>
              <w:jc w:val="both"/>
              <w:rPr>
                <w:color w:val="000000"/>
                <w:sz w:val="20"/>
                <w:szCs w:val="20"/>
              </w:rPr>
            </w:pPr>
            <w:r w:rsidRPr="00AD527D">
              <w:rPr>
                <w:color w:val="000000"/>
                <w:sz w:val="20"/>
                <w:szCs w:val="20"/>
              </w:rPr>
              <w:t>Тариф (среднегодовой), руб./Гкал</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A537CA" w:rsidRPr="00AD527D" w:rsidRDefault="00A537CA" w:rsidP="00A537CA">
            <w:pPr>
              <w:jc w:val="center"/>
              <w:rPr>
                <w:sz w:val="20"/>
                <w:szCs w:val="20"/>
              </w:rPr>
            </w:pPr>
            <w:r w:rsidRPr="00AD527D">
              <w:rPr>
                <w:sz w:val="20"/>
                <w:szCs w:val="20"/>
              </w:rPr>
              <w:t>1030,05</w:t>
            </w:r>
          </w:p>
        </w:tc>
      </w:tr>
      <w:tr w:rsidR="00A537CA" w:rsidRPr="00AD527D" w:rsidTr="00A537CA">
        <w:trPr>
          <w:trHeight w:val="375"/>
          <w:jc w:val="center"/>
        </w:trPr>
        <w:tc>
          <w:tcPr>
            <w:tcW w:w="781" w:type="dxa"/>
            <w:shd w:val="clear" w:color="auto" w:fill="auto"/>
            <w:vAlign w:val="center"/>
            <w:hideMark/>
          </w:tcPr>
          <w:p w:rsidR="00A537CA" w:rsidRPr="00AD527D" w:rsidRDefault="00A537CA" w:rsidP="00A537CA">
            <w:pPr>
              <w:jc w:val="center"/>
              <w:rPr>
                <w:color w:val="000000"/>
                <w:sz w:val="20"/>
                <w:szCs w:val="20"/>
              </w:rPr>
            </w:pPr>
            <w:r w:rsidRPr="00AD527D">
              <w:rPr>
                <w:color w:val="000000"/>
                <w:sz w:val="20"/>
                <w:szCs w:val="20"/>
              </w:rPr>
              <w:t>3.1</w:t>
            </w:r>
          </w:p>
        </w:tc>
        <w:tc>
          <w:tcPr>
            <w:tcW w:w="7088" w:type="dxa"/>
            <w:tcBorders>
              <w:right w:val="single" w:sz="4" w:space="0" w:color="auto"/>
            </w:tcBorders>
            <w:shd w:val="clear" w:color="auto" w:fill="auto"/>
            <w:vAlign w:val="center"/>
            <w:hideMark/>
          </w:tcPr>
          <w:p w:rsidR="00A537CA" w:rsidRPr="00AD527D" w:rsidRDefault="00A537CA" w:rsidP="00A537CA">
            <w:pPr>
              <w:jc w:val="both"/>
              <w:rPr>
                <w:iCs/>
                <w:color w:val="000000"/>
                <w:sz w:val="20"/>
                <w:szCs w:val="20"/>
              </w:rPr>
            </w:pPr>
            <w:r w:rsidRPr="00AD527D">
              <w:rPr>
                <w:iCs/>
                <w:color w:val="000000"/>
                <w:sz w:val="20"/>
                <w:szCs w:val="20"/>
              </w:rPr>
              <w:t>с 1 января</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A537CA" w:rsidRPr="00AD527D" w:rsidRDefault="00A537CA" w:rsidP="00A537CA">
            <w:pPr>
              <w:jc w:val="center"/>
              <w:rPr>
                <w:sz w:val="20"/>
                <w:szCs w:val="20"/>
              </w:rPr>
            </w:pPr>
            <w:r w:rsidRPr="00AD527D">
              <w:rPr>
                <w:sz w:val="20"/>
                <w:szCs w:val="20"/>
              </w:rPr>
              <w:t>1015,92</w:t>
            </w:r>
          </w:p>
        </w:tc>
      </w:tr>
      <w:tr w:rsidR="00A537CA" w:rsidRPr="00AD527D" w:rsidTr="00A537CA">
        <w:trPr>
          <w:trHeight w:val="375"/>
          <w:jc w:val="center"/>
        </w:trPr>
        <w:tc>
          <w:tcPr>
            <w:tcW w:w="781" w:type="dxa"/>
            <w:shd w:val="clear" w:color="auto" w:fill="auto"/>
            <w:vAlign w:val="center"/>
            <w:hideMark/>
          </w:tcPr>
          <w:p w:rsidR="00A537CA" w:rsidRPr="00AD527D" w:rsidRDefault="00A537CA" w:rsidP="00A537CA">
            <w:pPr>
              <w:jc w:val="center"/>
              <w:rPr>
                <w:color w:val="000000"/>
                <w:sz w:val="20"/>
                <w:szCs w:val="20"/>
              </w:rPr>
            </w:pPr>
            <w:r w:rsidRPr="00AD527D">
              <w:rPr>
                <w:color w:val="000000"/>
                <w:sz w:val="20"/>
                <w:szCs w:val="20"/>
              </w:rPr>
              <w:t>3.2</w:t>
            </w:r>
          </w:p>
        </w:tc>
        <w:tc>
          <w:tcPr>
            <w:tcW w:w="7088" w:type="dxa"/>
            <w:tcBorders>
              <w:right w:val="single" w:sz="4" w:space="0" w:color="auto"/>
            </w:tcBorders>
            <w:shd w:val="clear" w:color="auto" w:fill="auto"/>
            <w:vAlign w:val="center"/>
            <w:hideMark/>
          </w:tcPr>
          <w:p w:rsidR="00A537CA" w:rsidRPr="00AD527D" w:rsidRDefault="00A537CA" w:rsidP="00A537CA">
            <w:pPr>
              <w:jc w:val="both"/>
              <w:rPr>
                <w:iCs/>
                <w:color w:val="000000"/>
                <w:sz w:val="20"/>
                <w:szCs w:val="20"/>
              </w:rPr>
            </w:pPr>
            <w:r w:rsidRPr="00AD527D">
              <w:rPr>
                <w:iCs/>
                <w:color w:val="000000"/>
                <w:sz w:val="20"/>
                <w:szCs w:val="20"/>
              </w:rPr>
              <w:t>с 1 июля</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A537CA" w:rsidRPr="00AD527D" w:rsidRDefault="00A537CA" w:rsidP="00A537CA">
            <w:pPr>
              <w:jc w:val="center"/>
              <w:rPr>
                <w:sz w:val="20"/>
                <w:szCs w:val="20"/>
              </w:rPr>
            </w:pPr>
            <w:r w:rsidRPr="00AD527D">
              <w:rPr>
                <w:sz w:val="20"/>
                <w:szCs w:val="20"/>
              </w:rPr>
              <w:t>1048,48</w:t>
            </w:r>
          </w:p>
        </w:tc>
      </w:tr>
      <w:tr w:rsidR="00A537CA" w:rsidRPr="00AD527D" w:rsidTr="00A537CA">
        <w:trPr>
          <w:trHeight w:val="375"/>
          <w:jc w:val="center"/>
        </w:trPr>
        <w:tc>
          <w:tcPr>
            <w:tcW w:w="781" w:type="dxa"/>
            <w:shd w:val="clear" w:color="auto" w:fill="auto"/>
            <w:vAlign w:val="center"/>
            <w:hideMark/>
          </w:tcPr>
          <w:p w:rsidR="00A537CA" w:rsidRPr="00AD527D" w:rsidRDefault="00A537CA" w:rsidP="00A537CA">
            <w:pPr>
              <w:jc w:val="center"/>
              <w:rPr>
                <w:color w:val="000000"/>
                <w:sz w:val="20"/>
                <w:szCs w:val="20"/>
              </w:rPr>
            </w:pPr>
            <w:r w:rsidRPr="00AD527D">
              <w:rPr>
                <w:color w:val="000000"/>
                <w:sz w:val="20"/>
                <w:szCs w:val="20"/>
              </w:rPr>
              <w:t>4</w:t>
            </w:r>
          </w:p>
        </w:tc>
        <w:tc>
          <w:tcPr>
            <w:tcW w:w="7088" w:type="dxa"/>
            <w:shd w:val="clear" w:color="auto" w:fill="auto"/>
            <w:vAlign w:val="center"/>
            <w:hideMark/>
          </w:tcPr>
          <w:p w:rsidR="00A537CA" w:rsidRPr="00AD527D" w:rsidRDefault="00A537CA" w:rsidP="00A537CA">
            <w:pPr>
              <w:jc w:val="both"/>
              <w:rPr>
                <w:iCs/>
                <w:color w:val="000000"/>
                <w:sz w:val="20"/>
                <w:szCs w:val="20"/>
              </w:rPr>
            </w:pPr>
            <w:r w:rsidRPr="00AD527D">
              <w:rPr>
                <w:iCs/>
                <w:color w:val="000000"/>
                <w:sz w:val="20"/>
                <w:szCs w:val="20"/>
              </w:rPr>
              <w:t>Рост с 1 июля</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A537CA" w:rsidRPr="00AD527D" w:rsidRDefault="00A537CA" w:rsidP="00A537CA">
            <w:pPr>
              <w:jc w:val="center"/>
              <w:rPr>
                <w:sz w:val="20"/>
                <w:szCs w:val="20"/>
              </w:rPr>
            </w:pPr>
            <w:r w:rsidRPr="00AD527D">
              <w:rPr>
                <w:sz w:val="20"/>
                <w:szCs w:val="20"/>
              </w:rPr>
              <w:t>3,21%</w:t>
            </w:r>
          </w:p>
        </w:tc>
      </w:tr>
    </w:tbl>
    <w:p w:rsidR="00A537CA" w:rsidRDefault="00A537CA" w:rsidP="00AD527D">
      <w:pPr>
        <w:tabs>
          <w:tab w:val="left" w:pos="5245"/>
        </w:tabs>
        <w:ind w:right="-283"/>
        <w:rPr>
          <w:sz w:val="16"/>
          <w:szCs w:val="16"/>
        </w:rPr>
      </w:pPr>
    </w:p>
    <w:p w:rsidR="00AD527D" w:rsidRDefault="00AD527D" w:rsidP="00AD527D">
      <w:pPr>
        <w:tabs>
          <w:tab w:val="left" w:pos="5245"/>
        </w:tabs>
        <w:ind w:right="-283"/>
        <w:rPr>
          <w:sz w:val="16"/>
          <w:szCs w:val="16"/>
        </w:rPr>
      </w:pPr>
      <w:r w:rsidRPr="00AD527D">
        <w:lastRenderedPageBreak/>
        <w:drawing>
          <wp:inline distT="0" distB="0" distL="0" distR="0">
            <wp:extent cx="6750593" cy="8436429"/>
            <wp:effectExtent l="0" t="0" r="0" b="317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754486" cy="8441295"/>
                    </a:xfrm>
                    <a:prstGeom prst="rect">
                      <a:avLst/>
                    </a:prstGeom>
                    <a:noFill/>
                    <a:ln>
                      <a:noFill/>
                    </a:ln>
                  </pic:spPr>
                </pic:pic>
              </a:graphicData>
            </a:graphic>
          </wp:inline>
        </w:drawing>
      </w:r>
    </w:p>
    <w:p w:rsidR="00AD527D" w:rsidRDefault="00AD527D" w:rsidP="00AD527D">
      <w:pPr>
        <w:tabs>
          <w:tab w:val="left" w:pos="5245"/>
        </w:tabs>
        <w:ind w:right="-283"/>
        <w:rPr>
          <w:sz w:val="16"/>
          <w:szCs w:val="16"/>
        </w:rPr>
      </w:pPr>
      <w:r w:rsidRPr="00AD527D">
        <w:drawing>
          <wp:inline distT="0" distB="0" distL="0" distR="0">
            <wp:extent cx="6747874" cy="892628"/>
            <wp:effectExtent l="0" t="0" r="0" b="317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759287" cy="894138"/>
                    </a:xfrm>
                    <a:prstGeom prst="rect">
                      <a:avLst/>
                    </a:prstGeom>
                    <a:noFill/>
                    <a:ln>
                      <a:noFill/>
                    </a:ln>
                  </pic:spPr>
                </pic:pic>
              </a:graphicData>
            </a:graphic>
          </wp:inline>
        </w:drawing>
      </w: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r w:rsidRPr="00AD527D">
        <w:lastRenderedPageBreak/>
        <w:drawing>
          <wp:inline distT="0" distB="0" distL="0" distR="0">
            <wp:extent cx="6750685" cy="1346077"/>
            <wp:effectExtent l="0" t="0" r="0" b="698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750685" cy="1346077"/>
                    </a:xfrm>
                    <a:prstGeom prst="rect">
                      <a:avLst/>
                    </a:prstGeom>
                    <a:noFill/>
                    <a:ln>
                      <a:noFill/>
                    </a:ln>
                  </pic:spPr>
                </pic:pic>
              </a:graphicData>
            </a:graphic>
          </wp:inline>
        </w:drawing>
      </w: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r w:rsidRPr="00AD527D">
        <w:lastRenderedPageBreak/>
        <w:drawing>
          <wp:inline distT="0" distB="0" distL="0" distR="0">
            <wp:extent cx="6750437" cy="7653600"/>
            <wp:effectExtent l="0" t="0" r="0" b="508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752358" cy="7655778"/>
                    </a:xfrm>
                    <a:prstGeom prst="rect">
                      <a:avLst/>
                    </a:prstGeom>
                    <a:noFill/>
                    <a:ln>
                      <a:noFill/>
                    </a:ln>
                  </pic:spPr>
                </pic:pic>
              </a:graphicData>
            </a:graphic>
          </wp:inline>
        </w:drawing>
      </w: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r w:rsidRPr="00AD527D">
        <w:lastRenderedPageBreak/>
        <w:drawing>
          <wp:inline distT="0" distB="0" distL="0" distR="0">
            <wp:extent cx="6750485" cy="7308000"/>
            <wp:effectExtent l="0" t="0" r="0" b="762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755249" cy="7313158"/>
                    </a:xfrm>
                    <a:prstGeom prst="rect">
                      <a:avLst/>
                    </a:prstGeom>
                    <a:noFill/>
                    <a:ln>
                      <a:noFill/>
                    </a:ln>
                  </pic:spPr>
                </pic:pic>
              </a:graphicData>
            </a:graphic>
          </wp:inline>
        </w:drawing>
      </w:r>
    </w:p>
    <w:p w:rsidR="00AD527D" w:rsidRDefault="00AD527D" w:rsidP="00AD527D">
      <w:pPr>
        <w:tabs>
          <w:tab w:val="left" w:pos="5245"/>
        </w:tabs>
        <w:ind w:right="-283"/>
        <w:rPr>
          <w:sz w:val="16"/>
          <w:szCs w:val="16"/>
        </w:rPr>
      </w:pPr>
      <w:r w:rsidRPr="00AD527D">
        <w:drawing>
          <wp:inline distT="0" distB="0" distL="0" distR="0">
            <wp:extent cx="6750050" cy="20592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761165" cy="2062591"/>
                    </a:xfrm>
                    <a:prstGeom prst="rect">
                      <a:avLst/>
                    </a:prstGeom>
                    <a:noFill/>
                    <a:ln>
                      <a:noFill/>
                    </a:ln>
                  </pic:spPr>
                </pic:pic>
              </a:graphicData>
            </a:graphic>
          </wp:inline>
        </w:drawing>
      </w:r>
    </w:p>
    <w:p w:rsidR="00AD527D" w:rsidRDefault="00AD527D" w:rsidP="00AD527D">
      <w:pPr>
        <w:tabs>
          <w:tab w:val="left" w:pos="5245"/>
        </w:tabs>
        <w:ind w:right="-283"/>
        <w:rPr>
          <w:sz w:val="16"/>
          <w:szCs w:val="16"/>
        </w:rPr>
      </w:pPr>
    </w:p>
    <w:p w:rsidR="00AD527D" w:rsidRDefault="00AD527D" w:rsidP="00AD527D">
      <w:pPr>
        <w:tabs>
          <w:tab w:val="left" w:pos="5245"/>
        </w:tabs>
        <w:ind w:right="-283"/>
        <w:rPr>
          <w:sz w:val="16"/>
          <w:szCs w:val="16"/>
        </w:rPr>
      </w:pPr>
      <w:r w:rsidRPr="00AD527D">
        <w:lastRenderedPageBreak/>
        <w:drawing>
          <wp:inline distT="0" distB="0" distL="0" distR="0">
            <wp:extent cx="6750685" cy="1490257"/>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750685" cy="1490257"/>
                    </a:xfrm>
                    <a:prstGeom prst="rect">
                      <a:avLst/>
                    </a:prstGeom>
                    <a:noFill/>
                    <a:ln>
                      <a:noFill/>
                    </a:ln>
                  </pic:spPr>
                </pic:pic>
              </a:graphicData>
            </a:graphic>
          </wp:inline>
        </w:drawing>
      </w:r>
    </w:p>
    <w:p w:rsidR="00AD527D" w:rsidRDefault="00AD527D" w:rsidP="00AD527D">
      <w:pPr>
        <w:tabs>
          <w:tab w:val="left" w:pos="5245"/>
        </w:tabs>
        <w:ind w:right="-283"/>
        <w:rPr>
          <w:sz w:val="16"/>
          <w:szCs w:val="16"/>
        </w:rPr>
      </w:pPr>
    </w:p>
    <w:p w:rsidR="00A537CA" w:rsidRDefault="00A537CA" w:rsidP="00A537CA">
      <w:pPr>
        <w:tabs>
          <w:tab w:val="left" w:pos="5245"/>
        </w:tabs>
        <w:ind w:left="4536" w:right="-283" w:firstLine="284"/>
        <w:rPr>
          <w:sz w:val="16"/>
          <w:szCs w:val="16"/>
        </w:rPr>
        <w:sectPr w:rsidR="00A537CA" w:rsidSect="00674247">
          <w:pgSz w:w="11906" w:h="16838"/>
          <w:pgMar w:top="567" w:right="566" w:bottom="851" w:left="709" w:header="397" w:footer="397" w:gutter="0"/>
          <w:cols w:space="708"/>
          <w:titlePg/>
          <w:docGrid w:linePitch="360"/>
        </w:sectPr>
      </w:pPr>
    </w:p>
    <w:p w:rsidR="00A537CA" w:rsidRDefault="00A537CA" w:rsidP="00A537CA">
      <w:pPr>
        <w:tabs>
          <w:tab w:val="left" w:pos="5245"/>
        </w:tabs>
        <w:ind w:left="4536" w:right="-283" w:firstLine="284"/>
        <w:rPr>
          <w:sz w:val="16"/>
          <w:szCs w:val="16"/>
        </w:rPr>
      </w:pPr>
    </w:p>
    <w:p w:rsidR="00A537CA" w:rsidRPr="00F1446A" w:rsidRDefault="00A537CA" w:rsidP="00A537CA">
      <w:pPr>
        <w:ind w:left="3261" w:right="-142" w:firstLine="4110"/>
        <w:jc w:val="center"/>
      </w:pPr>
      <w:r w:rsidRPr="00F1446A">
        <w:t xml:space="preserve">Приложение № </w:t>
      </w:r>
      <w:r>
        <w:t>26</w:t>
      </w:r>
      <w:r w:rsidRPr="00F1446A">
        <w:t xml:space="preserve"> к протоколу</w:t>
      </w:r>
    </w:p>
    <w:p w:rsidR="00A537CA" w:rsidRDefault="00A537CA" w:rsidP="00A537CA">
      <w:pPr>
        <w:ind w:left="3261" w:right="-142" w:firstLine="4110"/>
        <w:jc w:val="center"/>
      </w:pPr>
      <w:r>
        <w:t>№ 62</w:t>
      </w:r>
      <w:r w:rsidRPr="00F1446A">
        <w:t xml:space="preserve"> заседания правления</w:t>
      </w:r>
    </w:p>
    <w:p w:rsidR="00A537CA" w:rsidRDefault="00A537CA" w:rsidP="00A537CA">
      <w:pPr>
        <w:ind w:left="3261" w:right="-142" w:firstLine="4110"/>
        <w:jc w:val="center"/>
      </w:pPr>
      <w:r>
        <w:t>региональной энергетической</w:t>
      </w:r>
    </w:p>
    <w:p w:rsidR="00A537CA" w:rsidRDefault="00A537CA" w:rsidP="00A537CA">
      <w:pPr>
        <w:ind w:left="3261" w:right="-142" w:firstLine="4110"/>
        <w:jc w:val="center"/>
      </w:pPr>
      <w:r>
        <w:t xml:space="preserve">комиссии Кемеровской </w:t>
      </w:r>
    </w:p>
    <w:p w:rsidR="00A537CA" w:rsidRDefault="00A537CA" w:rsidP="00A537CA">
      <w:pPr>
        <w:ind w:left="3261" w:right="-142" w:firstLine="4110"/>
        <w:jc w:val="center"/>
      </w:pPr>
      <w:r>
        <w:t>области от 23.11.2017</w:t>
      </w:r>
    </w:p>
    <w:p w:rsidR="00A537CA" w:rsidRPr="00AC4C20" w:rsidRDefault="00A537CA" w:rsidP="00A537CA">
      <w:pPr>
        <w:tabs>
          <w:tab w:val="left" w:pos="5245"/>
        </w:tabs>
        <w:ind w:left="4536" w:right="-283" w:firstLine="284"/>
        <w:rPr>
          <w:sz w:val="16"/>
          <w:szCs w:val="16"/>
        </w:rPr>
      </w:pPr>
    </w:p>
    <w:p w:rsidR="00A537CA" w:rsidRPr="00FD033C" w:rsidRDefault="00A537CA" w:rsidP="00A537CA">
      <w:pPr>
        <w:ind w:right="-283"/>
        <w:jc w:val="center"/>
        <w:rPr>
          <w:bCs/>
          <w:sz w:val="4"/>
          <w:szCs w:val="4"/>
        </w:rPr>
      </w:pPr>
    </w:p>
    <w:p w:rsidR="00A537CA" w:rsidRDefault="00A537CA" w:rsidP="00A537CA">
      <w:pPr>
        <w:ind w:right="-283"/>
        <w:jc w:val="center"/>
        <w:rPr>
          <w:b/>
          <w:bCs/>
          <w:color w:val="000000"/>
          <w:kern w:val="32"/>
          <w:sz w:val="28"/>
          <w:szCs w:val="28"/>
        </w:rPr>
      </w:pPr>
      <w:r w:rsidRPr="00F65867">
        <w:rPr>
          <w:b/>
          <w:bCs/>
          <w:sz w:val="28"/>
          <w:szCs w:val="28"/>
        </w:rPr>
        <w:t xml:space="preserve">Долгосрочные </w:t>
      </w:r>
      <w:r>
        <w:rPr>
          <w:b/>
          <w:bCs/>
          <w:sz w:val="28"/>
          <w:szCs w:val="28"/>
        </w:rPr>
        <w:t>тарифы</w:t>
      </w:r>
      <w:r w:rsidRPr="00F65867">
        <w:rPr>
          <w:b/>
          <w:bCs/>
          <w:sz w:val="28"/>
          <w:szCs w:val="28"/>
          <w:lang w:val="x-none"/>
        </w:rPr>
        <w:t xml:space="preserve"> </w:t>
      </w:r>
      <w:r>
        <w:rPr>
          <w:b/>
          <w:bCs/>
          <w:color w:val="000000"/>
          <w:kern w:val="32"/>
          <w:sz w:val="28"/>
          <w:szCs w:val="28"/>
        </w:rPr>
        <w:t>А</w:t>
      </w:r>
      <w:r w:rsidRPr="00CE2127">
        <w:rPr>
          <w:b/>
          <w:bCs/>
          <w:color w:val="000000"/>
          <w:kern w:val="32"/>
          <w:sz w:val="28"/>
          <w:szCs w:val="28"/>
        </w:rPr>
        <w:t>О «</w:t>
      </w:r>
      <w:r>
        <w:rPr>
          <w:b/>
          <w:bCs/>
          <w:color w:val="000000"/>
          <w:kern w:val="32"/>
          <w:sz w:val="28"/>
          <w:szCs w:val="28"/>
        </w:rPr>
        <w:t>Угольная компания</w:t>
      </w:r>
    </w:p>
    <w:p w:rsidR="00A537CA" w:rsidRDefault="00A537CA" w:rsidP="00A537CA">
      <w:pPr>
        <w:ind w:right="-283"/>
        <w:jc w:val="center"/>
        <w:rPr>
          <w:b/>
          <w:bCs/>
          <w:color w:val="000000"/>
          <w:kern w:val="32"/>
          <w:sz w:val="28"/>
          <w:szCs w:val="28"/>
        </w:rPr>
      </w:pPr>
      <w:r>
        <w:rPr>
          <w:b/>
          <w:bCs/>
          <w:color w:val="000000"/>
          <w:kern w:val="32"/>
          <w:sz w:val="28"/>
          <w:szCs w:val="28"/>
        </w:rPr>
        <w:t xml:space="preserve"> «Северный Кузбасс</w:t>
      </w:r>
      <w:r w:rsidRPr="00CE2127">
        <w:rPr>
          <w:b/>
          <w:bCs/>
          <w:color w:val="000000"/>
          <w:kern w:val="32"/>
          <w:sz w:val="28"/>
          <w:szCs w:val="28"/>
        </w:rPr>
        <w:t xml:space="preserve">» </w:t>
      </w:r>
      <w:r w:rsidRPr="00D46BFF">
        <w:rPr>
          <w:b/>
          <w:bCs/>
          <w:color w:val="000000"/>
          <w:kern w:val="32"/>
          <w:sz w:val="28"/>
          <w:szCs w:val="28"/>
          <w:lang w:val="x-none"/>
        </w:rPr>
        <w:t>на тепловую энергию, реализуем</w:t>
      </w:r>
      <w:r w:rsidRPr="00D46BFF">
        <w:rPr>
          <w:b/>
          <w:bCs/>
          <w:color w:val="000000"/>
          <w:kern w:val="32"/>
          <w:sz w:val="28"/>
          <w:szCs w:val="28"/>
        </w:rPr>
        <w:t xml:space="preserve">ую </w:t>
      </w:r>
    </w:p>
    <w:p w:rsidR="00A537CA" w:rsidRPr="00850041" w:rsidRDefault="00A537CA" w:rsidP="00A537CA">
      <w:pPr>
        <w:ind w:right="-283"/>
        <w:jc w:val="center"/>
        <w:rPr>
          <w:b/>
          <w:bCs/>
          <w:color w:val="000000"/>
          <w:kern w:val="32"/>
          <w:sz w:val="28"/>
          <w:szCs w:val="28"/>
        </w:rPr>
      </w:pPr>
      <w:r w:rsidRPr="00D46BFF">
        <w:rPr>
          <w:b/>
          <w:bCs/>
          <w:color w:val="000000"/>
          <w:kern w:val="32"/>
          <w:sz w:val="28"/>
          <w:szCs w:val="28"/>
          <w:lang w:val="x-none"/>
        </w:rPr>
        <w:t>на потребительском</w:t>
      </w:r>
      <w:r>
        <w:rPr>
          <w:b/>
          <w:bCs/>
          <w:color w:val="000000"/>
          <w:kern w:val="32"/>
          <w:sz w:val="28"/>
          <w:szCs w:val="28"/>
        </w:rPr>
        <w:t xml:space="preserve"> </w:t>
      </w:r>
      <w:r w:rsidRPr="00D46BFF">
        <w:rPr>
          <w:b/>
          <w:bCs/>
          <w:color w:val="000000"/>
          <w:kern w:val="32"/>
          <w:sz w:val="28"/>
          <w:szCs w:val="28"/>
          <w:lang w:val="x-none"/>
        </w:rPr>
        <w:t>рынке</w:t>
      </w:r>
      <w:r w:rsidRPr="00D46BFF">
        <w:rPr>
          <w:b/>
          <w:bCs/>
          <w:color w:val="000000"/>
          <w:kern w:val="32"/>
          <w:sz w:val="28"/>
          <w:szCs w:val="28"/>
        </w:rPr>
        <w:t xml:space="preserve"> г. </w:t>
      </w:r>
      <w:proofErr w:type="spellStart"/>
      <w:r>
        <w:rPr>
          <w:b/>
          <w:bCs/>
          <w:color w:val="000000"/>
          <w:kern w:val="32"/>
          <w:sz w:val="28"/>
          <w:szCs w:val="28"/>
        </w:rPr>
        <w:t>Берёзовский</w:t>
      </w:r>
      <w:proofErr w:type="spellEnd"/>
      <w:r w:rsidRPr="00D46BFF">
        <w:rPr>
          <w:b/>
          <w:bCs/>
          <w:color w:val="000000"/>
          <w:kern w:val="32"/>
          <w:sz w:val="28"/>
          <w:szCs w:val="28"/>
        </w:rPr>
        <w:t>,</w:t>
      </w:r>
      <w:r w:rsidRPr="00F65867">
        <w:rPr>
          <w:b/>
          <w:bCs/>
          <w:sz w:val="28"/>
          <w:szCs w:val="28"/>
        </w:rPr>
        <w:t xml:space="preserve"> </w:t>
      </w:r>
    </w:p>
    <w:p w:rsidR="00A537CA" w:rsidRPr="00877B43" w:rsidRDefault="00A537CA" w:rsidP="00A537CA">
      <w:pPr>
        <w:ind w:right="-283"/>
        <w:jc w:val="center"/>
        <w:rPr>
          <w:b/>
          <w:bCs/>
          <w:sz w:val="28"/>
          <w:szCs w:val="28"/>
        </w:rPr>
      </w:pPr>
      <w:r w:rsidRPr="00F65867">
        <w:rPr>
          <w:b/>
          <w:bCs/>
          <w:sz w:val="28"/>
          <w:szCs w:val="28"/>
        </w:rPr>
        <w:t>на период</w:t>
      </w:r>
      <w:r>
        <w:rPr>
          <w:b/>
          <w:bCs/>
          <w:sz w:val="28"/>
          <w:szCs w:val="28"/>
        </w:rPr>
        <w:t xml:space="preserve"> </w:t>
      </w:r>
      <w:r w:rsidRPr="00877B43">
        <w:rPr>
          <w:b/>
          <w:bCs/>
          <w:sz w:val="28"/>
          <w:szCs w:val="28"/>
        </w:rPr>
        <w:t>с 01.01.2016 по 31.12.2018</w:t>
      </w:r>
    </w:p>
    <w:p w:rsidR="00A537CA" w:rsidRDefault="00A537CA" w:rsidP="00A537CA">
      <w:pPr>
        <w:ind w:right="-283"/>
        <w:jc w:val="center"/>
        <w:rPr>
          <w:b/>
          <w:bCs/>
          <w:sz w:val="28"/>
          <w:szCs w:val="28"/>
        </w:rPr>
      </w:pPr>
    </w:p>
    <w:tbl>
      <w:tblPr>
        <w:tblpPr w:leftFromText="180" w:rightFromText="180" w:vertAnchor="text" w:horzAnchor="margin" w:tblpXSpec="center" w:tblpY="410"/>
        <w:tblW w:w="105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364"/>
        <w:gridCol w:w="1719"/>
        <w:gridCol w:w="140"/>
        <w:gridCol w:w="854"/>
        <w:gridCol w:w="1134"/>
        <w:gridCol w:w="1134"/>
        <w:gridCol w:w="851"/>
        <w:gridCol w:w="142"/>
        <w:gridCol w:w="708"/>
        <w:gridCol w:w="142"/>
        <w:gridCol w:w="709"/>
        <w:gridCol w:w="142"/>
        <w:gridCol w:w="850"/>
        <w:gridCol w:w="709"/>
      </w:tblGrid>
      <w:tr w:rsidR="00A537CA" w:rsidRPr="007C7114" w:rsidTr="00A537CA">
        <w:tc>
          <w:tcPr>
            <w:tcW w:w="1364" w:type="dxa"/>
            <w:vMerge w:val="restart"/>
            <w:shd w:val="clear" w:color="auto" w:fill="auto"/>
            <w:vAlign w:val="center"/>
          </w:tcPr>
          <w:p w:rsidR="00A537CA" w:rsidRPr="007C7114" w:rsidRDefault="00A537CA" w:rsidP="00A537CA">
            <w:pPr>
              <w:ind w:right="20"/>
              <w:jc w:val="center"/>
            </w:pPr>
            <w:proofErr w:type="spellStart"/>
            <w:proofErr w:type="gramStart"/>
            <w:r>
              <w:t>Наимено-</w:t>
            </w:r>
            <w:r w:rsidRPr="007C7114">
              <w:t>вание</w:t>
            </w:r>
            <w:proofErr w:type="spellEnd"/>
            <w:proofErr w:type="gramEnd"/>
            <w:r w:rsidRPr="007C7114">
              <w:t xml:space="preserve"> </w:t>
            </w:r>
            <w:proofErr w:type="spellStart"/>
            <w:r w:rsidRPr="007C7114">
              <w:t>регу</w:t>
            </w:r>
            <w:r>
              <w:t>ли-</w:t>
            </w:r>
            <w:r w:rsidRPr="007C7114">
              <w:t>руемой</w:t>
            </w:r>
            <w:proofErr w:type="spellEnd"/>
            <w:r w:rsidRPr="007C7114">
              <w:t xml:space="preserve"> </w:t>
            </w:r>
            <w:proofErr w:type="spellStart"/>
            <w:r w:rsidRPr="007C7114">
              <w:t>органи-зации</w:t>
            </w:r>
            <w:proofErr w:type="spellEnd"/>
          </w:p>
        </w:tc>
        <w:tc>
          <w:tcPr>
            <w:tcW w:w="1859" w:type="dxa"/>
            <w:gridSpan w:val="2"/>
            <w:vMerge w:val="restart"/>
            <w:shd w:val="clear" w:color="auto" w:fill="auto"/>
            <w:vAlign w:val="center"/>
          </w:tcPr>
          <w:p w:rsidR="00A537CA" w:rsidRPr="007C7114" w:rsidRDefault="00A537CA" w:rsidP="00A537CA">
            <w:pPr>
              <w:ind w:right="-112"/>
              <w:jc w:val="center"/>
            </w:pPr>
            <w:r w:rsidRPr="007C7114">
              <w:t>Вид тарифа</w:t>
            </w:r>
          </w:p>
        </w:tc>
        <w:tc>
          <w:tcPr>
            <w:tcW w:w="854" w:type="dxa"/>
            <w:vMerge w:val="restart"/>
            <w:shd w:val="clear" w:color="auto" w:fill="auto"/>
            <w:vAlign w:val="center"/>
          </w:tcPr>
          <w:p w:rsidR="00A537CA" w:rsidRPr="007C7114" w:rsidRDefault="00A537CA" w:rsidP="00A537CA">
            <w:pPr>
              <w:ind w:left="-94" w:right="-264"/>
              <w:jc w:val="center"/>
            </w:pPr>
            <w:r>
              <w:t>Г</w:t>
            </w:r>
            <w:r w:rsidRPr="007C7114">
              <w:t>од</w:t>
            </w:r>
          </w:p>
        </w:tc>
        <w:tc>
          <w:tcPr>
            <w:tcW w:w="2268" w:type="dxa"/>
            <w:gridSpan w:val="2"/>
            <w:shd w:val="clear" w:color="auto" w:fill="auto"/>
            <w:vAlign w:val="center"/>
          </w:tcPr>
          <w:p w:rsidR="00A537CA" w:rsidRPr="007C7114" w:rsidRDefault="00A537CA" w:rsidP="00A537CA">
            <w:pPr>
              <w:ind w:right="-283"/>
              <w:jc w:val="center"/>
            </w:pPr>
            <w:r>
              <w:t>В</w:t>
            </w:r>
            <w:r w:rsidRPr="007C7114">
              <w:t>ода</w:t>
            </w:r>
          </w:p>
        </w:tc>
        <w:tc>
          <w:tcPr>
            <w:tcW w:w="3544" w:type="dxa"/>
            <w:gridSpan w:val="7"/>
            <w:shd w:val="clear" w:color="auto" w:fill="auto"/>
            <w:vAlign w:val="center"/>
          </w:tcPr>
          <w:p w:rsidR="00A537CA" w:rsidRPr="007C7114" w:rsidRDefault="00A537CA" w:rsidP="00A537CA">
            <w:pPr>
              <w:ind w:right="-283"/>
              <w:jc w:val="center"/>
              <w:rPr>
                <w:sz w:val="28"/>
                <w:szCs w:val="28"/>
              </w:rPr>
            </w:pPr>
            <w:r w:rsidRPr="007C7114">
              <w:t>Отборный пар давлением</w:t>
            </w:r>
          </w:p>
        </w:tc>
        <w:tc>
          <w:tcPr>
            <w:tcW w:w="709" w:type="dxa"/>
            <w:vMerge w:val="restart"/>
            <w:shd w:val="clear" w:color="auto" w:fill="auto"/>
            <w:vAlign w:val="center"/>
          </w:tcPr>
          <w:p w:rsidR="00A537CA" w:rsidRDefault="00A537CA" w:rsidP="00A537CA">
            <w:pPr>
              <w:ind w:left="-108" w:right="-122"/>
              <w:jc w:val="center"/>
            </w:pPr>
            <w:proofErr w:type="gramStart"/>
            <w:r w:rsidRPr="007C7114">
              <w:t>Ост</w:t>
            </w:r>
            <w:r>
              <w:t>-</w:t>
            </w:r>
            <w:proofErr w:type="spellStart"/>
            <w:r w:rsidRPr="007C7114">
              <w:t>рый</w:t>
            </w:r>
            <w:proofErr w:type="spellEnd"/>
            <w:proofErr w:type="gramEnd"/>
            <w:r w:rsidRPr="007C7114">
              <w:t xml:space="preserve"> и </w:t>
            </w:r>
            <w:proofErr w:type="spellStart"/>
            <w:r w:rsidRPr="007C7114">
              <w:t>реду</w:t>
            </w:r>
            <w:r>
              <w:t>-ци</w:t>
            </w:r>
            <w:r w:rsidRPr="007C7114">
              <w:t>ро</w:t>
            </w:r>
            <w:r>
              <w:t>-</w:t>
            </w:r>
            <w:r w:rsidRPr="007C7114">
              <w:t>ва</w:t>
            </w:r>
            <w:r>
              <w:t>н-</w:t>
            </w:r>
            <w:r w:rsidRPr="007C7114">
              <w:t>ный</w:t>
            </w:r>
            <w:proofErr w:type="spellEnd"/>
            <w:r w:rsidRPr="007C7114">
              <w:t xml:space="preserve"> </w:t>
            </w:r>
          </w:p>
          <w:p w:rsidR="00A537CA" w:rsidRPr="007C7114" w:rsidRDefault="00A537CA" w:rsidP="00A537CA">
            <w:pPr>
              <w:ind w:left="-108" w:right="-122"/>
              <w:jc w:val="center"/>
            </w:pPr>
            <w:r w:rsidRPr="007C7114">
              <w:t>пар</w:t>
            </w:r>
          </w:p>
        </w:tc>
      </w:tr>
      <w:tr w:rsidR="00A537CA" w:rsidRPr="007C7114" w:rsidTr="00A537CA">
        <w:trPr>
          <w:trHeight w:val="1686"/>
        </w:trPr>
        <w:tc>
          <w:tcPr>
            <w:tcW w:w="1364" w:type="dxa"/>
            <w:vMerge/>
            <w:shd w:val="clear" w:color="auto" w:fill="auto"/>
            <w:vAlign w:val="center"/>
          </w:tcPr>
          <w:p w:rsidR="00A537CA" w:rsidRPr="007C7114" w:rsidRDefault="00A537CA" w:rsidP="00A537CA">
            <w:pPr>
              <w:ind w:left="-156" w:right="-283"/>
              <w:jc w:val="center"/>
            </w:pPr>
          </w:p>
        </w:tc>
        <w:tc>
          <w:tcPr>
            <w:tcW w:w="1859" w:type="dxa"/>
            <w:gridSpan w:val="2"/>
            <w:vMerge/>
            <w:shd w:val="clear" w:color="auto" w:fill="auto"/>
          </w:tcPr>
          <w:p w:rsidR="00A537CA" w:rsidRPr="007C7114" w:rsidRDefault="00A537CA" w:rsidP="00A537CA">
            <w:pPr>
              <w:ind w:right="-112"/>
              <w:jc w:val="center"/>
            </w:pPr>
          </w:p>
        </w:tc>
        <w:tc>
          <w:tcPr>
            <w:tcW w:w="854" w:type="dxa"/>
            <w:vMerge/>
            <w:shd w:val="clear" w:color="auto" w:fill="auto"/>
          </w:tcPr>
          <w:p w:rsidR="00A537CA" w:rsidRPr="007C7114" w:rsidRDefault="00A537CA" w:rsidP="00A537CA">
            <w:pPr>
              <w:ind w:right="-283"/>
              <w:jc w:val="center"/>
            </w:pPr>
          </w:p>
        </w:tc>
        <w:tc>
          <w:tcPr>
            <w:tcW w:w="1134" w:type="dxa"/>
            <w:shd w:val="clear" w:color="auto" w:fill="auto"/>
            <w:vAlign w:val="center"/>
          </w:tcPr>
          <w:p w:rsidR="00A537CA" w:rsidRDefault="00A537CA" w:rsidP="00A537CA">
            <w:pPr>
              <w:ind w:left="-93" w:right="-283" w:hanging="142"/>
              <w:jc w:val="center"/>
            </w:pPr>
            <w:r>
              <w:t>с 01.01.</w:t>
            </w:r>
          </w:p>
          <w:p w:rsidR="00A537CA" w:rsidRPr="007C7114" w:rsidRDefault="00A537CA" w:rsidP="00A537CA">
            <w:pPr>
              <w:ind w:left="-93" w:right="-283" w:hanging="142"/>
              <w:jc w:val="center"/>
            </w:pPr>
            <w:r>
              <w:t>по 30.06.</w:t>
            </w:r>
          </w:p>
        </w:tc>
        <w:tc>
          <w:tcPr>
            <w:tcW w:w="1134" w:type="dxa"/>
            <w:shd w:val="clear" w:color="auto" w:fill="auto"/>
            <w:vAlign w:val="center"/>
          </w:tcPr>
          <w:p w:rsidR="00A537CA" w:rsidRDefault="00A537CA" w:rsidP="00A537CA">
            <w:pPr>
              <w:ind w:left="-235" w:right="-283" w:hanging="142"/>
              <w:jc w:val="center"/>
            </w:pPr>
            <w:r>
              <w:t>с 01.07.</w:t>
            </w:r>
          </w:p>
          <w:p w:rsidR="00A537CA" w:rsidRPr="007C7114" w:rsidRDefault="00A537CA" w:rsidP="00A537CA">
            <w:pPr>
              <w:ind w:left="-235" w:right="-283" w:hanging="142"/>
              <w:jc w:val="center"/>
            </w:pPr>
            <w:r w:rsidRPr="007C7114">
              <w:t>по</w:t>
            </w:r>
            <w:r>
              <w:t xml:space="preserve"> 31.12.</w:t>
            </w:r>
          </w:p>
        </w:tc>
        <w:tc>
          <w:tcPr>
            <w:tcW w:w="851" w:type="dxa"/>
            <w:shd w:val="clear" w:color="auto" w:fill="auto"/>
            <w:vAlign w:val="center"/>
          </w:tcPr>
          <w:p w:rsidR="00A537CA" w:rsidRDefault="00A537CA" w:rsidP="00A537CA">
            <w:pPr>
              <w:ind w:left="-236" w:right="-283"/>
              <w:jc w:val="center"/>
            </w:pPr>
            <w:r w:rsidRPr="007C7114">
              <w:t>от 1,2</w:t>
            </w:r>
          </w:p>
          <w:p w:rsidR="00A537CA" w:rsidRPr="007C7114" w:rsidRDefault="00A537CA" w:rsidP="00A537CA">
            <w:pPr>
              <w:ind w:left="-236" w:right="-283"/>
              <w:jc w:val="center"/>
              <w:rPr>
                <w:vertAlign w:val="superscript"/>
              </w:rPr>
            </w:pPr>
            <w:r w:rsidRPr="007C7114">
              <w:t xml:space="preserve"> до 2,5 кг/см</w:t>
            </w:r>
            <w:r w:rsidRPr="007C7114">
              <w:rPr>
                <w:vertAlign w:val="superscript"/>
              </w:rPr>
              <w:t>2</w:t>
            </w:r>
          </w:p>
        </w:tc>
        <w:tc>
          <w:tcPr>
            <w:tcW w:w="850" w:type="dxa"/>
            <w:gridSpan w:val="2"/>
            <w:shd w:val="clear" w:color="auto" w:fill="auto"/>
            <w:vAlign w:val="center"/>
          </w:tcPr>
          <w:p w:rsidR="00A537CA" w:rsidRDefault="00A537CA" w:rsidP="00A537CA">
            <w:pPr>
              <w:ind w:left="-236" w:right="-283"/>
              <w:jc w:val="center"/>
            </w:pPr>
            <w:r w:rsidRPr="007C7114">
              <w:t xml:space="preserve">от 2,5 </w:t>
            </w:r>
          </w:p>
          <w:p w:rsidR="00A537CA" w:rsidRPr="007C7114" w:rsidRDefault="00A537CA" w:rsidP="00A537CA">
            <w:pPr>
              <w:ind w:left="-236" w:right="-283"/>
              <w:jc w:val="center"/>
              <w:rPr>
                <w:sz w:val="28"/>
                <w:szCs w:val="28"/>
              </w:rPr>
            </w:pPr>
            <w:r w:rsidRPr="007C7114">
              <w:t>до 7,0 кг/см</w:t>
            </w:r>
            <w:r w:rsidRPr="007C7114">
              <w:rPr>
                <w:vertAlign w:val="superscript"/>
              </w:rPr>
              <w:t>2</w:t>
            </w:r>
          </w:p>
        </w:tc>
        <w:tc>
          <w:tcPr>
            <w:tcW w:w="851" w:type="dxa"/>
            <w:gridSpan w:val="2"/>
            <w:shd w:val="clear" w:color="auto" w:fill="auto"/>
            <w:vAlign w:val="center"/>
          </w:tcPr>
          <w:p w:rsidR="00A537CA" w:rsidRDefault="00A537CA" w:rsidP="00A537CA">
            <w:pPr>
              <w:ind w:left="-236" w:right="-283"/>
              <w:jc w:val="center"/>
            </w:pPr>
            <w:r w:rsidRPr="007C7114">
              <w:t xml:space="preserve">от 7,0 </w:t>
            </w:r>
          </w:p>
          <w:p w:rsidR="00A537CA" w:rsidRPr="007C7114" w:rsidRDefault="00A537CA" w:rsidP="00A537CA">
            <w:pPr>
              <w:ind w:left="-236" w:right="-283"/>
              <w:jc w:val="center"/>
              <w:rPr>
                <w:sz w:val="28"/>
                <w:szCs w:val="28"/>
              </w:rPr>
            </w:pPr>
            <w:r w:rsidRPr="007C7114">
              <w:t>до 13,0 кг/см</w:t>
            </w:r>
            <w:r w:rsidRPr="007C7114">
              <w:rPr>
                <w:vertAlign w:val="superscript"/>
              </w:rPr>
              <w:t>2</w:t>
            </w:r>
          </w:p>
        </w:tc>
        <w:tc>
          <w:tcPr>
            <w:tcW w:w="992" w:type="dxa"/>
            <w:gridSpan w:val="2"/>
            <w:shd w:val="clear" w:color="auto" w:fill="auto"/>
            <w:vAlign w:val="center"/>
          </w:tcPr>
          <w:p w:rsidR="00A537CA" w:rsidRDefault="00A537CA" w:rsidP="00A537CA">
            <w:pPr>
              <w:ind w:left="-236" w:right="-283"/>
              <w:jc w:val="center"/>
            </w:pPr>
            <w:r w:rsidRPr="007C7114">
              <w:t xml:space="preserve">свыше </w:t>
            </w:r>
          </w:p>
          <w:p w:rsidR="00A537CA" w:rsidRDefault="00A537CA" w:rsidP="00A537CA">
            <w:pPr>
              <w:ind w:left="-236" w:right="-283"/>
              <w:jc w:val="center"/>
            </w:pPr>
            <w:r w:rsidRPr="007C7114">
              <w:t>13,0</w:t>
            </w:r>
          </w:p>
          <w:p w:rsidR="00A537CA" w:rsidRPr="007C7114" w:rsidRDefault="00A537CA" w:rsidP="00A537CA">
            <w:pPr>
              <w:ind w:left="-236" w:right="-283"/>
              <w:jc w:val="center"/>
              <w:rPr>
                <w:sz w:val="28"/>
                <w:szCs w:val="28"/>
              </w:rPr>
            </w:pPr>
            <w:r w:rsidRPr="007C7114">
              <w:t>кг/см</w:t>
            </w:r>
            <w:r w:rsidRPr="007C7114">
              <w:rPr>
                <w:vertAlign w:val="superscript"/>
              </w:rPr>
              <w:t>2</w:t>
            </w:r>
          </w:p>
        </w:tc>
        <w:tc>
          <w:tcPr>
            <w:tcW w:w="709" w:type="dxa"/>
            <w:vMerge/>
            <w:shd w:val="clear" w:color="auto" w:fill="auto"/>
          </w:tcPr>
          <w:p w:rsidR="00A537CA" w:rsidRPr="007C7114" w:rsidRDefault="00A537CA" w:rsidP="00A537CA">
            <w:pPr>
              <w:ind w:right="-283"/>
              <w:jc w:val="center"/>
            </w:pPr>
          </w:p>
        </w:tc>
      </w:tr>
      <w:tr w:rsidR="00A537CA" w:rsidRPr="007C7114" w:rsidTr="00A537CA">
        <w:trPr>
          <w:trHeight w:val="431"/>
        </w:trPr>
        <w:tc>
          <w:tcPr>
            <w:tcW w:w="1364" w:type="dxa"/>
            <w:shd w:val="clear" w:color="auto" w:fill="auto"/>
            <w:vAlign w:val="center"/>
          </w:tcPr>
          <w:p w:rsidR="00A537CA" w:rsidRDefault="00A537CA" w:rsidP="00A537CA">
            <w:pPr>
              <w:ind w:right="-283"/>
              <w:jc w:val="center"/>
            </w:pPr>
            <w:r>
              <w:t>1</w:t>
            </w:r>
          </w:p>
        </w:tc>
        <w:tc>
          <w:tcPr>
            <w:tcW w:w="1859" w:type="dxa"/>
            <w:gridSpan w:val="2"/>
            <w:shd w:val="clear" w:color="auto" w:fill="auto"/>
            <w:vAlign w:val="center"/>
          </w:tcPr>
          <w:p w:rsidR="00A537CA" w:rsidRPr="007C7114" w:rsidRDefault="00A537CA" w:rsidP="00A537CA">
            <w:pPr>
              <w:ind w:right="-112"/>
              <w:jc w:val="center"/>
            </w:pPr>
            <w:r>
              <w:t>2</w:t>
            </w:r>
          </w:p>
        </w:tc>
        <w:tc>
          <w:tcPr>
            <w:tcW w:w="854" w:type="dxa"/>
            <w:shd w:val="clear" w:color="auto" w:fill="auto"/>
            <w:vAlign w:val="center"/>
          </w:tcPr>
          <w:p w:rsidR="00A537CA" w:rsidRDefault="00A537CA" w:rsidP="00A537CA">
            <w:pPr>
              <w:ind w:left="-104" w:right="-108"/>
              <w:jc w:val="center"/>
            </w:pPr>
            <w:r>
              <w:t>3</w:t>
            </w:r>
          </w:p>
        </w:tc>
        <w:tc>
          <w:tcPr>
            <w:tcW w:w="1134" w:type="dxa"/>
            <w:shd w:val="clear" w:color="auto" w:fill="auto"/>
            <w:vAlign w:val="center"/>
          </w:tcPr>
          <w:p w:rsidR="00A537CA" w:rsidRPr="007C7114" w:rsidRDefault="00A537CA" w:rsidP="00A537CA">
            <w:pPr>
              <w:ind w:left="-108" w:right="-108"/>
              <w:jc w:val="center"/>
            </w:pPr>
            <w:r>
              <w:t>4</w:t>
            </w:r>
          </w:p>
        </w:tc>
        <w:tc>
          <w:tcPr>
            <w:tcW w:w="1134" w:type="dxa"/>
            <w:shd w:val="clear" w:color="auto" w:fill="auto"/>
            <w:vAlign w:val="center"/>
          </w:tcPr>
          <w:p w:rsidR="00A537CA" w:rsidRPr="007C7114" w:rsidRDefault="00A537CA" w:rsidP="00A537CA">
            <w:pPr>
              <w:ind w:left="-108" w:right="-108"/>
              <w:jc w:val="center"/>
            </w:pPr>
            <w:r>
              <w:t>5</w:t>
            </w:r>
          </w:p>
        </w:tc>
        <w:tc>
          <w:tcPr>
            <w:tcW w:w="851" w:type="dxa"/>
            <w:shd w:val="clear" w:color="auto" w:fill="auto"/>
            <w:vAlign w:val="center"/>
          </w:tcPr>
          <w:p w:rsidR="00A537CA" w:rsidRPr="007C7114" w:rsidRDefault="00A537CA" w:rsidP="00A537CA">
            <w:pPr>
              <w:ind w:left="-108" w:right="-108"/>
              <w:jc w:val="center"/>
            </w:pPr>
            <w:r>
              <w:t>6</w:t>
            </w:r>
          </w:p>
        </w:tc>
        <w:tc>
          <w:tcPr>
            <w:tcW w:w="850" w:type="dxa"/>
            <w:gridSpan w:val="2"/>
            <w:shd w:val="clear" w:color="auto" w:fill="auto"/>
            <w:vAlign w:val="center"/>
          </w:tcPr>
          <w:p w:rsidR="00A537CA" w:rsidRPr="007C7114" w:rsidRDefault="00A537CA" w:rsidP="00A537CA">
            <w:pPr>
              <w:ind w:left="-108" w:right="-108"/>
              <w:jc w:val="center"/>
            </w:pPr>
            <w:r>
              <w:t>7</w:t>
            </w:r>
          </w:p>
        </w:tc>
        <w:tc>
          <w:tcPr>
            <w:tcW w:w="851" w:type="dxa"/>
            <w:gridSpan w:val="2"/>
            <w:shd w:val="clear" w:color="auto" w:fill="auto"/>
            <w:vAlign w:val="center"/>
          </w:tcPr>
          <w:p w:rsidR="00A537CA" w:rsidRPr="007C7114" w:rsidRDefault="00A537CA" w:rsidP="00A537CA">
            <w:pPr>
              <w:ind w:left="-108" w:right="-108"/>
              <w:jc w:val="center"/>
            </w:pPr>
            <w:r>
              <w:t>8</w:t>
            </w:r>
          </w:p>
        </w:tc>
        <w:tc>
          <w:tcPr>
            <w:tcW w:w="992" w:type="dxa"/>
            <w:gridSpan w:val="2"/>
            <w:shd w:val="clear" w:color="auto" w:fill="auto"/>
            <w:vAlign w:val="center"/>
          </w:tcPr>
          <w:p w:rsidR="00A537CA" w:rsidRPr="007C7114" w:rsidRDefault="00A537CA" w:rsidP="00A537CA">
            <w:pPr>
              <w:ind w:left="-108" w:right="-108"/>
              <w:jc w:val="center"/>
            </w:pPr>
            <w:r>
              <w:t>9</w:t>
            </w:r>
          </w:p>
        </w:tc>
        <w:tc>
          <w:tcPr>
            <w:tcW w:w="709" w:type="dxa"/>
            <w:shd w:val="clear" w:color="auto" w:fill="auto"/>
            <w:vAlign w:val="center"/>
          </w:tcPr>
          <w:p w:rsidR="00A537CA" w:rsidRPr="007C7114" w:rsidRDefault="00A537CA" w:rsidP="00A537CA">
            <w:pPr>
              <w:ind w:left="-108" w:right="-108"/>
              <w:jc w:val="center"/>
            </w:pPr>
            <w:r>
              <w:t>10</w:t>
            </w:r>
          </w:p>
        </w:tc>
      </w:tr>
      <w:tr w:rsidR="00A537CA" w:rsidRPr="007C7114" w:rsidTr="00A537CA">
        <w:trPr>
          <w:trHeight w:val="602"/>
        </w:trPr>
        <w:tc>
          <w:tcPr>
            <w:tcW w:w="1364" w:type="dxa"/>
            <w:vMerge w:val="restart"/>
            <w:shd w:val="clear" w:color="auto" w:fill="auto"/>
            <w:vAlign w:val="center"/>
          </w:tcPr>
          <w:p w:rsidR="00A537CA" w:rsidRPr="007C7114" w:rsidRDefault="00A537CA" w:rsidP="00A537CA">
            <w:pPr>
              <w:ind w:left="-142" w:right="-128"/>
              <w:jc w:val="center"/>
            </w:pPr>
            <w:r w:rsidRPr="003D34AE">
              <w:rPr>
                <w:bCs/>
              </w:rPr>
              <w:t>АО «Угольная компания «Северный Кузбасс»</w:t>
            </w:r>
          </w:p>
        </w:tc>
        <w:tc>
          <w:tcPr>
            <w:tcW w:w="9234" w:type="dxa"/>
            <w:gridSpan w:val="13"/>
            <w:shd w:val="clear" w:color="auto" w:fill="auto"/>
            <w:vAlign w:val="center"/>
          </w:tcPr>
          <w:p w:rsidR="00A537CA" w:rsidRDefault="00A537CA" w:rsidP="00A537CA">
            <w:pPr>
              <w:ind w:right="-112"/>
              <w:jc w:val="center"/>
            </w:pPr>
            <w:r w:rsidRPr="007C7114">
              <w:t>Для потребителей, в случае отсутствия дифференциаци</w:t>
            </w:r>
            <w:r>
              <w:t>и</w:t>
            </w:r>
            <w:r w:rsidRPr="007C7114">
              <w:t xml:space="preserve"> тарифов по схеме</w:t>
            </w:r>
          </w:p>
          <w:p w:rsidR="00A537CA" w:rsidRPr="007C7114" w:rsidRDefault="00A537CA" w:rsidP="00A537CA">
            <w:pPr>
              <w:ind w:right="-112"/>
              <w:jc w:val="center"/>
            </w:pPr>
            <w:r>
              <w:t>п</w:t>
            </w:r>
            <w:r w:rsidRPr="007C7114">
              <w:t>одключения</w:t>
            </w:r>
            <w:r>
              <w:t xml:space="preserve"> (без НДС</w:t>
            </w:r>
            <w:r w:rsidRPr="00E2016D">
              <w:t>)</w:t>
            </w:r>
          </w:p>
        </w:tc>
      </w:tr>
      <w:tr w:rsidR="00A537CA" w:rsidRPr="007C7114" w:rsidTr="00A537CA">
        <w:trPr>
          <w:trHeight w:val="494"/>
        </w:trPr>
        <w:tc>
          <w:tcPr>
            <w:tcW w:w="1364" w:type="dxa"/>
            <w:vMerge/>
            <w:shd w:val="clear" w:color="auto" w:fill="auto"/>
          </w:tcPr>
          <w:p w:rsidR="00A537CA" w:rsidRPr="00F0781F" w:rsidRDefault="00A537CA" w:rsidP="00A537CA">
            <w:pPr>
              <w:ind w:right="-283"/>
            </w:pPr>
          </w:p>
        </w:tc>
        <w:tc>
          <w:tcPr>
            <w:tcW w:w="1859" w:type="dxa"/>
            <w:gridSpan w:val="2"/>
            <w:vMerge w:val="restart"/>
            <w:shd w:val="clear" w:color="auto" w:fill="auto"/>
            <w:vAlign w:val="center"/>
          </w:tcPr>
          <w:p w:rsidR="00A537CA" w:rsidRPr="003D34AE" w:rsidRDefault="00A537CA" w:rsidP="00A537CA">
            <w:pPr>
              <w:ind w:left="-108" w:right="-112"/>
              <w:jc w:val="center"/>
            </w:pPr>
            <w:proofErr w:type="spellStart"/>
            <w:r w:rsidRPr="003D34AE">
              <w:t>Одноставочный</w:t>
            </w:r>
            <w:proofErr w:type="spellEnd"/>
          </w:p>
          <w:p w:rsidR="00A537CA" w:rsidRPr="0013608A" w:rsidRDefault="00A537CA" w:rsidP="00A537CA">
            <w:pPr>
              <w:ind w:left="-108" w:right="-112"/>
              <w:jc w:val="center"/>
              <w:rPr>
                <w:b/>
              </w:rPr>
            </w:pPr>
            <w:r w:rsidRPr="003D34AE">
              <w:t>руб./Гкал</w:t>
            </w:r>
          </w:p>
        </w:tc>
        <w:tc>
          <w:tcPr>
            <w:tcW w:w="854" w:type="dxa"/>
            <w:shd w:val="clear" w:color="auto" w:fill="auto"/>
            <w:vAlign w:val="center"/>
          </w:tcPr>
          <w:p w:rsidR="00A537CA" w:rsidRDefault="00A537CA" w:rsidP="00A537CA">
            <w:pPr>
              <w:ind w:left="-661" w:right="-675"/>
              <w:jc w:val="center"/>
            </w:pPr>
            <w:r>
              <w:t>2016</w:t>
            </w:r>
          </w:p>
        </w:tc>
        <w:tc>
          <w:tcPr>
            <w:tcW w:w="1134" w:type="dxa"/>
            <w:shd w:val="clear" w:color="auto" w:fill="auto"/>
            <w:vAlign w:val="center"/>
          </w:tcPr>
          <w:p w:rsidR="00A537CA" w:rsidRPr="00AF54DC" w:rsidRDefault="00A537CA" w:rsidP="00A537CA">
            <w:pPr>
              <w:ind w:right="-2"/>
              <w:jc w:val="center"/>
            </w:pPr>
            <w:r>
              <w:t>940,0</w:t>
            </w:r>
          </w:p>
        </w:tc>
        <w:tc>
          <w:tcPr>
            <w:tcW w:w="1134" w:type="dxa"/>
            <w:shd w:val="clear" w:color="auto" w:fill="auto"/>
            <w:vAlign w:val="center"/>
          </w:tcPr>
          <w:p w:rsidR="00A537CA" w:rsidRPr="00AF54DC" w:rsidRDefault="00A537CA" w:rsidP="00A537CA">
            <w:pPr>
              <w:ind w:right="-2"/>
              <w:jc w:val="center"/>
            </w:pPr>
            <w:r>
              <w:t>978,54</w:t>
            </w:r>
          </w:p>
        </w:tc>
        <w:tc>
          <w:tcPr>
            <w:tcW w:w="851" w:type="dxa"/>
            <w:shd w:val="clear" w:color="auto" w:fill="auto"/>
            <w:vAlign w:val="center"/>
          </w:tcPr>
          <w:p w:rsidR="00A537CA" w:rsidRDefault="00A537CA" w:rsidP="00A537CA">
            <w:pPr>
              <w:ind w:left="-108" w:right="-108"/>
              <w:jc w:val="center"/>
            </w:pPr>
            <w:r w:rsidRPr="001B360F">
              <w:t>x</w:t>
            </w:r>
          </w:p>
        </w:tc>
        <w:tc>
          <w:tcPr>
            <w:tcW w:w="850" w:type="dxa"/>
            <w:gridSpan w:val="2"/>
            <w:shd w:val="clear" w:color="auto" w:fill="auto"/>
            <w:vAlign w:val="center"/>
          </w:tcPr>
          <w:p w:rsidR="00A537CA" w:rsidRDefault="00A537CA" w:rsidP="00A537CA">
            <w:pPr>
              <w:ind w:left="-108" w:right="-108"/>
              <w:jc w:val="center"/>
            </w:pPr>
            <w:r w:rsidRPr="001B360F">
              <w:t>x</w:t>
            </w:r>
          </w:p>
        </w:tc>
        <w:tc>
          <w:tcPr>
            <w:tcW w:w="851" w:type="dxa"/>
            <w:gridSpan w:val="2"/>
            <w:shd w:val="clear" w:color="auto" w:fill="auto"/>
            <w:vAlign w:val="center"/>
          </w:tcPr>
          <w:p w:rsidR="00A537CA" w:rsidRDefault="00A537CA" w:rsidP="00A537CA">
            <w:pPr>
              <w:ind w:left="-108" w:right="-108"/>
              <w:jc w:val="center"/>
            </w:pPr>
            <w:r w:rsidRPr="001B360F">
              <w:t>x</w:t>
            </w:r>
          </w:p>
        </w:tc>
        <w:tc>
          <w:tcPr>
            <w:tcW w:w="992" w:type="dxa"/>
            <w:gridSpan w:val="2"/>
            <w:shd w:val="clear" w:color="auto" w:fill="auto"/>
            <w:vAlign w:val="center"/>
          </w:tcPr>
          <w:p w:rsidR="00A537CA" w:rsidRDefault="00A537CA" w:rsidP="00A537CA">
            <w:pPr>
              <w:ind w:left="-108" w:right="-108"/>
              <w:jc w:val="center"/>
            </w:pPr>
            <w:r w:rsidRPr="001B360F">
              <w:t>x</w:t>
            </w:r>
          </w:p>
        </w:tc>
        <w:tc>
          <w:tcPr>
            <w:tcW w:w="709" w:type="dxa"/>
            <w:shd w:val="clear" w:color="auto" w:fill="auto"/>
            <w:vAlign w:val="center"/>
          </w:tcPr>
          <w:p w:rsidR="00A537CA" w:rsidRDefault="00A537CA" w:rsidP="00A537CA">
            <w:pPr>
              <w:ind w:left="-108" w:right="-108"/>
              <w:jc w:val="center"/>
            </w:pPr>
            <w:r w:rsidRPr="0079040C">
              <w:t>x</w:t>
            </w:r>
          </w:p>
        </w:tc>
      </w:tr>
      <w:tr w:rsidR="00A537CA" w:rsidRPr="007C7114" w:rsidTr="00A537CA">
        <w:trPr>
          <w:trHeight w:val="334"/>
        </w:trPr>
        <w:tc>
          <w:tcPr>
            <w:tcW w:w="1364" w:type="dxa"/>
            <w:vMerge/>
            <w:shd w:val="clear" w:color="auto" w:fill="auto"/>
          </w:tcPr>
          <w:p w:rsidR="00A537CA" w:rsidRPr="007C7114" w:rsidRDefault="00A537CA" w:rsidP="00A537CA">
            <w:pPr>
              <w:ind w:right="-283"/>
            </w:pPr>
          </w:p>
        </w:tc>
        <w:tc>
          <w:tcPr>
            <w:tcW w:w="1859" w:type="dxa"/>
            <w:gridSpan w:val="2"/>
            <w:vMerge/>
            <w:shd w:val="clear" w:color="auto" w:fill="auto"/>
          </w:tcPr>
          <w:p w:rsidR="00A537CA" w:rsidRPr="007C7114" w:rsidRDefault="00A537CA" w:rsidP="00A537CA">
            <w:pPr>
              <w:ind w:right="-112"/>
              <w:jc w:val="center"/>
            </w:pPr>
          </w:p>
        </w:tc>
        <w:tc>
          <w:tcPr>
            <w:tcW w:w="854" w:type="dxa"/>
            <w:shd w:val="clear" w:color="auto" w:fill="auto"/>
            <w:vAlign w:val="center"/>
          </w:tcPr>
          <w:p w:rsidR="00A537CA" w:rsidRPr="001B360F" w:rsidRDefault="00A537CA" w:rsidP="00A537CA">
            <w:pPr>
              <w:ind w:left="-661" w:right="-675"/>
              <w:jc w:val="center"/>
            </w:pPr>
            <w:r>
              <w:t>2017</w:t>
            </w:r>
          </w:p>
        </w:tc>
        <w:tc>
          <w:tcPr>
            <w:tcW w:w="1134" w:type="dxa"/>
            <w:shd w:val="clear" w:color="auto" w:fill="auto"/>
            <w:vAlign w:val="center"/>
          </w:tcPr>
          <w:p w:rsidR="00A537CA" w:rsidRPr="00AF54DC" w:rsidRDefault="00A537CA" w:rsidP="00A537CA">
            <w:pPr>
              <w:ind w:right="-2"/>
              <w:jc w:val="center"/>
            </w:pPr>
            <w:r>
              <w:t>978,54</w:t>
            </w:r>
          </w:p>
        </w:tc>
        <w:tc>
          <w:tcPr>
            <w:tcW w:w="1134" w:type="dxa"/>
            <w:shd w:val="clear" w:color="auto" w:fill="auto"/>
            <w:vAlign w:val="center"/>
          </w:tcPr>
          <w:p w:rsidR="00A537CA" w:rsidRPr="00AF54DC" w:rsidRDefault="00A537CA" w:rsidP="00A537CA">
            <w:pPr>
              <w:ind w:right="-2"/>
              <w:jc w:val="center"/>
            </w:pPr>
            <w:r>
              <w:t>1015,92</w:t>
            </w:r>
          </w:p>
        </w:tc>
        <w:tc>
          <w:tcPr>
            <w:tcW w:w="851" w:type="dxa"/>
            <w:shd w:val="clear" w:color="auto" w:fill="auto"/>
            <w:vAlign w:val="center"/>
          </w:tcPr>
          <w:p w:rsidR="00A537CA" w:rsidRPr="001B360F" w:rsidRDefault="00A537CA" w:rsidP="00A537CA">
            <w:pPr>
              <w:ind w:left="-108" w:right="-108"/>
              <w:jc w:val="center"/>
            </w:pPr>
            <w:r>
              <w:t>х</w:t>
            </w:r>
          </w:p>
        </w:tc>
        <w:tc>
          <w:tcPr>
            <w:tcW w:w="850" w:type="dxa"/>
            <w:gridSpan w:val="2"/>
            <w:shd w:val="clear" w:color="auto" w:fill="auto"/>
          </w:tcPr>
          <w:p w:rsidR="00A537CA" w:rsidRDefault="00A537CA" w:rsidP="00A537CA">
            <w:pPr>
              <w:jc w:val="center"/>
            </w:pPr>
            <w:r w:rsidRPr="00863BEA">
              <w:t>х</w:t>
            </w:r>
          </w:p>
        </w:tc>
        <w:tc>
          <w:tcPr>
            <w:tcW w:w="851" w:type="dxa"/>
            <w:gridSpan w:val="2"/>
            <w:shd w:val="clear" w:color="auto" w:fill="auto"/>
          </w:tcPr>
          <w:p w:rsidR="00A537CA" w:rsidRDefault="00A537CA" w:rsidP="00A537CA">
            <w:pPr>
              <w:jc w:val="center"/>
            </w:pPr>
            <w:r w:rsidRPr="00863BEA">
              <w:t>х</w:t>
            </w:r>
          </w:p>
        </w:tc>
        <w:tc>
          <w:tcPr>
            <w:tcW w:w="992" w:type="dxa"/>
            <w:gridSpan w:val="2"/>
            <w:shd w:val="clear" w:color="auto" w:fill="auto"/>
          </w:tcPr>
          <w:p w:rsidR="00A537CA" w:rsidRDefault="00A537CA" w:rsidP="00A537CA">
            <w:pPr>
              <w:jc w:val="center"/>
            </w:pPr>
            <w:r w:rsidRPr="00863BEA">
              <w:t>х</w:t>
            </w:r>
          </w:p>
        </w:tc>
        <w:tc>
          <w:tcPr>
            <w:tcW w:w="709" w:type="dxa"/>
            <w:shd w:val="clear" w:color="auto" w:fill="auto"/>
          </w:tcPr>
          <w:p w:rsidR="00A537CA" w:rsidRDefault="00A537CA" w:rsidP="00A537CA">
            <w:pPr>
              <w:jc w:val="center"/>
            </w:pPr>
            <w:r w:rsidRPr="00863BEA">
              <w:t>х</w:t>
            </w:r>
          </w:p>
        </w:tc>
      </w:tr>
      <w:tr w:rsidR="00A537CA" w:rsidRPr="007C7114" w:rsidTr="00A537CA">
        <w:trPr>
          <w:trHeight w:val="334"/>
        </w:trPr>
        <w:tc>
          <w:tcPr>
            <w:tcW w:w="1364" w:type="dxa"/>
            <w:vMerge/>
            <w:shd w:val="clear" w:color="auto" w:fill="auto"/>
          </w:tcPr>
          <w:p w:rsidR="00A537CA" w:rsidRPr="007C7114" w:rsidRDefault="00A537CA" w:rsidP="00A537CA">
            <w:pPr>
              <w:ind w:right="-283"/>
            </w:pPr>
          </w:p>
        </w:tc>
        <w:tc>
          <w:tcPr>
            <w:tcW w:w="1859" w:type="dxa"/>
            <w:gridSpan w:val="2"/>
            <w:vMerge/>
            <w:shd w:val="clear" w:color="auto" w:fill="auto"/>
          </w:tcPr>
          <w:p w:rsidR="00A537CA" w:rsidRPr="007C7114" w:rsidRDefault="00A537CA" w:rsidP="00A537CA">
            <w:pPr>
              <w:ind w:right="-112"/>
              <w:jc w:val="center"/>
            </w:pPr>
          </w:p>
        </w:tc>
        <w:tc>
          <w:tcPr>
            <w:tcW w:w="854" w:type="dxa"/>
            <w:shd w:val="clear" w:color="auto" w:fill="auto"/>
            <w:vAlign w:val="center"/>
          </w:tcPr>
          <w:p w:rsidR="00A537CA" w:rsidRPr="001B360F" w:rsidRDefault="00A537CA" w:rsidP="00A537CA">
            <w:pPr>
              <w:ind w:left="-661" w:right="-675"/>
              <w:jc w:val="center"/>
            </w:pPr>
            <w:r>
              <w:t>2018</w:t>
            </w:r>
          </w:p>
        </w:tc>
        <w:tc>
          <w:tcPr>
            <w:tcW w:w="1134" w:type="dxa"/>
            <w:shd w:val="clear" w:color="auto" w:fill="auto"/>
            <w:vAlign w:val="center"/>
          </w:tcPr>
          <w:p w:rsidR="00A537CA" w:rsidRPr="00AF54DC" w:rsidRDefault="00A537CA" w:rsidP="00A537CA">
            <w:pPr>
              <w:ind w:right="-2"/>
              <w:jc w:val="center"/>
            </w:pPr>
            <w:r w:rsidRPr="00905DA8">
              <w:t>1015,92</w:t>
            </w:r>
          </w:p>
        </w:tc>
        <w:tc>
          <w:tcPr>
            <w:tcW w:w="1134" w:type="dxa"/>
            <w:shd w:val="clear" w:color="auto" w:fill="auto"/>
            <w:vAlign w:val="center"/>
          </w:tcPr>
          <w:p w:rsidR="00A537CA" w:rsidRPr="00AF54DC" w:rsidRDefault="00A537CA" w:rsidP="00A537CA">
            <w:pPr>
              <w:ind w:right="-2"/>
              <w:jc w:val="center"/>
            </w:pPr>
            <w:r>
              <w:t>1048,48</w:t>
            </w:r>
          </w:p>
        </w:tc>
        <w:tc>
          <w:tcPr>
            <w:tcW w:w="851" w:type="dxa"/>
            <w:shd w:val="clear" w:color="auto" w:fill="auto"/>
            <w:vAlign w:val="center"/>
          </w:tcPr>
          <w:p w:rsidR="00A537CA" w:rsidRPr="001B360F" w:rsidRDefault="00A537CA" w:rsidP="00A537CA">
            <w:pPr>
              <w:ind w:left="-108" w:right="-108"/>
              <w:jc w:val="center"/>
            </w:pPr>
            <w:r>
              <w:t>х</w:t>
            </w:r>
          </w:p>
        </w:tc>
        <w:tc>
          <w:tcPr>
            <w:tcW w:w="850" w:type="dxa"/>
            <w:gridSpan w:val="2"/>
            <w:shd w:val="clear" w:color="auto" w:fill="auto"/>
          </w:tcPr>
          <w:p w:rsidR="00A537CA" w:rsidRDefault="00A537CA" w:rsidP="00A537CA">
            <w:pPr>
              <w:jc w:val="center"/>
            </w:pPr>
            <w:r w:rsidRPr="00863BEA">
              <w:t>х</w:t>
            </w:r>
          </w:p>
        </w:tc>
        <w:tc>
          <w:tcPr>
            <w:tcW w:w="851" w:type="dxa"/>
            <w:gridSpan w:val="2"/>
            <w:shd w:val="clear" w:color="auto" w:fill="auto"/>
          </w:tcPr>
          <w:p w:rsidR="00A537CA" w:rsidRDefault="00A537CA" w:rsidP="00A537CA">
            <w:pPr>
              <w:jc w:val="center"/>
            </w:pPr>
            <w:r w:rsidRPr="00863BEA">
              <w:t>х</w:t>
            </w:r>
          </w:p>
        </w:tc>
        <w:tc>
          <w:tcPr>
            <w:tcW w:w="992" w:type="dxa"/>
            <w:gridSpan w:val="2"/>
            <w:shd w:val="clear" w:color="auto" w:fill="auto"/>
          </w:tcPr>
          <w:p w:rsidR="00A537CA" w:rsidRDefault="00A537CA" w:rsidP="00A537CA">
            <w:pPr>
              <w:jc w:val="center"/>
            </w:pPr>
            <w:r w:rsidRPr="00863BEA">
              <w:t>х</w:t>
            </w:r>
          </w:p>
        </w:tc>
        <w:tc>
          <w:tcPr>
            <w:tcW w:w="709" w:type="dxa"/>
            <w:shd w:val="clear" w:color="auto" w:fill="auto"/>
          </w:tcPr>
          <w:p w:rsidR="00A537CA" w:rsidRDefault="00A537CA" w:rsidP="00A537CA">
            <w:pPr>
              <w:jc w:val="center"/>
            </w:pPr>
            <w:r w:rsidRPr="00863BEA">
              <w:t>х</w:t>
            </w:r>
          </w:p>
        </w:tc>
      </w:tr>
      <w:tr w:rsidR="00A537CA" w:rsidRPr="007C7114" w:rsidTr="00A537CA">
        <w:trPr>
          <w:trHeight w:val="334"/>
        </w:trPr>
        <w:tc>
          <w:tcPr>
            <w:tcW w:w="1364" w:type="dxa"/>
            <w:vMerge/>
            <w:shd w:val="clear" w:color="auto" w:fill="auto"/>
          </w:tcPr>
          <w:p w:rsidR="00A537CA" w:rsidRPr="007C7114" w:rsidRDefault="00A537CA" w:rsidP="00A537CA">
            <w:pPr>
              <w:ind w:right="-283"/>
            </w:pPr>
          </w:p>
        </w:tc>
        <w:tc>
          <w:tcPr>
            <w:tcW w:w="1859" w:type="dxa"/>
            <w:gridSpan w:val="2"/>
            <w:shd w:val="clear" w:color="auto" w:fill="auto"/>
          </w:tcPr>
          <w:p w:rsidR="00A537CA" w:rsidRPr="007C7114" w:rsidRDefault="00A537CA" w:rsidP="00A537CA">
            <w:pPr>
              <w:ind w:right="-112"/>
              <w:jc w:val="center"/>
            </w:pPr>
            <w:proofErr w:type="spellStart"/>
            <w:r w:rsidRPr="007C7114">
              <w:t>Двухставочный</w:t>
            </w:r>
            <w:proofErr w:type="spellEnd"/>
          </w:p>
        </w:tc>
        <w:tc>
          <w:tcPr>
            <w:tcW w:w="854" w:type="dxa"/>
            <w:shd w:val="clear" w:color="auto" w:fill="auto"/>
            <w:vAlign w:val="center"/>
          </w:tcPr>
          <w:p w:rsidR="00A537CA" w:rsidRDefault="00A537CA" w:rsidP="00A537CA">
            <w:pPr>
              <w:ind w:left="-661" w:right="-675"/>
              <w:jc w:val="center"/>
            </w:pPr>
            <w:r w:rsidRPr="001B360F">
              <w:t>x</w:t>
            </w:r>
          </w:p>
        </w:tc>
        <w:tc>
          <w:tcPr>
            <w:tcW w:w="1134" w:type="dxa"/>
            <w:shd w:val="clear" w:color="auto" w:fill="auto"/>
            <w:vAlign w:val="center"/>
          </w:tcPr>
          <w:p w:rsidR="00A537CA" w:rsidRDefault="00A537CA" w:rsidP="00A537CA">
            <w:pPr>
              <w:ind w:left="-108" w:right="-108"/>
              <w:jc w:val="center"/>
            </w:pPr>
            <w:r w:rsidRPr="001B360F">
              <w:t>x</w:t>
            </w:r>
          </w:p>
        </w:tc>
        <w:tc>
          <w:tcPr>
            <w:tcW w:w="1134" w:type="dxa"/>
            <w:shd w:val="clear" w:color="auto" w:fill="auto"/>
            <w:vAlign w:val="center"/>
          </w:tcPr>
          <w:p w:rsidR="00A537CA" w:rsidRDefault="00A537CA" w:rsidP="00A537CA">
            <w:pPr>
              <w:ind w:left="-108" w:right="-108"/>
              <w:jc w:val="center"/>
            </w:pPr>
            <w:r w:rsidRPr="001B360F">
              <w:t>x</w:t>
            </w:r>
          </w:p>
        </w:tc>
        <w:tc>
          <w:tcPr>
            <w:tcW w:w="851" w:type="dxa"/>
            <w:shd w:val="clear" w:color="auto" w:fill="auto"/>
            <w:vAlign w:val="center"/>
          </w:tcPr>
          <w:p w:rsidR="00A537CA" w:rsidRDefault="00A537CA" w:rsidP="00A537CA">
            <w:pPr>
              <w:ind w:left="-108" w:right="-108"/>
              <w:jc w:val="center"/>
            </w:pPr>
            <w:r w:rsidRPr="001B360F">
              <w:t>x</w:t>
            </w:r>
          </w:p>
        </w:tc>
        <w:tc>
          <w:tcPr>
            <w:tcW w:w="850" w:type="dxa"/>
            <w:gridSpan w:val="2"/>
            <w:shd w:val="clear" w:color="auto" w:fill="auto"/>
            <w:vAlign w:val="center"/>
          </w:tcPr>
          <w:p w:rsidR="00A537CA" w:rsidRDefault="00A537CA" w:rsidP="00A537CA">
            <w:pPr>
              <w:ind w:left="-108" w:right="-108"/>
              <w:jc w:val="center"/>
            </w:pPr>
            <w:r w:rsidRPr="001B360F">
              <w:t>x</w:t>
            </w:r>
          </w:p>
        </w:tc>
        <w:tc>
          <w:tcPr>
            <w:tcW w:w="851" w:type="dxa"/>
            <w:gridSpan w:val="2"/>
            <w:shd w:val="clear" w:color="auto" w:fill="auto"/>
            <w:vAlign w:val="center"/>
          </w:tcPr>
          <w:p w:rsidR="00A537CA" w:rsidRDefault="00A537CA" w:rsidP="00A537CA">
            <w:pPr>
              <w:ind w:left="-108" w:right="-108"/>
              <w:jc w:val="center"/>
            </w:pPr>
            <w:r w:rsidRPr="001B360F">
              <w:t>x</w:t>
            </w:r>
          </w:p>
        </w:tc>
        <w:tc>
          <w:tcPr>
            <w:tcW w:w="992" w:type="dxa"/>
            <w:gridSpan w:val="2"/>
            <w:shd w:val="clear" w:color="auto" w:fill="auto"/>
            <w:vAlign w:val="center"/>
          </w:tcPr>
          <w:p w:rsidR="00A537CA" w:rsidRDefault="00A537CA" w:rsidP="00A537CA">
            <w:pPr>
              <w:ind w:left="-108" w:right="-108"/>
              <w:jc w:val="center"/>
            </w:pPr>
            <w:r w:rsidRPr="001B360F">
              <w:t>x</w:t>
            </w:r>
          </w:p>
        </w:tc>
        <w:tc>
          <w:tcPr>
            <w:tcW w:w="709" w:type="dxa"/>
            <w:shd w:val="clear" w:color="auto" w:fill="auto"/>
            <w:vAlign w:val="center"/>
          </w:tcPr>
          <w:p w:rsidR="00A537CA" w:rsidRDefault="00A537CA" w:rsidP="00A537CA">
            <w:pPr>
              <w:ind w:left="-108" w:right="-108"/>
              <w:jc w:val="center"/>
            </w:pPr>
            <w:r w:rsidRPr="0079040C">
              <w:t>x</w:t>
            </w:r>
          </w:p>
        </w:tc>
      </w:tr>
      <w:tr w:rsidR="00A537CA" w:rsidRPr="007C7114" w:rsidTr="00A537CA">
        <w:trPr>
          <w:trHeight w:val="1374"/>
        </w:trPr>
        <w:tc>
          <w:tcPr>
            <w:tcW w:w="1364" w:type="dxa"/>
            <w:vMerge/>
            <w:shd w:val="clear" w:color="auto" w:fill="auto"/>
          </w:tcPr>
          <w:p w:rsidR="00A537CA" w:rsidRPr="007C7114" w:rsidRDefault="00A537CA" w:rsidP="00A537CA">
            <w:pPr>
              <w:ind w:right="-283"/>
            </w:pPr>
          </w:p>
        </w:tc>
        <w:tc>
          <w:tcPr>
            <w:tcW w:w="1859" w:type="dxa"/>
            <w:gridSpan w:val="2"/>
            <w:shd w:val="clear" w:color="auto" w:fill="auto"/>
          </w:tcPr>
          <w:p w:rsidR="00A537CA" w:rsidRPr="007C7114" w:rsidRDefault="00A537CA" w:rsidP="00A537CA">
            <w:pPr>
              <w:ind w:right="-112"/>
              <w:jc w:val="center"/>
            </w:pPr>
            <w:r w:rsidRPr="007C7114">
              <w:t xml:space="preserve">Ставка за </w:t>
            </w:r>
            <w:r>
              <w:t>т</w:t>
            </w:r>
            <w:r w:rsidRPr="007C7114">
              <w:t>епловую энергию, руб./Гкал</w:t>
            </w:r>
          </w:p>
        </w:tc>
        <w:tc>
          <w:tcPr>
            <w:tcW w:w="854" w:type="dxa"/>
            <w:shd w:val="clear" w:color="auto" w:fill="auto"/>
            <w:vAlign w:val="center"/>
          </w:tcPr>
          <w:p w:rsidR="00A537CA" w:rsidRDefault="00A537CA" w:rsidP="00A537CA">
            <w:pPr>
              <w:ind w:left="-661" w:right="-675"/>
              <w:jc w:val="center"/>
            </w:pPr>
            <w:r w:rsidRPr="001B360F">
              <w:t>x</w:t>
            </w:r>
          </w:p>
        </w:tc>
        <w:tc>
          <w:tcPr>
            <w:tcW w:w="1134" w:type="dxa"/>
            <w:shd w:val="clear" w:color="auto" w:fill="auto"/>
            <w:vAlign w:val="center"/>
          </w:tcPr>
          <w:p w:rsidR="00A537CA" w:rsidRDefault="00A537CA" w:rsidP="00A537CA">
            <w:pPr>
              <w:ind w:left="-108" w:right="-108"/>
              <w:jc w:val="center"/>
            </w:pPr>
            <w:r w:rsidRPr="001B360F">
              <w:t>x</w:t>
            </w:r>
          </w:p>
        </w:tc>
        <w:tc>
          <w:tcPr>
            <w:tcW w:w="1134" w:type="dxa"/>
            <w:shd w:val="clear" w:color="auto" w:fill="auto"/>
            <w:vAlign w:val="center"/>
          </w:tcPr>
          <w:p w:rsidR="00A537CA" w:rsidRDefault="00A537CA" w:rsidP="00A537CA">
            <w:pPr>
              <w:ind w:left="-108" w:right="-108"/>
              <w:jc w:val="center"/>
            </w:pPr>
            <w:r w:rsidRPr="001B360F">
              <w:t>x</w:t>
            </w:r>
          </w:p>
        </w:tc>
        <w:tc>
          <w:tcPr>
            <w:tcW w:w="851" w:type="dxa"/>
            <w:shd w:val="clear" w:color="auto" w:fill="auto"/>
            <w:vAlign w:val="center"/>
          </w:tcPr>
          <w:p w:rsidR="00A537CA" w:rsidRDefault="00A537CA" w:rsidP="00A537CA">
            <w:pPr>
              <w:ind w:left="-108" w:right="-108"/>
              <w:jc w:val="center"/>
            </w:pPr>
            <w:r w:rsidRPr="001B360F">
              <w:t>x</w:t>
            </w:r>
          </w:p>
        </w:tc>
        <w:tc>
          <w:tcPr>
            <w:tcW w:w="850" w:type="dxa"/>
            <w:gridSpan w:val="2"/>
            <w:shd w:val="clear" w:color="auto" w:fill="auto"/>
            <w:vAlign w:val="center"/>
          </w:tcPr>
          <w:p w:rsidR="00A537CA" w:rsidRDefault="00A537CA" w:rsidP="00A537CA">
            <w:pPr>
              <w:ind w:left="-108" w:right="-108"/>
              <w:jc w:val="center"/>
            </w:pPr>
            <w:r w:rsidRPr="001B360F">
              <w:t>x</w:t>
            </w:r>
          </w:p>
        </w:tc>
        <w:tc>
          <w:tcPr>
            <w:tcW w:w="851" w:type="dxa"/>
            <w:gridSpan w:val="2"/>
            <w:shd w:val="clear" w:color="auto" w:fill="auto"/>
            <w:vAlign w:val="center"/>
          </w:tcPr>
          <w:p w:rsidR="00A537CA" w:rsidRDefault="00A537CA" w:rsidP="00A537CA">
            <w:pPr>
              <w:ind w:left="-108" w:right="-108"/>
              <w:jc w:val="center"/>
            </w:pPr>
            <w:r w:rsidRPr="001B360F">
              <w:t>x</w:t>
            </w:r>
          </w:p>
        </w:tc>
        <w:tc>
          <w:tcPr>
            <w:tcW w:w="992" w:type="dxa"/>
            <w:gridSpan w:val="2"/>
            <w:shd w:val="clear" w:color="auto" w:fill="auto"/>
            <w:vAlign w:val="center"/>
          </w:tcPr>
          <w:p w:rsidR="00A537CA" w:rsidRDefault="00A537CA" w:rsidP="00A537CA">
            <w:pPr>
              <w:ind w:left="-108" w:right="-108"/>
              <w:jc w:val="center"/>
            </w:pPr>
            <w:r w:rsidRPr="001B360F">
              <w:t>x</w:t>
            </w:r>
          </w:p>
        </w:tc>
        <w:tc>
          <w:tcPr>
            <w:tcW w:w="709" w:type="dxa"/>
            <w:shd w:val="clear" w:color="auto" w:fill="auto"/>
            <w:vAlign w:val="center"/>
          </w:tcPr>
          <w:p w:rsidR="00A537CA" w:rsidRDefault="00A537CA" w:rsidP="00A537CA">
            <w:pPr>
              <w:ind w:left="-108" w:right="-108"/>
              <w:jc w:val="center"/>
            </w:pPr>
            <w:r w:rsidRPr="0079040C">
              <w:t>x</w:t>
            </w:r>
          </w:p>
        </w:tc>
      </w:tr>
      <w:tr w:rsidR="00A537CA" w:rsidRPr="007C7114" w:rsidTr="00A537CA">
        <w:trPr>
          <w:trHeight w:val="2091"/>
        </w:trPr>
        <w:tc>
          <w:tcPr>
            <w:tcW w:w="1364" w:type="dxa"/>
            <w:vMerge/>
            <w:shd w:val="clear" w:color="auto" w:fill="auto"/>
          </w:tcPr>
          <w:p w:rsidR="00A537CA" w:rsidRPr="007C7114" w:rsidRDefault="00A537CA" w:rsidP="00A537CA">
            <w:pPr>
              <w:ind w:right="-283"/>
            </w:pPr>
          </w:p>
        </w:tc>
        <w:tc>
          <w:tcPr>
            <w:tcW w:w="1859" w:type="dxa"/>
            <w:gridSpan w:val="2"/>
            <w:shd w:val="clear" w:color="auto" w:fill="auto"/>
          </w:tcPr>
          <w:p w:rsidR="00A537CA" w:rsidRDefault="00A537CA" w:rsidP="00A537CA">
            <w:pPr>
              <w:ind w:right="-112"/>
              <w:jc w:val="center"/>
            </w:pPr>
          </w:p>
          <w:p w:rsidR="00A537CA" w:rsidRDefault="00A537CA" w:rsidP="00A537CA">
            <w:pPr>
              <w:ind w:right="-112"/>
              <w:jc w:val="center"/>
            </w:pPr>
            <w:r w:rsidRPr="007C7114">
              <w:t xml:space="preserve">Ставка за содержание тепловой мощности, </w:t>
            </w:r>
          </w:p>
          <w:p w:rsidR="00A537CA" w:rsidRDefault="00A537CA" w:rsidP="00A537CA">
            <w:pPr>
              <w:ind w:right="-112"/>
              <w:jc w:val="center"/>
            </w:pPr>
            <w:r w:rsidRPr="007C7114">
              <w:t>тыс. руб./</w:t>
            </w:r>
          </w:p>
          <w:p w:rsidR="00A537CA" w:rsidRPr="007C7114" w:rsidRDefault="00A537CA" w:rsidP="00A537CA">
            <w:pPr>
              <w:ind w:right="-112"/>
              <w:jc w:val="center"/>
            </w:pPr>
            <w:r w:rsidRPr="007C7114">
              <w:t>Гкал/ч в мес.</w:t>
            </w:r>
          </w:p>
        </w:tc>
        <w:tc>
          <w:tcPr>
            <w:tcW w:w="854" w:type="dxa"/>
            <w:shd w:val="clear" w:color="auto" w:fill="auto"/>
            <w:vAlign w:val="center"/>
          </w:tcPr>
          <w:p w:rsidR="00A537CA" w:rsidRDefault="00A537CA" w:rsidP="00A537CA">
            <w:pPr>
              <w:ind w:left="-661" w:right="-675"/>
              <w:jc w:val="center"/>
            </w:pPr>
            <w:r w:rsidRPr="001B360F">
              <w:t>x</w:t>
            </w:r>
          </w:p>
        </w:tc>
        <w:tc>
          <w:tcPr>
            <w:tcW w:w="1134" w:type="dxa"/>
            <w:shd w:val="clear" w:color="auto" w:fill="auto"/>
            <w:vAlign w:val="center"/>
          </w:tcPr>
          <w:p w:rsidR="00A537CA" w:rsidRDefault="00A537CA" w:rsidP="00A537CA">
            <w:pPr>
              <w:ind w:left="-108" w:right="-108"/>
              <w:jc w:val="center"/>
            </w:pPr>
            <w:r w:rsidRPr="001B360F">
              <w:t>x</w:t>
            </w:r>
          </w:p>
        </w:tc>
        <w:tc>
          <w:tcPr>
            <w:tcW w:w="1134" w:type="dxa"/>
            <w:shd w:val="clear" w:color="auto" w:fill="auto"/>
            <w:vAlign w:val="center"/>
          </w:tcPr>
          <w:p w:rsidR="00A537CA" w:rsidRDefault="00A537CA" w:rsidP="00A537CA">
            <w:pPr>
              <w:ind w:left="-108" w:right="-108"/>
              <w:jc w:val="center"/>
            </w:pPr>
            <w:r w:rsidRPr="001B360F">
              <w:t>x</w:t>
            </w:r>
          </w:p>
        </w:tc>
        <w:tc>
          <w:tcPr>
            <w:tcW w:w="851" w:type="dxa"/>
            <w:shd w:val="clear" w:color="auto" w:fill="auto"/>
            <w:vAlign w:val="center"/>
          </w:tcPr>
          <w:p w:rsidR="00A537CA" w:rsidRDefault="00A537CA" w:rsidP="00A537CA">
            <w:pPr>
              <w:ind w:left="-108" w:right="-108"/>
              <w:jc w:val="center"/>
            </w:pPr>
            <w:r w:rsidRPr="001B360F">
              <w:t>x</w:t>
            </w:r>
          </w:p>
        </w:tc>
        <w:tc>
          <w:tcPr>
            <w:tcW w:w="850" w:type="dxa"/>
            <w:gridSpan w:val="2"/>
            <w:shd w:val="clear" w:color="auto" w:fill="auto"/>
            <w:vAlign w:val="center"/>
          </w:tcPr>
          <w:p w:rsidR="00A537CA" w:rsidRDefault="00A537CA" w:rsidP="00A537CA">
            <w:pPr>
              <w:ind w:left="-108" w:right="-108"/>
              <w:jc w:val="center"/>
            </w:pPr>
            <w:r w:rsidRPr="001B360F">
              <w:t>x</w:t>
            </w:r>
          </w:p>
        </w:tc>
        <w:tc>
          <w:tcPr>
            <w:tcW w:w="851" w:type="dxa"/>
            <w:gridSpan w:val="2"/>
            <w:shd w:val="clear" w:color="auto" w:fill="auto"/>
            <w:vAlign w:val="center"/>
          </w:tcPr>
          <w:p w:rsidR="00A537CA" w:rsidRDefault="00A537CA" w:rsidP="00A537CA">
            <w:pPr>
              <w:ind w:left="-108" w:right="-108"/>
              <w:jc w:val="center"/>
            </w:pPr>
            <w:r w:rsidRPr="001B360F">
              <w:t>x</w:t>
            </w:r>
          </w:p>
        </w:tc>
        <w:tc>
          <w:tcPr>
            <w:tcW w:w="992" w:type="dxa"/>
            <w:gridSpan w:val="2"/>
            <w:shd w:val="clear" w:color="auto" w:fill="auto"/>
            <w:vAlign w:val="center"/>
          </w:tcPr>
          <w:p w:rsidR="00A537CA" w:rsidRDefault="00A537CA" w:rsidP="00A537CA">
            <w:pPr>
              <w:ind w:left="-108" w:right="-108"/>
              <w:jc w:val="center"/>
            </w:pPr>
            <w:r w:rsidRPr="001B360F">
              <w:t>x</w:t>
            </w:r>
          </w:p>
        </w:tc>
        <w:tc>
          <w:tcPr>
            <w:tcW w:w="709" w:type="dxa"/>
            <w:shd w:val="clear" w:color="auto" w:fill="auto"/>
            <w:vAlign w:val="center"/>
          </w:tcPr>
          <w:p w:rsidR="00A537CA" w:rsidRDefault="00A537CA" w:rsidP="00A537CA">
            <w:pPr>
              <w:ind w:left="-108" w:right="-108"/>
              <w:jc w:val="center"/>
            </w:pPr>
            <w:r w:rsidRPr="0079040C">
              <w:t>x</w:t>
            </w:r>
          </w:p>
        </w:tc>
      </w:tr>
      <w:tr w:rsidR="00A537CA" w:rsidRPr="007C7114" w:rsidTr="00A537CA">
        <w:tc>
          <w:tcPr>
            <w:tcW w:w="1364" w:type="dxa"/>
            <w:shd w:val="clear" w:color="auto" w:fill="auto"/>
          </w:tcPr>
          <w:p w:rsidR="00A537CA" w:rsidRPr="007C7114" w:rsidRDefault="00A537CA" w:rsidP="00A537CA">
            <w:pPr>
              <w:ind w:right="-283"/>
              <w:jc w:val="center"/>
            </w:pPr>
            <w:r>
              <w:t>1</w:t>
            </w:r>
          </w:p>
        </w:tc>
        <w:tc>
          <w:tcPr>
            <w:tcW w:w="1719" w:type="dxa"/>
            <w:shd w:val="clear" w:color="auto" w:fill="auto"/>
          </w:tcPr>
          <w:p w:rsidR="00A537CA" w:rsidRPr="007C7114" w:rsidRDefault="00A537CA" w:rsidP="00A537CA">
            <w:pPr>
              <w:ind w:right="-283"/>
              <w:jc w:val="center"/>
            </w:pPr>
            <w:r>
              <w:t>2</w:t>
            </w:r>
          </w:p>
        </w:tc>
        <w:tc>
          <w:tcPr>
            <w:tcW w:w="994" w:type="dxa"/>
            <w:gridSpan w:val="2"/>
            <w:shd w:val="clear" w:color="auto" w:fill="auto"/>
          </w:tcPr>
          <w:p w:rsidR="00A537CA" w:rsidRPr="007C7114" w:rsidRDefault="00A537CA" w:rsidP="00A537CA">
            <w:pPr>
              <w:ind w:right="-108"/>
              <w:jc w:val="center"/>
            </w:pPr>
            <w:r>
              <w:t>3</w:t>
            </w:r>
          </w:p>
        </w:tc>
        <w:tc>
          <w:tcPr>
            <w:tcW w:w="1134" w:type="dxa"/>
            <w:shd w:val="clear" w:color="auto" w:fill="auto"/>
          </w:tcPr>
          <w:p w:rsidR="00A537CA" w:rsidRPr="007C7114" w:rsidRDefault="00A537CA" w:rsidP="00A537CA">
            <w:pPr>
              <w:ind w:right="-108"/>
              <w:jc w:val="center"/>
            </w:pPr>
            <w:r>
              <w:t>4</w:t>
            </w:r>
          </w:p>
        </w:tc>
        <w:tc>
          <w:tcPr>
            <w:tcW w:w="1134" w:type="dxa"/>
            <w:shd w:val="clear" w:color="auto" w:fill="auto"/>
          </w:tcPr>
          <w:p w:rsidR="00A537CA" w:rsidRPr="007C7114" w:rsidRDefault="00A537CA" w:rsidP="00A537CA">
            <w:pPr>
              <w:ind w:right="-108"/>
              <w:jc w:val="center"/>
            </w:pPr>
            <w:r>
              <w:t>5</w:t>
            </w:r>
          </w:p>
        </w:tc>
        <w:tc>
          <w:tcPr>
            <w:tcW w:w="851" w:type="dxa"/>
            <w:shd w:val="clear" w:color="auto" w:fill="auto"/>
          </w:tcPr>
          <w:p w:rsidR="00A537CA" w:rsidRPr="007C7114" w:rsidRDefault="00A537CA" w:rsidP="00A537CA">
            <w:pPr>
              <w:ind w:right="-108"/>
              <w:jc w:val="center"/>
            </w:pPr>
            <w:r>
              <w:t>6</w:t>
            </w:r>
          </w:p>
        </w:tc>
        <w:tc>
          <w:tcPr>
            <w:tcW w:w="850" w:type="dxa"/>
            <w:gridSpan w:val="2"/>
            <w:shd w:val="clear" w:color="auto" w:fill="auto"/>
          </w:tcPr>
          <w:p w:rsidR="00A537CA" w:rsidRPr="007C7114" w:rsidRDefault="00A537CA" w:rsidP="00A537CA">
            <w:pPr>
              <w:ind w:right="-108"/>
              <w:jc w:val="center"/>
            </w:pPr>
            <w:r>
              <w:t>7</w:t>
            </w:r>
          </w:p>
        </w:tc>
        <w:tc>
          <w:tcPr>
            <w:tcW w:w="993" w:type="dxa"/>
            <w:gridSpan w:val="3"/>
            <w:shd w:val="clear" w:color="auto" w:fill="auto"/>
          </w:tcPr>
          <w:p w:rsidR="00A537CA" w:rsidRPr="007C7114" w:rsidRDefault="00A537CA" w:rsidP="00A537CA">
            <w:pPr>
              <w:ind w:right="-108"/>
              <w:jc w:val="center"/>
            </w:pPr>
            <w:r>
              <w:t>8</w:t>
            </w:r>
          </w:p>
        </w:tc>
        <w:tc>
          <w:tcPr>
            <w:tcW w:w="850" w:type="dxa"/>
            <w:shd w:val="clear" w:color="auto" w:fill="auto"/>
          </w:tcPr>
          <w:p w:rsidR="00A537CA" w:rsidRPr="007C7114" w:rsidRDefault="00A537CA" w:rsidP="00A537CA">
            <w:pPr>
              <w:ind w:right="-108"/>
              <w:jc w:val="center"/>
            </w:pPr>
            <w:r>
              <w:t>9</w:t>
            </w:r>
          </w:p>
        </w:tc>
        <w:tc>
          <w:tcPr>
            <w:tcW w:w="709" w:type="dxa"/>
            <w:shd w:val="clear" w:color="auto" w:fill="auto"/>
          </w:tcPr>
          <w:p w:rsidR="00A537CA" w:rsidRPr="007C7114" w:rsidRDefault="00A537CA" w:rsidP="00A537CA">
            <w:pPr>
              <w:ind w:right="-108"/>
              <w:jc w:val="center"/>
            </w:pPr>
            <w:r>
              <w:t>10</w:t>
            </w:r>
          </w:p>
        </w:tc>
      </w:tr>
      <w:tr w:rsidR="00A537CA" w:rsidRPr="007C7114" w:rsidTr="00A537CA">
        <w:tc>
          <w:tcPr>
            <w:tcW w:w="1364" w:type="dxa"/>
            <w:vMerge w:val="restart"/>
            <w:shd w:val="clear" w:color="auto" w:fill="auto"/>
            <w:vAlign w:val="center"/>
          </w:tcPr>
          <w:p w:rsidR="00A537CA" w:rsidRPr="00DA3C02" w:rsidRDefault="00A537CA" w:rsidP="00A537CA">
            <w:pPr>
              <w:ind w:left="-142" w:right="-128"/>
              <w:jc w:val="center"/>
            </w:pPr>
            <w:r w:rsidRPr="00DA3C02">
              <w:rPr>
                <w:bCs/>
              </w:rPr>
              <w:t>АО «Угольная компания «Северный Кузбасс»</w:t>
            </w:r>
          </w:p>
        </w:tc>
        <w:tc>
          <w:tcPr>
            <w:tcW w:w="9234" w:type="dxa"/>
            <w:gridSpan w:val="13"/>
            <w:shd w:val="clear" w:color="auto" w:fill="auto"/>
          </w:tcPr>
          <w:p w:rsidR="00A537CA" w:rsidRPr="007C7114" w:rsidRDefault="00A537CA" w:rsidP="00A537CA">
            <w:pPr>
              <w:ind w:right="-283"/>
              <w:jc w:val="center"/>
            </w:pPr>
            <w:r w:rsidRPr="007C7114">
              <w:t>Население (тарифы указываются с учетом НДС) *</w:t>
            </w:r>
          </w:p>
        </w:tc>
      </w:tr>
      <w:tr w:rsidR="00A537CA" w:rsidRPr="007C7114" w:rsidTr="00A537CA">
        <w:trPr>
          <w:trHeight w:val="418"/>
        </w:trPr>
        <w:tc>
          <w:tcPr>
            <w:tcW w:w="1364" w:type="dxa"/>
            <w:vMerge/>
            <w:shd w:val="clear" w:color="auto" w:fill="auto"/>
          </w:tcPr>
          <w:p w:rsidR="00A537CA" w:rsidRPr="007C7114" w:rsidRDefault="00A537CA" w:rsidP="00A537CA">
            <w:pPr>
              <w:ind w:right="-283"/>
            </w:pPr>
          </w:p>
        </w:tc>
        <w:tc>
          <w:tcPr>
            <w:tcW w:w="1719" w:type="dxa"/>
            <w:vMerge w:val="restart"/>
            <w:shd w:val="clear" w:color="auto" w:fill="auto"/>
            <w:vAlign w:val="center"/>
          </w:tcPr>
          <w:p w:rsidR="00A537CA" w:rsidRPr="007C7114" w:rsidRDefault="00A537CA" w:rsidP="00A537CA">
            <w:pPr>
              <w:ind w:left="-108" w:right="-110"/>
              <w:jc w:val="center"/>
            </w:pPr>
            <w:proofErr w:type="spellStart"/>
            <w:r>
              <w:t>Однос</w:t>
            </w:r>
            <w:r w:rsidRPr="007C7114">
              <w:t>тавочный</w:t>
            </w:r>
            <w:proofErr w:type="spellEnd"/>
          </w:p>
          <w:p w:rsidR="00A537CA" w:rsidRPr="007C7114" w:rsidRDefault="00A537CA" w:rsidP="00A537CA">
            <w:pPr>
              <w:ind w:left="-108" w:right="-110"/>
              <w:jc w:val="center"/>
            </w:pPr>
            <w:r w:rsidRPr="007C7114">
              <w:t>руб./Гкал</w:t>
            </w:r>
          </w:p>
        </w:tc>
        <w:tc>
          <w:tcPr>
            <w:tcW w:w="994" w:type="dxa"/>
            <w:gridSpan w:val="2"/>
            <w:shd w:val="clear" w:color="auto" w:fill="auto"/>
            <w:vAlign w:val="center"/>
          </w:tcPr>
          <w:p w:rsidR="00A537CA" w:rsidRDefault="00A537CA" w:rsidP="00A537CA">
            <w:pPr>
              <w:ind w:left="-378" w:right="-283"/>
              <w:jc w:val="center"/>
            </w:pPr>
            <w:r>
              <w:t>2016</w:t>
            </w:r>
          </w:p>
        </w:tc>
        <w:tc>
          <w:tcPr>
            <w:tcW w:w="1134" w:type="dxa"/>
            <w:shd w:val="clear" w:color="auto" w:fill="auto"/>
            <w:vAlign w:val="center"/>
          </w:tcPr>
          <w:p w:rsidR="00A537CA" w:rsidRDefault="00A537CA" w:rsidP="00A537CA">
            <w:pPr>
              <w:ind w:left="-108" w:right="-108"/>
              <w:jc w:val="center"/>
            </w:pPr>
            <w:r w:rsidRPr="001B360F">
              <w:t>x</w:t>
            </w:r>
          </w:p>
        </w:tc>
        <w:tc>
          <w:tcPr>
            <w:tcW w:w="1134" w:type="dxa"/>
            <w:shd w:val="clear" w:color="auto" w:fill="auto"/>
            <w:vAlign w:val="center"/>
          </w:tcPr>
          <w:p w:rsidR="00A537CA" w:rsidRDefault="00A537CA" w:rsidP="00A537CA">
            <w:pPr>
              <w:ind w:left="-108" w:right="-108"/>
              <w:jc w:val="center"/>
            </w:pPr>
            <w:r w:rsidRPr="001B360F">
              <w:t>x</w:t>
            </w:r>
          </w:p>
        </w:tc>
        <w:tc>
          <w:tcPr>
            <w:tcW w:w="993" w:type="dxa"/>
            <w:gridSpan w:val="2"/>
            <w:shd w:val="clear" w:color="auto" w:fill="auto"/>
            <w:vAlign w:val="center"/>
          </w:tcPr>
          <w:p w:rsidR="00A537CA" w:rsidRDefault="00A537CA" w:rsidP="00A537CA">
            <w:pPr>
              <w:ind w:left="-108" w:right="-108"/>
              <w:jc w:val="center"/>
            </w:pPr>
            <w:r w:rsidRPr="001B360F">
              <w:t>x</w:t>
            </w:r>
          </w:p>
        </w:tc>
        <w:tc>
          <w:tcPr>
            <w:tcW w:w="850" w:type="dxa"/>
            <w:gridSpan w:val="2"/>
            <w:shd w:val="clear" w:color="auto" w:fill="auto"/>
            <w:vAlign w:val="center"/>
          </w:tcPr>
          <w:p w:rsidR="00A537CA" w:rsidRDefault="00A537CA" w:rsidP="00A537CA">
            <w:pPr>
              <w:ind w:left="-108" w:right="-108"/>
              <w:jc w:val="center"/>
            </w:pPr>
            <w:r w:rsidRPr="001B360F">
              <w:t>x</w:t>
            </w:r>
          </w:p>
        </w:tc>
        <w:tc>
          <w:tcPr>
            <w:tcW w:w="851" w:type="dxa"/>
            <w:gridSpan w:val="2"/>
            <w:shd w:val="clear" w:color="auto" w:fill="auto"/>
            <w:vAlign w:val="center"/>
          </w:tcPr>
          <w:p w:rsidR="00A537CA" w:rsidRDefault="00A537CA" w:rsidP="00A537CA">
            <w:pPr>
              <w:ind w:left="-108" w:right="-108"/>
              <w:jc w:val="center"/>
            </w:pPr>
            <w:r w:rsidRPr="001B360F">
              <w:t>x</w:t>
            </w:r>
          </w:p>
        </w:tc>
        <w:tc>
          <w:tcPr>
            <w:tcW w:w="850" w:type="dxa"/>
            <w:shd w:val="clear" w:color="auto" w:fill="auto"/>
            <w:vAlign w:val="center"/>
          </w:tcPr>
          <w:p w:rsidR="00A537CA" w:rsidRDefault="00A537CA" w:rsidP="00A537CA">
            <w:pPr>
              <w:ind w:left="-108" w:right="-108"/>
              <w:jc w:val="center"/>
            </w:pPr>
            <w:r w:rsidRPr="001B360F">
              <w:t>x</w:t>
            </w:r>
          </w:p>
        </w:tc>
        <w:tc>
          <w:tcPr>
            <w:tcW w:w="709" w:type="dxa"/>
            <w:shd w:val="clear" w:color="auto" w:fill="auto"/>
            <w:vAlign w:val="center"/>
          </w:tcPr>
          <w:p w:rsidR="00A537CA" w:rsidRDefault="00A537CA" w:rsidP="00A537CA">
            <w:pPr>
              <w:ind w:left="-108" w:right="-108"/>
              <w:jc w:val="center"/>
            </w:pPr>
            <w:r w:rsidRPr="0079040C">
              <w:t>x</w:t>
            </w:r>
          </w:p>
        </w:tc>
      </w:tr>
      <w:tr w:rsidR="00A537CA" w:rsidRPr="007C7114" w:rsidTr="00A537CA">
        <w:tc>
          <w:tcPr>
            <w:tcW w:w="1364" w:type="dxa"/>
            <w:vMerge/>
            <w:shd w:val="clear" w:color="auto" w:fill="auto"/>
          </w:tcPr>
          <w:p w:rsidR="00A537CA" w:rsidRPr="007C7114" w:rsidRDefault="00A537CA" w:rsidP="00A537CA">
            <w:pPr>
              <w:ind w:right="-283"/>
            </w:pPr>
          </w:p>
        </w:tc>
        <w:tc>
          <w:tcPr>
            <w:tcW w:w="1719" w:type="dxa"/>
            <w:vMerge/>
            <w:shd w:val="clear" w:color="auto" w:fill="auto"/>
          </w:tcPr>
          <w:p w:rsidR="00A537CA" w:rsidRPr="007C7114" w:rsidRDefault="00A537CA" w:rsidP="00A537CA">
            <w:pPr>
              <w:ind w:right="-110"/>
              <w:jc w:val="center"/>
            </w:pPr>
          </w:p>
        </w:tc>
        <w:tc>
          <w:tcPr>
            <w:tcW w:w="994" w:type="dxa"/>
            <w:gridSpan w:val="2"/>
            <w:shd w:val="clear" w:color="auto" w:fill="auto"/>
            <w:vAlign w:val="center"/>
          </w:tcPr>
          <w:p w:rsidR="00A537CA" w:rsidRPr="001B360F" w:rsidRDefault="00A537CA" w:rsidP="00A537CA">
            <w:pPr>
              <w:ind w:left="-378" w:right="-283"/>
              <w:jc w:val="center"/>
            </w:pPr>
            <w:r>
              <w:t>2017</w:t>
            </w:r>
          </w:p>
        </w:tc>
        <w:tc>
          <w:tcPr>
            <w:tcW w:w="1134" w:type="dxa"/>
            <w:shd w:val="clear" w:color="auto" w:fill="auto"/>
            <w:vAlign w:val="center"/>
          </w:tcPr>
          <w:p w:rsidR="00A537CA" w:rsidRDefault="00A537CA" w:rsidP="00A537CA">
            <w:pPr>
              <w:ind w:left="-108" w:right="-108"/>
              <w:jc w:val="center"/>
            </w:pPr>
            <w:r w:rsidRPr="001B360F">
              <w:t>x</w:t>
            </w:r>
          </w:p>
        </w:tc>
        <w:tc>
          <w:tcPr>
            <w:tcW w:w="1134" w:type="dxa"/>
            <w:shd w:val="clear" w:color="auto" w:fill="auto"/>
            <w:vAlign w:val="center"/>
          </w:tcPr>
          <w:p w:rsidR="00A537CA" w:rsidRDefault="00A537CA" w:rsidP="00A537CA">
            <w:pPr>
              <w:ind w:left="-108" w:right="-108"/>
              <w:jc w:val="center"/>
            </w:pPr>
            <w:r w:rsidRPr="001B360F">
              <w:t>x</w:t>
            </w:r>
          </w:p>
        </w:tc>
        <w:tc>
          <w:tcPr>
            <w:tcW w:w="993" w:type="dxa"/>
            <w:gridSpan w:val="2"/>
            <w:shd w:val="clear" w:color="auto" w:fill="auto"/>
            <w:vAlign w:val="center"/>
          </w:tcPr>
          <w:p w:rsidR="00A537CA" w:rsidRDefault="00A537CA" w:rsidP="00A537CA">
            <w:pPr>
              <w:ind w:left="-108" w:right="-108"/>
              <w:jc w:val="center"/>
            </w:pPr>
            <w:r w:rsidRPr="001B360F">
              <w:t>x</w:t>
            </w:r>
          </w:p>
        </w:tc>
        <w:tc>
          <w:tcPr>
            <w:tcW w:w="850" w:type="dxa"/>
            <w:gridSpan w:val="2"/>
            <w:shd w:val="clear" w:color="auto" w:fill="auto"/>
            <w:vAlign w:val="center"/>
          </w:tcPr>
          <w:p w:rsidR="00A537CA" w:rsidRDefault="00A537CA" w:rsidP="00A537CA">
            <w:pPr>
              <w:ind w:left="-108" w:right="-108"/>
              <w:jc w:val="center"/>
            </w:pPr>
            <w:r w:rsidRPr="001B360F">
              <w:t>x</w:t>
            </w:r>
          </w:p>
        </w:tc>
        <w:tc>
          <w:tcPr>
            <w:tcW w:w="851" w:type="dxa"/>
            <w:gridSpan w:val="2"/>
            <w:shd w:val="clear" w:color="auto" w:fill="auto"/>
            <w:vAlign w:val="center"/>
          </w:tcPr>
          <w:p w:rsidR="00A537CA" w:rsidRDefault="00A537CA" w:rsidP="00A537CA">
            <w:pPr>
              <w:ind w:left="-108" w:right="-108"/>
              <w:jc w:val="center"/>
            </w:pPr>
            <w:r w:rsidRPr="001B360F">
              <w:t>x</w:t>
            </w:r>
          </w:p>
        </w:tc>
        <w:tc>
          <w:tcPr>
            <w:tcW w:w="850" w:type="dxa"/>
            <w:shd w:val="clear" w:color="auto" w:fill="auto"/>
            <w:vAlign w:val="center"/>
          </w:tcPr>
          <w:p w:rsidR="00A537CA" w:rsidRDefault="00A537CA" w:rsidP="00A537CA">
            <w:pPr>
              <w:ind w:left="-108" w:right="-108"/>
              <w:jc w:val="center"/>
            </w:pPr>
            <w:r w:rsidRPr="001B360F">
              <w:t>x</w:t>
            </w:r>
          </w:p>
        </w:tc>
        <w:tc>
          <w:tcPr>
            <w:tcW w:w="709" w:type="dxa"/>
            <w:shd w:val="clear" w:color="auto" w:fill="auto"/>
            <w:vAlign w:val="center"/>
          </w:tcPr>
          <w:p w:rsidR="00A537CA" w:rsidRDefault="00A537CA" w:rsidP="00A537CA">
            <w:pPr>
              <w:ind w:left="-108" w:right="-108"/>
              <w:jc w:val="center"/>
            </w:pPr>
            <w:r w:rsidRPr="0079040C">
              <w:t>x</w:t>
            </w:r>
          </w:p>
        </w:tc>
      </w:tr>
      <w:tr w:rsidR="00A537CA" w:rsidRPr="007C7114" w:rsidTr="00A537CA">
        <w:tc>
          <w:tcPr>
            <w:tcW w:w="1364" w:type="dxa"/>
            <w:vMerge/>
            <w:shd w:val="clear" w:color="auto" w:fill="auto"/>
          </w:tcPr>
          <w:p w:rsidR="00A537CA" w:rsidRPr="007C7114" w:rsidRDefault="00A537CA" w:rsidP="00A537CA">
            <w:pPr>
              <w:ind w:right="-283"/>
            </w:pPr>
          </w:p>
        </w:tc>
        <w:tc>
          <w:tcPr>
            <w:tcW w:w="1719" w:type="dxa"/>
            <w:vMerge/>
            <w:shd w:val="clear" w:color="auto" w:fill="auto"/>
          </w:tcPr>
          <w:p w:rsidR="00A537CA" w:rsidRPr="007C7114" w:rsidRDefault="00A537CA" w:rsidP="00A537CA">
            <w:pPr>
              <w:ind w:right="-110"/>
              <w:jc w:val="center"/>
            </w:pPr>
          </w:p>
        </w:tc>
        <w:tc>
          <w:tcPr>
            <w:tcW w:w="994" w:type="dxa"/>
            <w:gridSpan w:val="2"/>
            <w:shd w:val="clear" w:color="auto" w:fill="auto"/>
            <w:vAlign w:val="center"/>
          </w:tcPr>
          <w:p w:rsidR="00A537CA" w:rsidRPr="001B360F" w:rsidRDefault="00A537CA" w:rsidP="00A537CA">
            <w:pPr>
              <w:ind w:left="-378" w:right="-283"/>
              <w:jc w:val="center"/>
            </w:pPr>
            <w:r>
              <w:t>2018</w:t>
            </w:r>
          </w:p>
        </w:tc>
        <w:tc>
          <w:tcPr>
            <w:tcW w:w="1134" w:type="dxa"/>
            <w:shd w:val="clear" w:color="auto" w:fill="auto"/>
            <w:vAlign w:val="center"/>
          </w:tcPr>
          <w:p w:rsidR="00A537CA" w:rsidRDefault="00A537CA" w:rsidP="00A537CA">
            <w:pPr>
              <w:ind w:left="-108" w:right="-108"/>
              <w:jc w:val="center"/>
            </w:pPr>
            <w:r w:rsidRPr="001B360F">
              <w:t>x</w:t>
            </w:r>
          </w:p>
        </w:tc>
        <w:tc>
          <w:tcPr>
            <w:tcW w:w="1134" w:type="dxa"/>
            <w:shd w:val="clear" w:color="auto" w:fill="auto"/>
            <w:vAlign w:val="center"/>
          </w:tcPr>
          <w:p w:rsidR="00A537CA" w:rsidRDefault="00A537CA" w:rsidP="00A537CA">
            <w:pPr>
              <w:ind w:left="-108" w:right="-108"/>
              <w:jc w:val="center"/>
            </w:pPr>
            <w:r w:rsidRPr="001B360F">
              <w:t>x</w:t>
            </w:r>
          </w:p>
        </w:tc>
        <w:tc>
          <w:tcPr>
            <w:tcW w:w="993" w:type="dxa"/>
            <w:gridSpan w:val="2"/>
            <w:shd w:val="clear" w:color="auto" w:fill="auto"/>
            <w:vAlign w:val="center"/>
          </w:tcPr>
          <w:p w:rsidR="00A537CA" w:rsidRDefault="00A537CA" w:rsidP="00A537CA">
            <w:pPr>
              <w:ind w:left="-108" w:right="-108"/>
              <w:jc w:val="center"/>
            </w:pPr>
            <w:r w:rsidRPr="001B360F">
              <w:t>x</w:t>
            </w:r>
          </w:p>
        </w:tc>
        <w:tc>
          <w:tcPr>
            <w:tcW w:w="850" w:type="dxa"/>
            <w:gridSpan w:val="2"/>
            <w:shd w:val="clear" w:color="auto" w:fill="auto"/>
            <w:vAlign w:val="center"/>
          </w:tcPr>
          <w:p w:rsidR="00A537CA" w:rsidRDefault="00A537CA" w:rsidP="00A537CA">
            <w:pPr>
              <w:ind w:left="-108" w:right="-108"/>
              <w:jc w:val="center"/>
            </w:pPr>
            <w:r w:rsidRPr="001B360F">
              <w:t>x</w:t>
            </w:r>
          </w:p>
        </w:tc>
        <w:tc>
          <w:tcPr>
            <w:tcW w:w="851" w:type="dxa"/>
            <w:gridSpan w:val="2"/>
            <w:shd w:val="clear" w:color="auto" w:fill="auto"/>
            <w:vAlign w:val="center"/>
          </w:tcPr>
          <w:p w:rsidR="00A537CA" w:rsidRDefault="00A537CA" w:rsidP="00A537CA">
            <w:pPr>
              <w:ind w:left="-108" w:right="-108"/>
              <w:jc w:val="center"/>
            </w:pPr>
            <w:r w:rsidRPr="001B360F">
              <w:t>x</w:t>
            </w:r>
          </w:p>
        </w:tc>
        <w:tc>
          <w:tcPr>
            <w:tcW w:w="850" w:type="dxa"/>
            <w:shd w:val="clear" w:color="auto" w:fill="auto"/>
            <w:vAlign w:val="center"/>
          </w:tcPr>
          <w:p w:rsidR="00A537CA" w:rsidRDefault="00A537CA" w:rsidP="00A537CA">
            <w:pPr>
              <w:ind w:left="-108" w:right="-108"/>
              <w:jc w:val="center"/>
            </w:pPr>
            <w:r w:rsidRPr="001B360F">
              <w:t>x</w:t>
            </w:r>
          </w:p>
        </w:tc>
        <w:tc>
          <w:tcPr>
            <w:tcW w:w="709" w:type="dxa"/>
            <w:shd w:val="clear" w:color="auto" w:fill="auto"/>
            <w:vAlign w:val="center"/>
          </w:tcPr>
          <w:p w:rsidR="00A537CA" w:rsidRDefault="00A537CA" w:rsidP="00A537CA">
            <w:pPr>
              <w:ind w:left="-108" w:right="-108"/>
              <w:jc w:val="center"/>
            </w:pPr>
            <w:r w:rsidRPr="0079040C">
              <w:t>x</w:t>
            </w:r>
          </w:p>
        </w:tc>
      </w:tr>
      <w:tr w:rsidR="00A537CA" w:rsidRPr="007C7114" w:rsidTr="00A537CA">
        <w:trPr>
          <w:trHeight w:val="434"/>
        </w:trPr>
        <w:tc>
          <w:tcPr>
            <w:tcW w:w="1364" w:type="dxa"/>
            <w:vMerge/>
            <w:shd w:val="clear" w:color="auto" w:fill="auto"/>
          </w:tcPr>
          <w:p w:rsidR="00A537CA" w:rsidRPr="007C7114" w:rsidRDefault="00A537CA" w:rsidP="00A537CA">
            <w:pPr>
              <w:ind w:right="-283"/>
            </w:pPr>
          </w:p>
        </w:tc>
        <w:tc>
          <w:tcPr>
            <w:tcW w:w="1719" w:type="dxa"/>
            <w:shd w:val="clear" w:color="auto" w:fill="auto"/>
          </w:tcPr>
          <w:p w:rsidR="00A537CA" w:rsidRPr="007C7114" w:rsidRDefault="00A537CA" w:rsidP="00A537CA">
            <w:pPr>
              <w:ind w:right="-110"/>
              <w:jc w:val="center"/>
            </w:pPr>
            <w:proofErr w:type="spellStart"/>
            <w:r w:rsidRPr="007C7114">
              <w:t>Двухставочный</w:t>
            </w:r>
            <w:proofErr w:type="spellEnd"/>
          </w:p>
        </w:tc>
        <w:tc>
          <w:tcPr>
            <w:tcW w:w="994" w:type="dxa"/>
            <w:gridSpan w:val="2"/>
            <w:shd w:val="clear" w:color="auto" w:fill="auto"/>
            <w:vAlign w:val="center"/>
          </w:tcPr>
          <w:p w:rsidR="00A537CA" w:rsidRDefault="00A537CA" w:rsidP="00A537CA">
            <w:pPr>
              <w:ind w:left="-378" w:right="-283"/>
              <w:jc w:val="center"/>
            </w:pPr>
            <w:r w:rsidRPr="001B360F">
              <w:t>x</w:t>
            </w:r>
          </w:p>
        </w:tc>
        <w:tc>
          <w:tcPr>
            <w:tcW w:w="1134" w:type="dxa"/>
            <w:shd w:val="clear" w:color="auto" w:fill="auto"/>
            <w:vAlign w:val="center"/>
          </w:tcPr>
          <w:p w:rsidR="00A537CA" w:rsidRDefault="00A537CA" w:rsidP="00A537CA">
            <w:pPr>
              <w:ind w:left="-108" w:right="-108"/>
              <w:jc w:val="center"/>
            </w:pPr>
            <w:r w:rsidRPr="001B360F">
              <w:t>x</w:t>
            </w:r>
          </w:p>
        </w:tc>
        <w:tc>
          <w:tcPr>
            <w:tcW w:w="1134" w:type="dxa"/>
            <w:shd w:val="clear" w:color="auto" w:fill="auto"/>
            <w:vAlign w:val="center"/>
          </w:tcPr>
          <w:p w:rsidR="00A537CA" w:rsidRDefault="00A537CA" w:rsidP="00A537CA">
            <w:pPr>
              <w:ind w:left="-108" w:right="-108"/>
              <w:jc w:val="center"/>
            </w:pPr>
            <w:r w:rsidRPr="001B360F">
              <w:t>x</w:t>
            </w:r>
          </w:p>
        </w:tc>
        <w:tc>
          <w:tcPr>
            <w:tcW w:w="993" w:type="dxa"/>
            <w:gridSpan w:val="2"/>
            <w:shd w:val="clear" w:color="auto" w:fill="auto"/>
            <w:vAlign w:val="center"/>
          </w:tcPr>
          <w:p w:rsidR="00A537CA" w:rsidRDefault="00A537CA" w:rsidP="00A537CA">
            <w:pPr>
              <w:ind w:left="-108" w:right="-108"/>
              <w:jc w:val="center"/>
            </w:pPr>
            <w:r w:rsidRPr="001B360F">
              <w:t>x</w:t>
            </w:r>
          </w:p>
        </w:tc>
        <w:tc>
          <w:tcPr>
            <w:tcW w:w="850" w:type="dxa"/>
            <w:gridSpan w:val="2"/>
            <w:shd w:val="clear" w:color="auto" w:fill="auto"/>
            <w:vAlign w:val="center"/>
          </w:tcPr>
          <w:p w:rsidR="00A537CA" w:rsidRDefault="00A537CA" w:rsidP="00A537CA">
            <w:pPr>
              <w:ind w:left="-108" w:right="-108"/>
              <w:jc w:val="center"/>
            </w:pPr>
            <w:r w:rsidRPr="001B360F">
              <w:t>x</w:t>
            </w:r>
          </w:p>
        </w:tc>
        <w:tc>
          <w:tcPr>
            <w:tcW w:w="851" w:type="dxa"/>
            <w:gridSpan w:val="2"/>
            <w:shd w:val="clear" w:color="auto" w:fill="auto"/>
            <w:vAlign w:val="center"/>
          </w:tcPr>
          <w:p w:rsidR="00A537CA" w:rsidRDefault="00A537CA" w:rsidP="00A537CA">
            <w:pPr>
              <w:ind w:left="-108" w:right="-108"/>
              <w:jc w:val="center"/>
            </w:pPr>
            <w:r w:rsidRPr="001B360F">
              <w:t>x</w:t>
            </w:r>
          </w:p>
        </w:tc>
        <w:tc>
          <w:tcPr>
            <w:tcW w:w="850" w:type="dxa"/>
            <w:shd w:val="clear" w:color="auto" w:fill="auto"/>
            <w:vAlign w:val="center"/>
          </w:tcPr>
          <w:p w:rsidR="00A537CA" w:rsidRDefault="00A537CA" w:rsidP="00A537CA">
            <w:pPr>
              <w:ind w:left="-108" w:right="-108"/>
              <w:jc w:val="center"/>
            </w:pPr>
            <w:r w:rsidRPr="001B360F">
              <w:t>x</w:t>
            </w:r>
          </w:p>
        </w:tc>
        <w:tc>
          <w:tcPr>
            <w:tcW w:w="709" w:type="dxa"/>
            <w:shd w:val="clear" w:color="auto" w:fill="auto"/>
            <w:vAlign w:val="center"/>
          </w:tcPr>
          <w:p w:rsidR="00A537CA" w:rsidRDefault="00A537CA" w:rsidP="00A537CA">
            <w:pPr>
              <w:ind w:left="-108" w:right="-108"/>
              <w:jc w:val="center"/>
            </w:pPr>
            <w:r w:rsidRPr="0079040C">
              <w:t>x</w:t>
            </w:r>
          </w:p>
        </w:tc>
      </w:tr>
      <w:tr w:rsidR="00A537CA" w:rsidRPr="007C7114" w:rsidTr="00A537CA">
        <w:trPr>
          <w:trHeight w:val="390"/>
        </w:trPr>
        <w:tc>
          <w:tcPr>
            <w:tcW w:w="1364" w:type="dxa"/>
            <w:vMerge/>
            <w:shd w:val="clear" w:color="auto" w:fill="auto"/>
          </w:tcPr>
          <w:p w:rsidR="00A537CA" w:rsidRPr="007C7114" w:rsidRDefault="00A537CA" w:rsidP="00A537CA">
            <w:pPr>
              <w:ind w:right="-283"/>
            </w:pPr>
          </w:p>
        </w:tc>
        <w:tc>
          <w:tcPr>
            <w:tcW w:w="1719" w:type="dxa"/>
            <w:shd w:val="clear" w:color="auto" w:fill="auto"/>
          </w:tcPr>
          <w:p w:rsidR="00A537CA" w:rsidRPr="007C7114" w:rsidRDefault="00A537CA" w:rsidP="00A537CA">
            <w:pPr>
              <w:ind w:left="-108" w:right="-110"/>
              <w:jc w:val="center"/>
            </w:pPr>
            <w:r w:rsidRPr="007C7114">
              <w:t>Ставка за тепловую эне</w:t>
            </w:r>
            <w:r>
              <w:t>рг</w:t>
            </w:r>
            <w:r w:rsidRPr="007C7114">
              <w:t>ию, руб./Гкал</w:t>
            </w:r>
          </w:p>
        </w:tc>
        <w:tc>
          <w:tcPr>
            <w:tcW w:w="994" w:type="dxa"/>
            <w:gridSpan w:val="2"/>
            <w:shd w:val="clear" w:color="auto" w:fill="auto"/>
            <w:vAlign w:val="center"/>
          </w:tcPr>
          <w:p w:rsidR="00A537CA" w:rsidRDefault="00A537CA" w:rsidP="00A537CA">
            <w:pPr>
              <w:ind w:left="-378" w:right="-283"/>
              <w:jc w:val="center"/>
            </w:pPr>
            <w:r w:rsidRPr="001B360F">
              <w:t>x</w:t>
            </w:r>
          </w:p>
        </w:tc>
        <w:tc>
          <w:tcPr>
            <w:tcW w:w="1134" w:type="dxa"/>
            <w:shd w:val="clear" w:color="auto" w:fill="auto"/>
            <w:vAlign w:val="center"/>
          </w:tcPr>
          <w:p w:rsidR="00A537CA" w:rsidRDefault="00A537CA" w:rsidP="00A537CA">
            <w:pPr>
              <w:ind w:right="-283"/>
              <w:jc w:val="center"/>
            </w:pPr>
            <w:r w:rsidRPr="001B360F">
              <w:t>x</w:t>
            </w:r>
          </w:p>
        </w:tc>
        <w:tc>
          <w:tcPr>
            <w:tcW w:w="1134" w:type="dxa"/>
            <w:shd w:val="clear" w:color="auto" w:fill="auto"/>
            <w:vAlign w:val="center"/>
          </w:tcPr>
          <w:p w:rsidR="00A537CA" w:rsidRDefault="00A537CA" w:rsidP="00A537CA">
            <w:pPr>
              <w:ind w:left="-108" w:right="-108"/>
              <w:jc w:val="center"/>
            </w:pPr>
            <w:r w:rsidRPr="001B360F">
              <w:t>x</w:t>
            </w:r>
          </w:p>
        </w:tc>
        <w:tc>
          <w:tcPr>
            <w:tcW w:w="993" w:type="dxa"/>
            <w:gridSpan w:val="2"/>
            <w:shd w:val="clear" w:color="auto" w:fill="auto"/>
            <w:vAlign w:val="center"/>
          </w:tcPr>
          <w:p w:rsidR="00A537CA" w:rsidRDefault="00A537CA" w:rsidP="00A537CA">
            <w:pPr>
              <w:ind w:left="-108" w:right="-108"/>
              <w:jc w:val="center"/>
            </w:pPr>
            <w:r w:rsidRPr="001B360F">
              <w:t>x</w:t>
            </w:r>
          </w:p>
        </w:tc>
        <w:tc>
          <w:tcPr>
            <w:tcW w:w="850" w:type="dxa"/>
            <w:gridSpan w:val="2"/>
            <w:shd w:val="clear" w:color="auto" w:fill="auto"/>
            <w:vAlign w:val="center"/>
          </w:tcPr>
          <w:p w:rsidR="00A537CA" w:rsidRDefault="00A537CA" w:rsidP="00A537CA">
            <w:pPr>
              <w:ind w:left="-108" w:right="-108"/>
              <w:jc w:val="center"/>
            </w:pPr>
            <w:r w:rsidRPr="001B360F">
              <w:t>x</w:t>
            </w:r>
          </w:p>
        </w:tc>
        <w:tc>
          <w:tcPr>
            <w:tcW w:w="851" w:type="dxa"/>
            <w:gridSpan w:val="2"/>
            <w:shd w:val="clear" w:color="auto" w:fill="auto"/>
            <w:vAlign w:val="center"/>
          </w:tcPr>
          <w:p w:rsidR="00A537CA" w:rsidRDefault="00A537CA" w:rsidP="00A537CA">
            <w:pPr>
              <w:ind w:left="-108" w:right="-108"/>
              <w:jc w:val="center"/>
            </w:pPr>
            <w:r w:rsidRPr="001B360F">
              <w:t>x</w:t>
            </w:r>
          </w:p>
        </w:tc>
        <w:tc>
          <w:tcPr>
            <w:tcW w:w="850" w:type="dxa"/>
            <w:shd w:val="clear" w:color="auto" w:fill="auto"/>
            <w:vAlign w:val="center"/>
          </w:tcPr>
          <w:p w:rsidR="00A537CA" w:rsidRDefault="00A537CA" w:rsidP="00A537CA">
            <w:pPr>
              <w:ind w:left="-108" w:right="-108"/>
              <w:jc w:val="center"/>
            </w:pPr>
            <w:r w:rsidRPr="001B360F">
              <w:t>x</w:t>
            </w:r>
          </w:p>
        </w:tc>
        <w:tc>
          <w:tcPr>
            <w:tcW w:w="709" w:type="dxa"/>
            <w:shd w:val="clear" w:color="auto" w:fill="auto"/>
            <w:vAlign w:val="center"/>
          </w:tcPr>
          <w:p w:rsidR="00A537CA" w:rsidRDefault="00A537CA" w:rsidP="00A537CA">
            <w:pPr>
              <w:ind w:left="-108" w:right="-108"/>
              <w:jc w:val="center"/>
            </w:pPr>
            <w:r w:rsidRPr="0079040C">
              <w:t>x</w:t>
            </w:r>
          </w:p>
        </w:tc>
      </w:tr>
      <w:tr w:rsidR="00A537CA" w:rsidRPr="007C7114" w:rsidTr="00A537CA">
        <w:trPr>
          <w:trHeight w:val="516"/>
        </w:trPr>
        <w:tc>
          <w:tcPr>
            <w:tcW w:w="1364" w:type="dxa"/>
            <w:vMerge/>
            <w:shd w:val="clear" w:color="auto" w:fill="auto"/>
          </w:tcPr>
          <w:p w:rsidR="00A537CA" w:rsidRPr="007C7114" w:rsidRDefault="00A537CA" w:rsidP="00A537CA">
            <w:pPr>
              <w:ind w:right="-283"/>
            </w:pPr>
          </w:p>
        </w:tc>
        <w:tc>
          <w:tcPr>
            <w:tcW w:w="1719" w:type="dxa"/>
            <w:shd w:val="clear" w:color="auto" w:fill="auto"/>
            <w:vAlign w:val="center"/>
          </w:tcPr>
          <w:p w:rsidR="00A537CA" w:rsidRDefault="00A537CA" w:rsidP="00A537CA">
            <w:pPr>
              <w:ind w:right="-110"/>
              <w:jc w:val="center"/>
            </w:pPr>
            <w:r w:rsidRPr="007C7114">
              <w:t xml:space="preserve">Ставка за </w:t>
            </w:r>
            <w:r>
              <w:t>с</w:t>
            </w:r>
            <w:r w:rsidRPr="007C7114">
              <w:t xml:space="preserve">одержание тепловой мощности, </w:t>
            </w:r>
          </w:p>
          <w:p w:rsidR="00A537CA" w:rsidRDefault="00A537CA" w:rsidP="00A537CA">
            <w:pPr>
              <w:ind w:right="-110"/>
              <w:jc w:val="center"/>
            </w:pPr>
            <w:r w:rsidRPr="007C7114">
              <w:t>тыс. руб./</w:t>
            </w:r>
          </w:p>
          <w:p w:rsidR="00A537CA" w:rsidRPr="007C7114" w:rsidRDefault="00A537CA" w:rsidP="00A537CA">
            <w:pPr>
              <w:ind w:right="-110"/>
              <w:jc w:val="center"/>
            </w:pPr>
            <w:r w:rsidRPr="007C7114">
              <w:t>Гкал/ч в мес.</w:t>
            </w:r>
          </w:p>
        </w:tc>
        <w:tc>
          <w:tcPr>
            <w:tcW w:w="994" w:type="dxa"/>
            <w:gridSpan w:val="2"/>
            <w:shd w:val="clear" w:color="auto" w:fill="auto"/>
            <w:vAlign w:val="center"/>
          </w:tcPr>
          <w:p w:rsidR="00A537CA" w:rsidRDefault="00A537CA" w:rsidP="00A537CA">
            <w:pPr>
              <w:ind w:left="-378" w:right="-283"/>
              <w:jc w:val="center"/>
            </w:pPr>
            <w:r w:rsidRPr="001B360F">
              <w:t>x</w:t>
            </w:r>
          </w:p>
        </w:tc>
        <w:tc>
          <w:tcPr>
            <w:tcW w:w="1134" w:type="dxa"/>
            <w:shd w:val="clear" w:color="auto" w:fill="auto"/>
            <w:vAlign w:val="center"/>
          </w:tcPr>
          <w:p w:rsidR="00A537CA" w:rsidRDefault="00A537CA" w:rsidP="00A537CA">
            <w:pPr>
              <w:ind w:right="-283"/>
              <w:jc w:val="center"/>
            </w:pPr>
            <w:r w:rsidRPr="001B360F">
              <w:t>x</w:t>
            </w:r>
          </w:p>
        </w:tc>
        <w:tc>
          <w:tcPr>
            <w:tcW w:w="1134" w:type="dxa"/>
            <w:shd w:val="clear" w:color="auto" w:fill="auto"/>
            <w:vAlign w:val="center"/>
          </w:tcPr>
          <w:p w:rsidR="00A537CA" w:rsidRDefault="00A537CA" w:rsidP="00A537CA">
            <w:pPr>
              <w:ind w:left="-108" w:right="-108"/>
              <w:jc w:val="center"/>
            </w:pPr>
            <w:r w:rsidRPr="001B360F">
              <w:t>x</w:t>
            </w:r>
          </w:p>
        </w:tc>
        <w:tc>
          <w:tcPr>
            <w:tcW w:w="993" w:type="dxa"/>
            <w:gridSpan w:val="2"/>
            <w:shd w:val="clear" w:color="auto" w:fill="auto"/>
            <w:vAlign w:val="center"/>
          </w:tcPr>
          <w:p w:rsidR="00A537CA" w:rsidRDefault="00A537CA" w:rsidP="00A537CA">
            <w:pPr>
              <w:ind w:left="-108" w:right="-108"/>
              <w:jc w:val="center"/>
            </w:pPr>
            <w:r w:rsidRPr="001B360F">
              <w:t>x</w:t>
            </w:r>
          </w:p>
        </w:tc>
        <w:tc>
          <w:tcPr>
            <w:tcW w:w="850" w:type="dxa"/>
            <w:gridSpan w:val="2"/>
            <w:shd w:val="clear" w:color="auto" w:fill="auto"/>
            <w:vAlign w:val="center"/>
          </w:tcPr>
          <w:p w:rsidR="00A537CA" w:rsidRDefault="00A537CA" w:rsidP="00A537CA">
            <w:pPr>
              <w:ind w:left="-108" w:right="-108"/>
              <w:jc w:val="center"/>
            </w:pPr>
            <w:r w:rsidRPr="001B360F">
              <w:t>x</w:t>
            </w:r>
          </w:p>
        </w:tc>
        <w:tc>
          <w:tcPr>
            <w:tcW w:w="851" w:type="dxa"/>
            <w:gridSpan w:val="2"/>
            <w:shd w:val="clear" w:color="auto" w:fill="auto"/>
            <w:vAlign w:val="center"/>
          </w:tcPr>
          <w:p w:rsidR="00A537CA" w:rsidRDefault="00A537CA" w:rsidP="00A537CA">
            <w:pPr>
              <w:ind w:left="-108" w:right="-108"/>
              <w:jc w:val="center"/>
            </w:pPr>
            <w:r w:rsidRPr="001B360F">
              <w:t>x</w:t>
            </w:r>
          </w:p>
        </w:tc>
        <w:tc>
          <w:tcPr>
            <w:tcW w:w="850" w:type="dxa"/>
            <w:shd w:val="clear" w:color="auto" w:fill="auto"/>
            <w:vAlign w:val="center"/>
          </w:tcPr>
          <w:p w:rsidR="00A537CA" w:rsidRDefault="00A537CA" w:rsidP="00A537CA">
            <w:pPr>
              <w:ind w:left="-108" w:right="-108"/>
              <w:jc w:val="center"/>
            </w:pPr>
            <w:r w:rsidRPr="001B360F">
              <w:t>x</w:t>
            </w:r>
          </w:p>
        </w:tc>
        <w:tc>
          <w:tcPr>
            <w:tcW w:w="709" w:type="dxa"/>
            <w:shd w:val="clear" w:color="auto" w:fill="auto"/>
            <w:vAlign w:val="center"/>
          </w:tcPr>
          <w:p w:rsidR="00A537CA" w:rsidRDefault="00A537CA" w:rsidP="00A537CA">
            <w:pPr>
              <w:ind w:left="-108" w:right="-108"/>
              <w:jc w:val="center"/>
            </w:pPr>
            <w:r w:rsidRPr="0079040C">
              <w:t>x</w:t>
            </w:r>
          </w:p>
        </w:tc>
      </w:tr>
    </w:tbl>
    <w:p w:rsidR="00A537CA" w:rsidRDefault="00A537CA" w:rsidP="00A537CA">
      <w:pPr>
        <w:ind w:left="-426" w:right="-283" w:firstLine="426"/>
        <w:jc w:val="both"/>
        <w:rPr>
          <w:sz w:val="28"/>
          <w:szCs w:val="28"/>
        </w:rPr>
      </w:pPr>
    </w:p>
    <w:p w:rsidR="00A537CA" w:rsidRPr="00AD527D" w:rsidRDefault="00A537CA" w:rsidP="00AD527D">
      <w:pPr>
        <w:ind w:right="-142" w:firstLine="709"/>
        <w:jc w:val="both"/>
        <w:rPr>
          <w:color w:val="000000" w:themeColor="text1"/>
        </w:rPr>
      </w:pPr>
      <w:r w:rsidRPr="00AD527D">
        <w:t>* Выделяется в целях реализации пункта 6 статьи 168 Налогового кодекса Российской Федерации (часть вторая</w:t>
      </w:r>
      <w:r w:rsidRPr="00AD527D">
        <w:rPr>
          <w:color w:val="000000" w:themeColor="text1"/>
        </w:rPr>
        <w:t>).</w:t>
      </w:r>
    </w:p>
    <w:p w:rsidR="006C6C1C" w:rsidRPr="00AD527D" w:rsidRDefault="006C6C1C" w:rsidP="00AD527D">
      <w:pPr>
        <w:ind w:right="-142"/>
      </w:pPr>
    </w:p>
    <w:sectPr w:rsidR="006C6C1C" w:rsidRPr="00AD527D" w:rsidSect="00674247">
      <w:pgSz w:w="11906" w:h="16838"/>
      <w:pgMar w:top="567" w:right="566" w:bottom="851" w:left="709"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37CA" w:rsidRDefault="00A537CA">
      <w:r>
        <w:separator/>
      </w:r>
    </w:p>
  </w:endnote>
  <w:endnote w:type="continuationSeparator" w:id="0">
    <w:p w:rsidR="00A537CA" w:rsidRDefault="00A53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font376">
    <w:altName w:val="Tahoma"/>
    <w:charset w:val="00"/>
    <w:family w:val="roman"/>
    <w:pitch w:val="variable"/>
    <w:sig w:usb0="00000287" w:usb1="00000000" w:usb2="00000000" w:usb3="00000000" w:csb0="009F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Arial CYR">
    <w:panose1 w:val="020B0604020202020204"/>
    <w:charset w:val="CC"/>
    <w:family w:val="swiss"/>
    <w:pitch w:val="variable"/>
    <w:sig w:usb0="E0002EFF" w:usb1="C0007843" w:usb2="00000009" w:usb3="00000000" w:csb0="000001FF" w:csb1="00000000"/>
  </w:font>
  <w:font w:name="TimesDL">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SchoolBook">
    <w:altName w:val="Times New Roman"/>
    <w:charset w:val="00"/>
    <w:family w:val="auto"/>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37CA" w:rsidRDefault="00A537CA">
    <w:pPr>
      <w:pStyle w:val="aa"/>
    </w:pPr>
  </w:p>
  <w:p w:rsidR="00A537CA" w:rsidRDefault="00A537CA">
    <w:pPr>
      <w:pStyle w:val="a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37CA" w:rsidRDefault="00A537CA">
    <w:pPr>
      <w:pStyle w:val="aa"/>
      <w:jc w:val="right"/>
    </w:pPr>
    <w:r>
      <w:fldChar w:fldCharType="begin"/>
    </w:r>
    <w:r>
      <w:instrText>PAGE   \* MERGEFORMAT</w:instrText>
    </w:r>
    <w:r>
      <w:fldChar w:fldCharType="separate"/>
    </w:r>
    <w:r w:rsidR="000B3235">
      <w:rPr>
        <w:noProof/>
      </w:rPr>
      <w:t>268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37CA" w:rsidRDefault="00A537CA" w:rsidP="00C42B5A">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77</w:t>
    </w:r>
    <w:r>
      <w:rPr>
        <w:rStyle w:val="ac"/>
      </w:rPr>
      <w:fldChar w:fldCharType="end"/>
    </w:r>
  </w:p>
  <w:p w:rsidR="00A537CA" w:rsidRDefault="00A537CA">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37CA" w:rsidRDefault="00A537CA">
    <w:pPr>
      <w:pStyle w:val="aa"/>
      <w:jc w:val="right"/>
    </w:pPr>
    <w:r>
      <w:fldChar w:fldCharType="begin"/>
    </w:r>
    <w:r>
      <w:instrText>PAGE   \* MERGEFORMAT</w:instrText>
    </w:r>
    <w:r>
      <w:fldChar w:fldCharType="separate"/>
    </w:r>
    <w:r w:rsidR="000B3235">
      <w:rPr>
        <w:noProof/>
      </w:rPr>
      <w:t>193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37CA" w:rsidRDefault="00A537CA">
    <w:pPr>
      <w:pStyle w:val="aa"/>
      <w:jc w:val="right"/>
    </w:pPr>
    <w:r>
      <w:fldChar w:fldCharType="begin"/>
    </w:r>
    <w:r>
      <w:instrText>PAGE   \* MERGEFORMAT</w:instrText>
    </w:r>
    <w:r>
      <w:fldChar w:fldCharType="separate"/>
    </w:r>
    <w:r w:rsidR="000B3235">
      <w:rPr>
        <w:noProof/>
      </w:rPr>
      <w:t>192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37CA" w:rsidRDefault="00A537CA" w:rsidP="00567EA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77</w:t>
    </w:r>
    <w:r>
      <w:rPr>
        <w:rStyle w:val="ac"/>
      </w:rPr>
      <w:fldChar w:fldCharType="end"/>
    </w:r>
  </w:p>
  <w:p w:rsidR="00A537CA" w:rsidRDefault="00A537CA">
    <w:pPr>
      <w:pStyle w:val="a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37CA" w:rsidRDefault="00A537CA">
    <w:pPr>
      <w:pStyle w:val="aa"/>
      <w:jc w:val="right"/>
    </w:pPr>
    <w:r>
      <w:fldChar w:fldCharType="begin"/>
    </w:r>
    <w:r>
      <w:instrText>PAGE   \* MERGEFORMAT</w:instrText>
    </w:r>
    <w:r>
      <w:fldChar w:fldCharType="separate"/>
    </w:r>
    <w:r w:rsidR="000B3235">
      <w:rPr>
        <w:noProof/>
      </w:rPr>
      <w:t>208</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37CA" w:rsidRDefault="00A537CA">
    <w:pPr>
      <w:pStyle w:val="aa"/>
      <w:jc w:val="right"/>
    </w:pPr>
    <w:r>
      <w:fldChar w:fldCharType="begin"/>
    </w:r>
    <w:r>
      <w:instrText>PAGE   \* MERGEFORMAT</w:instrText>
    </w:r>
    <w:r>
      <w:fldChar w:fldCharType="separate"/>
    </w:r>
    <w:r w:rsidR="000B3235">
      <w:rPr>
        <w:noProof/>
      </w:rPr>
      <w:t>199</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37CA" w:rsidRDefault="00A537CA" w:rsidP="00567EA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23</w:t>
    </w:r>
    <w:r>
      <w:rPr>
        <w:rStyle w:val="ac"/>
      </w:rPr>
      <w:fldChar w:fldCharType="end"/>
    </w:r>
  </w:p>
  <w:p w:rsidR="00A537CA" w:rsidRDefault="00A537CA">
    <w:pPr>
      <w:pStyle w:val="aa"/>
    </w:pPr>
  </w:p>
  <w:p w:rsidR="00A537CA" w:rsidRDefault="00A537CA"/>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37CA" w:rsidRDefault="00A537CA">
    <w:pPr>
      <w:pStyle w:val="aa"/>
      <w:jc w:val="right"/>
    </w:pPr>
    <w:r>
      <w:fldChar w:fldCharType="begin"/>
    </w:r>
    <w:r>
      <w:instrText>PAGE   \* MERGEFORMAT</w:instrText>
    </w:r>
    <w:r>
      <w:fldChar w:fldCharType="separate"/>
    </w:r>
    <w:r w:rsidR="000B3235">
      <w:rPr>
        <w:noProof/>
      </w:rPr>
      <w:t>269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37CA" w:rsidRDefault="00A537CA">
      <w:r>
        <w:separator/>
      </w:r>
    </w:p>
  </w:footnote>
  <w:footnote w:type="continuationSeparator" w:id="0">
    <w:p w:rsidR="00A537CA" w:rsidRDefault="00A537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37CA" w:rsidRDefault="00A537CA" w:rsidP="001911A2">
    <w:pPr>
      <w:pStyle w:val="a8"/>
      <w:jc w:val="center"/>
    </w:pPr>
    <w:r>
      <w:fldChar w:fldCharType="begin"/>
    </w:r>
    <w:r>
      <w:instrText>PAGE   \* MERGEFORMAT</w:instrText>
    </w:r>
    <w:r>
      <w:fldChar w:fldCharType="separate"/>
    </w:r>
    <w:r w:rsidR="000B3235">
      <w:rPr>
        <w:noProof/>
      </w:rPr>
      <w:t>54</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37CA" w:rsidRDefault="00A537CA">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2549208"/>
      <w:docPartObj>
        <w:docPartGallery w:val="Page Numbers (Top of Page)"/>
        <w:docPartUnique/>
      </w:docPartObj>
    </w:sdtPr>
    <w:sdtContent>
      <w:p w:rsidR="00A537CA" w:rsidRDefault="00A537CA">
        <w:pPr>
          <w:pStyle w:val="a8"/>
          <w:jc w:val="center"/>
        </w:pPr>
        <w:r>
          <w:fldChar w:fldCharType="begin"/>
        </w:r>
        <w:r>
          <w:instrText>PAGE   \* MERGEFORMAT</w:instrText>
        </w:r>
        <w:r>
          <w:fldChar w:fldCharType="separate"/>
        </w:r>
        <w:r w:rsidR="000B3235">
          <w:rPr>
            <w:noProof/>
          </w:rPr>
          <w:t>52</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8288408"/>
      <w:docPartObj>
        <w:docPartGallery w:val="Page Numbers (Top of Page)"/>
        <w:docPartUnique/>
      </w:docPartObj>
    </w:sdtPr>
    <w:sdtContent>
      <w:p w:rsidR="00A537CA" w:rsidRDefault="00A537CA">
        <w:pPr>
          <w:pStyle w:val="a8"/>
          <w:jc w:val="center"/>
        </w:pPr>
      </w:p>
      <w:p w:rsidR="00A537CA" w:rsidRDefault="00A537CA">
        <w:pPr>
          <w:pStyle w:val="a8"/>
          <w:jc w:val="center"/>
        </w:pPr>
        <w:r>
          <w:fldChar w:fldCharType="begin"/>
        </w:r>
        <w:r>
          <w:instrText>PAGE   \* MERGEFORMAT</w:instrText>
        </w:r>
        <w:r>
          <w:fldChar w:fldCharType="separate"/>
        </w:r>
        <w:r w:rsidR="000B3235">
          <w:rPr>
            <w:noProof/>
          </w:rPr>
          <w:t>61</w:t>
        </w:r>
        <w:r>
          <w:fldChar w:fldCharType="end"/>
        </w:r>
      </w:p>
    </w:sdtContent>
  </w:sdt>
  <w:p w:rsidR="00A537CA" w:rsidRDefault="00A537CA">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37CA" w:rsidRDefault="00A537CA">
    <w:pPr>
      <w:pStyle w:val="a8"/>
      <w:jc w:val="center"/>
    </w:pPr>
  </w:p>
  <w:p w:rsidR="00A537CA" w:rsidRDefault="00A537CA">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37CA" w:rsidRDefault="00A537CA">
    <w:pPr>
      <w:pStyle w:val="a8"/>
      <w:jc w:val="center"/>
    </w:pPr>
    <w:r>
      <w:t>6</w:t>
    </w:r>
  </w:p>
  <w:p w:rsidR="00A537CA" w:rsidRDefault="00A537CA">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37CA" w:rsidRDefault="00A537CA">
    <w:pPr>
      <w:pStyle w:val="a8"/>
      <w:jc w:val="center"/>
    </w:pPr>
    <w:r>
      <w:t>9</w:t>
    </w:r>
  </w:p>
  <w:p w:rsidR="00A537CA" w:rsidRDefault="00A537CA">
    <w:pPr>
      <w:pStyle w:val="a8"/>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37CA" w:rsidRDefault="00A537CA">
    <w:pPr>
      <w:pStyle w:val="a8"/>
      <w:jc w:val="center"/>
    </w:pPr>
    <w:r>
      <w:t>10</w:t>
    </w:r>
  </w:p>
  <w:p w:rsidR="00A537CA" w:rsidRDefault="00A537CA">
    <w:pPr>
      <w:pStyle w:val="a8"/>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37CA" w:rsidRDefault="00A537CA" w:rsidP="001C6CFE">
    <w:pPr>
      <w:pStyle w:val="a8"/>
      <w:tabs>
        <w:tab w:val="center" w:pos="7710"/>
        <w:tab w:val="left" w:pos="12053"/>
      </w:tabs>
    </w:pPr>
    <w:r>
      <w:tab/>
    </w:r>
    <w:r>
      <w:tab/>
    </w:r>
    <w:r>
      <w:tab/>
    </w:r>
  </w:p>
  <w:p w:rsidR="00A537CA" w:rsidRDefault="00A537CA">
    <w:pPr>
      <w:pStyle w:val="a8"/>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37CA" w:rsidRDefault="00A537CA" w:rsidP="008B6BE9">
    <w:pPr>
      <w:pStyle w:val="a8"/>
      <w:jc w:val="center"/>
    </w:pPr>
    <w:r>
      <w:t>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1284C396"/>
    <w:lvl w:ilvl="0">
      <w:start w:val="1"/>
      <w:numFmt w:val="decimal"/>
      <w:pStyle w:val="2"/>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FE"/>
    <w:multiLevelType w:val="singleLevel"/>
    <w:tmpl w:val="6E483B6E"/>
    <w:lvl w:ilvl="0">
      <w:numFmt w:val="bullet"/>
      <w:lvlText w:val="*"/>
      <w:lvlJc w:val="left"/>
    </w:lvl>
  </w:abstractNum>
  <w:abstractNum w:abstractNumId="3" w15:restartNumberingAfterBreak="0">
    <w:nsid w:val="029D7A83"/>
    <w:multiLevelType w:val="multilevel"/>
    <w:tmpl w:val="F12A89BA"/>
    <w:lvl w:ilvl="0">
      <w:start w:val="2"/>
      <w:numFmt w:val="decimal"/>
      <w:lvlText w:val="%1."/>
      <w:legacy w:legacy="1" w:legacySpace="0" w:legacyIndent="288"/>
      <w:lvlJc w:val="left"/>
      <w:rPr>
        <w:rFonts w:ascii="Times New Roman" w:hAnsi="Times New Roman" w:cs="Times New Roman" w:hint="default"/>
      </w:rPr>
    </w:lvl>
    <w:lvl w:ilvl="1">
      <w:start w:val="1"/>
      <w:numFmt w:val="decimal"/>
      <w:isLgl/>
      <w:lvlText w:val="%1.%2."/>
      <w:lvlJc w:val="left"/>
      <w:pPr>
        <w:ind w:left="2706" w:hanging="720"/>
      </w:pPr>
      <w:rPr>
        <w:rFonts w:hint="default"/>
        <w:b w:val="0"/>
      </w:rPr>
    </w:lvl>
    <w:lvl w:ilvl="2">
      <w:start w:val="1"/>
      <w:numFmt w:val="decimal"/>
      <w:isLgl/>
      <w:lvlText w:val="%1.%2.%3."/>
      <w:lvlJc w:val="left"/>
      <w:pPr>
        <w:ind w:left="1862" w:hanging="720"/>
      </w:pPr>
      <w:rPr>
        <w:rFonts w:hint="default"/>
      </w:rPr>
    </w:lvl>
    <w:lvl w:ilvl="3">
      <w:start w:val="1"/>
      <w:numFmt w:val="decimal"/>
      <w:isLgl/>
      <w:lvlText w:val="%1.%2.%3.%4."/>
      <w:lvlJc w:val="left"/>
      <w:pPr>
        <w:ind w:left="2793" w:hanging="1080"/>
      </w:pPr>
      <w:rPr>
        <w:rFonts w:hint="default"/>
      </w:rPr>
    </w:lvl>
    <w:lvl w:ilvl="4">
      <w:start w:val="1"/>
      <w:numFmt w:val="decimal"/>
      <w:isLgl/>
      <w:lvlText w:val="%1.%2.%3.%4.%5."/>
      <w:lvlJc w:val="left"/>
      <w:pPr>
        <w:ind w:left="3364" w:hanging="1080"/>
      </w:pPr>
      <w:rPr>
        <w:rFonts w:hint="default"/>
      </w:rPr>
    </w:lvl>
    <w:lvl w:ilvl="5">
      <w:start w:val="1"/>
      <w:numFmt w:val="decimal"/>
      <w:isLgl/>
      <w:lvlText w:val="%1.%2.%3.%4.%5.%6."/>
      <w:lvlJc w:val="left"/>
      <w:pPr>
        <w:ind w:left="4295" w:hanging="1440"/>
      </w:pPr>
      <w:rPr>
        <w:rFonts w:hint="default"/>
      </w:rPr>
    </w:lvl>
    <w:lvl w:ilvl="6">
      <w:start w:val="1"/>
      <w:numFmt w:val="decimal"/>
      <w:isLgl/>
      <w:lvlText w:val="%1.%2.%3.%4.%5.%6.%7."/>
      <w:lvlJc w:val="left"/>
      <w:pPr>
        <w:ind w:left="5226" w:hanging="1800"/>
      </w:pPr>
      <w:rPr>
        <w:rFonts w:hint="default"/>
      </w:rPr>
    </w:lvl>
    <w:lvl w:ilvl="7">
      <w:start w:val="1"/>
      <w:numFmt w:val="decimal"/>
      <w:isLgl/>
      <w:lvlText w:val="%1.%2.%3.%4.%5.%6.%7.%8."/>
      <w:lvlJc w:val="left"/>
      <w:pPr>
        <w:ind w:left="5797" w:hanging="1800"/>
      </w:pPr>
      <w:rPr>
        <w:rFonts w:hint="default"/>
      </w:rPr>
    </w:lvl>
    <w:lvl w:ilvl="8">
      <w:start w:val="1"/>
      <w:numFmt w:val="decimal"/>
      <w:isLgl/>
      <w:lvlText w:val="%1.%2.%3.%4.%5.%6.%7.%8.%9."/>
      <w:lvlJc w:val="left"/>
      <w:pPr>
        <w:ind w:left="6728" w:hanging="2160"/>
      </w:pPr>
      <w:rPr>
        <w:rFonts w:hint="default"/>
      </w:rPr>
    </w:lvl>
  </w:abstractNum>
  <w:abstractNum w:abstractNumId="4" w15:restartNumberingAfterBreak="0">
    <w:nsid w:val="07E340AF"/>
    <w:multiLevelType w:val="multilevel"/>
    <w:tmpl w:val="F12A89BA"/>
    <w:lvl w:ilvl="0">
      <w:start w:val="2"/>
      <w:numFmt w:val="decimal"/>
      <w:lvlText w:val="%1."/>
      <w:legacy w:legacy="1" w:legacySpace="0" w:legacyIndent="288"/>
      <w:lvlJc w:val="left"/>
      <w:rPr>
        <w:rFonts w:ascii="Times New Roman" w:hAnsi="Times New Roman" w:cs="Times New Roman" w:hint="default"/>
      </w:rPr>
    </w:lvl>
    <w:lvl w:ilvl="1">
      <w:start w:val="1"/>
      <w:numFmt w:val="decimal"/>
      <w:isLgl/>
      <w:lvlText w:val="%1.%2."/>
      <w:lvlJc w:val="left"/>
      <w:pPr>
        <w:ind w:left="1291" w:hanging="720"/>
      </w:pPr>
      <w:rPr>
        <w:rFonts w:hint="default"/>
        <w:b w:val="0"/>
      </w:rPr>
    </w:lvl>
    <w:lvl w:ilvl="2">
      <w:start w:val="1"/>
      <w:numFmt w:val="decimal"/>
      <w:isLgl/>
      <w:lvlText w:val="%1.%2.%3."/>
      <w:lvlJc w:val="left"/>
      <w:pPr>
        <w:ind w:left="1862" w:hanging="720"/>
      </w:pPr>
      <w:rPr>
        <w:rFonts w:hint="default"/>
      </w:rPr>
    </w:lvl>
    <w:lvl w:ilvl="3">
      <w:start w:val="1"/>
      <w:numFmt w:val="decimal"/>
      <w:isLgl/>
      <w:lvlText w:val="%1.%2.%3.%4."/>
      <w:lvlJc w:val="left"/>
      <w:pPr>
        <w:ind w:left="2793" w:hanging="1080"/>
      </w:pPr>
      <w:rPr>
        <w:rFonts w:hint="default"/>
      </w:rPr>
    </w:lvl>
    <w:lvl w:ilvl="4">
      <w:start w:val="1"/>
      <w:numFmt w:val="decimal"/>
      <w:isLgl/>
      <w:lvlText w:val="%1.%2.%3.%4.%5."/>
      <w:lvlJc w:val="left"/>
      <w:pPr>
        <w:ind w:left="3364" w:hanging="1080"/>
      </w:pPr>
      <w:rPr>
        <w:rFonts w:hint="default"/>
      </w:rPr>
    </w:lvl>
    <w:lvl w:ilvl="5">
      <w:start w:val="1"/>
      <w:numFmt w:val="decimal"/>
      <w:isLgl/>
      <w:lvlText w:val="%1.%2.%3.%4.%5.%6."/>
      <w:lvlJc w:val="left"/>
      <w:pPr>
        <w:ind w:left="4295" w:hanging="1440"/>
      </w:pPr>
      <w:rPr>
        <w:rFonts w:hint="default"/>
      </w:rPr>
    </w:lvl>
    <w:lvl w:ilvl="6">
      <w:start w:val="1"/>
      <w:numFmt w:val="decimal"/>
      <w:isLgl/>
      <w:lvlText w:val="%1.%2.%3.%4.%5.%6.%7."/>
      <w:lvlJc w:val="left"/>
      <w:pPr>
        <w:ind w:left="5226" w:hanging="1800"/>
      </w:pPr>
      <w:rPr>
        <w:rFonts w:hint="default"/>
      </w:rPr>
    </w:lvl>
    <w:lvl w:ilvl="7">
      <w:start w:val="1"/>
      <w:numFmt w:val="decimal"/>
      <w:isLgl/>
      <w:lvlText w:val="%1.%2.%3.%4.%5.%6.%7.%8."/>
      <w:lvlJc w:val="left"/>
      <w:pPr>
        <w:ind w:left="5797" w:hanging="1800"/>
      </w:pPr>
      <w:rPr>
        <w:rFonts w:hint="default"/>
      </w:rPr>
    </w:lvl>
    <w:lvl w:ilvl="8">
      <w:start w:val="1"/>
      <w:numFmt w:val="decimal"/>
      <w:isLgl/>
      <w:lvlText w:val="%1.%2.%3.%4.%5.%6.%7.%8.%9."/>
      <w:lvlJc w:val="left"/>
      <w:pPr>
        <w:ind w:left="6728" w:hanging="2160"/>
      </w:pPr>
      <w:rPr>
        <w:rFonts w:hint="default"/>
      </w:rPr>
    </w:lvl>
  </w:abstractNum>
  <w:abstractNum w:abstractNumId="5" w15:restartNumberingAfterBreak="0">
    <w:nsid w:val="081F3A3C"/>
    <w:multiLevelType w:val="hybridMultilevel"/>
    <w:tmpl w:val="95043662"/>
    <w:lvl w:ilvl="0" w:tplc="0419000F">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F94E1D"/>
    <w:multiLevelType w:val="hybridMultilevel"/>
    <w:tmpl w:val="312E36D2"/>
    <w:lvl w:ilvl="0" w:tplc="076AC58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575C1E"/>
    <w:multiLevelType w:val="hybridMultilevel"/>
    <w:tmpl w:val="9C921B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AF03FE3"/>
    <w:multiLevelType w:val="hybridMultilevel"/>
    <w:tmpl w:val="DB2825CE"/>
    <w:lvl w:ilvl="0" w:tplc="2B90812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15:restartNumberingAfterBreak="0">
    <w:nsid w:val="0E4B7CAF"/>
    <w:multiLevelType w:val="hybridMultilevel"/>
    <w:tmpl w:val="54664A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1214977"/>
    <w:multiLevelType w:val="hybridMultilevel"/>
    <w:tmpl w:val="727C6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B302DA0"/>
    <w:multiLevelType w:val="hybridMultilevel"/>
    <w:tmpl w:val="856844E0"/>
    <w:lvl w:ilvl="0" w:tplc="2B8E689C">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9CA6D31"/>
    <w:multiLevelType w:val="hybridMultilevel"/>
    <w:tmpl w:val="2C2CE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315B19"/>
    <w:multiLevelType w:val="hybridMultilevel"/>
    <w:tmpl w:val="727C6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F7C5957"/>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15:restartNumberingAfterBreak="0">
    <w:nsid w:val="2F964871"/>
    <w:multiLevelType w:val="hybridMultilevel"/>
    <w:tmpl w:val="975059C0"/>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7"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3935DA4"/>
    <w:multiLevelType w:val="hybridMultilevel"/>
    <w:tmpl w:val="F620F16C"/>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3839309F"/>
    <w:multiLevelType w:val="hybridMultilevel"/>
    <w:tmpl w:val="BC102B98"/>
    <w:lvl w:ilvl="0" w:tplc="B6F2CEFA">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A545721"/>
    <w:multiLevelType w:val="hybridMultilevel"/>
    <w:tmpl w:val="460CC536"/>
    <w:lvl w:ilvl="0" w:tplc="9ACE6F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73F7D9F"/>
    <w:multiLevelType w:val="hybridMultilevel"/>
    <w:tmpl w:val="E334BFF6"/>
    <w:lvl w:ilvl="0" w:tplc="C150CA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7931BAB"/>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7973B3D"/>
    <w:multiLevelType w:val="hybridMultilevel"/>
    <w:tmpl w:val="476C814C"/>
    <w:lvl w:ilvl="0" w:tplc="BE1E38F8">
      <w:start w:val="1"/>
      <w:numFmt w:val="decimal"/>
      <w:lvlText w:val="Таблица %1."/>
      <w:lvlJc w:val="left"/>
      <w:pPr>
        <w:ind w:left="1429" w:hanging="360"/>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8A930EC"/>
    <w:multiLevelType w:val="hybridMultilevel"/>
    <w:tmpl w:val="7230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776228F"/>
    <w:multiLevelType w:val="hybridMultilevel"/>
    <w:tmpl w:val="2CD69C06"/>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15:restartNumberingAfterBreak="0">
    <w:nsid w:val="59BC3FA9"/>
    <w:multiLevelType w:val="hybridMultilevel"/>
    <w:tmpl w:val="2F98360E"/>
    <w:lvl w:ilvl="0" w:tplc="2C8ED32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A245A9A"/>
    <w:multiLevelType w:val="multilevel"/>
    <w:tmpl w:val="F12A89BA"/>
    <w:lvl w:ilvl="0">
      <w:start w:val="2"/>
      <w:numFmt w:val="decimal"/>
      <w:lvlText w:val="%1."/>
      <w:legacy w:legacy="1" w:legacySpace="0" w:legacyIndent="288"/>
      <w:lvlJc w:val="left"/>
      <w:rPr>
        <w:rFonts w:ascii="Times New Roman" w:hAnsi="Times New Roman" w:cs="Times New Roman" w:hint="default"/>
      </w:rPr>
    </w:lvl>
    <w:lvl w:ilvl="1">
      <w:start w:val="1"/>
      <w:numFmt w:val="decimal"/>
      <w:isLgl/>
      <w:lvlText w:val="%1.%2."/>
      <w:lvlJc w:val="left"/>
      <w:pPr>
        <w:ind w:left="1291" w:hanging="720"/>
      </w:pPr>
      <w:rPr>
        <w:rFonts w:hint="default"/>
        <w:b w:val="0"/>
      </w:rPr>
    </w:lvl>
    <w:lvl w:ilvl="2">
      <w:start w:val="1"/>
      <w:numFmt w:val="decimal"/>
      <w:isLgl/>
      <w:lvlText w:val="%1.%2.%3."/>
      <w:lvlJc w:val="left"/>
      <w:pPr>
        <w:ind w:left="1862" w:hanging="720"/>
      </w:pPr>
      <w:rPr>
        <w:rFonts w:hint="default"/>
      </w:rPr>
    </w:lvl>
    <w:lvl w:ilvl="3">
      <w:start w:val="1"/>
      <w:numFmt w:val="decimal"/>
      <w:isLgl/>
      <w:lvlText w:val="%1.%2.%3.%4."/>
      <w:lvlJc w:val="left"/>
      <w:pPr>
        <w:ind w:left="2793" w:hanging="1080"/>
      </w:pPr>
      <w:rPr>
        <w:rFonts w:hint="default"/>
      </w:rPr>
    </w:lvl>
    <w:lvl w:ilvl="4">
      <w:start w:val="1"/>
      <w:numFmt w:val="decimal"/>
      <w:isLgl/>
      <w:lvlText w:val="%1.%2.%3.%4.%5."/>
      <w:lvlJc w:val="left"/>
      <w:pPr>
        <w:ind w:left="3364" w:hanging="1080"/>
      </w:pPr>
      <w:rPr>
        <w:rFonts w:hint="default"/>
      </w:rPr>
    </w:lvl>
    <w:lvl w:ilvl="5">
      <w:start w:val="1"/>
      <w:numFmt w:val="decimal"/>
      <w:isLgl/>
      <w:lvlText w:val="%1.%2.%3.%4.%5.%6."/>
      <w:lvlJc w:val="left"/>
      <w:pPr>
        <w:ind w:left="4295" w:hanging="1440"/>
      </w:pPr>
      <w:rPr>
        <w:rFonts w:hint="default"/>
      </w:rPr>
    </w:lvl>
    <w:lvl w:ilvl="6">
      <w:start w:val="1"/>
      <w:numFmt w:val="decimal"/>
      <w:isLgl/>
      <w:lvlText w:val="%1.%2.%3.%4.%5.%6.%7."/>
      <w:lvlJc w:val="left"/>
      <w:pPr>
        <w:ind w:left="5226" w:hanging="1800"/>
      </w:pPr>
      <w:rPr>
        <w:rFonts w:hint="default"/>
      </w:rPr>
    </w:lvl>
    <w:lvl w:ilvl="7">
      <w:start w:val="1"/>
      <w:numFmt w:val="decimal"/>
      <w:isLgl/>
      <w:lvlText w:val="%1.%2.%3.%4.%5.%6.%7.%8."/>
      <w:lvlJc w:val="left"/>
      <w:pPr>
        <w:ind w:left="5797" w:hanging="1800"/>
      </w:pPr>
      <w:rPr>
        <w:rFonts w:hint="default"/>
      </w:rPr>
    </w:lvl>
    <w:lvl w:ilvl="8">
      <w:start w:val="1"/>
      <w:numFmt w:val="decimal"/>
      <w:isLgl/>
      <w:lvlText w:val="%1.%2.%3.%4.%5.%6.%7.%8.%9."/>
      <w:lvlJc w:val="left"/>
      <w:pPr>
        <w:ind w:left="6728" w:hanging="2160"/>
      </w:pPr>
      <w:rPr>
        <w:rFonts w:hint="default"/>
      </w:rPr>
    </w:lvl>
  </w:abstractNum>
  <w:abstractNum w:abstractNumId="28" w15:restartNumberingAfterBreak="0">
    <w:nsid w:val="5DB005F9"/>
    <w:multiLevelType w:val="hybridMultilevel"/>
    <w:tmpl w:val="7230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0847398"/>
    <w:multiLevelType w:val="hybridMultilevel"/>
    <w:tmpl w:val="A88A4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0F84C35"/>
    <w:multiLevelType w:val="hybridMultilevel"/>
    <w:tmpl w:val="B13239CC"/>
    <w:lvl w:ilvl="0" w:tplc="E93EA2CA">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1147618"/>
    <w:multiLevelType w:val="hybridMultilevel"/>
    <w:tmpl w:val="878C6B9A"/>
    <w:lvl w:ilvl="0" w:tplc="E93EA2C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6CEE3463"/>
    <w:multiLevelType w:val="hybridMultilevel"/>
    <w:tmpl w:val="727C6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DF765C2"/>
    <w:multiLevelType w:val="hybridMultilevel"/>
    <w:tmpl w:val="2A72E2D0"/>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15:restartNumberingAfterBreak="0">
    <w:nsid w:val="6E76756C"/>
    <w:multiLevelType w:val="hybridMultilevel"/>
    <w:tmpl w:val="08A4DEE0"/>
    <w:lvl w:ilvl="0" w:tplc="321CA2D2">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8E1014"/>
    <w:multiLevelType w:val="hybridMultilevel"/>
    <w:tmpl w:val="476C814C"/>
    <w:lvl w:ilvl="0" w:tplc="BE1E38F8">
      <w:start w:val="1"/>
      <w:numFmt w:val="decimal"/>
      <w:lvlText w:val="Таблица %1."/>
      <w:lvlJc w:val="left"/>
      <w:pPr>
        <w:ind w:left="1429" w:hanging="360"/>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5BB6199"/>
    <w:multiLevelType w:val="hybridMultilevel"/>
    <w:tmpl w:val="7230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6100910"/>
    <w:multiLevelType w:val="multilevel"/>
    <w:tmpl w:val="CE08B8E0"/>
    <w:lvl w:ilvl="0">
      <w:start w:val="1"/>
      <w:numFmt w:val="decimal"/>
      <w:pStyle w:val="1"/>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014968"/>
    <w:multiLevelType w:val="hybridMultilevel"/>
    <w:tmpl w:val="CBB0C732"/>
    <w:lvl w:ilvl="0" w:tplc="E93EA2C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1"/>
  </w:num>
  <w:num w:numId="2">
    <w:abstractNumId w:val="6"/>
  </w:num>
  <w:num w:numId="3">
    <w:abstractNumId w:val="26"/>
  </w:num>
  <w:num w:numId="4">
    <w:abstractNumId w:val="5"/>
  </w:num>
  <w:num w:numId="5">
    <w:abstractNumId w:val="22"/>
  </w:num>
  <w:num w:numId="6">
    <w:abstractNumId w:val="11"/>
  </w:num>
  <w:num w:numId="7">
    <w:abstractNumId w:val="17"/>
  </w:num>
  <w:num w:numId="8">
    <w:abstractNumId w:val="14"/>
  </w:num>
  <w:num w:numId="9">
    <w:abstractNumId w:val="10"/>
  </w:num>
  <w:num w:numId="10">
    <w:abstractNumId w:val="32"/>
  </w:num>
  <w:num w:numId="11">
    <w:abstractNumId w:val="9"/>
  </w:num>
  <w:num w:numId="12">
    <w:abstractNumId w:val="7"/>
  </w:num>
  <w:num w:numId="13">
    <w:abstractNumId w:val="13"/>
  </w:num>
  <w:num w:numId="14">
    <w:abstractNumId w:val="2"/>
    <w:lvlOverride w:ilvl="0">
      <w:lvl w:ilvl="0">
        <w:numFmt w:val="bullet"/>
        <w:lvlText w:val="-"/>
        <w:legacy w:legacy="1" w:legacySpace="0" w:legacyIndent="139"/>
        <w:lvlJc w:val="left"/>
        <w:rPr>
          <w:rFonts w:ascii="Times New Roman" w:hAnsi="Times New Roman" w:hint="default"/>
        </w:rPr>
      </w:lvl>
    </w:lvlOverride>
  </w:num>
  <w:num w:numId="15">
    <w:abstractNumId w:val="4"/>
  </w:num>
  <w:num w:numId="16">
    <w:abstractNumId w:val="27"/>
  </w:num>
  <w:num w:numId="17">
    <w:abstractNumId w:val="36"/>
  </w:num>
  <w:num w:numId="18">
    <w:abstractNumId w:val="28"/>
  </w:num>
  <w:num w:numId="19">
    <w:abstractNumId w:val="24"/>
  </w:num>
  <w:num w:numId="20">
    <w:abstractNumId w:val="3"/>
  </w:num>
  <w:num w:numId="21">
    <w:abstractNumId w:val="23"/>
  </w:num>
  <w:num w:numId="22">
    <w:abstractNumId w:val="35"/>
  </w:num>
  <w:num w:numId="23">
    <w:abstractNumId w:val="15"/>
  </w:num>
  <w:num w:numId="24">
    <w:abstractNumId w:val="0"/>
  </w:num>
  <w:num w:numId="25">
    <w:abstractNumId w:val="38"/>
  </w:num>
  <w:num w:numId="26">
    <w:abstractNumId w:val="25"/>
  </w:num>
  <w:num w:numId="27">
    <w:abstractNumId w:val="1"/>
  </w:num>
  <w:num w:numId="28">
    <w:abstractNumId w:val="33"/>
  </w:num>
  <w:num w:numId="29">
    <w:abstractNumId w:val="18"/>
  </w:num>
  <w:num w:numId="30">
    <w:abstractNumId w:val="16"/>
  </w:num>
  <w:num w:numId="31">
    <w:abstractNumId w:val="19"/>
  </w:num>
  <w:num w:numId="32">
    <w:abstractNumId w:val="25"/>
    <w:lvlOverride w:ilvl="0">
      <w:startOverride w:val="1"/>
    </w:lvlOverride>
  </w:num>
  <w:num w:numId="33">
    <w:abstractNumId w:val="25"/>
    <w:lvlOverride w:ilvl="0">
      <w:startOverride w:val="1"/>
    </w:lvlOverride>
  </w:num>
  <w:num w:numId="34">
    <w:abstractNumId w:val="37"/>
  </w:num>
  <w:num w:numId="35">
    <w:abstractNumId w:val="30"/>
  </w:num>
  <w:num w:numId="36">
    <w:abstractNumId w:val="34"/>
  </w:num>
  <w:num w:numId="37">
    <w:abstractNumId w:val="20"/>
  </w:num>
  <w:num w:numId="38">
    <w:abstractNumId w:val="8"/>
  </w:num>
  <w:num w:numId="39">
    <w:abstractNumId w:val="12"/>
  </w:num>
  <w:num w:numId="40">
    <w:abstractNumId w:val="29"/>
  </w:num>
  <w:num w:numId="41">
    <w:abstractNumId w:val="39"/>
  </w:num>
  <w:num w:numId="42">
    <w:abstractNumId w:val="3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autoHyphenation/>
  <w:hyphenationZone w:val="357"/>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519"/>
    <w:rsid w:val="00000A21"/>
    <w:rsid w:val="00001E97"/>
    <w:rsid w:val="00001F17"/>
    <w:rsid w:val="00002557"/>
    <w:rsid w:val="00002C74"/>
    <w:rsid w:val="0000314B"/>
    <w:rsid w:val="000038BA"/>
    <w:rsid w:val="00003B3A"/>
    <w:rsid w:val="00004776"/>
    <w:rsid w:val="00004CE1"/>
    <w:rsid w:val="00004D11"/>
    <w:rsid w:val="00005E14"/>
    <w:rsid w:val="00010C36"/>
    <w:rsid w:val="0001167F"/>
    <w:rsid w:val="000116D3"/>
    <w:rsid w:val="000120FD"/>
    <w:rsid w:val="00012DC2"/>
    <w:rsid w:val="0001313B"/>
    <w:rsid w:val="00013CF5"/>
    <w:rsid w:val="0001659F"/>
    <w:rsid w:val="00017AA2"/>
    <w:rsid w:val="0002343D"/>
    <w:rsid w:val="0002371B"/>
    <w:rsid w:val="00024CBF"/>
    <w:rsid w:val="000251C2"/>
    <w:rsid w:val="0002527C"/>
    <w:rsid w:val="00025E3F"/>
    <w:rsid w:val="0002640B"/>
    <w:rsid w:val="000267B4"/>
    <w:rsid w:val="00027289"/>
    <w:rsid w:val="000273A3"/>
    <w:rsid w:val="00027B17"/>
    <w:rsid w:val="000300C5"/>
    <w:rsid w:val="0003030A"/>
    <w:rsid w:val="000304E7"/>
    <w:rsid w:val="00030F1C"/>
    <w:rsid w:val="000313F3"/>
    <w:rsid w:val="00031928"/>
    <w:rsid w:val="00032437"/>
    <w:rsid w:val="000326E8"/>
    <w:rsid w:val="00032DFF"/>
    <w:rsid w:val="00033C23"/>
    <w:rsid w:val="0003401C"/>
    <w:rsid w:val="00035593"/>
    <w:rsid w:val="000360B3"/>
    <w:rsid w:val="000364B7"/>
    <w:rsid w:val="00037CF6"/>
    <w:rsid w:val="00040067"/>
    <w:rsid w:val="00040D3B"/>
    <w:rsid w:val="00040EC7"/>
    <w:rsid w:val="00041305"/>
    <w:rsid w:val="00041DE7"/>
    <w:rsid w:val="00041FEB"/>
    <w:rsid w:val="00042A81"/>
    <w:rsid w:val="000437B2"/>
    <w:rsid w:val="00043F2B"/>
    <w:rsid w:val="00045352"/>
    <w:rsid w:val="00045814"/>
    <w:rsid w:val="0004638F"/>
    <w:rsid w:val="000467E4"/>
    <w:rsid w:val="00047CE6"/>
    <w:rsid w:val="00050DDE"/>
    <w:rsid w:val="00051086"/>
    <w:rsid w:val="000515B6"/>
    <w:rsid w:val="00051E52"/>
    <w:rsid w:val="00053AED"/>
    <w:rsid w:val="00054E47"/>
    <w:rsid w:val="000556F9"/>
    <w:rsid w:val="0005578A"/>
    <w:rsid w:val="00055DDE"/>
    <w:rsid w:val="0006013D"/>
    <w:rsid w:val="0006097E"/>
    <w:rsid w:val="00062974"/>
    <w:rsid w:val="000635E3"/>
    <w:rsid w:val="0006407E"/>
    <w:rsid w:val="00064734"/>
    <w:rsid w:val="000648B2"/>
    <w:rsid w:val="00065BBB"/>
    <w:rsid w:val="00065CEE"/>
    <w:rsid w:val="0006704C"/>
    <w:rsid w:val="0006776B"/>
    <w:rsid w:val="000677CB"/>
    <w:rsid w:val="000702D7"/>
    <w:rsid w:val="00071186"/>
    <w:rsid w:val="000723B7"/>
    <w:rsid w:val="00073928"/>
    <w:rsid w:val="00074F66"/>
    <w:rsid w:val="000758A9"/>
    <w:rsid w:val="00075E61"/>
    <w:rsid w:val="000760BD"/>
    <w:rsid w:val="00076545"/>
    <w:rsid w:val="00076A38"/>
    <w:rsid w:val="000806A8"/>
    <w:rsid w:val="000809E0"/>
    <w:rsid w:val="00081B9E"/>
    <w:rsid w:val="000828B8"/>
    <w:rsid w:val="00083470"/>
    <w:rsid w:val="0008388A"/>
    <w:rsid w:val="00084233"/>
    <w:rsid w:val="00084BA2"/>
    <w:rsid w:val="00084CC2"/>
    <w:rsid w:val="00084D80"/>
    <w:rsid w:val="00085487"/>
    <w:rsid w:val="00085E6F"/>
    <w:rsid w:val="000866D2"/>
    <w:rsid w:val="00087BE1"/>
    <w:rsid w:val="00091AA5"/>
    <w:rsid w:val="00091B21"/>
    <w:rsid w:val="000929A7"/>
    <w:rsid w:val="00092F3A"/>
    <w:rsid w:val="000940D3"/>
    <w:rsid w:val="000942BD"/>
    <w:rsid w:val="000946E7"/>
    <w:rsid w:val="000966E6"/>
    <w:rsid w:val="00096765"/>
    <w:rsid w:val="0009678B"/>
    <w:rsid w:val="00096B6B"/>
    <w:rsid w:val="00096D4A"/>
    <w:rsid w:val="00097203"/>
    <w:rsid w:val="00097422"/>
    <w:rsid w:val="000A06B2"/>
    <w:rsid w:val="000A0B78"/>
    <w:rsid w:val="000A0FB6"/>
    <w:rsid w:val="000A110B"/>
    <w:rsid w:val="000A1928"/>
    <w:rsid w:val="000A1DA1"/>
    <w:rsid w:val="000A2272"/>
    <w:rsid w:val="000A3328"/>
    <w:rsid w:val="000A359C"/>
    <w:rsid w:val="000A3A10"/>
    <w:rsid w:val="000A3C8A"/>
    <w:rsid w:val="000A4CBE"/>
    <w:rsid w:val="000A535A"/>
    <w:rsid w:val="000A6182"/>
    <w:rsid w:val="000A673B"/>
    <w:rsid w:val="000B0C69"/>
    <w:rsid w:val="000B0CA4"/>
    <w:rsid w:val="000B1002"/>
    <w:rsid w:val="000B134E"/>
    <w:rsid w:val="000B15DB"/>
    <w:rsid w:val="000B166F"/>
    <w:rsid w:val="000B19F4"/>
    <w:rsid w:val="000B1B1F"/>
    <w:rsid w:val="000B2082"/>
    <w:rsid w:val="000B2D2F"/>
    <w:rsid w:val="000B2EAB"/>
    <w:rsid w:val="000B2F26"/>
    <w:rsid w:val="000B3235"/>
    <w:rsid w:val="000B3E93"/>
    <w:rsid w:val="000B3EEC"/>
    <w:rsid w:val="000B4687"/>
    <w:rsid w:val="000B4BC5"/>
    <w:rsid w:val="000B51AD"/>
    <w:rsid w:val="000B5C3F"/>
    <w:rsid w:val="000B75BF"/>
    <w:rsid w:val="000B78A4"/>
    <w:rsid w:val="000B7A23"/>
    <w:rsid w:val="000C071B"/>
    <w:rsid w:val="000C09B7"/>
    <w:rsid w:val="000C193B"/>
    <w:rsid w:val="000C1B72"/>
    <w:rsid w:val="000C1BC3"/>
    <w:rsid w:val="000C2E7F"/>
    <w:rsid w:val="000C4CE0"/>
    <w:rsid w:val="000C51BE"/>
    <w:rsid w:val="000D0500"/>
    <w:rsid w:val="000D0C08"/>
    <w:rsid w:val="000D1747"/>
    <w:rsid w:val="000D19A9"/>
    <w:rsid w:val="000D345F"/>
    <w:rsid w:val="000D38F3"/>
    <w:rsid w:val="000D58A7"/>
    <w:rsid w:val="000D5D61"/>
    <w:rsid w:val="000D5F82"/>
    <w:rsid w:val="000D63D5"/>
    <w:rsid w:val="000D6A78"/>
    <w:rsid w:val="000D6FAC"/>
    <w:rsid w:val="000D7772"/>
    <w:rsid w:val="000D7B5C"/>
    <w:rsid w:val="000D7F54"/>
    <w:rsid w:val="000E056E"/>
    <w:rsid w:val="000E12FC"/>
    <w:rsid w:val="000E1567"/>
    <w:rsid w:val="000E1971"/>
    <w:rsid w:val="000E2AE5"/>
    <w:rsid w:val="000E3550"/>
    <w:rsid w:val="000E38AB"/>
    <w:rsid w:val="000E42FF"/>
    <w:rsid w:val="000E497C"/>
    <w:rsid w:val="000E5A48"/>
    <w:rsid w:val="000E5F64"/>
    <w:rsid w:val="000E6F13"/>
    <w:rsid w:val="000E7267"/>
    <w:rsid w:val="000E7735"/>
    <w:rsid w:val="000F11D6"/>
    <w:rsid w:val="000F14D8"/>
    <w:rsid w:val="000F16FE"/>
    <w:rsid w:val="000F284F"/>
    <w:rsid w:val="000F3683"/>
    <w:rsid w:val="000F41AF"/>
    <w:rsid w:val="000F45B7"/>
    <w:rsid w:val="000F472B"/>
    <w:rsid w:val="000F5579"/>
    <w:rsid w:val="000F684B"/>
    <w:rsid w:val="000F6E8C"/>
    <w:rsid w:val="000F713C"/>
    <w:rsid w:val="000F7464"/>
    <w:rsid w:val="000F7FA5"/>
    <w:rsid w:val="00100AC7"/>
    <w:rsid w:val="001026B0"/>
    <w:rsid w:val="00102D9B"/>
    <w:rsid w:val="00102F45"/>
    <w:rsid w:val="00103E08"/>
    <w:rsid w:val="00105015"/>
    <w:rsid w:val="00105FDE"/>
    <w:rsid w:val="001067BB"/>
    <w:rsid w:val="00106AA5"/>
    <w:rsid w:val="00107B1C"/>
    <w:rsid w:val="00110640"/>
    <w:rsid w:val="00112278"/>
    <w:rsid w:val="00112611"/>
    <w:rsid w:val="00112E41"/>
    <w:rsid w:val="0011357B"/>
    <w:rsid w:val="00113607"/>
    <w:rsid w:val="0011568C"/>
    <w:rsid w:val="00115E5D"/>
    <w:rsid w:val="00116D49"/>
    <w:rsid w:val="001171D9"/>
    <w:rsid w:val="0011753B"/>
    <w:rsid w:val="00121EAF"/>
    <w:rsid w:val="00121FE7"/>
    <w:rsid w:val="001227C8"/>
    <w:rsid w:val="00122ABB"/>
    <w:rsid w:val="00123407"/>
    <w:rsid w:val="00123B5D"/>
    <w:rsid w:val="00125763"/>
    <w:rsid w:val="00127FA1"/>
    <w:rsid w:val="0013040D"/>
    <w:rsid w:val="00130E6F"/>
    <w:rsid w:val="00131C22"/>
    <w:rsid w:val="00131D33"/>
    <w:rsid w:val="00132A77"/>
    <w:rsid w:val="00134213"/>
    <w:rsid w:val="001345F9"/>
    <w:rsid w:val="00134BBC"/>
    <w:rsid w:val="001350CE"/>
    <w:rsid w:val="00135A14"/>
    <w:rsid w:val="00135F3E"/>
    <w:rsid w:val="001360D0"/>
    <w:rsid w:val="001367BF"/>
    <w:rsid w:val="00136D32"/>
    <w:rsid w:val="001375A0"/>
    <w:rsid w:val="00140D1D"/>
    <w:rsid w:val="0014139C"/>
    <w:rsid w:val="00141A7B"/>
    <w:rsid w:val="001420F0"/>
    <w:rsid w:val="00142727"/>
    <w:rsid w:val="001428B1"/>
    <w:rsid w:val="00142D64"/>
    <w:rsid w:val="001430AB"/>
    <w:rsid w:val="001433C9"/>
    <w:rsid w:val="00143666"/>
    <w:rsid w:val="0014451E"/>
    <w:rsid w:val="001445D5"/>
    <w:rsid w:val="001449AC"/>
    <w:rsid w:val="00145A06"/>
    <w:rsid w:val="0014690A"/>
    <w:rsid w:val="001501CD"/>
    <w:rsid w:val="00150905"/>
    <w:rsid w:val="00150AA2"/>
    <w:rsid w:val="00152363"/>
    <w:rsid w:val="001526C3"/>
    <w:rsid w:val="00152AF0"/>
    <w:rsid w:val="001539AF"/>
    <w:rsid w:val="00154092"/>
    <w:rsid w:val="00154910"/>
    <w:rsid w:val="00155835"/>
    <w:rsid w:val="00156F31"/>
    <w:rsid w:val="001604D4"/>
    <w:rsid w:val="00161D97"/>
    <w:rsid w:val="001626F0"/>
    <w:rsid w:val="001639F4"/>
    <w:rsid w:val="00163A2F"/>
    <w:rsid w:val="00163D1F"/>
    <w:rsid w:val="001658F3"/>
    <w:rsid w:val="00165FA8"/>
    <w:rsid w:val="001668AE"/>
    <w:rsid w:val="0016751D"/>
    <w:rsid w:val="00170352"/>
    <w:rsid w:val="00170AA2"/>
    <w:rsid w:val="00172E34"/>
    <w:rsid w:val="00174EC2"/>
    <w:rsid w:val="00175013"/>
    <w:rsid w:val="0017507F"/>
    <w:rsid w:val="0017542E"/>
    <w:rsid w:val="00175D8D"/>
    <w:rsid w:val="00175F58"/>
    <w:rsid w:val="00177559"/>
    <w:rsid w:val="001779B4"/>
    <w:rsid w:val="00177D86"/>
    <w:rsid w:val="001816EE"/>
    <w:rsid w:val="00182148"/>
    <w:rsid w:val="001835AC"/>
    <w:rsid w:val="00183778"/>
    <w:rsid w:val="00183AA6"/>
    <w:rsid w:val="0018497F"/>
    <w:rsid w:val="001866D2"/>
    <w:rsid w:val="00186D34"/>
    <w:rsid w:val="00186DDB"/>
    <w:rsid w:val="00187BA0"/>
    <w:rsid w:val="001907ED"/>
    <w:rsid w:val="00190A14"/>
    <w:rsid w:val="001911A2"/>
    <w:rsid w:val="00192422"/>
    <w:rsid w:val="00193042"/>
    <w:rsid w:val="001939E3"/>
    <w:rsid w:val="001957E1"/>
    <w:rsid w:val="001963B4"/>
    <w:rsid w:val="00196588"/>
    <w:rsid w:val="001970EF"/>
    <w:rsid w:val="0019711E"/>
    <w:rsid w:val="001A08A6"/>
    <w:rsid w:val="001A13EF"/>
    <w:rsid w:val="001A328B"/>
    <w:rsid w:val="001A632F"/>
    <w:rsid w:val="001A6AF4"/>
    <w:rsid w:val="001A6D45"/>
    <w:rsid w:val="001A6DE1"/>
    <w:rsid w:val="001B055F"/>
    <w:rsid w:val="001B1049"/>
    <w:rsid w:val="001B18C0"/>
    <w:rsid w:val="001B2708"/>
    <w:rsid w:val="001B2CBC"/>
    <w:rsid w:val="001B35AE"/>
    <w:rsid w:val="001B38D2"/>
    <w:rsid w:val="001B394A"/>
    <w:rsid w:val="001B413A"/>
    <w:rsid w:val="001B43DC"/>
    <w:rsid w:val="001B4ADD"/>
    <w:rsid w:val="001B585F"/>
    <w:rsid w:val="001B7B79"/>
    <w:rsid w:val="001C08EE"/>
    <w:rsid w:val="001C2126"/>
    <w:rsid w:val="001C21CB"/>
    <w:rsid w:val="001C50D3"/>
    <w:rsid w:val="001C5BA2"/>
    <w:rsid w:val="001C6CFE"/>
    <w:rsid w:val="001C70B3"/>
    <w:rsid w:val="001C78E7"/>
    <w:rsid w:val="001D11DE"/>
    <w:rsid w:val="001D4476"/>
    <w:rsid w:val="001D6808"/>
    <w:rsid w:val="001D6A3C"/>
    <w:rsid w:val="001E0CBF"/>
    <w:rsid w:val="001E236A"/>
    <w:rsid w:val="001E2B9C"/>
    <w:rsid w:val="001E3E67"/>
    <w:rsid w:val="001E593D"/>
    <w:rsid w:val="001E657A"/>
    <w:rsid w:val="001E6D05"/>
    <w:rsid w:val="001E7DAE"/>
    <w:rsid w:val="001F03E9"/>
    <w:rsid w:val="001F0878"/>
    <w:rsid w:val="001F0F56"/>
    <w:rsid w:val="001F0FAE"/>
    <w:rsid w:val="001F16C8"/>
    <w:rsid w:val="001F4247"/>
    <w:rsid w:val="001F4C4C"/>
    <w:rsid w:val="001F5759"/>
    <w:rsid w:val="001F6398"/>
    <w:rsid w:val="001F6CA9"/>
    <w:rsid w:val="001F70AE"/>
    <w:rsid w:val="001F71BB"/>
    <w:rsid w:val="00200369"/>
    <w:rsid w:val="00203628"/>
    <w:rsid w:val="00203786"/>
    <w:rsid w:val="0020433E"/>
    <w:rsid w:val="002043D9"/>
    <w:rsid w:val="002056FF"/>
    <w:rsid w:val="002070F8"/>
    <w:rsid w:val="00207708"/>
    <w:rsid w:val="00207D89"/>
    <w:rsid w:val="00210D49"/>
    <w:rsid w:val="002117DE"/>
    <w:rsid w:val="00214C75"/>
    <w:rsid w:val="00215125"/>
    <w:rsid w:val="00215B45"/>
    <w:rsid w:val="002162E7"/>
    <w:rsid w:val="00216DD5"/>
    <w:rsid w:val="0021740D"/>
    <w:rsid w:val="00220241"/>
    <w:rsid w:val="00220869"/>
    <w:rsid w:val="0022116E"/>
    <w:rsid w:val="002211EC"/>
    <w:rsid w:val="002213C9"/>
    <w:rsid w:val="00221729"/>
    <w:rsid w:val="002224CA"/>
    <w:rsid w:val="0022499E"/>
    <w:rsid w:val="00225602"/>
    <w:rsid w:val="00226A73"/>
    <w:rsid w:val="00227020"/>
    <w:rsid w:val="002276E4"/>
    <w:rsid w:val="00230539"/>
    <w:rsid w:val="00230E0D"/>
    <w:rsid w:val="00232911"/>
    <w:rsid w:val="00233A65"/>
    <w:rsid w:val="00233B13"/>
    <w:rsid w:val="0023413B"/>
    <w:rsid w:val="002344E4"/>
    <w:rsid w:val="00235BD9"/>
    <w:rsid w:val="0023613B"/>
    <w:rsid w:val="00236303"/>
    <w:rsid w:val="00236470"/>
    <w:rsid w:val="00237A9D"/>
    <w:rsid w:val="00241241"/>
    <w:rsid w:val="0024130C"/>
    <w:rsid w:val="002418FD"/>
    <w:rsid w:val="00241CBA"/>
    <w:rsid w:val="00242A49"/>
    <w:rsid w:val="00243831"/>
    <w:rsid w:val="002446D5"/>
    <w:rsid w:val="00245F93"/>
    <w:rsid w:val="00246214"/>
    <w:rsid w:val="0024646F"/>
    <w:rsid w:val="00246CA2"/>
    <w:rsid w:val="00246E1A"/>
    <w:rsid w:val="00250000"/>
    <w:rsid w:val="00250504"/>
    <w:rsid w:val="00251413"/>
    <w:rsid w:val="00251A21"/>
    <w:rsid w:val="00253203"/>
    <w:rsid w:val="00253DF1"/>
    <w:rsid w:val="00253EE4"/>
    <w:rsid w:val="00255676"/>
    <w:rsid w:val="00255D16"/>
    <w:rsid w:val="0025655E"/>
    <w:rsid w:val="00260A15"/>
    <w:rsid w:val="00261784"/>
    <w:rsid w:val="00262E83"/>
    <w:rsid w:val="00263A19"/>
    <w:rsid w:val="002650F0"/>
    <w:rsid w:val="002659FF"/>
    <w:rsid w:val="002674AE"/>
    <w:rsid w:val="00267541"/>
    <w:rsid w:val="00270E98"/>
    <w:rsid w:val="002723AA"/>
    <w:rsid w:val="0027295C"/>
    <w:rsid w:val="00273E34"/>
    <w:rsid w:val="00275B76"/>
    <w:rsid w:val="00276AB1"/>
    <w:rsid w:val="002772AC"/>
    <w:rsid w:val="0027755A"/>
    <w:rsid w:val="00277E25"/>
    <w:rsid w:val="002802C6"/>
    <w:rsid w:val="00280CC4"/>
    <w:rsid w:val="00281109"/>
    <w:rsid w:val="0028199E"/>
    <w:rsid w:val="0028273C"/>
    <w:rsid w:val="0028278D"/>
    <w:rsid w:val="002834A6"/>
    <w:rsid w:val="0028388C"/>
    <w:rsid w:val="00283A9D"/>
    <w:rsid w:val="00284071"/>
    <w:rsid w:val="00284752"/>
    <w:rsid w:val="002855C8"/>
    <w:rsid w:val="00286FFD"/>
    <w:rsid w:val="002872E9"/>
    <w:rsid w:val="0028747B"/>
    <w:rsid w:val="00290050"/>
    <w:rsid w:val="00290591"/>
    <w:rsid w:val="00292782"/>
    <w:rsid w:val="00292D06"/>
    <w:rsid w:val="00292D28"/>
    <w:rsid w:val="00293C8C"/>
    <w:rsid w:val="002948E6"/>
    <w:rsid w:val="00294D0B"/>
    <w:rsid w:val="00295A54"/>
    <w:rsid w:val="0029604C"/>
    <w:rsid w:val="0029645F"/>
    <w:rsid w:val="00296A71"/>
    <w:rsid w:val="00296C5A"/>
    <w:rsid w:val="0029711F"/>
    <w:rsid w:val="00297371"/>
    <w:rsid w:val="0029758A"/>
    <w:rsid w:val="002A06AA"/>
    <w:rsid w:val="002A0EF4"/>
    <w:rsid w:val="002A22E8"/>
    <w:rsid w:val="002A27E4"/>
    <w:rsid w:val="002A3070"/>
    <w:rsid w:val="002A34B8"/>
    <w:rsid w:val="002A3D3E"/>
    <w:rsid w:val="002A4583"/>
    <w:rsid w:val="002A732B"/>
    <w:rsid w:val="002A7C29"/>
    <w:rsid w:val="002B0C2C"/>
    <w:rsid w:val="002B0E2B"/>
    <w:rsid w:val="002B100C"/>
    <w:rsid w:val="002B1D8B"/>
    <w:rsid w:val="002B2387"/>
    <w:rsid w:val="002B26C1"/>
    <w:rsid w:val="002B3EA9"/>
    <w:rsid w:val="002B4098"/>
    <w:rsid w:val="002B4972"/>
    <w:rsid w:val="002B4A3F"/>
    <w:rsid w:val="002B4C12"/>
    <w:rsid w:val="002B6070"/>
    <w:rsid w:val="002B611C"/>
    <w:rsid w:val="002C12B3"/>
    <w:rsid w:val="002C2749"/>
    <w:rsid w:val="002C367F"/>
    <w:rsid w:val="002C4236"/>
    <w:rsid w:val="002C5B99"/>
    <w:rsid w:val="002C69C1"/>
    <w:rsid w:val="002C6FF2"/>
    <w:rsid w:val="002C7417"/>
    <w:rsid w:val="002C77D1"/>
    <w:rsid w:val="002C7A0A"/>
    <w:rsid w:val="002C7ED4"/>
    <w:rsid w:val="002D0E68"/>
    <w:rsid w:val="002D0EDB"/>
    <w:rsid w:val="002D2D9A"/>
    <w:rsid w:val="002D3C28"/>
    <w:rsid w:val="002D3E35"/>
    <w:rsid w:val="002D4837"/>
    <w:rsid w:val="002D5C3D"/>
    <w:rsid w:val="002D61E6"/>
    <w:rsid w:val="002D7B59"/>
    <w:rsid w:val="002D7EAF"/>
    <w:rsid w:val="002E1354"/>
    <w:rsid w:val="002E14F2"/>
    <w:rsid w:val="002E23E9"/>
    <w:rsid w:val="002E303F"/>
    <w:rsid w:val="002E347D"/>
    <w:rsid w:val="002E48C7"/>
    <w:rsid w:val="002E5926"/>
    <w:rsid w:val="002E643F"/>
    <w:rsid w:val="002E691D"/>
    <w:rsid w:val="002E69EA"/>
    <w:rsid w:val="002E6F6A"/>
    <w:rsid w:val="002E7421"/>
    <w:rsid w:val="002F0393"/>
    <w:rsid w:val="002F0414"/>
    <w:rsid w:val="002F192A"/>
    <w:rsid w:val="002F1F98"/>
    <w:rsid w:val="002F3034"/>
    <w:rsid w:val="002F4AEE"/>
    <w:rsid w:val="002F4DBE"/>
    <w:rsid w:val="002F599D"/>
    <w:rsid w:val="002F7831"/>
    <w:rsid w:val="002F7C8E"/>
    <w:rsid w:val="002F7E94"/>
    <w:rsid w:val="003009C6"/>
    <w:rsid w:val="003015EF"/>
    <w:rsid w:val="003021B5"/>
    <w:rsid w:val="00302CA9"/>
    <w:rsid w:val="00304677"/>
    <w:rsid w:val="00304C3E"/>
    <w:rsid w:val="003061CE"/>
    <w:rsid w:val="003066F8"/>
    <w:rsid w:val="003106BA"/>
    <w:rsid w:val="003130B5"/>
    <w:rsid w:val="00313668"/>
    <w:rsid w:val="003136B7"/>
    <w:rsid w:val="0031436D"/>
    <w:rsid w:val="00314C42"/>
    <w:rsid w:val="003156FC"/>
    <w:rsid w:val="003159DF"/>
    <w:rsid w:val="00316FE9"/>
    <w:rsid w:val="00317A1C"/>
    <w:rsid w:val="0032079C"/>
    <w:rsid w:val="00320AD0"/>
    <w:rsid w:val="00320AFD"/>
    <w:rsid w:val="00322F67"/>
    <w:rsid w:val="0032362F"/>
    <w:rsid w:val="00323879"/>
    <w:rsid w:val="00325FB9"/>
    <w:rsid w:val="00326E92"/>
    <w:rsid w:val="0032764E"/>
    <w:rsid w:val="00327871"/>
    <w:rsid w:val="00327C67"/>
    <w:rsid w:val="00330493"/>
    <w:rsid w:val="00330A29"/>
    <w:rsid w:val="00330AA5"/>
    <w:rsid w:val="0033229D"/>
    <w:rsid w:val="003331E9"/>
    <w:rsid w:val="00333F26"/>
    <w:rsid w:val="003349C0"/>
    <w:rsid w:val="003349C3"/>
    <w:rsid w:val="00334F41"/>
    <w:rsid w:val="00335989"/>
    <w:rsid w:val="003365AB"/>
    <w:rsid w:val="0033688C"/>
    <w:rsid w:val="003370C2"/>
    <w:rsid w:val="003370D3"/>
    <w:rsid w:val="003422FA"/>
    <w:rsid w:val="00342DE0"/>
    <w:rsid w:val="0034354F"/>
    <w:rsid w:val="00343CE8"/>
    <w:rsid w:val="00344104"/>
    <w:rsid w:val="003445EB"/>
    <w:rsid w:val="00344B87"/>
    <w:rsid w:val="0034648F"/>
    <w:rsid w:val="00346991"/>
    <w:rsid w:val="00347FD9"/>
    <w:rsid w:val="003502D7"/>
    <w:rsid w:val="00351120"/>
    <w:rsid w:val="00351A41"/>
    <w:rsid w:val="00351A97"/>
    <w:rsid w:val="00351DAC"/>
    <w:rsid w:val="00352CB0"/>
    <w:rsid w:val="00353A4B"/>
    <w:rsid w:val="00353ED6"/>
    <w:rsid w:val="00354B0A"/>
    <w:rsid w:val="00354E65"/>
    <w:rsid w:val="00355FBB"/>
    <w:rsid w:val="00356FF8"/>
    <w:rsid w:val="00362A0B"/>
    <w:rsid w:val="003635A5"/>
    <w:rsid w:val="0036384C"/>
    <w:rsid w:val="00363D40"/>
    <w:rsid w:val="003645C4"/>
    <w:rsid w:val="00365AE7"/>
    <w:rsid w:val="003664F4"/>
    <w:rsid w:val="00370115"/>
    <w:rsid w:val="0037071F"/>
    <w:rsid w:val="00372C81"/>
    <w:rsid w:val="0037375A"/>
    <w:rsid w:val="00374810"/>
    <w:rsid w:val="0037736C"/>
    <w:rsid w:val="00381CD7"/>
    <w:rsid w:val="00381CE3"/>
    <w:rsid w:val="00381D8A"/>
    <w:rsid w:val="003826D3"/>
    <w:rsid w:val="003831CB"/>
    <w:rsid w:val="003835E2"/>
    <w:rsid w:val="00383CB4"/>
    <w:rsid w:val="00383D44"/>
    <w:rsid w:val="00384798"/>
    <w:rsid w:val="00387475"/>
    <w:rsid w:val="00387696"/>
    <w:rsid w:val="003900C5"/>
    <w:rsid w:val="00390A93"/>
    <w:rsid w:val="00390B34"/>
    <w:rsid w:val="00391538"/>
    <w:rsid w:val="00392684"/>
    <w:rsid w:val="00393974"/>
    <w:rsid w:val="00393BE7"/>
    <w:rsid w:val="003940C2"/>
    <w:rsid w:val="00394E7C"/>
    <w:rsid w:val="00396499"/>
    <w:rsid w:val="00396CA5"/>
    <w:rsid w:val="00397723"/>
    <w:rsid w:val="003A0A1D"/>
    <w:rsid w:val="003A2538"/>
    <w:rsid w:val="003A2581"/>
    <w:rsid w:val="003A2716"/>
    <w:rsid w:val="003A291A"/>
    <w:rsid w:val="003A37F4"/>
    <w:rsid w:val="003A413E"/>
    <w:rsid w:val="003A44E6"/>
    <w:rsid w:val="003A478B"/>
    <w:rsid w:val="003A4C71"/>
    <w:rsid w:val="003A52E3"/>
    <w:rsid w:val="003A5A40"/>
    <w:rsid w:val="003A5A61"/>
    <w:rsid w:val="003A5E4E"/>
    <w:rsid w:val="003A6136"/>
    <w:rsid w:val="003A7504"/>
    <w:rsid w:val="003B06CB"/>
    <w:rsid w:val="003B15E9"/>
    <w:rsid w:val="003B18E5"/>
    <w:rsid w:val="003B1AF9"/>
    <w:rsid w:val="003B1C49"/>
    <w:rsid w:val="003B1D04"/>
    <w:rsid w:val="003B1D95"/>
    <w:rsid w:val="003B3511"/>
    <w:rsid w:val="003B3901"/>
    <w:rsid w:val="003B4482"/>
    <w:rsid w:val="003B47AE"/>
    <w:rsid w:val="003B4B4D"/>
    <w:rsid w:val="003B533D"/>
    <w:rsid w:val="003B60DB"/>
    <w:rsid w:val="003C252E"/>
    <w:rsid w:val="003C25B9"/>
    <w:rsid w:val="003C2C5B"/>
    <w:rsid w:val="003C2CB3"/>
    <w:rsid w:val="003C3A0A"/>
    <w:rsid w:val="003C3DCC"/>
    <w:rsid w:val="003C3F32"/>
    <w:rsid w:val="003C4240"/>
    <w:rsid w:val="003C5633"/>
    <w:rsid w:val="003C64C2"/>
    <w:rsid w:val="003C75AB"/>
    <w:rsid w:val="003D08D0"/>
    <w:rsid w:val="003D0C0E"/>
    <w:rsid w:val="003D0DC6"/>
    <w:rsid w:val="003D169E"/>
    <w:rsid w:val="003D2017"/>
    <w:rsid w:val="003D24CA"/>
    <w:rsid w:val="003D2825"/>
    <w:rsid w:val="003D2916"/>
    <w:rsid w:val="003D3A49"/>
    <w:rsid w:val="003D4F3C"/>
    <w:rsid w:val="003D56CF"/>
    <w:rsid w:val="003D5FC6"/>
    <w:rsid w:val="003D66A6"/>
    <w:rsid w:val="003D6C16"/>
    <w:rsid w:val="003D797E"/>
    <w:rsid w:val="003D7A1A"/>
    <w:rsid w:val="003D7CC1"/>
    <w:rsid w:val="003E0AB6"/>
    <w:rsid w:val="003E0AE7"/>
    <w:rsid w:val="003E1539"/>
    <w:rsid w:val="003E26D0"/>
    <w:rsid w:val="003E3787"/>
    <w:rsid w:val="003E4264"/>
    <w:rsid w:val="003E43AE"/>
    <w:rsid w:val="003E661B"/>
    <w:rsid w:val="003E6B0A"/>
    <w:rsid w:val="003E7A38"/>
    <w:rsid w:val="003E7F8D"/>
    <w:rsid w:val="003F0880"/>
    <w:rsid w:val="003F2CAC"/>
    <w:rsid w:val="003F3928"/>
    <w:rsid w:val="003F410E"/>
    <w:rsid w:val="003F5501"/>
    <w:rsid w:val="003F6594"/>
    <w:rsid w:val="003F6963"/>
    <w:rsid w:val="003F7168"/>
    <w:rsid w:val="00400727"/>
    <w:rsid w:val="004009F4"/>
    <w:rsid w:val="00401168"/>
    <w:rsid w:val="00402643"/>
    <w:rsid w:val="00403C14"/>
    <w:rsid w:val="004044D6"/>
    <w:rsid w:val="004048F9"/>
    <w:rsid w:val="00405129"/>
    <w:rsid w:val="004062E8"/>
    <w:rsid w:val="00406528"/>
    <w:rsid w:val="0040691B"/>
    <w:rsid w:val="004103D0"/>
    <w:rsid w:val="00410908"/>
    <w:rsid w:val="00410A27"/>
    <w:rsid w:val="00410A2C"/>
    <w:rsid w:val="00410C5F"/>
    <w:rsid w:val="004114FE"/>
    <w:rsid w:val="00412014"/>
    <w:rsid w:val="004129A4"/>
    <w:rsid w:val="00413C65"/>
    <w:rsid w:val="004144A5"/>
    <w:rsid w:val="0041455F"/>
    <w:rsid w:val="004158EE"/>
    <w:rsid w:val="00416692"/>
    <w:rsid w:val="00416FE9"/>
    <w:rsid w:val="00417C89"/>
    <w:rsid w:val="00417E02"/>
    <w:rsid w:val="004209AF"/>
    <w:rsid w:val="00421481"/>
    <w:rsid w:val="00424B1B"/>
    <w:rsid w:val="00425D50"/>
    <w:rsid w:val="004260BC"/>
    <w:rsid w:val="00426306"/>
    <w:rsid w:val="004266F0"/>
    <w:rsid w:val="00426E0A"/>
    <w:rsid w:val="00427844"/>
    <w:rsid w:val="0042799A"/>
    <w:rsid w:val="00430A1A"/>
    <w:rsid w:val="00430A25"/>
    <w:rsid w:val="0043119D"/>
    <w:rsid w:val="00432BFB"/>
    <w:rsid w:val="00433C73"/>
    <w:rsid w:val="00433EA2"/>
    <w:rsid w:val="00433EE4"/>
    <w:rsid w:val="00434345"/>
    <w:rsid w:val="00434FEC"/>
    <w:rsid w:val="00435F5F"/>
    <w:rsid w:val="00436175"/>
    <w:rsid w:val="0043689A"/>
    <w:rsid w:val="004369DF"/>
    <w:rsid w:val="00436B98"/>
    <w:rsid w:val="0043765F"/>
    <w:rsid w:val="00440FD2"/>
    <w:rsid w:val="00441371"/>
    <w:rsid w:val="00441ACF"/>
    <w:rsid w:val="00443597"/>
    <w:rsid w:val="0044367D"/>
    <w:rsid w:val="00443A02"/>
    <w:rsid w:val="00443D64"/>
    <w:rsid w:val="004455A9"/>
    <w:rsid w:val="00446D5C"/>
    <w:rsid w:val="004474C4"/>
    <w:rsid w:val="00451424"/>
    <w:rsid w:val="004520AD"/>
    <w:rsid w:val="004524F9"/>
    <w:rsid w:val="0045289F"/>
    <w:rsid w:val="004528B0"/>
    <w:rsid w:val="00452CC5"/>
    <w:rsid w:val="00453DB1"/>
    <w:rsid w:val="004546CE"/>
    <w:rsid w:val="00454A34"/>
    <w:rsid w:val="004555CA"/>
    <w:rsid w:val="004557B4"/>
    <w:rsid w:val="0046056C"/>
    <w:rsid w:val="00461E9D"/>
    <w:rsid w:val="00462028"/>
    <w:rsid w:val="00462506"/>
    <w:rsid w:val="00462A46"/>
    <w:rsid w:val="00463A66"/>
    <w:rsid w:val="00464335"/>
    <w:rsid w:val="00464F9B"/>
    <w:rsid w:val="00465067"/>
    <w:rsid w:val="00466659"/>
    <w:rsid w:val="004744AC"/>
    <w:rsid w:val="00475566"/>
    <w:rsid w:val="00475877"/>
    <w:rsid w:val="00477DAB"/>
    <w:rsid w:val="004802A7"/>
    <w:rsid w:val="00480AFD"/>
    <w:rsid w:val="00481616"/>
    <w:rsid w:val="00481BC9"/>
    <w:rsid w:val="00482EF9"/>
    <w:rsid w:val="00483236"/>
    <w:rsid w:val="00483C92"/>
    <w:rsid w:val="00483CA5"/>
    <w:rsid w:val="00483F3D"/>
    <w:rsid w:val="00484334"/>
    <w:rsid w:val="00484980"/>
    <w:rsid w:val="00486279"/>
    <w:rsid w:val="00486C08"/>
    <w:rsid w:val="0048760A"/>
    <w:rsid w:val="00487696"/>
    <w:rsid w:val="00487887"/>
    <w:rsid w:val="00490EB2"/>
    <w:rsid w:val="004917F6"/>
    <w:rsid w:val="00492C60"/>
    <w:rsid w:val="004930F3"/>
    <w:rsid w:val="004933FD"/>
    <w:rsid w:val="004941EF"/>
    <w:rsid w:val="00495A65"/>
    <w:rsid w:val="00495E90"/>
    <w:rsid w:val="004964FA"/>
    <w:rsid w:val="00497899"/>
    <w:rsid w:val="004A1E2F"/>
    <w:rsid w:val="004A1ED8"/>
    <w:rsid w:val="004A2EDE"/>
    <w:rsid w:val="004A2FC2"/>
    <w:rsid w:val="004A3A26"/>
    <w:rsid w:val="004A3B52"/>
    <w:rsid w:val="004A4C62"/>
    <w:rsid w:val="004A5DAD"/>
    <w:rsid w:val="004A6137"/>
    <w:rsid w:val="004A68AB"/>
    <w:rsid w:val="004A6BA1"/>
    <w:rsid w:val="004B0D9D"/>
    <w:rsid w:val="004B0FAA"/>
    <w:rsid w:val="004B269F"/>
    <w:rsid w:val="004B31B1"/>
    <w:rsid w:val="004B37F0"/>
    <w:rsid w:val="004B45E8"/>
    <w:rsid w:val="004B5051"/>
    <w:rsid w:val="004B5F52"/>
    <w:rsid w:val="004B68BF"/>
    <w:rsid w:val="004B68F7"/>
    <w:rsid w:val="004B73C8"/>
    <w:rsid w:val="004B7FC7"/>
    <w:rsid w:val="004C09AD"/>
    <w:rsid w:val="004C147D"/>
    <w:rsid w:val="004C265A"/>
    <w:rsid w:val="004C2E66"/>
    <w:rsid w:val="004C4602"/>
    <w:rsid w:val="004C499E"/>
    <w:rsid w:val="004C4F70"/>
    <w:rsid w:val="004C548E"/>
    <w:rsid w:val="004C69C2"/>
    <w:rsid w:val="004C77DB"/>
    <w:rsid w:val="004C7D4C"/>
    <w:rsid w:val="004D0687"/>
    <w:rsid w:val="004D07CC"/>
    <w:rsid w:val="004D089A"/>
    <w:rsid w:val="004D0FC3"/>
    <w:rsid w:val="004D1155"/>
    <w:rsid w:val="004D13AD"/>
    <w:rsid w:val="004D308F"/>
    <w:rsid w:val="004D3115"/>
    <w:rsid w:val="004D3223"/>
    <w:rsid w:val="004D65A0"/>
    <w:rsid w:val="004D7077"/>
    <w:rsid w:val="004E0019"/>
    <w:rsid w:val="004E0947"/>
    <w:rsid w:val="004E25CC"/>
    <w:rsid w:val="004E261B"/>
    <w:rsid w:val="004E365E"/>
    <w:rsid w:val="004E4C4B"/>
    <w:rsid w:val="004E4F0A"/>
    <w:rsid w:val="004E5216"/>
    <w:rsid w:val="004E7006"/>
    <w:rsid w:val="004E7C64"/>
    <w:rsid w:val="004F0294"/>
    <w:rsid w:val="004F072C"/>
    <w:rsid w:val="004F1256"/>
    <w:rsid w:val="004F1302"/>
    <w:rsid w:val="004F192E"/>
    <w:rsid w:val="004F1A48"/>
    <w:rsid w:val="004F1DEA"/>
    <w:rsid w:val="004F4A9B"/>
    <w:rsid w:val="004F4C1D"/>
    <w:rsid w:val="004F4E26"/>
    <w:rsid w:val="004F50D6"/>
    <w:rsid w:val="004F59F0"/>
    <w:rsid w:val="004F5CA2"/>
    <w:rsid w:val="004F77DA"/>
    <w:rsid w:val="004F7AEF"/>
    <w:rsid w:val="00500B44"/>
    <w:rsid w:val="00500D0A"/>
    <w:rsid w:val="00501DEB"/>
    <w:rsid w:val="00503EA8"/>
    <w:rsid w:val="00504DFF"/>
    <w:rsid w:val="00506346"/>
    <w:rsid w:val="005067BD"/>
    <w:rsid w:val="00510335"/>
    <w:rsid w:val="00510F6D"/>
    <w:rsid w:val="00512090"/>
    <w:rsid w:val="00512E7A"/>
    <w:rsid w:val="00512F68"/>
    <w:rsid w:val="00512F85"/>
    <w:rsid w:val="005143FD"/>
    <w:rsid w:val="00515F4B"/>
    <w:rsid w:val="00516F8E"/>
    <w:rsid w:val="005178FA"/>
    <w:rsid w:val="00517EB0"/>
    <w:rsid w:val="00520FC6"/>
    <w:rsid w:val="0052127C"/>
    <w:rsid w:val="00521D10"/>
    <w:rsid w:val="00521DEF"/>
    <w:rsid w:val="005227CB"/>
    <w:rsid w:val="005228BE"/>
    <w:rsid w:val="005244E6"/>
    <w:rsid w:val="00524C26"/>
    <w:rsid w:val="005253AB"/>
    <w:rsid w:val="00526074"/>
    <w:rsid w:val="00526E79"/>
    <w:rsid w:val="005275CE"/>
    <w:rsid w:val="00527C5F"/>
    <w:rsid w:val="005304B4"/>
    <w:rsid w:val="00530526"/>
    <w:rsid w:val="005308D7"/>
    <w:rsid w:val="00532569"/>
    <w:rsid w:val="00532845"/>
    <w:rsid w:val="00532BCD"/>
    <w:rsid w:val="005330BB"/>
    <w:rsid w:val="00533A41"/>
    <w:rsid w:val="00533D91"/>
    <w:rsid w:val="0053481D"/>
    <w:rsid w:val="0053528B"/>
    <w:rsid w:val="005354A6"/>
    <w:rsid w:val="00535FF5"/>
    <w:rsid w:val="005370DE"/>
    <w:rsid w:val="0053761B"/>
    <w:rsid w:val="00537711"/>
    <w:rsid w:val="00537FA1"/>
    <w:rsid w:val="00541068"/>
    <w:rsid w:val="0054160A"/>
    <w:rsid w:val="0054181E"/>
    <w:rsid w:val="00541B9F"/>
    <w:rsid w:val="00542E4C"/>
    <w:rsid w:val="00543A75"/>
    <w:rsid w:val="005440E7"/>
    <w:rsid w:val="005448C5"/>
    <w:rsid w:val="00546507"/>
    <w:rsid w:val="005468FC"/>
    <w:rsid w:val="00546D2F"/>
    <w:rsid w:val="0054765B"/>
    <w:rsid w:val="00551589"/>
    <w:rsid w:val="00551B67"/>
    <w:rsid w:val="005529C8"/>
    <w:rsid w:val="00555312"/>
    <w:rsid w:val="0055659C"/>
    <w:rsid w:val="0056093E"/>
    <w:rsid w:val="00560DA1"/>
    <w:rsid w:val="00561B54"/>
    <w:rsid w:val="00561DC3"/>
    <w:rsid w:val="005632C7"/>
    <w:rsid w:val="00564010"/>
    <w:rsid w:val="005653C5"/>
    <w:rsid w:val="00565A7B"/>
    <w:rsid w:val="00565FD9"/>
    <w:rsid w:val="0056616B"/>
    <w:rsid w:val="00566430"/>
    <w:rsid w:val="0056650F"/>
    <w:rsid w:val="00566715"/>
    <w:rsid w:val="00567EAF"/>
    <w:rsid w:val="00570EEB"/>
    <w:rsid w:val="0057170D"/>
    <w:rsid w:val="005722DC"/>
    <w:rsid w:val="0057390B"/>
    <w:rsid w:val="00574D63"/>
    <w:rsid w:val="005756C5"/>
    <w:rsid w:val="00576AB1"/>
    <w:rsid w:val="00576B73"/>
    <w:rsid w:val="005772B2"/>
    <w:rsid w:val="00581D55"/>
    <w:rsid w:val="005821DD"/>
    <w:rsid w:val="00582C95"/>
    <w:rsid w:val="00583FB8"/>
    <w:rsid w:val="00584F0D"/>
    <w:rsid w:val="005856BC"/>
    <w:rsid w:val="00585D27"/>
    <w:rsid w:val="005860BA"/>
    <w:rsid w:val="00586872"/>
    <w:rsid w:val="00586A93"/>
    <w:rsid w:val="0058775B"/>
    <w:rsid w:val="00587CA1"/>
    <w:rsid w:val="00587D88"/>
    <w:rsid w:val="005905A0"/>
    <w:rsid w:val="00590EB3"/>
    <w:rsid w:val="00591309"/>
    <w:rsid w:val="0059318E"/>
    <w:rsid w:val="00594158"/>
    <w:rsid w:val="005946F2"/>
    <w:rsid w:val="00594A42"/>
    <w:rsid w:val="00595161"/>
    <w:rsid w:val="00595710"/>
    <w:rsid w:val="00596527"/>
    <w:rsid w:val="00596D29"/>
    <w:rsid w:val="00597939"/>
    <w:rsid w:val="00597992"/>
    <w:rsid w:val="005A0138"/>
    <w:rsid w:val="005A0D9B"/>
    <w:rsid w:val="005A1921"/>
    <w:rsid w:val="005A22B3"/>
    <w:rsid w:val="005A2585"/>
    <w:rsid w:val="005A2731"/>
    <w:rsid w:val="005A395A"/>
    <w:rsid w:val="005A6A22"/>
    <w:rsid w:val="005A712F"/>
    <w:rsid w:val="005B1501"/>
    <w:rsid w:val="005B17BD"/>
    <w:rsid w:val="005B22F4"/>
    <w:rsid w:val="005B3015"/>
    <w:rsid w:val="005B391D"/>
    <w:rsid w:val="005B39D6"/>
    <w:rsid w:val="005B3E91"/>
    <w:rsid w:val="005B4C55"/>
    <w:rsid w:val="005B5726"/>
    <w:rsid w:val="005B5D25"/>
    <w:rsid w:val="005B65C6"/>
    <w:rsid w:val="005B68C4"/>
    <w:rsid w:val="005B6EBE"/>
    <w:rsid w:val="005C0801"/>
    <w:rsid w:val="005C10B7"/>
    <w:rsid w:val="005C12CC"/>
    <w:rsid w:val="005C1A21"/>
    <w:rsid w:val="005C1A31"/>
    <w:rsid w:val="005C2756"/>
    <w:rsid w:val="005C2D95"/>
    <w:rsid w:val="005C3164"/>
    <w:rsid w:val="005C3D93"/>
    <w:rsid w:val="005C3FA1"/>
    <w:rsid w:val="005C43F8"/>
    <w:rsid w:val="005C4A9E"/>
    <w:rsid w:val="005C5D7B"/>
    <w:rsid w:val="005C663A"/>
    <w:rsid w:val="005C6780"/>
    <w:rsid w:val="005D0612"/>
    <w:rsid w:val="005D0E5F"/>
    <w:rsid w:val="005D1DE6"/>
    <w:rsid w:val="005D3B49"/>
    <w:rsid w:val="005D4F7D"/>
    <w:rsid w:val="005D5C2E"/>
    <w:rsid w:val="005E1D0C"/>
    <w:rsid w:val="005E3C80"/>
    <w:rsid w:val="005E3E09"/>
    <w:rsid w:val="005E3FE2"/>
    <w:rsid w:val="005E414D"/>
    <w:rsid w:val="005E6677"/>
    <w:rsid w:val="005E7AFD"/>
    <w:rsid w:val="005F1681"/>
    <w:rsid w:val="005F1CC5"/>
    <w:rsid w:val="005F1E79"/>
    <w:rsid w:val="005F32D8"/>
    <w:rsid w:val="005F5DC8"/>
    <w:rsid w:val="005F61A7"/>
    <w:rsid w:val="005F650F"/>
    <w:rsid w:val="005F657D"/>
    <w:rsid w:val="005F65F9"/>
    <w:rsid w:val="005F6949"/>
    <w:rsid w:val="005F6EB6"/>
    <w:rsid w:val="005F78B9"/>
    <w:rsid w:val="00601828"/>
    <w:rsid w:val="0060235F"/>
    <w:rsid w:val="006025CB"/>
    <w:rsid w:val="00603E98"/>
    <w:rsid w:val="00604740"/>
    <w:rsid w:val="00604C87"/>
    <w:rsid w:val="006065B0"/>
    <w:rsid w:val="00610854"/>
    <w:rsid w:val="00612FD8"/>
    <w:rsid w:val="006133D2"/>
    <w:rsid w:val="00614F8D"/>
    <w:rsid w:val="00615B27"/>
    <w:rsid w:val="00615FC4"/>
    <w:rsid w:val="006160CA"/>
    <w:rsid w:val="00616DFE"/>
    <w:rsid w:val="00616E2F"/>
    <w:rsid w:val="006176F4"/>
    <w:rsid w:val="00617C0E"/>
    <w:rsid w:val="00617FFC"/>
    <w:rsid w:val="00620053"/>
    <w:rsid w:val="00620207"/>
    <w:rsid w:val="006223B0"/>
    <w:rsid w:val="00622B4D"/>
    <w:rsid w:val="00623481"/>
    <w:rsid w:val="00624465"/>
    <w:rsid w:val="006254A7"/>
    <w:rsid w:val="00627086"/>
    <w:rsid w:val="006274EA"/>
    <w:rsid w:val="00627D05"/>
    <w:rsid w:val="00631A8F"/>
    <w:rsid w:val="00631E89"/>
    <w:rsid w:val="00633779"/>
    <w:rsid w:val="00634600"/>
    <w:rsid w:val="00634844"/>
    <w:rsid w:val="00634E14"/>
    <w:rsid w:val="0063516C"/>
    <w:rsid w:val="0063555C"/>
    <w:rsid w:val="00635C26"/>
    <w:rsid w:val="00635FD6"/>
    <w:rsid w:val="00637E27"/>
    <w:rsid w:val="00637FDE"/>
    <w:rsid w:val="00640029"/>
    <w:rsid w:val="0064098B"/>
    <w:rsid w:val="00641064"/>
    <w:rsid w:val="00642316"/>
    <w:rsid w:val="0064297A"/>
    <w:rsid w:val="00642B82"/>
    <w:rsid w:val="006431D2"/>
    <w:rsid w:val="00644829"/>
    <w:rsid w:val="00645208"/>
    <w:rsid w:val="00645A9E"/>
    <w:rsid w:val="00645F22"/>
    <w:rsid w:val="006471E4"/>
    <w:rsid w:val="006475A2"/>
    <w:rsid w:val="00647C34"/>
    <w:rsid w:val="00647DBF"/>
    <w:rsid w:val="00651CD5"/>
    <w:rsid w:val="00652025"/>
    <w:rsid w:val="006532CA"/>
    <w:rsid w:val="006532D1"/>
    <w:rsid w:val="006538CE"/>
    <w:rsid w:val="006541DF"/>
    <w:rsid w:val="006542E7"/>
    <w:rsid w:val="0065478E"/>
    <w:rsid w:val="006560F8"/>
    <w:rsid w:val="00657BC2"/>
    <w:rsid w:val="00657CFD"/>
    <w:rsid w:val="00660123"/>
    <w:rsid w:val="00661519"/>
    <w:rsid w:val="00661950"/>
    <w:rsid w:val="00662569"/>
    <w:rsid w:val="00663DB9"/>
    <w:rsid w:val="00664C2E"/>
    <w:rsid w:val="00665465"/>
    <w:rsid w:val="00665C57"/>
    <w:rsid w:val="00665C80"/>
    <w:rsid w:val="00665E63"/>
    <w:rsid w:val="00666151"/>
    <w:rsid w:val="0066664E"/>
    <w:rsid w:val="00666C6D"/>
    <w:rsid w:val="00666DD8"/>
    <w:rsid w:val="00667457"/>
    <w:rsid w:val="006703FC"/>
    <w:rsid w:val="006709FD"/>
    <w:rsid w:val="00670DB5"/>
    <w:rsid w:val="0067230F"/>
    <w:rsid w:val="006723E4"/>
    <w:rsid w:val="00673E42"/>
    <w:rsid w:val="00674247"/>
    <w:rsid w:val="0067465B"/>
    <w:rsid w:val="00680A61"/>
    <w:rsid w:val="00680AF6"/>
    <w:rsid w:val="00681632"/>
    <w:rsid w:val="00681FAF"/>
    <w:rsid w:val="006820DC"/>
    <w:rsid w:val="00682261"/>
    <w:rsid w:val="00682756"/>
    <w:rsid w:val="00682A59"/>
    <w:rsid w:val="00682CB2"/>
    <w:rsid w:val="00683369"/>
    <w:rsid w:val="00683AB8"/>
    <w:rsid w:val="00684EBF"/>
    <w:rsid w:val="0068509F"/>
    <w:rsid w:val="00686229"/>
    <w:rsid w:val="006903CB"/>
    <w:rsid w:val="00690A5D"/>
    <w:rsid w:val="006925F9"/>
    <w:rsid w:val="006929FD"/>
    <w:rsid w:val="0069412A"/>
    <w:rsid w:val="00695008"/>
    <w:rsid w:val="00695618"/>
    <w:rsid w:val="006963C9"/>
    <w:rsid w:val="00696596"/>
    <w:rsid w:val="00697438"/>
    <w:rsid w:val="006A05FC"/>
    <w:rsid w:val="006A06F8"/>
    <w:rsid w:val="006A1608"/>
    <w:rsid w:val="006A256F"/>
    <w:rsid w:val="006A385C"/>
    <w:rsid w:val="006A3ED3"/>
    <w:rsid w:val="006A4308"/>
    <w:rsid w:val="006A4ED0"/>
    <w:rsid w:val="006A4F17"/>
    <w:rsid w:val="006A50B0"/>
    <w:rsid w:val="006A51D9"/>
    <w:rsid w:val="006A683F"/>
    <w:rsid w:val="006A6B99"/>
    <w:rsid w:val="006A70D4"/>
    <w:rsid w:val="006B0155"/>
    <w:rsid w:val="006B06CE"/>
    <w:rsid w:val="006B0731"/>
    <w:rsid w:val="006B0CA9"/>
    <w:rsid w:val="006B1441"/>
    <w:rsid w:val="006B242C"/>
    <w:rsid w:val="006B2E74"/>
    <w:rsid w:val="006B3A84"/>
    <w:rsid w:val="006B4876"/>
    <w:rsid w:val="006B49AC"/>
    <w:rsid w:val="006B4C53"/>
    <w:rsid w:val="006B5870"/>
    <w:rsid w:val="006B5FAC"/>
    <w:rsid w:val="006B6FF4"/>
    <w:rsid w:val="006C0F2E"/>
    <w:rsid w:val="006C10A6"/>
    <w:rsid w:val="006C1F9E"/>
    <w:rsid w:val="006C3B82"/>
    <w:rsid w:val="006C510D"/>
    <w:rsid w:val="006C5BAE"/>
    <w:rsid w:val="006C5E9E"/>
    <w:rsid w:val="006C6C1C"/>
    <w:rsid w:val="006D02AB"/>
    <w:rsid w:val="006D0316"/>
    <w:rsid w:val="006D0B35"/>
    <w:rsid w:val="006D0F28"/>
    <w:rsid w:val="006D1008"/>
    <w:rsid w:val="006D10A2"/>
    <w:rsid w:val="006D263E"/>
    <w:rsid w:val="006D2C7E"/>
    <w:rsid w:val="006D2D46"/>
    <w:rsid w:val="006D3A34"/>
    <w:rsid w:val="006D3E75"/>
    <w:rsid w:val="006D5287"/>
    <w:rsid w:val="006D5C49"/>
    <w:rsid w:val="006D6199"/>
    <w:rsid w:val="006D6735"/>
    <w:rsid w:val="006E11AB"/>
    <w:rsid w:val="006E120B"/>
    <w:rsid w:val="006E19A3"/>
    <w:rsid w:val="006E2908"/>
    <w:rsid w:val="006E296B"/>
    <w:rsid w:val="006E3091"/>
    <w:rsid w:val="006E3929"/>
    <w:rsid w:val="006E3C67"/>
    <w:rsid w:val="006E5DC7"/>
    <w:rsid w:val="006E627C"/>
    <w:rsid w:val="006F149C"/>
    <w:rsid w:val="006F1671"/>
    <w:rsid w:val="006F1701"/>
    <w:rsid w:val="006F2169"/>
    <w:rsid w:val="006F2711"/>
    <w:rsid w:val="006F27AF"/>
    <w:rsid w:val="006F2F76"/>
    <w:rsid w:val="006F36A9"/>
    <w:rsid w:val="006F431F"/>
    <w:rsid w:val="006F46A2"/>
    <w:rsid w:val="006F4762"/>
    <w:rsid w:val="006F4848"/>
    <w:rsid w:val="006F4AF1"/>
    <w:rsid w:val="006F4F71"/>
    <w:rsid w:val="006F5743"/>
    <w:rsid w:val="006F70D5"/>
    <w:rsid w:val="006F7511"/>
    <w:rsid w:val="006F7A94"/>
    <w:rsid w:val="007003F6"/>
    <w:rsid w:val="00700D2A"/>
    <w:rsid w:val="0070187B"/>
    <w:rsid w:val="0070295E"/>
    <w:rsid w:val="0070375C"/>
    <w:rsid w:val="00703AD4"/>
    <w:rsid w:val="007042F0"/>
    <w:rsid w:val="00704BFB"/>
    <w:rsid w:val="007069DD"/>
    <w:rsid w:val="00706B82"/>
    <w:rsid w:val="0070747C"/>
    <w:rsid w:val="00707544"/>
    <w:rsid w:val="00707CB3"/>
    <w:rsid w:val="007104CA"/>
    <w:rsid w:val="007105FA"/>
    <w:rsid w:val="00710D3B"/>
    <w:rsid w:val="00710EE8"/>
    <w:rsid w:val="00711380"/>
    <w:rsid w:val="007116B1"/>
    <w:rsid w:val="00712976"/>
    <w:rsid w:val="007139FE"/>
    <w:rsid w:val="00716D00"/>
    <w:rsid w:val="00716FA6"/>
    <w:rsid w:val="0071728F"/>
    <w:rsid w:val="0071741C"/>
    <w:rsid w:val="0071795D"/>
    <w:rsid w:val="00720191"/>
    <w:rsid w:val="007204EE"/>
    <w:rsid w:val="007210A9"/>
    <w:rsid w:val="007214A0"/>
    <w:rsid w:val="00721E08"/>
    <w:rsid w:val="00722F8F"/>
    <w:rsid w:val="0072534C"/>
    <w:rsid w:val="00725429"/>
    <w:rsid w:val="00725B79"/>
    <w:rsid w:val="007306FE"/>
    <w:rsid w:val="00730CF3"/>
    <w:rsid w:val="00732C8E"/>
    <w:rsid w:val="0073308B"/>
    <w:rsid w:val="0073399C"/>
    <w:rsid w:val="007352E8"/>
    <w:rsid w:val="00735D2E"/>
    <w:rsid w:val="00736D59"/>
    <w:rsid w:val="007374B9"/>
    <w:rsid w:val="00740FC8"/>
    <w:rsid w:val="0074107B"/>
    <w:rsid w:val="007417A5"/>
    <w:rsid w:val="007417A8"/>
    <w:rsid w:val="00742012"/>
    <w:rsid w:val="0074483C"/>
    <w:rsid w:val="00744D07"/>
    <w:rsid w:val="0074714A"/>
    <w:rsid w:val="00750E36"/>
    <w:rsid w:val="0075207B"/>
    <w:rsid w:val="00752441"/>
    <w:rsid w:val="007527AB"/>
    <w:rsid w:val="00752DED"/>
    <w:rsid w:val="00753B60"/>
    <w:rsid w:val="00755777"/>
    <w:rsid w:val="007563E5"/>
    <w:rsid w:val="00756D97"/>
    <w:rsid w:val="00756E1E"/>
    <w:rsid w:val="00757632"/>
    <w:rsid w:val="00757C70"/>
    <w:rsid w:val="00757F72"/>
    <w:rsid w:val="007601ED"/>
    <w:rsid w:val="0076052C"/>
    <w:rsid w:val="00761304"/>
    <w:rsid w:val="00762341"/>
    <w:rsid w:val="00763FFC"/>
    <w:rsid w:val="00764005"/>
    <w:rsid w:val="007646EA"/>
    <w:rsid w:val="0076549F"/>
    <w:rsid w:val="0076607D"/>
    <w:rsid w:val="0076613F"/>
    <w:rsid w:val="0076673B"/>
    <w:rsid w:val="0076677A"/>
    <w:rsid w:val="0076694A"/>
    <w:rsid w:val="007670AC"/>
    <w:rsid w:val="00770550"/>
    <w:rsid w:val="00770895"/>
    <w:rsid w:val="00771898"/>
    <w:rsid w:val="00771B08"/>
    <w:rsid w:val="0077211C"/>
    <w:rsid w:val="00772EE6"/>
    <w:rsid w:val="0077331F"/>
    <w:rsid w:val="007733D8"/>
    <w:rsid w:val="007736E9"/>
    <w:rsid w:val="007739DD"/>
    <w:rsid w:val="00774B02"/>
    <w:rsid w:val="00774F48"/>
    <w:rsid w:val="0077515B"/>
    <w:rsid w:val="007755B2"/>
    <w:rsid w:val="00775E0D"/>
    <w:rsid w:val="00777ADA"/>
    <w:rsid w:val="007807E8"/>
    <w:rsid w:val="007808F8"/>
    <w:rsid w:val="00780E51"/>
    <w:rsid w:val="00780F34"/>
    <w:rsid w:val="00781C54"/>
    <w:rsid w:val="0078466A"/>
    <w:rsid w:val="00785E33"/>
    <w:rsid w:val="00786322"/>
    <w:rsid w:val="0078639C"/>
    <w:rsid w:val="00787365"/>
    <w:rsid w:val="00790CCC"/>
    <w:rsid w:val="0079127F"/>
    <w:rsid w:val="007914F8"/>
    <w:rsid w:val="0079263C"/>
    <w:rsid w:val="00792D77"/>
    <w:rsid w:val="00792FED"/>
    <w:rsid w:val="0079330E"/>
    <w:rsid w:val="007936B5"/>
    <w:rsid w:val="00793F06"/>
    <w:rsid w:val="00794911"/>
    <w:rsid w:val="00794A39"/>
    <w:rsid w:val="00794B7D"/>
    <w:rsid w:val="007955EC"/>
    <w:rsid w:val="00795A1E"/>
    <w:rsid w:val="00795E80"/>
    <w:rsid w:val="00795FFB"/>
    <w:rsid w:val="007965CD"/>
    <w:rsid w:val="007974CF"/>
    <w:rsid w:val="00797630"/>
    <w:rsid w:val="00797D3A"/>
    <w:rsid w:val="007A06F9"/>
    <w:rsid w:val="007A1095"/>
    <w:rsid w:val="007A1678"/>
    <w:rsid w:val="007A190C"/>
    <w:rsid w:val="007A1ABD"/>
    <w:rsid w:val="007A242A"/>
    <w:rsid w:val="007A24F5"/>
    <w:rsid w:val="007A409A"/>
    <w:rsid w:val="007A4D98"/>
    <w:rsid w:val="007A6315"/>
    <w:rsid w:val="007B037C"/>
    <w:rsid w:val="007B0467"/>
    <w:rsid w:val="007B04DA"/>
    <w:rsid w:val="007B0B76"/>
    <w:rsid w:val="007B0C7E"/>
    <w:rsid w:val="007B0D99"/>
    <w:rsid w:val="007B1997"/>
    <w:rsid w:val="007B1FCF"/>
    <w:rsid w:val="007B30EE"/>
    <w:rsid w:val="007B3535"/>
    <w:rsid w:val="007B3BAE"/>
    <w:rsid w:val="007B4D18"/>
    <w:rsid w:val="007B502B"/>
    <w:rsid w:val="007B5BC3"/>
    <w:rsid w:val="007B7A48"/>
    <w:rsid w:val="007B7F32"/>
    <w:rsid w:val="007B7F62"/>
    <w:rsid w:val="007C0B40"/>
    <w:rsid w:val="007C11FE"/>
    <w:rsid w:val="007C1512"/>
    <w:rsid w:val="007C1FB2"/>
    <w:rsid w:val="007C2106"/>
    <w:rsid w:val="007C2129"/>
    <w:rsid w:val="007C51B8"/>
    <w:rsid w:val="007C56EC"/>
    <w:rsid w:val="007C5E20"/>
    <w:rsid w:val="007C62BB"/>
    <w:rsid w:val="007C6E49"/>
    <w:rsid w:val="007D12FA"/>
    <w:rsid w:val="007D1F6E"/>
    <w:rsid w:val="007D20A6"/>
    <w:rsid w:val="007D23D9"/>
    <w:rsid w:val="007D2680"/>
    <w:rsid w:val="007D2E1A"/>
    <w:rsid w:val="007D40F4"/>
    <w:rsid w:val="007D4497"/>
    <w:rsid w:val="007D4ED4"/>
    <w:rsid w:val="007D5491"/>
    <w:rsid w:val="007D6219"/>
    <w:rsid w:val="007D65C4"/>
    <w:rsid w:val="007E12F6"/>
    <w:rsid w:val="007E18E5"/>
    <w:rsid w:val="007E38DC"/>
    <w:rsid w:val="007E4C0A"/>
    <w:rsid w:val="007E4E53"/>
    <w:rsid w:val="007E5123"/>
    <w:rsid w:val="007E5755"/>
    <w:rsid w:val="007E77B0"/>
    <w:rsid w:val="007E7A17"/>
    <w:rsid w:val="007F1565"/>
    <w:rsid w:val="007F21A6"/>
    <w:rsid w:val="007F32C2"/>
    <w:rsid w:val="007F33B9"/>
    <w:rsid w:val="007F35BB"/>
    <w:rsid w:val="007F3C8D"/>
    <w:rsid w:val="007F46D1"/>
    <w:rsid w:val="007F4C2E"/>
    <w:rsid w:val="007F552C"/>
    <w:rsid w:val="007F5FFD"/>
    <w:rsid w:val="007F6ED3"/>
    <w:rsid w:val="007F73DE"/>
    <w:rsid w:val="007F74C3"/>
    <w:rsid w:val="008005C3"/>
    <w:rsid w:val="00800836"/>
    <w:rsid w:val="00800D2E"/>
    <w:rsid w:val="0080112F"/>
    <w:rsid w:val="008047C9"/>
    <w:rsid w:val="008056CF"/>
    <w:rsid w:val="00805A43"/>
    <w:rsid w:val="00806E12"/>
    <w:rsid w:val="0080782A"/>
    <w:rsid w:val="008078C5"/>
    <w:rsid w:val="00807F94"/>
    <w:rsid w:val="008100B0"/>
    <w:rsid w:val="008108A6"/>
    <w:rsid w:val="008115F2"/>
    <w:rsid w:val="00812352"/>
    <w:rsid w:val="00812677"/>
    <w:rsid w:val="008126B7"/>
    <w:rsid w:val="00812F89"/>
    <w:rsid w:val="008131EC"/>
    <w:rsid w:val="008139BC"/>
    <w:rsid w:val="00814494"/>
    <w:rsid w:val="0081516A"/>
    <w:rsid w:val="00815CEC"/>
    <w:rsid w:val="00816063"/>
    <w:rsid w:val="00816F64"/>
    <w:rsid w:val="00817726"/>
    <w:rsid w:val="00817A86"/>
    <w:rsid w:val="00817B32"/>
    <w:rsid w:val="00817ED6"/>
    <w:rsid w:val="008207C5"/>
    <w:rsid w:val="00820925"/>
    <w:rsid w:val="00820C7E"/>
    <w:rsid w:val="00820E87"/>
    <w:rsid w:val="00821C67"/>
    <w:rsid w:val="008220BC"/>
    <w:rsid w:val="00824DC2"/>
    <w:rsid w:val="00825795"/>
    <w:rsid w:val="00826BCD"/>
    <w:rsid w:val="00827CB0"/>
    <w:rsid w:val="008305C4"/>
    <w:rsid w:val="00831158"/>
    <w:rsid w:val="008311A7"/>
    <w:rsid w:val="00831996"/>
    <w:rsid w:val="00831E62"/>
    <w:rsid w:val="008322BA"/>
    <w:rsid w:val="00832378"/>
    <w:rsid w:val="00833CE4"/>
    <w:rsid w:val="00833EE0"/>
    <w:rsid w:val="0083447A"/>
    <w:rsid w:val="008346F1"/>
    <w:rsid w:val="00834D04"/>
    <w:rsid w:val="008351C2"/>
    <w:rsid w:val="0083525B"/>
    <w:rsid w:val="0083555E"/>
    <w:rsid w:val="00837C9A"/>
    <w:rsid w:val="00840075"/>
    <w:rsid w:val="008400EC"/>
    <w:rsid w:val="008401E4"/>
    <w:rsid w:val="0084049D"/>
    <w:rsid w:val="00841A8D"/>
    <w:rsid w:val="00841E5B"/>
    <w:rsid w:val="00842470"/>
    <w:rsid w:val="00842BE3"/>
    <w:rsid w:val="00844190"/>
    <w:rsid w:val="00844BC4"/>
    <w:rsid w:val="00844F06"/>
    <w:rsid w:val="00845373"/>
    <w:rsid w:val="0084545D"/>
    <w:rsid w:val="008460E6"/>
    <w:rsid w:val="0084636E"/>
    <w:rsid w:val="008466DB"/>
    <w:rsid w:val="00846D69"/>
    <w:rsid w:val="008472EF"/>
    <w:rsid w:val="00847977"/>
    <w:rsid w:val="00847981"/>
    <w:rsid w:val="008505C8"/>
    <w:rsid w:val="008506F2"/>
    <w:rsid w:val="0085129C"/>
    <w:rsid w:val="008516F6"/>
    <w:rsid w:val="0085189C"/>
    <w:rsid w:val="00852AA5"/>
    <w:rsid w:val="00855A77"/>
    <w:rsid w:val="00856D9B"/>
    <w:rsid w:val="008602DF"/>
    <w:rsid w:val="00860DC2"/>
    <w:rsid w:val="00860F97"/>
    <w:rsid w:val="008617BC"/>
    <w:rsid w:val="0086457D"/>
    <w:rsid w:val="00865699"/>
    <w:rsid w:val="00865F3E"/>
    <w:rsid w:val="00866E11"/>
    <w:rsid w:val="008677B7"/>
    <w:rsid w:val="0086784B"/>
    <w:rsid w:val="00867CC1"/>
    <w:rsid w:val="008704BC"/>
    <w:rsid w:val="00870C64"/>
    <w:rsid w:val="00872505"/>
    <w:rsid w:val="0087270A"/>
    <w:rsid w:val="008741BB"/>
    <w:rsid w:val="00875F06"/>
    <w:rsid w:val="00877952"/>
    <w:rsid w:val="00880DD1"/>
    <w:rsid w:val="00880F39"/>
    <w:rsid w:val="008810FB"/>
    <w:rsid w:val="008814C1"/>
    <w:rsid w:val="00882C98"/>
    <w:rsid w:val="00882D66"/>
    <w:rsid w:val="0088421F"/>
    <w:rsid w:val="00884295"/>
    <w:rsid w:val="00884939"/>
    <w:rsid w:val="008852BB"/>
    <w:rsid w:val="00885516"/>
    <w:rsid w:val="0088652C"/>
    <w:rsid w:val="0088698E"/>
    <w:rsid w:val="00886C0D"/>
    <w:rsid w:val="008900BB"/>
    <w:rsid w:val="00890B64"/>
    <w:rsid w:val="00890CD2"/>
    <w:rsid w:val="008913DA"/>
    <w:rsid w:val="00891CB9"/>
    <w:rsid w:val="00892429"/>
    <w:rsid w:val="00892D78"/>
    <w:rsid w:val="008931AC"/>
    <w:rsid w:val="00893332"/>
    <w:rsid w:val="008955F8"/>
    <w:rsid w:val="0089591F"/>
    <w:rsid w:val="00895C72"/>
    <w:rsid w:val="00896A3A"/>
    <w:rsid w:val="00896F5A"/>
    <w:rsid w:val="00896F8F"/>
    <w:rsid w:val="00897073"/>
    <w:rsid w:val="0089783D"/>
    <w:rsid w:val="00897977"/>
    <w:rsid w:val="008979F6"/>
    <w:rsid w:val="008A00C2"/>
    <w:rsid w:val="008A0ABA"/>
    <w:rsid w:val="008A2F03"/>
    <w:rsid w:val="008A2F6C"/>
    <w:rsid w:val="008A41D7"/>
    <w:rsid w:val="008A4B6F"/>
    <w:rsid w:val="008A53A4"/>
    <w:rsid w:val="008A584B"/>
    <w:rsid w:val="008A73FA"/>
    <w:rsid w:val="008A75EF"/>
    <w:rsid w:val="008A7970"/>
    <w:rsid w:val="008B0EB8"/>
    <w:rsid w:val="008B1500"/>
    <w:rsid w:val="008B2936"/>
    <w:rsid w:val="008B3FFC"/>
    <w:rsid w:val="008B4449"/>
    <w:rsid w:val="008B4AB8"/>
    <w:rsid w:val="008B5495"/>
    <w:rsid w:val="008B5524"/>
    <w:rsid w:val="008B6BE9"/>
    <w:rsid w:val="008B6DF8"/>
    <w:rsid w:val="008B7F61"/>
    <w:rsid w:val="008C1B84"/>
    <w:rsid w:val="008C2958"/>
    <w:rsid w:val="008C357C"/>
    <w:rsid w:val="008C37B3"/>
    <w:rsid w:val="008C4B09"/>
    <w:rsid w:val="008C5164"/>
    <w:rsid w:val="008C5E07"/>
    <w:rsid w:val="008C7C76"/>
    <w:rsid w:val="008D01DE"/>
    <w:rsid w:val="008D15E2"/>
    <w:rsid w:val="008D25B5"/>
    <w:rsid w:val="008D299D"/>
    <w:rsid w:val="008D4340"/>
    <w:rsid w:val="008D5DCB"/>
    <w:rsid w:val="008D69D4"/>
    <w:rsid w:val="008D6AC8"/>
    <w:rsid w:val="008D6D29"/>
    <w:rsid w:val="008D79CE"/>
    <w:rsid w:val="008E06CD"/>
    <w:rsid w:val="008E0704"/>
    <w:rsid w:val="008E1761"/>
    <w:rsid w:val="008E1934"/>
    <w:rsid w:val="008E3400"/>
    <w:rsid w:val="008E35A8"/>
    <w:rsid w:val="008E4134"/>
    <w:rsid w:val="008E4ABF"/>
    <w:rsid w:val="008E4D8A"/>
    <w:rsid w:val="008E4E76"/>
    <w:rsid w:val="008E54EA"/>
    <w:rsid w:val="008E554C"/>
    <w:rsid w:val="008E5B2D"/>
    <w:rsid w:val="008E64AA"/>
    <w:rsid w:val="008E64AF"/>
    <w:rsid w:val="008E73E9"/>
    <w:rsid w:val="008F0128"/>
    <w:rsid w:val="008F0B45"/>
    <w:rsid w:val="008F0CAC"/>
    <w:rsid w:val="008F10E5"/>
    <w:rsid w:val="008F30A4"/>
    <w:rsid w:val="008F3159"/>
    <w:rsid w:val="008F38C5"/>
    <w:rsid w:val="008F52D6"/>
    <w:rsid w:val="008F60AE"/>
    <w:rsid w:val="008F6FA4"/>
    <w:rsid w:val="008F7E56"/>
    <w:rsid w:val="008F7ED8"/>
    <w:rsid w:val="0090070C"/>
    <w:rsid w:val="00900B5C"/>
    <w:rsid w:val="00901063"/>
    <w:rsid w:val="00902826"/>
    <w:rsid w:val="00902F5F"/>
    <w:rsid w:val="009034D5"/>
    <w:rsid w:val="0090518B"/>
    <w:rsid w:val="0090693B"/>
    <w:rsid w:val="00906FBD"/>
    <w:rsid w:val="00907757"/>
    <w:rsid w:val="00907F14"/>
    <w:rsid w:val="0091211A"/>
    <w:rsid w:val="00913B6E"/>
    <w:rsid w:val="00913CE1"/>
    <w:rsid w:val="00914C2E"/>
    <w:rsid w:val="00916D54"/>
    <w:rsid w:val="009173B7"/>
    <w:rsid w:val="00917983"/>
    <w:rsid w:val="0092041B"/>
    <w:rsid w:val="00920DB8"/>
    <w:rsid w:val="00921396"/>
    <w:rsid w:val="009214F0"/>
    <w:rsid w:val="009216FF"/>
    <w:rsid w:val="00923408"/>
    <w:rsid w:val="00923F4C"/>
    <w:rsid w:val="00924240"/>
    <w:rsid w:val="00924365"/>
    <w:rsid w:val="00925907"/>
    <w:rsid w:val="009259D1"/>
    <w:rsid w:val="00926270"/>
    <w:rsid w:val="0092663A"/>
    <w:rsid w:val="0092758A"/>
    <w:rsid w:val="00927C11"/>
    <w:rsid w:val="00927C7A"/>
    <w:rsid w:val="009300C2"/>
    <w:rsid w:val="00930852"/>
    <w:rsid w:val="00930B82"/>
    <w:rsid w:val="00930EE0"/>
    <w:rsid w:val="00932A8E"/>
    <w:rsid w:val="00934EF1"/>
    <w:rsid w:val="009353FD"/>
    <w:rsid w:val="00936157"/>
    <w:rsid w:val="00937972"/>
    <w:rsid w:val="00940082"/>
    <w:rsid w:val="009404F8"/>
    <w:rsid w:val="00940555"/>
    <w:rsid w:val="00940FBE"/>
    <w:rsid w:val="00941A97"/>
    <w:rsid w:val="0094367B"/>
    <w:rsid w:val="009438D0"/>
    <w:rsid w:val="00943F3C"/>
    <w:rsid w:val="00944560"/>
    <w:rsid w:val="00945906"/>
    <w:rsid w:val="00945934"/>
    <w:rsid w:val="00945A64"/>
    <w:rsid w:val="00946DDD"/>
    <w:rsid w:val="00946E94"/>
    <w:rsid w:val="00950765"/>
    <w:rsid w:val="00952FAF"/>
    <w:rsid w:val="009536D6"/>
    <w:rsid w:val="0095382F"/>
    <w:rsid w:val="00954036"/>
    <w:rsid w:val="00954781"/>
    <w:rsid w:val="00954B1F"/>
    <w:rsid w:val="009550BF"/>
    <w:rsid w:val="00955937"/>
    <w:rsid w:val="009569CE"/>
    <w:rsid w:val="00956DA4"/>
    <w:rsid w:val="009570DD"/>
    <w:rsid w:val="00961306"/>
    <w:rsid w:val="009613AC"/>
    <w:rsid w:val="00962547"/>
    <w:rsid w:val="00963A38"/>
    <w:rsid w:val="0096452A"/>
    <w:rsid w:val="00964AA2"/>
    <w:rsid w:val="00964FB4"/>
    <w:rsid w:val="00965197"/>
    <w:rsid w:val="009655B9"/>
    <w:rsid w:val="009658FA"/>
    <w:rsid w:val="00966657"/>
    <w:rsid w:val="00966AE3"/>
    <w:rsid w:val="009670B3"/>
    <w:rsid w:val="00970AB1"/>
    <w:rsid w:val="00970C1E"/>
    <w:rsid w:val="00970C84"/>
    <w:rsid w:val="0097162B"/>
    <w:rsid w:val="00972081"/>
    <w:rsid w:val="0097221F"/>
    <w:rsid w:val="00972F3A"/>
    <w:rsid w:val="00973779"/>
    <w:rsid w:val="00973787"/>
    <w:rsid w:val="009739D0"/>
    <w:rsid w:val="009747EB"/>
    <w:rsid w:val="00974889"/>
    <w:rsid w:val="009749A5"/>
    <w:rsid w:val="00974CCE"/>
    <w:rsid w:val="00974F6F"/>
    <w:rsid w:val="009759A1"/>
    <w:rsid w:val="00975BD0"/>
    <w:rsid w:val="00976084"/>
    <w:rsid w:val="009761C5"/>
    <w:rsid w:val="009767B4"/>
    <w:rsid w:val="00976D9F"/>
    <w:rsid w:val="00977C19"/>
    <w:rsid w:val="009803B1"/>
    <w:rsid w:val="00980DB7"/>
    <w:rsid w:val="00981635"/>
    <w:rsid w:val="00981D5B"/>
    <w:rsid w:val="00982398"/>
    <w:rsid w:val="00982588"/>
    <w:rsid w:val="00982B0F"/>
    <w:rsid w:val="00983D2B"/>
    <w:rsid w:val="00984D51"/>
    <w:rsid w:val="00985210"/>
    <w:rsid w:val="00985E49"/>
    <w:rsid w:val="0098601E"/>
    <w:rsid w:val="00987022"/>
    <w:rsid w:val="00987BBD"/>
    <w:rsid w:val="00993984"/>
    <w:rsid w:val="00993C58"/>
    <w:rsid w:val="00994537"/>
    <w:rsid w:val="00994775"/>
    <w:rsid w:val="009951AC"/>
    <w:rsid w:val="00995C23"/>
    <w:rsid w:val="0099690D"/>
    <w:rsid w:val="00996F7C"/>
    <w:rsid w:val="0099761D"/>
    <w:rsid w:val="00997645"/>
    <w:rsid w:val="00997914"/>
    <w:rsid w:val="00997A03"/>
    <w:rsid w:val="009A01F5"/>
    <w:rsid w:val="009A02DC"/>
    <w:rsid w:val="009A08F9"/>
    <w:rsid w:val="009A1B5E"/>
    <w:rsid w:val="009A2299"/>
    <w:rsid w:val="009A2C1B"/>
    <w:rsid w:val="009A3321"/>
    <w:rsid w:val="009A3CAE"/>
    <w:rsid w:val="009A4281"/>
    <w:rsid w:val="009A4529"/>
    <w:rsid w:val="009A4965"/>
    <w:rsid w:val="009A49C4"/>
    <w:rsid w:val="009A5676"/>
    <w:rsid w:val="009A5EAE"/>
    <w:rsid w:val="009A646B"/>
    <w:rsid w:val="009B03AC"/>
    <w:rsid w:val="009B201A"/>
    <w:rsid w:val="009B29DA"/>
    <w:rsid w:val="009B3B53"/>
    <w:rsid w:val="009B5085"/>
    <w:rsid w:val="009B5D89"/>
    <w:rsid w:val="009B5D9F"/>
    <w:rsid w:val="009B5F71"/>
    <w:rsid w:val="009B6C69"/>
    <w:rsid w:val="009B712C"/>
    <w:rsid w:val="009B737E"/>
    <w:rsid w:val="009B7584"/>
    <w:rsid w:val="009C0B32"/>
    <w:rsid w:val="009C0C87"/>
    <w:rsid w:val="009C0ECD"/>
    <w:rsid w:val="009C2F7E"/>
    <w:rsid w:val="009C2FEC"/>
    <w:rsid w:val="009C391D"/>
    <w:rsid w:val="009C4976"/>
    <w:rsid w:val="009C6747"/>
    <w:rsid w:val="009C714E"/>
    <w:rsid w:val="009C7F73"/>
    <w:rsid w:val="009D1607"/>
    <w:rsid w:val="009D19D4"/>
    <w:rsid w:val="009D2D9D"/>
    <w:rsid w:val="009D3CEF"/>
    <w:rsid w:val="009D5459"/>
    <w:rsid w:val="009D5579"/>
    <w:rsid w:val="009D5D98"/>
    <w:rsid w:val="009D6768"/>
    <w:rsid w:val="009D6BAA"/>
    <w:rsid w:val="009D758F"/>
    <w:rsid w:val="009D79D6"/>
    <w:rsid w:val="009D7E27"/>
    <w:rsid w:val="009D7F12"/>
    <w:rsid w:val="009E0BBA"/>
    <w:rsid w:val="009E179E"/>
    <w:rsid w:val="009E25BD"/>
    <w:rsid w:val="009E2703"/>
    <w:rsid w:val="009E36BA"/>
    <w:rsid w:val="009E505E"/>
    <w:rsid w:val="009E60AA"/>
    <w:rsid w:val="009E6F3E"/>
    <w:rsid w:val="009F035D"/>
    <w:rsid w:val="009F06D4"/>
    <w:rsid w:val="009F0F4A"/>
    <w:rsid w:val="009F1947"/>
    <w:rsid w:val="009F2167"/>
    <w:rsid w:val="009F24A8"/>
    <w:rsid w:val="009F2EA6"/>
    <w:rsid w:val="009F37E3"/>
    <w:rsid w:val="009F4980"/>
    <w:rsid w:val="009F51B5"/>
    <w:rsid w:val="009F53C0"/>
    <w:rsid w:val="009F693B"/>
    <w:rsid w:val="009F6D3C"/>
    <w:rsid w:val="009F74F6"/>
    <w:rsid w:val="009F7B53"/>
    <w:rsid w:val="00A00B7A"/>
    <w:rsid w:val="00A01406"/>
    <w:rsid w:val="00A01660"/>
    <w:rsid w:val="00A02251"/>
    <w:rsid w:val="00A026AB"/>
    <w:rsid w:val="00A0295A"/>
    <w:rsid w:val="00A04DFD"/>
    <w:rsid w:val="00A05EC3"/>
    <w:rsid w:val="00A06845"/>
    <w:rsid w:val="00A076CB"/>
    <w:rsid w:val="00A0777F"/>
    <w:rsid w:val="00A077E5"/>
    <w:rsid w:val="00A10CB5"/>
    <w:rsid w:val="00A1187C"/>
    <w:rsid w:val="00A11AED"/>
    <w:rsid w:val="00A11E35"/>
    <w:rsid w:val="00A12B7B"/>
    <w:rsid w:val="00A13262"/>
    <w:rsid w:val="00A1398A"/>
    <w:rsid w:val="00A13AC7"/>
    <w:rsid w:val="00A13B99"/>
    <w:rsid w:val="00A15AB2"/>
    <w:rsid w:val="00A15F76"/>
    <w:rsid w:val="00A16CAB"/>
    <w:rsid w:val="00A170A2"/>
    <w:rsid w:val="00A17586"/>
    <w:rsid w:val="00A17F15"/>
    <w:rsid w:val="00A20255"/>
    <w:rsid w:val="00A20905"/>
    <w:rsid w:val="00A21661"/>
    <w:rsid w:val="00A21ACF"/>
    <w:rsid w:val="00A2241A"/>
    <w:rsid w:val="00A22D32"/>
    <w:rsid w:val="00A22E7E"/>
    <w:rsid w:val="00A23236"/>
    <w:rsid w:val="00A23951"/>
    <w:rsid w:val="00A23B16"/>
    <w:rsid w:val="00A25E9E"/>
    <w:rsid w:val="00A2601A"/>
    <w:rsid w:val="00A26071"/>
    <w:rsid w:val="00A26814"/>
    <w:rsid w:val="00A26A4F"/>
    <w:rsid w:val="00A26CB6"/>
    <w:rsid w:val="00A31069"/>
    <w:rsid w:val="00A31904"/>
    <w:rsid w:val="00A31A96"/>
    <w:rsid w:val="00A31CCF"/>
    <w:rsid w:val="00A3258F"/>
    <w:rsid w:val="00A34AD3"/>
    <w:rsid w:val="00A35379"/>
    <w:rsid w:val="00A35F20"/>
    <w:rsid w:val="00A36E82"/>
    <w:rsid w:val="00A37AA1"/>
    <w:rsid w:val="00A40006"/>
    <w:rsid w:val="00A40C38"/>
    <w:rsid w:val="00A41168"/>
    <w:rsid w:val="00A416FF"/>
    <w:rsid w:val="00A42233"/>
    <w:rsid w:val="00A44390"/>
    <w:rsid w:val="00A44D01"/>
    <w:rsid w:val="00A457B7"/>
    <w:rsid w:val="00A46A5F"/>
    <w:rsid w:val="00A470D0"/>
    <w:rsid w:val="00A47D5E"/>
    <w:rsid w:val="00A500AE"/>
    <w:rsid w:val="00A50333"/>
    <w:rsid w:val="00A516F8"/>
    <w:rsid w:val="00A522B6"/>
    <w:rsid w:val="00A52F8C"/>
    <w:rsid w:val="00A53078"/>
    <w:rsid w:val="00A53392"/>
    <w:rsid w:val="00A537CA"/>
    <w:rsid w:val="00A54A66"/>
    <w:rsid w:val="00A57F7A"/>
    <w:rsid w:val="00A60534"/>
    <w:rsid w:val="00A61860"/>
    <w:rsid w:val="00A6215D"/>
    <w:rsid w:val="00A63DDA"/>
    <w:rsid w:val="00A64315"/>
    <w:rsid w:val="00A6447F"/>
    <w:rsid w:val="00A657AF"/>
    <w:rsid w:val="00A66A5D"/>
    <w:rsid w:val="00A670E0"/>
    <w:rsid w:val="00A674CF"/>
    <w:rsid w:val="00A67804"/>
    <w:rsid w:val="00A67AAD"/>
    <w:rsid w:val="00A701C7"/>
    <w:rsid w:val="00A706C4"/>
    <w:rsid w:val="00A71F18"/>
    <w:rsid w:val="00A72D82"/>
    <w:rsid w:val="00A72E80"/>
    <w:rsid w:val="00A74A54"/>
    <w:rsid w:val="00A74C59"/>
    <w:rsid w:val="00A75523"/>
    <w:rsid w:val="00A7629E"/>
    <w:rsid w:val="00A7679E"/>
    <w:rsid w:val="00A76C8E"/>
    <w:rsid w:val="00A77316"/>
    <w:rsid w:val="00A7771F"/>
    <w:rsid w:val="00A77EFF"/>
    <w:rsid w:val="00A80AAD"/>
    <w:rsid w:val="00A81DEF"/>
    <w:rsid w:val="00A8225A"/>
    <w:rsid w:val="00A8332E"/>
    <w:rsid w:val="00A83858"/>
    <w:rsid w:val="00A8408B"/>
    <w:rsid w:val="00A850D5"/>
    <w:rsid w:val="00A864F7"/>
    <w:rsid w:val="00A86720"/>
    <w:rsid w:val="00A87180"/>
    <w:rsid w:val="00A87CAF"/>
    <w:rsid w:val="00A91AF6"/>
    <w:rsid w:val="00A94C1F"/>
    <w:rsid w:val="00A94DC1"/>
    <w:rsid w:val="00A965CA"/>
    <w:rsid w:val="00A96888"/>
    <w:rsid w:val="00A975DA"/>
    <w:rsid w:val="00A97E5A"/>
    <w:rsid w:val="00AA0568"/>
    <w:rsid w:val="00AA1395"/>
    <w:rsid w:val="00AA1A8C"/>
    <w:rsid w:val="00AA1B0F"/>
    <w:rsid w:val="00AA1D35"/>
    <w:rsid w:val="00AA2C00"/>
    <w:rsid w:val="00AA3181"/>
    <w:rsid w:val="00AA31CC"/>
    <w:rsid w:val="00AA3489"/>
    <w:rsid w:val="00AA4153"/>
    <w:rsid w:val="00AA41B2"/>
    <w:rsid w:val="00AA49BF"/>
    <w:rsid w:val="00AA504E"/>
    <w:rsid w:val="00AA5576"/>
    <w:rsid w:val="00AA55FE"/>
    <w:rsid w:val="00AA6B72"/>
    <w:rsid w:val="00AA792B"/>
    <w:rsid w:val="00AA7E7A"/>
    <w:rsid w:val="00AB0B46"/>
    <w:rsid w:val="00AB1B76"/>
    <w:rsid w:val="00AB1BF5"/>
    <w:rsid w:val="00AB2037"/>
    <w:rsid w:val="00AB2F8D"/>
    <w:rsid w:val="00AB4236"/>
    <w:rsid w:val="00AB477B"/>
    <w:rsid w:val="00AB49B7"/>
    <w:rsid w:val="00AB50B4"/>
    <w:rsid w:val="00AB7365"/>
    <w:rsid w:val="00AC0D6C"/>
    <w:rsid w:val="00AC0E3B"/>
    <w:rsid w:val="00AC0FAC"/>
    <w:rsid w:val="00AC1216"/>
    <w:rsid w:val="00AC2739"/>
    <w:rsid w:val="00AC27D0"/>
    <w:rsid w:val="00AC33F3"/>
    <w:rsid w:val="00AC4F97"/>
    <w:rsid w:val="00AC537E"/>
    <w:rsid w:val="00AC64C7"/>
    <w:rsid w:val="00AC6966"/>
    <w:rsid w:val="00AC7A73"/>
    <w:rsid w:val="00AC7EA2"/>
    <w:rsid w:val="00AD0222"/>
    <w:rsid w:val="00AD0510"/>
    <w:rsid w:val="00AD076D"/>
    <w:rsid w:val="00AD18C9"/>
    <w:rsid w:val="00AD1EB9"/>
    <w:rsid w:val="00AD3518"/>
    <w:rsid w:val="00AD3607"/>
    <w:rsid w:val="00AD4723"/>
    <w:rsid w:val="00AD527D"/>
    <w:rsid w:val="00AD5D1D"/>
    <w:rsid w:val="00AD6427"/>
    <w:rsid w:val="00AD67BD"/>
    <w:rsid w:val="00AD67EF"/>
    <w:rsid w:val="00AD6CE7"/>
    <w:rsid w:val="00AE0C81"/>
    <w:rsid w:val="00AE1247"/>
    <w:rsid w:val="00AE143E"/>
    <w:rsid w:val="00AE2890"/>
    <w:rsid w:val="00AE29C7"/>
    <w:rsid w:val="00AE2D4A"/>
    <w:rsid w:val="00AE2EE4"/>
    <w:rsid w:val="00AE3244"/>
    <w:rsid w:val="00AE3634"/>
    <w:rsid w:val="00AE3F24"/>
    <w:rsid w:val="00AE4D55"/>
    <w:rsid w:val="00AE5A08"/>
    <w:rsid w:val="00AE5E7E"/>
    <w:rsid w:val="00AE5F76"/>
    <w:rsid w:val="00AE6BD5"/>
    <w:rsid w:val="00AE7041"/>
    <w:rsid w:val="00AE7BCA"/>
    <w:rsid w:val="00AE7BD4"/>
    <w:rsid w:val="00AF13A6"/>
    <w:rsid w:val="00AF1F9F"/>
    <w:rsid w:val="00AF3EC5"/>
    <w:rsid w:val="00AF57A3"/>
    <w:rsid w:val="00AF5C18"/>
    <w:rsid w:val="00AF62EE"/>
    <w:rsid w:val="00AF6CBD"/>
    <w:rsid w:val="00AF706F"/>
    <w:rsid w:val="00AF7273"/>
    <w:rsid w:val="00B003DB"/>
    <w:rsid w:val="00B0115E"/>
    <w:rsid w:val="00B01416"/>
    <w:rsid w:val="00B01460"/>
    <w:rsid w:val="00B0182C"/>
    <w:rsid w:val="00B01C8A"/>
    <w:rsid w:val="00B0230C"/>
    <w:rsid w:val="00B02726"/>
    <w:rsid w:val="00B033F6"/>
    <w:rsid w:val="00B03E38"/>
    <w:rsid w:val="00B0456E"/>
    <w:rsid w:val="00B04758"/>
    <w:rsid w:val="00B06890"/>
    <w:rsid w:val="00B0736A"/>
    <w:rsid w:val="00B07A64"/>
    <w:rsid w:val="00B10073"/>
    <w:rsid w:val="00B10E5A"/>
    <w:rsid w:val="00B115F5"/>
    <w:rsid w:val="00B1218C"/>
    <w:rsid w:val="00B12598"/>
    <w:rsid w:val="00B125AA"/>
    <w:rsid w:val="00B12965"/>
    <w:rsid w:val="00B12EDF"/>
    <w:rsid w:val="00B132AD"/>
    <w:rsid w:val="00B1378E"/>
    <w:rsid w:val="00B140C9"/>
    <w:rsid w:val="00B158E2"/>
    <w:rsid w:val="00B2069D"/>
    <w:rsid w:val="00B20C16"/>
    <w:rsid w:val="00B21C16"/>
    <w:rsid w:val="00B21D80"/>
    <w:rsid w:val="00B233A2"/>
    <w:rsid w:val="00B23406"/>
    <w:rsid w:val="00B23C9B"/>
    <w:rsid w:val="00B246C6"/>
    <w:rsid w:val="00B248FD"/>
    <w:rsid w:val="00B24D81"/>
    <w:rsid w:val="00B25075"/>
    <w:rsid w:val="00B25ECC"/>
    <w:rsid w:val="00B26012"/>
    <w:rsid w:val="00B2625F"/>
    <w:rsid w:val="00B26B39"/>
    <w:rsid w:val="00B26C5A"/>
    <w:rsid w:val="00B27F00"/>
    <w:rsid w:val="00B27F68"/>
    <w:rsid w:val="00B30FC6"/>
    <w:rsid w:val="00B3211C"/>
    <w:rsid w:val="00B32322"/>
    <w:rsid w:val="00B3289A"/>
    <w:rsid w:val="00B32E7E"/>
    <w:rsid w:val="00B33A93"/>
    <w:rsid w:val="00B3504B"/>
    <w:rsid w:val="00B35AAC"/>
    <w:rsid w:val="00B35BB0"/>
    <w:rsid w:val="00B36016"/>
    <w:rsid w:val="00B36BE3"/>
    <w:rsid w:val="00B36CCC"/>
    <w:rsid w:val="00B36F4D"/>
    <w:rsid w:val="00B3719E"/>
    <w:rsid w:val="00B37B29"/>
    <w:rsid w:val="00B37C28"/>
    <w:rsid w:val="00B37D94"/>
    <w:rsid w:val="00B413EB"/>
    <w:rsid w:val="00B415CA"/>
    <w:rsid w:val="00B41971"/>
    <w:rsid w:val="00B421BB"/>
    <w:rsid w:val="00B42F57"/>
    <w:rsid w:val="00B4350C"/>
    <w:rsid w:val="00B45412"/>
    <w:rsid w:val="00B47AC0"/>
    <w:rsid w:val="00B50A67"/>
    <w:rsid w:val="00B50CDF"/>
    <w:rsid w:val="00B516C4"/>
    <w:rsid w:val="00B525C6"/>
    <w:rsid w:val="00B5273A"/>
    <w:rsid w:val="00B54970"/>
    <w:rsid w:val="00B55EA0"/>
    <w:rsid w:val="00B561DE"/>
    <w:rsid w:val="00B565CC"/>
    <w:rsid w:val="00B56899"/>
    <w:rsid w:val="00B57E0E"/>
    <w:rsid w:val="00B60769"/>
    <w:rsid w:val="00B62045"/>
    <w:rsid w:val="00B62A70"/>
    <w:rsid w:val="00B62C73"/>
    <w:rsid w:val="00B62EEE"/>
    <w:rsid w:val="00B634BC"/>
    <w:rsid w:val="00B63BC2"/>
    <w:rsid w:val="00B6405F"/>
    <w:rsid w:val="00B648C4"/>
    <w:rsid w:val="00B65AA8"/>
    <w:rsid w:val="00B677E4"/>
    <w:rsid w:val="00B70C5C"/>
    <w:rsid w:val="00B70FB9"/>
    <w:rsid w:val="00B71C39"/>
    <w:rsid w:val="00B72C0D"/>
    <w:rsid w:val="00B73059"/>
    <w:rsid w:val="00B7334A"/>
    <w:rsid w:val="00B741DD"/>
    <w:rsid w:val="00B7433B"/>
    <w:rsid w:val="00B74416"/>
    <w:rsid w:val="00B74585"/>
    <w:rsid w:val="00B75661"/>
    <w:rsid w:val="00B7747E"/>
    <w:rsid w:val="00B806BF"/>
    <w:rsid w:val="00B813BF"/>
    <w:rsid w:val="00B817A1"/>
    <w:rsid w:val="00B817AA"/>
    <w:rsid w:val="00B8194C"/>
    <w:rsid w:val="00B81C82"/>
    <w:rsid w:val="00B81C95"/>
    <w:rsid w:val="00B81E65"/>
    <w:rsid w:val="00B81EAF"/>
    <w:rsid w:val="00B8228C"/>
    <w:rsid w:val="00B84C4A"/>
    <w:rsid w:val="00B85108"/>
    <w:rsid w:val="00B8562F"/>
    <w:rsid w:val="00B860B2"/>
    <w:rsid w:val="00B867BE"/>
    <w:rsid w:val="00B868FD"/>
    <w:rsid w:val="00B86B50"/>
    <w:rsid w:val="00B86E68"/>
    <w:rsid w:val="00B876DA"/>
    <w:rsid w:val="00B90085"/>
    <w:rsid w:val="00B90B57"/>
    <w:rsid w:val="00B910AB"/>
    <w:rsid w:val="00B91495"/>
    <w:rsid w:val="00B915F2"/>
    <w:rsid w:val="00B922C2"/>
    <w:rsid w:val="00B9307F"/>
    <w:rsid w:val="00B9313E"/>
    <w:rsid w:val="00B943C4"/>
    <w:rsid w:val="00B95329"/>
    <w:rsid w:val="00B95594"/>
    <w:rsid w:val="00B971C6"/>
    <w:rsid w:val="00B975BC"/>
    <w:rsid w:val="00BA1265"/>
    <w:rsid w:val="00BA18CE"/>
    <w:rsid w:val="00BA2ECC"/>
    <w:rsid w:val="00BA340D"/>
    <w:rsid w:val="00BA34EE"/>
    <w:rsid w:val="00BA381D"/>
    <w:rsid w:val="00BA38FD"/>
    <w:rsid w:val="00BA44C0"/>
    <w:rsid w:val="00BA466A"/>
    <w:rsid w:val="00BA5CF6"/>
    <w:rsid w:val="00BA5FDE"/>
    <w:rsid w:val="00BA73A2"/>
    <w:rsid w:val="00BB2B31"/>
    <w:rsid w:val="00BB2CD5"/>
    <w:rsid w:val="00BB3855"/>
    <w:rsid w:val="00BB46E6"/>
    <w:rsid w:val="00BB4E89"/>
    <w:rsid w:val="00BB5BC9"/>
    <w:rsid w:val="00BB60C8"/>
    <w:rsid w:val="00BB6695"/>
    <w:rsid w:val="00BB6BCE"/>
    <w:rsid w:val="00BB786C"/>
    <w:rsid w:val="00BC064A"/>
    <w:rsid w:val="00BC0DB4"/>
    <w:rsid w:val="00BC108F"/>
    <w:rsid w:val="00BC1940"/>
    <w:rsid w:val="00BC1FFA"/>
    <w:rsid w:val="00BC2609"/>
    <w:rsid w:val="00BC2837"/>
    <w:rsid w:val="00BC2BF9"/>
    <w:rsid w:val="00BC369A"/>
    <w:rsid w:val="00BC5DB8"/>
    <w:rsid w:val="00BC5FC2"/>
    <w:rsid w:val="00BC683D"/>
    <w:rsid w:val="00BC74E8"/>
    <w:rsid w:val="00BC7C80"/>
    <w:rsid w:val="00BC7F4A"/>
    <w:rsid w:val="00BD135E"/>
    <w:rsid w:val="00BD20AF"/>
    <w:rsid w:val="00BD21A0"/>
    <w:rsid w:val="00BD3896"/>
    <w:rsid w:val="00BD3FE1"/>
    <w:rsid w:val="00BD4B91"/>
    <w:rsid w:val="00BD4D18"/>
    <w:rsid w:val="00BD5776"/>
    <w:rsid w:val="00BD76DB"/>
    <w:rsid w:val="00BD7C23"/>
    <w:rsid w:val="00BE00D2"/>
    <w:rsid w:val="00BE0517"/>
    <w:rsid w:val="00BE0526"/>
    <w:rsid w:val="00BE0C80"/>
    <w:rsid w:val="00BE12F8"/>
    <w:rsid w:val="00BE29DE"/>
    <w:rsid w:val="00BE3AFC"/>
    <w:rsid w:val="00BE44DC"/>
    <w:rsid w:val="00BE4672"/>
    <w:rsid w:val="00BE48A1"/>
    <w:rsid w:val="00BE5710"/>
    <w:rsid w:val="00BE5979"/>
    <w:rsid w:val="00BE5B80"/>
    <w:rsid w:val="00BE5E9C"/>
    <w:rsid w:val="00BE61BE"/>
    <w:rsid w:val="00BE6547"/>
    <w:rsid w:val="00BE6C9B"/>
    <w:rsid w:val="00BF0211"/>
    <w:rsid w:val="00BF0875"/>
    <w:rsid w:val="00BF0DC0"/>
    <w:rsid w:val="00BF174E"/>
    <w:rsid w:val="00BF325D"/>
    <w:rsid w:val="00BF4702"/>
    <w:rsid w:val="00BF4D01"/>
    <w:rsid w:val="00BF515C"/>
    <w:rsid w:val="00BF580B"/>
    <w:rsid w:val="00BF6123"/>
    <w:rsid w:val="00BF633D"/>
    <w:rsid w:val="00BF6461"/>
    <w:rsid w:val="00BF64C4"/>
    <w:rsid w:val="00BF6CC4"/>
    <w:rsid w:val="00BF6E46"/>
    <w:rsid w:val="00BF6FE4"/>
    <w:rsid w:val="00BF7128"/>
    <w:rsid w:val="00C00850"/>
    <w:rsid w:val="00C01417"/>
    <w:rsid w:val="00C02AC2"/>
    <w:rsid w:val="00C02B5E"/>
    <w:rsid w:val="00C02C8B"/>
    <w:rsid w:val="00C02D85"/>
    <w:rsid w:val="00C03746"/>
    <w:rsid w:val="00C0386F"/>
    <w:rsid w:val="00C03EBB"/>
    <w:rsid w:val="00C04B36"/>
    <w:rsid w:val="00C05BEF"/>
    <w:rsid w:val="00C05E6D"/>
    <w:rsid w:val="00C05FC6"/>
    <w:rsid w:val="00C06880"/>
    <w:rsid w:val="00C07307"/>
    <w:rsid w:val="00C073AA"/>
    <w:rsid w:val="00C073E3"/>
    <w:rsid w:val="00C077A6"/>
    <w:rsid w:val="00C078FC"/>
    <w:rsid w:val="00C07AEB"/>
    <w:rsid w:val="00C07FE8"/>
    <w:rsid w:val="00C10269"/>
    <w:rsid w:val="00C11439"/>
    <w:rsid w:val="00C1198E"/>
    <w:rsid w:val="00C13AC1"/>
    <w:rsid w:val="00C150AB"/>
    <w:rsid w:val="00C1577B"/>
    <w:rsid w:val="00C16A26"/>
    <w:rsid w:val="00C201A1"/>
    <w:rsid w:val="00C20344"/>
    <w:rsid w:val="00C205C1"/>
    <w:rsid w:val="00C205E7"/>
    <w:rsid w:val="00C20CC2"/>
    <w:rsid w:val="00C211B5"/>
    <w:rsid w:val="00C21E99"/>
    <w:rsid w:val="00C23271"/>
    <w:rsid w:val="00C25285"/>
    <w:rsid w:val="00C25A66"/>
    <w:rsid w:val="00C26A7D"/>
    <w:rsid w:val="00C31293"/>
    <w:rsid w:val="00C31A56"/>
    <w:rsid w:val="00C33516"/>
    <w:rsid w:val="00C3356F"/>
    <w:rsid w:val="00C3390D"/>
    <w:rsid w:val="00C33DB5"/>
    <w:rsid w:val="00C3433E"/>
    <w:rsid w:val="00C35030"/>
    <w:rsid w:val="00C40012"/>
    <w:rsid w:val="00C40442"/>
    <w:rsid w:val="00C407D2"/>
    <w:rsid w:val="00C41649"/>
    <w:rsid w:val="00C42B5A"/>
    <w:rsid w:val="00C42EB4"/>
    <w:rsid w:val="00C43E6B"/>
    <w:rsid w:val="00C444CF"/>
    <w:rsid w:val="00C452F4"/>
    <w:rsid w:val="00C45E69"/>
    <w:rsid w:val="00C468CE"/>
    <w:rsid w:val="00C4736A"/>
    <w:rsid w:val="00C501D9"/>
    <w:rsid w:val="00C50976"/>
    <w:rsid w:val="00C51E9F"/>
    <w:rsid w:val="00C52989"/>
    <w:rsid w:val="00C531E4"/>
    <w:rsid w:val="00C539A0"/>
    <w:rsid w:val="00C54A8A"/>
    <w:rsid w:val="00C55054"/>
    <w:rsid w:val="00C56703"/>
    <w:rsid w:val="00C6009E"/>
    <w:rsid w:val="00C606AF"/>
    <w:rsid w:val="00C618CC"/>
    <w:rsid w:val="00C61A11"/>
    <w:rsid w:val="00C61C24"/>
    <w:rsid w:val="00C61C46"/>
    <w:rsid w:val="00C62754"/>
    <w:rsid w:val="00C62CB1"/>
    <w:rsid w:val="00C62F08"/>
    <w:rsid w:val="00C63017"/>
    <w:rsid w:val="00C63B2A"/>
    <w:rsid w:val="00C64530"/>
    <w:rsid w:val="00C64977"/>
    <w:rsid w:val="00C64998"/>
    <w:rsid w:val="00C65996"/>
    <w:rsid w:val="00C65D70"/>
    <w:rsid w:val="00C65E96"/>
    <w:rsid w:val="00C66197"/>
    <w:rsid w:val="00C6641E"/>
    <w:rsid w:val="00C67BA7"/>
    <w:rsid w:val="00C67D94"/>
    <w:rsid w:val="00C7034C"/>
    <w:rsid w:val="00C703E1"/>
    <w:rsid w:val="00C708F3"/>
    <w:rsid w:val="00C709C3"/>
    <w:rsid w:val="00C70C7C"/>
    <w:rsid w:val="00C716A6"/>
    <w:rsid w:val="00C71BFC"/>
    <w:rsid w:val="00C71FA4"/>
    <w:rsid w:val="00C723E3"/>
    <w:rsid w:val="00C73F30"/>
    <w:rsid w:val="00C7428E"/>
    <w:rsid w:val="00C754BF"/>
    <w:rsid w:val="00C76185"/>
    <w:rsid w:val="00C77290"/>
    <w:rsid w:val="00C7753E"/>
    <w:rsid w:val="00C775EC"/>
    <w:rsid w:val="00C77656"/>
    <w:rsid w:val="00C846CA"/>
    <w:rsid w:val="00C85847"/>
    <w:rsid w:val="00C85BD6"/>
    <w:rsid w:val="00C85F4C"/>
    <w:rsid w:val="00C90539"/>
    <w:rsid w:val="00C91209"/>
    <w:rsid w:val="00C91CCF"/>
    <w:rsid w:val="00C91F01"/>
    <w:rsid w:val="00C92569"/>
    <w:rsid w:val="00C92594"/>
    <w:rsid w:val="00C926EB"/>
    <w:rsid w:val="00C939B0"/>
    <w:rsid w:val="00C941A6"/>
    <w:rsid w:val="00C942D9"/>
    <w:rsid w:val="00C948AC"/>
    <w:rsid w:val="00C96718"/>
    <w:rsid w:val="00C97095"/>
    <w:rsid w:val="00C974F1"/>
    <w:rsid w:val="00CA00C7"/>
    <w:rsid w:val="00CA03EE"/>
    <w:rsid w:val="00CA45C0"/>
    <w:rsid w:val="00CA46C6"/>
    <w:rsid w:val="00CA520D"/>
    <w:rsid w:val="00CA56FD"/>
    <w:rsid w:val="00CA57C7"/>
    <w:rsid w:val="00CA64FA"/>
    <w:rsid w:val="00CB02EE"/>
    <w:rsid w:val="00CB05C9"/>
    <w:rsid w:val="00CB07A4"/>
    <w:rsid w:val="00CB097C"/>
    <w:rsid w:val="00CB16A1"/>
    <w:rsid w:val="00CB16B7"/>
    <w:rsid w:val="00CB1B07"/>
    <w:rsid w:val="00CB2530"/>
    <w:rsid w:val="00CB26CA"/>
    <w:rsid w:val="00CB3504"/>
    <w:rsid w:val="00CB447D"/>
    <w:rsid w:val="00CB4597"/>
    <w:rsid w:val="00CB5DAC"/>
    <w:rsid w:val="00CB621E"/>
    <w:rsid w:val="00CB6FC0"/>
    <w:rsid w:val="00CB703D"/>
    <w:rsid w:val="00CB737F"/>
    <w:rsid w:val="00CC0076"/>
    <w:rsid w:val="00CC114B"/>
    <w:rsid w:val="00CC15F7"/>
    <w:rsid w:val="00CC1B21"/>
    <w:rsid w:val="00CC3F71"/>
    <w:rsid w:val="00CC424E"/>
    <w:rsid w:val="00CC446B"/>
    <w:rsid w:val="00CC528C"/>
    <w:rsid w:val="00CC53F5"/>
    <w:rsid w:val="00CC698E"/>
    <w:rsid w:val="00CC6E90"/>
    <w:rsid w:val="00CC7DC0"/>
    <w:rsid w:val="00CD0C88"/>
    <w:rsid w:val="00CD1DC5"/>
    <w:rsid w:val="00CD3640"/>
    <w:rsid w:val="00CD3754"/>
    <w:rsid w:val="00CD3C96"/>
    <w:rsid w:val="00CD4201"/>
    <w:rsid w:val="00CD48C2"/>
    <w:rsid w:val="00CD4A95"/>
    <w:rsid w:val="00CD593D"/>
    <w:rsid w:val="00CD6981"/>
    <w:rsid w:val="00CD6B9B"/>
    <w:rsid w:val="00CE1044"/>
    <w:rsid w:val="00CE13C5"/>
    <w:rsid w:val="00CE25B4"/>
    <w:rsid w:val="00CE280D"/>
    <w:rsid w:val="00CE308C"/>
    <w:rsid w:val="00CE3365"/>
    <w:rsid w:val="00CE356F"/>
    <w:rsid w:val="00CE46C3"/>
    <w:rsid w:val="00CE5383"/>
    <w:rsid w:val="00CE71E0"/>
    <w:rsid w:val="00CE7429"/>
    <w:rsid w:val="00CE7436"/>
    <w:rsid w:val="00CF08E0"/>
    <w:rsid w:val="00CF0AB9"/>
    <w:rsid w:val="00CF3C8C"/>
    <w:rsid w:val="00CF61DC"/>
    <w:rsid w:val="00CF67B5"/>
    <w:rsid w:val="00CF6952"/>
    <w:rsid w:val="00CF713A"/>
    <w:rsid w:val="00D00C6F"/>
    <w:rsid w:val="00D01B93"/>
    <w:rsid w:val="00D02DDB"/>
    <w:rsid w:val="00D0380F"/>
    <w:rsid w:val="00D0532B"/>
    <w:rsid w:val="00D06A91"/>
    <w:rsid w:val="00D0769D"/>
    <w:rsid w:val="00D07790"/>
    <w:rsid w:val="00D1180D"/>
    <w:rsid w:val="00D11BD6"/>
    <w:rsid w:val="00D11D6C"/>
    <w:rsid w:val="00D12236"/>
    <w:rsid w:val="00D13C61"/>
    <w:rsid w:val="00D141BC"/>
    <w:rsid w:val="00D145C4"/>
    <w:rsid w:val="00D1584F"/>
    <w:rsid w:val="00D1585A"/>
    <w:rsid w:val="00D200A7"/>
    <w:rsid w:val="00D21224"/>
    <w:rsid w:val="00D233A1"/>
    <w:rsid w:val="00D25915"/>
    <w:rsid w:val="00D25AF8"/>
    <w:rsid w:val="00D25CA4"/>
    <w:rsid w:val="00D2671C"/>
    <w:rsid w:val="00D27506"/>
    <w:rsid w:val="00D30B6E"/>
    <w:rsid w:val="00D30F47"/>
    <w:rsid w:val="00D31F14"/>
    <w:rsid w:val="00D33786"/>
    <w:rsid w:val="00D33D65"/>
    <w:rsid w:val="00D35394"/>
    <w:rsid w:val="00D35A15"/>
    <w:rsid w:val="00D36C02"/>
    <w:rsid w:val="00D378B5"/>
    <w:rsid w:val="00D40BDE"/>
    <w:rsid w:val="00D40EEB"/>
    <w:rsid w:val="00D41AE6"/>
    <w:rsid w:val="00D41BAA"/>
    <w:rsid w:val="00D42D6A"/>
    <w:rsid w:val="00D42E25"/>
    <w:rsid w:val="00D43475"/>
    <w:rsid w:val="00D437E7"/>
    <w:rsid w:val="00D444DA"/>
    <w:rsid w:val="00D45089"/>
    <w:rsid w:val="00D453E4"/>
    <w:rsid w:val="00D4564C"/>
    <w:rsid w:val="00D45A5C"/>
    <w:rsid w:val="00D45B61"/>
    <w:rsid w:val="00D46A70"/>
    <w:rsid w:val="00D46B3A"/>
    <w:rsid w:val="00D479F2"/>
    <w:rsid w:val="00D47DE5"/>
    <w:rsid w:val="00D50E9D"/>
    <w:rsid w:val="00D51202"/>
    <w:rsid w:val="00D51502"/>
    <w:rsid w:val="00D51763"/>
    <w:rsid w:val="00D51FAE"/>
    <w:rsid w:val="00D522E4"/>
    <w:rsid w:val="00D52B0F"/>
    <w:rsid w:val="00D54B2D"/>
    <w:rsid w:val="00D55013"/>
    <w:rsid w:val="00D55765"/>
    <w:rsid w:val="00D5605A"/>
    <w:rsid w:val="00D56173"/>
    <w:rsid w:val="00D6072F"/>
    <w:rsid w:val="00D607AF"/>
    <w:rsid w:val="00D60F0E"/>
    <w:rsid w:val="00D61130"/>
    <w:rsid w:val="00D611FD"/>
    <w:rsid w:val="00D61649"/>
    <w:rsid w:val="00D63013"/>
    <w:rsid w:val="00D63097"/>
    <w:rsid w:val="00D630D8"/>
    <w:rsid w:val="00D63B6F"/>
    <w:rsid w:val="00D63D1D"/>
    <w:rsid w:val="00D63D89"/>
    <w:rsid w:val="00D640A6"/>
    <w:rsid w:val="00D6567C"/>
    <w:rsid w:val="00D660AA"/>
    <w:rsid w:val="00D700E6"/>
    <w:rsid w:val="00D708F5"/>
    <w:rsid w:val="00D70F36"/>
    <w:rsid w:val="00D7156C"/>
    <w:rsid w:val="00D71B70"/>
    <w:rsid w:val="00D71E96"/>
    <w:rsid w:val="00D7231E"/>
    <w:rsid w:val="00D724E6"/>
    <w:rsid w:val="00D76A3A"/>
    <w:rsid w:val="00D77610"/>
    <w:rsid w:val="00D80D93"/>
    <w:rsid w:val="00D81740"/>
    <w:rsid w:val="00D8200E"/>
    <w:rsid w:val="00D8315B"/>
    <w:rsid w:val="00D83BF9"/>
    <w:rsid w:val="00D84360"/>
    <w:rsid w:val="00D850AD"/>
    <w:rsid w:val="00D86038"/>
    <w:rsid w:val="00D860E2"/>
    <w:rsid w:val="00D86E1D"/>
    <w:rsid w:val="00D90490"/>
    <w:rsid w:val="00D90D39"/>
    <w:rsid w:val="00D91829"/>
    <w:rsid w:val="00D9210B"/>
    <w:rsid w:val="00D923C4"/>
    <w:rsid w:val="00D923E3"/>
    <w:rsid w:val="00D92C81"/>
    <w:rsid w:val="00D9334E"/>
    <w:rsid w:val="00D93809"/>
    <w:rsid w:val="00D9437B"/>
    <w:rsid w:val="00D9516F"/>
    <w:rsid w:val="00D95CC6"/>
    <w:rsid w:val="00D95D66"/>
    <w:rsid w:val="00D95F26"/>
    <w:rsid w:val="00D95FFB"/>
    <w:rsid w:val="00D9600B"/>
    <w:rsid w:val="00D9648D"/>
    <w:rsid w:val="00D97706"/>
    <w:rsid w:val="00D97927"/>
    <w:rsid w:val="00D9797F"/>
    <w:rsid w:val="00DA027F"/>
    <w:rsid w:val="00DA09DD"/>
    <w:rsid w:val="00DA0DFD"/>
    <w:rsid w:val="00DA12FA"/>
    <w:rsid w:val="00DA19F9"/>
    <w:rsid w:val="00DA4192"/>
    <w:rsid w:val="00DA537E"/>
    <w:rsid w:val="00DA54A7"/>
    <w:rsid w:val="00DA59AF"/>
    <w:rsid w:val="00DA7468"/>
    <w:rsid w:val="00DA7CB7"/>
    <w:rsid w:val="00DB0F6E"/>
    <w:rsid w:val="00DB21D6"/>
    <w:rsid w:val="00DB2A1D"/>
    <w:rsid w:val="00DB2C8B"/>
    <w:rsid w:val="00DB39A1"/>
    <w:rsid w:val="00DB3DD0"/>
    <w:rsid w:val="00DB4F9F"/>
    <w:rsid w:val="00DB698D"/>
    <w:rsid w:val="00DB6F52"/>
    <w:rsid w:val="00DB7132"/>
    <w:rsid w:val="00DC08E3"/>
    <w:rsid w:val="00DC11DD"/>
    <w:rsid w:val="00DC1F9B"/>
    <w:rsid w:val="00DC20D7"/>
    <w:rsid w:val="00DC2CE4"/>
    <w:rsid w:val="00DC330D"/>
    <w:rsid w:val="00DC4441"/>
    <w:rsid w:val="00DC560D"/>
    <w:rsid w:val="00DC6171"/>
    <w:rsid w:val="00DC6839"/>
    <w:rsid w:val="00DC6F1C"/>
    <w:rsid w:val="00DD0A8E"/>
    <w:rsid w:val="00DD0BFC"/>
    <w:rsid w:val="00DD0C4B"/>
    <w:rsid w:val="00DD20A4"/>
    <w:rsid w:val="00DD28EE"/>
    <w:rsid w:val="00DD2B39"/>
    <w:rsid w:val="00DD30D7"/>
    <w:rsid w:val="00DD394E"/>
    <w:rsid w:val="00DD3DD9"/>
    <w:rsid w:val="00DD48C5"/>
    <w:rsid w:val="00DD56A9"/>
    <w:rsid w:val="00DD5793"/>
    <w:rsid w:val="00DD6BB5"/>
    <w:rsid w:val="00DD72A8"/>
    <w:rsid w:val="00DE03CB"/>
    <w:rsid w:val="00DE3656"/>
    <w:rsid w:val="00DE3E3A"/>
    <w:rsid w:val="00DE3E67"/>
    <w:rsid w:val="00DE432E"/>
    <w:rsid w:val="00DE4D66"/>
    <w:rsid w:val="00DE5F95"/>
    <w:rsid w:val="00DE5FFA"/>
    <w:rsid w:val="00DE6FE9"/>
    <w:rsid w:val="00DE7E8F"/>
    <w:rsid w:val="00DF02E7"/>
    <w:rsid w:val="00DF0D22"/>
    <w:rsid w:val="00DF148E"/>
    <w:rsid w:val="00DF1CF8"/>
    <w:rsid w:val="00DF2733"/>
    <w:rsid w:val="00DF2BC9"/>
    <w:rsid w:val="00DF3707"/>
    <w:rsid w:val="00DF4146"/>
    <w:rsid w:val="00DF4C58"/>
    <w:rsid w:val="00DF4F8D"/>
    <w:rsid w:val="00DF59A2"/>
    <w:rsid w:val="00E00999"/>
    <w:rsid w:val="00E020E3"/>
    <w:rsid w:val="00E02950"/>
    <w:rsid w:val="00E0357F"/>
    <w:rsid w:val="00E0429F"/>
    <w:rsid w:val="00E04B1C"/>
    <w:rsid w:val="00E051A3"/>
    <w:rsid w:val="00E056BE"/>
    <w:rsid w:val="00E06FB2"/>
    <w:rsid w:val="00E11778"/>
    <w:rsid w:val="00E1286F"/>
    <w:rsid w:val="00E129F1"/>
    <w:rsid w:val="00E12E6C"/>
    <w:rsid w:val="00E13F7B"/>
    <w:rsid w:val="00E14A13"/>
    <w:rsid w:val="00E15070"/>
    <w:rsid w:val="00E15187"/>
    <w:rsid w:val="00E152D1"/>
    <w:rsid w:val="00E157C0"/>
    <w:rsid w:val="00E15830"/>
    <w:rsid w:val="00E15CFA"/>
    <w:rsid w:val="00E15E04"/>
    <w:rsid w:val="00E16C87"/>
    <w:rsid w:val="00E173DC"/>
    <w:rsid w:val="00E179A5"/>
    <w:rsid w:val="00E17CFC"/>
    <w:rsid w:val="00E20617"/>
    <w:rsid w:val="00E22254"/>
    <w:rsid w:val="00E22262"/>
    <w:rsid w:val="00E22CC4"/>
    <w:rsid w:val="00E23AAA"/>
    <w:rsid w:val="00E24268"/>
    <w:rsid w:val="00E25A67"/>
    <w:rsid w:val="00E26D08"/>
    <w:rsid w:val="00E2735E"/>
    <w:rsid w:val="00E27570"/>
    <w:rsid w:val="00E30812"/>
    <w:rsid w:val="00E324F0"/>
    <w:rsid w:val="00E33379"/>
    <w:rsid w:val="00E341F2"/>
    <w:rsid w:val="00E342B7"/>
    <w:rsid w:val="00E35711"/>
    <w:rsid w:val="00E363AF"/>
    <w:rsid w:val="00E373CA"/>
    <w:rsid w:val="00E37A89"/>
    <w:rsid w:val="00E37E0C"/>
    <w:rsid w:val="00E41720"/>
    <w:rsid w:val="00E41C4F"/>
    <w:rsid w:val="00E42B7E"/>
    <w:rsid w:val="00E43470"/>
    <w:rsid w:val="00E443D4"/>
    <w:rsid w:val="00E44661"/>
    <w:rsid w:val="00E447C4"/>
    <w:rsid w:val="00E45239"/>
    <w:rsid w:val="00E45454"/>
    <w:rsid w:val="00E45521"/>
    <w:rsid w:val="00E45BCE"/>
    <w:rsid w:val="00E4632C"/>
    <w:rsid w:val="00E4684A"/>
    <w:rsid w:val="00E46D75"/>
    <w:rsid w:val="00E470E9"/>
    <w:rsid w:val="00E47749"/>
    <w:rsid w:val="00E47E71"/>
    <w:rsid w:val="00E50A76"/>
    <w:rsid w:val="00E515D5"/>
    <w:rsid w:val="00E51E35"/>
    <w:rsid w:val="00E5315B"/>
    <w:rsid w:val="00E5528E"/>
    <w:rsid w:val="00E56BBA"/>
    <w:rsid w:val="00E572C2"/>
    <w:rsid w:val="00E6134B"/>
    <w:rsid w:val="00E615C7"/>
    <w:rsid w:val="00E61717"/>
    <w:rsid w:val="00E62874"/>
    <w:rsid w:val="00E631A8"/>
    <w:rsid w:val="00E65D35"/>
    <w:rsid w:val="00E660E2"/>
    <w:rsid w:val="00E66DE0"/>
    <w:rsid w:val="00E7073A"/>
    <w:rsid w:val="00E72097"/>
    <w:rsid w:val="00E720D2"/>
    <w:rsid w:val="00E723EC"/>
    <w:rsid w:val="00E72C40"/>
    <w:rsid w:val="00E72EC9"/>
    <w:rsid w:val="00E732FC"/>
    <w:rsid w:val="00E738D3"/>
    <w:rsid w:val="00E73DD7"/>
    <w:rsid w:val="00E73E06"/>
    <w:rsid w:val="00E74483"/>
    <w:rsid w:val="00E74EA3"/>
    <w:rsid w:val="00E77694"/>
    <w:rsid w:val="00E77AD4"/>
    <w:rsid w:val="00E77B2A"/>
    <w:rsid w:val="00E81DA3"/>
    <w:rsid w:val="00E8295F"/>
    <w:rsid w:val="00E8347C"/>
    <w:rsid w:val="00E83507"/>
    <w:rsid w:val="00E83E20"/>
    <w:rsid w:val="00E847F7"/>
    <w:rsid w:val="00E85099"/>
    <w:rsid w:val="00E85F86"/>
    <w:rsid w:val="00E87277"/>
    <w:rsid w:val="00E87CC9"/>
    <w:rsid w:val="00E90639"/>
    <w:rsid w:val="00E92289"/>
    <w:rsid w:val="00E9240B"/>
    <w:rsid w:val="00E92778"/>
    <w:rsid w:val="00E92C71"/>
    <w:rsid w:val="00E9353A"/>
    <w:rsid w:val="00E95833"/>
    <w:rsid w:val="00E959F0"/>
    <w:rsid w:val="00E95D10"/>
    <w:rsid w:val="00E96AD4"/>
    <w:rsid w:val="00E96D4F"/>
    <w:rsid w:val="00E9773A"/>
    <w:rsid w:val="00EA0FEB"/>
    <w:rsid w:val="00EA27D3"/>
    <w:rsid w:val="00EA36B1"/>
    <w:rsid w:val="00EA55D2"/>
    <w:rsid w:val="00EA572E"/>
    <w:rsid w:val="00EA6F43"/>
    <w:rsid w:val="00EB0A60"/>
    <w:rsid w:val="00EB21E7"/>
    <w:rsid w:val="00EB289D"/>
    <w:rsid w:val="00EB3576"/>
    <w:rsid w:val="00EB3B57"/>
    <w:rsid w:val="00EB3EDD"/>
    <w:rsid w:val="00EB4275"/>
    <w:rsid w:val="00EB4DF4"/>
    <w:rsid w:val="00EB5B2C"/>
    <w:rsid w:val="00EB5B4C"/>
    <w:rsid w:val="00EB6751"/>
    <w:rsid w:val="00EB7D40"/>
    <w:rsid w:val="00EC08B4"/>
    <w:rsid w:val="00EC0C00"/>
    <w:rsid w:val="00EC0EE2"/>
    <w:rsid w:val="00EC1963"/>
    <w:rsid w:val="00EC1FF8"/>
    <w:rsid w:val="00EC2411"/>
    <w:rsid w:val="00EC4934"/>
    <w:rsid w:val="00EC52F2"/>
    <w:rsid w:val="00EC5553"/>
    <w:rsid w:val="00EC6A4C"/>
    <w:rsid w:val="00EC7AA5"/>
    <w:rsid w:val="00ED10EC"/>
    <w:rsid w:val="00ED1895"/>
    <w:rsid w:val="00ED2057"/>
    <w:rsid w:val="00ED3507"/>
    <w:rsid w:val="00ED3998"/>
    <w:rsid w:val="00ED3B91"/>
    <w:rsid w:val="00ED411C"/>
    <w:rsid w:val="00ED4B73"/>
    <w:rsid w:val="00ED70BD"/>
    <w:rsid w:val="00ED7590"/>
    <w:rsid w:val="00EE13C7"/>
    <w:rsid w:val="00EE1FA4"/>
    <w:rsid w:val="00EE30DA"/>
    <w:rsid w:val="00EE3AB3"/>
    <w:rsid w:val="00EE43A1"/>
    <w:rsid w:val="00EE4DA7"/>
    <w:rsid w:val="00EE6A53"/>
    <w:rsid w:val="00EE7CD8"/>
    <w:rsid w:val="00EF01CA"/>
    <w:rsid w:val="00EF0234"/>
    <w:rsid w:val="00EF08DC"/>
    <w:rsid w:val="00EF1759"/>
    <w:rsid w:val="00EF1FFB"/>
    <w:rsid w:val="00EF202A"/>
    <w:rsid w:val="00EF287B"/>
    <w:rsid w:val="00EF2C87"/>
    <w:rsid w:val="00EF2DDC"/>
    <w:rsid w:val="00EF377D"/>
    <w:rsid w:val="00EF39D7"/>
    <w:rsid w:val="00EF562A"/>
    <w:rsid w:val="00EF7FC3"/>
    <w:rsid w:val="00F00260"/>
    <w:rsid w:val="00F019BB"/>
    <w:rsid w:val="00F027E9"/>
    <w:rsid w:val="00F02C67"/>
    <w:rsid w:val="00F03B08"/>
    <w:rsid w:val="00F03EFF"/>
    <w:rsid w:val="00F0425D"/>
    <w:rsid w:val="00F045C7"/>
    <w:rsid w:val="00F04A55"/>
    <w:rsid w:val="00F0673C"/>
    <w:rsid w:val="00F07960"/>
    <w:rsid w:val="00F10C55"/>
    <w:rsid w:val="00F10C8B"/>
    <w:rsid w:val="00F13056"/>
    <w:rsid w:val="00F1446A"/>
    <w:rsid w:val="00F14DCD"/>
    <w:rsid w:val="00F15FCF"/>
    <w:rsid w:val="00F16846"/>
    <w:rsid w:val="00F17444"/>
    <w:rsid w:val="00F20016"/>
    <w:rsid w:val="00F21A6F"/>
    <w:rsid w:val="00F21ECE"/>
    <w:rsid w:val="00F22675"/>
    <w:rsid w:val="00F23F06"/>
    <w:rsid w:val="00F2440D"/>
    <w:rsid w:val="00F24598"/>
    <w:rsid w:val="00F253E4"/>
    <w:rsid w:val="00F27FAF"/>
    <w:rsid w:val="00F345AF"/>
    <w:rsid w:val="00F3592F"/>
    <w:rsid w:val="00F35F7A"/>
    <w:rsid w:val="00F365ED"/>
    <w:rsid w:val="00F36631"/>
    <w:rsid w:val="00F36B7D"/>
    <w:rsid w:val="00F37774"/>
    <w:rsid w:val="00F40A21"/>
    <w:rsid w:val="00F414C8"/>
    <w:rsid w:val="00F424DE"/>
    <w:rsid w:val="00F43166"/>
    <w:rsid w:val="00F43B6A"/>
    <w:rsid w:val="00F443AD"/>
    <w:rsid w:val="00F45C27"/>
    <w:rsid w:val="00F4629B"/>
    <w:rsid w:val="00F4631D"/>
    <w:rsid w:val="00F4653A"/>
    <w:rsid w:val="00F4663B"/>
    <w:rsid w:val="00F46BA6"/>
    <w:rsid w:val="00F46CFA"/>
    <w:rsid w:val="00F47277"/>
    <w:rsid w:val="00F532D5"/>
    <w:rsid w:val="00F537D6"/>
    <w:rsid w:val="00F539ED"/>
    <w:rsid w:val="00F5440B"/>
    <w:rsid w:val="00F549C5"/>
    <w:rsid w:val="00F5545C"/>
    <w:rsid w:val="00F57343"/>
    <w:rsid w:val="00F57B5A"/>
    <w:rsid w:val="00F60006"/>
    <w:rsid w:val="00F605CE"/>
    <w:rsid w:val="00F60D75"/>
    <w:rsid w:val="00F611F9"/>
    <w:rsid w:val="00F621B4"/>
    <w:rsid w:val="00F62493"/>
    <w:rsid w:val="00F62EDC"/>
    <w:rsid w:val="00F63654"/>
    <w:rsid w:val="00F64BCC"/>
    <w:rsid w:val="00F660FE"/>
    <w:rsid w:val="00F6625D"/>
    <w:rsid w:val="00F66714"/>
    <w:rsid w:val="00F6698D"/>
    <w:rsid w:val="00F66AC3"/>
    <w:rsid w:val="00F6772B"/>
    <w:rsid w:val="00F67C95"/>
    <w:rsid w:val="00F700C2"/>
    <w:rsid w:val="00F70182"/>
    <w:rsid w:val="00F703E9"/>
    <w:rsid w:val="00F7076B"/>
    <w:rsid w:val="00F708C6"/>
    <w:rsid w:val="00F70A56"/>
    <w:rsid w:val="00F725EF"/>
    <w:rsid w:val="00F72CFE"/>
    <w:rsid w:val="00F73923"/>
    <w:rsid w:val="00F739C0"/>
    <w:rsid w:val="00F74638"/>
    <w:rsid w:val="00F75392"/>
    <w:rsid w:val="00F75C43"/>
    <w:rsid w:val="00F76111"/>
    <w:rsid w:val="00F763F4"/>
    <w:rsid w:val="00F76DBC"/>
    <w:rsid w:val="00F76F50"/>
    <w:rsid w:val="00F77058"/>
    <w:rsid w:val="00F77298"/>
    <w:rsid w:val="00F777E1"/>
    <w:rsid w:val="00F80293"/>
    <w:rsid w:val="00F806F2"/>
    <w:rsid w:val="00F80BB6"/>
    <w:rsid w:val="00F82F2B"/>
    <w:rsid w:val="00F84785"/>
    <w:rsid w:val="00F855EF"/>
    <w:rsid w:val="00F85D3A"/>
    <w:rsid w:val="00F86183"/>
    <w:rsid w:val="00F861C3"/>
    <w:rsid w:val="00F91216"/>
    <w:rsid w:val="00F913A6"/>
    <w:rsid w:val="00F91DC2"/>
    <w:rsid w:val="00F91E0C"/>
    <w:rsid w:val="00F91F5F"/>
    <w:rsid w:val="00F92055"/>
    <w:rsid w:val="00F92418"/>
    <w:rsid w:val="00F951C5"/>
    <w:rsid w:val="00F95B99"/>
    <w:rsid w:val="00F95CBD"/>
    <w:rsid w:val="00F96444"/>
    <w:rsid w:val="00FA086E"/>
    <w:rsid w:val="00FA08AE"/>
    <w:rsid w:val="00FA133B"/>
    <w:rsid w:val="00FA140B"/>
    <w:rsid w:val="00FA1899"/>
    <w:rsid w:val="00FA1928"/>
    <w:rsid w:val="00FA23F6"/>
    <w:rsid w:val="00FA320A"/>
    <w:rsid w:val="00FA3DCD"/>
    <w:rsid w:val="00FA42B7"/>
    <w:rsid w:val="00FA451E"/>
    <w:rsid w:val="00FA4888"/>
    <w:rsid w:val="00FA5016"/>
    <w:rsid w:val="00FA54A3"/>
    <w:rsid w:val="00FA61C2"/>
    <w:rsid w:val="00FA6A87"/>
    <w:rsid w:val="00FA7FE4"/>
    <w:rsid w:val="00FB0925"/>
    <w:rsid w:val="00FB09DF"/>
    <w:rsid w:val="00FB1053"/>
    <w:rsid w:val="00FB1436"/>
    <w:rsid w:val="00FB2052"/>
    <w:rsid w:val="00FB22B0"/>
    <w:rsid w:val="00FB22C9"/>
    <w:rsid w:val="00FB291B"/>
    <w:rsid w:val="00FB3592"/>
    <w:rsid w:val="00FB38D2"/>
    <w:rsid w:val="00FB4538"/>
    <w:rsid w:val="00FB4CDD"/>
    <w:rsid w:val="00FB4D7D"/>
    <w:rsid w:val="00FB508B"/>
    <w:rsid w:val="00FB5902"/>
    <w:rsid w:val="00FB6A79"/>
    <w:rsid w:val="00FB7261"/>
    <w:rsid w:val="00FB7C58"/>
    <w:rsid w:val="00FC0B1E"/>
    <w:rsid w:val="00FC16B4"/>
    <w:rsid w:val="00FC1FA3"/>
    <w:rsid w:val="00FC2958"/>
    <w:rsid w:val="00FC2D36"/>
    <w:rsid w:val="00FC308B"/>
    <w:rsid w:val="00FC4153"/>
    <w:rsid w:val="00FC4220"/>
    <w:rsid w:val="00FC4A9F"/>
    <w:rsid w:val="00FC79CA"/>
    <w:rsid w:val="00FD0601"/>
    <w:rsid w:val="00FD0826"/>
    <w:rsid w:val="00FD0C98"/>
    <w:rsid w:val="00FD0D34"/>
    <w:rsid w:val="00FD2339"/>
    <w:rsid w:val="00FD27E8"/>
    <w:rsid w:val="00FD2E82"/>
    <w:rsid w:val="00FD395F"/>
    <w:rsid w:val="00FD4618"/>
    <w:rsid w:val="00FD4794"/>
    <w:rsid w:val="00FD4921"/>
    <w:rsid w:val="00FD5FB4"/>
    <w:rsid w:val="00FD66F3"/>
    <w:rsid w:val="00FD6CC5"/>
    <w:rsid w:val="00FD75E2"/>
    <w:rsid w:val="00FE044D"/>
    <w:rsid w:val="00FE1141"/>
    <w:rsid w:val="00FE164E"/>
    <w:rsid w:val="00FE25F3"/>
    <w:rsid w:val="00FE3A3B"/>
    <w:rsid w:val="00FE3E9A"/>
    <w:rsid w:val="00FE4792"/>
    <w:rsid w:val="00FE4D44"/>
    <w:rsid w:val="00FE57D3"/>
    <w:rsid w:val="00FE6994"/>
    <w:rsid w:val="00FE6F6E"/>
    <w:rsid w:val="00FE74BA"/>
    <w:rsid w:val="00FE79D6"/>
    <w:rsid w:val="00FF0DBF"/>
    <w:rsid w:val="00FF110D"/>
    <w:rsid w:val="00FF2169"/>
    <w:rsid w:val="00FF4389"/>
    <w:rsid w:val="00FF49CD"/>
    <w:rsid w:val="00FF6BE0"/>
    <w:rsid w:val="00FF7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3793"/>
    <o:shapelayout v:ext="edit">
      <o:idmap v:ext="edit" data="1"/>
    </o:shapelayout>
  </w:shapeDefaults>
  <w:decimalSymbol w:val=","/>
  <w:listSeparator w:val=";"/>
  <w14:docId w14:val="0F78229C"/>
  <w15:chartTrackingRefBased/>
  <w15:docId w15:val="{0E40AED4-FDFA-420D-9ACA-6038BF151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uiPriority="9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semiHidden="1" w:uiPriority="99" w:unhideWhenUsed="1" w:qFormat="1"/>
    <w:lsdException w:name="footnote reference" w:uiPriority="99"/>
    <w:lsdException w:name="annotation reference" w:uiPriority="99"/>
    <w:lsdException w:name="Title" w:qFormat="1"/>
    <w:lsdException w:name="Subtitle" w:uiPriority="11" w:qFormat="1"/>
    <w:lsdException w:name="Body Text Indent 2" w:uiPriority="99"/>
    <w:lsdException w:name="Hyperlink" w:uiPriority="99"/>
    <w:lsdException w:name="FollowedHyperlink" w:uiPriority="99"/>
    <w:lsdException w:name="Strong" w:uiPriority="22" w:qFormat="1"/>
    <w:lsdException w:name="Emphasis" w:uiPriority="20"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C073E3"/>
    <w:rPr>
      <w:sz w:val="24"/>
      <w:szCs w:val="24"/>
    </w:rPr>
  </w:style>
  <w:style w:type="paragraph" w:styleId="1">
    <w:name w:val="heading 1"/>
    <w:basedOn w:val="a1"/>
    <w:next w:val="a1"/>
    <w:link w:val="10"/>
    <w:qFormat/>
    <w:rsid w:val="0076052C"/>
    <w:pPr>
      <w:keepNext/>
      <w:spacing w:before="240" w:after="60"/>
      <w:outlineLvl w:val="0"/>
    </w:pPr>
    <w:rPr>
      <w:rFonts w:ascii="Arial" w:hAnsi="Arial" w:cs="Arial"/>
      <w:b/>
      <w:bCs/>
      <w:kern w:val="32"/>
      <w:sz w:val="32"/>
      <w:szCs w:val="32"/>
    </w:rPr>
  </w:style>
  <w:style w:type="paragraph" w:styleId="20">
    <w:name w:val="heading 2"/>
    <w:basedOn w:val="a1"/>
    <w:next w:val="a1"/>
    <w:link w:val="21"/>
    <w:uiPriority w:val="99"/>
    <w:qFormat/>
    <w:rsid w:val="0076052C"/>
    <w:pPr>
      <w:keepNext/>
      <w:spacing w:before="240" w:after="60"/>
      <w:outlineLvl w:val="1"/>
    </w:pPr>
    <w:rPr>
      <w:rFonts w:ascii="Arial" w:hAnsi="Arial" w:cs="Arial"/>
      <w:b/>
      <w:bCs/>
      <w:i/>
      <w:iCs/>
      <w:sz w:val="28"/>
      <w:szCs w:val="28"/>
    </w:rPr>
  </w:style>
  <w:style w:type="paragraph" w:styleId="3">
    <w:name w:val="heading 3"/>
    <w:basedOn w:val="a1"/>
    <w:next w:val="a1"/>
    <w:link w:val="30"/>
    <w:qFormat/>
    <w:rsid w:val="000D1747"/>
    <w:pPr>
      <w:keepNext/>
      <w:spacing w:before="240" w:after="60"/>
      <w:outlineLvl w:val="2"/>
    </w:pPr>
    <w:rPr>
      <w:rFonts w:ascii="Cambria" w:hAnsi="Cambria"/>
      <w:b/>
      <w:bCs/>
      <w:sz w:val="26"/>
      <w:szCs w:val="26"/>
    </w:rPr>
  </w:style>
  <w:style w:type="paragraph" w:styleId="4">
    <w:name w:val="heading 4"/>
    <w:basedOn w:val="a1"/>
    <w:next w:val="a1"/>
    <w:link w:val="40"/>
    <w:uiPriority w:val="9"/>
    <w:qFormat/>
    <w:rsid w:val="009569CE"/>
    <w:pPr>
      <w:keepNext/>
      <w:spacing w:before="240" w:after="60"/>
      <w:outlineLvl w:val="3"/>
    </w:pPr>
    <w:rPr>
      <w:b/>
      <w:bCs/>
      <w:sz w:val="28"/>
      <w:szCs w:val="28"/>
    </w:rPr>
  </w:style>
  <w:style w:type="paragraph" w:styleId="5">
    <w:name w:val="heading 5"/>
    <w:basedOn w:val="a1"/>
    <w:next w:val="a1"/>
    <w:link w:val="50"/>
    <w:qFormat/>
    <w:rsid w:val="000D1747"/>
    <w:pPr>
      <w:spacing w:before="240" w:after="60"/>
      <w:outlineLvl w:val="4"/>
    </w:pPr>
    <w:rPr>
      <w:rFonts w:ascii="Calibri" w:hAnsi="Calibri"/>
      <w:b/>
      <w:bCs/>
      <w:i/>
      <w:iCs/>
      <w:sz w:val="26"/>
      <w:szCs w:val="26"/>
    </w:rPr>
  </w:style>
  <w:style w:type="paragraph" w:styleId="6">
    <w:name w:val="heading 6"/>
    <w:basedOn w:val="a1"/>
    <w:next w:val="a1"/>
    <w:link w:val="60"/>
    <w:qFormat/>
    <w:rsid w:val="000D1747"/>
    <w:pPr>
      <w:spacing w:before="240" w:after="60"/>
      <w:outlineLvl w:val="5"/>
    </w:pPr>
    <w:rPr>
      <w:rFonts w:ascii="Calibri" w:hAnsi="Calibri"/>
      <w:b/>
      <w:bCs/>
      <w:sz w:val="22"/>
      <w:szCs w:val="22"/>
    </w:rPr>
  </w:style>
  <w:style w:type="paragraph" w:styleId="7">
    <w:name w:val="heading 7"/>
    <w:basedOn w:val="a1"/>
    <w:next w:val="a1"/>
    <w:link w:val="70"/>
    <w:qFormat/>
    <w:rsid w:val="000D1747"/>
    <w:pPr>
      <w:spacing w:before="240" w:after="60"/>
      <w:outlineLvl w:val="6"/>
    </w:pPr>
    <w:rPr>
      <w:rFonts w:ascii="Calibri" w:hAnsi="Calibri"/>
    </w:rPr>
  </w:style>
  <w:style w:type="paragraph" w:styleId="8">
    <w:name w:val="heading 8"/>
    <w:basedOn w:val="a1"/>
    <w:next w:val="a1"/>
    <w:link w:val="80"/>
    <w:qFormat/>
    <w:rsid w:val="000D1747"/>
    <w:pPr>
      <w:spacing w:before="240" w:after="60"/>
      <w:outlineLvl w:val="7"/>
    </w:pPr>
    <w:rPr>
      <w:rFonts w:ascii="Calibri" w:hAnsi="Calibri"/>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9939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1"/>
    <w:link w:val="32"/>
    <w:rsid w:val="00B02726"/>
    <w:pPr>
      <w:jc w:val="both"/>
    </w:pPr>
    <w:rPr>
      <w:sz w:val="18"/>
      <w:szCs w:val="20"/>
    </w:rPr>
  </w:style>
  <w:style w:type="paragraph" w:styleId="33">
    <w:name w:val="Body Text Indent 3"/>
    <w:basedOn w:val="a1"/>
    <w:link w:val="34"/>
    <w:rsid w:val="00B02726"/>
    <w:pPr>
      <w:ind w:firstLine="720"/>
    </w:pPr>
    <w:rPr>
      <w:szCs w:val="20"/>
    </w:rPr>
  </w:style>
  <w:style w:type="paragraph" w:styleId="a6">
    <w:name w:val="Body Text"/>
    <w:aliases w:val="Основной текст Знак Знак Знак,Основной текст Знак Знак"/>
    <w:basedOn w:val="a1"/>
    <w:link w:val="a7"/>
    <w:rsid w:val="00BC2837"/>
    <w:pPr>
      <w:spacing w:after="120"/>
    </w:pPr>
  </w:style>
  <w:style w:type="paragraph" w:styleId="a8">
    <w:name w:val="header"/>
    <w:basedOn w:val="a1"/>
    <w:link w:val="a9"/>
    <w:rsid w:val="00927C11"/>
    <w:pPr>
      <w:tabs>
        <w:tab w:val="center" w:pos="4677"/>
        <w:tab w:val="right" w:pos="9355"/>
      </w:tabs>
    </w:pPr>
  </w:style>
  <w:style w:type="paragraph" w:styleId="aa">
    <w:name w:val="footer"/>
    <w:basedOn w:val="a1"/>
    <w:link w:val="ab"/>
    <w:uiPriority w:val="99"/>
    <w:rsid w:val="00927C11"/>
    <w:pPr>
      <w:tabs>
        <w:tab w:val="center" w:pos="4677"/>
        <w:tab w:val="right" w:pos="9355"/>
      </w:tabs>
    </w:pPr>
  </w:style>
  <w:style w:type="character" w:styleId="ac">
    <w:name w:val="page number"/>
    <w:basedOn w:val="a2"/>
    <w:rsid w:val="00927C11"/>
  </w:style>
  <w:style w:type="paragraph" w:styleId="ad">
    <w:name w:val="Body Text Indent"/>
    <w:basedOn w:val="a1"/>
    <w:link w:val="ae"/>
    <w:rsid w:val="000F7FA5"/>
    <w:pPr>
      <w:spacing w:after="120"/>
      <w:ind w:left="283"/>
    </w:pPr>
    <w:rPr>
      <w:sz w:val="20"/>
      <w:szCs w:val="20"/>
    </w:rPr>
  </w:style>
  <w:style w:type="paragraph" w:styleId="22">
    <w:name w:val="Body Text Indent 2"/>
    <w:basedOn w:val="a1"/>
    <w:link w:val="23"/>
    <w:uiPriority w:val="99"/>
    <w:rsid w:val="009536D6"/>
    <w:pPr>
      <w:spacing w:after="120" w:line="480" w:lineRule="auto"/>
      <w:ind w:left="283"/>
    </w:pPr>
    <w:rPr>
      <w:rFonts w:ascii="font376" w:eastAsia="font376" w:hAnsi="font376"/>
      <w:sz w:val="20"/>
      <w:szCs w:val="20"/>
    </w:rPr>
  </w:style>
  <w:style w:type="paragraph" w:customStyle="1" w:styleId="af">
    <w:name w:val="Название"/>
    <w:basedOn w:val="a1"/>
    <w:link w:val="af0"/>
    <w:qFormat/>
    <w:rsid w:val="00D7156C"/>
    <w:pPr>
      <w:jc w:val="center"/>
    </w:pPr>
    <w:rPr>
      <w:b/>
      <w:szCs w:val="20"/>
    </w:rPr>
  </w:style>
  <w:style w:type="paragraph" w:styleId="af1">
    <w:name w:val="Balloon Text"/>
    <w:basedOn w:val="a1"/>
    <w:link w:val="af2"/>
    <w:uiPriority w:val="99"/>
    <w:rsid w:val="00BC74E8"/>
    <w:rPr>
      <w:rFonts w:ascii="Tahoma" w:hAnsi="Tahoma" w:cs="Tahoma"/>
      <w:sz w:val="16"/>
      <w:szCs w:val="16"/>
    </w:rPr>
  </w:style>
  <w:style w:type="paragraph" w:customStyle="1" w:styleId="af3">
    <w:name w:val="Знак"/>
    <w:basedOn w:val="a1"/>
    <w:rsid w:val="00B910AB"/>
    <w:pPr>
      <w:tabs>
        <w:tab w:val="num" w:pos="360"/>
      </w:tabs>
      <w:spacing w:after="160" w:line="240" w:lineRule="exact"/>
    </w:pPr>
    <w:rPr>
      <w:rFonts w:ascii="Verdana" w:hAnsi="Verdana" w:cs="Verdana"/>
      <w:sz w:val="20"/>
      <w:szCs w:val="20"/>
      <w:lang w:val="en-US" w:eastAsia="en-US"/>
    </w:rPr>
  </w:style>
  <w:style w:type="paragraph" w:customStyle="1" w:styleId="11">
    <w:name w:val="Знак Знак Знак1"/>
    <w:basedOn w:val="a1"/>
    <w:rsid w:val="00326E92"/>
    <w:pPr>
      <w:tabs>
        <w:tab w:val="num" w:pos="360"/>
      </w:tabs>
      <w:spacing w:after="160" w:line="240" w:lineRule="exact"/>
    </w:pPr>
    <w:rPr>
      <w:rFonts w:ascii="Verdana" w:hAnsi="Verdana" w:cs="Verdana"/>
      <w:sz w:val="20"/>
      <w:szCs w:val="20"/>
      <w:lang w:val="en-US" w:eastAsia="en-US"/>
    </w:rPr>
  </w:style>
  <w:style w:type="paragraph" w:customStyle="1" w:styleId="FR1">
    <w:name w:val="FR1"/>
    <w:rsid w:val="00C150AB"/>
    <w:pPr>
      <w:widowControl w:val="0"/>
      <w:snapToGrid w:val="0"/>
      <w:ind w:left="200"/>
      <w:jc w:val="center"/>
    </w:pPr>
    <w:rPr>
      <w:sz w:val="28"/>
    </w:rPr>
  </w:style>
  <w:style w:type="paragraph" w:customStyle="1" w:styleId="12">
    <w:name w:val="Знак Знак Знак1"/>
    <w:basedOn w:val="a1"/>
    <w:rsid w:val="00680A61"/>
    <w:pPr>
      <w:tabs>
        <w:tab w:val="num" w:pos="360"/>
      </w:tabs>
      <w:spacing w:after="160" w:line="240" w:lineRule="exact"/>
    </w:pPr>
    <w:rPr>
      <w:rFonts w:ascii="Verdana" w:hAnsi="Verdana" w:cs="Verdana"/>
      <w:sz w:val="20"/>
      <w:szCs w:val="20"/>
      <w:lang w:val="en-US" w:eastAsia="en-US"/>
    </w:rPr>
  </w:style>
  <w:style w:type="paragraph" w:styleId="af4">
    <w:name w:val="List Paragraph"/>
    <w:basedOn w:val="a1"/>
    <w:uiPriority w:val="34"/>
    <w:qFormat/>
    <w:rsid w:val="00B7334A"/>
    <w:pPr>
      <w:ind w:left="720"/>
      <w:contextualSpacing/>
    </w:pPr>
  </w:style>
  <w:style w:type="character" w:customStyle="1" w:styleId="apple-style-span">
    <w:name w:val="apple-style-span"/>
    <w:basedOn w:val="a2"/>
    <w:rsid w:val="00C05E6D"/>
  </w:style>
  <w:style w:type="paragraph" w:customStyle="1" w:styleId="13">
    <w:name w:val="Абзац списка1"/>
    <w:basedOn w:val="a1"/>
    <w:rsid w:val="001E6D05"/>
    <w:pPr>
      <w:ind w:left="720" w:firstLine="709"/>
      <w:jc w:val="both"/>
    </w:pPr>
    <w:rPr>
      <w:sz w:val="28"/>
      <w:szCs w:val="22"/>
      <w:lang w:eastAsia="en-US"/>
    </w:rPr>
  </w:style>
  <w:style w:type="paragraph" w:styleId="24">
    <w:name w:val="Body Text 2"/>
    <w:basedOn w:val="a1"/>
    <w:link w:val="25"/>
    <w:rsid w:val="00AA3489"/>
    <w:pPr>
      <w:spacing w:after="120" w:line="480" w:lineRule="auto"/>
    </w:pPr>
  </w:style>
  <w:style w:type="paragraph" w:customStyle="1" w:styleId="ConsPlusCell">
    <w:name w:val="ConsPlusCell"/>
    <w:uiPriority w:val="99"/>
    <w:rsid w:val="00AA3489"/>
    <w:pPr>
      <w:widowControl w:val="0"/>
      <w:autoSpaceDE w:val="0"/>
      <w:autoSpaceDN w:val="0"/>
      <w:adjustRightInd w:val="0"/>
    </w:pPr>
    <w:rPr>
      <w:rFonts w:ascii="Arial" w:hAnsi="Arial" w:cs="Arial"/>
    </w:rPr>
  </w:style>
  <w:style w:type="numbering" w:customStyle="1" w:styleId="14">
    <w:name w:val="Нет списка1"/>
    <w:next w:val="a4"/>
    <w:uiPriority w:val="99"/>
    <w:semiHidden/>
    <w:unhideWhenUsed/>
    <w:rsid w:val="00177D86"/>
  </w:style>
  <w:style w:type="character" w:customStyle="1" w:styleId="a9">
    <w:name w:val="Верхний колонтитул Знак"/>
    <w:link w:val="a8"/>
    <w:uiPriority w:val="99"/>
    <w:rsid w:val="00177D86"/>
    <w:rPr>
      <w:sz w:val="24"/>
      <w:szCs w:val="24"/>
    </w:rPr>
  </w:style>
  <w:style w:type="character" w:customStyle="1" w:styleId="ab">
    <w:name w:val="Нижний колонтитул Знак"/>
    <w:link w:val="aa"/>
    <w:uiPriority w:val="99"/>
    <w:rsid w:val="00177D86"/>
    <w:rPr>
      <w:sz w:val="24"/>
      <w:szCs w:val="24"/>
    </w:rPr>
  </w:style>
  <w:style w:type="character" w:customStyle="1" w:styleId="af2">
    <w:name w:val="Текст выноски Знак"/>
    <w:link w:val="af1"/>
    <w:uiPriority w:val="99"/>
    <w:rsid w:val="00177D86"/>
    <w:rPr>
      <w:rFonts w:ascii="Tahoma" w:hAnsi="Tahoma" w:cs="Tahoma"/>
      <w:sz w:val="16"/>
      <w:szCs w:val="16"/>
    </w:rPr>
  </w:style>
  <w:style w:type="character" w:customStyle="1" w:styleId="23">
    <w:name w:val="Основной текст с отступом 2 Знак"/>
    <w:link w:val="22"/>
    <w:uiPriority w:val="99"/>
    <w:rsid w:val="00177D86"/>
    <w:rPr>
      <w:rFonts w:ascii="font376" w:eastAsia="font376" w:hAnsi="font376"/>
    </w:rPr>
  </w:style>
  <w:style w:type="character" w:customStyle="1" w:styleId="30">
    <w:name w:val="Заголовок 3 Знак"/>
    <w:link w:val="3"/>
    <w:rsid w:val="000D1747"/>
    <w:rPr>
      <w:rFonts w:ascii="Cambria" w:hAnsi="Cambria"/>
      <w:b/>
      <w:bCs/>
      <w:sz w:val="26"/>
      <w:szCs w:val="26"/>
    </w:rPr>
  </w:style>
  <w:style w:type="character" w:customStyle="1" w:styleId="50">
    <w:name w:val="Заголовок 5 Знак"/>
    <w:link w:val="5"/>
    <w:rsid w:val="000D1747"/>
    <w:rPr>
      <w:rFonts w:ascii="Calibri" w:hAnsi="Calibri"/>
      <w:b/>
      <w:bCs/>
      <w:i/>
      <w:iCs/>
      <w:sz w:val="26"/>
      <w:szCs w:val="26"/>
    </w:rPr>
  </w:style>
  <w:style w:type="character" w:customStyle="1" w:styleId="60">
    <w:name w:val="Заголовок 6 Знак"/>
    <w:link w:val="6"/>
    <w:rsid w:val="000D1747"/>
    <w:rPr>
      <w:rFonts w:ascii="Calibri" w:hAnsi="Calibri"/>
      <w:b/>
      <w:bCs/>
      <w:sz w:val="22"/>
      <w:szCs w:val="22"/>
    </w:rPr>
  </w:style>
  <w:style w:type="character" w:customStyle="1" w:styleId="70">
    <w:name w:val="Заголовок 7 Знак"/>
    <w:link w:val="7"/>
    <w:rsid w:val="000D1747"/>
    <w:rPr>
      <w:rFonts w:ascii="Calibri" w:hAnsi="Calibri"/>
      <w:sz w:val="24"/>
      <w:szCs w:val="24"/>
    </w:rPr>
  </w:style>
  <w:style w:type="character" w:customStyle="1" w:styleId="80">
    <w:name w:val="Заголовок 8 Знак"/>
    <w:link w:val="8"/>
    <w:rsid w:val="000D1747"/>
    <w:rPr>
      <w:rFonts w:ascii="Calibri" w:hAnsi="Calibri"/>
      <w:i/>
      <w:iCs/>
      <w:sz w:val="24"/>
      <w:szCs w:val="24"/>
    </w:rPr>
  </w:style>
  <w:style w:type="paragraph" w:customStyle="1" w:styleId="af5">
    <w:name w:val="Знак"/>
    <w:basedOn w:val="a1"/>
    <w:rsid w:val="000D1747"/>
    <w:pPr>
      <w:tabs>
        <w:tab w:val="num" w:pos="360"/>
      </w:tabs>
      <w:spacing w:after="160" w:line="240" w:lineRule="exact"/>
    </w:pPr>
    <w:rPr>
      <w:rFonts w:ascii="Verdana" w:hAnsi="Verdana" w:cs="Verdana"/>
      <w:sz w:val="20"/>
      <w:szCs w:val="20"/>
      <w:lang w:val="en-US" w:eastAsia="en-US"/>
    </w:rPr>
  </w:style>
  <w:style w:type="paragraph" w:styleId="af6">
    <w:name w:val="Subtitle"/>
    <w:basedOn w:val="a1"/>
    <w:link w:val="af7"/>
    <w:uiPriority w:val="11"/>
    <w:qFormat/>
    <w:rsid w:val="000D1747"/>
    <w:pPr>
      <w:jc w:val="center"/>
    </w:pPr>
    <w:rPr>
      <w:b/>
      <w:sz w:val="28"/>
      <w:szCs w:val="20"/>
    </w:rPr>
  </w:style>
  <w:style w:type="character" w:customStyle="1" w:styleId="af7">
    <w:name w:val="Подзаголовок Знак"/>
    <w:link w:val="af6"/>
    <w:uiPriority w:val="11"/>
    <w:rsid w:val="000D1747"/>
    <w:rPr>
      <w:b/>
      <w:sz w:val="28"/>
    </w:rPr>
  </w:style>
  <w:style w:type="paragraph" w:customStyle="1" w:styleId="Heading">
    <w:name w:val="Heading"/>
    <w:rsid w:val="000D1747"/>
    <w:pPr>
      <w:autoSpaceDE w:val="0"/>
      <w:autoSpaceDN w:val="0"/>
      <w:adjustRightInd w:val="0"/>
    </w:pPr>
    <w:rPr>
      <w:rFonts w:ascii="Arial" w:hAnsi="Arial" w:cs="Arial"/>
      <w:b/>
      <w:bCs/>
      <w:sz w:val="22"/>
      <w:szCs w:val="22"/>
    </w:rPr>
  </w:style>
  <w:style w:type="paragraph" w:styleId="af8">
    <w:name w:val="Body Text First Indent"/>
    <w:basedOn w:val="a6"/>
    <w:link w:val="af9"/>
    <w:rsid w:val="000D1747"/>
    <w:pPr>
      <w:ind w:firstLine="210"/>
    </w:pPr>
    <w:rPr>
      <w:sz w:val="20"/>
      <w:szCs w:val="20"/>
    </w:rPr>
  </w:style>
  <w:style w:type="character" w:customStyle="1" w:styleId="a7">
    <w:name w:val="Основной текст Знак"/>
    <w:aliases w:val="Основной текст Знак Знак Знак Знак,Основной текст Знак Знак Знак1"/>
    <w:link w:val="a6"/>
    <w:rsid w:val="000D1747"/>
    <w:rPr>
      <w:sz w:val="24"/>
      <w:szCs w:val="24"/>
    </w:rPr>
  </w:style>
  <w:style w:type="character" w:customStyle="1" w:styleId="af9">
    <w:name w:val="Красная строка Знак"/>
    <w:basedOn w:val="a7"/>
    <w:link w:val="af8"/>
    <w:rsid w:val="000D1747"/>
    <w:rPr>
      <w:sz w:val="24"/>
      <w:szCs w:val="24"/>
    </w:rPr>
  </w:style>
  <w:style w:type="paragraph" w:styleId="26">
    <w:name w:val="List 2"/>
    <w:basedOn w:val="a1"/>
    <w:rsid w:val="000D1747"/>
    <w:pPr>
      <w:ind w:left="566" w:hanging="283"/>
      <w:contextualSpacing/>
    </w:pPr>
  </w:style>
  <w:style w:type="paragraph" w:styleId="27">
    <w:name w:val="Body Text First Indent 2"/>
    <w:basedOn w:val="ad"/>
    <w:link w:val="28"/>
    <w:rsid w:val="000D1747"/>
    <w:pPr>
      <w:ind w:firstLine="210"/>
    </w:pPr>
    <w:rPr>
      <w:sz w:val="24"/>
      <w:szCs w:val="24"/>
    </w:rPr>
  </w:style>
  <w:style w:type="character" w:customStyle="1" w:styleId="ae">
    <w:name w:val="Основной текст с отступом Знак"/>
    <w:basedOn w:val="a2"/>
    <w:link w:val="ad"/>
    <w:rsid w:val="000D1747"/>
  </w:style>
  <w:style w:type="character" w:customStyle="1" w:styleId="28">
    <w:name w:val="Красная строка 2 Знак"/>
    <w:link w:val="27"/>
    <w:rsid w:val="000D1747"/>
    <w:rPr>
      <w:sz w:val="24"/>
      <w:szCs w:val="24"/>
    </w:rPr>
  </w:style>
  <w:style w:type="paragraph" w:customStyle="1" w:styleId="29">
    <w:name w:val="Знак Знак2"/>
    <w:basedOn w:val="a1"/>
    <w:rsid w:val="000D1747"/>
    <w:pPr>
      <w:tabs>
        <w:tab w:val="num" w:pos="360"/>
      </w:tabs>
      <w:spacing w:after="160" w:line="240" w:lineRule="exact"/>
    </w:pPr>
    <w:rPr>
      <w:rFonts w:ascii="Verdana" w:hAnsi="Verdana" w:cs="Verdana"/>
      <w:sz w:val="20"/>
      <w:szCs w:val="20"/>
      <w:lang w:val="en-US" w:eastAsia="en-US"/>
    </w:rPr>
  </w:style>
  <w:style w:type="paragraph" w:customStyle="1" w:styleId="2a">
    <w:name w:val="Знак Знак2 Знак Знак"/>
    <w:basedOn w:val="a1"/>
    <w:rsid w:val="0071795D"/>
    <w:pPr>
      <w:tabs>
        <w:tab w:val="num" w:pos="360"/>
      </w:tabs>
      <w:spacing w:after="160" w:line="240" w:lineRule="exact"/>
    </w:pPr>
    <w:rPr>
      <w:rFonts w:ascii="Verdana" w:hAnsi="Verdana" w:cs="Verdana"/>
      <w:sz w:val="20"/>
      <w:szCs w:val="20"/>
      <w:lang w:val="en-US" w:eastAsia="en-US"/>
    </w:rPr>
  </w:style>
  <w:style w:type="numbering" w:customStyle="1" w:styleId="2b">
    <w:name w:val="Нет списка2"/>
    <w:next w:val="a4"/>
    <w:uiPriority w:val="99"/>
    <w:semiHidden/>
    <w:unhideWhenUsed/>
    <w:rsid w:val="002F3034"/>
  </w:style>
  <w:style w:type="character" w:customStyle="1" w:styleId="10">
    <w:name w:val="Заголовок 1 Знак"/>
    <w:link w:val="1"/>
    <w:uiPriority w:val="9"/>
    <w:rsid w:val="002F3034"/>
    <w:rPr>
      <w:rFonts w:ascii="Arial" w:hAnsi="Arial" w:cs="Arial"/>
      <w:b/>
      <w:bCs/>
      <w:kern w:val="32"/>
      <w:sz w:val="32"/>
      <w:szCs w:val="32"/>
    </w:rPr>
  </w:style>
  <w:style w:type="character" w:customStyle="1" w:styleId="21">
    <w:name w:val="Заголовок 2 Знак"/>
    <w:link w:val="20"/>
    <w:uiPriority w:val="99"/>
    <w:rsid w:val="002F3034"/>
    <w:rPr>
      <w:rFonts w:ascii="Arial" w:hAnsi="Arial" w:cs="Arial"/>
      <w:b/>
      <w:bCs/>
      <w:i/>
      <w:iCs/>
      <w:sz w:val="28"/>
      <w:szCs w:val="28"/>
    </w:rPr>
  </w:style>
  <w:style w:type="character" w:customStyle="1" w:styleId="40">
    <w:name w:val="Заголовок 4 Знак"/>
    <w:link w:val="4"/>
    <w:uiPriority w:val="9"/>
    <w:rsid w:val="002F3034"/>
    <w:rPr>
      <w:b/>
      <w:bCs/>
      <w:sz w:val="28"/>
      <w:szCs w:val="28"/>
    </w:rPr>
  </w:style>
  <w:style w:type="numbering" w:customStyle="1" w:styleId="110">
    <w:name w:val="Нет списка11"/>
    <w:next w:val="a4"/>
    <w:semiHidden/>
    <w:rsid w:val="002F3034"/>
  </w:style>
  <w:style w:type="table" w:customStyle="1" w:styleId="15">
    <w:name w:val="Сетка таблицы1"/>
    <w:basedOn w:val="a3"/>
    <w:next w:val="a5"/>
    <w:uiPriority w:val="39"/>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rsid w:val="002F3034"/>
    <w:rPr>
      <w:sz w:val="18"/>
    </w:rPr>
  </w:style>
  <w:style w:type="character" w:customStyle="1" w:styleId="34">
    <w:name w:val="Основной текст с отступом 3 Знак"/>
    <w:link w:val="33"/>
    <w:rsid w:val="002F3034"/>
    <w:rPr>
      <w:sz w:val="24"/>
    </w:rPr>
  </w:style>
  <w:style w:type="character" w:customStyle="1" w:styleId="af0">
    <w:name w:val="Название Знак"/>
    <w:link w:val="af"/>
    <w:rsid w:val="002F3034"/>
    <w:rPr>
      <w:b/>
      <w:sz w:val="24"/>
    </w:rPr>
  </w:style>
  <w:style w:type="paragraph" w:customStyle="1" w:styleId="16">
    <w:name w:val="Абзац списка1"/>
    <w:basedOn w:val="a1"/>
    <w:rsid w:val="002F3034"/>
    <w:pPr>
      <w:ind w:left="720" w:firstLine="709"/>
      <w:jc w:val="both"/>
    </w:pPr>
    <w:rPr>
      <w:sz w:val="28"/>
      <w:szCs w:val="22"/>
      <w:lang w:eastAsia="en-US"/>
    </w:rPr>
  </w:style>
  <w:style w:type="character" w:customStyle="1" w:styleId="25">
    <w:name w:val="Основной текст 2 Знак"/>
    <w:link w:val="24"/>
    <w:uiPriority w:val="99"/>
    <w:rsid w:val="002F3034"/>
    <w:rPr>
      <w:sz w:val="24"/>
      <w:szCs w:val="24"/>
    </w:rPr>
  </w:style>
  <w:style w:type="numbering" w:customStyle="1" w:styleId="111">
    <w:name w:val="Нет списка111"/>
    <w:next w:val="a4"/>
    <w:uiPriority w:val="99"/>
    <w:semiHidden/>
    <w:unhideWhenUsed/>
    <w:rsid w:val="002F3034"/>
  </w:style>
  <w:style w:type="numbering" w:customStyle="1" w:styleId="210">
    <w:name w:val="Нет списка21"/>
    <w:next w:val="a4"/>
    <w:semiHidden/>
    <w:rsid w:val="002F3034"/>
  </w:style>
  <w:style w:type="character" w:customStyle="1" w:styleId="apple-converted-space">
    <w:name w:val="apple-converted-space"/>
    <w:rsid w:val="002F3034"/>
  </w:style>
  <w:style w:type="numbering" w:customStyle="1" w:styleId="35">
    <w:name w:val="Нет списка3"/>
    <w:next w:val="a4"/>
    <w:uiPriority w:val="99"/>
    <w:semiHidden/>
    <w:rsid w:val="002F3034"/>
  </w:style>
  <w:style w:type="numbering" w:customStyle="1" w:styleId="41">
    <w:name w:val="Нет списка4"/>
    <w:next w:val="a4"/>
    <w:uiPriority w:val="99"/>
    <w:semiHidden/>
    <w:rsid w:val="002F3034"/>
  </w:style>
  <w:style w:type="numbering" w:customStyle="1" w:styleId="51">
    <w:name w:val="Нет списка5"/>
    <w:next w:val="a4"/>
    <w:uiPriority w:val="99"/>
    <w:semiHidden/>
    <w:rsid w:val="002F3034"/>
  </w:style>
  <w:style w:type="table" w:customStyle="1" w:styleId="2c">
    <w:name w:val="Сетка таблицы2"/>
    <w:basedOn w:val="a3"/>
    <w:next w:val="a5"/>
    <w:uiPriority w:val="39"/>
    <w:rsid w:val="002F3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4"/>
    <w:uiPriority w:val="99"/>
    <w:semiHidden/>
    <w:rsid w:val="002F3034"/>
  </w:style>
  <w:style w:type="table" w:customStyle="1" w:styleId="36">
    <w:name w:val="Сетка таблицы3"/>
    <w:basedOn w:val="a3"/>
    <w:next w:val="a5"/>
    <w:uiPriority w:val="39"/>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5"/>
    <w:uiPriority w:val="39"/>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3"/>
    <w:next w:val="a5"/>
    <w:uiPriority w:val="39"/>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5"/>
    <w:rsid w:val="00E50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Знак Знак"/>
    <w:basedOn w:val="a1"/>
    <w:rsid w:val="00A7771F"/>
    <w:pPr>
      <w:tabs>
        <w:tab w:val="num" w:pos="360"/>
      </w:tabs>
      <w:spacing w:after="160" w:line="240" w:lineRule="exact"/>
    </w:pPr>
    <w:rPr>
      <w:rFonts w:ascii="Verdana" w:hAnsi="Verdana" w:cs="Verdana"/>
      <w:sz w:val="20"/>
      <w:szCs w:val="20"/>
      <w:lang w:val="en-US" w:eastAsia="en-US"/>
    </w:rPr>
  </w:style>
  <w:style w:type="table" w:customStyle="1" w:styleId="62">
    <w:name w:val="Сетка таблицы6"/>
    <w:basedOn w:val="a3"/>
    <w:next w:val="a5"/>
    <w:uiPriority w:val="39"/>
    <w:rsid w:val="004D08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5"/>
    <w:uiPriority w:val="59"/>
    <w:rsid w:val="00B55EA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5"/>
    <w:uiPriority w:val="59"/>
    <w:rsid w:val="008E06C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3"/>
    <w:next w:val="a5"/>
    <w:uiPriority w:val="59"/>
    <w:rsid w:val="003143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541068"/>
    <w:pPr>
      <w:tabs>
        <w:tab w:val="num" w:pos="360"/>
      </w:tabs>
      <w:spacing w:after="160" w:line="240" w:lineRule="exact"/>
    </w:pPr>
    <w:rPr>
      <w:rFonts w:ascii="Verdana" w:hAnsi="Verdana" w:cs="Verdana"/>
      <w:sz w:val="20"/>
      <w:szCs w:val="20"/>
      <w:lang w:val="en-US" w:eastAsia="en-US"/>
    </w:rPr>
  </w:style>
  <w:style w:type="character" w:styleId="afb">
    <w:name w:val="Hyperlink"/>
    <w:uiPriority w:val="99"/>
    <w:unhideWhenUsed/>
    <w:rsid w:val="00F3592F"/>
    <w:rPr>
      <w:color w:val="0000FF"/>
      <w:u w:val="single"/>
    </w:rPr>
  </w:style>
  <w:style w:type="paragraph" w:customStyle="1" w:styleId="afc">
    <w:name w:val="Знак Знак Знак Знак Знак Знак 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1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afd">
    <w:name w:val="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afe">
    <w:name w:val="Знак Знак Знак Знак Знак Знак Знак Знак Знак Знак Знак Знак Знак Знак"/>
    <w:basedOn w:val="a1"/>
    <w:rsid w:val="00152AF0"/>
    <w:pPr>
      <w:tabs>
        <w:tab w:val="num" w:pos="360"/>
      </w:tabs>
      <w:spacing w:after="160" w:line="240" w:lineRule="exact"/>
    </w:pPr>
    <w:rPr>
      <w:rFonts w:ascii="Verdana" w:hAnsi="Verdana" w:cs="Verdana"/>
      <w:sz w:val="20"/>
      <w:szCs w:val="20"/>
      <w:lang w:val="en-US" w:eastAsia="en-US"/>
    </w:rPr>
  </w:style>
  <w:style w:type="paragraph" w:styleId="aff">
    <w:name w:val="Normal (Web)"/>
    <w:basedOn w:val="a1"/>
    <w:rsid w:val="00E37A89"/>
    <w:pPr>
      <w:textAlignment w:val="top"/>
    </w:pPr>
    <w:rPr>
      <w:rFonts w:eastAsia="Calibri"/>
    </w:rPr>
  </w:style>
  <w:style w:type="paragraph" w:styleId="aff0">
    <w:name w:val="No Spacing"/>
    <w:qFormat/>
    <w:rsid w:val="00BE6C9B"/>
    <w:rPr>
      <w:rFonts w:ascii="Calibri" w:eastAsia="Calibri" w:hAnsi="Calibri"/>
      <w:sz w:val="22"/>
      <w:szCs w:val="22"/>
      <w:lang w:eastAsia="en-US"/>
    </w:rPr>
  </w:style>
  <w:style w:type="numbering" w:customStyle="1" w:styleId="72">
    <w:name w:val="Нет списка7"/>
    <w:next w:val="a4"/>
    <w:semiHidden/>
    <w:unhideWhenUsed/>
    <w:rsid w:val="00CB447D"/>
  </w:style>
  <w:style w:type="paragraph" w:customStyle="1" w:styleId="ConsPlusNonformat">
    <w:name w:val="ConsPlusNonformat"/>
    <w:rsid w:val="00CB447D"/>
    <w:pPr>
      <w:autoSpaceDE w:val="0"/>
      <w:autoSpaceDN w:val="0"/>
      <w:adjustRightInd w:val="0"/>
    </w:pPr>
    <w:rPr>
      <w:rFonts w:ascii="Courier New" w:hAnsi="Courier New" w:cs="Courier New"/>
    </w:rPr>
  </w:style>
  <w:style w:type="paragraph" w:customStyle="1" w:styleId="ConsPlusNormal">
    <w:name w:val="ConsPlusNormal"/>
    <w:link w:val="ConsPlusNormal0"/>
    <w:uiPriority w:val="99"/>
    <w:rsid w:val="00CB447D"/>
    <w:pPr>
      <w:autoSpaceDE w:val="0"/>
      <w:autoSpaceDN w:val="0"/>
      <w:adjustRightInd w:val="0"/>
    </w:pPr>
    <w:rPr>
      <w:rFonts w:ascii="Arial" w:hAnsi="Arial" w:cs="Arial"/>
    </w:rPr>
  </w:style>
  <w:style w:type="paragraph" w:customStyle="1" w:styleId="ConsPlusTitle">
    <w:name w:val="ConsPlusTitle"/>
    <w:uiPriority w:val="99"/>
    <w:rsid w:val="00E8347C"/>
    <w:pPr>
      <w:widowControl w:val="0"/>
      <w:autoSpaceDE w:val="0"/>
      <w:autoSpaceDN w:val="0"/>
      <w:adjustRightInd w:val="0"/>
    </w:pPr>
    <w:rPr>
      <w:b/>
      <w:bCs/>
      <w:sz w:val="24"/>
      <w:szCs w:val="24"/>
    </w:rPr>
  </w:style>
  <w:style w:type="character" w:styleId="aff1">
    <w:name w:val="FollowedHyperlink"/>
    <w:uiPriority w:val="99"/>
    <w:unhideWhenUsed/>
    <w:rsid w:val="00D630D8"/>
    <w:rPr>
      <w:color w:val="800080"/>
      <w:u w:val="single"/>
    </w:rPr>
  </w:style>
  <w:style w:type="paragraph" w:customStyle="1" w:styleId="xl97">
    <w:name w:val="xl97"/>
    <w:basedOn w:val="a1"/>
    <w:rsid w:val="00D630D8"/>
    <w:pPr>
      <w:spacing w:before="100" w:beforeAutospacing="1" w:after="100" w:afterAutospacing="1"/>
    </w:pPr>
    <w:rPr>
      <w:color w:val="000000"/>
    </w:rPr>
  </w:style>
  <w:style w:type="paragraph" w:customStyle="1" w:styleId="xl98">
    <w:name w:val="xl98"/>
    <w:basedOn w:val="a1"/>
    <w:rsid w:val="00D630D8"/>
    <w:pPr>
      <w:spacing w:before="100" w:beforeAutospacing="1" w:after="100" w:afterAutospacing="1"/>
      <w:jc w:val="center"/>
    </w:pPr>
    <w:rPr>
      <w:b/>
      <w:bCs/>
      <w:color w:val="000000"/>
    </w:rPr>
  </w:style>
  <w:style w:type="paragraph" w:customStyle="1" w:styleId="xl99">
    <w:name w:val="xl99"/>
    <w:basedOn w:val="a1"/>
    <w:rsid w:val="00D630D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00">
    <w:name w:val="xl100"/>
    <w:basedOn w:val="a1"/>
    <w:rsid w:val="00D630D8"/>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1">
    <w:name w:val="xl101"/>
    <w:basedOn w:val="a1"/>
    <w:rsid w:val="00D630D8"/>
    <w:pPr>
      <w:pBdr>
        <w:bottom w:val="single" w:sz="4" w:space="0" w:color="auto"/>
      </w:pBdr>
      <w:spacing w:before="100" w:beforeAutospacing="1" w:after="100" w:afterAutospacing="1"/>
    </w:pPr>
    <w:rPr>
      <w:color w:val="000000"/>
    </w:rPr>
  </w:style>
  <w:style w:type="paragraph" w:customStyle="1" w:styleId="xl102">
    <w:name w:val="xl102"/>
    <w:basedOn w:val="a1"/>
    <w:rsid w:val="00D630D8"/>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3">
    <w:name w:val="xl103"/>
    <w:basedOn w:val="a1"/>
    <w:rsid w:val="00D630D8"/>
    <w:pPr>
      <w:pBdr>
        <w:top w:val="single" w:sz="8" w:space="0" w:color="auto"/>
        <w:left w:val="single" w:sz="8" w:space="0" w:color="auto"/>
        <w:bottom w:val="single" w:sz="4" w:space="0" w:color="auto"/>
      </w:pBdr>
      <w:spacing w:before="100" w:beforeAutospacing="1" w:after="100" w:afterAutospacing="1"/>
    </w:pPr>
    <w:rPr>
      <w:color w:val="000000"/>
    </w:rPr>
  </w:style>
  <w:style w:type="paragraph" w:customStyle="1" w:styleId="xl104">
    <w:name w:val="xl104"/>
    <w:basedOn w:val="a1"/>
    <w:rsid w:val="00D630D8"/>
    <w:pPr>
      <w:pBdr>
        <w:top w:val="single" w:sz="8" w:space="0" w:color="auto"/>
        <w:left w:val="single" w:sz="4" w:space="0" w:color="auto"/>
        <w:bottom w:val="single" w:sz="4" w:space="0" w:color="auto"/>
      </w:pBdr>
      <w:spacing w:before="100" w:beforeAutospacing="1" w:after="100" w:afterAutospacing="1"/>
    </w:pPr>
    <w:rPr>
      <w:color w:val="000000"/>
    </w:rPr>
  </w:style>
  <w:style w:type="paragraph" w:customStyle="1" w:styleId="xl105">
    <w:name w:val="xl105"/>
    <w:basedOn w:val="a1"/>
    <w:rsid w:val="00D630D8"/>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a1"/>
    <w:rsid w:val="00D630D8"/>
    <w:pPr>
      <w:pBdr>
        <w:top w:val="single" w:sz="8"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07">
    <w:name w:val="xl107"/>
    <w:basedOn w:val="a1"/>
    <w:rsid w:val="00D630D8"/>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1"/>
    <w:rsid w:val="00D630D8"/>
    <w:pPr>
      <w:pBdr>
        <w:bottom w:val="single" w:sz="4" w:space="0" w:color="auto"/>
      </w:pBdr>
      <w:spacing w:before="100" w:beforeAutospacing="1" w:after="100" w:afterAutospacing="1"/>
      <w:jc w:val="both"/>
    </w:pPr>
  </w:style>
  <w:style w:type="paragraph" w:customStyle="1" w:styleId="xl109">
    <w:name w:val="xl109"/>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10">
    <w:name w:val="xl110"/>
    <w:basedOn w:val="a1"/>
    <w:rsid w:val="00D630D8"/>
    <w:pPr>
      <w:pBdr>
        <w:left w:val="single" w:sz="8" w:space="0" w:color="auto"/>
        <w:bottom w:val="single" w:sz="4" w:space="0" w:color="auto"/>
      </w:pBdr>
      <w:spacing w:before="100" w:beforeAutospacing="1" w:after="100" w:afterAutospacing="1"/>
    </w:pPr>
    <w:rPr>
      <w:color w:val="000000"/>
    </w:rPr>
  </w:style>
  <w:style w:type="paragraph" w:customStyle="1" w:styleId="xl111">
    <w:name w:val="xl111"/>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2">
    <w:name w:val="xl112"/>
    <w:basedOn w:val="a1"/>
    <w:rsid w:val="00D630D8"/>
    <w:pPr>
      <w:pBdr>
        <w:bottom w:val="single" w:sz="4" w:space="0" w:color="auto"/>
        <w:right w:val="single" w:sz="4" w:space="0" w:color="auto"/>
      </w:pBdr>
      <w:spacing w:before="100" w:beforeAutospacing="1" w:after="100" w:afterAutospacing="1"/>
    </w:pPr>
    <w:rPr>
      <w:color w:val="000000"/>
    </w:rPr>
  </w:style>
  <w:style w:type="paragraph" w:customStyle="1" w:styleId="xl113">
    <w:name w:val="xl113"/>
    <w:basedOn w:val="a1"/>
    <w:rsid w:val="00D630D8"/>
    <w:pPr>
      <w:pBdr>
        <w:top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14">
    <w:name w:val="xl114"/>
    <w:basedOn w:val="a1"/>
    <w:rsid w:val="00D630D8"/>
    <w:pPr>
      <w:pBdr>
        <w:bottom w:val="single" w:sz="4" w:space="0" w:color="auto"/>
      </w:pBdr>
      <w:spacing w:before="100" w:beforeAutospacing="1" w:after="100" w:afterAutospacing="1"/>
      <w:jc w:val="both"/>
    </w:pPr>
    <w:rPr>
      <w:b/>
      <w:bCs/>
    </w:rPr>
  </w:style>
  <w:style w:type="paragraph" w:customStyle="1" w:styleId="xl115">
    <w:name w:val="xl115"/>
    <w:basedOn w:val="a1"/>
    <w:rsid w:val="00D630D8"/>
    <w:pPr>
      <w:pBdr>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16">
    <w:name w:val="xl116"/>
    <w:basedOn w:val="a1"/>
    <w:rsid w:val="00D630D8"/>
    <w:pPr>
      <w:pBdr>
        <w:left w:val="single" w:sz="8" w:space="0" w:color="auto"/>
        <w:bottom w:val="single" w:sz="4" w:space="0" w:color="auto"/>
      </w:pBdr>
      <w:spacing w:before="100" w:beforeAutospacing="1" w:after="100" w:afterAutospacing="1"/>
    </w:pPr>
    <w:rPr>
      <w:b/>
      <w:bCs/>
      <w:color w:val="000000"/>
    </w:rPr>
  </w:style>
  <w:style w:type="paragraph" w:customStyle="1" w:styleId="xl117">
    <w:name w:val="xl117"/>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8">
    <w:name w:val="xl118"/>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9">
    <w:name w:val="xl119"/>
    <w:basedOn w:val="a1"/>
    <w:rsid w:val="00D630D8"/>
    <w:pPr>
      <w:pBdr>
        <w:top w:val="single" w:sz="4" w:space="0" w:color="auto"/>
        <w:bottom w:val="single" w:sz="4" w:space="0" w:color="auto"/>
        <w:right w:val="single" w:sz="8" w:space="0" w:color="auto"/>
      </w:pBdr>
      <w:spacing w:before="100" w:beforeAutospacing="1" w:after="100" w:afterAutospacing="1"/>
    </w:pPr>
    <w:rPr>
      <w:b/>
      <w:bCs/>
      <w:color w:val="000000"/>
    </w:rPr>
  </w:style>
  <w:style w:type="paragraph" w:customStyle="1" w:styleId="xl120">
    <w:name w:val="xl120"/>
    <w:basedOn w:val="a1"/>
    <w:rsid w:val="00D630D8"/>
    <w:pPr>
      <w:pBdr>
        <w:left w:val="single" w:sz="8" w:space="0" w:color="auto"/>
        <w:bottom w:val="single" w:sz="4" w:space="0" w:color="auto"/>
      </w:pBdr>
      <w:spacing w:before="100" w:beforeAutospacing="1" w:after="100" w:afterAutospacing="1"/>
    </w:pPr>
    <w:rPr>
      <w:b/>
      <w:bCs/>
      <w:color w:val="000000"/>
    </w:rPr>
  </w:style>
  <w:style w:type="paragraph" w:customStyle="1" w:styleId="xl121">
    <w:name w:val="xl121"/>
    <w:basedOn w:val="a1"/>
    <w:rsid w:val="00D630D8"/>
    <w:pPr>
      <w:pBdr>
        <w:bottom w:val="single" w:sz="4" w:space="0" w:color="auto"/>
      </w:pBdr>
      <w:spacing w:before="100" w:beforeAutospacing="1" w:after="100" w:afterAutospacing="1"/>
    </w:pPr>
    <w:rPr>
      <w:color w:val="000000"/>
    </w:rPr>
  </w:style>
  <w:style w:type="paragraph" w:customStyle="1" w:styleId="xl122">
    <w:name w:val="xl122"/>
    <w:basedOn w:val="a1"/>
    <w:rsid w:val="00D630D8"/>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23">
    <w:name w:val="xl123"/>
    <w:basedOn w:val="a1"/>
    <w:rsid w:val="00D630D8"/>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5">
    <w:name w:val="xl125"/>
    <w:basedOn w:val="a1"/>
    <w:rsid w:val="00D630D8"/>
    <w:pPr>
      <w:pBdr>
        <w:top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6">
    <w:name w:val="xl126"/>
    <w:basedOn w:val="a1"/>
    <w:rsid w:val="00D630D8"/>
    <w:pPr>
      <w:pBdr>
        <w:bottom w:val="single" w:sz="4" w:space="0" w:color="auto"/>
        <w:right w:val="single" w:sz="8" w:space="0" w:color="auto"/>
      </w:pBdr>
      <w:spacing w:before="100" w:beforeAutospacing="1" w:after="100" w:afterAutospacing="1"/>
    </w:pPr>
    <w:rPr>
      <w:color w:val="000000"/>
    </w:rPr>
  </w:style>
  <w:style w:type="paragraph" w:customStyle="1" w:styleId="xl127">
    <w:name w:val="xl127"/>
    <w:basedOn w:val="a1"/>
    <w:rsid w:val="00D630D8"/>
    <w:pPr>
      <w:pBdr>
        <w:bottom w:val="single" w:sz="4" w:space="0" w:color="auto"/>
      </w:pBdr>
      <w:spacing w:before="100" w:beforeAutospacing="1" w:after="100" w:afterAutospacing="1"/>
    </w:pPr>
    <w:rPr>
      <w:color w:val="000000"/>
    </w:rPr>
  </w:style>
  <w:style w:type="paragraph" w:customStyle="1" w:styleId="xl128">
    <w:name w:val="xl128"/>
    <w:basedOn w:val="a1"/>
    <w:rsid w:val="00D630D8"/>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129">
    <w:name w:val="xl129"/>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0">
    <w:name w:val="xl130"/>
    <w:basedOn w:val="a1"/>
    <w:rsid w:val="00D630D8"/>
    <w:pPr>
      <w:pBdr>
        <w:top w:val="single" w:sz="4" w:space="0" w:color="auto"/>
        <w:left w:val="single" w:sz="8" w:space="0" w:color="auto"/>
        <w:bottom w:val="single" w:sz="4" w:space="0" w:color="auto"/>
      </w:pBdr>
      <w:spacing w:before="100" w:beforeAutospacing="1" w:after="100" w:afterAutospacing="1"/>
    </w:pPr>
    <w:rPr>
      <w:b/>
      <w:bCs/>
      <w:color w:val="000000"/>
    </w:rPr>
  </w:style>
  <w:style w:type="paragraph" w:customStyle="1" w:styleId="xl131">
    <w:name w:val="xl131"/>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32">
    <w:name w:val="xl132"/>
    <w:basedOn w:val="a1"/>
    <w:rsid w:val="00D630D8"/>
    <w:pPr>
      <w:pBdr>
        <w:bottom w:val="single" w:sz="4" w:space="0" w:color="auto"/>
        <w:right w:val="single" w:sz="8" w:space="0" w:color="auto"/>
      </w:pBdr>
      <w:spacing w:before="100" w:beforeAutospacing="1" w:after="100" w:afterAutospacing="1"/>
    </w:pPr>
    <w:rPr>
      <w:b/>
      <w:bCs/>
      <w:color w:val="000000"/>
    </w:rPr>
  </w:style>
  <w:style w:type="paragraph" w:customStyle="1" w:styleId="xl133">
    <w:name w:val="xl133"/>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4">
    <w:name w:val="xl134"/>
    <w:basedOn w:val="a1"/>
    <w:rsid w:val="00D630D8"/>
    <w:pPr>
      <w:pBdr>
        <w:top w:val="single" w:sz="4" w:space="0" w:color="auto"/>
        <w:bottom w:val="single" w:sz="4" w:space="0" w:color="auto"/>
      </w:pBdr>
      <w:spacing w:before="100" w:beforeAutospacing="1" w:after="100" w:afterAutospacing="1"/>
    </w:pPr>
    <w:rPr>
      <w:color w:val="000000"/>
    </w:rPr>
  </w:style>
  <w:style w:type="paragraph" w:customStyle="1" w:styleId="xl135">
    <w:name w:val="xl135"/>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16"/>
      <w:szCs w:val="16"/>
    </w:rPr>
  </w:style>
  <w:style w:type="paragraph" w:customStyle="1" w:styleId="xl136">
    <w:name w:val="xl136"/>
    <w:basedOn w:val="a1"/>
    <w:rsid w:val="00D630D8"/>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137">
    <w:name w:val="xl137"/>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a1"/>
    <w:rsid w:val="00D630D8"/>
    <w:pPr>
      <w:pBdr>
        <w:top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39">
    <w:name w:val="xl139"/>
    <w:basedOn w:val="a1"/>
    <w:rsid w:val="00D630D8"/>
    <w:pPr>
      <w:pBdr>
        <w:top w:val="single" w:sz="4" w:space="0" w:color="auto"/>
        <w:bottom w:val="single" w:sz="4" w:space="0" w:color="auto"/>
      </w:pBdr>
      <w:spacing w:before="100" w:beforeAutospacing="1" w:after="100" w:afterAutospacing="1"/>
      <w:jc w:val="right"/>
    </w:pPr>
    <w:rPr>
      <w:color w:val="000000"/>
    </w:rPr>
  </w:style>
  <w:style w:type="paragraph" w:customStyle="1" w:styleId="xl140">
    <w:name w:val="xl140"/>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41">
    <w:name w:val="xl141"/>
    <w:basedOn w:val="a1"/>
    <w:rsid w:val="00D630D8"/>
    <w:pPr>
      <w:pBdr>
        <w:top w:val="single" w:sz="4" w:space="0" w:color="auto"/>
        <w:bottom w:val="single" w:sz="4" w:space="0" w:color="auto"/>
      </w:pBdr>
      <w:spacing w:before="100" w:beforeAutospacing="1" w:after="100" w:afterAutospacing="1"/>
    </w:pPr>
    <w:rPr>
      <w:color w:val="000000"/>
    </w:rPr>
  </w:style>
  <w:style w:type="paragraph" w:customStyle="1" w:styleId="xl142">
    <w:name w:val="xl142"/>
    <w:basedOn w:val="a1"/>
    <w:rsid w:val="00D630D8"/>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143">
    <w:name w:val="xl143"/>
    <w:basedOn w:val="a1"/>
    <w:rsid w:val="00D630D8"/>
    <w:pPr>
      <w:pBdr>
        <w:top w:val="single" w:sz="4"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44">
    <w:name w:val="xl144"/>
    <w:basedOn w:val="a1"/>
    <w:rsid w:val="00D630D8"/>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145">
    <w:name w:val="xl145"/>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46">
    <w:name w:val="xl146"/>
    <w:basedOn w:val="a1"/>
    <w:rsid w:val="00D630D8"/>
    <w:pPr>
      <w:pBdr>
        <w:top w:val="single" w:sz="4" w:space="0" w:color="auto"/>
        <w:left w:val="single" w:sz="8" w:space="0" w:color="auto"/>
        <w:bottom w:val="double" w:sz="6" w:space="0" w:color="auto"/>
      </w:pBdr>
      <w:spacing w:before="100" w:beforeAutospacing="1" w:after="100" w:afterAutospacing="1"/>
      <w:jc w:val="right"/>
    </w:pPr>
    <w:rPr>
      <w:i/>
      <w:iCs/>
      <w:color w:val="000000"/>
    </w:rPr>
  </w:style>
  <w:style w:type="paragraph" w:customStyle="1" w:styleId="xl147">
    <w:name w:val="xl147"/>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148">
    <w:name w:val="xl148"/>
    <w:basedOn w:val="a1"/>
    <w:rsid w:val="00D630D8"/>
    <w:pPr>
      <w:pBdr>
        <w:top w:val="single" w:sz="4" w:space="0" w:color="auto"/>
        <w:left w:val="single" w:sz="8" w:space="0" w:color="auto"/>
        <w:bottom w:val="double" w:sz="6" w:space="0" w:color="auto"/>
        <w:right w:val="single" w:sz="4" w:space="0" w:color="auto"/>
      </w:pBdr>
      <w:spacing w:before="100" w:beforeAutospacing="1" w:after="100" w:afterAutospacing="1"/>
    </w:pPr>
    <w:rPr>
      <w:color w:val="000000"/>
    </w:rPr>
  </w:style>
  <w:style w:type="paragraph" w:customStyle="1" w:styleId="xl149">
    <w:name w:val="xl149"/>
    <w:basedOn w:val="a1"/>
    <w:rsid w:val="00D630D8"/>
    <w:pPr>
      <w:pBdr>
        <w:top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0">
    <w:name w:val="xl150"/>
    <w:basedOn w:val="a1"/>
    <w:rsid w:val="00D630D8"/>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1">
    <w:name w:val="xl151"/>
    <w:basedOn w:val="a1"/>
    <w:rsid w:val="00D630D8"/>
    <w:pPr>
      <w:pBdr>
        <w:top w:val="single" w:sz="4" w:space="0" w:color="auto"/>
        <w:bottom w:val="double" w:sz="6" w:space="0" w:color="auto"/>
        <w:right w:val="single" w:sz="8" w:space="0" w:color="auto"/>
      </w:pBdr>
      <w:spacing w:before="100" w:beforeAutospacing="1" w:after="100" w:afterAutospacing="1"/>
    </w:pPr>
    <w:rPr>
      <w:color w:val="000000"/>
    </w:rPr>
  </w:style>
  <w:style w:type="paragraph" w:customStyle="1" w:styleId="xl152">
    <w:name w:val="xl152"/>
    <w:basedOn w:val="a1"/>
    <w:rsid w:val="00D630D8"/>
    <w:pPr>
      <w:pBdr>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53">
    <w:name w:val="xl153"/>
    <w:basedOn w:val="a1"/>
    <w:rsid w:val="00D630D8"/>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4">
    <w:name w:val="xl154"/>
    <w:basedOn w:val="a1"/>
    <w:rsid w:val="00D630D8"/>
    <w:pPr>
      <w:pBdr>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55">
    <w:name w:val="xl155"/>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56">
    <w:name w:val="xl156"/>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57">
    <w:name w:val="xl157"/>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58">
    <w:name w:val="xl158"/>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9">
    <w:name w:val="xl159"/>
    <w:basedOn w:val="a1"/>
    <w:rsid w:val="00D630D8"/>
    <w:pPr>
      <w:spacing w:before="100" w:beforeAutospacing="1" w:after="100" w:afterAutospacing="1"/>
    </w:pPr>
    <w:rPr>
      <w:color w:val="000000"/>
    </w:rPr>
  </w:style>
  <w:style w:type="paragraph" w:customStyle="1" w:styleId="xl160">
    <w:name w:val="xl160"/>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61">
    <w:name w:val="xl161"/>
    <w:basedOn w:val="a1"/>
    <w:rsid w:val="00D630D8"/>
    <w:pPr>
      <w:pBdr>
        <w:top w:val="single" w:sz="4" w:space="0" w:color="auto"/>
        <w:bottom w:val="double" w:sz="6" w:space="0" w:color="auto"/>
      </w:pBdr>
      <w:spacing w:before="100" w:beforeAutospacing="1" w:after="100" w:afterAutospacing="1"/>
    </w:pPr>
    <w:rPr>
      <w:color w:val="000000"/>
    </w:rPr>
  </w:style>
  <w:style w:type="paragraph" w:customStyle="1" w:styleId="xl162">
    <w:name w:val="xl162"/>
    <w:basedOn w:val="a1"/>
    <w:rsid w:val="00D630D8"/>
    <w:pPr>
      <w:pBdr>
        <w:top w:val="single" w:sz="4" w:space="0" w:color="auto"/>
        <w:left w:val="single" w:sz="8" w:space="0" w:color="auto"/>
        <w:bottom w:val="double" w:sz="6" w:space="0" w:color="auto"/>
        <w:right w:val="single" w:sz="4" w:space="0" w:color="auto"/>
      </w:pBdr>
      <w:spacing w:before="100" w:beforeAutospacing="1" w:after="100" w:afterAutospacing="1"/>
    </w:pPr>
    <w:rPr>
      <w:color w:val="000000"/>
    </w:rPr>
  </w:style>
  <w:style w:type="paragraph" w:customStyle="1" w:styleId="xl163">
    <w:name w:val="xl163"/>
    <w:basedOn w:val="a1"/>
    <w:rsid w:val="00D630D8"/>
    <w:pPr>
      <w:pBdr>
        <w:top w:val="single" w:sz="4" w:space="0" w:color="auto"/>
        <w:left w:val="single" w:sz="4" w:space="0" w:color="auto"/>
        <w:bottom w:val="double" w:sz="6" w:space="0" w:color="auto"/>
        <w:right w:val="single" w:sz="8" w:space="0" w:color="auto"/>
      </w:pBdr>
      <w:spacing w:before="100" w:beforeAutospacing="1" w:after="100" w:afterAutospacing="1"/>
    </w:pPr>
    <w:rPr>
      <w:color w:val="000000"/>
    </w:rPr>
  </w:style>
  <w:style w:type="paragraph" w:customStyle="1" w:styleId="xl164">
    <w:name w:val="xl164"/>
    <w:basedOn w:val="a1"/>
    <w:rsid w:val="00D630D8"/>
    <w:pPr>
      <w:pBdr>
        <w:left w:val="single" w:sz="8" w:space="0" w:color="auto"/>
        <w:bottom w:val="double" w:sz="6" w:space="0" w:color="auto"/>
        <w:right w:val="single" w:sz="8" w:space="0" w:color="auto"/>
      </w:pBdr>
      <w:spacing w:before="100" w:beforeAutospacing="1" w:after="100" w:afterAutospacing="1"/>
      <w:jc w:val="center"/>
    </w:pPr>
  </w:style>
  <w:style w:type="paragraph" w:customStyle="1" w:styleId="xl165">
    <w:name w:val="xl165"/>
    <w:basedOn w:val="a1"/>
    <w:rsid w:val="00D630D8"/>
    <w:pPr>
      <w:pBdr>
        <w:bottom w:val="double" w:sz="6" w:space="0" w:color="auto"/>
      </w:pBdr>
      <w:spacing w:before="100" w:beforeAutospacing="1" w:after="100" w:afterAutospacing="1"/>
    </w:pPr>
    <w:rPr>
      <w:b/>
      <w:bCs/>
      <w:color w:val="000000"/>
    </w:rPr>
  </w:style>
  <w:style w:type="paragraph" w:customStyle="1" w:styleId="xl166">
    <w:name w:val="xl166"/>
    <w:basedOn w:val="a1"/>
    <w:rsid w:val="00D630D8"/>
    <w:pPr>
      <w:pBdr>
        <w:left w:val="single" w:sz="8"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167">
    <w:name w:val="xl167"/>
    <w:basedOn w:val="a1"/>
    <w:rsid w:val="00D630D8"/>
    <w:pPr>
      <w:pBdr>
        <w:left w:val="single" w:sz="8" w:space="0" w:color="auto"/>
        <w:bottom w:val="double" w:sz="6" w:space="0" w:color="auto"/>
        <w:right w:val="single" w:sz="4" w:space="0" w:color="auto"/>
      </w:pBdr>
      <w:spacing w:before="100" w:beforeAutospacing="1" w:after="100" w:afterAutospacing="1"/>
    </w:pPr>
    <w:rPr>
      <w:b/>
      <w:bCs/>
      <w:color w:val="000000"/>
    </w:rPr>
  </w:style>
  <w:style w:type="paragraph" w:customStyle="1" w:styleId="xl168">
    <w:name w:val="xl168"/>
    <w:basedOn w:val="a1"/>
    <w:rsid w:val="00D630D8"/>
    <w:pPr>
      <w:pBdr>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69">
    <w:name w:val="xl169"/>
    <w:basedOn w:val="a1"/>
    <w:rsid w:val="00D630D8"/>
    <w:pPr>
      <w:pBdr>
        <w:left w:val="single" w:sz="4" w:space="0" w:color="auto"/>
        <w:bottom w:val="double" w:sz="6" w:space="0" w:color="auto"/>
        <w:right w:val="single" w:sz="8" w:space="0" w:color="auto"/>
      </w:pBdr>
      <w:spacing w:before="100" w:beforeAutospacing="1" w:after="100" w:afterAutospacing="1"/>
    </w:pPr>
    <w:rPr>
      <w:b/>
      <w:bCs/>
      <w:color w:val="000000"/>
    </w:rPr>
  </w:style>
  <w:style w:type="paragraph" w:customStyle="1" w:styleId="xl170">
    <w:name w:val="xl170"/>
    <w:basedOn w:val="a1"/>
    <w:rsid w:val="00D630D8"/>
    <w:pPr>
      <w:pBdr>
        <w:bottom w:val="single" w:sz="4" w:space="0" w:color="auto"/>
      </w:pBdr>
      <w:spacing w:before="100" w:beforeAutospacing="1" w:after="100" w:afterAutospacing="1"/>
    </w:pPr>
    <w:rPr>
      <w:b/>
      <w:bCs/>
      <w:color w:val="000000"/>
    </w:rPr>
  </w:style>
  <w:style w:type="paragraph" w:customStyle="1" w:styleId="xl171">
    <w:name w:val="xl171"/>
    <w:basedOn w:val="a1"/>
    <w:rsid w:val="00D630D8"/>
    <w:pPr>
      <w:pBdr>
        <w:left w:val="single" w:sz="8" w:space="0" w:color="auto"/>
        <w:bottom w:val="single" w:sz="4" w:space="0" w:color="auto"/>
      </w:pBdr>
      <w:spacing w:before="100" w:beforeAutospacing="1" w:after="100" w:afterAutospacing="1"/>
    </w:pPr>
    <w:rPr>
      <w:i/>
      <w:iCs/>
      <w:color w:val="000000"/>
    </w:rPr>
  </w:style>
  <w:style w:type="paragraph" w:customStyle="1" w:styleId="xl172">
    <w:name w:val="xl172"/>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xl173">
    <w:name w:val="xl173"/>
    <w:basedOn w:val="a1"/>
    <w:rsid w:val="00D630D8"/>
    <w:pPr>
      <w:pBdr>
        <w:bottom w:val="single" w:sz="4" w:space="0" w:color="auto"/>
      </w:pBdr>
      <w:spacing w:before="100" w:beforeAutospacing="1" w:after="100" w:afterAutospacing="1"/>
      <w:jc w:val="right"/>
    </w:pPr>
    <w:rPr>
      <w:i/>
      <w:iCs/>
      <w:color w:val="000000"/>
    </w:rPr>
  </w:style>
  <w:style w:type="paragraph" w:customStyle="1" w:styleId="xl174">
    <w:name w:val="xl174"/>
    <w:basedOn w:val="a1"/>
    <w:rsid w:val="00D630D8"/>
    <w:pPr>
      <w:pBdr>
        <w:left w:val="single" w:sz="8" w:space="0" w:color="auto"/>
        <w:bottom w:val="single" w:sz="4" w:space="0" w:color="auto"/>
        <w:right w:val="single" w:sz="4" w:space="0" w:color="auto"/>
      </w:pBdr>
      <w:spacing w:before="100" w:beforeAutospacing="1" w:after="100" w:afterAutospacing="1"/>
    </w:pPr>
    <w:rPr>
      <w:i/>
      <w:iCs/>
      <w:color w:val="000000"/>
    </w:rPr>
  </w:style>
  <w:style w:type="paragraph" w:customStyle="1" w:styleId="xl175">
    <w:name w:val="xl175"/>
    <w:basedOn w:val="a1"/>
    <w:rsid w:val="00D630D8"/>
    <w:pPr>
      <w:pBdr>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xl176">
    <w:name w:val="xl176"/>
    <w:basedOn w:val="a1"/>
    <w:rsid w:val="00D630D8"/>
    <w:pPr>
      <w:pBdr>
        <w:left w:val="single" w:sz="4" w:space="0" w:color="auto"/>
        <w:bottom w:val="single" w:sz="4" w:space="0" w:color="auto"/>
        <w:right w:val="single" w:sz="8" w:space="0" w:color="auto"/>
      </w:pBdr>
      <w:spacing w:before="100" w:beforeAutospacing="1" w:after="100" w:afterAutospacing="1"/>
    </w:pPr>
    <w:rPr>
      <w:i/>
      <w:iCs/>
      <w:color w:val="000000"/>
    </w:rPr>
  </w:style>
  <w:style w:type="paragraph" w:customStyle="1" w:styleId="xl177">
    <w:name w:val="xl177"/>
    <w:basedOn w:val="a1"/>
    <w:rsid w:val="00D630D8"/>
    <w:pPr>
      <w:pBdr>
        <w:top w:val="single" w:sz="4" w:space="0" w:color="auto"/>
        <w:bottom w:val="single" w:sz="4" w:space="0" w:color="auto"/>
      </w:pBdr>
      <w:spacing w:before="100" w:beforeAutospacing="1" w:after="100" w:afterAutospacing="1"/>
      <w:jc w:val="right"/>
    </w:pPr>
    <w:rPr>
      <w:i/>
      <w:iCs/>
      <w:color w:val="000000"/>
    </w:rPr>
  </w:style>
  <w:style w:type="paragraph" w:customStyle="1" w:styleId="xl178">
    <w:name w:val="xl178"/>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i/>
      <w:iCs/>
      <w:color w:val="000000"/>
    </w:rPr>
  </w:style>
  <w:style w:type="paragraph" w:customStyle="1" w:styleId="xl179">
    <w:name w:val="xl179"/>
    <w:basedOn w:val="a1"/>
    <w:rsid w:val="00D630D8"/>
    <w:pPr>
      <w:pBdr>
        <w:top w:val="single" w:sz="4" w:space="0" w:color="auto"/>
        <w:left w:val="single" w:sz="4" w:space="0" w:color="auto"/>
        <w:bottom w:val="single" w:sz="4" w:space="0" w:color="auto"/>
        <w:right w:val="single" w:sz="8" w:space="0" w:color="auto"/>
      </w:pBdr>
      <w:spacing w:before="100" w:beforeAutospacing="1" w:after="100" w:afterAutospacing="1"/>
    </w:pPr>
    <w:rPr>
      <w:i/>
      <w:iCs/>
      <w:color w:val="000000"/>
    </w:rPr>
  </w:style>
  <w:style w:type="paragraph" w:customStyle="1" w:styleId="xl180">
    <w:name w:val="xl180"/>
    <w:basedOn w:val="a1"/>
    <w:rsid w:val="00D630D8"/>
    <w:pPr>
      <w:pBdr>
        <w:top w:val="single" w:sz="4" w:space="0" w:color="auto"/>
        <w:bottom w:val="single" w:sz="4" w:space="0" w:color="auto"/>
      </w:pBdr>
      <w:spacing w:before="100" w:beforeAutospacing="1" w:after="100" w:afterAutospacing="1"/>
    </w:pPr>
    <w:rPr>
      <w:b/>
      <w:bCs/>
      <w:color w:val="000000"/>
    </w:rPr>
  </w:style>
  <w:style w:type="paragraph" w:customStyle="1" w:styleId="xl181">
    <w:name w:val="xl181"/>
    <w:basedOn w:val="a1"/>
    <w:rsid w:val="00D630D8"/>
    <w:pPr>
      <w:pBdr>
        <w:top w:val="single" w:sz="4" w:space="0" w:color="auto"/>
        <w:bottom w:val="single" w:sz="4" w:space="0" w:color="auto"/>
      </w:pBdr>
      <w:spacing w:before="100" w:beforeAutospacing="1" w:after="100" w:afterAutospacing="1"/>
    </w:pPr>
    <w:rPr>
      <w:b/>
      <w:bCs/>
    </w:rPr>
  </w:style>
  <w:style w:type="paragraph" w:customStyle="1" w:styleId="xl182">
    <w:name w:val="xl182"/>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rPr>
      <w:b/>
      <w:bCs/>
      <w:color w:val="000000"/>
    </w:rPr>
  </w:style>
  <w:style w:type="paragraph" w:customStyle="1" w:styleId="xl183">
    <w:name w:val="xl183"/>
    <w:basedOn w:val="a1"/>
    <w:rsid w:val="00D630D8"/>
    <w:pPr>
      <w:pBdr>
        <w:left w:val="single" w:sz="8" w:space="0" w:color="auto"/>
        <w:bottom w:val="double" w:sz="6" w:space="0" w:color="auto"/>
        <w:right w:val="single" w:sz="8" w:space="0" w:color="auto"/>
      </w:pBdr>
      <w:spacing w:before="100" w:beforeAutospacing="1" w:after="100" w:afterAutospacing="1"/>
      <w:jc w:val="right"/>
    </w:pPr>
    <w:rPr>
      <w:i/>
      <w:iCs/>
      <w:color w:val="000000"/>
    </w:rPr>
  </w:style>
  <w:style w:type="paragraph" w:customStyle="1" w:styleId="xl184">
    <w:name w:val="xl184"/>
    <w:basedOn w:val="a1"/>
    <w:rsid w:val="00D630D8"/>
    <w:pPr>
      <w:pBdr>
        <w:left w:val="single" w:sz="8" w:space="0" w:color="auto"/>
        <w:bottom w:val="double" w:sz="6" w:space="0" w:color="auto"/>
      </w:pBdr>
      <w:spacing w:before="100" w:beforeAutospacing="1" w:after="100" w:afterAutospacing="1"/>
    </w:pPr>
    <w:rPr>
      <w:i/>
      <w:iCs/>
      <w:color w:val="000000"/>
    </w:rPr>
  </w:style>
  <w:style w:type="paragraph" w:customStyle="1" w:styleId="xl185">
    <w:name w:val="xl185"/>
    <w:basedOn w:val="a1"/>
    <w:rsid w:val="00D630D8"/>
    <w:pPr>
      <w:pBdr>
        <w:left w:val="single" w:sz="4" w:space="0" w:color="auto"/>
        <w:bottom w:val="double" w:sz="6" w:space="0" w:color="auto"/>
      </w:pBdr>
      <w:spacing w:before="100" w:beforeAutospacing="1" w:after="100" w:afterAutospacing="1"/>
    </w:pPr>
    <w:rPr>
      <w:i/>
      <w:iCs/>
      <w:color w:val="000000"/>
    </w:rPr>
  </w:style>
  <w:style w:type="paragraph" w:customStyle="1" w:styleId="xl186">
    <w:name w:val="xl186"/>
    <w:basedOn w:val="a1"/>
    <w:rsid w:val="00D630D8"/>
    <w:pPr>
      <w:pBdr>
        <w:left w:val="single" w:sz="4" w:space="0" w:color="auto"/>
        <w:bottom w:val="double" w:sz="6" w:space="0" w:color="auto"/>
        <w:right w:val="single" w:sz="4" w:space="0" w:color="auto"/>
      </w:pBdr>
      <w:spacing w:before="100" w:beforeAutospacing="1" w:after="100" w:afterAutospacing="1"/>
    </w:pPr>
    <w:rPr>
      <w:i/>
      <w:iCs/>
      <w:color w:val="000000"/>
    </w:rPr>
  </w:style>
  <w:style w:type="paragraph" w:customStyle="1" w:styleId="xl187">
    <w:name w:val="xl187"/>
    <w:basedOn w:val="a1"/>
    <w:rsid w:val="00D630D8"/>
    <w:pPr>
      <w:pBdr>
        <w:top w:val="single" w:sz="4" w:space="0" w:color="auto"/>
        <w:left w:val="single" w:sz="4" w:space="0" w:color="auto"/>
        <w:bottom w:val="double" w:sz="6" w:space="0" w:color="auto"/>
        <w:right w:val="single" w:sz="8" w:space="0" w:color="auto"/>
      </w:pBdr>
      <w:spacing w:before="100" w:beforeAutospacing="1" w:after="100" w:afterAutospacing="1"/>
    </w:pPr>
    <w:rPr>
      <w:i/>
      <w:iCs/>
      <w:color w:val="000000"/>
    </w:rPr>
  </w:style>
  <w:style w:type="paragraph" w:customStyle="1" w:styleId="xl188">
    <w:name w:val="xl188"/>
    <w:basedOn w:val="a1"/>
    <w:rsid w:val="00D630D8"/>
    <w:pPr>
      <w:pBdr>
        <w:bottom w:val="double" w:sz="6" w:space="0" w:color="auto"/>
      </w:pBdr>
      <w:spacing w:before="100" w:beforeAutospacing="1" w:after="100" w:afterAutospacing="1"/>
    </w:pPr>
    <w:rPr>
      <w:b/>
      <w:bCs/>
      <w:color w:val="000000"/>
    </w:rPr>
  </w:style>
  <w:style w:type="paragraph" w:customStyle="1" w:styleId="xl189">
    <w:name w:val="xl189"/>
    <w:basedOn w:val="a1"/>
    <w:rsid w:val="00D630D8"/>
    <w:pPr>
      <w:pBdr>
        <w:top w:val="double" w:sz="6" w:space="0" w:color="auto"/>
        <w:left w:val="single" w:sz="8" w:space="0" w:color="auto"/>
        <w:bottom w:val="double" w:sz="6" w:space="0" w:color="auto"/>
      </w:pBdr>
      <w:spacing w:before="100" w:beforeAutospacing="1" w:after="100" w:afterAutospacing="1"/>
    </w:pPr>
    <w:rPr>
      <w:b/>
      <w:bCs/>
      <w:color w:val="000000"/>
    </w:rPr>
  </w:style>
  <w:style w:type="paragraph" w:customStyle="1" w:styleId="xl190">
    <w:name w:val="xl190"/>
    <w:basedOn w:val="a1"/>
    <w:rsid w:val="00D630D8"/>
    <w:pPr>
      <w:pBdr>
        <w:top w:val="double" w:sz="6" w:space="0" w:color="auto"/>
        <w:left w:val="single" w:sz="4" w:space="0" w:color="auto"/>
        <w:bottom w:val="double" w:sz="6" w:space="0" w:color="auto"/>
      </w:pBdr>
      <w:spacing w:before="100" w:beforeAutospacing="1" w:after="100" w:afterAutospacing="1"/>
    </w:pPr>
    <w:rPr>
      <w:b/>
      <w:bCs/>
      <w:color w:val="000000"/>
    </w:rPr>
  </w:style>
  <w:style w:type="paragraph" w:customStyle="1" w:styleId="xl191">
    <w:name w:val="xl191"/>
    <w:basedOn w:val="a1"/>
    <w:rsid w:val="00D630D8"/>
    <w:pPr>
      <w:pBdr>
        <w:top w:val="double" w:sz="6"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92">
    <w:name w:val="xl192"/>
    <w:basedOn w:val="a1"/>
    <w:rsid w:val="00D630D8"/>
    <w:pPr>
      <w:pBdr>
        <w:top w:val="double" w:sz="6" w:space="0" w:color="auto"/>
        <w:bottom w:val="double" w:sz="6" w:space="0" w:color="auto"/>
        <w:right w:val="single" w:sz="8" w:space="0" w:color="auto"/>
      </w:pBdr>
      <w:spacing w:before="100" w:beforeAutospacing="1" w:after="100" w:afterAutospacing="1"/>
    </w:pPr>
    <w:rPr>
      <w:b/>
      <w:bCs/>
      <w:color w:val="000000"/>
    </w:rPr>
  </w:style>
  <w:style w:type="paragraph" w:customStyle="1" w:styleId="xl193">
    <w:name w:val="xl193"/>
    <w:basedOn w:val="a1"/>
    <w:rsid w:val="00D630D8"/>
    <w:pPr>
      <w:pBdr>
        <w:top w:val="double" w:sz="6" w:space="0" w:color="auto"/>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94">
    <w:name w:val="xl194"/>
    <w:basedOn w:val="a1"/>
    <w:rsid w:val="00D630D8"/>
    <w:pPr>
      <w:pBdr>
        <w:top w:val="double" w:sz="6" w:space="0" w:color="auto"/>
        <w:left w:val="single" w:sz="4" w:space="0" w:color="auto"/>
        <w:bottom w:val="double" w:sz="6" w:space="0" w:color="auto"/>
        <w:right w:val="single" w:sz="8" w:space="0" w:color="auto"/>
      </w:pBdr>
      <w:spacing w:before="100" w:beforeAutospacing="1" w:after="100" w:afterAutospacing="1"/>
    </w:pPr>
    <w:rPr>
      <w:b/>
      <w:bCs/>
      <w:color w:val="000000"/>
    </w:rPr>
  </w:style>
  <w:style w:type="paragraph" w:customStyle="1" w:styleId="xl195">
    <w:name w:val="xl195"/>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196">
    <w:name w:val="xl196"/>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197">
    <w:name w:val="xl197"/>
    <w:basedOn w:val="a1"/>
    <w:rsid w:val="00D630D8"/>
    <w:pPr>
      <w:pBdr>
        <w:top w:val="double" w:sz="6"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98">
    <w:name w:val="xl198"/>
    <w:basedOn w:val="a1"/>
    <w:rsid w:val="00D630D8"/>
    <w:pPr>
      <w:pBdr>
        <w:bottom w:val="single" w:sz="4" w:space="0" w:color="auto"/>
      </w:pBdr>
      <w:spacing w:before="100" w:beforeAutospacing="1" w:after="100" w:afterAutospacing="1"/>
    </w:pPr>
    <w:rPr>
      <w:b/>
      <w:bCs/>
    </w:rPr>
  </w:style>
  <w:style w:type="paragraph" w:customStyle="1" w:styleId="xl199">
    <w:name w:val="xl199"/>
    <w:basedOn w:val="a1"/>
    <w:rsid w:val="00D630D8"/>
    <w:pPr>
      <w:pBdr>
        <w:top w:val="double" w:sz="6" w:space="0" w:color="auto"/>
        <w:left w:val="single" w:sz="4" w:space="0" w:color="auto"/>
        <w:bottom w:val="single" w:sz="4" w:space="0" w:color="auto"/>
      </w:pBdr>
      <w:spacing w:before="100" w:beforeAutospacing="1" w:after="100" w:afterAutospacing="1"/>
    </w:pPr>
    <w:rPr>
      <w:b/>
      <w:bCs/>
    </w:rPr>
  </w:style>
  <w:style w:type="paragraph" w:customStyle="1" w:styleId="xl200">
    <w:name w:val="xl200"/>
    <w:basedOn w:val="a1"/>
    <w:rsid w:val="00D630D8"/>
    <w:pPr>
      <w:pBdr>
        <w:top w:val="double" w:sz="6" w:space="0" w:color="auto"/>
        <w:left w:val="single" w:sz="4" w:space="0" w:color="auto"/>
        <w:bottom w:val="single" w:sz="4" w:space="0" w:color="auto"/>
        <w:right w:val="single" w:sz="8" w:space="0" w:color="auto"/>
      </w:pBdr>
      <w:spacing w:before="100" w:beforeAutospacing="1" w:after="100" w:afterAutospacing="1"/>
    </w:pPr>
    <w:rPr>
      <w:b/>
      <w:bCs/>
    </w:rPr>
  </w:style>
  <w:style w:type="paragraph" w:customStyle="1" w:styleId="xl201">
    <w:name w:val="xl201"/>
    <w:basedOn w:val="a1"/>
    <w:rsid w:val="00D630D8"/>
    <w:pPr>
      <w:pBdr>
        <w:top w:val="single" w:sz="4" w:space="0" w:color="auto"/>
        <w:bottom w:val="single" w:sz="4" w:space="0" w:color="auto"/>
      </w:pBdr>
      <w:spacing w:before="100" w:beforeAutospacing="1" w:after="100" w:afterAutospacing="1"/>
    </w:pPr>
    <w:rPr>
      <w:b/>
      <w:bCs/>
    </w:rPr>
  </w:style>
  <w:style w:type="paragraph" w:customStyle="1" w:styleId="xl202">
    <w:name w:val="xl202"/>
    <w:basedOn w:val="a1"/>
    <w:rsid w:val="00D630D8"/>
    <w:pPr>
      <w:pBdr>
        <w:left w:val="single" w:sz="8" w:space="0" w:color="auto"/>
        <w:bottom w:val="single" w:sz="4" w:space="0" w:color="auto"/>
      </w:pBdr>
      <w:spacing w:before="100" w:beforeAutospacing="1" w:after="100" w:afterAutospacing="1"/>
      <w:jc w:val="center"/>
    </w:pPr>
  </w:style>
  <w:style w:type="paragraph" w:customStyle="1" w:styleId="xl203">
    <w:name w:val="xl203"/>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04">
    <w:name w:val="xl204"/>
    <w:basedOn w:val="a1"/>
    <w:rsid w:val="00D630D8"/>
    <w:pPr>
      <w:pBdr>
        <w:bottom w:val="single" w:sz="4" w:space="0" w:color="auto"/>
        <w:right w:val="single" w:sz="8" w:space="0" w:color="auto"/>
      </w:pBdr>
      <w:spacing w:before="100" w:beforeAutospacing="1" w:after="100" w:afterAutospacing="1"/>
    </w:pPr>
    <w:rPr>
      <w:b/>
      <w:bCs/>
    </w:rPr>
  </w:style>
  <w:style w:type="paragraph" w:customStyle="1" w:styleId="xl205">
    <w:name w:val="xl205"/>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206">
    <w:name w:val="xl206"/>
    <w:basedOn w:val="a1"/>
    <w:rsid w:val="00D630D8"/>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207">
    <w:name w:val="xl207"/>
    <w:basedOn w:val="a1"/>
    <w:rsid w:val="00D630D8"/>
    <w:pPr>
      <w:pBdr>
        <w:top w:val="single" w:sz="4" w:space="0" w:color="auto"/>
        <w:left w:val="single" w:sz="8" w:space="0" w:color="auto"/>
        <w:bottom w:val="single" w:sz="4" w:space="0" w:color="auto"/>
      </w:pBdr>
      <w:spacing w:before="100" w:beforeAutospacing="1" w:after="100" w:afterAutospacing="1"/>
      <w:jc w:val="right"/>
    </w:pPr>
    <w:rPr>
      <w:i/>
      <w:iCs/>
    </w:rPr>
  </w:style>
  <w:style w:type="paragraph" w:customStyle="1" w:styleId="xl208">
    <w:name w:val="xl208"/>
    <w:basedOn w:val="a1"/>
    <w:rsid w:val="00D630D8"/>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209">
    <w:name w:val="xl209"/>
    <w:basedOn w:val="a1"/>
    <w:rsid w:val="00D630D8"/>
    <w:pPr>
      <w:pBdr>
        <w:top w:val="single" w:sz="4" w:space="0" w:color="auto"/>
        <w:bottom w:val="single" w:sz="8" w:space="0" w:color="auto"/>
        <w:right w:val="single" w:sz="8" w:space="0" w:color="auto"/>
      </w:pBdr>
      <w:spacing w:before="100" w:beforeAutospacing="1" w:after="100" w:afterAutospacing="1"/>
    </w:pPr>
    <w:rPr>
      <w:color w:val="000000"/>
    </w:rPr>
  </w:style>
  <w:style w:type="paragraph" w:customStyle="1" w:styleId="xl210">
    <w:name w:val="xl210"/>
    <w:basedOn w:val="a1"/>
    <w:rsid w:val="00D630D8"/>
    <w:pPr>
      <w:pBdr>
        <w:top w:val="single" w:sz="4" w:space="0" w:color="auto"/>
        <w:left w:val="single" w:sz="8" w:space="0" w:color="auto"/>
        <w:bottom w:val="single" w:sz="8" w:space="0" w:color="auto"/>
      </w:pBdr>
      <w:spacing w:before="100" w:beforeAutospacing="1" w:after="100" w:afterAutospacing="1"/>
      <w:jc w:val="center"/>
    </w:pPr>
    <w:rPr>
      <w:color w:val="000000"/>
    </w:rPr>
  </w:style>
  <w:style w:type="paragraph" w:customStyle="1" w:styleId="xl211">
    <w:name w:val="xl211"/>
    <w:basedOn w:val="a1"/>
    <w:rsid w:val="00D630D8"/>
    <w:pPr>
      <w:pBdr>
        <w:top w:val="single" w:sz="4" w:space="0" w:color="auto"/>
        <w:left w:val="single" w:sz="8" w:space="0" w:color="auto"/>
        <w:bottom w:val="single" w:sz="8" w:space="0" w:color="auto"/>
        <w:right w:val="single" w:sz="4" w:space="0" w:color="auto"/>
      </w:pBdr>
      <w:spacing w:before="100" w:beforeAutospacing="1" w:after="100" w:afterAutospacing="1"/>
    </w:pPr>
    <w:rPr>
      <w:color w:val="000000"/>
    </w:rPr>
  </w:style>
  <w:style w:type="paragraph" w:customStyle="1" w:styleId="xl212">
    <w:name w:val="xl212"/>
    <w:basedOn w:val="a1"/>
    <w:rsid w:val="00D630D8"/>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rPr>
  </w:style>
  <w:style w:type="paragraph" w:customStyle="1" w:styleId="xl213">
    <w:name w:val="xl213"/>
    <w:basedOn w:val="a1"/>
    <w:rsid w:val="00D630D8"/>
    <w:pPr>
      <w:pBdr>
        <w:top w:val="single" w:sz="4" w:space="0" w:color="auto"/>
        <w:left w:val="single" w:sz="4" w:space="0" w:color="auto"/>
        <w:bottom w:val="single" w:sz="8" w:space="0" w:color="auto"/>
        <w:right w:val="single" w:sz="8" w:space="0" w:color="auto"/>
      </w:pBdr>
      <w:spacing w:before="100" w:beforeAutospacing="1" w:after="100" w:afterAutospacing="1"/>
    </w:pPr>
    <w:rPr>
      <w:color w:val="000000"/>
    </w:rPr>
  </w:style>
  <w:style w:type="paragraph" w:customStyle="1" w:styleId="xl214">
    <w:name w:val="xl214"/>
    <w:basedOn w:val="a1"/>
    <w:rsid w:val="00D630D8"/>
    <w:pPr>
      <w:spacing w:before="100" w:beforeAutospacing="1" w:after="100" w:afterAutospacing="1"/>
      <w:jc w:val="center"/>
      <w:textAlignment w:val="center"/>
    </w:pPr>
    <w:rPr>
      <w:b/>
      <w:bCs/>
      <w:sz w:val="32"/>
      <w:szCs w:val="32"/>
    </w:rPr>
  </w:style>
  <w:style w:type="paragraph" w:customStyle="1" w:styleId="xl215">
    <w:name w:val="xl215"/>
    <w:basedOn w:val="a1"/>
    <w:rsid w:val="00D630D8"/>
    <w:pPr>
      <w:spacing w:before="100" w:beforeAutospacing="1" w:after="100" w:afterAutospacing="1"/>
      <w:jc w:val="center"/>
    </w:pPr>
    <w:rPr>
      <w:b/>
      <w:bCs/>
      <w:color w:val="FF0000"/>
      <w:sz w:val="36"/>
      <w:szCs w:val="36"/>
    </w:rPr>
  </w:style>
  <w:style w:type="paragraph" w:customStyle="1" w:styleId="xl216">
    <w:name w:val="xl216"/>
    <w:basedOn w:val="a1"/>
    <w:rsid w:val="00D630D8"/>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17">
    <w:name w:val="xl217"/>
    <w:basedOn w:val="a1"/>
    <w:rsid w:val="00D630D8"/>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18">
    <w:name w:val="xl218"/>
    <w:basedOn w:val="a1"/>
    <w:rsid w:val="00D630D8"/>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32"/>
      <w:szCs w:val="32"/>
    </w:rPr>
  </w:style>
  <w:style w:type="paragraph" w:customStyle="1" w:styleId="xl219">
    <w:name w:val="xl219"/>
    <w:basedOn w:val="a1"/>
    <w:rsid w:val="00D630D8"/>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32"/>
      <w:szCs w:val="32"/>
    </w:rPr>
  </w:style>
  <w:style w:type="paragraph" w:customStyle="1" w:styleId="xl220">
    <w:name w:val="xl220"/>
    <w:basedOn w:val="a1"/>
    <w:rsid w:val="00D630D8"/>
    <w:pPr>
      <w:pBdr>
        <w:top w:val="single" w:sz="8" w:space="0" w:color="auto"/>
      </w:pBdr>
      <w:spacing w:before="100" w:beforeAutospacing="1" w:after="100" w:afterAutospacing="1"/>
      <w:jc w:val="center"/>
      <w:textAlignment w:val="center"/>
    </w:pPr>
    <w:rPr>
      <w:b/>
      <w:bCs/>
      <w:color w:val="000000"/>
    </w:rPr>
  </w:style>
  <w:style w:type="paragraph" w:customStyle="1" w:styleId="xl221">
    <w:name w:val="xl221"/>
    <w:basedOn w:val="a1"/>
    <w:rsid w:val="00D630D8"/>
    <w:pPr>
      <w:pBdr>
        <w:bottom w:val="single" w:sz="8" w:space="0" w:color="auto"/>
      </w:pBdr>
      <w:spacing w:before="100" w:beforeAutospacing="1" w:after="100" w:afterAutospacing="1"/>
      <w:jc w:val="center"/>
      <w:textAlignment w:val="center"/>
    </w:pPr>
    <w:rPr>
      <w:b/>
      <w:bCs/>
      <w:color w:val="000000"/>
    </w:rPr>
  </w:style>
  <w:style w:type="paragraph" w:customStyle="1" w:styleId="xl222">
    <w:name w:val="xl222"/>
    <w:basedOn w:val="a1"/>
    <w:rsid w:val="00D630D8"/>
    <w:pPr>
      <w:pBdr>
        <w:top w:val="single" w:sz="8" w:space="0" w:color="auto"/>
        <w:left w:val="single" w:sz="8" w:space="0" w:color="auto"/>
        <w:bottom w:val="single" w:sz="8" w:space="0" w:color="auto"/>
      </w:pBdr>
      <w:spacing w:before="100" w:beforeAutospacing="1" w:after="100" w:afterAutospacing="1"/>
      <w:jc w:val="center"/>
    </w:pPr>
    <w:rPr>
      <w:b/>
      <w:bCs/>
      <w:color w:val="000000"/>
    </w:rPr>
  </w:style>
  <w:style w:type="paragraph" w:customStyle="1" w:styleId="xl223">
    <w:name w:val="xl223"/>
    <w:basedOn w:val="a1"/>
    <w:rsid w:val="00D630D8"/>
    <w:pPr>
      <w:pBdr>
        <w:top w:val="single" w:sz="8" w:space="0" w:color="auto"/>
        <w:bottom w:val="single" w:sz="8" w:space="0" w:color="auto"/>
      </w:pBdr>
      <w:spacing w:before="100" w:beforeAutospacing="1" w:after="100" w:afterAutospacing="1"/>
      <w:jc w:val="center"/>
    </w:pPr>
    <w:rPr>
      <w:b/>
      <w:bCs/>
      <w:color w:val="000000"/>
    </w:rPr>
  </w:style>
  <w:style w:type="paragraph" w:customStyle="1" w:styleId="xl224">
    <w:name w:val="xl224"/>
    <w:basedOn w:val="a1"/>
    <w:rsid w:val="00D630D8"/>
    <w:pPr>
      <w:pBdr>
        <w:top w:val="single" w:sz="8" w:space="0" w:color="auto"/>
        <w:bottom w:val="single" w:sz="8" w:space="0" w:color="auto"/>
        <w:right w:val="single" w:sz="8" w:space="0" w:color="auto"/>
      </w:pBdr>
      <w:spacing w:before="100" w:beforeAutospacing="1" w:after="100" w:afterAutospacing="1"/>
      <w:jc w:val="center"/>
    </w:pPr>
    <w:rPr>
      <w:b/>
      <w:bCs/>
      <w:color w:val="000000"/>
    </w:rPr>
  </w:style>
  <w:style w:type="paragraph" w:customStyle="1" w:styleId="xl225">
    <w:name w:val="xl225"/>
    <w:basedOn w:val="a1"/>
    <w:rsid w:val="00D630D8"/>
    <w:pPr>
      <w:pBdr>
        <w:top w:val="single" w:sz="4" w:space="0" w:color="auto"/>
        <w:left w:val="single" w:sz="8" w:space="0" w:color="auto"/>
        <w:bottom w:val="single" w:sz="4" w:space="0" w:color="auto"/>
      </w:pBdr>
      <w:spacing w:before="100" w:beforeAutospacing="1" w:after="100" w:afterAutospacing="1"/>
      <w:jc w:val="center"/>
      <w:textAlignment w:val="center"/>
    </w:pPr>
    <w:rPr>
      <w:i/>
      <w:iCs/>
    </w:rPr>
  </w:style>
  <w:style w:type="paragraph" w:customStyle="1" w:styleId="xl226">
    <w:name w:val="xl226"/>
    <w:basedOn w:val="a1"/>
    <w:rsid w:val="00D630D8"/>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227">
    <w:name w:val="xl227"/>
    <w:basedOn w:val="a1"/>
    <w:rsid w:val="00D630D8"/>
    <w:pPr>
      <w:pBdr>
        <w:top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228">
    <w:name w:val="xl228"/>
    <w:basedOn w:val="a1"/>
    <w:rsid w:val="00D630D8"/>
    <w:pPr>
      <w:pBdr>
        <w:top w:val="double" w:sz="6" w:space="0" w:color="auto"/>
        <w:left w:val="single" w:sz="8" w:space="0" w:color="auto"/>
        <w:bottom w:val="double" w:sz="6" w:space="0" w:color="auto"/>
      </w:pBdr>
      <w:spacing w:before="100" w:beforeAutospacing="1" w:after="100" w:afterAutospacing="1"/>
      <w:jc w:val="center"/>
    </w:pPr>
    <w:rPr>
      <w:b/>
      <w:bCs/>
      <w:color w:val="000000"/>
    </w:rPr>
  </w:style>
  <w:style w:type="paragraph" w:customStyle="1" w:styleId="xl229">
    <w:name w:val="xl229"/>
    <w:basedOn w:val="a1"/>
    <w:rsid w:val="00D630D8"/>
    <w:pPr>
      <w:pBdr>
        <w:top w:val="double" w:sz="6" w:space="0" w:color="auto"/>
        <w:bottom w:val="double" w:sz="6" w:space="0" w:color="auto"/>
      </w:pBdr>
      <w:spacing w:before="100" w:beforeAutospacing="1" w:after="100" w:afterAutospacing="1"/>
      <w:jc w:val="center"/>
    </w:pPr>
    <w:rPr>
      <w:b/>
      <w:bCs/>
      <w:color w:val="000000"/>
    </w:rPr>
  </w:style>
  <w:style w:type="paragraph" w:customStyle="1" w:styleId="xl230">
    <w:name w:val="xl230"/>
    <w:basedOn w:val="a1"/>
    <w:rsid w:val="00D630D8"/>
    <w:pPr>
      <w:pBdr>
        <w:top w:val="double" w:sz="6" w:space="0" w:color="auto"/>
        <w:bottom w:val="double" w:sz="6" w:space="0" w:color="auto"/>
        <w:right w:val="single" w:sz="8" w:space="0" w:color="auto"/>
      </w:pBdr>
      <w:spacing w:before="100" w:beforeAutospacing="1" w:after="100" w:afterAutospacing="1"/>
      <w:jc w:val="center"/>
    </w:pPr>
    <w:rPr>
      <w:b/>
      <w:bCs/>
      <w:color w:val="000000"/>
    </w:rPr>
  </w:style>
  <w:style w:type="paragraph" w:customStyle="1" w:styleId="xl231">
    <w:name w:val="xl231"/>
    <w:basedOn w:val="a1"/>
    <w:rsid w:val="00D630D8"/>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232">
    <w:name w:val="xl232"/>
    <w:basedOn w:val="a1"/>
    <w:rsid w:val="00D630D8"/>
    <w:pPr>
      <w:pBdr>
        <w:top w:val="single" w:sz="4" w:space="0" w:color="auto"/>
        <w:bottom w:val="single" w:sz="4" w:space="0" w:color="auto"/>
      </w:pBdr>
      <w:spacing w:before="100" w:beforeAutospacing="1" w:after="100" w:afterAutospacing="1"/>
      <w:jc w:val="center"/>
    </w:pPr>
    <w:rPr>
      <w:b/>
      <w:bCs/>
    </w:rPr>
  </w:style>
  <w:style w:type="paragraph" w:customStyle="1" w:styleId="xl233">
    <w:name w:val="xl233"/>
    <w:basedOn w:val="a1"/>
    <w:rsid w:val="00D630D8"/>
    <w:pPr>
      <w:pBdr>
        <w:top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28">
    <w:name w:val="xl28"/>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29">
    <w:name w:val="xl29"/>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0">
    <w:name w:val="xl30"/>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1">
    <w:name w:val="xl31"/>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808080"/>
      <w:sz w:val="18"/>
      <w:szCs w:val="18"/>
    </w:rPr>
  </w:style>
  <w:style w:type="paragraph" w:customStyle="1" w:styleId="xl32">
    <w:name w:val="xl32"/>
    <w:basedOn w:val="a1"/>
    <w:rsid w:val="000B15DB"/>
    <w:pPr>
      <w:spacing w:before="100" w:beforeAutospacing="1" w:after="100" w:afterAutospacing="1"/>
      <w:textAlignment w:val="center"/>
    </w:pPr>
    <w:rPr>
      <w:rFonts w:ascii="Tahoma" w:hAnsi="Tahoma" w:cs="Tahoma"/>
      <w:sz w:val="18"/>
      <w:szCs w:val="18"/>
    </w:rPr>
  </w:style>
  <w:style w:type="paragraph" w:customStyle="1" w:styleId="xl33">
    <w:name w:val="xl33"/>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5">
    <w:name w:val="xl35"/>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6">
    <w:name w:val="xl36"/>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7">
    <w:name w:val="xl37"/>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8">
    <w:name w:val="xl38"/>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b/>
      <w:bCs/>
      <w:sz w:val="18"/>
      <w:szCs w:val="18"/>
    </w:rPr>
  </w:style>
  <w:style w:type="paragraph" w:customStyle="1" w:styleId="xl39">
    <w:name w:val="xl39"/>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0">
    <w:name w:val="xl40"/>
    <w:basedOn w:val="a1"/>
    <w:rsid w:val="000B15DB"/>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1">
    <w:name w:val="xl41"/>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2">
    <w:name w:val="xl42"/>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43">
    <w:name w:val="xl4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sz w:val="18"/>
      <w:szCs w:val="18"/>
    </w:rPr>
  </w:style>
  <w:style w:type="paragraph" w:customStyle="1" w:styleId="xl44">
    <w:name w:val="xl44"/>
    <w:basedOn w:val="a1"/>
    <w:rsid w:val="000B15D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5">
    <w:name w:val="xl45"/>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46">
    <w:name w:val="xl46"/>
    <w:basedOn w:val="a1"/>
    <w:rsid w:val="000B15DB"/>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47">
    <w:name w:val="xl47"/>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48">
    <w:name w:val="xl48"/>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49">
    <w:name w:val="xl49"/>
    <w:basedOn w:val="a1"/>
    <w:rsid w:val="000B15DB"/>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ind w:firstLineChars="200" w:firstLine="200"/>
      <w:textAlignment w:val="center"/>
    </w:pPr>
    <w:rPr>
      <w:rFonts w:ascii="Tahoma" w:hAnsi="Tahoma" w:cs="Tahoma"/>
      <w:sz w:val="18"/>
      <w:szCs w:val="18"/>
    </w:rPr>
  </w:style>
  <w:style w:type="paragraph" w:customStyle="1" w:styleId="xl50">
    <w:name w:val="xl50"/>
    <w:basedOn w:val="a1"/>
    <w:rsid w:val="000B15D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rFonts w:ascii="Tahoma" w:hAnsi="Tahoma" w:cs="Tahoma"/>
      <w:sz w:val="18"/>
      <w:szCs w:val="18"/>
    </w:rPr>
  </w:style>
  <w:style w:type="paragraph" w:customStyle="1" w:styleId="xl51">
    <w:name w:val="xl51"/>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52">
    <w:name w:val="xl52"/>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53">
    <w:name w:val="xl5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style>
  <w:style w:type="paragraph" w:customStyle="1" w:styleId="xl54">
    <w:name w:val="xl54"/>
    <w:basedOn w:val="a1"/>
    <w:rsid w:val="000B15DB"/>
    <w:pPr>
      <w:pBdr>
        <w:top w:val="single" w:sz="4" w:space="0" w:color="auto"/>
        <w:lef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5">
    <w:name w:val="xl55"/>
    <w:basedOn w:val="a1"/>
    <w:rsid w:val="000B15DB"/>
    <w:pPr>
      <w:pBdr>
        <w:top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6">
    <w:name w:val="xl56"/>
    <w:basedOn w:val="a1"/>
    <w:rsid w:val="000B15DB"/>
    <w:pPr>
      <w:pBdr>
        <w:top w:val="single" w:sz="4" w:space="0" w:color="auto"/>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7">
    <w:name w:val="xl57"/>
    <w:basedOn w:val="a1"/>
    <w:rsid w:val="000B15DB"/>
    <w:pPr>
      <w:pBdr>
        <w:lef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8">
    <w:name w:val="xl58"/>
    <w:basedOn w:val="a1"/>
    <w:rsid w:val="000B15DB"/>
    <w:pP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9">
    <w:name w:val="xl59"/>
    <w:basedOn w:val="a1"/>
    <w:rsid w:val="000B15DB"/>
    <w:pPr>
      <w:pBdr>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0">
    <w:name w:val="xl60"/>
    <w:basedOn w:val="a1"/>
    <w:rsid w:val="000B15DB"/>
    <w:pPr>
      <w:pBdr>
        <w:left w:val="single" w:sz="4" w:space="0" w:color="auto"/>
        <w:bottom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1">
    <w:name w:val="xl61"/>
    <w:basedOn w:val="a1"/>
    <w:rsid w:val="000B15DB"/>
    <w:pPr>
      <w:pBdr>
        <w:bottom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2">
    <w:name w:val="xl62"/>
    <w:basedOn w:val="a1"/>
    <w:rsid w:val="000B15DB"/>
    <w:pPr>
      <w:pBdr>
        <w:bottom w:val="single" w:sz="4" w:space="0" w:color="auto"/>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3">
    <w:name w:val="xl6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b/>
      <w:bCs/>
      <w:sz w:val="18"/>
      <w:szCs w:val="18"/>
    </w:rPr>
  </w:style>
  <w:style w:type="paragraph" w:customStyle="1" w:styleId="xl64">
    <w:name w:val="xl64"/>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sz w:val="18"/>
      <w:szCs w:val="18"/>
    </w:rPr>
  </w:style>
  <w:style w:type="paragraph" w:customStyle="1" w:styleId="xl65">
    <w:name w:val="xl65"/>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sz w:val="18"/>
      <w:szCs w:val="18"/>
    </w:rPr>
  </w:style>
  <w:style w:type="paragraph" w:customStyle="1" w:styleId="120">
    <w:name w:val="Осн. текст 12"/>
    <w:basedOn w:val="22"/>
    <w:rsid w:val="00484980"/>
    <w:pPr>
      <w:autoSpaceDE w:val="0"/>
      <w:autoSpaceDN w:val="0"/>
      <w:adjustRightInd w:val="0"/>
      <w:spacing w:after="0" w:line="360" w:lineRule="auto"/>
      <w:ind w:left="0" w:firstLine="709"/>
      <w:jc w:val="both"/>
    </w:pPr>
    <w:rPr>
      <w:rFonts w:ascii="Times New Roman" w:eastAsia="Times New Roman" w:hAnsi="Times New Roman"/>
      <w:sz w:val="24"/>
      <w:szCs w:val="24"/>
    </w:rPr>
  </w:style>
  <w:style w:type="paragraph" w:styleId="19">
    <w:name w:val="toc 1"/>
    <w:basedOn w:val="a1"/>
    <w:next w:val="a1"/>
    <w:autoRedefine/>
    <w:uiPriority w:val="39"/>
    <w:rsid w:val="00484980"/>
    <w:rPr>
      <w:sz w:val="20"/>
      <w:szCs w:val="20"/>
    </w:rPr>
  </w:style>
  <w:style w:type="paragraph" w:styleId="2d">
    <w:name w:val="toc 2"/>
    <w:basedOn w:val="a1"/>
    <w:next w:val="a1"/>
    <w:autoRedefine/>
    <w:uiPriority w:val="39"/>
    <w:unhideWhenUsed/>
    <w:rsid w:val="00484980"/>
    <w:pPr>
      <w:spacing w:after="100" w:line="276" w:lineRule="auto"/>
      <w:ind w:left="220"/>
    </w:pPr>
    <w:rPr>
      <w:rFonts w:ascii="Calibri" w:hAnsi="Calibri"/>
      <w:sz w:val="22"/>
      <w:szCs w:val="22"/>
    </w:rPr>
  </w:style>
  <w:style w:type="paragraph" w:styleId="37">
    <w:name w:val="toc 3"/>
    <w:basedOn w:val="a1"/>
    <w:next w:val="a1"/>
    <w:autoRedefine/>
    <w:uiPriority w:val="39"/>
    <w:unhideWhenUsed/>
    <w:rsid w:val="00484980"/>
    <w:pPr>
      <w:spacing w:after="100" w:line="276" w:lineRule="auto"/>
      <w:ind w:left="440"/>
    </w:pPr>
    <w:rPr>
      <w:rFonts w:ascii="Calibri" w:hAnsi="Calibri"/>
      <w:sz w:val="22"/>
      <w:szCs w:val="22"/>
    </w:rPr>
  </w:style>
  <w:style w:type="paragraph" w:styleId="43">
    <w:name w:val="toc 4"/>
    <w:basedOn w:val="a1"/>
    <w:next w:val="a1"/>
    <w:autoRedefine/>
    <w:uiPriority w:val="39"/>
    <w:unhideWhenUsed/>
    <w:rsid w:val="00484980"/>
    <w:pPr>
      <w:spacing w:after="100" w:line="276" w:lineRule="auto"/>
      <w:ind w:left="660"/>
    </w:pPr>
    <w:rPr>
      <w:rFonts w:ascii="Calibri" w:hAnsi="Calibri"/>
      <w:sz w:val="22"/>
      <w:szCs w:val="22"/>
    </w:rPr>
  </w:style>
  <w:style w:type="paragraph" w:styleId="53">
    <w:name w:val="toc 5"/>
    <w:basedOn w:val="a1"/>
    <w:next w:val="a1"/>
    <w:autoRedefine/>
    <w:uiPriority w:val="39"/>
    <w:unhideWhenUsed/>
    <w:rsid w:val="00484980"/>
    <w:pPr>
      <w:spacing w:after="100" w:line="276" w:lineRule="auto"/>
      <w:ind w:left="880"/>
    </w:pPr>
    <w:rPr>
      <w:rFonts w:ascii="Calibri" w:hAnsi="Calibri"/>
      <w:sz w:val="22"/>
      <w:szCs w:val="22"/>
    </w:rPr>
  </w:style>
  <w:style w:type="paragraph" w:styleId="63">
    <w:name w:val="toc 6"/>
    <w:basedOn w:val="a1"/>
    <w:next w:val="a1"/>
    <w:autoRedefine/>
    <w:uiPriority w:val="39"/>
    <w:unhideWhenUsed/>
    <w:rsid w:val="00484980"/>
    <w:pPr>
      <w:spacing w:after="100" w:line="276" w:lineRule="auto"/>
      <w:ind w:left="1100"/>
    </w:pPr>
    <w:rPr>
      <w:rFonts w:ascii="Calibri" w:hAnsi="Calibri"/>
      <w:sz w:val="22"/>
      <w:szCs w:val="22"/>
    </w:rPr>
  </w:style>
  <w:style w:type="paragraph" w:styleId="73">
    <w:name w:val="toc 7"/>
    <w:basedOn w:val="a1"/>
    <w:next w:val="a1"/>
    <w:autoRedefine/>
    <w:uiPriority w:val="39"/>
    <w:unhideWhenUsed/>
    <w:rsid w:val="00484980"/>
    <w:pPr>
      <w:spacing w:after="100" w:line="276" w:lineRule="auto"/>
      <w:ind w:left="1320"/>
    </w:pPr>
    <w:rPr>
      <w:rFonts w:ascii="Calibri" w:hAnsi="Calibri"/>
      <w:sz w:val="22"/>
      <w:szCs w:val="22"/>
    </w:rPr>
  </w:style>
  <w:style w:type="paragraph" w:styleId="82">
    <w:name w:val="toc 8"/>
    <w:basedOn w:val="a1"/>
    <w:next w:val="a1"/>
    <w:autoRedefine/>
    <w:uiPriority w:val="39"/>
    <w:unhideWhenUsed/>
    <w:rsid w:val="00484980"/>
    <w:pPr>
      <w:spacing w:after="100" w:line="276" w:lineRule="auto"/>
      <w:ind w:left="1540"/>
    </w:pPr>
    <w:rPr>
      <w:rFonts w:ascii="Calibri" w:hAnsi="Calibri"/>
      <w:sz w:val="22"/>
      <w:szCs w:val="22"/>
    </w:rPr>
  </w:style>
  <w:style w:type="paragraph" w:styleId="90">
    <w:name w:val="toc 9"/>
    <w:basedOn w:val="a1"/>
    <w:next w:val="a1"/>
    <w:autoRedefine/>
    <w:uiPriority w:val="39"/>
    <w:unhideWhenUsed/>
    <w:rsid w:val="00484980"/>
    <w:pPr>
      <w:spacing w:after="100" w:line="276" w:lineRule="auto"/>
      <w:ind w:left="1760"/>
    </w:pPr>
    <w:rPr>
      <w:rFonts w:ascii="Calibri" w:hAnsi="Calibri"/>
      <w:sz w:val="22"/>
      <w:szCs w:val="22"/>
    </w:rPr>
  </w:style>
  <w:style w:type="character" w:styleId="aff2">
    <w:name w:val="Emphasis"/>
    <w:uiPriority w:val="20"/>
    <w:qFormat/>
    <w:rsid w:val="00F700C2"/>
    <w:rPr>
      <w:i/>
      <w:iCs/>
    </w:rPr>
  </w:style>
  <w:style w:type="paragraph" w:customStyle="1" w:styleId="xl66">
    <w:name w:val="xl66"/>
    <w:basedOn w:val="a1"/>
    <w:rsid w:val="000556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numbering" w:customStyle="1" w:styleId="83">
    <w:name w:val="Нет списка8"/>
    <w:next w:val="a4"/>
    <w:semiHidden/>
    <w:unhideWhenUsed/>
    <w:rsid w:val="00A35379"/>
  </w:style>
  <w:style w:type="numbering" w:customStyle="1" w:styleId="91">
    <w:name w:val="Нет списка9"/>
    <w:next w:val="a4"/>
    <w:semiHidden/>
    <w:rsid w:val="00E42B7E"/>
  </w:style>
  <w:style w:type="numbering" w:customStyle="1" w:styleId="100">
    <w:name w:val="Нет списка10"/>
    <w:next w:val="a4"/>
    <w:semiHidden/>
    <w:rsid w:val="00CF0AB9"/>
  </w:style>
  <w:style w:type="paragraph" w:styleId="aff3">
    <w:name w:val="Revision"/>
    <w:hidden/>
    <w:uiPriority w:val="99"/>
    <w:semiHidden/>
    <w:rsid w:val="00CF0AB9"/>
    <w:rPr>
      <w:sz w:val="24"/>
    </w:rPr>
  </w:style>
  <w:style w:type="numbering" w:customStyle="1" w:styleId="121">
    <w:name w:val="Нет списка12"/>
    <w:next w:val="a4"/>
    <w:semiHidden/>
    <w:unhideWhenUsed/>
    <w:rsid w:val="00482EF9"/>
  </w:style>
  <w:style w:type="character" w:customStyle="1" w:styleId="aff4">
    <w:name w:val="Подпись к таблице"/>
    <w:rsid w:val="00482EF9"/>
    <w:rPr>
      <w:sz w:val="22"/>
      <w:szCs w:val="22"/>
      <w:lang w:bidi="ar-SA"/>
    </w:rPr>
  </w:style>
  <w:style w:type="numbering" w:customStyle="1" w:styleId="130">
    <w:name w:val="Нет списка13"/>
    <w:next w:val="a4"/>
    <w:semiHidden/>
    <w:unhideWhenUsed/>
    <w:rsid w:val="001779B4"/>
  </w:style>
  <w:style w:type="numbering" w:customStyle="1" w:styleId="140">
    <w:name w:val="Нет списка14"/>
    <w:next w:val="a4"/>
    <w:semiHidden/>
    <w:unhideWhenUsed/>
    <w:rsid w:val="009761C5"/>
  </w:style>
  <w:style w:type="numbering" w:customStyle="1" w:styleId="150">
    <w:name w:val="Нет списка15"/>
    <w:next w:val="a4"/>
    <w:semiHidden/>
    <w:rsid w:val="000F684B"/>
  </w:style>
  <w:style w:type="numbering" w:customStyle="1" w:styleId="160">
    <w:name w:val="Нет списка16"/>
    <w:next w:val="a4"/>
    <w:semiHidden/>
    <w:unhideWhenUsed/>
    <w:rsid w:val="00225602"/>
  </w:style>
  <w:style w:type="paragraph" w:customStyle="1" w:styleId="xl86">
    <w:name w:val="xl86"/>
    <w:basedOn w:val="a1"/>
    <w:rsid w:val="005B391D"/>
    <w:pPr>
      <w:spacing w:before="100" w:beforeAutospacing="1" w:after="100" w:afterAutospacing="1"/>
      <w:textAlignment w:val="bottom"/>
    </w:pPr>
  </w:style>
  <w:style w:type="paragraph" w:customStyle="1" w:styleId="xl87">
    <w:name w:val="xl87"/>
    <w:basedOn w:val="a1"/>
    <w:rsid w:val="005B391D"/>
    <w:pPr>
      <w:spacing w:before="100" w:beforeAutospacing="1" w:after="100" w:afterAutospacing="1"/>
      <w:textAlignment w:val="center"/>
    </w:pPr>
  </w:style>
  <w:style w:type="paragraph" w:customStyle="1" w:styleId="xl88">
    <w:name w:val="xl88"/>
    <w:basedOn w:val="a1"/>
    <w:rsid w:val="005B391D"/>
    <w:pPr>
      <w:spacing w:before="100" w:beforeAutospacing="1" w:after="100" w:afterAutospacing="1"/>
      <w:textAlignment w:val="center"/>
    </w:pPr>
  </w:style>
  <w:style w:type="paragraph" w:customStyle="1" w:styleId="xl89">
    <w:name w:val="xl89"/>
    <w:basedOn w:val="a1"/>
    <w:rsid w:val="005B391D"/>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90">
    <w:name w:val="xl90"/>
    <w:basedOn w:val="a1"/>
    <w:rsid w:val="005B391D"/>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1">
    <w:name w:val="xl91"/>
    <w:basedOn w:val="a1"/>
    <w:rsid w:val="005B391D"/>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2">
    <w:name w:val="xl92"/>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3">
    <w:name w:val="xl93"/>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5">
    <w:name w:val="xl95"/>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6">
    <w:name w:val="xl96"/>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aff5">
    <w:name w:val="Знак Знак Знак Знак Знак Знак Знак Знак Знак Знак"/>
    <w:basedOn w:val="a1"/>
    <w:rsid w:val="009F74F6"/>
    <w:pPr>
      <w:tabs>
        <w:tab w:val="num" w:pos="360"/>
      </w:tabs>
      <w:spacing w:after="160" w:line="240" w:lineRule="exact"/>
    </w:pPr>
    <w:rPr>
      <w:rFonts w:ascii="Verdana" w:hAnsi="Verdana" w:cs="Verdana"/>
      <w:sz w:val="20"/>
      <w:szCs w:val="20"/>
      <w:lang w:val="en-US" w:eastAsia="en-US"/>
    </w:rPr>
  </w:style>
  <w:style w:type="paragraph" w:customStyle="1" w:styleId="xl83">
    <w:name w:val="xl83"/>
    <w:basedOn w:val="a1"/>
    <w:rsid w:val="00C62754"/>
    <w:pPr>
      <w:spacing w:before="100" w:beforeAutospacing="1" w:after="100" w:afterAutospacing="1"/>
      <w:textAlignment w:val="bottom"/>
    </w:pPr>
  </w:style>
  <w:style w:type="paragraph" w:customStyle="1" w:styleId="xl84">
    <w:name w:val="xl84"/>
    <w:basedOn w:val="a1"/>
    <w:rsid w:val="00C62754"/>
    <w:pPr>
      <w:spacing w:before="100" w:beforeAutospacing="1" w:after="100" w:afterAutospacing="1"/>
      <w:textAlignment w:val="center"/>
    </w:pPr>
  </w:style>
  <w:style w:type="paragraph" w:customStyle="1" w:styleId="xl85">
    <w:name w:val="xl85"/>
    <w:basedOn w:val="a1"/>
    <w:rsid w:val="00C62754"/>
    <w:pPr>
      <w:spacing w:before="100" w:beforeAutospacing="1" w:after="100" w:afterAutospacing="1"/>
      <w:textAlignment w:val="center"/>
    </w:pPr>
  </w:style>
  <w:style w:type="numbering" w:customStyle="1" w:styleId="170">
    <w:name w:val="Нет списка17"/>
    <w:next w:val="a4"/>
    <w:semiHidden/>
    <w:unhideWhenUsed/>
    <w:rsid w:val="005143FD"/>
  </w:style>
  <w:style w:type="numbering" w:customStyle="1" w:styleId="180">
    <w:name w:val="Нет списка18"/>
    <w:next w:val="a4"/>
    <w:semiHidden/>
    <w:unhideWhenUsed/>
    <w:rsid w:val="006820DC"/>
  </w:style>
  <w:style w:type="numbering" w:customStyle="1" w:styleId="190">
    <w:name w:val="Нет списка19"/>
    <w:next w:val="a4"/>
    <w:semiHidden/>
    <w:unhideWhenUsed/>
    <w:rsid w:val="000C193B"/>
  </w:style>
  <w:style w:type="numbering" w:customStyle="1" w:styleId="200">
    <w:name w:val="Нет списка20"/>
    <w:next w:val="a4"/>
    <w:semiHidden/>
    <w:unhideWhenUsed/>
    <w:rsid w:val="006A51D9"/>
  </w:style>
  <w:style w:type="numbering" w:customStyle="1" w:styleId="220">
    <w:name w:val="Нет списка22"/>
    <w:next w:val="a4"/>
    <w:semiHidden/>
    <w:unhideWhenUsed/>
    <w:rsid w:val="005C2756"/>
  </w:style>
  <w:style w:type="numbering" w:customStyle="1" w:styleId="230">
    <w:name w:val="Нет списка23"/>
    <w:next w:val="a4"/>
    <w:semiHidden/>
    <w:rsid w:val="00076545"/>
  </w:style>
  <w:style w:type="paragraph" w:customStyle="1" w:styleId="formattext">
    <w:name w:val="formattext"/>
    <w:basedOn w:val="a1"/>
    <w:rsid w:val="00DA7468"/>
    <w:pPr>
      <w:spacing w:before="100" w:beforeAutospacing="1" w:after="100" w:afterAutospacing="1"/>
    </w:pPr>
  </w:style>
  <w:style w:type="numbering" w:customStyle="1" w:styleId="240">
    <w:name w:val="Нет списка24"/>
    <w:next w:val="a4"/>
    <w:semiHidden/>
    <w:rsid w:val="00DA12FA"/>
  </w:style>
  <w:style w:type="paragraph" w:styleId="aff6">
    <w:name w:val="Block Text"/>
    <w:basedOn w:val="a1"/>
    <w:rsid w:val="00DA12FA"/>
    <w:pPr>
      <w:widowControl w:val="0"/>
      <w:snapToGrid w:val="0"/>
      <w:spacing w:before="280"/>
      <w:ind w:left="1440" w:right="2000"/>
      <w:jc w:val="center"/>
    </w:pPr>
    <w:rPr>
      <w:sz w:val="20"/>
      <w:szCs w:val="20"/>
    </w:rPr>
  </w:style>
  <w:style w:type="paragraph" w:customStyle="1" w:styleId="aff7">
    <w:name w:val="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a">
    <w:name w:val="Знак Знак Знак Знак1"/>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8">
    <w:name w:val="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9">
    <w:name w:val="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b">
    <w:name w:val="Знак Знак Знак Знак1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12">
    <w:name w:val="Знак Знак1 Знак Знак1"/>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c">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DA12FA"/>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DA12FA"/>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DA12FA"/>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e">
    <w:name w:val="Знак Знак1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a">
    <w:name w:val="текст примечания"/>
    <w:basedOn w:val="a1"/>
    <w:rsid w:val="00DA12FA"/>
  </w:style>
  <w:style w:type="paragraph" w:customStyle="1" w:styleId="affb">
    <w:name w:val="Примечание"/>
    <w:basedOn w:val="a1"/>
    <w:rsid w:val="00DA12FA"/>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affc">
    <w:name w:val="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38">
    <w:name w:val="Знак Знак3"/>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character" w:customStyle="1" w:styleId="affd">
    <w:name w:val="Основной текст_"/>
    <w:link w:val="2e"/>
    <w:rsid w:val="00DA12FA"/>
    <w:rPr>
      <w:sz w:val="28"/>
      <w:szCs w:val="28"/>
      <w:shd w:val="clear" w:color="auto" w:fill="FFFFFF"/>
    </w:rPr>
  </w:style>
  <w:style w:type="character" w:customStyle="1" w:styleId="10pt">
    <w:name w:val="Основной текст + 10 pt"/>
    <w:rsid w:val="00DA12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2e">
    <w:name w:val="Основной текст2"/>
    <w:basedOn w:val="a1"/>
    <w:link w:val="affd"/>
    <w:rsid w:val="00DA12FA"/>
    <w:pPr>
      <w:widowControl w:val="0"/>
      <w:shd w:val="clear" w:color="auto" w:fill="FFFFFF"/>
      <w:spacing w:line="320" w:lineRule="exact"/>
    </w:pPr>
    <w:rPr>
      <w:sz w:val="28"/>
      <w:szCs w:val="28"/>
    </w:rPr>
  </w:style>
  <w:style w:type="table" w:customStyle="1" w:styleId="101">
    <w:name w:val="Сетка таблицы10"/>
    <w:basedOn w:val="a3"/>
    <w:next w:val="a5"/>
    <w:uiPriority w:val="39"/>
    <w:rsid w:val="00B350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3"/>
    <w:next w:val="a5"/>
    <w:uiPriority w:val="39"/>
    <w:rsid w:val="00B350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4"/>
    <w:semiHidden/>
    <w:rsid w:val="005E6677"/>
  </w:style>
  <w:style w:type="paragraph" w:customStyle="1" w:styleId="msonormal0">
    <w:name w:val="msonormal"/>
    <w:basedOn w:val="a1"/>
    <w:rsid w:val="00FA5016"/>
    <w:pPr>
      <w:spacing w:before="100" w:beforeAutospacing="1" w:after="100" w:afterAutospacing="1"/>
    </w:pPr>
  </w:style>
  <w:style w:type="table" w:customStyle="1" w:styleId="122">
    <w:name w:val="Сетка таблицы12"/>
    <w:basedOn w:val="a3"/>
    <w:next w:val="a5"/>
    <w:rsid w:val="009C6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141">
    <w:name w:val="font1141"/>
    <w:rsid w:val="007204EE"/>
    <w:rPr>
      <w:rFonts w:ascii="Arial CYR" w:hAnsi="Arial CYR" w:cs="Arial CYR" w:hint="default"/>
      <w:b w:val="0"/>
      <w:bCs w:val="0"/>
      <w:i w:val="0"/>
      <w:iCs w:val="0"/>
      <w:strike w:val="0"/>
      <w:dstrike w:val="0"/>
      <w:color w:val="auto"/>
      <w:sz w:val="16"/>
      <w:szCs w:val="16"/>
      <w:u w:val="none"/>
      <w:effect w:val="none"/>
    </w:rPr>
  </w:style>
  <w:style w:type="character" w:customStyle="1" w:styleId="font591">
    <w:name w:val="font591"/>
    <w:rsid w:val="00890B64"/>
    <w:rPr>
      <w:rFonts w:ascii="Times New Roman" w:hAnsi="Times New Roman" w:cs="Times New Roman" w:hint="default"/>
      <w:b w:val="0"/>
      <w:bCs w:val="0"/>
      <w:i w:val="0"/>
      <w:iCs w:val="0"/>
      <w:strike w:val="0"/>
      <w:dstrike w:val="0"/>
      <w:color w:val="auto"/>
      <w:sz w:val="16"/>
      <w:szCs w:val="16"/>
      <w:u w:val="none"/>
      <w:effect w:val="none"/>
    </w:rPr>
  </w:style>
  <w:style w:type="paragraph" w:customStyle="1" w:styleId="xl353">
    <w:name w:val="xl35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354">
    <w:name w:val="xl354"/>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355">
    <w:name w:val="xl35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C0C0"/>
    </w:rPr>
  </w:style>
  <w:style w:type="paragraph" w:customStyle="1" w:styleId="xl357">
    <w:name w:val="xl357"/>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58">
    <w:name w:val="xl358"/>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rPr>
  </w:style>
  <w:style w:type="paragraph" w:customStyle="1" w:styleId="xl359">
    <w:name w:val="xl359"/>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60">
    <w:name w:val="xl360"/>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61">
    <w:name w:val="xl361"/>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2">
    <w:name w:val="xl362"/>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363">
    <w:name w:val="xl36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4">
    <w:name w:val="xl364"/>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65">
    <w:name w:val="xl365"/>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style>
  <w:style w:type="paragraph" w:customStyle="1" w:styleId="xl366">
    <w:name w:val="xl366"/>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style>
  <w:style w:type="paragraph" w:customStyle="1" w:styleId="xl367">
    <w:name w:val="xl367"/>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style>
  <w:style w:type="paragraph" w:customStyle="1" w:styleId="xl368">
    <w:name w:val="xl368"/>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9">
    <w:name w:val="xl369"/>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370">
    <w:name w:val="xl370"/>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71">
    <w:name w:val="xl371"/>
    <w:basedOn w:val="a1"/>
    <w:rsid w:val="005D0E5F"/>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style>
  <w:style w:type="paragraph" w:customStyle="1" w:styleId="xl372">
    <w:name w:val="xl372"/>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3">
    <w:name w:val="xl37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74">
    <w:name w:val="xl374"/>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75">
    <w:name w:val="xl375"/>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rPr>
  </w:style>
  <w:style w:type="paragraph" w:customStyle="1" w:styleId="xl376">
    <w:name w:val="xl376"/>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377">
    <w:name w:val="xl377"/>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pPr>
  </w:style>
  <w:style w:type="paragraph" w:customStyle="1" w:styleId="xl378">
    <w:name w:val="xl378"/>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center"/>
    </w:pPr>
  </w:style>
  <w:style w:type="paragraph" w:customStyle="1" w:styleId="xl380">
    <w:name w:val="xl380"/>
    <w:basedOn w:val="a1"/>
    <w:rsid w:val="005D0E5F"/>
    <w:pPr>
      <w:pBdr>
        <w:top w:val="single" w:sz="4" w:space="0" w:color="auto"/>
        <w:left w:val="single" w:sz="4" w:space="18" w:color="auto"/>
        <w:bottom w:val="single" w:sz="4" w:space="0" w:color="auto"/>
        <w:right w:val="single" w:sz="4" w:space="0" w:color="auto"/>
      </w:pBdr>
      <w:shd w:val="clear" w:color="000000" w:fill="E3FAFD"/>
      <w:spacing w:before="100" w:beforeAutospacing="1" w:after="100" w:afterAutospacing="1"/>
      <w:ind w:firstLineChars="200" w:firstLine="200"/>
      <w:textAlignment w:val="center"/>
    </w:pPr>
  </w:style>
  <w:style w:type="paragraph" w:customStyle="1" w:styleId="xl382">
    <w:name w:val="xl382"/>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383">
    <w:name w:val="xl383"/>
    <w:basedOn w:val="a1"/>
    <w:rsid w:val="005D0E5F"/>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84">
    <w:name w:val="xl384"/>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rPr>
  </w:style>
  <w:style w:type="paragraph" w:customStyle="1" w:styleId="xl385">
    <w:name w:val="xl385"/>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386">
    <w:name w:val="xl386"/>
    <w:basedOn w:val="a1"/>
    <w:rsid w:val="005D0E5F"/>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style>
  <w:style w:type="paragraph" w:customStyle="1" w:styleId="xl387">
    <w:name w:val="xl387"/>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388">
    <w:name w:val="xl388"/>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89">
    <w:name w:val="xl389"/>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b/>
      <w:bCs/>
    </w:rPr>
  </w:style>
  <w:style w:type="paragraph" w:customStyle="1" w:styleId="xl390">
    <w:name w:val="xl390"/>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392">
    <w:name w:val="xl392"/>
    <w:basedOn w:val="a1"/>
    <w:rsid w:val="005D0E5F"/>
    <w:pPr>
      <w:pBdr>
        <w:top w:val="single" w:sz="4" w:space="0" w:color="auto"/>
        <w:left w:val="single" w:sz="4" w:space="27" w:color="auto"/>
        <w:bottom w:val="single" w:sz="4" w:space="0" w:color="auto"/>
        <w:right w:val="single" w:sz="4" w:space="0" w:color="auto"/>
      </w:pBdr>
      <w:shd w:val="clear" w:color="000000" w:fill="CCECFF"/>
      <w:spacing w:before="100" w:beforeAutospacing="1" w:after="100" w:afterAutospacing="1"/>
      <w:ind w:firstLineChars="300" w:firstLine="300"/>
      <w:textAlignment w:val="center"/>
    </w:pPr>
  </w:style>
  <w:style w:type="paragraph" w:customStyle="1" w:styleId="xl394">
    <w:name w:val="xl394"/>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style>
  <w:style w:type="paragraph" w:customStyle="1" w:styleId="xl395">
    <w:name w:val="xl395"/>
    <w:basedOn w:val="a1"/>
    <w:rsid w:val="005D0E5F"/>
    <w:pPr>
      <w:pBdr>
        <w:top w:val="single" w:sz="4" w:space="0" w:color="auto"/>
        <w:left w:val="single" w:sz="4" w:space="27" w:color="auto"/>
        <w:bottom w:val="single" w:sz="4" w:space="0" w:color="auto"/>
        <w:right w:val="single" w:sz="4" w:space="0" w:color="auto"/>
      </w:pBdr>
      <w:shd w:val="clear" w:color="000000" w:fill="E3FAFD"/>
      <w:spacing w:before="100" w:beforeAutospacing="1" w:after="100" w:afterAutospacing="1"/>
      <w:ind w:firstLineChars="300" w:firstLine="300"/>
      <w:textAlignment w:val="center"/>
    </w:pPr>
  </w:style>
  <w:style w:type="paragraph" w:customStyle="1" w:styleId="xl397">
    <w:name w:val="xl397"/>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98">
    <w:name w:val="xl398"/>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color w:val="000000"/>
    </w:rPr>
  </w:style>
  <w:style w:type="paragraph" w:customStyle="1" w:styleId="xl399">
    <w:name w:val="xl399"/>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rPr>
  </w:style>
  <w:style w:type="paragraph" w:customStyle="1" w:styleId="xl400">
    <w:name w:val="xl400"/>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401">
    <w:name w:val="xl401"/>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color w:val="000000"/>
    </w:rPr>
  </w:style>
  <w:style w:type="paragraph" w:customStyle="1" w:styleId="xl402">
    <w:name w:val="xl402"/>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color w:val="000000"/>
    </w:rPr>
  </w:style>
  <w:style w:type="paragraph" w:customStyle="1" w:styleId="xl403">
    <w:name w:val="xl403"/>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405">
    <w:name w:val="xl40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06">
    <w:name w:val="xl406"/>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07">
    <w:name w:val="xl407"/>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408">
    <w:name w:val="xl408"/>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409">
    <w:name w:val="xl409"/>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11">
    <w:name w:val="xl411"/>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20">
    <w:name w:val="xl420"/>
    <w:basedOn w:val="a1"/>
    <w:rsid w:val="005D0E5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425">
    <w:name w:val="xl42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C0C0"/>
    </w:rPr>
  </w:style>
  <w:style w:type="paragraph" w:customStyle="1" w:styleId="xl426">
    <w:name w:val="xl426"/>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rPr>
  </w:style>
  <w:style w:type="paragraph" w:customStyle="1" w:styleId="xl427">
    <w:name w:val="xl427"/>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551">
    <w:name w:val="xl551"/>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3">
    <w:name w:val="xl553"/>
    <w:basedOn w:val="a1"/>
    <w:rsid w:val="005D0E5F"/>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554">
    <w:name w:val="xl554"/>
    <w:basedOn w:val="a1"/>
    <w:rsid w:val="005D0E5F"/>
    <w:pPr>
      <w:pBdr>
        <w:top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555">
    <w:name w:val="xl555"/>
    <w:basedOn w:val="a1"/>
    <w:rsid w:val="005D0E5F"/>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8">
    <w:name w:val="xl558"/>
    <w:basedOn w:val="a1"/>
    <w:rsid w:val="005D0E5F"/>
    <w:pPr>
      <w:pBdr>
        <w:top w:val="single" w:sz="4" w:space="0" w:color="auto"/>
        <w:left w:val="single" w:sz="4" w:space="0" w:color="auto"/>
        <w:right w:val="single" w:sz="4" w:space="0" w:color="auto"/>
      </w:pBdr>
      <w:spacing w:before="100" w:beforeAutospacing="1" w:after="100" w:afterAutospacing="1"/>
      <w:textAlignment w:val="center"/>
    </w:pPr>
    <w:rPr>
      <w:b/>
      <w:bCs/>
      <w:color w:val="272727"/>
    </w:rPr>
  </w:style>
  <w:style w:type="paragraph" w:customStyle="1" w:styleId="xl559">
    <w:name w:val="xl559"/>
    <w:basedOn w:val="a1"/>
    <w:rsid w:val="005D0E5F"/>
    <w:pPr>
      <w:pBdr>
        <w:left w:val="single" w:sz="4" w:space="0" w:color="auto"/>
        <w:right w:val="single" w:sz="4" w:space="0" w:color="auto"/>
      </w:pBdr>
      <w:spacing w:before="100" w:beforeAutospacing="1" w:after="100" w:afterAutospacing="1"/>
      <w:textAlignment w:val="center"/>
    </w:pPr>
    <w:rPr>
      <w:b/>
      <w:bCs/>
      <w:color w:val="272727"/>
    </w:rPr>
  </w:style>
  <w:style w:type="paragraph" w:customStyle="1" w:styleId="xl560">
    <w:name w:val="xl560"/>
    <w:basedOn w:val="a1"/>
    <w:rsid w:val="005D0E5F"/>
    <w:pPr>
      <w:pBdr>
        <w:left w:val="single" w:sz="4" w:space="0" w:color="auto"/>
        <w:bottom w:val="single" w:sz="4" w:space="0" w:color="auto"/>
        <w:right w:val="single" w:sz="4" w:space="0" w:color="auto"/>
      </w:pBdr>
      <w:spacing w:before="100" w:beforeAutospacing="1" w:after="100" w:afterAutospacing="1"/>
      <w:textAlignment w:val="center"/>
    </w:pPr>
    <w:rPr>
      <w:b/>
      <w:bCs/>
      <w:color w:val="272727"/>
    </w:rPr>
  </w:style>
  <w:style w:type="paragraph" w:customStyle="1" w:styleId="xl561">
    <w:name w:val="xl561"/>
    <w:basedOn w:val="a1"/>
    <w:rsid w:val="005D0E5F"/>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393">
    <w:name w:val="xl393"/>
    <w:basedOn w:val="a1"/>
    <w:rsid w:val="007306FE"/>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412">
    <w:name w:val="xl412"/>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413">
    <w:name w:val="xl413"/>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14">
    <w:name w:val="xl414"/>
    <w:basedOn w:val="a1"/>
    <w:rsid w:val="007306FE"/>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pPr>
    <w:rPr>
      <w:b/>
      <w:bCs/>
    </w:rPr>
  </w:style>
  <w:style w:type="paragraph" w:customStyle="1" w:styleId="xl415">
    <w:name w:val="xl415"/>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rPr>
  </w:style>
  <w:style w:type="paragraph" w:customStyle="1" w:styleId="xl421">
    <w:name w:val="xl421"/>
    <w:basedOn w:val="a1"/>
    <w:rsid w:val="007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2">
    <w:name w:val="xl552"/>
    <w:basedOn w:val="a1"/>
    <w:rsid w:val="007306FE"/>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562">
    <w:name w:val="xl562"/>
    <w:basedOn w:val="a1"/>
    <w:rsid w:val="007306F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63">
    <w:name w:val="xl563"/>
    <w:basedOn w:val="a1"/>
    <w:rsid w:val="007306FE"/>
    <w:pPr>
      <w:pBdr>
        <w:left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64">
    <w:name w:val="xl564"/>
    <w:basedOn w:val="a1"/>
    <w:rsid w:val="007306FE"/>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1f0">
    <w:name w:val="Обычный1"/>
    <w:rsid w:val="00F621B4"/>
    <w:rPr>
      <w:snapToGrid w:val="0"/>
      <w:sz w:val="24"/>
    </w:rPr>
  </w:style>
  <w:style w:type="paragraph" w:customStyle="1" w:styleId="211">
    <w:name w:val="Основной текст 21"/>
    <w:basedOn w:val="a1"/>
    <w:rsid w:val="00F621B4"/>
    <w:pPr>
      <w:spacing w:before="120"/>
      <w:ind w:firstLine="567"/>
      <w:jc w:val="both"/>
    </w:pPr>
    <w:rPr>
      <w:rFonts w:ascii="TimesDL" w:hAnsi="TimesDL"/>
      <w:szCs w:val="20"/>
    </w:rPr>
  </w:style>
  <w:style w:type="character" w:customStyle="1" w:styleId="font1781">
    <w:name w:val="font1781"/>
    <w:rsid w:val="001B18C0"/>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1B18C0"/>
    <w:rPr>
      <w:rFonts w:ascii="Times New Roman" w:hAnsi="Times New Roman" w:cs="Times New Roman" w:hint="default"/>
      <w:b w:val="0"/>
      <w:bCs w:val="0"/>
      <w:i w:val="0"/>
      <w:iCs w:val="0"/>
      <w:strike w:val="0"/>
      <w:dstrike w:val="0"/>
      <w:color w:val="000000"/>
      <w:sz w:val="24"/>
      <w:szCs w:val="24"/>
      <w:u w:val="none"/>
      <w:effect w:val="none"/>
    </w:rPr>
  </w:style>
  <w:style w:type="character" w:styleId="affe">
    <w:name w:val="Strong"/>
    <w:uiPriority w:val="22"/>
    <w:qFormat/>
    <w:rsid w:val="00FA7FE4"/>
    <w:rPr>
      <w:b/>
      <w:bCs/>
    </w:rPr>
  </w:style>
  <w:style w:type="character" w:customStyle="1" w:styleId="ConsPlusNormal0">
    <w:name w:val="ConsPlusNormal Знак"/>
    <w:link w:val="ConsPlusNormal"/>
    <w:rsid w:val="00071186"/>
    <w:rPr>
      <w:rFonts w:ascii="Arial" w:hAnsi="Arial" w:cs="Arial"/>
    </w:rPr>
  </w:style>
  <w:style w:type="character" w:styleId="afff">
    <w:name w:val="annotation reference"/>
    <w:uiPriority w:val="99"/>
    <w:rsid w:val="00FF759C"/>
    <w:rPr>
      <w:sz w:val="16"/>
      <w:szCs w:val="16"/>
    </w:rPr>
  </w:style>
  <w:style w:type="paragraph" w:styleId="afff0">
    <w:name w:val="annotation text"/>
    <w:basedOn w:val="a1"/>
    <w:link w:val="afff1"/>
    <w:uiPriority w:val="99"/>
    <w:rsid w:val="00FF759C"/>
    <w:rPr>
      <w:sz w:val="20"/>
      <w:szCs w:val="20"/>
    </w:rPr>
  </w:style>
  <w:style w:type="character" w:customStyle="1" w:styleId="afff1">
    <w:name w:val="Текст примечания Знак"/>
    <w:basedOn w:val="a2"/>
    <w:link w:val="afff0"/>
    <w:uiPriority w:val="99"/>
    <w:rsid w:val="00FF759C"/>
  </w:style>
  <w:style w:type="paragraph" w:styleId="afff2">
    <w:name w:val="annotation subject"/>
    <w:basedOn w:val="afff0"/>
    <w:next w:val="afff0"/>
    <w:link w:val="afff3"/>
    <w:uiPriority w:val="99"/>
    <w:rsid w:val="00FF759C"/>
    <w:rPr>
      <w:b/>
      <w:bCs/>
    </w:rPr>
  </w:style>
  <w:style w:type="character" w:customStyle="1" w:styleId="afff3">
    <w:name w:val="Тема примечания Знак"/>
    <w:link w:val="afff2"/>
    <w:uiPriority w:val="99"/>
    <w:rsid w:val="00FF759C"/>
    <w:rPr>
      <w:b/>
      <w:bCs/>
    </w:rPr>
  </w:style>
  <w:style w:type="paragraph" w:customStyle="1" w:styleId="Standard">
    <w:name w:val="Standard"/>
    <w:rsid w:val="00EE43A1"/>
    <w:pPr>
      <w:suppressAutoHyphens/>
      <w:autoSpaceDN w:val="0"/>
      <w:spacing w:after="200" w:line="276" w:lineRule="auto"/>
      <w:textAlignment w:val="baseline"/>
    </w:pPr>
    <w:rPr>
      <w:rFonts w:ascii="Calibri" w:eastAsia="SimSun" w:hAnsi="Calibri"/>
      <w:kern w:val="3"/>
      <w:sz w:val="22"/>
      <w:szCs w:val="22"/>
      <w:lang w:eastAsia="zh-CN"/>
    </w:rPr>
  </w:style>
  <w:style w:type="paragraph" w:customStyle="1" w:styleId="afff4">
    <w:name w:val="Знак Знак Знак Знак Знак Знак Знак Знак Знак Знак Знак Знак"/>
    <w:basedOn w:val="a1"/>
    <w:rsid w:val="00487696"/>
    <w:pPr>
      <w:tabs>
        <w:tab w:val="num" w:pos="360"/>
      </w:tabs>
      <w:spacing w:after="160" w:line="240" w:lineRule="exact"/>
    </w:pPr>
    <w:rPr>
      <w:rFonts w:ascii="Verdana" w:hAnsi="Verdana" w:cs="Verdana"/>
      <w:sz w:val="20"/>
      <w:szCs w:val="20"/>
      <w:lang w:val="en-US" w:eastAsia="en-US"/>
    </w:rPr>
  </w:style>
  <w:style w:type="paragraph" w:customStyle="1" w:styleId="1f1">
    <w:name w:val="Знак Знак Знак1"/>
    <w:basedOn w:val="a1"/>
    <w:rsid w:val="00560DA1"/>
    <w:pPr>
      <w:tabs>
        <w:tab w:val="num" w:pos="360"/>
      </w:tabs>
      <w:spacing w:after="160" w:line="240" w:lineRule="exact"/>
    </w:pPr>
    <w:rPr>
      <w:rFonts w:ascii="Verdana" w:hAnsi="Verdana" w:cs="Verdana"/>
      <w:sz w:val="20"/>
      <w:szCs w:val="20"/>
      <w:lang w:val="en-US" w:eastAsia="en-US"/>
    </w:rPr>
  </w:style>
  <w:style w:type="paragraph" w:customStyle="1" w:styleId="afff5">
    <w:name w:val="Знак Знак Знак Знак Знак Знак Знак Знак Знак Знак Знак Знак"/>
    <w:basedOn w:val="a1"/>
    <w:rsid w:val="00A57F7A"/>
    <w:pPr>
      <w:tabs>
        <w:tab w:val="num" w:pos="360"/>
      </w:tabs>
      <w:spacing w:after="160" w:line="240" w:lineRule="exact"/>
    </w:pPr>
    <w:rPr>
      <w:rFonts w:ascii="Verdana" w:hAnsi="Verdana" w:cs="Verdana"/>
      <w:sz w:val="20"/>
      <w:szCs w:val="20"/>
      <w:lang w:val="en-US" w:eastAsia="en-US"/>
    </w:rPr>
  </w:style>
  <w:style w:type="paragraph" w:customStyle="1" w:styleId="1f2">
    <w:name w:val="Знак Знак Знак1"/>
    <w:basedOn w:val="a1"/>
    <w:rsid w:val="006D2C7E"/>
    <w:pPr>
      <w:tabs>
        <w:tab w:val="num" w:pos="360"/>
      </w:tabs>
      <w:spacing w:after="160" w:line="240" w:lineRule="exact"/>
    </w:pPr>
    <w:rPr>
      <w:rFonts w:ascii="Verdana" w:hAnsi="Verdana" w:cs="Verdana"/>
      <w:sz w:val="20"/>
      <w:szCs w:val="20"/>
      <w:lang w:val="en-US" w:eastAsia="en-US"/>
    </w:rPr>
  </w:style>
  <w:style w:type="paragraph" w:customStyle="1" w:styleId="1f3">
    <w:name w:val="Знак Знак Знак Знак Знак Знак Знак Знак1 Знак Знак"/>
    <w:basedOn w:val="a1"/>
    <w:rsid w:val="00F91E0C"/>
    <w:pPr>
      <w:tabs>
        <w:tab w:val="num" w:pos="360"/>
      </w:tabs>
      <w:spacing w:after="160" w:line="240" w:lineRule="exact"/>
    </w:pPr>
    <w:rPr>
      <w:rFonts w:ascii="Verdana" w:hAnsi="Verdana" w:cs="Verdana"/>
      <w:sz w:val="20"/>
      <w:szCs w:val="20"/>
      <w:lang w:val="en-US" w:eastAsia="en-US"/>
    </w:rPr>
  </w:style>
  <w:style w:type="paragraph" w:customStyle="1" w:styleId="font5">
    <w:name w:val="font5"/>
    <w:basedOn w:val="a1"/>
    <w:rsid w:val="00DC2CE4"/>
    <w:pPr>
      <w:spacing w:before="100" w:beforeAutospacing="1" w:after="100" w:afterAutospacing="1"/>
    </w:pPr>
    <w:rPr>
      <w:rFonts w:ascii="Tahoma" w:hAnsi="Tahoma" w:cs="Tahoma"/>
      <w:b/>
      <w:bCs/>
      <w:color w:val="000000"/>
      <w:sz w:val="18"/>
      <w:szCs w:val="18"/>
    </w:rPr>
  </w:style>
  <w:style w:type="paragraph" w:customStyle="1" w:styleId="font6">
    <w:name w:val="font6"/>
    <w:basedOn w:val="a1"/>
    <w:rsid w:val="00DC2CE4"/>
    <w:pPr>
      <w:spacing w:before="100" w:beforeAutospacing="1" w:after="100" w:afterAutospacing="1"/>
    </w:pPr>
    <w:rPr>
      <w:rFonts w:ascii="Tahoma" w:hAnsi="Tahoma" w:cs="Tahoma"/>
      <w:color w:val="000000"/>
      <w:sz w:val="18"/>
      <w:szCs w:val="18"/>
    </w:rPr>
  </w:style>
  <w:style w:type="paragraph" w:customStyle="1" w:styleId="xl67">
    <w:name w:val="xl67"/>
    <w:basedOn w:val="a1"/>
    <w:rsid w:val="00DC2CE4"/>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68">
    <w:name w:val="xl68"/>
    <w:basedOn w:val="a1"/>
    <w:rsid w:val="00DC2CE4"/>
    <w:pPr>
      <w:shd w:val="clear" w:color="000000" w:fill="FFFFFF"/>
      <w:spacing w:before="100" w:beforeAutospacing="1" w:after="100" w:afterAutospacing="1"/>
    </w:pPr>
  </w:style>
  <w:style w:type="paragraph" w:customStyle="1" w:styleId="xl69">
    <w:name w:val="xl69"/>
    <w:basedOn w:val="a1"/>
    <w:rsid w:val="00DC2CE4"/>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0">
    <w:name w:val="xl70"/>
    <w:basedOn w:val="a1"/>
    <w:rsid w:val="00DC2CE4"/>
    <w:pPr>
      <w:pBdr>
        <w:top w:val="single" w:sz="8"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16"/>
      <w:szCs w:val="16"/>
    </w:rPr>
  </w:style>
  <w:style w:type="paragraph" w:customStyle="1" w:styleId="xl71">
    <w:name w:val="xl71"/>
    <w:basedOn w:val="a1"/>
    <w:rsid w:val="00DC2CE4"/>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2">
    <w:name w:val="xl72"/>
    <w:basedOn w:val="a1"/>
    <w:rsid w:val="00DC2CE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3">
    <w:name w:val="xl73"/>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4">
    <w:name w:val="xl74"/>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5">
    <w:name w:val="xl75"/>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6">
    <w:name w:val="xl76"/>
    <w:basedOn w:val="a1"/>
    <w:rsid w:val="00DC2CE4"/>
    <w:pPr>
      <w:pBdr>
        <w:top w:val="single" w:sz="4" w:space="0" w:color="auto"/>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
    <w:name w:val="xl77"/>
    <w:basedOn w:val="a1"/>
    <w:rsid w:val="00DC2CE4"/>
    <w:pPr>
      <w:pBdr>
        <w:top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8">
    <w:name w:val="xl78"/>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9">
    <w:name w:val="xl79"/>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0">
    <w:name w:val="xl80"/>
    <w:basedOn w:val="a1"/>
    <w:rsid w:val="00DC2CE4"/>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1">
    <w:name w:val="xl81"/>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
    <w:name w:val="xl82"/>
    <w:basedOn w:val="a1"/>
    <w:rsid w:val="00DC2CE4"/>
    <w:pPr>
      <w:pBdr>
        <w:left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4">
    <w:name w:val="xl234"/>
    <w:basedOn w:val="a1"/>
    <w:rsid w:val="00DC2CE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5">
    <w:name w:val="xl235"/>
    <w:basedOn w:val="a1"/>
    <w:rsid w:val="00DC2CE4"/>
    <w:pPr>
      <w:pBdr>
        <w:top w:val="single" w:sz="8"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36">
    <w:name w:val="xl236"/>
    <w:basedOn w:val="a1"/>
    <w:rsid w:val="00DC2CE4"/>
    <w:pPr>
      <w:pBdr>
        <w:top w:val="single" w:sz="8"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37">
    <w:name w:val="xl237"/>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8">
    <w:name w:val="xl238"/>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39">
    <w:name w:val="xl239"/>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40">
    <w:name w:val="xl240"/>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1">
    <w:name w:val="xl241"/>
    <w:basedOn w:val="a1"/>
    <w:rsid w:val="00DC2CE4"/>
    <w:pPr>
      <w:pBdr>
        <w:top w:val="single" w:sz="8" w:space="0" w:color="auto"/>
        <w:bottom w:val="single" w:sz="8" w:space="0" w:color="auto"/>
      </w:pBdr>
      <w:shd w:val="clear" w:color="000000" w:fill="FFFFFF"/>
      <w:spacing w:before="100" w:beforeAutospacing="1" w:after="100" w:afterAutospacing="1"/>
      <w:textAlignment w:val="center"/>
    </w:pPr>
    <w:rPr>
      <w:b/>
      <w:bCs/>
      <w:sz w:val="36"/>
      <w:szCs w:val="36"/>
    </w:rPr>
  </w:style>
  <w:style w:type="paragraph" w:customStyle="1" w:styleId="xl242">
    <w:name w:val="xl242"/>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sz w:val="36"/>
      <w:szCs w:val="36"/>
    </w:rPr>
  </w:style>
  <w:style w:type="paragraph" w:customStyle="1" w:styleId="xl243">
    <w:name w:val="xl243"/>
    <w:basedOn w:val="a1"/>
    <w:rsid w:val="00DC2CE4"/>
    <w:pPr>
      <w:shd w:val="clear" w:color="000000" w:fill="FFFF00"/>
      <w:spacing w:before="100" w:beforeAutospacing="1" w:after="100" w:afterAutospacing="1"/>
    </w:pPr>
  </w:style>
  <w:style w:type="paragraph" w:customStyle="1" w:styleId="xl244">
    <w:name w:val="xl244"/>
    <w:basedOn w:val="a1"/>
    <w:rsid w:val="00DC2CE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5">
    <w:name w:val="xl245"/>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46">
    <w:name w:val="xl246"/>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47">
    <w:name w:val="xl247"/>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48">
    <w:name w:val="xl248"/>
    <w:basedOn w:val="a1"/>
    <w:rsid w:val="00DC2CE4"/>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9">
    <w:name w:val="xl249"/>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0">
    <w:name w:val="xl250"/>
    <w:basedOn w:val="a1"/>
    <w:rsid w:val="00DC2CE4"/>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1">
    <w:name w:val="xl251"/>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2">
    <w:name w:val="xl252"/>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53">
    <w:name w:val="xl253"/>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54">
    <w:name w:val="xl254"/>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55">
    <w:name w:val="xl255"/>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56">
    <w:name w:val="xl256"/>
    <w:basedOn w:val="a1"/>
    <w:rsid w:val="00DC2CE4"/>
    <w:pPr>
      <w:pBdr>
        <w:left w:val="single" w:sz="8"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7">
    <w:name w:val="xl257"/>
    <w:basedOn w:val="a1"/>
    <w:rsid w:val="00DC2CE4"/>
    <w:pPr>
      <w:pBdr>
        <w:top w:val="single" w:sz="4"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58">
    <w:name w:val="xl258"/>
    <w:basedOn w:val="a1"/>
    <w:rsid w:val="00DC2CE4"/>
    <w:pPr>
      <w:pBdr>
        <w:top w:val="single" w:sz="4" w:space="0" w:color="auto"/>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59">
    <w:name w:val="xl259"/>
    <w:basedOn w:val="a1"/>
    <w:rsid w:val="00DC2CE4"/>
    <w:pPr>
      <w:pBdr>
        <w:top w:val="single" w:sz="4" w:space="0" w:color="auto"/>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0">
    <w:name w:val="xl260"/>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61">
    <w:name w:val="xl261"/>
    <w:basedOn w:val="a1"/>
    <w:rsid w:val="00DC2CE4"/>
    <w:pPr>
      <w:pBdr>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62">
    <w:name w:val="xl262"/>
    <w:basedOn w:val="a1"/>
    <w:rsid w:val="00DC2CE4"/>
    <w:pPr>
      <w:pBdr>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3">
    <w:name w:val="xl263"/>
    <w:basedOn w:val="a1"/>
    <w:rsid w:val="00DC2CE4"/>
    <w:pPr>
      <w:pBdr>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4">
    <w:name w:val="xl264"/>
    <w:basedOn w:val="a1"/>
    <w:rsid w:val="00DC2CE4"/>
    <w:pPr>
      <w:pBdr>
        <w:left w:val="single" w:sz="4" w:space="0" w:color="auto"/>
      </w:pBdr>
      <w:shd w:val="clear" w:color="000000" w:fill="D9E1F2"/>
      <w:spacing w:before="100" w:beforeAutospacing="1" w:after="100" w:afterAutospacing="1"/>
      <w:jc w:val="center"/>
    </w:pPr>
  </w:style>
  <w:style w:type="paragraph" w:customStyle="1" w:styleId="xl265">
    <w:name w:val="xl265"/>
    <w:basedOn w:val="a1"/>
    <w:rsid w:val="00DC2CE4"/>
    <w:pPr>
      <w:pBdr>
        <w:left w:val="single" w:sz="4" w:space="0" w:color="auto"/>
        <w:right w:val="single" w:sz="4" w:space="0" w:color="auto"/>
      </w:pBdr>
      <w:shd w:val="clear" w:color="000000" w:fill="D9E1F2"/>
      <w:spacing w:before="100" w:beforeAutospacing="1" w:after="100" w:afterAutospacing="1"/>
      <w:jc w:val="center"/>
    </w:pPr>
  </w:style>
  <w:style w:type="paragraph" w:customStyle="1" w:styleId="xl266">
    <w:name w:val="xl266"/>
    <w:basedOn w:val="a1"/>
    <w:rsid w:val="00DC2CE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67">
    <w:name w:val="xl267"/>
    <w:basedOn w:val="a1"/>
    <w:rsid w:val="00DC2CE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68">
    <w:name w:val="xl268"/>
    <w:basedOn w:val="a1"/>
    <w:rsid w:val="00DC2CE4"/>
    <w:pPr>
      <w:pBdr>
        <w:left w:val="single" w:sz="4" w:space="0" w:color="auto"/>
        <w:right w:val="single" w:sz="4" w:space="0" w:color="auto"/>
      </w:pBdr>
      <w:shd w:val="clear" w:color="000000" w:fill="FFFFFF"/>
      <w:spacing w:before="100" w:beforeAutospacing="1" w:after="100" w:afterAutospacing="1"/>
    </w:pPr>
  </w:style>
  <w:style w:type="paragraph" w:customStyle="1" w:styleId="xl269">
    <w:name w:val="xl269"/>
    <w:basedOn w:val="a1"/>
    <w:rsid w:val="00DC2CE4"/>
    <w:pPr>
      <w:pBdr>
        <w:left w:val="single" w:sz="4" w:space="0" w:color="auto"/>
        <w:right w:val="single" w:sz="4" w:space="0" w:color="auto"/>
      </w:pBdr>
      <w:shd w:val="clear" w:color="000000" w:fill="FFFFFF"/>
      <w:spacing w:before="100" w:beforeAutospacing="1" w:after="100" w:afterAutospacing="1"/>
    </w:pPr>
  </w:style>
  <w:style w:type="paragraph" w:customStyle="1" w:styleId="xl270">
    <w:name w:val="xl270"/>
    <w:basedOn w:val="a1"/>
    <w:rsid w:val="00DC2CE4"/>
    <w:pPr>
      <w:pBdr>
        <w:left w:val="single" w:sz="4" w:space="0" w:color="auto"/>
        <w:right w:val="single" w:sz="8" w:space="0" w:color="auto"/>
      </w:pBdr>
      <w:shd w:val="clear" w:color="000000" w:fill="FFFFFF"/>
      <w:spacing w:before="100" w:beforeAutospacing="1" w:after="100" w:afterAutospacing="1"/>
    </w:pPr>
  </w:style>
  <w:style w:type="paragraph" w:customStyle="1" w:styleId="xl271">
    <w:name w:val="xl271"/>
    <w:basedOn w:val="a1"/>
    <w:rsid w:val="00DC2CE4"/>
    <w:pPr>
      <w:pBdr>
        <w:left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2">
    <w:name w:val="xl272"/>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3">
    <w:name w:val="xl273"/>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4">
    <w:name w:val="xl274"/>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5">
    <w:name w:val="xl275"/>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76">
    <w:name w:val="xl276"/>
    <w:basedOn w:val="a1"/>
    <w:rsid w:val="00DC2CE4"/>
    <w:pPr>
      <w:pBdr>
        <w:top w:val="single" w:sz="4" w:space="0" w:color="auto"/>
        <w:left w:val="single" w:sz="4" w:space="0" w:color="auto"/>
        <w:bottom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77">
    <w:name w:val="xl277"/>
    <w:basedOn w:val="a1"/>
    <w:rsid w:val="00DC2CE4"/>
    <w:pPr>
      <w:pBdr>
        <w:top w:val="single" w:sz="4" w:space="0" w:color="auto"/>
        <w:left w:val="single" w:sz="4" w:space="0" w:color="auto"/>
        <w:bottom w:val="single" w:sz="4" w:space="0" w:color="auto"/>
      </w:pBdr>
      <w:shd w:val="clear" w:color="000000" w:fill="000000"/>
      <w:spacing w:before="100" w:beforeAutospacing="1" w:after="100" w:afterAutospacing="1"/>
      <w:jc w:val="center"/>
    </w:pPr>
    <w:rPr>
      <w:rFonts w:ascii="Bookman Old Style" w:hAnsi="Bookman Old Style"/>
      <w:sz w:val="20"/>
      <w:szCs w:val="20"/>
    </w:rPr>
  </w:style>
  <w:style w:type="paragraph" w:customStyle="1" w:styleId="xl278">
    <w:name w:val="xl278"/>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79">
    <w:name w:val="xl279"/>
    <w:basedOn w:val="a1"/>
    <w:rsid w:val="00DC2CE4"/>
    <w:pPr>
      <w:pBdr>
        <w:left w:val="single" w:sz="4" w:space="0" w:color="auto"/>
        <w:bottom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80">
    <w:name w:val="xl280"/>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1">
    <w:name w:val="xl281"/>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2">
    <w:name w:val="xl282"/>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3">
    <w:name w:val="xl283"/>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4">
    <w:name w:val="xl284"/>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5">
    <w:name w:val="xl285"/>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6">
    <w:name w:val="xl286"/>
    <w:basedOn w:val="a1"/>
    <w:rsid w:val="00DC2CE4"/>
    <w:pPr>
      <w:pBdr>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7">
    <w:name w:val="xl287"/>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88">
    <w:name w:val="xl288"/>
    <w:basedOn w:val="a1"/>
    <w:rsid w:val="00DC2CE4"/>
    <w:pPr>
      <w:pBdr>
        <w:top w:val="single" w:sz="4" w:space="0" w:color="auto"/>
        <w:lef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9">
    <w:name w:val="xl289"/>
    <w:basedOn w:val="a1"/>
    <w:rsid w:val="00DC2CE4"/>
    <w:pPr>
      <w:pBdr>
        <w:top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0">
    <w:name w:val="xl290"/>
    <w:basedOn w:val="a1"/>
    <w:rsid w:val="00DC2CE4"/>
    <w:pPr>
      <w:pBdr>
        <w:top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1">
    <w:name w:val="xl291"/>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92">
    <w:name w:val="xl292"/>
    <w:basedOn w:val="a1"/>
    <w:rsid w:val="00DC2CE4"/>
    <w:pPr>
      <w:pBdr>
        <w:top w:val="single" w:sz="4" w:space="0" w:color="auto"/>
        <w:left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93">
    <w:name w:val="xl293"/>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4">
    <w:name w:val="xl294"/>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5">
    <w:name w:val="xl295"/>
    <w:basedOn w:val="a1"/>
    <w:rsid w:val="00DC2CE4"/>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96">
    <w:name w:val="xl296"/>
    <w:basedOn w:val="a1"/>
    <w:rsid w:val="00DC2CE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7">
    <w:name w:val="xl297"/>
    <w:basedOn w:val="a1"/>
    <w:rsid w:val="00DC2CE4"/>
    <w:pPr>
      <w:pBdr>
        <w:top w:val="single" w:sz="8"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98">
    <w:name w:val="xl298"/>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299">
    <w:name w:val="xl299"/>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rPr>
  </w:style>
  <w:style w:type="paragraph" w:customStyle="1" w:styleId="xl300">
    <w:name w:val="xl300"/>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01">
    <w:name w:val="xl301"/>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302">
    <w:name w:val="xl302"/>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03">
    <w:name w:val="xl303"/>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04">
    <w:name w:val="xl304"/>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305">
    <w:name w:val="xl305"/>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306">
    <w:name w:val="xl306"/>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07">
    <w:name w:val="xl307"/>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08">
    <w:name w:val="xl308"/>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09">
    <w:name w:val="xl309"/>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0">
    <w:name w:val="xl310"/>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1">
    <w:name w:val="xl311"/>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2">
    <w:name w:val="xl312"/>
    <w:basedOn w:val="a1"/>
    <w:rsid w:val="00DC2CE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3">
    <w:name w:val="xl313"/>
    <w:basedOn w:val="a1"/>
    <w:rsid w:val="00DC2CE4"/>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4">
    <w:name w:val="xl314"/>
    <w:basedOn w:val="a1"/>
    <w:rsid w:val="00DC2CE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5">
    <w:name w:val="xl315"/>
    <w:basedOn w:val="a1"/>
    <w:rsid w:val="00DC2CE4"/>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6">
    <w:name w:val="xl316"/>
    <w:basedOn w:val="a1"/>
    <w:rsid w:val="00DC2CE4"/>
    <w:pPr>
      <w:pBdr>
        <w:top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7">
    <w:name w:val="xl317"/>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8">
    <w:name w:val="xl318"/>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9">
    <w:name w:val="xl319"/>
    <w:basedOn w:val="a1"/>
    <w:rsid w:val="00DC2CE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20">
    <w:name w:val="xl320"/>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21">
    <w:name w:val="xl321"/>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22">
    <w:name w:val="xl322"/>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323">
    <w:name w:val="xl323"/>
    <w:basedOn w:val="a1"/>
    <w:rsid w:val="00DC2CE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rPr>
  </w:style>
  <w:style w:type="paragraph" w:customStyle="1" w:styleId="xl324">
    <w:name w:val="xl324"/>
    <w:basedOn w:val="a1"/>
    <w:rsid w:val="00DC2CE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25">
    <w:name w:val="xl325"/>
    <w:basedOn w:val="a1"/>
    <w:rsid w:val="00DC2CE4"/>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6">
    <w:name w:val="xl326"/>
    <w:basedOn w:val="a1"/>
    <w:rsid w:val="00DC2CE4"/>
    <w:pPr>
      <w:pBdr>
        <w:top w:val="single" w:sz="4"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7">
    <w:name w:val="xl327"/>
    <w:basedOn w:val="a1"/>
    <w:rsid w:val="00DC2CE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28">
    <w:name w:val="xl328"/>
    <w:basedOn w:val="a1"/>
    <w:rsid w:val="00DC2CE4"/>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9">
    <w:name w:val="xl329"/>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0">
    <w:name w:val="xl330"/>
    <w:basedOn w:val="a1"/>
    <w:rsid w:val="00DC2CE4"/>
    <w:pPr>
      <w:pBdr>
        <w:top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1">
    <w:name w:val="xl331"/>
    <w:basedOn w:val="a1"/>
    <w:rsid w:val="00DC2CE4"/>
    <w:pPr>
      <w:pBdr>
        <w:top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32">
    <w:name w:val="xl332"/>
    <w:basedOn w:val="a1"/>
    <w:rsid w:val="00DC2CE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33">
    <w:name w:val="xl333"/>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4">
    <w:name w:val="xl334"/>
    <w:basedOn w:val="a1"/>
    <w:rsid w:val="00DC2CE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335">
    <w:name w:val="xl335"/>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336">
    <w:name w:val="xl336"/>
    <w:basedOn w:val="a1"/>
    <w:rsid w:val="00DC2CE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7">
    <w:name w:val="xl337"/>
    <w:basedOn w:val="a1"/>
    <w:rsid w:val="00DC2CE4"/>
    <w:pPr>
      <w:shd w:val="clear" w:color="000000" w:fill="FFFFFF"/>
      <w:spacing w:before="100" w:beforeAutospacing="1" w:after="100" w:afterAutospacing="1"/>
    </w:pPr>
    <w:rPr>
      <w:b/>
      <w:bCs/>
      <w:sz w:val="32"/>
      <w:szCs w:val="32"/>
    </w:rPr>
  </w:style>
  <w:style w:type="paragraph" w:customStyle="1" w:styleId="xl338">
    <w:name w:val="xl338"/>
    <w:basedOn w:val="a1"/>
    <w:rsid w:val="00DC2CE4"/>
    <w:pPr>
      <w:shd w:val="clear" w:color="000000" w:fill="FFFFFF"/>
      <w:spacing w:before="100" w:beforeAutospacing="1" w:after="100" w:afterAutospacing="1"/>
      <w:jc w:val="center"/>
    </w:pPr>
    <w:rPr>
      <w:b/>
      <w:bCs/>
      <w:sz w:val="32"/>
      <w:szCs w:val="32"/>
    </w:rPr>
  </w:style>
  <w:style w:type="paragraph" w:customStyle="1" w:styleId="xl339">
    <w:name w:val="xl339"/>
    <w:basedOn w:val="a1"/>
    <w:rsid w:val="00DC2CE4"/>
    <w:pPr>
      <w:shd w:val="clear" w:color="000000" w:fill="FFFFFF"/>
      <w:spacing w:before="100" w:beforeAutospacing="1" w:after="100" w:afterAutospacing="1"/>
    </w:pPr>
    <w:rPr>
      <w:b/>
      <w:bCs/>
      <w:sz w:val="32"/>
      <w:szCs w:val="32"/>
    </w:rPr>
  </w:style>
  <w:style w:type="paragraph" w:customStyle="1" w:styleId="xl340">
    <w:name w:val="xl340"/>
    <w:basedOn w:val="a1"/>
    <w:rsid w:val="00DC2CE4"/>
    <w:pPr>
      <w:shd w:val="clear" w:color="000000" w:fill="FFFFFF"/>
      <w:spacing w:before="100" w:beforeAutospacing="1" w:after="100" w:afterAutospacing="1"/>
    </w:pPr>
    <w:rPr>
      <w:rFonts w:ascii="Bookman Old Style" w:hAnsi="Bookman Old Style"/>
      <w:sz w:val="32"/>
      <w:szCs w:val="32"/>
    </w:rPr>
  </w:style>
  <w:style w:type="paragraph" w:customStyle="1" w:styleId="xl341">
    <w:name w:val="xl341"/>
    <w:basedOn w:val="a1"/>
    <w:rsid w:val="00DC2CE4"/>
    <w:pP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342">
    <w:name w:val="xl342"/>
    <w:basedOn w:val="a1"/>
    <w:rsid w:val="00DC2CE4"/>
    <w:pPr>
      <w:shd w:val="clear" w:color="000000" w:fill="FFFFFF"/>
      <w:spacing w:before="100" w:beforeAutospacing="1" w:after="100" w:afterAutospacing="1"/>
    </w:pPr>
    <w:rPr>
      <w:sz w:val="32"/>
      <w:szCs w:val="32"/>
    </w:rPr>
  </w:style>
  <w:style w:type="paragraph" w:customStyle="1" w:styleId="xl343">
    <w:name w:val="xl343"/>
    <w:basedOn w:val="a1"/>
    <w:rsid w:val="00DC2CE4"/>
    <w:pPr>
      <w:pBdr>
        <w:top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44">
    <w:name w:val="xl344"/>
    <w:basedOn w:val="a1"/>
    <w:rsid w:val="00DC2CE4"/>
    <w:pPr>
      <w:pBdr>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45">
    <w:name w:val="xl345"/>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6">
    <w:name w:val="xl346"/>
    <w:basedOn w:val="a1"/>
    <w:rsid w:val="00DC2CE4"/>
    <w:pPr>
      <w:pBdr>
        <w:left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7">
    <w:name w:val="xl347"/>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8">
    <w:name w:val="xl348"/>
    <w:basedOn w:val="a1"/>
    <w:rsid w:val="00DC2CE4"/>
    <w:pPr>
      <w:pBdr>
        <w:lef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9">
    <w:name w:val="xl349"/>
    <w:basedOn w:val="a1"/>
    <w:rsid w:val="00DC2CE4"/>
    <w:pPr>
      <w:pBdr>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50">
    <w:name w:val="xl350"/>
    <w:basedOn w:val="a1"/>
    <w:rsid w:val="00DC2CE4"/>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1">
    <w:name w:val="xl351"/>
    <w:basedOn w:val="a1"/>
    <w:rsid w:val="00DC2CE4"/>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2">
    <w:name w:val="xl352"/>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6">
    <w:name w:val="xl356"/>
    <w:basedOn w:val="a1"/>
    <w:rsid w:val="00DC2CE4"/>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79">
    <w:name w:val="xl379"/>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81">
    <w:name w:val="xl381"/>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91">
    <w:name w:val="xl391"/>
    <w:basedOn w:val="a1"/>
    <w:rsid w:val="00DC2CE4"/>
    <w:pPr>
      <w:pBdr>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96">
    <w:name w:val="xl396"/>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404">
    <w:name w:val="xl404"/>
    <w:basedOn w:val="a1"/>
    <w:rsid w:val="00DC2CE4"/>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10">
    <w:name w:val="xl410"/>
    <w:basedOn w:val="a1"/>
    <w:rsid w:val="00DC2CE4"/>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16">
    <w:name w:val="xl416"/>
    <w:basedOn w:val="a1"/>
    <w:rsid w:val="00DC2CE4"/>
    <w:pPr>
      <w:pBdr>
        <w:left w:val="single" w:sz="8" w:space="0" w:color="auto"/>
        <w:bottom w:val="single" w:sz="8" w:space="0" w:color="auto"/>
      </w:pBdr>
      <w:shd w:val="clear" w:color="000000" w:fill="FFFFFF"/>
      <w:spacing w:before="100" w:beforeAutospacing="1" w:after="100" w:afterAutospacing="1"/>
      <w:jc w:val="center"/>
      <w:textAlignment w:val="center"/>
    </w:pPr>
    <w:rPr>
      <w:b/>
      <w:bCs/>
      <w:sz w:val="36"/>
      <w:szCs w:val="36"/>
    </w:rPr>
  </w:style>
  <w:style w:type="paragraph" w:customStyle="1" w:styleId="xl417">
    <w:name w:val="xl417"/>
    <w:basedOn w:val="a1"/>
    <w:rsid w:val="00DC2CE4"/>
    <w:pPr>
      <w:pBdr>
        <w:bottom w:val="single" w:sz="8" w:space="0" w:color="auto"/>
      </w:pBdr>
      <w:shd w:val="clear" w:color="000000" w:fill="FFFFFF"/>
      <w:spacing w:before="100" w:beforeAutospacing="1" w:after="100" w:afterAutospacing="1"/>
      <w:jc w:val="center"/>
      <w:textAlignment w:val="center"/>
    </w:pPr>
    <w:rPr>
      <w:b/>
      <w:bCs/>
      <w:sz w:val="36"/>
      <w:szCs w:val="36"/>
    </w:rPr>
  </w:style>
  <w:style w:type="paragraph" w:customStyle="1" w:styleId="afff6">
    <w:name w:val="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4">
    <w:name w:val="Знак Знак Знак1"/>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5">
    <w:name w:val="Знак Знак Знак Знак1"/>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7">
    <w:name w:val="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8">
    <w:name w:val="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9">
    <w:name w:val="Знак Знак1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39">
    <w:name w:val="Знак Знак3"/>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2f">
    <w:name w:val="Обычный2"/>
    <w:rsid w:val="00E341F2"/>
    <w:rPr>
      <w:snapToGrid w:val="0"/>
      <w:sz w:val="24"/>
    </w:rPr>
  </w:style>
  <w:style w:type="paragraph" w:customStyle="1" w:styleId="221">
    <w:name w:val="Основной текст 22"/>
    <w:basedOn w:val="a1"/>
    <w:rsid w:val="00E341F2"/>
    <w:pPr>
      <w:spacing w:before="120"/>
      <w:ind w:firstLine="567"/>
      <w:jc w:val="both"/>
    </w:pPr>
    <w:rPr>
      <w:rFonts w:ascii="TimesDL" w:hAnsi="TimesDL"/>
      <w:szCs w:val="20"/>
    </w:rPr>
  </w:style>
  <w:style w:type="paragraph" w:customStyle="1" w:styleId="afffc">
    <w:name w:val="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212">
    <w:name w:val="Основной текст с отступом 21"/>
    <w:basedOn w:val="a1"/>
    <w:rsid w:val="00E341F2"/>
    <w:pPr>
      <w:suppressAutoHyphens/>
      <w:ind w:left="360"/>
      <w:jc w:val="both"/>
    </w:pPr>
    <w:rPr>
      <w:rFonts w:ascii="Arial" w:hAnsi="Arial" w:cs="Arial"/>
      <w:sz w:val="22"/>
      <w:lang w:eastAsia="ar-SA"/>
    </w:rPr>
  </w:style>
  <w:style w:type="paragraph" w:styleId="afffd">
    <w:name w:val="footnote text"/>
    <w:basedOn w:val="a1"/>
    <w:link w:val="afffe"/>
    <w:uiPriority w:val="99"/>
    <w:unhideWhenUsed/>
    <w:rsid w:val="00E341F2"/>
    <w:pPr>
      <w:suppressAutoHyphens/>
    </w:pPr>
    <w:rPr>
      <w:sz w:val="20"/>
      <w:szCs w:val="20"/>
      <w:lang w:val="x-none" w:eastAsia="ar-SA"/>
    </w:rPr>
  </w:style>
  <w:style w:type="character" w:customStyle="1" w:styleId="afffe">
    <w:name w:val="Текст сноски Знак"/>
    <w:basedOn w:val="a2"/>
    <w:link w:val="afffd"/>
    <w:uiPriority w:val="99"/>
    <w:rsid w:val="00E341F2"/>
    <w:rPr>
      <w:lang w:val="x-none" w:eastAsia="ar-SA"/>
    </w:rPr>
  </w:style>
  <w:style w:type="character" w:styleId="affff">
    <w:name w:val="footnote reference"/>
    <w:uiPriority w:val="99"/>
    <w:unhideWhenUsed/>
    <w:rsid w:val="00E341F2"/>
    <w:rPr>
      <w:vertAlign w:val="superscript"/>
    </w:rPr>
  </w:style>
  <w:style w:type="paragraph" w:styleId="affff0">
    <w:name w:val="caption"/>
    <w:basedOn w:val="a1"/>
    <w:next w:val="a1"/>
    <w:uiPriority w:val="99"/>
    <w:qFormat/>
    <w:rsid w:val="00E341F2"/>
    <w:pPr>
      <w:framePr w:w="4125" w:h="2950" w:hSpace="180" w:wrap="around" w:vAnchor="text" w:hAnchor="page" w:x="1153" w:y="1311"/>
      <w:spacing w:before="1" w:after="114" w:line="300" w:lineRule="atLeast"/>
      <w:ind w:left="1" w:right="1" w:firstLine="1"/>
      <w:jc w:val="center"/>
    </w:pPr>
    <w:rPr>
      <w:rFonts w:ascii="SchoolBook" w:hAnsi="SchoolBook"/>
      <w:b/>
      <w:spacing w:val="15"/>
      <w:sz w:val="32"/>
      <w:szCs w:val="20"/>
    </w:rPr>
  </w:style>
  <w:style w:type="paragraph" w:customStyle="1" w:styleId="ConsPlusDocList">
    <w:name w:val="ConsPlusDocList"/>
    <w:uiPriority w:val="99"/>
    <w:rsid w:val="00E341F2"/>
    <w:pPr>
      <w:autoSpaceDE w:val="0"/>
      <w:autoSpaceDN w:val="0"/>
      <w:adjustRightInd w:val="0"/>
    </w:pPr>
    <w:rPr>
      <w:rFonts w:ascii="Courier New" w:eastAsia="Calibri" w:hAnsi="Courier New" w:cs="Courier New"/>
      <w:lang w:eastAsia="en-US"/>
    </w:rPr>
  </w:style>
  <w:style w:type="paragraph" w:customStyle="1" w:styleId="ConsPlusTitlePage">
    <w:name w:val="ConsPlusTitlePage"/>
    <w:uiPriority w:val="99"/>
    <w:rsid w:val="00E341F2"/>
    <w:pPr>
      <w:autoSpaceDE w:val="0"/>
      <w:autoSpaceDN w:val="0"/>
      <w:adjustRightInd w:val="0"/>
    </w:pPr>
    <w:rPr>
      <w:rFonts w:ascii="Tahoma" w:hAnsi="Tahoma" w:cs="Tahoma"/>
      <w:sz w:val="24"/>
      <w:szCs w:val="24"/>
    </w:rPr>
  </w:style>
  <w:style w:type="paragraph" w:customStyle="1" w:styleId="ConsPlusJurTerm">
    <w:name w:val="ConsPlusJurTerm"/>
    <w:uiPriority w:val="99"/>
    <w:rsid w:val="00E341F2"/>
    <w:pPr>
      <w:autoSpaceDE w:val="0"/>
      <w:autoSpaceDN w:val="0"/>
      <w:adjustRightInd w:val="0"/>
    </w:pPr>
    <w:rPr>
      <w:rFonts w:ascii="Tahoma" w:hAnsi="Tahoma" w:cs="Tahoma"/>
      <w:sz w:val="26"/>
      <w:szCs w:val="26"/>
    </w:rPr>
  </w:style>
  <w:style w:type="paragraph" w:customStyle="1" w:styleId="115">
    <w:name w:val="Обычный11"/>
    <w:rsid w:val="008B6BE9"/>
    <w:rPr>
      <w:snapToGrid w:val="0"/>
      <w:sz w:val="24"/>
    </w:rPr>
  </w:style>
  <w:style w:type="paragraph" w:customStyle="1" w:styleId="Style26">
    <w:name w:val="Style26"/>
    <w:basedOn w:val="a1"/>
    <w:uiPriority w:val="99"/>
    <w:rsid w:val="005860BA"/>
    <w:pPr>
      <w:widowControl w:val="0"/>
      <w:autoSpaceDE w:val="0"/>
      <w:autoSpaceDN w:val="0"/>
      <w:adjustRightInd w:val="0"/>
      <w:spacing w:line="276" w:lineRule="exact"/>
      <w:ind w:firstLine="595"/>
      <w:jc w:val="both"/>
    </w:pPr>
    <w:rPr>
      <w:rFonts w:eastAsiaTheme="minorEastAsia"/>
    </w:rPr>
  </w:style>
  <w:style w:type="character" w:customStyle="1" w:styleId="FontStyle190">
    <w:name w:val="Font Style190"/>
    <w:basedOn w:val="a2"/>
    <w:uiPriority w:val="99"/>
    <w:rsid w:val="005860BA"/>
    <w:rPr>
      <w:rFonts w:ascii="Times New Roman" w:hAnsi="Times New Roman" w:cs="Times New Roman"/>
      <w:sz w:val="22"/>
      <w:szCs w:val="22"/>
    </w:rPr>
  </w:style>
  <w:style w:type="paragraph" w:customStyle="1" w:styleId="Style23">
    <w:name w:val="Style23"/>
    <w:basedOn w:val="a1"/>
    <w:uiPriority w:val="99"/>
    <w:rsid w:val="005860BA"/>
    <w:pPr>
      <w:widowControl w:val="0"/>
      <w:autoSpaceDE w:val="0"/>
      <w:autoSpaceDN w:val="0"/>
      <w:adjustRightInd w:val="0"/>
      <w:spacing w:line="276" w:lineRule="exact"/>
      <w:ind w:firstLine="576"/>
      <w:jc w:val="both"/>
    </w:pPr>
    <w:rPr>
      <w:rFonts w:eastAsiaTheme="minorEastAsia"/>
    </w:rPr>
  </w:style>
  <w:style w:type="paragraph" w:customStyle="1" w:styleId="Style10">
    <w:name w:val="Style10"/>
    <w:basedOn w:val="a1"/>
    <w:uiPriority w:val="99"/>
    <w:rsid w:val="005860BA"/>
    <w:pPr>
      <w:widowControl w:val="0"/>
      <w:autoSpaceDE w:val="0"/>
      <w:autoSpaceDN w:val="0"/>
      <w:adjustRightInd w:val="0"/>
      <w:jc w:val="center"/>
    </w:pPr>
    <w:rPr>
      <w:rFonts w:eastAsiaTheme="minorEastAsia"/>
    </w:rPr>
  </w:style>
  <w:style w:type="paragraph" w:customStyle="1" w:styleId="Style59">
    <w:name w:val="Style59"/>
    <w:basedOn w:val="a1"/>
    <w:uiPriority w:val="99"/>
    <w:rsid w:val="005860BA"/>
    <w:pPr>
      <w:widowControl w:val="0"/>
      <w:autoSpaceDE w:val="0"/>
      <w:autoSpaceDN w:val="0"/>
      <w:adjustRightInd w:val="0"/>
      <w:spacing w:line="485" w:lineRule="exact"/>
      <w:ind w:firstLine="1234"/>
    </w:pPr>
    <w:rPr>
      <w:rFonts w:eastAsiaTheme="minorEastAsia"/>
    </w:rPr>
  </w:style>
  <w:style w:type="paragraph" w:customStyle="1" w:styleId="Style62">
    <w:name w:val="Style62"/>
    <w:basedOn w:val="a1"/>
    <w:uiPriority w:val="99"/>
    <w:rsid w:val="005860BA"/>
    <w:pPr>
      <w:widowControl w:val="0"/>
      <w:autoSpaceDE w:val="0"/>
      <w:autoSpaceDN w:val="0"/>
      <w:adjustRightInd w:val="0"/>
      <w:spacing w:line="274" w:lineRule="exact"/>
      <w:ind w:firstLine="960"/>
    </w:pPr>
    <w:rPr>
      <w:rFonts w:eastAsiaTheme="minorEastAsia"/>
    </w:rPr>
  </w:style>
  <w:style w:type="paragraph" w:customStyle="1" w:styleId="Style63">
    <w:name w:val="Style63"/>
    <w:basedOn w:val="a1"/>
    <w:uiPriority w:val="99"/>
    <w:rsid w:val="005860BA"/>
    <w:pPr>
      <w:widowControl w:val="0"/>
      <w:autoSpaceDE w:val="0"/>
      <w:autoSpaceDN w:val="0"/>
      <w:adjustRightInd w:val="0"/>
      <w:spacing w:line="276" w:lineRule="exact"/>
      <w:ind w:firstLine="1157"/>
    </w:pPr>
    <w:rPr>
      <w:rFonts w:eastAsiaTheme="minorEastAsia"/>
    </w:rPr>
  </w:style>
  <w:style w:type="paragraph" w:customStyle="1" w:styleId="Style66">
    <w:name w:val="Style66"/>
    <w:basedOn w:val="a1"/>
    <w:uiPriority w:val="99"/>
    <w:rsid w:val="005860BA"/>
    <w:pPr>
      <w:widowControl w:val="0"/>
      <w:autoSpaceDE w:val="0"/>
      <w:autoSpaceDN w:val="0"/>
      <w:adjustRightInd w:val="0"/>
    </w:pPr>
    <w:rPr>
      <w:rFonts w:eastAsiaTheme="minorEastAsia"/>
    </w:rPr>
  </w:style>
  <w:style w:type="paragraph" w:customStyle="1" w:styleId="Style68">
    <w:name w:val="Style68"/>
    <w:basedOn w:val="a1"/>
    <w:uiPriority w:val="99"/>
    <w:rsid w:val="005860BA"/>
    <w:pPr>
      <w:widowControl w:val="0"/>
      <w:autoSpaceDE w:val="0"/>
      <w:autoSpaceDN w:val="0"/>
      <w:adjustRightInd w:val="0"/>
      <w:spacing w:line="274" w:lineRule="exact"/>
      <w:ind w:firstLine="562"/>
    </w:pPr>
    <w:rPr>
      <w:rFonts w:eastAsiaTheme="minorEastAsia"/>
    </w:rPr>
  </w:style>
  <w:style w:type="character" w:customStyle="1" w:styleId="FontStyle184">
    <w:name w:val="Font Style184"/>
    <w:basedOn w:val="a2"/>
    <w:uiPriority w:val="99"/>
    <w:rsid w:val="005860BA"/>
    <w:rPr>
      <w:rFonts w:ascii="Times New Roman" w:hAnsi="Times New Roman" w:cs="Times New Roman"/>
      <w:b/>
      <w:bCs/>
      <w:sz w:val="16"/>
      <w:szCs w:val="16"/>
    </w:rPr>
  </w:style>
  <w:style w:type="character" w:customStyle="1" w:styleId="FontStyle193">
    <w:name w:val="Font Style193"/>
    <w:basedOn w:val="a2"/>
    <w:uiPriority w:val="99"/>
    <w:rsid w:val="005860BA"/>
    <w:rPr>
      <w:rFonts w:ascii="Times New Roman" w:hAnsi="Times New Roman" w:cs="Times New Roman"/>
      <w:b/>
      <w:bCs/>
      <w:sz w:val="22"/>
      <w:szCs w:val="22"/>
    </w:rPr>
  </w:style>
  <w:style w:type="table" w:customStyle="1" w:styleId="131">
    <w:name w:val="Сетка таблицы13"/>
    <w:basedOn w:val="a3"/>
    <w:next w:val="a5"/>
    <w:rsid w:val="00035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1">
    <w:name w:val="Title"/>
    <w:basedOn w:val="a1"/>
    <w:link w:val="affff2"/>
    <w:qFormat/>
    <w:rsid w:val="00D8315B"/>
    <w:pPr>
      <w:tabs>
        <w:tab w:val="left" w:pos="1665"/>
      </w:tabs>
      <w:jc w:val="center"/>
    </w:pPr>
    <w:rPr>
      <w:b/>
      <w:bCs/>
    </w:rPr>
  </w:style>
  <w:style w:type="character" w:customStyle="1" w:styleId="affff2">
    <w:name w:val="Заголовок Знак"/>
    <w:basedOn w:val="a2"/>
    <w:link w:val="affff1"/>
    <w:rsid w:val="00D8315B"/>
    <w:rPr>
      <w:b/>
      <w:bCs/>
      <w:sz w:val="24"/>
      <w:szCs w:val="24"/>
    </w:rPr>
  </w:style>
  <w:style w:type="paragraph" w:customStyle="1" w:styleId="ConsNormal">
    <w:name w:val="ConsNormal"/>
    <w:rsid w:val="004D13AD"/>
    <w:pPr>
      <w:widowControl w:val="0"/>
      <w:autoSpaceDE w:val="0"/>
      <w:autoSpaceDN w:val="0"/>
      <w:adjustRightInd w:val="0"/>
      <w:ind w:firstLine="720"/>
    </w:pPr>
    <w:rPr>
      <w:rFonts w:ascii="Arial" w:hAnsi="Arial" w:cs="Arial"/>
    </w:rPr>
  </w:style>
  <w:style w:type="paragraph" w:customStyle="1" w:styleId="1fc">
    <w:name w:val="Знак Знак Знак1"/>
    <w:basedOn w:val="a1"/>
    <w:rsid w:val="00F537D6"/>
    <w:pPr>
      <w:tabs>
        <w:tab w:val="num" w:pos="360"/>
      </w:tabs>
      <w:spacing w:after="160" w:line="240" w:lineRule="exact"/>
    </w:pPr>
    <w:rPr>
      <w:rFonts w:ascii="Verdana" w:hAnsi="Verdana" w:cs="Verdana"/>
      <w:sz w:val="20"/>
      <w:szCs w:val="20"/>
      <w:lang w:val="en-US" w:eastAsia="en-US"/>
    </w:rPr>
  </w:style>
  <w:style w:type="paragraph" w:styleId="2">
    <w:name w:val="List Number 2"/>
    <w:basedOn w:val="a1"/>
    <w:rsid w:val="00C42B5A"/>
    <w:pPr>
      <w:numPr>
        <w:numId w:val="24"/>
      </w:numPr>
      <w:contextualSpacing/>
    </w:pPr>
  </w:style>
  <w:style w:type="paragraph" w:customStyle="1" w:styleId="1fd">
    <w:name w:val="1"/>
    <w:basedOn w:val="a1"/>
    <w:rsid w:val="00C42B5A"/>
    <w:pPr>
      <w:spacing w:after="160" w:line="240" w:lineRule="exact"/>
    </w:pPr>
    <w:rPr>
      <w:rFonts w:ascii="Verdana" w:hAnsi="Verdana" w:cs="Verdana"/>
      <w:sz w:val="20"/>
      <w:szCs w:val="20"/>
      <w:lang w:val="en-US" w:eastAsia="en-US"/>
    </w:rPr>
  </w:style>
  <w:style w:type="paragraph" w:customStyle="1" w:styleId="a">
    <w:name w:val="Отчет"/>
    <w:basedOn w:val="a1"/>
    <w:autoRedefine/>
    <w:rsid w:val="00C42B5A"/>
    <w:pPr>
      <w:widowControl w:val="0"/>
      <w:numPr>
        <w:numId w:val="27"/>
      </w:numPr>
      <w:tabs>
        <w:tab w:val="clear" w:pos="360"/>
      </w:tabs>
      <w:autoSpaceDE w:val="0"/>
      <w:autoSpaceDN w:val="0"/>
      <w:adjustRightInd w:val="0"/>
      <w:spacing w:line="360" w:lineRule="auto"/>
      <w:ind w:left="0" w:firstLine="709"/>
      <w:jc w:val="both"/>
    </w:pPr>
    <w:rPr>
      <w:snapToGrid w:val="0"/>
      <w:sz w:val="28"/>
      <w:szCs w:val="28"/>
    </w:rPr>
  </w:style>
  <w:style w:type="paragraph" w:styleId="a0">
    <w:name w:val="List Number"/>
    <w:basedOn w:val="a1"/>
    <w:rsid w:val="00C42B5A"/>
    <w:pPr>
      <w:numPr>
        <w:numId w:val="4"/>
      </w:numPr>
      <w:tabs>
        <w:tab w:val="num" w:pos="360"/>
      </w:tabs>
      <w:ind w:left="360"/>
    </w:pPr>
    <w:rPr>
      <w:snapToGrid w:val="0"/>
      <w:sz w:val="28"/>
      <w:szCs w:val="28"/>
    </w:rPr>
  </w:style>
  <w:style w:type="paragraph" w:customStyle="1" w:styleId="ConsTitle">
    <w:name w:val="ConsTitle"/>
    <w:rsid w:val="00C42B5A"/>
    <w:pPr>
      <w:autoSpaceDE w:val="0"/>
      <w:autoSpaceDN w:val="0"/>
      <w:adjustRightInd w:val="0"/>
      <w:ind w:right="19772"/>
    </w:pPr>
    <w:rPr>
      <w:rFonts w:ascii="Arial" w:hAnsi="Arial" w:cs="Arial"/>
      <w:b/>
      <w:bCs/>
      <w:sz w:val="16"/>
      <w:szCs w:val="16"/>
    </w:rPr>
  </w:style>
  <w:style w:type="paragraph" w:customStyle="1" w:styleId="1fe">
    <w:name w:val="Знак1 Знак Знак Знак Знак Знак Знак"/>
    <w:basedOn w:val="a1"/>
    <w:rsid w:val="00C42B5A"/>
    <w:pPr>
      <w:spacing w:after="160" w:line="240" w:lineRule="exact"/>
      <w:ind w:left="1"/>
    </w:pPr>
    <w:rPr>
      <w:rFonts w:ascii="Verdana" w:hAnsi="Verdana"/>
      <w:b/>
      <w:lang w:val="en-US" w:eastAsia="en-US"/>
    </w:rPr>
  </w:style>
  <w:style w:type="character" w:customStyle="1" w:styleId="1ff">
    <w:name w:val="Текст примечания Знак1"/>
    <w:rsid w:val="00C42B5A"/>
    <w:rPr>
      <w:rFonts w:ascii="Times New Roman" w:eastAsia="Times New Roman" w:hAnsi="Times New Roman" w:cs="Times New Roman"/>
      <w:sz w:val="20"/>
      <w:szCs w:val="20"/>
      <w:lang w:eastAsia="ru-RU"/>
    </w:rPr>
  </w:style>
  <w:style w:type="paragraph" w:styleId="affff3">
    <w:name w:val="Document Map"/>
    <w:basedOn w:val="a1"/>
    <w:link w:val="affff4"/>
    <w:rsid w:val="00C42B5A"/>
    <w:rPr>
      <w:rFonts w:ascii="Tahoma" w:hAnsi="Tahoma"/>
      <w:sz w:val="16"/>
      <w:szCs w:val="16"/>
      <w:lang w:val="x-none" w:eastAsia="x-none"/>
    </w:rPr>
  </w:style>
  <w:style w:type="character" w:customStyle="1" w:styleId="affff4">
    <w:name w:val="Схема документа Знак"/>
    <w:basedOn w:val="a2"/>
    <w:link w:val="affff3"/>
    <w:rsid w:val="00C42B5A"/>
    <w:rPr>
      <w:rFonts w:ascii="Tahoma" w:hAnsi="Tahoma"/>
      <w:sz w:val="16"/>
      <w:szCs w:val="16"/>
      <w:lang w:val="x-none" w:eastAsia="x-none"/>
    </w:rPr>
  </w:style>
  <w:style w:type="paragraph" w:customStyle="1" w:styleId="msolistparagraph0">
    <w:name w:val="msolistparagraph"/>
    <w:basedOn w:val="a1"/>
    <w:rsid w:val="00C42B5A"/>
    <w:pPr>
      <w:ind w:left="720"/>
      <w:contextualSpacing/>
    </w:pPr>
    <w:rPr>
      <w:rFonts w:ascii="Arial" w:eastAsia="MS Mincho" w:hAnsi="Arial" w:cs="Arial"/>
      <w:color w:val="000000"/>
    </w:rPr>
  </w:style>
  <w:style w:type="paragraph" w:customStyle="1" w:styleId="textjus">
    <w:name w:val="textjus"/>
    <w:basedOn w:val="a1"/>
    <w:rsid w:val="00C42B5A"/>
    <w:pPr>
      <w:spacing w:before="100" w:beforeAutospacing="1" w:after="100" w:afterAutospacing="1"/>
    </w:pPr>
  </w:style>
  <w:style w:type="paragraph" w:styleId="HTML">
    <w:name w:val="HTML Preformatted"/>
    <w:basedOn w:val="a1"/>
    <w:link w:val="HTML0"/>
    <w:rsid w:val="00C4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C42B5A"/>
    <w:rPr>
      <w:rFonts w:ascii="Courier New" w:hAnsi="Courier New" w:cs="Courier New"/>
    </w:rPr>
  </w:style>
  <w:style w:type="paragraph" w:customStyle="1" w:styleId="consplusnonformat0">
    <w:name w:val="consplusnonformat"/>
    <w:basedOn w:val="a1"/>
    <w:rsid w:val="00C42B5A"/>
    <w:pPr>
      <w:spacing w:before="100" w:beforeAutospacing="1" w:after="100" w:afterAutospacing="1"/>
    </w:pPr>
  </w:style>
  <w:style w:type="character" w:customStyle="1" w:styleId="msoins0">
    <w:name w:val="msoins"/>
    <w:rsid w:val="00C42B5A"/>
  </w:style>
  <w:style w:type="paragraph" w:customStyle="1" w:styleId="xl2118">
    <w:name w:val="xl2118"/>
    <w:basedOn w:val="a1"/>
    <w:rsid w:val="00C42B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C42B5A"/>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C42B5A"/>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C42B5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C42B5A"/>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C42B5A"/>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C42B5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C42B5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C42B5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C42B5A"/>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C42B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C42B5A"/>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C42B5A"/>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C42B5A"/>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C42B5A"/>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C42B5A"/>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C42B5A"/>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C42B5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C42B5A"/>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C42B5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C42B5A"/>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C42B5A"/>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C42B5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C42B5A"/>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C42B5A"/>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C42B5A"/>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C42B5A"/>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C42B5A"/>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C42B5A"/>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C42B5A"/>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C42B5A"/>
    <w:pPr>
      <w:spacing w:before="100" w:beforeAutospacing="1" w:after="100" w:afterAutospacing="1"/>
    </w:pPr>
  </w:style>
  <w:style w:type="paragraph" w:customStyle="1" w:styleId="xl2170">
    <w:name w:val="xl2170"/>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ListParagraph">
    <w:name w:val="List Paragraph"/>
    <w:basedOn w:val="a1"/>
    <w:autoRedefine/>
    <w:rsid w:val="00A537CA"/>
    <w:pPr>
      <w:jc w:val="center"/>
    </w:pPr>
    <w:rPr>
      <w:snapToGrid w:val="0"/>
      <w:sz w:val="28"/>
      <w:szCs w:val="28"/>
    </w:rPr>
  </w:style>
  <w:style w:type="paragraph" w:customStyle="1" w:styleId="1ff0">
    <w:name w:val=" Знак Знак Знак1"/>
    <w:basedOn w:val="a1"/>
    <w:rsid w:val="00A537CA"/>
    <w:pPr>
      <w:tabs>
        <w:tab w:val="num" w:pos="360"/>
      </w:tabs>
      <w:spacing w:after="160" w:line="240" w:lineRule="exact"/>
    </w:pPr>
    <w:rPr>
      <w:rFonts w:ascii="Verdana" w:hAnsi="Verdana" w:cs="Verdana"/>
      <w:sz w:val="20"/>
      <w:szCs w:val="20"/>
      <w:lang w:val="en-US" w:eastAsia="en-US"/>
    </w:rPr>
  </w:style>
  <w:style w:type="paragraph" w:customStyle="1" w:styleId="affff5">
    <w:name w:val=" Знак"/>
    <w:basedOn w:val="a1"/>
    <w:rsid w:val="00A537CA"/>
    <w:pPr>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9348">
      <w:bodyDiv w:val="1"/>
      <w:marLeft w:val="0"/>
      <w:marRight w:val="0"/>
      <w:marTop w:val="0"/>
      <w:marBottom w:val="0"/>
      <w:divBdr>
        <w:top w:val="none" w:sz="0" w:space="0" w:color="auto"/>
        <w:left w:val="none" w:sz="0" w:space="0" w:color="auto"/>
        <w:bottom w:val="none" w:sz="0" w:space="0" w:color="auto"/>
        <w:right w:val="none" w:sz="0" w:space="0" w:color="auto"/>
      </w:divBdr>
    </w:div>
    <w:div w:id="9378793">
      <w:bodyDiv w:val="1"/>
      <w:marLeft w:val="0"/>
      <w:marRight w:val="0"/>
      <w:marTop w:val="0"/>
      <w:marBottom w:val="0"/>
      <w:divBdr>
        <w:top w:val="none" w:sz="0" w:space="0" w:color="auto"/>
        <w:left w:val="none" w:sz="0" w:space="0" w:color="auto"/>
        <w:bottom w:val="none" w:sz="0" w:space="0" w:color="auto"/>
        <w:right w:val="none" w:sz="0" w:space="0" w:color="auto"/>
      </w:divBdr>
    </w:div>
    <w:div w:id="25836947">
      <w:bodyDiv w:val="1"/>
      <w:marLeft w:val="0"/>
      <w:marRight w:val="0"/>
      <w:marTop w:val="0"/>
      <w:marBottom w:val="0"/>
      <w:divBdr>
        <w:top w:val="none" w:sz="0" w:space="0" w:color="auto"/>
        <w:left w:val="none" w:sz="0" w:space="0" w:color="auto"/>
        <w:bottom w:val="none" w:sz="0" w:space="0" w:color="auto"/>
        <w:right w:val="none" w:sz="0" w:space="0" w:color="auto"/>
      </w:divBdr>
    </w:div>
    <w:div w:id="42485406">
      <w:bodyDiv w:val="1"/>
      <w:marLeft w:val="0"/>
      <w:marRight w:val="0"/>
      <w:marTop w:val="0"/>
      <w:marBottom w:val="0"/>
      <w:divBdr>
        <w:top w:val="none" w:sz="0" w:space="0" w:color="auto"/>
        <w:left w:val="none" w:sz="0" w:space="0" w:color="auto"/>
        <w:bottom w:val="none" w:sz="0" w:space="0" w:color="auto"/>
        <w:right w:val="none" w:sz="0" w:space="0" w:color="auto"/>
      </w:divBdr>
    </w:div>
    <w:div w:id="51271646">
      <w:bodyDiv w:val="1"/>
      <w:marLeft w:val="0"/>
      <w:marRight w:val="0"/>
      <w:marTop w:val="0"/>
      <w:marBottom w:val="0"/>
      <w:divBdr>
        <w:top w:val="none" w:sz="0" w:space="0" w:color="auto"/>
        <w:left w:val="none" w:sz="0" w:space="0" w:color="auto"/>
        <w:bottom w:val="none" w:sz="0" w:space="0" w:color="auto"/>
        <w:right w:val="none" w:sz="0" w:space="0" w:color="auto"/>
      </w:divBdr>
    </w:div>
    <w:div w:id="53357616">
      <w:bodyDiv w:val="1"/>
      <w:marLeft w:val="0"/>
      <w:marRight w:val="0"/>
      <w:marTop w:val="0"/>
      <w:marBottom w:val="0"/>
      <w:divBdr>
        <w:top w:val="none" w:sz="0" w:space="0" w:color="auto"/>
        <w:left w:val="none" w:sz="0" w:space="0" w:color="auto"/>
        <w:bottom w:val="none" w:sz="0" w:space="0" w:color="auto"/>
        <w:right w:val="none" w:sz="0" w:space="0" w:color="auto"/>
      </w:divBdr>
    </w:div>
    <w:div w:id="62532274">
      <w:bodyDiv w:val="1"/>
      <w:marLeft w:val="0"/>
      <w:marRight w:val="0"/>
      <w:marTop w:val="0"/>
      <w:marBottom w:val="0"/>
      <w:divBdr>
        <w:top w:val="none" w:sz="0" w:space="0" w:color="auto"/>
        <w:left w:val="none" w:sz="0" w:space="0" w:color="auto"/>
        <w:bottom w:val="none" w:sz="0" w:space="0" w:color="auto"/>
        <w:right w:val="none" w:sz="0" w:space="0" w:color="auto"/>
      </w:divBdr>
    </w:div>
    <w:div w:id="75829598">
      <w:bodyDiv w:val="1"/>
      <w:marLeft w:val="0"/>
      <w:marRight w:val="0"/>
      <w:marTop w:val="0"/>
      <w:marBottom w:val="0"/>
      <w:divBdr>
        <w:top w:val="none" w:sz="0" w:space="0" w:color="auto"/>
        <w:left w:val="none" w:sz="0" w:space="0" w:color="auto"/>
        <w:bottom w:val="none" w:sz="0" w:space="0" w:color="auto"/>
        <w:right w:val="none" w:sz="0" w:space="0" w:color="auto"/>
      </w:divBdr>
    </w:div>
    <w:div w:id="100808931">
      <w:bodyDiv w:val="1"/>
      <w:marLeft w:val="0"/>
      <w:marRight w:val="0"/>
      <w:marTop w:val="0"/>
      <w:marBottom w:val="0"/>
      <w:divBdr>
        <w:top w:val="none" w:sz="0" w:space="0" w:color="auto"/>
        <w:left w:val="none" w:sz="0" w:space="0" w:color="auto"/>
        <w:bottom w:val="none" w:sz="0" w:space="0" w:color="auto"/>
        <w:right w:val="none" w:sz="0" w:space="0" w:color="auto"/>
      </w:divBdr>
    </w:div>
    <w:div w:id="102500290">
      <w:bodyDiv w:val="1"/>
      <w:marLeft w:val="0"/>
      <w:marRight w:val="0"/>
      <w:marTop w:val="0"/>
      <w:marBottom w:val="0"/>
      <w:divBdr>
        <w:top w:val="none" w:sz="0" w:space="0" w:color="auto"/>
        <w:left w:val="none" w:sz="0" w:space="0" w:color="auto"/>
        <w:bottom w:val="none" w:sz="0" w:space="0" w:color="auto"/>
        <w:right w:val="none" w:sz="0" w:space="0" w:color="auto"/>
      </w:divBdr>
    </w:div>
    <w:div w:id="124129724">
      <w:bodyDiv w:val="1"/>
      <w:marLeft w:val="0"/>
      <w:marRight w:val="0"/>
      <w:marTop w:val="0"/>
      <w:marBottom w:val="0"/>
      <w:divBdr>
        <w:top w:val="none" w:sz="0" w:space="0" w:color="auto"/>
        <w:left w:val="none" w:sz="0" w:space="0" w:color="auto"/>
        <w:bottom w:val="none" w:sz="0" w:space="0" w:color="auto"/>
        <w:right w:val="none" w:sz="0" w:space="0" w:color="auto"/>
      </w:divBdr>
    </w:div>
    <w:div w:id="126750370">
      <w:bodyDiv w:val="1"/>
      <w:marLeft w:val="0"/>
      <w:marRight w:val="0"/>
      <w:marTop w:val="0"/>
      <w:marBottom w:val="0"/>
      <w:divBdr>
        <w:top w:val="none" w:sz="0" w:space="0" w:color="auto"/>
        <w:left w:val="none" w:sz="0" w:space="0" w:color="auto"/>
        <w:bottom w:val="none" w:sz="0" w:space="0" w:color="auto"/>
        <w:right w:val="none" w:sz="0" w:space="0" w:color="auto"/>
      </w:divBdr>
    </w:div>
    <w:div w:id="144124145">
      <w:bodyDiv w:val="1"/>
      <w:marLeft w:val="0"/>
      <w:marRight w:val="0"/>
      <w:marTop w:val="0"/>
      <w:marBottom w:val="0"/>
      <w:divBdr>
        <w:top w:val="none" w:sz="0" w:space="0" w:color="auto"/>
        <w:left w:val="none" w:sz="0" w:space="0" w:color="auto"/>
        <w:bottom w:val="none" w:sz="0" w:space="0" w:color="auto"/>
        <w:right w:val="none" w:sz="0" w:space="0" w:color="auto"/>
      </w:divBdr>
    </w:div>
    <w:div w:id="144277124">
      <w:bodyDiv w:val="1"/>
      <w:marLeft w:val="0"/>
      <w:marRight w:val="0"/>
      <w:marTop w:val="0"/>
      <w:marBottom w:val="0"/>
      <w:divBdr>
        <w:top w:val="none" w:sz="0" w:space="0" w:color="auto"/>
        <w:left w:val="none" w:sz="0" w:space="0" w:color="auto"/>
        <w:bottom w:val="none" w:sz="0" w:space="0" w:color="auto"/>
        <w:right w:val="none" w:sz="0" w:space="0" w:color="auto"/>
      </w:divBdr>
    </w:div>
    <w:div w:id="151147622">
      <w:bodyDiv w:val="1"/>
      <w:marLeft w:val="0"/>
      <w:marRight w:val="0"/>
      <w:marTop w:val="0"/>
      <w:marBottom w:val="0"/>
      <w:divBdr>
        <w:top w:val="none" w:sz="0" w:space="0" w:color="auto"/>
        <w:left w:val="none" w:sz="0" w:space="0" w:color="auto"/>
        <w:bottom w:val="none" w:sz="0" w:space="0" w:color="auto"/>
        <w:right w:val="none" w:sz="0" w:space="0" w:color="auto"/>
      </w:divBdr>
    </w:div>
    <w:div w:id="212742004">
      <w:bodyDiv w:val="1"/>
      <w:marLeft w:val="0"/>
      <w:marRight w:val="0"/>
      <w:marTop w:val="0"/>
      <w:marBottom w:val="0"/>
      <w:divBdr>
        <w:top w:val="none" w:sz="0" w:space="0" w:color="auto"/>
        <w:left w:val="none" w:sz="0" w:space="0" w:color="auto"/>
        <w:bottom w:val="none" w:sz="0" w:space="0" w:color="auto"/>
        <w:right w:val="none" w:sz="0" w:space="0" w:color="auto"/>
      </w:divBdr>
    </w:div>
    <w:div w:id="273900795">
      <w:bodyDiv w:val="1"/>
      <w:marLeft w:val="0"/>
      <w:marRight w:val="0"/>
      <w:marTop w:val="0"/>
      <w:marBottom w:val="0"/>
      <w:divBdr>
        <w:top w:val="none" w:sz="0" w:space="0" w:color="auto"/>
        <w:left w:val="none" w:sz="0" w:space="0" w:color="auto"/>
        <w:bottom w:val="none" w:sz="0" w:space="0" w:color="auto"/>
        <w:right w:val="none" w:sz="0" w:space="0" w:color="auto"/>
      </w:divBdr>
    </w:div>
    <w:div w:id="299573585">
      <w:bodyDiv w:val="1"/>
      <w:marLeft w:val="0"/>
      <w:marRight w:val="0"/>
      <w:marTop w:val="0"/>
      <w:marBottom w:val="0"/>
      <w:divBdr>
        <w:top w:val="none" w:sz="0" w:space="0" w:color="auto"/>
        <w:left w:val="none" w:sz="0" w:space="0" w:color="auto"/>
        <w:bottom w:val="none" w:sz="0" w:space="0" w:color="auto"/>
        <w:right w:val="none" w:sz="0" w:space="0" w:color="auto"/>
      </w:divBdr>
    </w:div>
    <w:div w:id="307436678">
      <w:bodyDiv w:val="1"/>
      <w:marLeft w:val="0"/>
      <w:marRight w:val="0"/>
      <w:marTop w:val="0"/>
      <w:marBottom w:val="0"/>
      <w:divBdr>
        <w:top w:val="none" w:sz="0" w:space="0" w:color="auto"/>
        <w:left w:val="none" w:sz="0" w:space="0" w:color="auto"/>
        <w:bottom w:val="none" w:sz="0" w:space="0" w:color="auto"/>
        <w:right w:val="none" w:sz="0" w:space="0" w:color="auto"/>
      </w:divBdr>
    </w:div>
    <w:div w:id="313527031">
      <w:bodyDiv w:val="1"/>
      <w:marLeft w:val="0"/>
      <w:marRight w:val="0"/>
      <w:marTop w:val="0"/>
      <w:marBottom w:val="0"/>
      <w:divBdr>
        <w:top w:val="none" w:sz="0" w:space="0" w:color="auto"/>
        <w:left w:val="none" w:sz="0" w:space="0" w:color="auto"/>
        <w:bottom w:val="none" w:sz="0" w:space="0" w:color="auto"/>
        <w:right w:val="none" w:sz="0" w:space="0" w:color="auto"/>
      </w:divBdr>
    </w:div>
    <w:div w:id="317920865">
      <w:bodyDiv w:val="1"/>
      <w:marLeft w:val="0"/>
      <w:marRight w:val="0"/>
      <w:marTop w:val="0"/>
      <w:marBottom w:val="0"/>
      <w:divBdr>
        <w:top w:val="none" w:sz="0" w:space="0" w:color="auto"/>
        <w:left w:val="none" w:sz="0" w:space="0" w:color="auto"/>
        <w:bottom w:val="none" w:sz="0" w:space="0" w:color="auto"/>
        <w:right w:val="none" w:sz="0" w:space="0" w:color="auto"/>
      </w:divBdr>
    </w:div>
    <w:div w:id="346835418">
      <w:bodyDiv w:val="1"/>
      <w:marLeft w:val="0"/>
      <w:marRight w:val="0"/>
      <w:marTop w:val="0"/>
      <w:marBottom w:val="0"/>
      <w:divBdr>
        <w:top w:val="none" w:sz="0" w:space="0" w:color="auto"/>
        <w:left w:val="none" w:sz="0" w:space="0" w:color="auto"/>
        <w:bottom w:val="none" w:sz="0" w:space="0" w:color="auto"/>
        <w:right w:val="none" w:sz="0" w:space="0" w:color="auto"/>
      </w:divBdr>
    </w:div>
    <w:div w:id="355885920">
      <w:bodyDiv w:val="1"/>
      <w:marLeft w:val="0"/>
      <w:marRight w:val="0"/>
      <w:marTop w:val="0"/>
      <w:marBottom w:val="0"/>
      <w:divBdr>
        <w:top w:val="none" w:sz="0" w:space="0" w:color="auto"/>
        <w:left w:val="none" w:sz="0" w:space="0" w:color="auto"/>
        <w:bottom w:val="none" w:sz="0" w:space="0" w:color="auto"/>
        <w:right w:val="none" w:sz="0" w:space="0" w:color="auto"/>
      </w:divBdr>
    </w:div>
    <w:div w:id="357437457">
      <w:bodyDiv w:val="1"/>
      <w:marLeft w:val="0"/>
      <w:marRight w:val="0"/>
      <w:marTop w:val="0"/>
      <w:marBottom w:val="0"/>
      <w:divBdr>
        <w:top w:val="none" w:sz="0" w:space="0" w:color="auto"/>
        <w:left w:val="none" w:sz="0" w:space="0" w:color="auto"/>
        <w:bottom w:val="none" w:sz="0" w:space="0" w:color="auto"/>
        <w:right w:val="none" w:sz="0" w:space="0" w:color="auto"/>
      </w:divBdr>
    </w:div>
    <w:div w:id="368341182">
      <w:bodyDiv w:val="1"/>
      <w:marLeft w:val="0"/>
      <w:marRight w:val="0"/>
      <w:marTop w:val="0"/>
      <w:marBottom w:val="0"/>
      <w:divBdr>
        <w:top w:val="none" w:sz="0" w:space="0" w:color="auto"/>
        <w:left w:val="none" w:sz="0" w:space="0" w:color="auto"/>
        <w:bottom w:val="none" w:sz="0" w:space="0" w:color="auto"/>
        <w:right w:val="none" w:sz="0" w:space="0" w:color="auto"/>
      </w:divBdr>
    </w:div>
    <w:div w:id="385372923">
      <w:bodyDiv w:val="1"/>
      <w:marLeft w:val="0"/>
      <w:marRight w:val="0"/>
      <w:marTop w:val="0"/>
      <w:marBottom w:val="0"/>
      <w:divBdr>
        <w:top w:val="none" w:sz="0" w:space="0" w:color="auto"/>
        <w:left w:val="none" w:sz="0" w:space="0" w:color="auto"/>
        <w:bottom w:val="none" w:sz="0" w:space="0" w:color="auto"/>
        <w:right w:val="none" w:sz="0" w:space="0" w:color="auto"/>
      </w:divBdr>
    </w:div>
    <w:div w:id="390471064">
      <w:bodyDiv w:val="1"/>
      <w:marLeft w:val="0"/>
      <w:marRight w:val="0"/>
      <w:marTop w:val="0"/>
      <w:marBottom w:val="0"/>
      <w:divBdr>
        <w:top w:val="none" w:sz="0" w:space="0" w:color="auto"/>
        <w:left w:val="none" w:sz="0" w:space="0" w:color="auto"/>
        <w:bottom w:val="none" w:sz="0" w:space="0" w:color="auto"/>
        <w:right w:val="none" w:sz="0" w:space="0" w:color="auto"/>
      </w:divBdr>
    </w:div>
    <w:div w:id="406339298">
      <w:bodyDiv w:val="1"/>
      <w:marLeft w:val="0"/>
      <w:marRight w:val="0"/>
      <w:marTop w:val="0"/>
      <w:marBottom w:val="0"/>
      <w:divBdr>
        <w:top w:val="none" w:sz="0" w:space="0" w:color="auto"/>
        <w:left w:val="none" w:sz="0" w:space="0" w:color="auto"/>
        <w:bottom w:val="none" w:sz="0" w:space="0" w:color="auto"/>
        <w:right w:val="none" w:sz="0" w:space="0" w:color="auto"/>
      </w:divBdr>
    </w:div>
    <w:div w:id="414011323">
      <w:bodyDiv w:val="1"/>
      <w:marLeft w:val="0"/>
      <w:marRight w:val="0"/>
      <w:marTop w:val="0"/>
      <w:marBottom w:val="0"/>
      <w:divBdr>
        <w:top w:val="none" w:sz="0" w:space="0" w:color="auto"/>
        <w:left w:val="none" w:sz="0" w:space="0" w:color="auto"/>
        <w:bottom w:val="none" w:sz="0" w:space="0" w:color="auto"/>
        <w:right w:val="none" w:sz="0" w:space="0" w:color="auto"/>
      </w:divBdr>
    </w:div>
    <w:div w:id="520124911">
      <w:bodyDiv w:val="1"/>
      <w:marLeft w:val="0"/>
      <w:marRight w:val="0"/>
      <w:marTop w:val="0"/>
      <w:marBottom w:val="0"/>
      <w:divBdr>
        <w:top w:val="none" w:sz="0" w:space="0" w:color="auto"/>
        <w:left w:val="none" w:sz="0" w:space="0" w:color="auto"/>
        <w:bottom w:val="none" w:sz="0" w:space="0" w:color="auto"/>
        <w:right w:val="none" w:sz="0" w:space="0" w:color="auto"/>
      </w:divBdr>
    </w:div>
    <w:div w:id="520703667">
      <w:bodyDiv w:val="1"/>
      <w:marLeft w:val="0"/>
      <w:marRight w:val="0"/>
      <w:marTop w:val="0"/>
      <w:marBottom w:val="0"/>
      <w:divBdr>
        <w:top w:val="none" w:sz="0" w:space="0" w:color="auto"/>
        <w:left w:val="none" w:sz="0" w:space="0" w:color="auto"/>
        <w:bottom w:val="none" w:sz="0" w:space="0" w:color="auto"/>
        <w:right w:val="none" w:sz="0" w:space="0" w:color="auto"/>
      </w:divBdr>
    </w:div>
    <w:div w:id="523981550">
      <w:bodyDiv w:val="1"/>
      <w:marLeft w:val="0"/>
      <w:marRight w:val="0"/>
      <w:marTop w:val="0"/>
      <w:marBottom w:val="0"/>
      <w:divBdr>
        <w:top w:val="none" w:sz="0" w:space="0" w:color="auto"/>
        <w:left w:val="none" w:sz="0" w:space="0" w:color="auto"/>
        <w:bottom w:val="none" w:sz="0" w:space="0" w:color="auto"/>
        <w:right w:val="none" w:sz="0" w:space="0" w:color="auto"/>
      </w:divBdr>
    </w:div>
    <w:div w:id="541019634">
      <w:bodyDiv w:val="1"/>
      <w:marLeft w:val="0"/>
      <w:marRight w:val="0"/>
      <w:marTop w:val="0"/>
      <w:marBottom w:val="0"/>
      <w:divBdr>
        <w:top w:val="none" w:sz="0" w:space="0" w:color="auto"/>
        <w:left w:val="none" w:sz="0" w:space="0" w:color="auto"/>
        <w:bottom w:val="none" w:sz="0" w:space="0" w:color="auto"/>
        <w:right w:val="none" w:sz="0" w:space="0" w:color="auto"/>
      </w:divBdr>
    </w:div>
    <w:div w:id="563301793">
      <w:bodyDiv w:val="1"/>
      <w:marLeft w:val="0"/>
      <w:marRight w:val="0"/>
      <w:marTop w:val="0"/>
      <w:marBottom w:val="0"/>
      <w:divBdr>
        <w:top w:val="none" w:sz="0" w:space="0" w:color="auto"/>
        <w:left w:val="none" w:sz="0" w:space="0" w:color="auto"/>
        <w:bottom w:val="none" w:sz="0" w:space="0" w:color="auto"/>
        <w:right w:val="none" w:sz="0" w:space="0" w:color="auto"/>
      </w:divBdr>
    </w:div>
    <w:div w:id="563679703">
      <w:bodyDiv w:val="1"/>
      <w:marLeft w:val="0"/>
      <w:marRight w:val="0"/>
      <w:marTop w:val="0"/>
      <w:marBottom w:val="0"/>
      <w:divBdr>
        <w:top w:val="none" w:sz="0" w:space="0" w:color="auto"/>
        <w:left w:val="none" w:sz="0" w:space="0" w:color="auto"/>
        <w:bottom w:val="none" w:sz="0" w:space="0" w:color="auto"/>
        <w:right w:val="none" w:sz="0" w:space="0" w:color="auto"/>
      </w:divBdr>
    </w:div>
    <w:div w:id="632559376">
      <w:bodyDiv w:val="1"/>
      <w:marLeft w:val="0"/>
      <w:marRight w:val="0"/>
      <w:marTop w:val="0"/>
      <w:marBottom w:val="0"/>
      <w:divBdr>
        <w:top w:val="none" w:sz="0" w:space="0" w:color="auto"/>
        <w:left w:val="none" w:sz="0" w:space="0" w:color="auto"/>
        <w:bottom w:val="none" w:sz="0" w:space="0" w:color="auto"/>
        <w:right w:val="none" w:sz="0" w:space="0" w:color="auto"/>
      </w:divBdr>
    </w:div>
    <w:div w:id="633563290">
      <w:bodyDiv w:val="1"/>
      <w:marLeft w:val="0"/>
      <w:marRight w:val="0"/>
      <w:marTop w:val="0"/>
      <w:marBottom w:val="0"/>
      <w:divBdr>
        <w:top w:val="none" w:sz="0" w:space="0" w:color="auto"/>
        <w:left w:val="none" w:sz="0" w:space="0" w:color="auto"/>
        <w:bottom w:val="none" w:sz="0" w:space="0" w:color="auto"/>
        <w:right w:val="none" w:sz="0" w:space="0" w:color="auto"/>
      </w:divBdr>
    </w:div>
    <w:div w:id="642663660">
      <w:bodyDiv w:val="1"/>
      <w:marLeft w:val="0"/>
      <w:marRight w:val="0"/>
      <w:marTop w:val="0"/>
      <w:marBottom w:val="0"/>
      <w:divBdr>
        <w:top w:val="none" w:sz="0" w:space="0" w:color="auto"/>
        <w:left w:val="none" w:sz="0" w:space="0" w:color="auto"/>
        <w:bottom w:val="none" w:sz="0" w:space="0" w:color="auto"/>
        <w:right w:val="none" w:sz="0" w:space="0" w:color="auto"/>
      </w:divBdr>
    </w:div>
    <w:div w:id="678822963">
      <w:bodyDiv w:val="1"/>
      <w:marLeft w:val="0"/>
      <w:marRight w:val="0"/>
      <w:marTop w:val="0"/>
      <w:marBottom w:val="0"/>
      <w:divBdr>
        <w:top w:val="none" w:sz="0" w:space="0" w:color="auto"/>
        <w:left w:val="none" w:sz="0" w:space="0" w:color="auto"/>
        <w:bottom w:val="none" w:sz="0" w:space="0" w:color="auto"/>
        <w:right w:val="none" w:sz="0" w:space="0" w:color="auto"/>
      </w:divBdr>
    </w:div>
    <w:div w:id="721709789">
      <w:bodyDiv w:val="1"/>
      <w:marLeft w:val="0"/>
      <w:marRight w:val="0"/>
      <w:marTop w:val="0"/>
      <w:marBottom w:val="0"/>
      <w:divBdr>
        <w:top w:val="none" w:sz="0" w:space="0" w:color="auto"/>
        <w:left w:val="none" w:sz="0" w:space="0" w:color="auto"/>
        <w:bottom w:val="none" w:sz="0" w:space="0" w:color="auto"/>
        <w:right w:val="none" w:sz="0" w:space="0" w:color="auto"/>
      </w:divBdr>
    </w:div>
    <w:div w:id="741174129">
      <w:bodyDiv w:val="1"/>
      <w:marLeft w:val="0"/>
      <w:marRight w:val="0"/>
      <w:marTop w:val="0"/>
      <w:marBottom w:val="0"/>
      <w:divBdr>
        <w:top w:val="none" w:sz="0" w:space="0" w:color="auto"/>
        <w:left w:val="none" w:sz="0" w:space="0" w:color="auto"/>
        <w:bottom w:val="none" w:sz="0" w:space="0" w:color="auto"/>
        <w:right w:val="none" w:sz="0" w:space="0" w:color="auto"/>
      </w:divBdr>
    </w:div>
    <w:div w:id="798494934">
      <w:bodyDiv w:val="1"/>
      <w:marLeft w:val="0"/>
      <w:marRight w:val="0"/>
      <w:marTop w:val="0"/>
      <w:marBottom w:val="0"/>
      <w:divBdr>
        <w:top w:val="none" w:sz="0" w:space="0" w:color="auto"/>
        <w:left w:val="none" w:sz="0" w:space="0" w:color="auto"/>
        <w:bottom w:val="none" w:sz="0" w:space="0" w:color="auto"/>
        <w:right w:val="none" w:sz="0" w:space="0" w:color="auto"/>
      </w:divBdr>
    </w:div>
    <w:div w:id="803935366">
      <w:bodyDiv w:val="1"/>
      <w:marLeft w:val="0"/>
      <w:marRight w:val="0"/>
      <w:marTop w:val="0"/>
      <w:marBottom w:val="0"/>
      <w:divBdr>
        <w:top w:val="none" w:sz="0" w:space="0" w:color="auto"/>
        <w:left w:val="none" w:sz="0" w:space="0" w:color="auto"/>
        <w:bottom w:val="none" w:sz="0" w:space="0" w:color="auto"/>
        <w:right w:val="none" w:sz="0" w:space="0" w:color="auto"/>
      </w:divBdr>
    </w:div>
    <w:div w:id="804546514">
      <w:bodyDiv w:val="1"/>
      <w:marLeft w:val="0"/>
      <w:marRight w:val="0"/>
      <w:marTop w:val="0"/>
      <w:marBottom w:val="0"/>
      <w:divBdr>
        <w:top w:val="none" w:sz="0" w:space="0" w:color="auto"/>
        <w:left w:val="none" w:sz="0" w:space="0" w:color="auto"/>
        <w:bottom w:val="none" w:sz="0" w:space="0" w:color="auto"/>
        <w:right w:val="none" w:sz="0" w:space="0" w:color="auto"/>
      </w:divBdr>
    </w:div>
    <w:div w:id="811560927">
      <w:bodyDiv w:val="1"/>
      <w:marLeft w:val="0"/>
      <w:marRight w:val="0"/>
      <w:marTop w:val="0"/>
      <w:marBottom w:val="0"/>
      <w:divBdr>
        <w:top w:val="none" w:sz="0" w:space="0" w:color="auto"/>
        <w:left w:val="none" w:sz="0" w:space="0" w:color="auto"/>
        <w:bottom w:val="none" w:sz="0" w:space="0" w:color="auto"/>
        <w:right w:val="none" w:sz="0" w:space="0" w:color="auto"/>
      </w:divBdr>
    </w:div>
    <w:div w:id="823199670">
      <w:bodyDiv w:val="1"/>
      <w:marLeft w:val="0"/>
      <w:marRight w:val="0"/>
      <w:marTop w:val="0"/>
      <w:marBottom w:val="0"/>
      <w:divBdr>
        <w:top w:val="none" w:sz="0" w:space="0" w:color="auto"/>
        <w:left w:val="none" w:sz="0" w:space="0" w:color="auto"/>
        <w:bottom w:val="none" w:sz="0" w:space="0" w:color="auto"/>
        <w:right w:val="none" w:sz="0" w:space="0" w:color="auto"/>
      </w:divBdr>
    </w:div>
    <w:div w:id="835615527">
      <w:bodyDiv w:val="1"/>
      <w:marLeft w:val="0"/>
      <w:marRight w:val="0"/>
      <w:marTop w:val="0"/>
      <w:marBottom w:val="0"/>
      <w:divBdr>
        <w:top w:val="none" w:sz="0" w:space="0" w:color="auto"/>
        <w:left w:val="none" w:sz="0" w:space="0" w:color="auto"/>
        <w:bottom w:val="none" w:sz="0" w:space="0" w:color="auto"/>
        <w:right w:val="none" w:sz="0" w:space="0" w:color="auto"/>
      </w:divBdr>
    </w:div>
    <w:div w:id="835919704">
      <w:bodyDiv w:val="1"/>
      <w:marLeft w:val="0"/>
      <w:marRight w:val="0"/>
      <w:marTop w:val="0"/>
      <w:marBottom w:val="0"/>
      <w:divBdr>
        <w:top w:val="none" w:sz="0" w:space="0" w:color="auto"/>
        <w:left w:val="none" w:sz="0" w:space="0" w:color="auto"/>
        <w:bottom w:val="none" w:sz="0" w:space="0" w:color="auto"/>
        <w:right w:val="none" w:sz="0" w:space="0" w:color="auto"/>
      </w:divBdr>
    </w:div>
    <w:div w:id="872573984">
      <w:bodyDiv w:val="1"/>
      <w:marLeft w:val="0"/>
      <w:marRight w:val="0"/>
      <w:marTop w:val="0"/>
      <w:marBottom w:val="0"/>
      <w:divBdr>
        <w:top w:val="none" w:sz="0" w:space="0" w:color="auto"/>
        <w:left w:val="none" w:sz="0" w:space="0" w:color="auto"/>
        <w:bottom w:val="none" w:sz="0" w:space="0" w:color="auto"/>
        <w:right w:val="none" w:sz="0" w:space="0" w:color="auto"/>
      </w:divBdr>
    </w:div>
    <w:div w:id="899246606">
      <w:bodyDiv w:val="1"/>
      <w:marLeft w:val="0"/>
      <w:marRight w:val="0"/>
      <w:marTop w:val="0"/>
      <w:marBottom w:val="0"/>
      <w:divBdr>
        <w:top w:val="none" w:sz="0" w:space="0" w:color="auto"/>
        <w:left w:val="none" w:sz="0" w:space="0" w:color="auto"/>
        <w:bottom w:val="none" w:sz="0" w:space="0" w:color="auto"/>
        <w:right w:val="none" w:sz="0" w:space="0" w:color="auto"/>
      </w:divBdr>
    </w:div>
    <w:div w:id="910851217">
      <w:bodyDiv w:val="1"/>
      <w:marLeft w:val="0"/>
      <w:marRight w:val="0"/>
      <w:marTop w:val="0"/>
      <w:marBottom w:val="0"/>
      <w:divBdr>
        <w:top w:val="none" w:sz="0" w:space="0" w:color="auto"/>
        <w:left w:val="none" w:sz="0" w:space="0" w:color="auto"/>
        <w:bottom w:val="none" w:sz="0" w:space="0" w:color="auto"/>
        <w:right w:val="none" w:sz="0" w:space="0" w:color="auto"/>
      </w:divBdr>
    </w:div>
    <w:div w:id="913778625">
      <w:bodyDiv w:val="1"/>
      <w:marLeft w:val="0"/>
      <w:marRight w:val="0"/>
      <w:marTop w:val="0"/>
      <w:marBottom w:val="0"/>
      <w:divBdr>
        <w:top w:val="none" w:sz="0" w:space="0" w:color="auto"/>
        <w:left w:val="none" w:sz="0" w:space="0" w:color="auto"/>
        <w:bottom w:val="none" w:sz="0" w:space="0" w:color="auto"/>
        <w:right w:val="none" w:sz="0" w:space="0" w:color="auto"/>
      </w:divBdr>
    </w:div>
    <w:div w:id="930697891">
      <w:bodyDiv w:val="1"/>
      <w:marLeft w:val="0"/>
      <w:marRight w:val="0"/>
      <w:marTop w:val="0"/>
      <w:marBottom w:val="0"/>
      <w:divBdr>
        <w:top w:val="none" w:sz="0" w:space="0" w:color="auto"/>
        <w:left w:val="none" w:sz="0" w:space="0" w:color="auto"/>
        <w:bottom w:val="none" w:sz="0" w:space="0" w:color="auto"/>
        <w:right w:val="none" w:sz="0" w:space="0" w:color="auto"/>
      </w:divBdr>
    </w:div>
    <w:div w:id="1020666504">
      <w:bodyDiv w:val="1"/>
      <w:marLeft w:val="0"/>
      <w:marRight w:val="0"/>
      <w:marTop w:val="0"/>
      <w:marBottom w:val="0"/>
      <w:divBdr>
        <w:top w:val="none" w:sz="0" w:space="0" w:color="auto"/>
        <w:left w:val="none" w:sz="0" w:space="0" w:color="auto"/>
        <w:bottom w:val="none" w:sz="0" w:space="0" w:color="auto"/>
        <w:right w:val="none" w:sz="0" w:space="0" w:color="auto"/>
      </w:divBdr>
    </w:div>
    <w:div w:id="1035808617">
      <w:bodyDiv w:val="1"/>
      <w:marLeft w:val="0"/>
      <w:marRight w:val="0"/>
      <w:marTop w:val="0"/>
      <w:marBottom w:val="0"/>
      <w:divBdr>
        <w:top w:val="none" w:sz="0" w:space="0" w:color="auto"/>
        <w:left w:val="none" w:sz="0" w:space="0" w:color="auto"/>
        <w:bottom w:val="none" w:sz="0" w:space="0" w:color="auto"/>
        <w:right w:val="none" w:sz="0" w:space="0" w:color="auto"/>
      </w:divBdr>
    </w:div>
    <w:div w:id="1050223646">
      <w:bodyDiv w:val="1"/>
      <w:marLeft w:val="0"/>
      <w:marRight w:val="0"/>
      <w:marTop w:val="0"/>
      <w:marBottom w:val="0"/>
      <w:divBdr>
        <w:top w:val="none" w:sz="0" w:space="0" w:color="auto"/>
        <w:left w:val="none" w:sz="0" w:space="0" w:color="auto"/>
        <w:bottom w:val="none" w:sz="0" w:space="0" w:color="auto"/>
        <w:right w:val="none" w:sz="0" w:space="0" w:color="auto"/>
      </w:divBdr>
    </w:div>
    <w:div w:id="1069959740">
      <w:bodyDiv w:val="1"/>
      <w:marLeft w:val="0"/>
      <w:marRight w:val="0"/>
      <w:marTop w:val="0"/>
      <w:marBottom w:val="0"/>
      <w:divBdr>
        <w:top w:val="none" w:sz="0" w:space="0" w:color="auto"/>
        <w:left w:val="none" w:sz="0" w:space="0" w:color="auto"/>
        <w:bottom w:val="none" w:sz="0" w:space="0" w:color="auto"/>
        <w:right w:val="none" w:sz="0" w:space="0" w:color="auto"/>
      </w:divBdr>
    </w:div>
    <w:div w:id="1087923355">
      <w:bodyDiv w:val="1"/>
      <w:marLeft w:val="0"/>
      <w:marRight w:val="0"/>
      <w:marTop w:val="0"/>
      <w:marBottom w:val="0"/>
      <w:divBdr>
        <w:top w:val="none" w:sz="0" w:space="0" w:color="auto"/>
        <w:left w:val="none" w:sz="0" w:space="0" w:color="auto"/>
        <w:bottom w:val="none" w:sz="0" w:space="0" w:color="auto"/>
        <w:right w:val="none" w:sz="0" w:space="0" w:color="auto"/>
      </w:divBdr>
    </w:div>
    <w:div w:id="1106845460">
      <w:bodyDiv w:val="1"/>
      <w:marLeft w:val="0"/>
      <w:marRight w:val="0"/>
      <w:marTop w:val="0"/>
      <w:marBottom w:val="0"/>
      <w:divBdr>
        <w:top w:val="none" w:sz="0" w:space="0" w:color="auto"/>
        <w:left w:val="none" w:sz="0" w:space="0" w:color="auto"/>
        <w:bottom w:val="none" w:sz="0" w:space="0" w:color="auto"/>
        <w:right w:val="none" w:sz="0" w:space="0" w:color="auto"/>
      </w:divBdr>
    </w:div>
    <w:div w:id="1117484891">
      <w:bodyDiv w:val="1"/>
      <w:marLeft w:val="0"/>
      <w:marRight w:val="0"/>
      <w:marTop w:val="0"/>
      <w:marBottom w:val="0"/>
      <w:divBdr>
        <w:top w:val="none" w:sz="0" w:space="0" w:color="auto"/>
        <w:left w:val="none" w:sz="0" w:space="0" w:color="auto"/>
        <w:bottom w:val="none" w:sz="0" w:space="0" w:color="auto"/>
        <w:right w:val="none" w:sz="0" w:space="0" w:color="auto"/>
      </w:divBdr>
    </w:div>
    <w:div w:id="1134560403">
      <w:bodyDiv w:val="1"/>
      <w:marLeft w:val="0"/>
      <w:marRight w:val="0"/>
      <w:marTop w:val="0"/>
      <w:marBottom w:val="0"/>
      <w:divBdr>
        <w:top w:val="none" w:sz="0" w:space="0" w:color="auto"/>
        <w:left w:val="none" w:sz="0" w:space="0" w:color="auto"/>
        <w:bottom w:val="none" w:sz="0" w:space="0" w:color="auto"/>
        <w:right w:val="none" w:sz="0" w:space="0" w:color="auto"/>
      </w:divBdr>
    </w:div>
    <w:div w:id="1163467971">
      <w:bodyDiv w:val="1"/>
      <w:marLeft w:val="0"/>
      <w:marRight w:val="0"/>
      <w:marTop w:val="0"/>
      <w:marBottom w:val="0"/>
      <w:divBdr>
        <w:top w:val="none" w:sz="0" w:space="0" w:color="auto"/>
        <w:left w:val="none" w:sz="0" w:space="0" w:color="auto"/>
        <w:bottom w:val="none" w:sz="0" w:space="0" w:color="auto"/>
        <w:right w:val="none" w:sz="0" w:space="0" w:color="auto"/>
      </w:divBdr>
    </w:div>
    <w:div w:id="1188372571">
      <w:bodyDiv w:val="1"/>
      <w:marLeft w:val="0"/>
      <w:marRight w:val="0"/>
      <w:marTop w:val="0"/>
      <w:marBottom w:val="0"/>
      <w:divBdr>
        <w:top w:val="none" w:sz="0" w:space="0" w:color="auto"/>
        <w:left w:val="none" w:sz="0" w:space="0" w:color="auto"/>
        <w:bottom w:val="none" w:sz="0" w:space="0" w:color="auto"/>
        <w:right w:val="none" w:sz="0" w:space="0" w:color="auto"/>
      </w:divBdr>
    </w:div>
    <w:div w:id="1198278459">
      <w:bodyDiv w:val="1"/>
      <w:marLeft w:val="0"/>
      <w:marRight w:val="0"/>
      <w:marTop w:val="0"/>
      <w:marBottom w:val="0"/>
      <w:divBdr>
        <w:top w:val="none" w:sz="0" w:space="0" w:color="auto"/>
        <w:left w:val="none" w:sz="0" w:space="0" w:color="auto"/>
        <w:bottom w:val="none" w:sz="0" w:space="0" w:color="auto"/>
        <w:right w:val="none" w:sz="0" w:space="0" w:color="auto"/>
      </w:divBdr>
    </w:div>
    <w:div w:id="1203588835">
      <w:bodyDiv w:val="1"/>
      <w:marLeft w:val="0"/>
      <w:marRight w:val="0"/>
      <w:marTop w:val="0"/>
      <w:marBottom w:val="0"/>
      <w:divBdr>
        <w:top w:val="none" w:sz="0" w:space="0" w:color="auto"/>
        <w:left w:val="none" w:sz="0" w:space="0" w:color="auto"/>
        <w:bottom w:val="none" w:sz="0" w:space="0" w:color="auto"/>
        <w:right w:val="none" w:sz="0" w:space="0" w:color="auto"/>
      </w:divBdr>
    </w:div>
    <w:div w:id="1218511205">
      <w:bodyDiv w:val="1"/>
      <w:marLeft w:val="0"/>
      <w:marRight w:val="0"/>
      <w:marTop w:val="0"/>
      <w:marBottom w:val="0"/>
      <w:divBdr>
        <w:top w:val="none" w:sz="0" w:space="0" w:color="auto"/>
        <w:left w:val="none" w:sz="0" w:space="0" w:color="auto"/>
        <w:bottom w:val="none" w:sz="0" w:space="0" w:color="auto"/>
        <w:right w:val="none" w:sz="0" w:space="0" w:color="auto"/>
      </w:divBdr>
    </w:div>
    <w:div w:id="1227952310">
      <w:bodyDiv w:val="1"/>
      <w:marLeft w:val="0"/>
      <w:marRight w:val="0"/>
      <w:marTop w:val="0"/>
      <w:marBottom w:val="0"/>
      <w:divBdr>
        <w:top w:val="none" w:sz="0" w:space="0" w:color="auto"/>
        <w:left w:val="none" w:sz="0" w:space="0" w:color="auto"/>
        <w:bottom w:val="none" w:sz="0" w:space="0" w:color="auto"/>
        <w:right w:val="none" w:sz="0" w:space="0" w:color="auto"/>
      </w:divBdr>
    </w:div>
    <w:div w:id="1296451394">
      <w:bodyDiv w:val="1"/>
      <w:marLeft w:val="0"/>
      <w:marRight w:val="0"/>
      <w:marTop w:val="0"/>
      <w:marBottom w:val="0"/>
      <w:divBdr>
        <w:top w:val="none" w:sz="0" w:space="0" w:color="auto"/>
        <w:left w:val="none" w:sz="0" w:space="0" w:color="auto"/>
        <w:bottom w:val="none" w:sz="0" w:space="0" w:color="auto"/>
        <w:right w:val="none" w:sz="0" w:space="0" w:color="auto"/>
      </w:divBdr>
    </w:div>
    <w:div w:id="1339503226">
      <w:bodyDiv w:val="1"/>
      <w:marLeft w:val="0"/>
      <w:marRight w:val="0"/>
      <w:marTop w:val="0"/>
      <w:marBottom w:val="0"/>
      <w:divBdr>
        <w:top w:val="none" w:sz="0" w:space="0" w:color="auto"/>
        <w:left w:val="none" w:sz="0" w:space="0" w:color="auto"/>
        <w:bottom w:val="none" w:sz="0" w:space="0" w:color="auto"/>
        <w:right w:val="none" w:sz="0" w:space="0" w:color="auto"/>
      </w:divBdr>
    </w:div>
    <w:div w:id="1350334796">
      <w:bodyDiv w:val="1"/>
      <w:marLeft w:val="0"/>
      <w:marRight w:val="0"/>
      <w:marTop w:val="0"/>
      <w:marBottom w:val="0"/>
      <w:divBdr>
        <w:top w:val="none" w:sz="0" w:space="0" w:color="auto"/>
        <w:left w:val="none" w:sz="0" w:space="0" w:color="auto"/>
        <w:bottom w:val="none" w:sz="0" w:space="0" w:color="auto"/>
        <w:right w:val="none" w:sz="0" w:space="0" w:color="auto"/>
      </w:divBdr>
    </w:div>
    <w:div w:id="1352491593">
      <w:bodyDiv w:val="1"/>
      <w:marLeft w:val="0"/>
      <w:marRight w:val="0"/>
      <w:marTop w:val="0"/>
      <w:marBottom w:val="0"/>
      <w:divBdr>
        <w:top w:val="none" w:sz="0" w:space="0" w:color="auto"/>
        <w:left w:val="none" w:sz="0" w:space="0" w:color="auto"/>
        <w:bottom w:val="none" w:sz="0" w:space="0" w:color="auto"/>
        <w:right w:val="none" w:sz="0" w:space="0" w:color="auto"/>
      </w:divBdr>
    </w:div>
    <w:div w:id="1360813711">
      <w:bodyDiv w:val="1"/>
      <w:marLeft w:val="0"/>
      <w:marRight w:val="0"/>
      <w:marTop w:val="0"/>
      <w:marBottom w:val="0"/>
      <w:divBdr>
        <w:top w:val="none" w:sz="0" w:space="0" w:color="auto"/>
        <w:left w:val="none" w:sz="0" w:space="0" w:color="auto"/>
        <w:bottom w:val="none" w:sz="0" w:space="0" w:color="auto"/>
        <w:right w:val="none" w:sz="0" w:space="0" w:color="auto"/>
      </w:divBdr>
    </w:div>
    <w:div w:id="1393113954">
      <w:bodyDiv w:val="1"/>
      <w:marLeft w:val="0"/>
      <w:marRight w:val="0"/>
      <w:marTop w:val="0"/>
      <w:marBottom w:val="0"/>
      <w:divBdr>
        <w:top w:val="none" w:sz="0" w:space="0" w:color="auto"/>
        <w:left w:val="none" w:sz="0" w:space="0" w:color="auto"/>
        <w:bottom w:val="none" w:sz="0" w:space="0" w:color="auto"/>
        <w:right w:val="none" w:sz="0" w:space="0" w:color="auto"/>
      </w:divBdr>
    </w:div>
    <w:div w:id="1404791643">
      <w:bodyDiv w:val="1"/>
      <w:marLeft w:val="0"/>
      <w:marRight w:val="0"/>
      <w:marTop w:val="0"/>
      <w:marBottom w:val="0"/>
      <w:divBdr>
        <w:top w:val="none" w:sz="0" w:space="0" w:color="auto"/>
        <w:left w:val="none" w:sz="0" w:space="0" w:color="auto"/>
        <w:bottom w:val="none" w:sz="0" w:space="0" w:color="auto"/>
        <w:right w:val="none" w:sz="0" w:space="0" w:color="auto"/>
      </w:divBdr>
    </w:div>
    <w:div w:id="1411191493">
      <w:bodyDiv w:val="1"/>
      <w:marLeft w:val="0"/>
      <w:marRight w:val="0"/>
      <w:marTop w:val="0"/>
      <w:marBottom w:val="0"/>
      <w:divBdr>
        <w:top w:val="none" w:sz="0" w:space="0" w:color="auto"/>
        <w:left w:val="none" w:sz="0" w:space="0" w:color="auto"/>
        <w:bottom w:val="none" w:sz="0" w:space="0" w:color="auto"/>
        <w:right w:val="none" w:sz="0" w:space="0" w:color="auto"/>
      </w:divBdr>
    </w:div>
    <w:div w:id="1435127559">
      <w:bodyDiv w:val="1"/>
      <w:marLeft w:val="0"/>
      <w:marRight w:val="0"/>
      <w:marTop w:val="0"/>
      <w:marBottom w:val="0"/>
      <w:divBdr>
        <w:top w:val="none" w:sz="0" w:space="0" w:color="auto"/>
        <w:left w:val="none" w:sz="0" w:space="0" w:color="auto"/>
        <w:bottom w:val="none" w:sz="0" w:space="0" w:color="auto"/>
        <w:right w:val="none" w:sz="0" w:space="0" w:color="auto"/>
      </w:divBdr>
    </w:div>
    <w:div w:id="1437366547">
      <w:bodyDiv w:val="1"/>
      <w:marLeft w:val="0"/>
      <w:marRight w:val="0"/>
      <w:marTop w:val="0"/>
      <w:marBottom w:val="0"/>
      <w:divBdr>
        <w:top w:val="none" w:sz="0" w:space="0" w:color="auto"/>
        <w:left w:val="none" w:sz="0" w:space="0" w:color="auto"/>
        <w:bottom w:val="none" w:sz="0" w:space="0" w:color="auto"/>
        <w:right w:val="none" w:sz="0" w:space="0" w:color="auto"/>
      </w:divBdr>
    </w:div>
    <w:div w:id="1461070541">
      <w:bodyDiv w:val="1"/>
      <w:marLeft w:val="0"/>
      <w:marRight w:val="0"/>
      <w:marTop w:val="0"/>
      <w:marBottom w:val="0"/>
      <w:divBdr>
        <w:top w:val="none" w:sz="0" w:space="0" w:color="auto"/>
        <w:left w:val="none" w:sz="0" w:space="0" w:color="auto"/>
        <w:bottom w:val="none" w:sz="0" w:space="0" w:color="auto"/>
        <w:right w:val="none" w:sz="0" w:space="0" w:color="auto"/>
      </w:divBdr>
    </w:div>
    <w:div w:id="1461729755">
      <w:bodyDiv w:val="1"/>
      <w:marLeft w:val="0"/>
      <w:marRight w:val="0"/>
      <w:marTop w:val="0"/>
      <w:marBottom w:val="0"/>
      <w:divBdr>
        <w:top w:val="none" w:sz="0" w:space="0" w:color="auto"/>
        <w:left w:val="none" w:sz="0" w:space="0" w:color="auto"/>
        <w:bottom w:val="none" w:sz="0" w:space="0" w:color="auto"/>
        <w:right w:val="none" w:sz="0" w:space="0" w:color="auto"/>
      </w:divBdr>
    </w:div>
    <w:div w:id="1471551998">
      <w:bodyDiv w:val="1"/>
      <w:marLeft w:val="0"/>
      <w:marRight w:val="0"/>
      <w:marTop w:val="0"/>
      <w:marBottom w:val="0"/>
      <w:divBdr>
        <w:top w:val="none" w:sz="0" w:space="0" w:color="auto"/>
        <w:left w:val="none" w:sz="0" w:space="0" w:color="auto"/>
        <w:bottom w:val="none" w:sz="0" w:space="0" w:color="auto"/>
        <w:right w:val="none" w:sz="0" w:space="0" w:color="auto"/>
      </w:divBdr>
    </w:div>
    <w:div w:id="1479957878">
      <w:bodyDiv w:val="1"/>
      <w:marLeft w:val="0"/>
      <w:marRight w:val="0"/>
      <w:marTop w:val="0"/>
      <w:marBottom w:val="0"/>
      <w:divBdr>
        <w:top w:val="none" w:sz="0" w:space="0" w:color="auto"/>
        <w:left w:val="none" w:sz="0" w:space="0" w:color="auto"/>
        <w:bottom w:val="none" w:sz="0" w:space="0" w:color="auto"/>
        <w:right w:val="none" w:sz="0" w:space="0" w:color="auto"/>
      </w:divBdr>
    </w:div>
    <w:div w:id="1484734051">
      <w:bodyDiv w:val="1"/>
      <w:marLeft w:val="0"/>
      <w:marRight w:val="0"/>
      <w:marTop w:val="0"/>
      <w:marBottom w:val="0"/>
      <w:divBdr>
        <w:top w:val="none" w:sz="0" w:space="0" w:color="auto"/>
        <w:left w:val="none" w:sz="0" w:space="0" w:color="auto"/>
        <w:bottom w:val="none" w:sz="0" w:space="0" w:color="auto"/>
        <w:right w:val="none" w:sz="0" w:space="0" w:color="auto"/>
      </w:divBdr>
    </w:div>
    <w:div w:id="1485468360">
      <w:bodyDiv w:val="1"/>
      <w:marLeft w:val="0"/>
      <w:marRight w:val="0"/>
      <w:marTop w:val="0"/>
      <w:marBottom w:val="0"/>
      <w:divBdr>
        <w:top w:val="none" w:sz="0" w:space="0" w:color="auto"/>
        <w:left w:val="none" w:sz="0" w:space="0" w:color="auto"/>
        <w:bottom w:val="none" w:sz="0" w:space="0" w:color="auto"/>
        <w:right w:val="none" w:sz="0" w:space="0" w:color="auto"/>
      </w:divBdr>
    </w:div>
    <w:div w:id="1492982770">
      <w:bodyDiv w:val="1"/>
      <w:marLeft w:val="0"/>
      <w:marRight w:val="0"/>
      <w:marTop w:val="0"/>
      <w:marBottom w:val="0"/>
      <w:divBdr>
        <w:top w:val="none" w:sz="0" w:space="0" w:color="auto"/>
        <w:left w:val="none" w:sz="0" w:space="0" w:color="auto"/>
        <w:bottom w:val="none" w:sz="0" w:space="0" w:color="auto"/>
        <w:right w:val="none" w:sz="0" w:space="0" w:color="auto"/>
      </w:divBdr>
    </w:div>
    <w:div w:id="1493376940">
      <w:bodyDiv w:val="1"/>
      <w:marLeft w:val="0"/>
      <w:marRight w:val="0"/>
      <w:marTop w:val="0"/>
      <w:marBottom w:val="0"/>
      <w:divBdr>
        <w:top w:val="none" w:sz="0" w:space="0" w:color="auto"/>
        <w:left w:val="none" w:sz="0" w:space="0" w:color="auto"/>
        <w:bottom w:val="none" w:sz="0" w:space="0" w:color="auto"/>
        <w:right w:val="none" w:sz="0" w:space="0" w:color="auto"/>
      </w:divBdr>
    </w:div>
    <w:div w:id="1493528603">
      <w:bodyDiv w:val="1"/>
      <w:marLeft w:val="0"/>
      <w:marRight w:val="0"/>
      <w:marTop w:val="0"/>
      <w:marBottom w:val="0"/>
      <w:divBdr>
        <w:top w:val="none" w:sz="0" w:space="0" w:color="auto"/>
        <w:left w:val="none" w:sz="0" w:space="0" w:color="auto"/>
        <w:bottom w:val="none" w:sz="0" w:space="0" w:color="auto"/>
        <w:right w:val="none" w:sz="0" w:space="0" w:color="auto"/>
      </w:divBdr>
    </w:div>
    <w:div w:id="1515143581">
      <w:bodyDiv w:val="1"/>
      <w:marLeft w:val="0"/>
      <w:marRight w:val="0"/>
      <w:marTop w:val="0"/>
      <w:marBottom w:val="0"/>
      <w:divBdr>
        <w:top w:val="none" w:sz="0" w:space="0" w:color="auto"/>
        <w:left w:val="none" w:sz="0" w:space="0" w:color="auto"/>
        <w:bottom w:val="none" w:sz="0" w:space="0" w:color="auto"/>
        <w:right w:val="none" w:sz="0" w:space="0" w:color="auto"/>
      </w:divBdr>
    </w:div>
    <w:div w:id="1521896212">
      <w:bodyDiv w:val="1"/>
      <w:marLeft w:val="0"/>
      <w:marRight w:val="0"/>
      <w:marTop w:val="0"/>
      <w:marBottom w:val="0"/>
      <w:divBdr>
        <w:top w:val="none" w:sz="0" w:space="0" w:color="auto"/>
        <w:left w:val="none" w:sz="0" w:space="0" w:color="auto"/>
        <w:bottom w:val="none" w:sz="0" w:space="0" w:color="auto"/>
        <w:right w:val="none" w:sz="0" w:space="0" w:color="auto"/>
      </w:divBdr>
    </w:div>
    <w:div w:id="1523662146">
      <w:bodyDiv w:val="1"/>
      <w:marLeft w:val="0"/>
      <w:marRight w:val="0"/>
      <w:marTop w:val="0"/>
      <w:marBottom w:val="0"/>
      <w:divBdr>
        <w:top w:val="none" w:sz="0" w:space="0" w:color="auto"/>
        <w:left w:val="none" w:sz="0" w:space="0" w:color="auto"/>
        <w:bottom w:val="none" w:sz="0" w:space="0" w:color="auto"/>
        <w:right w:val="none" w:sz="0" w:space="0" w:color="auto"/>
      </w:divBdr>
    </w:div>
    <w:div w:id="1544245063">
      <w:bodyDiv w:val="1"/>
      <w:marLeft w:val="0"/>
      <w:marRight w:val="0"/>
      <w:marTop w:val="0"/>
      <w:marBottom w:val="0"/>
      <w:divBdr>
        <w:top w:val="none" w:sz="0" w:space="0" w:color="auto"/>
        <w:left w:val="none" w:sz="0" w:space="0" w:color="auto"/>
        <w:bottom w:val="none" w:sz="0" w:space="0" w:color="auto"/>
        <w:right w:val="none" w:sz="0" w:space="0" w:color="auto"/>
      </w:divBdr>
    </w:div>
    <w:div w:id="1577745198">
      <w:bodyDiv w:val="1"/>
      <w:marLeft w:val="0"/>
      <w:marRight w:val="0"/>
      <w:marTop w:val="0"/>
      <w:marBottom w:val="0"/>
      <w:divBdr>
        <w:top w:val="none" w:sz="0" w:space="0" w:color="auto"/>
        <w:left w:val="none" w:sz="0" w:space="0" w:color="auto"/>
        <w:bottom w:val="none" w:sz="0" w:space="0" w:color="auto"/>
        <w:right w:val="none" w:sz="0" w:space="0" w:color="auto"/>
      </w:divBdr>
    </w:div>
    <w:div w:id="1580871240">
      <w:bodyDiv w:val="1"/>
      <w:marLeft w:val="0"/>
      <w:marRight w:val="0"/>
      <w:marTop w:val="0"/>
      <w:marBottom w:val="0"/>
      <w:divBdr>
        <w:top w:val="none" w:sz="0" w:space="0" w:color="auto"/>
        <w:left w:val="none" w:sz="0" w:space="0" w:color="auto"/>
        <w:bottom w:val="none" w:sz="0" w:space="0" w:color="auto"/>
        <w:right w:val="none" w:sz="0" w:space="0" w:color="auto"/>
      </w:divBdr>
    </w:div>
    <w:div w:id="1588004628">
      <w:bodyDiv w:val="1"/>
      <w:marLeft w:val="0"/>
      <w:marRight w:val="0"/>
      <w:marTop w:val="0"/>
      <w:marBottom w:val="0"/>
      <w:divBdr>
        <w:top w:val="none" w:sz="0" w:space="0" w:color="auto"/>
        <w:left w:val="none" w:sz="0" w:space="0" w:color="auto"/>
        <w:bottom w:val="none" w:sz="0" w:space="0" w:color="auto"/>
        <w:right w:val="none" w:sz="0" w:space="0" w:color="auto"/>
      </w:divBdr>
    </w:div>
    <w:div w:id="1593661240">
      <w:bodyDiv w:val="1"/>
      <w:marLeft w:val="0"/>
      <w:marRight w:val="0"/>
      <w:marTop w:val="0"/>
      <w:marBottom w:val="0"/>
      <w:divBdr>
        <w:top w:val="none" w:sz="0" w:space="0" w:color="auto"/>
        <w:left w:val="none" w:sz="0" w:space="0" w:color="auto"/>
        <w:bottom w:val="none" w:sz="0" w:space="0" w:color="auto"/>
        <w:right w:val="none" w:sz="0" w:space="0" w:color="auto"/>
      </w:divBdr>
    </w:div>
    <w:div w:id="1664891314">
      <w:bodyDiv w:val="1"/>
      <w:marLeft w:val="0"/>
      <w:marRight w:val="0"/>
      <w:marTop w:val="0"/>
      <w:marBottom w:val="0"/>
      <w:divBdr>
        <w:top w:val="none" w:sz="0" w:space="0" w:color="auto"/>
        <w:left w:val="none" w:sz="0" w:space="0" w:color="auto"/>
        <w:bottom w:val="none" w:sz="0" w:space="0" w:color="auto"/>
        <w:right w:val="none" w:sz="0" w:space="0" w:color="auto"/>
      </w:divBdr>
    </w:div>
    <w:div w:id="1668315559">
      <w:bodyDiv w:val="1"/>
      <w:marLeft w:val="0"/>
      <w:marRight w:val="0"/>
      <w:marTop w:val="0"/>
      <w:marBottom w:val="0"/>
      <w:divBdr>
        <w:top w:val="none" w:sz="0" w:space="0" w:color="auto"/>
        <w:left w:val="none" w:sz="0" w:space="0" w:color="auto"/>
        <w:bottom w:val="none" w:sz="0" w:space="0" w:color="auto"/>
        <w:right w:val="none" w:sz="0" w:space="0" w:color="auto"/>
      </w:divBdr>
    </w:div>
    <w:div w:id="1720982483">
      <w:bodyDiv w:val="1"/>
      <w:marLeft w:val="0"/>
      <w:marRight w:val="0"/>
      <w:marTop w:val="0"/>
      <w:marBottom w:val="0"/>
      <w:divBdr>
        <w:top w:val="none" w:sz="0" w:space="0" w:color="auto"/>
        <w:left w:val="none" w:sz="0" w:space="0" w:color="auto"/>
        <w:bottom w:val="none" w:sz="0" w:space="0" w:color="auto"/>
        <w:right w:val="none" w:sz="0" w:space="0" w:color="auto"/>
      </w:divBdr>
    </w:div>
    <w:div w:id="1758285473">
      <w:bodyDiv w:val="1"/>
      <w:marLeft w:val="0"/>
      <w:marRight w:val="0"/>
      <w:marTop w:val="0"/>
      <w:marBottom w:val="0"/>
      <w:divBdr>
        <w:top w:val="none" w:sz="0" w:space="0" w:color="auto"/>
        <w:left w:val="none" w:sz="0" w:space="0" w:color="auto"/>
        <w:bottom w:val="none" w:sz="0" w:space="0" w:color="auto"/>
        <w:right w:val="none" w:sz="0" w:space="0" w:color="auto"/>
      </w:divBdr>
    </w:div>
    <w:div w:id="1768770846">
      <w:bodyDiv w:val="1"/>
      <w:marLeft w:val="0"/>
      <w:marRight w:val="0"/>
      <w:marTop w:val="0"/>
      <w:marBottom w:val="0"/>
      <w:divBdr>
        <w:top w:val="none" w:sz="0" w:space="0" w:color="auto"/>
        <w:left w:val="none" w:sz="0" w:space="0" w:color="auto"/>
        <w:bottom w:val="none" w:sz="0" w:space="0" w:color="auto"/>
        <w:right w:val="none" w:sz="0" w:space="0" w:color="auto"/>
      </w:divBdr>
    </w:div>
    <w:div w:id="1780955307">
      <w:bodyDiv w:val="1"/>
      <w:marLeft w:val="0"/>
      <w:marRight w:val="0"/>
      <w:marTop w:val="0"/>
      <w:marBottom w:val="0"/>
      <w:divBdr>
        <w:top w:val="none" w:sz="0" w:space="0" w:color="auto"/>
        <w:left w:val="none" w:sz="0" w:space="0" w:color="auto"/>
        <w:bottom w:val="none" w:sz="0" w:space="0" w:color="auto"/>
        <w:right w:val="none" w:sz="0" w:space="0" w:color="auto"/>
      </w:divBdr>
    </w:div>
    <w:div w:id="1782603075">
      <w:bodyDiv w:val="1"/>
      <w:marLeft w:val="0"/>
      <w:marRight w:val="0"/>
      <w:marTop w:val="0"/>
      <w:marBottom w:val="0"/>
      <w:divBdr>
        <w:top w:val="none" w:sz="0" w:space="0" w:color="auto"/>
        <w:left w:val="none" w:sz="0" w:space="0" w:color="auto"/>
        <w:bottom w:val="none" w:sz="0" w:space="0" w:color="auto"/>
        <w:right w:val="none" w:sz="0" w:space="0" w:color="auto"/>
      </w:divBdr>
    </w:div>
    <w:div w:id="1806660255">
      <w:bodyDiv w:val="1"/>
      <w:marLeft w:val="0"/>
      <w:marRight w:val="0"/>
      <w:marTop w:val="0"/>
      <w:marBottom w:val="0"/>
      <w:divBdr>
        <w:top w:val="none" w:sz="0" w:space="0" w:color="auto"/>
        <w:left w:val="none" w:sz="0" w:space="0" w:color="auto"/>
        <w:bottom w:val="none" w:sz="0" w:space="0" w:color="auto"/>
        <w:right w:val="none" w:sz="0" w:space="0" w:color="auto"/>
      </w:divBdr>
    </w:div>
    <w:div w:id="1812137143">
      <w:bodyDiv w:val="1"/>
      <w:marLeft w:val="0"/>
      <w:marRight w:val="0"/>
      <w:marTop w:val="0"/>
      <w:marBottom w:val="0"/>
      <w:divBdr>
        <w:top w:val="none" w:sz="0" w:space="0" w:color="auto"/>
        <w:left w:val="none" w:sz="0" w:space="0" w:color="auto"/>
        <w:bottom w:val="none" w:sz="0" w:space="0" w:color="auto"/>
        <w:right w:val="none" w:sz="0" w:space="0" w:color="auto"/>
      </w:divBdr>
    </w:div>
    <w:div w:id="1838114652">
      <w:bodyDiv w:val="1"/>
      <w:marLeft w:val="0"/>
      <w:marRight w:val="0"/>
      <w:marTop w:val="0"/>
      <w:marBottom w:val="0"/>
      <w:divBdr>
        <w:top w:val="none" w:sz="0" w:space="0" w:color="auto"/>
        <w:left w:val="none" w:sz="0" w:space="0" w:color="auto"/>
        <w:bottom w:val="none" w:sz="0" w:space="0" w:color="auto"/>
        <w:right w:val="none" w:sz="0" w:space="0" w:color="auto"/>
      </w:divBdr>
    </w:div>
    <w:div w:id="1838812758">
      <w:bodyDiv w:val="1"/>
      <w:marLeft w:val="0"/>
      <w:marRight w:val="0"/>
      <w:marTop w:val="0"/>
      <w:marBottom w:val="0"/>
      <w:divBdr>
        <w:top w:val="none" w:sz="0" w:space="0" w:color="auto"/>
        <w:left w:val="none" w:sz="0" w:space="0" w:color="auto"/>
        <w:bottom w:val="none" w:sz="0" w:space="0" w:color="auto"/>
        <w:right w:val="none" w:sz="0" w:space="0" w:color="auto"/>
      </w:divBdr>
    </w:div>
    <w:div w:id="1839881989">
      <w:bodyDiv w:val="1"/>
      <w:marLeft w:val="0"/>
      <w:marRight w:val="0"/>
      <w:marTop w:val="0"/>
      <w:marBottom w:val="0"/>
      <w:divBdr>
        <w:top w:val="none" w:sz="0" w:space="0" w:color="auto"/>
        <w:left w:val="none" w:sz="0" w:space="0" w:color="auto"/>
        <w:bottom w:val="none" w:sz="0" w:space="0" w:color="auto"/>
        <w:right w:val="none" w:sz="0" w:space="0" w:color="auto"/>
      </w:divBdr>
    </w:div>
    <w:div w:id="1845045520">
      <w:bodyDiv w:val="1"/>
      <w:marLeft w:val="0"/>
      <w:marRight w:val="0"/>
      <w:marTop w:val="0"/>
      <w:marBottom w:val="0"/>
      <w:divBdr>
        <w:top w:val="none" w:sz="0" w:space="0" w:color="auto"/>
        <w:left w:val="none" w:sz="0" w:space="0" w:color="auto"/>
        <w:bottom w:val="none" w:sz="0" w:space="0" w:color="auto"/>
        <w:right w:val="none" w:sz="0" w:space="0" w:color="auto"/>
      </w:divBdr>
    </w:div>
    <w:div w:id="1853956271">
      <w:bodyDiv w:val="1"/>
      <w:marLeft w:val="0"/>
      <w:marRight w:val="0"/>
      <w:marTop w:val="0"/>
      <w:marBottom w:val="0"/>
      <w:divBdr>
        <w:top w:val="none" w:sz="0" w:space="0" w:color="auto"/>
        <w:left w:val="none" w:sz="0" w:space="0" w:color="auto"/>
        <w:bottom w:val="none" w:sz="0" w:space="0" w:color="auto"/>
        <w:right w:val="none" w:sz="0" w:space="0" w:color="auto"/>
      </w:divBdr>
    </w:div>
    <w:div w:id="1872109824">
      <w:bodyDiv w:val="1"/>
      <w:marLeft w:val="0"/>
      <w:marRight w:val="0"/>
      <w:marTop w:val="0"/>
      <w:marBottom w:val="0"/>
      <w:divBdr>
        <w:top w:val="none" w:sz="0" w:space="0" w:color="auto"/>
        <w:left w:val="none" w:sz="0" w:space="0" w:color="auto"/>
        <w:bottom w:val="none" w:sz="0" w:space="0" w:color="auto"/>
        <w:right w:val="none" w:sz="0" w:space="0" w:color="auto"/>
      </w:divBdr>
    </w:div>
    <w:div w:id="1873641267">
      <w:bodyDiv w:val="1"/>
      <w:marLeft w:val="0"/>
      <w:marRight w:val="0"/>
      <w:marTop w:val="0"/>
      <w:marBottom w:val="0"/>
      <w:divBdr>
        <w:top w:val="none" w:sz="0" w:space="0" w:color="auto"/>
        <w:left w:val="none" w:sz="0" w:space="0" w:color="auto"/>
        <w:bottom w:val="none" w:sz="0" w:space="0" w:color="auto"/>
        <w:right w:val="none" w:sz="0" w:space="0" w:color="auto"/>
      </w:divBdr>
    </w:div>
    <w:div w:id="1888252637">
      <w:bodyDiv w:val="1"/>
      <w:marLeft w:val="0"/>
      <w:marRight w:val="0"/>
      <w:marTop w:val="0"/>
      <w:marBottom w:val="0"/>
      <w:divBdr>
        <w:top w:val="none" w:sz="0" w:space="0" w:color="auto"/>
        <w:left w:val="none" w:sz="0" w:space="0" w:color="auto"/>
        <w:bottom w:val="none" w:sz="0" w:space="0" w:color="auto"/>
        <w:right w:val="none" w:sz="0" w:space="0" w:color="auto"/>
      </w:divBdr>
    </w:div>
    <w:div w:id="1889298060">
      <w:bodyDiv w:val="1"/>
      <w:marLeft w:val="0"/>
      <w:marRight w:val="0"/>
      <w:marTop w:val="0"/>
      <w:marBottom w:val="0"/>
      <w:divBdr>
        <w:top w:val="none" w:sz="0" w:space="0" w:color="auto"/>
        <w:left w:val="none" w:sz="0" w:space="0" w:color="auto"/>
        <w:bottom w:val="none" w:sz="0" w:space="0" w:color="auto"/>
        <w:right w:val="none" w:sz="0" w:space="0" w:color="auto"/>
      </w:divBdr>
    </w:div>
    <w:div w:id="1921599324">
      <w:bodyDiv w:val="1"/>
      <w:marLeft w:val="0"/>
      <w:marRight w:val="0"/>
      <w:marTop w:val="0"/>
      <w:marBottom w:val="0"/>
      <w:divBdr>
        <w:top w:val="none" w:sz="0" w:space="0" w:color="auto"/>
        <w:left w:val="none" w:sz="0" w:space="0" w:color="auto"/>
        <w:bottom w:val="none" w:sz="0" w:space="0" w:color="auto"/>
        <w:right w:val="none" w:sz="0" w:space="0" w:color="auto"/>
      </w:divBdr>
    </w:div>
    <w:div w:id="1926066844">
      <w:bodyDiv w:val="1"/>
      <w:marLeft w:val="0"/>
      <w:marRight w:val="0"/>
      <w:marTop w:val="0"/>
      <w:marBottom w:val="0"/>
      <w:divBdr>
        <w:top w:val="none" w:sz="0" w:space="0" w:color="auto"/>
        <w:left w:val="none" w:sz="0" w:space="0" w:color="auto"/>
        <w:bottom w:val="none" w:sz="0" w:space="0" w:color="auto"/>
        <w:right w:val="none" w:sz="0" w:space="0" w:color="auto"/>
      </w:divBdr>
    </w:div>
    <w:div w:id="1928492794">
      <w:bodyDiv w:val="1"/>
      <w:marLeft w:val="0"/>
      <w:marRight w:val="0"/>
      <w:marTop w:val="0"/>
      <w:marBottom w:val="0"/>
      <w:divBdr>
        <w:top w:val="none" w:sz="0" w:space="0" w:color="auto"/>
        <w:left w:val="none" w:sz="0" w:space="0" w:color="auto"/>
        <w:bottom w:val="none" w:sz="0" w:space="0" w:color="auto"/>
        <w:right w:val="none" w:sz="0" w:space="0" w:color="auto"/>
      </w:divBdr>
    </w:div>
    <w:div w:id="1950893362">
      <w:bodyDiv w:val="1"/>
      <w:marLeft w:val="0"/>
      <w:marRight w:val="0"/>
      <w:marTop w:val="0"/>
      <w:marBottom w:val="0"/>
      <w:divBdr>
        <w:top w:val="none" w:sz="0" w:space="0" w:color="auto"/>
        <w:left w:val="none" w:sz="0" w:space="0" w:color="auto"/>
        <w:bottom w:val="none" w:sz="0" w:space="0" w:color="auto"/>
        <w:right w:val="none" w:sz="0" w:space="0" w:color="auto"/>
      </w:divBdr>
    </w:div>
    <w:div w:id="1969360461">
      <w:bodyDiv w:val="1"/>
      <w:marLeft w:val="0"/>
      <w:marRight w:val="0"/>
      <w:marTop w:val="0"/>
      <w:marBottom w:val="0"/>
      <w:divBdr>
        <w:top w:val="none" w:sz="0" w:space="0" w:color="auto"/>
        <w:left w:val="none" w:sz="0" w:space="0" w:color="auto"/>
        <w:bottom w:val="none" w:sz="0" w:space="0" w:color="auto"/>
        <w:right w:val="none" w:sz="0" w:space="0" w:color="auto"/>
      </w:divBdr>
    </w:div>
    <w:div w:id="1975913624">
      <w:bodyDiv w:val="1"/>
      <w:marLeft w:val="0"/>
      <w:marRight w:val="0"/>
      <w:marTop w:val="0"/>
      <w:marBottom w:val="0"/>
      <w:divBdr>
        <w:top w:val="none" w:sz="0" w:space="0" w:color="auto"/>
        <w:left w:val="none" w:sz="0" w:space="0" w:color="auto"/>
        <w:bottom w:val="none" w:sz="0" w:space="0" w:color="auto"/>
        <w:right w:val="none" w:sz="0" w:space="0" w:color="auto"/>
      </w:divBdr>
    </w:div>
    <w:div w:id="2011373528">
      <w:bodyDiv w:val="1"/>
      <w:marLeft w:val="0"/>
      <w:marRight w:val="0"/>
      <w:marTop w:val="0"/>
      <w:marBottom w:val="0"/>
      <w:divBdr>
        <w:top w:val="none" w:sz="0" w:space="0" w:color="auto"/>
        <w:left w:val="none" w:sz="0" w:space="0" w:color="auto"/>
        <w:bottom w:val="none" w:sz="0" w:space="0" w:color="auto"/>
        <w:right w:val="none" w:sz="0" w:space="0" w:color="auto"/>
      </w:divBdr>
    </w:div>
    <w:div w:id="2079596437">
      <w:bodyDiv w:val="1"/>
      <w:marLeft w:val="0"/>
      <w:marRight w:val="0"/>
      <w:marTop w:val="0"/>
      <w:marBottom w:val="0"/>
      <w:divBdr>
        <w:top w:val="none" w:sz="0" w:space="0" w:color="auto"/>
        <w:left w:val="none" w:sz="0" w:space="0" w:color="auto"/>
        <w:bottom w:val="none" w:sz="0" w:space="0" w:color="auto"/>
        <w:right w:val="none" w:sz="0" w:space="0" w:color="auto"/>
      </w:divBdr>
    </w:div>
    <w:div w:id="2085831236">
      <w:bodyDiv w:val="1"/>
      <w:marLeft w:val="0"/>
      <w:marRight w:val="0"/>
      <w:marTop w:val="0"/>
      <w:marBottom w:val="0"/>
      <w:divBdr>
        <w:top w:val="none" w:sz="0" w:space="0" w:color="auto"/>
        <w:left w:val="none" w:sz="0" w:space="0" w:color="auto"/>
        <w:bottom w:val="none" w:sz="0" w:space="0" w:color="auto"/>
        <w:right w:val="none" w:sz="0" w:space="0" w:color="auto"/>
      </w:divBdr>
    </w:div>
    <w:div w:id="2095786092">
      <w:bodyDiv w:val="1"/>
      <w:marLeft w:val="0"/>
      <w:marRight w:val="0"/>
      <w:marTop w:val="0"/>
      <w:marBottom w:val="0"/>
      <w:divBdr>
        <w:top w:val="none" w:sz="0" w:space="0" w:color="auto"/>
        <w:left w:val="none" w:sz="0" w:space="0" w:color="auto"/>
        <w:bottom w:val="none" w:sz="0" w:space="0" w:color="auto"/>
        <w:right w:val="none" w:sz="0" w:space="0" w:color="auto"/>
      </w:divBdr>
    </w:div>
    <w:div w:id="2121535035">
      <w:bodyDiv w:val="1"/>
      <w:marLeft w:val="0"/>
      <w:marRight w:val="0"/>
      <w:marTop w:val="0"/>
      <w:marBottom w:val="0"/>
      <w:divBdr>
        <w:top w:val="none" w:sz="0" w:space="0" w:color="auto"/>
        <w:left w:val="none" w:sz="0" w:space="0" w:color="auto"/>
        <w:bottom w:val="none" w:sz="0" w:space="0" w:color="auto"/>
        <w:right w:val="none" w:sz="0" w:space="0" w:color="auto"/>
      </w:divBdr>
    </w:div>
    <w:div w:id="2131897475">
      <w:bodyDiv w:val="1"/>
      <w:marLeft w:val="0"/>
      <w:marRight w:val="0"/>
      <w:marTop w:val="0"/>
      <w:marBottom w:val="0"/>
      <w:divBdr>
        <w:top w:val="none" w:sz="0" w:space="0" w:color="auto"/>
        <w:left w:val="none" w:sz="0" w:space="0" w:color="auto"/>
        <w:bottom w:val="none" w:sz="0" w:space="0" w:color="auto"/>
        <w:right w:val="none" w:sz="0" w:space="0" w:color="auto"/>
      </w:divBdr>
    </w:div>
    <w:div w:id="213714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image" Target="media/image77.emf"/><Relationship Id="rId21" Type="http://schemas.openxmlformats.org/officeDocument/2006/relationships/image" Target="media/image10.emf"/><Relationship Id="rId42" Type="http://schemas.openxmlformats.org/officeDocument/2006/relationships/image" Target="media/image23.wmf"/><Relationship Id="rId47" Type="http://schemas.openxmlformats.org/officeDocument/2006/relationships/image" Target="media/image27.wmf"/><Relationship Id="rId63" Type="http://schemas.openxmlformats.org/officeDocument/2006/relationships/image" Target="media/image40.png"/><Relationship Id="rId68" Type="http://schemas.openxmlformats.org/officeDocument/2006/relationships/hyperlink" Target="consultantplus://offline/ref=42F9C426EAD6F5CEF38B9459D92829BFC3F1A3A14598CEF7CCB97DB7238B9D6DED17A2C32A21426AYDr8F" TargetMode="External"/><Relationship Id="rId84" Type="http://schemas.openxmlformats.org/officeDocument/2006/relationships/image" Target="media/image57.emf"/><Relationship Id="rId89" Type="http://schemas.openxmlformats.org/officeDocument/2006/relationships/footer" Target="footer4.xml"/><Relationship Id="rId112" Type="http://schemas.openxmlformats.org/officeDocument/2006/relationships/hyperlink" Target="consultantplus://offline/ref=A6F6C00F08FDEBE21734ED0D956265A71CCEE283C6A0E73B47DC0E1155DFE16E3A33CF95B70B3FB0q3iFI" TargetMode="External"/><Relationship Id="rId16" Type="http://schemas.openxmlformats.org/officeDocument/2006/relationships/image" Target="media/image5.emf"/><Relationship Id="rId107" Type="http://schemas.openxmlformats.org/officeDocument/2006/relationships/footer" Target="footer8.xml"/><Relationship Id="rId11" Type="http://schemas.openxmlformats.org/officeDocument/2006/relationships/footer" Target="footer1.xml"/><Relationship Id="rId32" Type="http://schemas.openxmlformats.org/officeDocument/2006/relationships/header" Target="header10.xml"/><Relationship Id="rId37" Type="http://schemas.openxmlformats.org/officeDocument/2006/relationships/image" Target="media/image18.wmf"/><Relationship Id="rId53" Type="http://schemas.openxmlformats.org/officeDocument/2006/relationships/image" Target="media/image30.emf"/><Relationship Id="rId58" Type="http://schemas.openxmlformats.org/officeDocument/2006/relationships/image" Target="media/image35.emf"/><Relationship Id="rId74" Type="http://schemas.openxmlformats.org/officeDocument/2006/relationships/image" Target="media/image47.emf"/><Relationship Id="rId79" Type="http://schemas.openxmlformats.org/officeDocument/2006/relationships/image" Target="media/image52.png"/><Relationship Id="rId102" Type="http://schemas.openxmlformats.org/officeDocument/2006/relationships/hyperlink" Target="consultantplus://offline/ref=CE54711C9878194A6E407D0A2F2E1F7D49753A6F10C6D39F8199BAA707E683593B099B86708D0D1Bd8KEC"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emf"/><Relationship Id="rId82" Type="http://schemas.openxmlformats.org/officeDocument/2006/relationships/image" Target="media/image55.emf"/><Relationship Id="rId90" Type="http://schemas.openxmlformats.org/officeDocument/2006/relationships/image" Target="media/image60.wmf"/><Relationship Id="rId95" Type="http://schemas.openxmlformats.org/officeDocument/2006/relationships/image" Target="media/image65.wmf"/><Relationship Id="rId19" Type="http://schemas.openxmlformats.org/officeDocument/2006/relationships/image" Target="media/image8.emf"/><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image" Target="media/image16.wmf"/><Relationship Id="rId43" Type="http://schemas.openxmlformats.org/officeDocument/2006/relationships/hyperlink" Target="consultantplus://offline/ref=42F9C426EAD6F5CEF38B9459D92829BFC3F1A3A14598CEF7CCB97DB7238B9D6DED17A2C32A214163YDr6F" TargetMode="External"/><Relationship Id="rId48" Type="http://schemas.openxmlformats.org/officeDocument/2006/relationships/hyperlink" Target="consultantplus://offline/ref=42F9C426EAD6F5CEF38B9459D92829BFC3F1A3A14598CEF7CCB97DB7238B9D6DED17A2C32A21426AYDr8F" TargetMode="External"/><Relationship Id="rId56" Type="http://schemas.openxmlformats.org/officeDocument/2006/relationships/image" Target="media/image33.emf"/><Relationship Id="rId64" Type="http://schemas.openxmlformats.org/officeDocument/2006/relationships/image" Target="media/image41.emf"/><Relationship Id="rId69" Type="http://schemas.openxmlformats.org/officeDocument/2006/relationships/hyperlink" Target="consultantplus://offline/ref=42F9C426EAD6F5CEF38B9459D92829BFC3F1A3A14598CEF7CCB97DB7238B9D6DED17A2C32A214163YDr6F" TargetMode="External"/><Relationship Id="rId77" Type="http://schemas.openxmlformats.org/officeDocument/2006/relationships/image" Target="media/image50.png"/><Relationship Id="rId100" Type="http://schemas.openxmlformats.org/officeDocument/2006/relationships/image" Target="media/image70.wmf"/><Relationship Id="rId105" Type="http://schemas.openxmlformats.org/officeDocument/2006/relationships/footer" Target="footer6.xml"/><Relationship Id="rId113" Type="http://schemas.openxmlformats.org/officeDocument/2006/relationships/image" Target="media/image73.wmf"/><Relationship Id="rId118" Type="http://schemas.openxmlformats.org/officeDocument/2006/relationships/image" Target="media/image78.emf"/><Relationship Id="rId8" Type="http://schemas.openxmlformats.org/officeDocument/2006/relationships/hyperlink" Target="consultantplus://offline/ref=F0224C4E6D097A0BE3A2F84B1D2106D5B65302AE494E837FD2DE39B54E2BF66FE77E19AA63286896514270TCG0F" TargetMode="External"/><Relationship Id="rId51" Type="http://schemas.openxmlformats.org/officeDocument/2006/relationships/image" Target="media/image28.png"/><Relationship Id="rId72" Type="http://schemas.openxmlformats.org/officeDocument/2006/relationships/image" Target="media/image45.png"/><Relationship Id="rId80" Type="http://schemas.openxmlformats.org/officeDocument/2006/relationships/image" Target="media/image53.emf"/><Relationship Id="rId85" Type="http://schemas.openxmlformats.org/officeDocument/2006/relationships/image" Target="media/image58.emf"/><Relationship Id="rId93" Type="http://schemas.openxmlformats.org/officeDocument/2006/relationships/image" Target="media/image63.png"/><Relationship Id="rId98" Type="http://schemas.openxmlformats.org/officeDocument/2006/relationships/image" Target="media/image68.wmf"/><Relationship Id="rId121" Type="http://schemas.openxmlformats.org/officeDocument/2006/relationships/image" Target="media/image81.emf"/><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header" Target="header3.xml"/><Relationship Id="rId33" Type="http://schemas.openxmlformats.org/officeDocument/2006/relationships/image" Target="media/image14.wmf"/><Relationship Id="rId38" Type="http://schemas.openxmlformats.org/officeDocument/2006/relationships/image" Target="media/image19.wmf"/><Relationship Id="rId46" Type="http://schemas.openxmlformats.org/officeDocument/2006/relationships/image" Target="media/image26.wmf"/><Relationship Id="rId59" Type="http://schemas.openxmlformats.org/officeDocument/2006/relationships/image" Target="media/image36.emf"/><Relationship Id="rId67" Type="http://schemas.openxmlformats.org/officeDocument/2006/relationships/hyperlink" Target="consultantplus://offline/ref=42F9C426EAD6F5CEF38B9459D92829BFC3F1A3A14598CEF7CCB97DB7238B9D6DED17A2C32A214163YDr6F" TargetMode="External"/><Relationship Id="rId103" Type="http://schemas.openxmlformats.org/officeDocument/2006/relationships/image" Target="media/image72.wmf"/><Relationship Id="rId108" Type="http://schemas.openxmlformats.org/officeDocument/2006/relationships/footer" Target="footer9.xml"/><Relationship Id="rId116" Type="http://schemas.openxmlformats.org/officeDocument/2006/relationships/image" Target="media/image76.emf"/><Relationship Id="rId124" Type="http://schemas.openxmlformats.org/officeDocument/2006/relationships/theme" Target="theme/theme1.xml"/><Relationship Id="rId20" Type="http://schemas.openxmlformats.org/officeDocument/2006/relationships/image" Target="media/image9.emf"/><Relationship Id="rId41" Type="http://schemas.openxmlformats.org/officeDocument/2006/relationships/image" Target="media/image22.wmf"/><Relationship Id="rId54" Type="http://schemas.openxmlformats.org/officeDocument/2006/relationships/image" Target="media/image31.emf"/><Relationship Id="rId62" Type="http://schemas.openxmlformats.org/officeDocument/2006/relationships/image" Target="media/image39.emf"/><Relationship Id="rId70" Type="http://schemas.openxmlformats.org/officeDocument/2006/relationships/hyperlink" Target="consultantplus://offline/ref=42F9C426EAD6F5CEF38B9459D92829BFC3F1A3A14598CEF7CCB97DB7238B9D6DED17A2C32A21426AYDr8F" TargetMode="External"/><Relationship Id="rId75" Type="http://schemas.openxmlformats.org/officeDocument/2006/relationships/image" Target="media/image48.emf"/><Relationship Id="rId83" Type="http://schemas.openxmlformats.org/officeDocument/2006/relationships/image" Target="media/image56.emf"/><Relationship Id="rId88" Type="http://schemas.openxmlformats.org/officeDocument/2006/relationships/footer" Target="footer3.xml"/><Relationship Id="rId91" Type="http://schemas.openxmlformats.org/officeDocument/2006/relationships/image" Target="media/image61.wmf"/><Relationship Id="rId96" Type="http://schemas.openxmlformats.org/officeDocument/2006/relationships/image" Target="media/image66.wmf"/><Relationship Id="rId111" Type="http://schemas.openxmlformats.org/officeDocument/2006/relationships/hyperlink" Target="https://legalacts.ru/doc/prikaz-fst-rossii-ot-13062013-n-760-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header" Target="header6.xml"/><Relationship Id="rId36" Type="http://schemas.openxmlformats.org/officeDocument/2006/relationships/image" Target="media/image17.wmf"/><Relationship Id="rId49" Type="http://schemas.openxmlformats.org/officeDocument/2006/relationships/hyperlink" Target="consultantplus://offline/ref=42F9C426EAD6F5CEF38B9459D92829BFC3F1A3A14598CEF7CCB97DB7238B9D6DED17A2C32A214163YDr6F" TargetMode="External"/><Relationship Id="rId57" Type="http://schemas.openxmlformats.org/officeDocument/2006/relationships/image" Target="media/image34.png"/><Relationship Id="rId106" Type="http://schemas.openxmlformats.org/officeDocument/2006/relationships/footer" Target="footer7.xml"/><Relationship Id="rId114" Type="http://schemas.openxmlformats.org/officeDocument/2006/relationships/image" Target="media/image74.wmf"/><Relationship Id="rId119" Type="http://schemas.openxmlformats.org/officeDocument/2006/relationships/image" Target="media/image79.emf"/><Relationship Id="rId10" Type="http://schemas.openxmlformats.org/officeDocument/2006/relationships/header" Target="header2.xml"/><Relationship Id="rId31" Type="http://schemas.openxmlformats.org/officeDocument/2006/relationships/header" Target="header9.xml"/><Relationship Id="rId44" Type="http://schemas.openxmlformats.org/officeDocument/2006/relationships/image" Target="media/image24.wmf"/><Relationship Id="rId52" Type="http://schemas.openxmlformats.org/officeDocument/2006/relationships/image" Target="media/image29.png"/><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image" Target="media/image46.png"/><Relationship Id="rId78" Type="http://schemas.openxmlformats.org/officeDocument/2006/relationships/image" Target="media/image51.emf"/><Relationship Id="rId81" Type="http://schemas.openxmlformats.org/officeDocument/2006/relationships/image" Target="media/image54.emf"/><Relationship Id="rId86" Type="http://schemas.openxmlformats.org/officeDocument/2006/relationships/image" Target="media/image59.emf"/><Relationship Id="rId94" Type="http://schemas.openxmlformats.org/officeDocument/2006/relationships/image" Target="media/image64.wmf"/><Relationship Id="rId99" Type="http://schemas.openxmlformats.org/officeDocument/2006/relationships/image" Target="media/image69.wmf"/><Relationship Id="rId101" Type="http://schemas.openxmlformats.org/officeDocument/2006/relationships/image" Target="media/image71.wmf"/><Relationship Id="rId122" Type="http://schemas.openxmlformats.org/officeDocument/2006/relationships/image" Target="media/image82.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image" Target="media/image20.wmf"/><Relationship Id="rId109" Type="http://schemas.openxmlformats.org/officeDocument/2006/relationships/footer" Target="footer10.xml"/><Relationship Id="rId34" Type="http://schemas.openxmlformats.org/officeDocument/2006/relationships/image" Target="media/image15.wmf"/><Relationship Id="rId50" Type="http://schemas.openxmlformats.org/officeDocument/2006/relationships/hyperlink" Target="consultantplus://offline/ref=42F9C426EAD6F5CEF38B9459D92829BFC3F1A3A14598CEF7CCB97DB7238B9D6DED17A2C32A21426AYDr8F" TargetMode="External"/><Relationship Id="rId55" Type="http://schemas.openxmlformats.org/officeDocument/2006/relationships/image" Target="media/image32.emf"/><Relationship Id="rId76" Type="http://schemas.openxmlformats.org/officeDocument/2006/relationships/image" Target="media/image49.emf"/><Relationship Id="rId97" Type="http://schemas.openxmlformats.org/officeDocument/2006/relationships/image" Target="media/image67.wmf"/><Relationship Id="rId104" Type="http://schemas.openxmlformats.org/officeDocument/2006/relationships/footer" Target="footer5.xml"/><Relationship Id="rId120" Type="http://schemas.openxmlformats.org/officeDocument/2006/relationships/image" Target="media/image80.emf"/><Relationship Id="rId7" Type="http://schemas.openxmlformats.org/officeDocument/2006/relationships/endnotes" Target="endnotes.xml"/><Relationship Id="rId71" Type="http://schemas.openxmlformats.org/officeDocument/2006/relationships/image" Target="media/image44.emf"/><Relationship Id="rId92" Type="http://schemas.openxmlformats.org/officeDocument/2006/relationships/image" Target="media/image62.wmf"/><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image" Target="media/image13.emf"/><Relationship Id="rId40" Type="http://schemas.openxmlformats.org/officeDocument/2006/relationships/image" Target="media/image21.wmf"/><Relationship Id="rId45" Type="http://schemas.openxmlformats.org/officeDocument/2006/relationships/image" Target="media/image25.wmf"/><Relationship Id="rId66" Type="http://schemas.openxmlformats.org/officeDocument/2006/relationships/image" Target="media/image43.emf"/><Relationship Id="rId87" Type="http://schemas.openxmlformats.org/officeDocument/2006/relationships/footer" Target="footer2.xml"/><Relationship Id="rId110" Type="http://schemas.openxmlformats.org/officeDocument/2006/relationships/hyperlink" Target="https://legalacts.ru/doc/postanovlenie-pravitelstva-rf-ot-22102012-n-1075/" TargetMode="External"/><Relationship Id="rId115" Type="http://schemas.openxmlformats.org/officeDocument/2006/relationships/image" Target="media/image7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0D302-6DF6-4021-9AF5-CFB3848CF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2934</TotalTime>
  <Pages>269</Pages>
  <Words>67930</Words>
  <Characters>427917</Characters>
  <Application>Microsoft Office Word</Application>
  <DocSecurity>0</DocSecurity>
  <Lines>3565</Lines>
  <Paragraphs>989</Paragraphs>
  <ScaleCrop>false</ScaleCrop>
  <HeadingPairs>
    <vt:vector size="2" baseType="variant">
      <vt:variant>
        <vt:lpstr>Название</vt:lpstr>
      </vt:variant>
      <vt:variant>
        <vt:i4>1</vt:i4>
      </vt:variant>
    </vt:vector>
  </HeadingPairs>
  <TitlesOfParts>
    <vt:vector size="1" baseType="lpstr">
      <vt:lpstr>ПРОТОКОЛ</vt:lpstr>
    </vt:vector>
  </TitlesOfParts>
  <Company>РЭК</Company>
  <LinksUpToDate>false</LinksUpToDate>
  <CharactersWithSpaces>494858</CharactersWithSpaces>
  <SharedDoc>false</SharedDoc>
  <HLinks>
    <vt:vector size="6" baseType="variant">
      <vt:variant>
        <vt:i4>1310812</vt:i4>
      </vt:variant>
      <vt:variant>
        <vt:i4>0</vt:i4>
      </vt:variant>
      <vt:variant>
        <vt:i4>0</vt:i4>
      </vt:variant>
      <vt:variant>
        <vt:i4>5</vt:i4>
      </vt:variant>
      <vt:variant>
        <vt:lpwstr>consultantplus://offline/ref=607EE911A1CF08333998B6CBEDE664F5A5CAA857E0E79E2A35D8728AAF4AF56EB6A44CBDE90E72H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ПРОТОКОЛ</dc:title>
  <dc:subject/>
  <dc:creator>Юрист</dc:creator>
  <cp:keywords/>
  <cp:lastModifiedBy>Татьяна Сафина</cp:lastModifiedBy>
  <cp:revision>77</cp:revision>
  <cp:lastPrinted>2017-11-28T06:39:00Z</cp:lastPrinted>
  <dcterms:created xsi:type="dcterms:W3CDTF">2017-08-21T04:48:00Z</dcterms:created>
  <dcterms:modified xsi:type="dcterms:W3CDTF">2017-11-28T06:50:00Z</dcterms:modified>
</cp:coreProperties>
</file>