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32D" w:rsidRPr="00677C8E" w:rsidRDefault="00AD032D" w:rsidP="00353092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3834130</wp:posOffset>
            </wp:positionH>
            <wp:positionV relativeFrom="page">
              <wp:posOffset>645160</wp:posOffset>
            </wp:positionV>
            <wp:extent cx="752475" cy="727710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32D" w:rsidRPr="00677C8E" w:rsidRDefault="00AD032D" w:rsidP="00AD032D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РЕГИОНАЛЬНАЯ ЭНЕРГЕТИЧЕСКАЯ КОМИССИЯ</w:t>
      </w:r>
    </w:p>
    <w:p w:rsidR="00AD032D" w:rsidRPr="00677C8E" w:rsidRDefault="00AD032D" w:rsidP="00AD032D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AD032D" w:rsidRPr="00677C8E" w:rsidRDefault="00AD032D" w:rsidP="00AD032D">
      <w:pPr>
        <w:pStyle w:val="4"/>
        <w:ind w:left="709"/>
        <w:rPr>
          <w:color w:val="000000"/>
          <w:sz w:val="24"/>
          <w:szCs w:val="24"/>
          <w:lang w:val="ru-RU"/>
        </w:rPr>
      </w:pPr>
    </w:p>
    <w:p w:rsidR="00AD032D" w:rsidRPr="00677C8E" w:rsidRDefault="00AD032D" w:rsidP="00AD032D">
      <w:pPr>
        <w:pStyle w:val="4"/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 xml:space="preserve">П О С Т А Н О В Л Е Н И Е   </w:t>
      </w:r>
    </w:p>
    <w:p w:rsidR="00AD032D" w:rsidRPr="00677C8E" w:rsidRDefault="00AD032D" w:rsidP="00AD032D">
      <w:pPr>
        <w:ind w:left="709"/>
        <w:jc w:val="center"/>
        <w:rPr>
          <w:color w:val="000000"/>
          <w:sz w:val="28"/>
          <w:szCs w:val="28"/>
          <w:lang w:eastAsia="ru-RU"/>
        </w:rPr>
      </w:pPr>
    </w:p>
    <w:p w:rsidR="00AD032D" w:rsidRPr="00677C8E" w:rsidRDefault="00AD032D" w:rsidP="00AD032D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</w:t>
      </w:r>
      <w:r w:rsidR="002F512B">
        <w:rPr>
          <w:color w:val="000000"/>
          <w:sz w:val="28"/>
          <w:szCs w:val="28"/>
          <w:lang w:eastAsia="ru-RU"/>
        </w:rPr>
        <w:t>24</w:t>
      </w:r>
      <w:r>
        <w:rPr>
          <w:color w:val="000000"/>
          <w:sz w:val="28"/>
          <w:szCs w:val="28"/>
          <w:lang w:eastAsia="ru-RU"/>
        </w:rPr>
        <w:t xml:space="preserve"> </w:t>
      </w:r>
      <w:r w:rsidR="00B05F16">
        <w:rPr>
          <w:color w:val="000000"/>
          <w:sz w:val="28"/>
          <w:szCs w:val="28"/>
          <w:lang w:eastAsia="ru-RU"/>
        </w:rPr>
        <w:t>октября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677C8E">
        <w:rPr>
          <w:color w:val="000000"/>
          <w:sz w:val="28"/>
          <w:szCs w:val="28"/>
          <w:lang w:eastAsia="ru-RU"/>
        </w:rPr>
        <w:t>201</w:t>
      </w:r>
      <w:r>
        <w:rPr>
          <w:color w:val="000000"/>
          <w:sz w:val="28"/>
          <w:szCs w:val="28"/>
          <w:lang w:eastAsia="ru-RU"/>
        </w:rPr>
        <w:t>7</w:t>
      </w:r>
      <w:r w:rsidRPr="00677C8E">
        <w:rPr>
          <w:color w:val="000000"/>
          <w:sz w:val="28"/>
          <w:szCs w:val="28"/>
          <w:lang w:eastAsia="ru-RU"/>
        </w:rPr>
        <w:t xml:space="preserve"> г. № </w:t>
      </w:r>
      <w:r w:rsidR="002F512B">
        <w:rPr>
          <w:color w:val="000000"/>
          <w:sz w:val="28"/>
          <w:szCs w:val="28"/>
          <w:lang w:eastAsia="ru-RU"/>
        </w:rPr>
        <w:t>272</w:t>
      </w:r>
    </w:p>
    <w:p w:rsidR="00AD032D" w:rsidRPr="00677C8E" w:rsidRDefault="00AD032D" w:rsidP="00AD032D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AD032D" w:rsidRDefault="00AD032D" w:rsidP="00AD032D">
      <w:pPr>
        <w:tabs>
          <w:tab w:val="left" w:pos="1418"/>
        </w:tabs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</w:p>
    <w:p w:rsidR="00AD032D" w:rsidRDefault="00AD032D" w:rsidP="00AD032D">
      <w:pPr>
        <w:tabs>
          <w:tab w:val="left" w:pos="1418"/>
        </w:tabs>
        <w:ind w:left="360"/>
        <w:rPr>
          <w:color w:val="000000"/>
          <w:sz w:val="28"/>
          <w:szCs w:val="28"/>
        </w:rPr>
      </w:pPr>
    </w:p>
    <w:p w:rsidR="00A8249E" w:rsidRDefault="00AD032D" w:rsidP="00A8249E">
      <w:pPr>
        <w:ind w:right="-2" w:firstLine="70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C418AD">
        <w:rPr>
          <w:b/>
          <w:bCs/>
          <w:color w:val="000000"/>
          <w:sz w:val="28"/>
          <w:szCs w:val="28"/>
          <w:shd w:val="clear" w:color="auto" w:fill="FFFFFF"/>
        </w:rPr>
        <w:t>О внесении изменений в постановлени</w:t>
      </w:r>
      <w:r>
        <w:rPr>
          <w:b/>
          <w:bCs/>
          <w:color w:val="000000"/>
          <w:sz w:val="28"/>
          <w:szCs w:val="28"/>
          <w:shd w:val="clear" w:color="auto" w:fill="FFFFFF"/>
        </w:rPr>
        <w:t>е</w:t>
      </w:r>
      <w:r w:rsidRPr="00C418AD">
        <w:rPr>
          <w:b/>
          <w:bCs/>
          <w:color w:val="000000"/>
          <w:sz w:val="28"/>
          <w:szCs w:val="28"/>
          <w:shd w:val="clear" w:color="auto" w:fill="FFFFFF"/>
        </w:rPr>
        <w:t xml:space="preserve"> региональной</w:t>
      </w:r>
    </w:p>
    <w:p w:rsidR="00AD032D" w:rsidRDefault="00AD032D" w:rsidP="00A8249E">
      <w:pPr>
        <w:ind w:right="-2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C418AD">
        <w:rPr>
          <w:b/>
          <w:bCs/>
          <w:color w:val="000000"/>
          <w:sz w:val="28"/>
          <w:szCs w:val="28"/>
          <w:shd w:val="clear" w:color="auto" w:fill="FFFFFF"/>
        </w:rPr>
        <w:t>энергетической комиссии Кемеровской области</w:t>
      </w:r>
      <w:r w:rsidRPr="002817C9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C418AD">
        <w:rPr>
          <w:b/>
          <w:bCs/>
          <w:color w:val="000000"/>
          <w:sz w:val="28"/>
          <w:szCs w:val="28"/>
          <w:shd w:val="clear" w:color="auto" w:fill="FFFFFF"/>
        </w:rPr>
        <w:t>от 31.12.201</w:t>
      </w:r>
      <w:r>
        <w:rPr>
          <w:b/>
          <w:bCs/>
          <w:color w:val="000000"/>
          <w:sz w:val="28"/>
          <w:szCs w:val="28"/>
          <w:shd w:val="clear" w:color="auto" w:fill="FFFFFF"/>
        </w:rPr>
        <w:t>6</w:t>
      </w:r>
      <w:r w:rsidRPr="00C418AD">
        <w:rPr>
          <w:b/>
          <w:bCs/>
          <w:color w:val="000000"/>
          <w:sz w:val="28"/>
          <w:szCs w:val="28"/>
          <w:shd w:val="clear" w:color="auto" w:fill="FFFFFF"/>
        </w:rPr>
        <w:t xml:space="preserve"> № </w:t>
      </w:r>
      <w:r>
        <w:rPr>
          <w:b/>
          <w:bCs/>
          <w:color w:val="000000"/>
          <w:sz w:val="28"/>
          <w:szCs w:val="28"/>
          <w:shd w:val="clear" w:color="auto" w:fill="FFFFFF"/>
        </w:rPr>
        <w:t>751</w:t>
      </w:r>
    </w:p>
    <w:p w:rsidR="00AD032D" w:rsidRDefault="00AD032D" w:rsidP="00A8249E">
      <w:pPr>
        <w:ind w:right="-2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C418AD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«</w:t>
      </w:r>
      <w:r w:rsidRPr="002817C9">
        <w:rPr>
          <w:b/>
          <w:bCs/>
          <w:color w:val="000000"/>
          <w:sz w:val="28"/>
          <w:szCs w:val="28"/>
          <w:shd w:val="clear" w:color="auto" w:fill="FFFFFF"/>
        </w:rPr>
        <w:t>Об утверждении стандартизированных тарифных ставок, ставок за единицу максимальной мощности и формул платы за технологическое присоединение к электрическим сетям территориальных сетевых организаций Кемеровской области</w:t>
      </w:r>
    </w:p>
    <w:p w:rsidR="00AD032D" w:rsidRPr="00C418AD" w:rsidRDefault="00AD032D" w:rsidP="00A8249E">
      <w:pPr>
        <w:ind w:right="-2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2817C9">
        <w:rPr>
          <w:b/>
          <w:bCs/>
          <w:color w:val="000000"/>
          <w:sz w:val="28"/>
          <w:szCs w:val="28"/>
          <w:shd w:val="clear" w:color="auto" w:fill="FFFFFF"/>
        </w:rPr>
        <w:t>на 2017 год</w:t>
      </w:r>
      <w:r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AD032D" w:rsidRDefault="00AD032D" w:rsidP="00AD032D">
      <w:pPr>
        <w:ind w:right="-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D032D" w:rsidRDefault="00AD032D" w:rsidP="00AD032D">
      <w:pPr>
        <w:ind w:right="-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D032D" w:rsidRDefault="00AD032D" w:rsidP="00AD032D">
      <w:pPr>
        <w:tabs>
          <w:tab w:val="left" w:pos="851"/>
        </w:tabs>
        <w:ind w:firstLine="567"/>
        <w:jc w:val="both"/>
        <w:rPr>
          <w:sz w:val="28"/>
          <w:szCs w:val="28"/>
          <w:lang w:eastAsia="ru-RU"/>
        </w:rPr>
      </w:pP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Р</w:t>
      </w:r>
      <w:r w:rsidRPr="007D41AD">
        <w:rPr>
          <w:sz w:val="28"/>
          <w:szCs w:val="28"/>
          <w:lang w:eastAsia="ru-RU"/>
        </w:rPr>
        <w:t xml:space="preserve">егиональная энергетическая комиссия Кемеровской области </w:t>
      </w:r>
      <w:r>
        <w:rPr>
          <w:sz w:val="28"/>
          <w:szCs w:val="28"/>
          <w:lang w:eastAsia="ru-RU"/>
        </w:rPr>
        <w:t xml:space="preserve">            </w:t>
      </w:r>
      <w:r w:rsidRPr="006666B2">
        <w:rPr>
          <w:spacing w:val="48"/>
          <w:sz w:val="28"/>
          <w:szCs w:val="28"/>
        </w:rPr>
        <w:t>постановляет</w:t>
      </w:r>
      <w:r w:rsidRPr="007D41AD">
        <w:rPr>
          <w:sz w:val="28"/>
          <w:szCs w:val="28"/>
          <w:lang w:eastAsia="ru-RU"/>
        </w:rPr>
        <w:t>:</w:t>
      </w:r>
    </w:p>
    <w:p w:rsidR="000C6525" w:rsidRDefault="00AD032D" w:rsidP="00AD032D">
      <w:pPr>
        <w:tabs>
          <w:tab w:val="left" w:pos="709"/>
          <w:tab w:val="left" w:pos="993"/>
          <w:tab w:val="left" w:pos="1560"/>
          <w:tab w:val="left" w:pos="2127"/>
        </w:tabs>
        <w:ind w:right="-2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</w:t>
      </w:r>
      <w:r w:rsidRPr="00AE1A2F">
        <w:rPr>
          <w:color w:val="000000"/>
          <w:sz w:val="28"/>
        </w:rPr>
        <w:t>Внести в постановлени</w:t>
      </w:r>
      <w:r>
        <w:rPr>
          <w:color w:val="000000"/>
          <w:sz w:val="28"/>
        </w:rPr>
        <w:t xml:space="preserve">е </w:t>
      </w:r>
      <w:r w:rsidRPr="00AE1A2F">
        <w:rPr>
          <w:color w:val="000000"/>
          <w:sz w:val="28"/>
        </w:rPr>
        <w:t xml:space="preserve">региональной энергетической комиссии Кемеровской области </w:t>
      </w:r>
      <w:r w:rsidRPr="00073777">
        <w:rPr>
          <w:color w:val="000000"/>
          <w:sz w:val="28"/>
        </w:rPr>
        <w:t>от 31.12.2016 № 751</w:t>
      </w:r>
      <w:r>
        <w:rPr>
          <w:color w:val="000000"/>
          <w:sz w:val="28"/>
        </w:rPr>
        <w:t xml:space="preserve"> </w:t>
      </w:r>
      <w:r w:rsidRPr="00073777">
        <w:rPr>
          <w:color w:val="000000"/>
          <w:sz w:val="28"/>
        </w:rPr>
        <w:t>«Об утверждении стандартизированных тарифных ставок, ставок за единицу максимальной мощности и формул платы за технологическое присоединение к электрическим сетям территориальных сетевых организаций Кемеровской области на 2017 год»</w:t>
      </w:r>
      <w:r w:rsidRPr="00F93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(в редакции постановлений региональной энергетической комиссии Кемеровской области от 31.</w:t>
      </w:r>
      <w:r w:rsidR="00365D7E">
        <w:rPr>
          <w:bCs/>
          <w:sz w:val="28"/>
          <w:szCs w:val="28"/>
        </w:rPr>
        <w:t>01</w:t>
      </w:r>
      <w:r>
        <w:rPr>
          <w:bCs/>
          <w:sz w:val="28"/>
          <w:szCs w:val="28"/>
        </w:rPr>
        <w:t xml:space="preserve">.2017 № 10, от 23.05.2017 № 72, от 11.07.2017 </w:t>
      </w:r>
      <w:r w:rsidR="00365D7E">
        <w:rPr>
          <w:bCs/>
          <w:sz w:val="28"/>
          <w:szCs w:val="28"/>
        </w:rPr>
        <w:t xml:space="preserve">                     </w:t>
      </w:r>
      <w:r>
        <w:rPr>
          <w:bCs/>
          <w:sz w:val="28"/>
          <w:szCs w:val="28"/>
        </w:rPr>
        <w:t>№ 103, от 01.08.2017 № 130</w:t>
      </w:r>
      <w:r w:rsidR="00365D7E">
        <w:rPr>
          <w:bCs/>
          <w:sz w:val="28"/>
          <w:szCs w:val="28"/>
        </w:rPr>
        <w:t xml:space="preserve">, </w:t>
      </w:r>
      <w:r w:rsidR="00213053">
        <w:rPr>
          <w:bCs/>
          <w:sz w:val="28"/>
          <w:szCs w:val="28"/>
        </w:rPr>
        <w:t>от 01.09.2017 № 177</w:t>
      </w:r>
      <w:r>
        <w:rPr>
          <w:bCs/>
          <w:sz w:val="28"/>
          <w:szCs w:val="28"/>
        </w:rPr>
        <w:t xml:space="preserve">) </w:t>
      </w:r>
      <w:r>
        <w:rPr>
          <w:color w:val="000000"/>
          <w:sz w:val="28"/>
        </w:rPr>
        <w:t xml:space="preserve"> </w:t>
      </w:r>
      <w:r w:rsidRPr="00AE1A2F">
        <w:rPr>
          <w:color w:val="000000"/>
          <w:sz w:val="28"/>
        </w:rPr>
        <w:t>следующие изменения</w:t>
      </w:r>
      <w:r w:rsidR="000C6525">
        <w:rPr>
          <w:color w:val="000000"/>
          <w:sz w:val="28"/>
        </w:rPr>
        <w:t>:</w:t>
      </w:r>
    </w:p>
    <w:p w:rsidR="00AD032D" w:rsidRDefault="000C6525" w:rsidP="00AD032D">
      <w:pPr>
        <w:tabs>
          <w:tab w:val="left" w:pos="709"/>
          <w:tab w:val="left" w:pos="993"/>
          <w:tab w:val="left" w:pos="1560"/>
          <w:tab w:val="left" w:pos="2127"/>
        </w:tabs>
        <w:ind w:right="-2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1.1. </w:t>
      </w:r>
      <w:r w:rsidR="00AD032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Приложение</w:t>
      </w:r>
      <w:r w:rsidR="00AD032D">
        <w:rPr>
          <w:color w:val="000000"/>
          <w:sz w:val="28"/>
        </w:rPr>
        <w:t xml:space="preserve"> </w:t>
      </w:r>
      <w:r w:rsidR="00AD032D" w:rsidRPr="00B31EDB">
        <w:rPr>
          <w:color w:val="000000"/>
          <w:sz w:val="28"/>
        </w:rPr>
        <w:t xml:space="preserve">№ </w:t>
      </w:r>
      <w:r w:rsidR="00AD032D"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дополнить таблицей 19 «</w:t>
      </w:r>
      <w:r w:rsidRPr="006752EB">
        <w:rPr>
          <w:sz w:val="28"/>
          <w:szCs w:val="28"/>
          <w:lang w:eastAsia="ru-RU"/>
        </w:rPr>
        <w:t>ООО «</w:t>
      </w:r>
      <w:r>
        <w:rPr>
          <w:sz w:val="28"/>
          <w:szCs w:val="28"/>
          <w:lang w:eastAsia="ru-RU"/>
        </w:rPr>
        <w:t>Энергосистемы Регионов</w:t>
      </w:r>
      <w:r w:rsidRPr="006752EB">
        <w:rPr>
          <w:sz w:val="28"/>
          <w:szCs w:val="28"/>
          <w:lang w:eastAsia="ru-RU"/>
        </w:rPr>
        <w:t xml:space="preserve">» (ИНН </w:t>
      </w:r>
      <w:r>
        <w:rPr>
          <w:sz w:val="28"/>
          <w:szCs w:val="28"/>
          <w:lang w:eastAsia="ru-RU"/>
        </w:rPr>
        <w:t>4205305032</w:t>
      </w:r>
      <w:r w:rsidRPr="006752EB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 xml:space="preserve">» </w:t>
      </w:r>
      <w:r w:rsidR="00AD032D" w:rsidRPr="00B31EDB">
        <w:rPr>
          <w:color w:val="000000"/>
          <w:sz w:val="28"/>
        </w:rPr>
        <w:t>согласно приложению</w:t>
      </w:r>
      <w:r>
        <w:rPr>
          <w:color w:val="000000"/>
          <w:sz w:val="28"/>
        </w:rPr>
        <w:t xml:space="preserve"> № 1</w:t>
      </w:r>
      <w:r w:rsidR="00AD032D">
        <w:rPr>
          <w:color w:val="000000"/>
          <w:sz w:val="28"/>
        </w:rPr>
        <w:t xml:space="preserve"> </w:t>
      </w:r>
      <w:r w:rsidR="00AD032D" w:rsidRPr="00B31EDB">
        <w:rPr>
          <w:color w:val="000000"/>
          <w:sz w:val="28"/>
        </w:rPr>
        <w:t>к настоящему постановлению</w:t>
      </w:r>
      <w:r w:rsidR="00AD032D">
        <w:rPr>
          <w:color w:val="000000"/>
          <w:sz w:val="28"/>
        </w:rPr>
        <w:t>.</w:t>
      </w:r>
      <w:r w:rsidR="00AD032D" w:rsidRPr="00AE1A2F">
        <w:rPr>
          <w:color w:val="000000"/>
          <w:sz w:val="28"/>
        </w:rPr>
        <w:t xml:space="preserve">  </w:t>
      </w:r>
    </w:p>
    <w:p w:rsidR="000C6525" w:rsidRDefault="000C6525" w:rsidP="00AD032D">
      <w:pPr>
        <w:tabs>
          <w:tab w:val="left" w:pos="709"/>
          <w:tab w:val="left" w:pos="993"/>
          <w:tab w:val="left" w:pos="1560"/>
          <w:tab w:val="left" w:pos="2127"/>
        </w:tabs>
        <w:ind w:right="-2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1.2. Приложение </w:t>
      </w:r>
      <w:r w:rsidRPr="00B31EDB"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2 дополнить таблицей 19 «</w:t>
      </w:r>
      <w:r w:rsidRPr="006752EB">
        <w:rPr>
          <w:sz w:val="28"/>
          <w:szCs w:val="28"/>
          <w:lang w:eastAsia="ru-RU"/>
        </w:rPr>
        <w:t>ООО «</w:t>
      </w:r>
      <w:r>
        <w:rPr>
          <w:sz w:val="28"/>
          <w:szCs w:val="28"/>
          <w:lang w:eastAsia="ru-RU"/>
        </w:rPr>
        <w:t>Энергосистемы Регионов</w:t>
      </w:r>
      <w:r w:rsidRPr="006752EB">
        <w:rPr>
          <w:sz w:val="28"/>
          <w:szCs w:val="28"/>
          <w:lang w:eastAsia="ru-RU"/>
        </w:rPr>
        <w:t xml:space="preserve">» (ИНН </w:t>
      </w:r>
      <w:r>
        <w:rPr>
          <w:sz w:val="28"/>
          <w:szCs w:val="28"/>
          <w:lang w:eastAsia="ru-RU"/>
        </w:rPr>
        <w:t>4205305032</w:t>
      </w:r>
      <w:r w:rsidRPr="006752EB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 xml:space="preserve">» </w:t>
      </w:r>
      <w:r w:rsidRPr="00B31EDB">
        <w:rPr>
          <w:color w:val="000000"/>
          <w:sz w:val="28"/>
        </w:rPr>
        <w:t>согласно приложению</w:t>
      </w:r>
      <w:r>
        <w:rPr>
          <w:color w:val="000000"/>
          <w:sz w:val="28"/>
        </w:rPr>
        <w:t xml:space="preserve"> № 2 </w:t>
      </w:r>
      <w:r w:rsidRPr="00B31EDB">
        <w:rPr>
          <w:color w:val="000000"/>
          <w:sz w:val="28"/>
        </w:rPr>
        <w:t>к настоящему постановлению</w:t>
      </w:r>
      <w:r>
        <w:rPr>
          <w:color w:val="000000"/>
          <w:sz w:val="28"/>
        </w:rPr>
        <w:t>.</w:t>
      </w:r>
    </w:p>
    <w:p w:rsidR="00AD032D" w:rsidRDefault="00AD032D" w:rsidP="00AD032D">
      <w:pPr>
        <w:tabs>
          <w:tab w:val="left" w:pos="709"/>
          <w:tab w:val="left" w:pos="993"/>
          <w:tab w:val="left" w:pos="1560"/>
          <w:tab w:val="left" w:pos="2127"/>
        </w:tabs>
        <w:ind w:right="-2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Pr="00FD5D86">
        <w:rPr>
          <w:color w:val="000000"/>
          <w:sz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</w:t>
      </w:r>
      <w:r>
        <w:rPr>
          <w:color w:val="000000"/>
          <w:sz w:val="28"/>
        </w:rPr>
        <w:t>.</w:t>
      </w:r>
    </w:p>
    <w:p w:rsidR="00AD032D" w:rsidRPr="00AE1A2F" w:rsidRDefault="00AD032D" w:rsidP="00AD032D">
      <w:pPr>
        <w:tabs>
          <w:tab w:val="left" w:pos="709"/>
          <w:tab w:val="left" w:pos="993"/>
          <w:tab w:val="left" w:pos="1560"/>
          <w:tab w:val="left" w:pos="2127"/>
        </w:tabs>
        <w:ind w:right="-2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</w:t>
      </w:r>
      <w:r w:rsidRPr="00CA2741">
        <w:rPr>
          <w:sz w:val="28"/>
        </w:rPr>
        <w:t> </w:t>
      </w:r>
      <w:r w:rsidRPr="00CA2741">
        <w:rPr>
          <w:color w:val="000000"/>
          <w:sz w:val="28"/>
        </w:rPr>
        <w:t xml:space="preserve">Настоящее постановление вступает в силу </w:t>
      </w:r>
      <w:r>
        <w:rPr>
          <w:color w:val="000000"/>
          <w:sz w:val="28"/>
        </w:rPr>
        <w:t xml:space="preserve">со дня его официального опубликования. </w:t>
      </w:r>
    </w:p>
    <w:p w:rsidR="006B1A95" w:rsidRDefault="00AD032D" w:rsidP="00AD032D">
      <w:pPr>
        <w:ind w:right="-2" w:firstLine="709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685"/>
      </w:tblGrid>
      <w:tr w:rsidR="006B1A95" w:rsidTr="006B1A95">
        <w:tc>
          <w:tcPr>
            <w:tcW w:w="6062" w:type="dxa"/>
          </w:tcPr>
          <w:p w:rsidR="006B1A95" w:rsidRPr="00D37237" w:rsidRDefault="006B1A95" w:rsidP="006B1A95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</w:t>
            </w:r>
            <w:r w:rsidRPr="00D37237">
              <w:rPr>
                <w:color w:val="000000"/>
                <w:sz w:val="28"/>
                <w:szCs w:val="28"/>
              </w:rPr>
              <w:t xml:space="preserve"> региональной</w:t>
            </w:r>
          </w:p>
          <w:p w:rsidR="006B1A95" w:rsidRDefault="006B1A95" w:rsidP="006B1A95">
            <w:pPr>
              <w:ind w:right="-2"/>
              <w:rPr>
                <w:color w:val="000000"/>
                <w:sz w:val="28"/>
                <w:szCs w:val="28"/>
              </w:rPr>
            </w:pPr>
            <w:r w:rsidRPr="00D37237">
              <w:rPr>
                <w:color w:val="000000"/>
                <w:sz w:val="28"/>
                <w:szCs w:val="28"/>
              </w:rPr>
              <w:t xml:space="preserve">энергетической комиссии Кемеровской области                             </w:t>
            </w:r>
          </w:p>
        </w:tc>
        <w:tc>
          <w:tcPr>
            <w:tcW w:w="3685" w:type="dxa"/>
          </w:tcPr>
          <w:p w:rsidR="006B1A95" w:rsidRDefault="006B1A95" w:rsidP="006B1A95">
            <w:pPr>
              <w:tabs>
                <w:tab w:val="left" w:pos="709"/>
                <w:tab w:val="left" w:pos="993"/>
                <w:tab w:val="left" w:pos="1560"/>
                <w:tab w:val="left" w:pos="2127"/>
              </w:tabs>
              <w:ind w:right="-2"/>
              <w:jc w:val="both"/>
              <w:rPr>
                <w:color w:val="000000"/>
                <w:sz w:val="28"/>
                <w:szCs w:val="28"/>
              </w:rPr>
            </w:pPr>
          </w:p>
          <w:p w:rsidR="006B1A95" w:rsidRDefault="006B1A95" w:rsidP="006B1A95">
            <w:pPr>
              <w:tabs>
                <w:tab w:val="left" w:pos="709"/>
                <w:tab w:val="left" w:pos="993"/>
                <w:tab w:val="left" w:pos="1560"/>
                <w:tab w:val="left" w:pos="2127"/>
              </w:tabs>
              <w:ind w:right="-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Д.В. </w:t>
            </w:r>
            <w:proofErr w:type="spellStart"/>
            <w:r>
              <w:rPr>
                <w:color w:val="000000"/>
                <w:sz w:val="28"/>
                <w:szCs w:val="28"/>
              </w:rPr>
              <w:t>Малюта</w:t>
            </w:r>
            <w:proofErr w:type="spellEnd"/>
          </w:p>
        </w:tc>
      </w:tr>
    </w:tbl>
    <w:p w:rsidR="00AD032D" w:rsidRPr="006749F8" w:rsidRDefault="00AD032D" w:rsidP="00AD032D">
      <w:pPr>
        <w:ind w:firstLine="4536"/>
        <w:jc w:val="center"/>
        <w:rPr>
          <w:sz w:val="28"/>
          <w:szCs w:val="28"/>
          <w:lang w:eastAsia="ru-RU"/>
        </w:rPr>
      </w:pPr>
      <w:r w:rsidRPr="006749F8">
        <w:rPr>
          <w:sz w:val="28"/>
          <w:szCs w:val="28"/>
          <w:lang w:eastAsia="ru-RU"/>
        </w:rPr>
        <w:lastRenderedPageBreak/>
        <w:t>Приложение</w:t>
      </w:r>
      <w:r w:rsidR="000C6525">
        <w:rPr>
          <w:sz w:val="28"/>
          <w:szCs w:val="28"/>
          <w:lang w:eastAsia="ru-RU"/>
        </w:rPr>
        <w:t xml:space="preserve"> № 1</w:t>
      </w:r>
    </w:p>
    <w:p w:rsidR="00AD032D" w:rsidRPr="006749F8" w:rsidRDefault="00AD032D" w:rsidP="00AD032D">
      <w:pPr>
        <w:ind w:firstLine="4536"/>
        <w:jc w:val="center"/>
        <w:rPr>
          <w:rFonts w:eastAsia="Calibri"/>
          <w:sz w:val="28"/>
          <w:szCs w:val="28"/>
        </w:rPr>
      </w:pPr>
      <w:r w:rsidRPr="006749F8">
        <w:rPr>
          <w:rFonts w:eastAsia="Calibri"/>
          <w:sz w:val="28"/>
          <w:szCs w:val="28"/>
        </w:rPr>
        <w:t xml:space="preserve">к постановлению региональной </w:t>
      </w:r>
    </w:p>
    <w:p w:rsidR="00AD032D" w:rsidRPr="006749F8" w:rsidRDefault="00AD032D" w:rsidP="00AD032D">
      <w:pPr>
        <w:ind w:firstLine="4536"/>
        <w:jc w:val="center"/>
        <w:rPr>
          <w:rFonts w:eastAsia="Calibri"/>
          <w:sz w:val="28"/>
          <w:szCs w:val="28"/>
        </w:rPr>
      </w:pPr>
      <w:r w:rsidRPr="006749F8">
        <w:rPr>
          <w:rFonts w:eastAsia="Calibri"/>
          <w:sz w:val="28"/>
          <w:szCs w:val="28"/>
        </w:rPr>
        <w:t xml:space="preserve">энергетической комиссии </w:t>
      </w:r>
    </w:p>
    <w:p w:rsidR="00AD032D" w:rsidRPr="006749F8" w:rsidRDefault="00AD032D" w:rsidP="00AD032D">
      <w:pPr>
        <w:ind w:firstLine="4536"/>
        <w:jc w:val="center"/>
        <w:rPr>
          <w:rFonts w:eastAsia="Calibri"/>
          <w:sz w:val="28"/>
          <w:szCs w:val="28"/>
        </w:rPr>
      </w:pPr>
      <w:r w:rsidRPr="006749F8">
        <w:rPr>
          <w:rFonts w:eastAsia="Calibri"/>
          <w:sz w:val="28"/>
          <w:szCs w:val="28"/>
        </w:rPr>
        <w:t>Кемеровской области</w:t>
      </w:r>
    </w:p>
    <w:p w:rsidR="00AD032D" w:rsidRPr="006749F8" w:rsidRDefault="00AD032D" w:rsidP="00AD032D">
      <w:pPr>
        <w:ind w:firstLine="4536"/>
        <w:jc w:val="center"/>
        <w:rPr>
          <w:sz w:val="28"/>
          <w:szCs w:val="28"/>
          <w:lang w:eastAsia="ru-RU"/>
        </w:rPr>
      </w:pPr>
      <w:r w:rsidRPr="006749F8">
        <w:rPr>
          <w:rFonts w:eastAsia="Calibri"/>
          <w:sz w:val="28"/>
          <w:szCs w:val="28"/>
        </w:rPr>
        <w:t>от «</w:t>
      </w:r>
      <w:r w:rsidR="002F512B">
        <w:rPr>
          <w:rFonts w:eastAsia="Calibri"/>
          <w:sz w:val="28"/>
          <w:szCs w:val="28"/>
        </w:rPr>
        <w:t>24</w:t>
      </w:r>
      <w:r w:rsidRPr="006749F8">
        <w:rPr>
          <w:rFonts w:eastAsia="Calibri"/>
          <w:sz w:val="28"/>
          <w:szCs w:val="28"/>
        </w:rPr>
        <w:t xml:space="preserve">» </w:t>
      </w:r>
      <w:r w:rsidR="002F512B">
        <w:rPr>
          <w:rFonts w:eastAsia="Calibri"/>
          <w:sz w:val="28"/>
          <w:szCs w:val="28"/>
        </w:rPr>
        <w:t>октября</w:t>
      </w:r>
      <w:r w:rsidRPr="006749F8">
        <w:rPr>
          <w:rFonts w:eastAsia="Calibri"/>
          <w:sz w:val="28"/>
          <w:szCs w:val="28"/>
        </w:rPr>
        <w:t xml:space="preserve"> 2017 г</w:t>
      </w:r>
      <w:r>
        <w:rPr>
          <w:rFonts w:eastAsia="Calibri"/>
          <w:sz w:val="28"/>
          <w:szCs w:val="28"/>
        </w:rPr>
        <w:t>.</w:t>
      </w:r>
      <w:r w:rsidRPr="006749F8">
        <w:rPr>
          <w:rFonts w:eastAsia="Calibri"/>
          <w:sz w:val="28"/>
          <w:szCs w:val="28"/>
        </w:rPr>
        <w:t xml:space="preserve"> №</w:t>
      </w:r>
      <w:r w:rsidR="002F512B">
        <w:rPr>
          <w:rFonts w:eastAsia="Calibri"/>
          <w:sz w:val="28"/>
          <w:szCs w:val="28"/>
        </w:rPr>
        <w:t xml:space="preserve"> 272</w:t>
      </w:r>
    </w:p>
    <w:p w:rsidR="00AD032D" w:rsidRDefault="00AD032D" w:rsidP="00AD032D">
      <w:pPr>
        <w:ind w:right="-2" w:firstLine="709"/>
        <w:rPr>
          <w:color w:val="000000"/>
          <w:sz w:val="28"/>
          <w:szCs w:val="28"/>
        </w:rPr>
      </w:pPr>
    </w:p>
    <w:p w:rsidR="00AD032D" w:rsidRDefault="00AD032D" w:rsidP="00AD032D">
      <w:pPr>
        <w:ind w:firstLine="4536"/>
        <w:jc w:val="center"/>
        <w:rPr>
          <w:rFonts w:eastAsia="Calibri"/>
          <w:sz w:val="28"/>
          <w:szCs w:val="28"/>
        </w:rPr>
      </w:pPr>
    </w:p>
    <w:p w:rsidR="00AD032D" w:rsidRDefault="00213053" w:rsidP="00AD032D">
      <w:pPr>
        <w:widowControl w:val="0"/>
        <w:jc w:val="center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</w:t>
      </w:r>
      <w:r w:rsidR="00AD032D">
        <w:rPr>
          <w:sz w:val="28"/>
          <w:szCs w:val="28"/>
          <w:lang w:eastAsia="ru-RU"/>
        </w:rPr>
        <w:t xml:space="preserve">. </w:t>
      </w:r>
      <w:r w:rsidR="00AD032D" w:rsidRPr="006752EB">
        <w:rPr>
          <w:sz w:val="28"/>
          <w:szCs w:val="28"/>
          <w:lang w:eastAsia="ru-RU"/>
        </w:rPr>
        <w:t>ООО «</w:t>
      </w:r>
      <w:r>
        <w:rPr>
          <w:sz w:val="28"/>
          <w:szCs w:val="28"/>
          <w:lang w:eastAsia="ru-RU"/>
        </w:rPr>
        <w:t>Энергосистемы Регионов</w:t>
      </w:r>
      <w:r w:rsidR="00AD032D" w:rsidRPr="006752EB">
        <w:rPr>
          <w:sz w:val="28"/>
          <w:szCs w:val="28"/>
          <w:lang w:eastAsia="ru-RU"/>
        </w:rPr>
        <w:t xml:space="preserve">» (ИНН </w:t>
      </w:r>
      <w:r>
        <w:rPr>
          <w:sz w:val="28"/>
          <w:szCs w:val="28"/>
          <w:lang w:eastAsia="ru-RU"/>
        </w:rPr>
        <w:t>4205305032</w:t>
      </w:r>
      <w:r w:rsidR="00AD032D" w:rsidRPr="006752EB">
        <w:rPr>
          <w:sz w:val="28"/>
          <w:szCs w:val="28"/>
          <w:lang w:eastAsia="ru-RU"/>
        </w:rPr>
        <w:t>)</w:t>
      </w:r>
    </w:p>
    <w:tbl>
      <w:tblPr>
        <w:tblW w:w="5046" w:type="pct"/>
        <w:tblInd w:w="-176" w:type="dxa"/>
        <w:tblLook w:val="04A0" w:firstRow="1" w:lastRow="0" w:firstColumn="1" w:lastColumn="0" w:noHBand="0" w:noVBand="1"/>
      </w:tblPr>
      <w:tblGrid>
        <w:gridCol w:w="717"/>
        <w:gridCol w:w="3536"/>
        <w:gridCol w:w="3258"/>
        <w:gridCol w:w="1253"/>
        <w:gridCol w:w="1181"/>
      </w:tblGrid>
      <w:tr w:rsidR="00AD032D" w:rsidRPr="00FC7CD2" w:rsidTr="00347F88">
        <w:trPr>
          <w:trHeight w:val="3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032D" w:rsidRPr="00FC7CD2" w:rsidRDefault="00AD032D" w:rsidP="00347F88">
            <w:pPr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D032D" w:rsidRPr="004024E9" w:rsidTr="00213053">
        <w:trPr>
          <w:trHeight w:val="6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32D" w:rsidRDefault="00AD032D" w:rsidP="00347F88">
            <w:pPr>
              <w:ind w:lef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№</w:t>
            </w:r>
          </w:p>
          <w:p w:rsidR="00AD032D" w:rsidRPr="00632978" w:rsidRDefault="00AD032D" w:rsidP="00347F88">
            <w:pPr>
              <w:ind w:lef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32D" w:rsidRPr="00632978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bCs/>
                <w:color w:val="000000"/>
                <w:sz w:val="20"/>
                <w:szCs w:val="20"/>
                <w:lang w:eastAsia="ru-RU"/>
              </w:rPr>
              <w:t>Наименование ставки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32978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bCs/>
                <w:color w:val="000000"/>
                <w:sz w:val="20"/>
                <w:szCs w:val="20"/>
                <w:lang w:eastAsia="ru-RU"/>
              </w:rPr>
              <w:t>Ставка</w:t>
            </w:r>
          </w:p>
        </w:tc>
      </w:tr>
      <w:tr w:rsidR="00AD032D" w:rsidRPr="004024E9" w:rsidTr="00213053">
        <w:trPr>
          <w:trHeight w:val="231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ind w:lef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bCs/>
                <w:color w:val="000000"/>
                <w:sz w:val="20"/>
                <w:szCs w:val="20"/>
                <w:lang w:eastAsia="ru-RU"/>
              </w:rPr>
              <w:t>Постоянная схема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bCs/>
                <w:color w:val="000000"/>
                <w:sz w:val="20"/>
                <w:szCs w:val="20"/>
                <w:lang w:eastAsia="ru-RU"/>
              </w:rPr>
              <w:t>Временная схема</w:t>
            </w:r>
          </w:p>
        </w:tc>
      </w:tr>
      <w:tr w:rsidR="00AD032D" w:rsidRPr="004024E9" w:rsidTr="00213053">
        <w:trPr>
          <w:trHeight w:val="231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ind w:lef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D032D" w:rsidRPr="004024E9" w:rsidTr="00213053">
        <w:trPr>
          <w:trHeight w:val="764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С1</w:t>
            </w:r>
          </w:p>
        </w:tc>
        <w:tc>
          <w:tcPr>
            <w:tcW w:w="4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32978" w:rsidRDefault="00AD032D" w:rsidP="00347F88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при технологическом присоединении по мероприятиям, не включающим в себя строительство объектов электросетевого хозяйства (руб./кВт) в ценах 201</w:t>
            </w:r>
            <w:r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632978">
              <w:rPr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AD032D" w:rsidRPr="004024E9" w:rsidTr="00213053">
        <w:trPr>
          <w:trHeight w:val="246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527CF9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224,08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527CF9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224,08</w:t>
            </w:r>
          </w:p>
        </w:tc>
      </w:tr>
      <w:tr w:rsidR="00AD032D" w:rsidRPr="004024E9" w:rsidTr="00213053">
        <w:trPr>
          <w:trHeight w:val="246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749F8">
              <w:rPr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213053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213053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D032D" w:rsidRPr="004024E9" w:rsidTr="00213053">
        <w:trPr>
          <w:trHeight w:val="246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 xml:space="preserve">свыше </w:t>
            </w:r>
            <w:r>
              <w:rPr>
                <w:color w:val="000000"/>
                <w:sz w:val="20"/>
                <w:szCs w:val="20"/>
                <w:lang w:eastAsia="ru-RU"/>
              </w:rPr>
              <w:t>670 кВт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4,34</w:t>
            </w:r>
          </w:p>
        </w:tc>
      </w:tr>
      <w:tr w:rsidR="00AD032D" w:rsidRPr="004024E9" w:rsidTr="00213053">
        <w:trPr>
          <w:trHeight w:val="359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С1.1</w:t>
            </w:r>
          </w:p>
        </w:tc>
        <w:tc>
          <w:tcPr>
            <w:tcW w:w="1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527CF9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EB1543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527CF9">
              <w:rPr>
                <w:color w:val="000000"/>
                <w:sz w:val="20"/>
                <w:szCs w:val="20"/>
              </w:rPr>
              <w:t>7,25</w:t>
            </w:r>
          </w:p>
        </w:tc>
      </w:tr>
      <w:tr w:rsidR="00AD032D" w:rsidRPr="004024E9" w:rsidTr="00213053">
        <w:trPr>
          <w:trHeight w:val="286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749F8">
              <w:rPr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213053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213053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D032D" w:rsidRPr="004024E9" w:rsidTr="00213053">
        <w:trPr>
          <w:trHeight w:val="261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 xml:space="preserve">свыше </w:t>
            </w:r>
            <w:r>
              <w:rPr>
                <w:color w:val="000000"/>
                <w:sz w:val="20"/>
                <w:szCs w:val="20"/>
                <w:lang w:eastAsia="ru-RU"/>
              </w:rPr>
              <w:t>670 кВт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</w:tr>
      <w:tr w:rsidR="00AD032D" w:rsidRPr="004024E9" w:rsidTr="00213053">
        <w:trPr>
          <w:trHeight w:val="355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С1.2</w:t>
            </w:r>
          </w:p>
        </w:tc>
        <w:tc>
          <w:tcPr>
            <w:tcW w:w="1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Проверка сетевой организацией выполнения Заявителем ТУ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527CF9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527CF9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51,54</w:t>
            </w:r>
          </w:p>
        </w:tc>
      </w:tr>
      <w:tr w:rsidR="00AD032D" w:rsidRPr="004024E9" w:rsidTr="00213053">
        <w:trPr>
          <w:trHeight w:val="341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749F8">
              <w:rPr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213053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213053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D032D" w:rsidRPr="004024E9" w:rsidTr="00213053">
        <w:trPr>
          <w:trHeight w:val="275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 xml:space="preserve">свыше </w:t>
            </w:r>
            <w:r>
              <w:rPr>
                <w:color w:val="000000"/>
                <w:sz w:val="20"/>
                <w:szCs w:val="20"/>
                <w:lang w:eastAsia="ru-RU"/>
              </w:rPr>
              <w:t>670 кВт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AD032D" w:rsidRPr="004024E9" w:rsidTr="00213053">
        <w:trPr>
          <w:trHeight w:val="408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С1.3</w:t>
            </w:r>
          </w:p>
        </w:tc>
        <w:tc>
          <w:tcPr>
            <w:tcW w:w="177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</w:t>
            </w:r>
          </w:p>
        </w:tc>
        <w:tc>
          <w:tcPr>
            <w:tcW w:w="1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527CF9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50,82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527CF9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50,82</w:t>
            </w:r>
          </w:p>
        </w:tc>
      </w:tr>
      <w:tr w:rsidR="00AD032D" w:rsidRPr="004024E9" w:rsidTr="00213053">
        <w:trPr>
          <w:trHeight w:val="427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749F8">
              <w:rPr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D032D" w:rsidRPr="004024E9" w:rsidTr="00213053">
        <w:trPr>
          <w:trHeight w:val="415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 xml:space="preserve">свыше </w:t>
            </w:r>
            <w:r>
              <w:rPr>
                <w:color w:val="000000"/>
                <w:sz w:val="20"/>
                <w:szCs w:val="20"/>
                <w:lang w:eastAsia="ru-RU"/>
              </w:rPr>
              <w:t>670 кВт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</w:t>
            </w:r>
          </w:p>
        </w:tc>
      </w:tr>
      <w:tr w:rsidR="00AD032D" w:rsidRPr="004024E9" w:rsidTr="00213053">
        <w:trPr>
          <w:trHeight w:val="426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С1.4</w:t>
            </w:r>
          </w:p>
        </w:tc>
        <w:tc>
          <w:tcPr>
            <w:tcW w:w="1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527CF9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54,47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527CF9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54,47</w:t>
            </w:r>
          </w:p>
        </w:tc>
      </w:tr>
      <w:tr w:rsidR="00AD032D" w:rsidRPr="004024E9" w:rsidTr="00213053">
        <w:trPr>
          <w:trHeight w:val="428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749F8">
              <w:rPr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D032D" w:rsidRPr="004024E9" w:rsidTr="00213053">
        <w:trPr>
          <w:trHeight w:val="428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 xml:space="preserve">свыше </w:t>
            </w:r>
            <w:r>
              <w:rPr>
                <w:color w:val="000000"/>
                <w:sz w:val="20"/>
                <w:szCs w:val="20"/>
                <w:lang w:eastAsia="ru-RU"/>
              </w:rPr>
              <w:t>670 кВт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</w:t>
            </w:r>
          </w:p>
        </w:tc>
      </w:tr>
    </w:tbl>
    <w:p w:rsidR="00AD032D" w:rsidRDefault="00AD032D" w:rsidP="00AD032D">
      <w:pPr>
        <w:widowControl w:val="0"/>
        <w:jc w:val="center"/>
        <w:outlineLvl w:val="1"/>
        <w:rPr>
          <w:sz w:val="28"/>
          <w:szCs w:val="28"/>
          <w:lang w:eastAsia="ru-RU"/>
        </w:rPr>
      </w:pPr>
    </w:p>
    <w:p w:rsidR="00AD032D" w:rsidRDefault="00AD032D" w:rsidP="00AD032D">
      <w:pPr>
        <w:widowControl w:val="0"/>
        <w:jc w:val="center"/>
        <w:outlineLvl w:val="1"/>
        <w:rPr>
          <w:sz w:val="28"/>
          <w:szCs w:val="28"/>
          <w:lang w:eastAsia="ru-RU"/>
        </w:rPr>
        <w:sectPr w:rsidR="00AD032D" w:rsidSect="00AD032D">
          <w:headerReference w:type="default" r:id="rId8"/>
          <w:pgSz w:w="11906" w:h="16838"/>
          <w:pgMar w:top="993" w:right="850" w:bottom="1134" w:left="1418" w:header="708" w:footer="708" w:gutter="0"/>
          <w:cols w:space="708"/>
          <w:titlePg/>
          <w:docGrid w:linePitch="360"/>
        </w:sectPr>
      </w:pPr>
    </w:p>
    <w:p w:rsidR="00AD032D" w:rsidRPr="006749F8" w:rsidRDefault="00AD032D" w:rsidP="00AD032D">
      <w:pPr>
        <w:ind w:firstLine="10348"/>
        <w:jc w:val="center"/>
        <w:rPr>
          <w:sz w:val="28"/>
          <w:szCs w:val="28"/>
          <w:lang w:eastAsia="ru-RU"/>
        </w:rPr>
      </w:pPr>
      <w:r w:rsidRPr="006749F8">
        <w:rPr>
          <w:sz w:val="28"/>
          <w:szCs w:val="28"/>
          <w:lang w:eastAsia="ru-RU"/>
        </w:rPr>
        <w:lastRenderedPageBreak/>
        <w:t>Приложение № 2</w:t>
      </w:r>
    </w:p>
    <w:p w:rsidR="00AD032D" w:rsidRPr="006749F8" w:rsidRDefault="00AD032D" w:rsidP="00AD032D">
      <w:pPr>
        <w:ind w:firstLine="10348"/>
        <w:jc w:val="center"/>
        <w:rPr>
          <w:rFonts w:eastAsia="Calibri"/>
          <w:sz w:val="28"/>
          <w:szCs w:val="28"/>
        </w:rPr>
      </w:pPr>
      <w:r w:rsidRPr="006749F8">
        <w:rPr>
          <w:rFonts w:eastAsia="Calibri"/>
          <w:sz w:val="28"/>
          <w:szCs w:val="28"/>
        </w:rPr>
        <w:t xml:space="preserve">к постановлению региональной </w:t>
      </w:r>
    </w:p>
    <w:p w:rsidR="00AD032D" w:rsidRPr="006749F8" w:rsidRDefault="00AD032D" w:rsidP="00AD032D">
      <w:pPr>
        <w:ind w:firstLine="10348"/>
        <w:jc w:val="center"/>
        <w:rPr>
          <w:rFonts w:eastAsia="Calibri"/>
          <w:sz w:val="28"/>
          <w:szCs w:val="28"/>
        </w:rPr>
      </w:pPr>
      <w:r w:rsidRPr="006749F8">
        <w:rPr>
          <w:rFonts w:eastAsia="Calibri"/>
          <w:sz w:val="28"/>
          <w:szCs w:val="28"/>
        </w:rPr>
        <w:t xml:space="preserve">энергетической комиссии </w:t>
      </w:r>
    </w:p>
    <w:p w:rsidR="00AD032D" w:rsidRPr="006749F8" w:rsidRDefault="00AD032D" w:rsidP="00AD032D">
      <w:pPr>
        <w:ind w:firstLine="10348"/>
        <w:jc w:val="center"/>
        <w:rPr>
          <w:rFonts w:eastAsia="Calibri"/>
          <w:sz w:val="28"/>
          <w:szCs w:val="28"/>
        </w:rPr>
      </w:pPr>
      <w:r w:rsidRPr="006749F8">
        <w:rPr>
          <w:rFonts w:eastAsia="Calibri"/>
          <w:sz w:val="28"/>
          <w:szCs w:val="28"/>
        </w:rPr>
        <w:t>Кемеровской области</w:t>
      </w:r>
    </w:p>
    <w:p w:rsidR="000C6525" w:rsidRPr="006749F8" w:rsidRDefault="000C6525" w:rsidP="000C6525">
      <w:pPr>
        <w:ind w:firstLine="4536"/>
        <w:jc w:val="center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</w:t>
      </w:r>
      <w:r w:rsidR="00AD032D" w:rsidRPr="006749F8">
        <w:rPr>
          <w:rFonts w:eastAsia="Calibri"/>
          <w:sz w:val="28"/>
          <w:szCs w:val="28"/>
        </w:rPr>
        <w:t xml:space="preserve">от </w:t>
      </w:r>
      <w:r w:rsidRPr="006749F8">
        <w:rPr>
          <w:rFonts w:eastAsia="Calibri"/>
          <w:sz w:val="28"/>
          <w:szCs w:val="28"/>
        </w:rPr>
        <w:t>«</w:t>
      </w:r>
      <w:r w:rsidR="00EB7437">
        <w:rPr>
          <w:rFonts w:eastAsia="Calibri"/>
          <w:sz w:val="28"/>
          <w:szCs w:val="28"/>
        </w:rPr>
        <w:t>24</w:t>
      </w:r>
      <w:r w:rsidRPr="006749F8">
        <w:rPr>
          <w:rFonts w:eastAsia="Calibri"/>
          <w:sz w:val="28"/>
          <w:szCs w:val="28"/>
        </w:rPr>
        <w:t xml:space="preserve">» </w:t>
      </w:r>
      <w:r w:rsidR="00EB7437">
        <w:rPr>
          <w:rFonts w:eastAsia="Calibri"/>
          <w:sz w:val="28"/>
          <w:szCs w:val="28"/>
        </w:rPr>
        <w:t>октября</w:t>
      </w:r>
      <w:r w:rsidRPr="006749F8">
        <w:rPr>
          <w:rFonts w:eastAsia="Calibri"/>
          <w:sz w:val="28"/>
          <w:szCs w:val="28"/>
        </w:rPr>
        <w:t xml:space="preserve"> 2017 г</w:t>
      </w:r>
      <w:r>
        <w:rPr>
          <w:rFonts w:eastAsia="Calibri"/>
          <w:sz w:val="28"/>
          <w:szCs w:val="28"/>
        </w:rPr>
        <w:t>.</w:t>
      </w:r>
      <w:r w:rsidRPr="006749F8">
        <w:rPr>
          <w:rFonts w:eastAsia="Calibri"/>
          <w:sz w:val="28"/>
          <w:szCs w:val="28"/>
        </w:rPr>
        <w:t xml:space="preserve"> №</w:t>
      </w:r>
      <w:r w:rsidR="00EB7437">
        <w:rPr>
          <w:rFonts w:eastAsia="Calibri"/>
          <w:sz w:val="28"/>
          <w:szCs w:val="28"/>
        </w:rPr>
        <w:t xml:space="preserve"> 272</w:t>
      </w:r>
      <w:bookmarkStart w:id="0" w:name="_GoBack"/>
      <w:bookmarkEnd w:id="0"/>
    </w:p>
    <w:p w:rsidR="00AD032D" w:rsidRDefault="00AD032D" w:rsidP="000C6525">
      <w:pPr>
        <w:ind w:firstLine="10348"/>
        <w:jc w:val="center"/>
        <w:rPr>
          <w:b/>
          <w:bCs/>
          <w:sz w:val="28"/>
          <w:szCs w:val="28"/>
          <w:lang w:eastAsia="ru-RU"/>
        </w:rPr>
      </w:pPr>
    </w:p>
    <w:p w:rsidR="00AD032D" w:rsidRDefault="00BE5F6B" w:rsidP="00AD032D">
      <w:pPr>
        <w:widowControl w:val="0"/>
        <w:jc w:val="center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</w:t>
      </w:r>
      <w:r w:rsidR="00AD032D">
        <w:rPr>
          <w:sz w:val="28"/>
          <w:szCs w:val="28"/>
          <w:lang w:eastAsia="ru-RU"/>
        </w:rPr>
        <w:t xml:space="preserve">. </w:t>
      </w:r>
      <w:r w:rsidR="00AD032D" w:rsidRPr="006752EB">
        <w:rPr>
          <w:sz w:val="28"/>
          <w:szCs w:val="28"/>
          <w:lang w:eastAsia="ru-RU"/>
        </w:rPr>
        <w:t>ООО «</w:t>
      </w:r>
      <w:r w:rsidR="00527CF9">
        <w:rPr>
          <w:sz w:val="28"/>
          <w:szCs w:val="28"/>
          <w:lang w:eastAsia="ru-RU"/>
        </w:rPr>
        <w:t>Энергосистемы Регионов</w:t>
      </w:r>
      <w:r w:rsidR="00AD032D" w:rsidRPr="006752EB">
        <w:rPr>
          <w:sz w:val="28"/>
          <w:szCs w:val="28"/>
          <w:lang w:eastAsia="ru-RU"/>
        </w:rPr>
        <w:t xml:space="preserve">» (ИНН </w:t>
      </w:r>
      <w:r w:rsidR="005F2EE7">
        <w:rPr>
          <w:sz w:val="28"/>
          <w:szCs w:val="28"/>
          <w:lang w:eastAsia="ru-RU"/>
        </w:rPr>
        <w:t>4205305032</w:t>
      </w:r>
      <w:r w:rsidR="00AD032D" w:rsidRPr="006752EB">
        <w:rPr>
          <w:sz w:val="28"/>
          <w:szCs w:val="28"/>
          <w:lang w:eastAsia="ru-RU"/>
        </w:rPr>
        <w:t>)</w:t>
      </w: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4"/>
        <w:gridCol w:w="3597"/>
        <w:gridCol w:w="257"/>
        <w:gridCol w:w="3099"/>
        <w:gridCol w:w="1701"/>
        <w:gridCol w:w="1701"/>
        <w:gridCol w:w="1984"/>
        <w:gridCol w:w="1843"/>
      </w:tblGrid>
      <w:tr w:rsidR="00AD032D" w:rsidRPr="006F1D05" w:rsidTr="00347F88">
        <w:trPr>
          <w:trHeight w:val="390"/>
        </w:trPr>
        <w:tc>
          <w:tcPr>
            <w:tcW w:w="15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032D" w:rsidRPr="006F1D05" w:rsidRDefault="00AD032D" w:rsidP="00347F88">
            <w:pPr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AD032D" w:rsidRPr="006F1D05" w:rsidTr="00347F88">
        <w:trPr>
          <w:trHeight w:val="473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Разбивка НВВ по каждому мероприятию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Объем максимальной мощности (кВт)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Ставки для расчета платы по каждому мероприятию (руб./кВт)</w:t>
            </w:r>
          </w:p>
        </w:tc>
      </w:tr>
      <w:tr w:rsidR="00AD032D" w:rsidRPr="006F1D05" w:rsidTr="00347F88">
        <w:trPr>
          <w:trHeight w:val="34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Постоянная</w:t>
            </w:r>
          </w:p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 xml:space="preserve"> схема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Временная схема</w:t>
            </w:r>
          </w:p>
        </w:tc>
      </w:tr>
      <w:tr w:rsidR="00AD032D" w:rsidRPr="006F1D05" w:rsidTr="00347F88">
        <w:trPr>
          <w:trHeight w:val="34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D032D" w:rsidRPr="006F1D05" w:rsidTr="00347F88">
        <w:trPr>
          <w:trHeight w:val="483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9A104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4707,65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BE5F6B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BE5F6B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BE5F6B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67,25</w:t>
            </w:r>
          </w:p>
        </w:tc>
      </w:tr>
      <w:tr w:rsidR="00AD032D" w:rsidRPr="006F1D05" w:rsidTr="00347F88">
        <w:trPr>
          <w:trHeight w:val="11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свыше 150 кВт до 670 кВт 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BE5F6B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BE5F6B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BE5F6B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BE5F6B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D032D" w:rsidRPr="006F1D05" w:rsidTr="00347F88">
        <w:trPr>
          <w:trHeight w:val="11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 xml:space="preserve">свыше 670 кВт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9 415,31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</w:tr>
      <w:tr w:rsidR="00AD032D" w:rsidRPr="006F1D05" w:rsidTr="00347F88">
        <w:trPr>
          <w:trHeight w:val="19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Разработка сетевой организацией проектной документации по строительству «последней мили»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D032D" w:rsidRPr="006F1D05" w:rsidTr="00347F88">
        <w:trPr>
          <w:trHeight w:val="34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Выполнение сетевой организацией, мероприятий, связанных со строительством «последней мили»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AD032D" w:rsidRPr="006F1D05" w:rsidTr="00347F88">
        <w:trPr>
          <w:trHeight w:val="7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строительство воздушных линий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D032D" w:rsidRPr="006F1D05" w:rsidTr="00347F88">
        <w:trPr>
          <w:trHeight w:val="1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строительство кабельных линий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F1D0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D032D" w:rsidRPr="006F1D05" w:rsidTr="00347F88">
        <w:trPr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строительство пунктов секционирования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D032D" w:rsidRPr="006F1D05" w:rsidTr="00347F88">
        <w:trPr>
          <w:trHeight w:val="7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 xml:space="preserve">строительство комплектных трансформаторных подстанций (КТП), распределительных трансформаторных подстанций (РТП) с уровнем напряжения до 35 </w:t>
            </w:r>
            <w:proofErr w:type="spellStart"/>
            <w:r w:rsidRPr="006F1D05">
              <w:rPr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D032D" w:rsidRPr="006F1D05" w:rsidTr="00347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 xml:space="preserve">строительство центров питания, подстанций уровнем напряжения 35 </w:t>
            </w:r>
            <w:proofErr w:type="spellStart"/>
            <w:r w:rsidRPr="006F1D05">
              <w:rPr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F1D05">
              <w:rPr>
                <w:color w:val="000000"/>
                <w:sz w:val="20"/>
                <w:szCs w:val="20"/>
                <w:lang w:eastAsia="ru-RU"/>
              </w:rPr>
              <w:t xml:space="preserve"> и выше (ПС)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D032D" w:rsidRPr="006F1D05" w:rsidTr="00347F88">
        <w:trPr>
          <w:trHeight w:val="389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Проверка сетевой организацией выполнения Заявителем ТУ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BE5F6B" w:rsidP="00BE5F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3 608,19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BE5F6B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BE5F6B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BE5F6B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51,54</w:t>
            </w:r>
          </w:p>
        </w:tc>
      </w:tr>
      <w:tr w:rsidR="00AD032D" w:rsidRPr="006F1D05" w:rsidTr="00347F88">
        <w:trPr>
          <w:trHeight w:val="267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свыше 150 кВт до 670 кВт 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BE5F6B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BE5F6B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BE5F6B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BE5F6B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D032D" w:rsidRPr="006F1D05" w:rsidTr="00347F88">
        <w:trPr>
          <w:trHeight w:val="267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 xml:space="preserve">свыше 670 кВт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7 216,39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AD032D" w:rsidRPr="006F1D05" w:rsidTr="00347F88">
        <w:trPr>
          <w:trHeight w:val="28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AD032D" w:rsidRPr="006F1D05" w:rsidTr="00347F88">
        <w:trPr>
          <w:trHeight w:val="28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BE5F6B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3 557,06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BE5F6B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BE5F6B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BE5F6B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50,82</w:t>
            </w:r>
          </w:p>
        </w:tc>
      </w:tr>
      <w:tr w:rsidR="00AD032D" w:rsidRPr="006F1D05" w:rsidTr="00347F88">
        <w:trPr>
          <w:trHeight w:val="269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свыше 150 кВт до 670 кВт 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D032D" w:rsidRPr="006F1D05" w:rsidTr="00347F88">
        <w:trPr>
          <w:trHeight w:val="5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свыше 670 кВт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7 114,12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</w:t>
            </w:r>
          </w:p>
        </w:tc>
      </w:tr>
      <w:tr w:rsidR="00AD032D" w:rsidRPr="006F1D05" w:rsidTr="00347F88">
        <w:trPr>
          <w:trHeight w:val="382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9A104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3 812,76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BE5F6B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BE5F6B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BE5F6B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54,47</w:t>
            </w:r>
          </w:p>
        </w:tc>
      </w:tr>
      <w:tr w:rsidR="00AD032D" w:rsidRPr="006F1D05" w:rsidTr="00347F88">
        <w:trPr>
          <w:trHeight w:val="409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свыше 150 кВт до 670 кВт 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D032D" w:rsidRPr="006F1D05" w:rsidTr="00347F88">
        <w:trPr>
          <w:trHeight w:val="416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свыше 670 кВт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7 625,50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01115E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</w:t>
            </w:r>
          </w:p>
        </w:tc>
      </w:tr>
    </w:tbl>
    <w:p w:rsidR="00AD032D" w:rsidRDefault="00AD032D" w:rsidP="00AD032D">
      <w:pPr>
        <w:tabs>
          <w:tab w:val="left" w:pos="709"/>
          <w:tab w:val="left" w:pos="993"/>
          <w:tab w:val="left" w:pos="1560"/>
          <w:tab w:val="left" w:pos="2127"/>
        </w:tabs>
        <w:ind w:right="-2"/>
        <w:jc w:val="right"/>
        <w:rPr>
          <w:color w:val="000000"/>
          <w:sz w:val="28"/>
          <w:szCs w:val="28"/>
        </w:rPr>
      </w:pPr>
    </w:p>
    <w:p w:rsidR="00101CA8" w:rsidRDefault="00EB7437"/>
    <w:sectPr w:rsidR="00101CA8" w:rsidSect="00AD032D">
      <w:pgSz w:w="16838" w:h="11906" w:orient="landscape"/>
      <w:pgMar w:top="1701" w:right="8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D7F" w:rsidRDefault="00CE1D7F" w:rsidP="00AD032D">
      <w:r>
        <w:separator/>
      </w:r>
    </w:p>
  </w:endnote>
  <w:endnote w:type="continuationSeparator" w:id="0">
    <w:p w:rsidR="00CE1D7F" w:rsidRDefault="00CE1D7F" w:rsidP="00AD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D7F" w:rsidRDefault="00CE1D7F" w:rsidP="00AD032D">
      <w:r>
        <w:separator/>
      </w:r>
    </w:p>
  </w:footnote>
  <w:footnote w:type="continuationSeparator" w:id="0">
    <w:p w:rsidR="00CE1D7F" w:rsidRDefault="00CE1D7F" w:rsidP="00AD0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9475430"/>
      <w:docPartObj>
        <w:docPartGallery w:val="Page Numbers (Top of Page)"/>
        <w:docPartUnique/>
      </w:docPartObj>
    </w:sdtPr>
    <w:sdtEndPr/>
    <w:sdtContent>
      <w:p w:rsidR="00AD032D" w:rsidRDefault="00AD03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437">
          <w:rPr>
            <w:noProof/>
          </w:rPr>
          <w:t>4</w:t>
        </w:r>
        <w:r>
          <w:fldChar w:fldCharType="end"/>
        </w:r>
      </w:p>
    </w:sdtContent>
  </w:sdt>
  <w:p w:rsidR="00AD032D" w:rsidRDefault="00AD03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FA8"/>
    <w:rsid w:val="0001115E"/>
    <w:rsid w:val="000A49E2"/>
    <w:rsid w:val="000C6525"/>
    <w:rsid w:val="00213053"/>
    <w:rsid w:val="002F512B"/>
    <w:rsid w:val="00347CF2"/>
    <w:rsid w:val="00353092"/>
    <w:rsid w:val="00365D7E"/>
    <w:rsid w:val="003676DD"/>
    <w:rsid w:val="003A0E69"/>
    <w:rsid w:val="004765F9"/>
    <w:rsid w:val="004F0857"/>
    <w:rsid w:val="00527CF9"/>
    <w:rsid w:val="005F2EE7"/>
    <w:rsid w:val="00637954"/>
    <w:rsid w:val="006B1A95"/>
    <w:rsid w:val="007061F4"/>
    <w:rsid w:val="00761353"/>
    <w:rsid w:val="00772368"/>
    <w:rsid w:val="009148BF"/>
    <w:rsid w:val="009A104E"/>
    <w:rsid w:val="00A8249E"/>
    <w:rsid w:val="00A8790F"/>
    <w:rsid w:val="00AC05E3"/>
    <w:rsid w:val="00AD032D"/>
    <w:rsid w:val="00AD22B4"/>
    <w:rsid w:val="00AF5665"/>
    <w:rsid w:val="00B05F16"/>
    <w:rsid w:val="00B31FA8"/>
    <w:rsid w:val="00BE5F6B"/>
    <w:rsid w:val="00C53365"/>
    <w:rsid w:val="00CE1D7F"/>
    <w:rsid w:val="00D2586C"/>
    <w:rsid w:val="00E311D5"/>
    <w:rsid w:val="00EB1543"/>
    <w:rsid w:val="00EB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1B65"/>
  <w15:docId w15:val="{D74CF5DD-8572-4029-AF66-EEB69AE3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AD032D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AD032D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032D"/>
    <w:rPr>
      <w:rFonts w:ascii="Times New Roman" w:eastAsia="Times New Roman" w:hAnsi="Times New Roman" w:cs="Times New Roman"/>
      <w:b/>
      <w:sz w:val="36"/>
      <w:szCs w:val="20"/>
      <w:lang w:val="en-GB" w:eastAsia="x-none"/>
    </w:rPr>
  </w:style>
  <w:style w:type="character" w:customStyle="1" w:styleId="50">
    <w:name w:val="Заголовок 5 Знак"/>
    <w:basedOn w:val="a0"/>
    <w:link w:val="5"/>
    <w:rsid w:val="00AD032D"/>
    <w:rPr>
      <w:rFonts w:ascii="Times New Roman" w:eastAsia="Times New Roman" w:hAnsi="Times New Roman" w:cs="Times New Roman"/>
      <w:b/>
      <w:sz w:val="28"/>
      <w:szCs w:val="20"/>
      <w:lang w:val="en-GB" w:eastAsia="x-none"/>
    </w:rPr>
  </w:style>
  <w:style w:type="paragraph" w:styleId="a3">
    <w:name w:val="header"/>
    <w:basedOn w:val="a"/>
    <w:link w:val="a4"/>
    <w:uiPriority w:val="99"/>
    <w:unhideWhenUsed/>
    <w:rsid w:val="00AD03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032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D03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032D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B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65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6525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C6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1BFE3-F185-4CF8-BD56-198384BB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Седашкина</dc:creator>
  <cp:lastModifiedBy>Ксения Юхневич</cp:lastModifiedBy>
  <cp:revision>9</cp:revision>
  <cp:lastPrinted>2017-10-09T02:59:00Z</cp:lastPrinted>
  <dcterms:created xsi:type="dcterms:W3CDTF">2017-09-20T09:12:00Z</dcterms:created>
  <dcterms:modified xsi:type="dcterms:W3CDTF">2017-10-24T09:18:00Z</dcterms:modified>
</cp:coreProperties>
</file>