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386985" w:rsidP="00386985">
      <w:pPr>
        <w:ind w:left="5580"/>
      </w:pPr>
      <w:r w:rsidRPr="00BB3960">
        <w:t xml:space="preserve">Председатель </w:t>
      </w:r>
      <w:proofErr w:type="gramStart"/>
      <w:r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_ А.Р. Крумгольц</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B2690D">
        <w:rPr>
          <w:b/>
          <w:sz w:val="28"/>
          <w:szCs w:val="28"/>
        </w:rPr>
        <w:t>80</w:t>
      </w:r>
      <w:r w:rsidR="00DB6CD9">
        <w:rPr>
          <w:b/>
          <w:sz w:val="28"/>
          <w:szCs w:val="28"/>
        </w:rPr>
        <w:t>-</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B2690D" w:rsidP="00386985">
      <w:r>
        <w:t>28</w:t>
      </w:r>
      <w:r w:rsidR="00DB6CD9">
        <w:t xml:space="preserve"> </w:t>
      </w:r>
      <w:r w:rsidR="00FE0A2D">
        <w:t>декабря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Крумгольц А.Р.</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t xml:space="preserve"> </w:t>
      </w:r>
      <w:r w:rsidRPr="00107BAB">
        <w:rPr>
          <w:b/>
        </w:rPr>
        <w:t>Копеин</w:t>
      </w:r>
      <w:r w:rsidRPr="00E0357F">
        <w:rPr>
          <w:b/>
        </w:rPr>
        <w:t xml:space="preserve"> </w:t>
      </w:r>
      <w:r>
        <w:rPr>
          <w:b/>
        </w:rPr>
        <w:t>В.В., Дюков А.В., Гусельщиков Э.Б., Незнанов П.Г., Десяткин К.А.</w:t>
      </w:r>
    </w:p>
    <w:p w:rsidR="00386985" w:rsidRDefault="005C5FE5" w:rsidP="00386985">
      <w:pPr>
        <w:ind w:firstLine="360"/>
        <w:jc w:val="both"/>
        <w:rPr>
          <w:b/>
        </w:rPr>
      </w:pPr>
      <w:r>
        <w:rPr>
          <w:b/>
        </w:rPr>
        <w:t>Приглашенные:</w:t>
      </w:r>
    </w:p>
    <w:p w:rsidR="005C5FE5" w:rsidRDefault="005C5FE5" w:rsidP="00386985">
      <w:pPr>
        <w:ind w:firstLine="360"/>
        <w:jc w:val="both"/>
        <w:rPr>
          <w:color w:val="000000"/>
        </w:rPr>
      </w:pPr>
      <w:r>
        <w:t xml:space="preserve">От </w:t>
      </w:r>
      <w:r w:rsidRPr="00E333CC">
        <w:rPr>
          <w:color w:val="000000"/>
        </w:rPr>
        <w:t>ООО «Новая сетевая компания» (г. Анжеро-Судженск)</w:t>
      </w:r>
      <w:r>
        <w:rPr>
          <w:color w:val="000000"/>
        </w:rPr>
        <w:t xml:space="preserve"> Габриель В.А.</w:t>
      </w:r>
    </w:p>
    <w:p w:rsidR="005C5FE5" w:rsidRDefault="005C5FE5" w:rsidP="00386985">
      <w:pPr>
        <w:ind w:firstLine="360"/>
        <w:jc w:val="both"/>
        <w:rPr>
          <w:color w:val="000000"/>
        </w:rPr>
      </w:pPr>
      <w:r>
        <w:rPr>
          <w:color w:val="000000"/>
        </w:rPr>
        <w:t xml:space="preserve">От </w:t>
      </w:r>
      <w:r w:rsidRPr="0012451F">
        <w:rPr>
          <w:color w:val="000000"/>
        </w:rPr>
        <w:t>ОАО «Каскад-</w:t>
      </w:r>
      <w:proofErr w:type="spellStart"/>
      <w:r w:rsidRPr="0012451F">
        <w:rPr>
          <w:color w:val="000000"/>
        </w:rPr>
        <w:t>Энерго</w:t>
      </w:r>
      <w:proofErr w:type="spellEnd"/>
      <w:r w:rsidRPr="0012451F">
        <w:rPr>
          <w:color w:val="000000"/>
        </w:rPr>
        <w:t>» (г. Анжеро-Судженск)</w:t>
      </w:r>
      <w:r>
        <w:rPr>
          <w:color w:val="000000"/>
        </w:rPr>
        <w:t xml:space="preserve"> – Авдеев В.А.</w:t>
      </w:r>
      <w:r w:rsidR="00DB4622">
        <w:rPr>
          <w:color w:val="000000"/>
        </w:rPr>
        <w:t>, Ливенцев О.Д.</w:t>
      </w:r>
    </w:p>
    <w:p w:rsidR="005C5FE5" w:rsidRDefault="005C5FE5" w:rsidP="00386985">
      <w:pPr>
        <w:ind w:firstLine="360"/>
        <w:jc w:val="both"/>
        <w:rPr>
          <w:color w:val="000000"/>
        </w:rPr>
      </w:pPr>
      <w:r>
        <w:rPr>
          <w:color w:val="000000"/>
        </w:rPr>
        <w:t xml:space="preserve">От </w:t>
      </w:r>
      <w:r w:rsidRPr="002E250E">
        <w:rPr>
          <w:color w:val="000000"/>
        </w:rPr>
        <w:t>ООО «</w:t>
      </w:r>
      <w:proofErr w:type="spellStart"/>
      <w:r w:rsidRPr="002E250E">
        <w:rPr>
          <w:color w:val="000000"/>
        </w:rPr>
        <w:t>КузнецкТеплоСбыт</w:t>
      </w:r>
      <w:proofErr w:type="spellEnd"/>
      <w:r w:rsidRPr="002E250E">
        <w:rPr>
          <w:color w:val="000000"/>
        </w:rPr>
        <w:t>» (г. Новокузнецк)</w:t>
      </w:r>
      <w:r>
        <w:rPr>
          <w:color w:val="000000"/>
        </w:rPr>
        <w:t xml:space="preserve"> – Молчанов Р.А.</w:t>
      </w:r>
    </w:p>
    <w:p w:rsidR="00DB4622" w:rsidRDefault="00DB4622" w:rsidP="00386985">
      <w:pPr>
        <w:ind w:firstLine="360"/>
        <w:jc w:val="both"/>
        <w:rPr>
          <w:color w:val="000000"/>
        </w:rPr>
      </w:pPr>
      <w:r>
        <w:rPr>
          <w:color w:val="000000"/>
        </w:rPr>
        <w:t xml:space="preserve">От </w:t>
      </w:r>
      <w:r w:rsidRPr="00105090">
        <w:rPr>
          <w:color w:val="000000"/>
        </w:rPr>
        <w:t>ООО «Тепло-сетевая компания ДОМ»</w:t>
      </w:r>
      <w:r>
        <w:rPr>
          <w:color w:val="000000"/>
        </w:rPr>
        <w:t xml:space="preserve"> - </w:t>
      </w:r>
      <w:proofErr w:type="spellStart"/>
      <w:r>
        <w:rPr>
          <w:color w:val="000000"/>
        </w:rPr>
        <w:t>Устьянцев</w:t>
      </w:r>
      <w:proofErr w:type="spellEnd"/>
      <w:r>
        <w:rPr>
          <w:color w:val="000000"/>
        </w:rPr>
        <w:t xml:space="preserve"> В.М.</w:t>
      </w:r>
    </w:p>
    <w:p w:rsidR="00DB4622" w:rsidRPr="005C5FE5" w:rsidRDefault="00DB4622" w:rsidP="00386985">
      <w:pPr>
        <w:ind w:firstLine="360"/>
        <w:jc w:val="both"/>
      </w:pPr>
    </w:p>
    <w:p w:rsidR="00386985" w:rsidRDefault="00386985" w:rsidP="00386985">
      <w:pPr>
        <w:ind w:firstLine="360"/>
        <w:jc w:val="both"/>
        <w:rPr>
          <w:b/>
        </w:rPr>
      </w:pPr>
      <w:r w:rsidRPr="008814C1">
        <w:rPr>
          <w:b/>
        </w:rPr>
        <w:t>ПОВЕСТКА ДНЯ:</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
        <w:gridCol w:w="9337"/>
      </w:tblGrid>
      <w:tr w:rsidR="00B2690D" w:rsidRPr="00E333CC" w:rsidTr="00B2690D">
        <w:trPr>
          <w:trHeight w:val="685"/>
          <w:jc w:val="center"/>
        </w:trPr>
        <w:tc>
          <w:tcPr>
            <w:tcW w:w="1031" w:type="dxa"/>
            <w:vMerge w:val="restart"/>
            <w:vAlign w:val="center"/>
          </w:tcPr>
          <w:p w:rsidR="00B2690D" w:rsidRPr="00E333CC" w:rsidRDefault="00B2690D" w:rsidP="00A478E6">
            <w:pPr>
              <w:jc w:val="center"/>
            </w:pPr>
            <w:r w:rsidRPr="00E333CC">
              <w:t>№</w:t>
            </w:r>
          </w:p>
        </w:tc>
        <w:tc>
          <w:tcPr>
            <w:tcW w:w="9337" w:type="dxa"/>
            <w:vMerge w:val="restart"/>
            <w:vAlign w:val="center"/>
          </w:tcPr>
          <w:p w:rsidR="00B2690D" w:rsidRPr="00E333CC" w:rsidRDefault="00B2690D" w:rsidP="00A478E6">
            <w:pPr>
              <w:jc w:val="center"/>
            </w:pPr>
            <w:r w:rsidRPr="00E333CC">
              <w:t>Вопрос</w:t>
            </w:r>
          </w:p>
        </w:tc>
      </w:tr>
      <w:tr w:rsidR="00B2690D" w:rsidRPr="00E333CC" w:rsidTr="00577FCD">
        <w:trPr>
          <w:trHeight w:val="276"/>
          <w:jc w:val="center"/>
        </w:trPr>
        <w:tc>
          <w:tcPr>
            <w:tcW w:w="1031" w:type="dxa"/>
            <w:vMerge/>
            <w:tcBorders>
              <w:bottom w:val="double" w:sz="4" w:space="0" w:color="auto"/>
            </w:tcBorders>
          </w:tcPr>
          <w:p w:rsidR="00B2690D" w:rsidRPr="00E333CC" w:rsidRDefault="00B2690D" w:rsidP="00A478E6">
            <w:pPr>
              <w:jc w:val="center"/>
            </w:pPr>
          </w:p>
        </w:tc>
        <w:tc>
          <w:tcPr>
            <w:tcW w:w="9337" w:type="dxa"/>
            <w:vMerge/>
            <w:tcBorders>
              <w:bottom w:val="double" w:sz="4" w:space="0" w:color="auto"/>
            </w:tcBorders>
            <w:vAlign w:val="center"/>
          </w:tcPr>
          <w:p w:rsidR="00B2690D" w:rsidRPr="00E333CC" w:rsidRDefault="00B2690D" w:rsidP="00A478E6">
            <w:pPr>
              <w:jc w:val="center"/>
            </w:pPr>
          </w:p>
        </w:tc>
      </w:tr>
      <w:tr w:rsidR="00B2690D" w:rsidRPr="00E333CC" w:rsidTr="00B2690D">
        <w:trPr>
          <w:trHeight w:val="798"/>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Default="00B2690D" w:rsidP="00A478E6">
            <w:pPr>
              <w:jc w:val="both"/>
              <w:rPr>
                <w:color w:val="000000"/>
              </w:rPr>
            </w:pPr>
            <w:r>
              <w:rPr>
                <w:color w:val="000000"/>
              </w:rPr>
              <w:t xml:space="preserve"> СНЯТО</w:t>
            </w:r>
          </w:p>
          <w:p w:rsidR="00B2690D" w:rsidRPr="00E333CC" w:rsidRDefault="00B2690D" w:rsidP="00A478E6">
            <w:pPr>
              <w:jc w:val="both"/>
              <w:rPr>
                <w:color w:val="000000"/>
              </w:rPr>
            </w:pPr>
            <w:r w:rsidRPr="00E333CC">
              <w:rPr>
                <w:color w:val="000000"/>
              </w:rPr>
              <w:t>Об утверждении инвестиционной программ</w:t>
            </w:r>
            <w:proofErr w:type="gramStart"/>
            <w:r w:rsidRPr="00E333CC">
              <w:rPr>
                <w:color w:val="000000"/>
              </w:rPr>
              <w:t>ы ООО</w:t>
            </w:r>
            <w:proofErr w:type="gramEnd"/>
            <w:r w:rsidRPr="00E333CC">
              <w:rPr>
                <w:color w:val="000000"/>
              </w:rPr>
              <w:t xml:space="preserve"> «Новая сетевая компания» (г. Анжеро-Судженск)</w:t>
            </w:r>
          </w:p>
        </w:tc>
      </w:tr>
      <w:tr w:rsidR="00B2690D" w:rsidRPr="00E333CC" w:rsidTr="00B2690D">
        <w:trPr>
          <w:trHeight w:val="1116"/>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Default="00B2690D" w:rsidP="00A478E6">
            <w:pPr>
              <w:jc w:val="both"/>
              <w:rPr>
                <w:color w:val="000000"/>
              </w:rPr>
            </w:pPr>
            <w:r>
              <w:rPr>
                <w:color w:val="000000"/>
              </w:rPr>
              <w:t>СНЯТО</w:t>
            </w:r>
          </w:p>
          <w:p w:rsidR="00B2690D" w:rsidRPr="00E333CC" w:rsidRDefault="00B2690D" w:rsidP="00A478E6">
            <w:pPr>
              <w:jc w:val="both"/>
              <w:rPr>
                <w:color w:val="000000"/>
              </w:rPr>
            </w:pPr>
            <w:r w:rsidRPr="00E333CC">
              <w:rPr>
                <w:color w:val="000000"/>
              </w:rPr>
              <w:t>Об установлении тарифов на услуги по передаче тепловой энерг</w:t>
            </w:r>
            <w:proofErr w:type="gramStart"/>
            <w:r w:rsidRPr="00E333CC">
              <w:rPr>
                <w:color w:val="000000"/>
              </w:rPr>
              <w:t>ии ООО</w:t>
            </w:r>
            <w:proofErr w:type="gramEnd"/>
            <w:r w:rsidRPr="00E333CC">
              <w:rPr>
                <w:color w:val="000000"/>
              </w:rPr>
              <w:t xml:space="preserve"> «Новая сетевая компания» (г. Анжеро-Судженск) на потребительском рынке</w:t>
            </w:r>
          </w:p>
        </w:tc>
      </w:tr>
      <w:tr w:rsidR="00B2690D" w:rsidRPr="00E333CC" w:rsidTr="00B2690D">
        <w:trPr>
          <w:trHeight w:val="690"/>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12451F">
              <w:rPr>
                <w:color w:val="000000"/>
              </w:rPr>
              <w:t xml:space="preserve">Об утверждении </w:t>
            </w:r>
            <w:r>
              <w:rPr>
                <w:color w:val="000000"/>
              </w:rPr>
              <w:t xml:space="preserve">ремонтной </w:t>
            </w:r>
            <w:r w:rsidRPr="0012451F">
              <w:rPr>
                <w:color w:val="000000"/>
              </w:rPr>
              <w:t xml:space="preserve"> программы ОАО «Каскад-</w:t>
            </w:r>
            <w:proofErr w:type="spellStart"/>
            <w:r w:rsidRPr="0012451F">
              <w:rPr>
                <w:color w:val="000000"/>
              </w:rPr>
              <w:t>Энерго</w:t>
            </w:r>
            <w:proofErr w:type="spellEnd"/>
            <w:r w:rsidRPr="0012451F">
              <w:rPr>
                <w:color w:val="000000"/>
              </w:rPr>
              <w:t>» (г. Анжеро-Судженск)</w:t>
            </w:r>
          </w:p>
        </w:tc>
      </w:tr>
      <w:tr w:rsidR="00B2690D" w:rsidRPr="00E333CC" w:rsidTr="00B2690D">
        <w:trPr>
          <w:trHeight w:val="828"/>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E333CC">
              <w:rPr>
                <w:color w:val="000000"/>
              </w:rPr>
              <w:t>Об утверждении инвестиционной программы ОАО «Каскад-</w:t>
            </w:r>
            <w:proofErr w:type="spellStart"/>
            <w:r w:rsidRPr="00E333CC">
              <w:rPr>
                <w:color w:val="000000"/>
              </w:rPr>
              <w:t>Энерго</w:t>
            </w:r>
            <w:proofErr w:type="spellEnd"/>
            <w:r w:rsidRPr="00E333CC">
              <w:rPr>
                <w:color w:val="000000"/>
              </w:rPr>
              <w:t>» (г. Анжеро-Судженск)</w:t>
            </w:r>
          </w:p>
        </w:tc>
      </w:tr>
      <w:tr w:rsidR="00B2690D" w:rsidRPr="00E333CC" w:rsidTr="00B2690D">
        <w:trPr>
          <w:trHeight w:val="1116"/>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E333CC">
              <w:rPr>
                <w:color w:val="000000"/>
              </w:rPr>
              <w:t>Об установлении тарифов на тепловую энергию, реализуемые ОАО «Каскад-</w:t>
            </w:r>
            <w:proofErr w:type="spellStart"/>
            <w:r w:rsidRPr="00E333CC">
              <w:rPr>
                <w:color w:val="000000"/>
              </w:rPr>
              <w:t>Энерго</w:t>
            </w:r>
            <w:proofErr w:type="spellEnd"/>
            <w:r w:rsidRPr="00E333CC">
              <w:rPr>
                <w:color w:val="000000"/>
              </w:rPr>
              <w:t>» (г. Анжеро-Судженск) на потребительском рынке</w:t>
            </w:r>
          </w:p>
        </w:tc>
      </w:tr>
      <w:tr w:rsidR="00B2690D" w:rsidRPr="00E333CC" w:rsidTr="00B2690D">
        <w:trPr>
          <w:trHeight w:val="1116"/>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E333CC">
              <w:rPr>
                <w:color w:val="000000"/>
              </w:rPr>
              <w:t>Об установлении тарифов на горячую воду в открытой системе горячего водоснабжения (теплоснабжения), реализуемую ОАО «Каскад-</w:t>
            </w:r>
            <w:proofErr w:type="spellStart"/>
            <w:r w:rsidRPr="00E333CC">
              <w:rPr>
                <w:color w:val="000000"/>
              </w:rPr>
              <w:t>Энерго</w:t>
            </w:r>
            <w:proofErr w:type="spellEnd"/>
            <w:r w:rsidRPr="00E333CC">
              <w:rPr>
                <w:color w:val="000000"/>
              </w:rPr>
              <w:t>» (г. Анжеро-Судженск) на потребительском рынке</w:t>
            </w:r>
          </w:p>
        </w:tc>
      </w:tr>
      <w:tr w:rsidR="00B2690D" w:rsidRPr="002E250E" w:rsidTr="00B2690D">
        <w:trPr>
          <w:trHeight w:val="721"/>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2E250E" w:rsidRDefault="00B2690D" w:rsidP="00A478E6">
            <w:pPr>
              <w:jc w:val="both"/>
              <w:rPr>
                <w:color w:val="000000"/>
              </w:rPr>
            </w:pPr>
            <w:r w:rsidRPr="00605D5E">
              <w:rPr>
                <w:color w:val="000000"/>
              </w:rPr>
              <w:t xml:space="preserve">Об утверждении </w:t>
            </w:r>
            <w:r>
              <w:rPr>
                <w:color w:val="000000"/>
              </w:rPr>
              <w:t>ремонтной</w:t>
            </w:r>
            <w:r w:rsidRPr="00605D5E">
              <w:rPr>
                <w:color w:val="000000"/>
              </w:rPr>
              <w:t xml:space="preserve"> программ</w:t>
            </w:r>
            <w:proofErr w:type="gramStart"/>
            <w:r w:rsidRPr="00605D5E">
              <w:rPr>
                <w:color w:val="000000"/>
              </w:rPr>
              <w:t>ы ООО</w:t>
            </w:r>
            <w:proofErr w:type="gramEnd"/>
            <w:r w:rsidRPr="00605D5E">
              <w:rPr>
                <w:color w:val="000000"/>
              </w:rPr>
              <w:t xml:space="preserve"> «</w:t>
            </w:r>
            <w:proofErr w:type="spellStart"/>
            <w:r w:rsidRPr="00605D5E">
              <w:rPr>
                <w:color w:val="000000"/>
              </w:rPr>
              <w:t>КузнецкТеплоСбыт</w:t>
            </w:r>
            <w:proofErr w:type="spellEnd"/>
            <w:r w:rsidRPr="00605D5E">
              <w:rPr>
                <w:color w:val="000000"/>
              </w:rPr>
              <w:t>» (г. Новокузнецк)</w:t>
            </w:r>
          </w:p>
        </w:tc>
      </w:tr>
      <w:tr w:rsidR="00B2690D" w:rsidRPr="00E333CC" w:rsidTr="00B2690D">
        <w:trPr>
          <w:trHeight w:val="863"/>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2E250E">
              <w:rPr>
                <w:color w:val="000000"/>
              </w:rPr>
              <w:t>Об утверждении инвестиционной программ</w:t>
            </w:r>
            <w:proofErr w:type="gramStart"/>
            <w:r w:rsidRPr="002E250E">
              <w:rPr>
                <w:color w:val="000000"/>
              </w:rPr>
              <w:t>ы</w:t>
            </w:r>
            <w:r>
              <w:rPr>
                <w:color w:val="000000"/>
              </w:rPr>
              <w:t xml:space="preserve"> </w:t>
            </w:r>
            <w:r w:rsidRPr="002E250E">
              <w:rPr>
                <w:color w:val="000000"/>
              </w:rPr>
              <w:t>ООО</w:t>
            </w:r>
            <w:proofErr w:type="gramEnd"/>
            <w:r w:rsidRPr="002E250E">
              <w:rPr>
                <w:color w:val="000000"/>
              </w:rPr>
              <w:t xml:space="preserve"> «</w:t>
            </w:r>
            <w:proofErr w:type="spellStart"/>
            <w:r w:rsidRPr="002E250E">
              <w:rPr>
                <w:color w:val="000000"/>
              </w:rPr>
              <w:t>КузнецкТеплоСбыт</w:t>
            </w:r>
            <w:proofErr w:type="spellEnd"/>
            <w:r w:rsidRPr="002E250E">
              <w:rPr>
                <w:color w:val="000000"/>
              </w:rPr>
              <w:t>» (г. Новокузнецк)</w:t>
            </w:r>
          </w:p>
        </w:tc>
      </w:tr>
      <w:tr w:rsidR="00B2690D" w:rsidRPr="00E333CC" w:rsidTr="00B2690D">
        <w:trPr>
          <w:trHeight w:val="974"/>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E333CC">
              <w:rPr>
                <w:color w:val="000000"/>
              </w:rPr>
              <w:t>Об установлении тарифов на тепловую энергию, реализуемую ООО «</w:t>
            </w:r>
            <w:proofErr w:type="spellStart"/>
            <w:r w:rsidRPr="00E333CC">
              <w:rPr>
                <w:color w:val="000000"/>
              </w:rPr>
              <w:t>КузнецкТеплоСбыт</w:t>
            </w:r>
            <w:proofErr w:type="spellEnd"/>
            <w:r w:rsidRPr="00E333CC">
              <w:rPr>
                <w:color w:val="000000"/>
              </w:rPr>
              <w:t>» (г. Новокузнецк) на потребительском рынке</w:t>
            </w:r>
          </w:p>
        </w:tc>
      </w:tr>
      <w:tr w:rsidR="00B2690D" w:rsidRPr="00E333CC" w:rsidTr="00B2690D">
        <w:trPr>
          <w:trHeight w:val="886"/>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E333CC">
              <w:rPr>
                <w:color w:val="000000"/>
              </w:rPr>
              <w:t>Об установлении тарифов на горячую воду в открытой системе горячего водоснабжения (теплоснабжения), реализуемую  ООО «</w:t>
            </w:r>
            <w:proofErr w:type="spellStart"/>
            <w:r w:rsidRPr="00E333CC">
              <w:rPr>
                <w:color w:val="000000"/>
              </w:rPr>
              <w:t>КузнецкТеплоСбыт</w:t>
            </w:r>
            <w:proofErr w:type="spellEnd"/>
            <w:r w:rsidRPr="00E333CC">
              <w:rPr>
                <w:color w:val="000000"/>
              </w:rPr>
              <w:t>» (г. Новокузнецк) на потребительском рынке</w:t>
            </w:r>
          </w:p>
        </w:tc>
      </w:tr>
      <w:tr w:rsidR="00B2690D" w:rsidRPr="00E333CC" w:rsidTr="00B2690D">
        <w:trPr>
          <w:trHeight w:val="922"/>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E333CC" w:rsidRDefault="00B2690D" w:rsidP="00A478E6">
            <w:pPr>
              <w:jc w:val="both"/>
              <w:rPr>
                <w:color w:val="000000"/>
              </w:rPr>
            </w:pPr>
            <w:r w:rsidRPr="00105090">
              <w:rPr>
                <w:color w:val="000000"/>
              </w:rPr>
              <w:t>Об установлении тарифов на услуги по передаче тепловой энергии по сетям КВСК – ОАО «Алтайвагон» (г. Кемерово)</w:t>
            </w:r>
          </w:p>
        </w:tc>
      </w:tr>
      <w:tr w:rsidR="00B2690D" w:rsidRPr="00105090" w:rsidTr="00B2690D">
        <w:trPr>
          <w:trHeight w:val="922"/>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105090" w:rsidRDefault="00B2690D" w:rsidP="00A478E6">
            <w:pPr>
              <w:jc w:val="both"/>
              <w:rPr>
                <w:color w:val="000000"/>
              </w:rPr>
            </w:pPr>
            <w:r w:rsidRPr="00105090">
              <w:rPr>
                <w:color w:val="000000"/>
              </w:rPr>
              <w:t>Об установлении тарифов на горячую воду в открытой системе горячего водоснабжения (теплоснабжения), реализуемую ЗАО «Тепловые сети» (г. Мыски) на потребительском рынке</w:t>
            </w:r>
          </w:p>
        </w:tc>
      </w:tr>
      <w:tr w:rsidR="00B2690D" w:rsidRPr="00105090" w:rsidTr="00B2690D">
        <w:trPr>
          <w:trHeight w:val="922"/>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105090" w:rsidRDefault="00B2690D" w:rsidP="00A478E6">
            <w:pPr>
              <w:jc w:val="both"/>
              <w:rPr>
                <w:color w:val="000000"/>
              </w:rPr>
            </w:pPr>
            <w:r w:rsidRPr="00105090">
              <w:rPr>
                <w:color w:val="000000"/>
              </w:rPr>
              <w:t>Об установлении тарифов на тепловую энергию, реализуемую ООО «Тепло-сетевая компания ДОМ» на потребительском рынке</w:t>
            </w:r>
          </w:p>
        </w:tc>
      </w:tr>
      <w:tr w:rsidR="00B2690D" w:rsidRPr="00105090" w:rsidTr="00B2690D">
        <w:trPr>
          <w:trHeight w:val="922"/>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105090" w:rsidRDefault="00B2690D" w:rsidP="00A478E6">
            <w:pPr>
              <w:jc w:val="both"/>
              <w:rPr>
                <w:color w:val="000000"/>
              </w:rPr>
            </w:pPr>
            <w:r w:rsidRPr="00105090">
              <w:rPr>
                <w:color w:val="000000"/>
              </w:rPr>
              <w:t>Об установлении тарифов на горячую воду в открытой системе горячего водоснабжения (теплоснабжения), реализуемую ООО «Тепло-сетевая компания ДОМ» на потребительском рынке</w:t>
            </w:r>
          </w:p>
        </w:tc>
      </w:tr>
      <w:tr w:rsidR="00B2690D" w:rsidRPr="00105090" w:rsidTr="00B2690D">
        <w:trPr>
          <w:trHeight w:val="922"/>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105090" w:rsidRDefault="00B2690D" w:rsidP="00A478E6">
            <w:pPr>
              <w:jc w:val="both"/>
              <w:rPr>
                <w:color w:val="000000"/>
              </w:rPr>
            </w:pPr>
            <w:r w:rsidRPr="00105090">
              <w:rPr>
                <w:color w:val="000000"/>
              </w:rPr>
              <w:t>О признании утратившим силу постановления региональной энергетической комиссии Кемеровской области от 31.12.2011 № 498 «Об установлении тарифов на  тепловую энергию, реализуемую ЗАО «Тепловые сети» (г. Мыски) на потребительском рынке, для потребителей, присоединённых к тепловым сетям ООО «</w:t>
            </w:r>
            <w:proofErr w:type="spellStart"/>
            <w:r w:rsidRPr="00105090">
              <w:rPr>
                <w:color w:val="000000"/>
              </w:rPr>
              <w:t>Безруковское</w:t>
            </w:r>
            <w:proofErr w:type="spellEnd"/>
            <w:r w:rsidRPr="00105090">
              <w:rPr>
                <w:color w:val="000000"/>
              </w:rPr>
              <w:t xml:space="preserve"> ЖКХ» (Новокузнецкий район)»</w:t>
            </w:r>
          </w:p>
        </w:tc>
      </w:tr>
      <w:tr w:rsidR="00B2690D" w:rsidRPr="00105090" w:rsidTr="00B2690D">
        <w:trPr>
          <w:trHeight w:val="922"/>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105090" w:rsidRDefault="00B2690D" w:rsidP="00A478E6">
            <w:pPr>
              <w:jc w:val="both"/>
              <w:rPr>
                <w:color w:val="000000"/>
              </w:rPr>
            </w:pPr>
            <w:r w:rsidRPr="00105090">
              <w:rPr>
                <w:color w:val="000000"/>
              </w:rPr>
              <w:t>Об установлении тарифов на тепловую энергию, реализуемую ООО «</w:t>
            </w:r>
            <w:proofErr w:type="spellStart"/>
            <w:r w:rsidRPr="00105090">
              <w:rPr>
                <w:color w:val="000000"/>
              </w:rPr>
              <w:t>Топкинский</w:t>
            </w:r>
            <w:proofErr w:type="spellEnd"/>
            <w:r w:rsidRPr="00105090">
              <w:rPr>
                <w:color w:val="000000"/>
              </w:rPr>
              <w:t xml:space="preserve"> цемент» (г. Топки) на потребительском рынке</w:t>
            </w:r>
          </w:p>
        </w:tc>
      </w:tr>
      <w:tr w:rsidR="00B2690D" w:rsidRPr="00105090" w:rsidTr="00B2690D">
        <w:trPr>
          <w:trHeight w:val="922"/>
          <w:jc w:val="center"/>
        </w:trPr>
        <w:tc>
          <w:tcPr>
            <w:tcW w:w="1031" w:type="dxa"/>
            <w:vAlign w:val="center"/>
          </w:tcPr>
          <w:p w:rsidR="00B2690D" w:rsidRPr="00E333CC" w:rsidRDefault="00B2690D" w:rsidP="00166DE5">
            <w:pPr>
              <w:numPr>
                <w:ilvl w:val="0"/>
                <w:numId w:val="4"/>
              </w:numPr>
              <w:jc w:val="center"/>
            </w:pPr>
          </w:p>
        </w:tc>
        <w:tc>
          <w:tcPr>
            <w:tcW w:w="9337" w:type="dxa"/>
            <w:vAlign w:val="center"/>
          </w:tcPr>
          <w:p w:rsidR="00B2690D" w:rsidRPr="00105090" w:rsidRDefault="00B2690D" w:rsidP="00A478E6">
            <w:pPr>
              <w:jc w:val="both"/>
              <w:rPr>
                <w:color w:val="000000"/>
              </w:rPr>
            </w:pPr>
            <w:r w:rsidRPr="00105090">
              <w:rPr>
                <w:color w:val="000000"/>
              </w:rPr>
              <w:t>Об установлении тарифов на услуги по передаче тепловой энергии по сетям ООО «</w:t>
            </w:r>
            <w:proofErr w:type="spellStart"/>
            <w:r w:rsidRPr="00105090">
              <w:rPr>
                <w:color w:val="000000"/>
              </w:rPr>
              <w:t>ЭнергоСеть</w:t>
            </w:r>
            <w:proofErr w:type="spellEnd"/>
            <w:r w:rsidRPr="00105090">
              <w:rPr>
                <w:color w:val="000000"/>
              </w:rPr>
              <w:t>» (г. Новокузнецк)</w:t>
            </w:r>
          </w:p>
        </w:tc>
      </w:tr>
    </w:tbl>
    <w:p w:rsidR="000C1A50" w:rsidRDefault="000C1A50" w:rsidP="00386985">
      <w:pPr>
        <w:ind w:firstLine="360"/>
        <w:jc w:val="both"/>
        <w:rPr>
          <w:b/>
        </w:rPr>
      </w:pPr>
    </w:p>
    <w:p w:rsidR="00DE5882" w:rsidRDefault="00DE5882" w:rsidP="00386985">
      <w:pPr>
        <w:ind w:firstLine="360"/>
        <w:jc w:val="both"/>
        <w:rPr>
          <w:b/>
        </w:rPr>
      </w:pPr>
    </w:p>
    <w:p w:rsidR="009629BC" w:rsidRPr="009629BC" w:rsidRDefault="00870D2F" w:rsidP="009629BC">
      <w:pPr>
        <w:ind w:firstLine="708"/>
        <w:jc w:val="both"/>
      </w:pPr>
      <w:r w:rsidRPr="00870D2F">
        <w:rPr>
          <w:b/>
        </w:rPr>
        <w:t xml:space="preserve">Крумгольц А.Р. </w:t>
      </w:r>
      <w:r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И предоставил слово докладчику.</w:t>
      </w:r>
    </w:p>
    <w:p w:rsidR="00F57F04" w:rsidRPr="00F57F04" w:rsidRDefault="00F57F04" w:rsidP="00F57F04">
      <w:pPr>
        <w:jc w:val="both"/>
        <w:rPr>
          <w:b/>
        </w:rPr>
      </w:pPr>
    </w:p>
    <w:p w:rsidR="005646B9" w:rsidRPr="005646B9" w:rsidRDefault="003A3756" w:rsidP="005646B9">
      <w:pPr>
        <w:jc w:val="both"/>
        <w:rPr>
          <w:b/>
        </w:rPr>
      </w:pPr>
      <w:r>
        <w:rPr>
          <w:b/>
        </w:rPr>
        <w:tab/>
      </w:r>
      <w:r w:rsidR="005646B9" w:rsidRPr="005646B9">
        <w:rPr>
          <w:b/>
        </w:rPr>
        <w:t>1.</w:t>
      </w:r>
      <w:r w:rsidR="005646B9" w:rsidRPr="005646B9">
        <w:rPr>
          <w:b/>
        </w:rPr>
        <w:tab/>
        <w:t>Об утверждении инвестиционной программ</w:t>
      </w:r>
      <w:proofErr w:type="gramStart"/>
      <w:r w:rsidR="005646B9" w:rsidRPr="005646B9">
        <w:rPr>
          <w:b/>
        </w:rPr>
        <w:t>ы ООО</w:t>
      </w:r>
      <w:proofErr w:type="gramEnd"/>
      <w:r w:rsidR="005646B9" w:rsidRPr="005646B9">
        <w:rPr>
          <w:b/>
        </w:rPr>
        <w:t xml:space="preserve"> «Новая сетевая компания» (г. Анжеро-Судженск)</w:t>
      </w:r>
      <w:r w:rsidR="005646B9">
        <w:rPr>
          <w:b/>
        </w:rPr>
        <w:t>.</w:t>
      </w:r>
    </w:p>
    <w:p w:rsidR="000C1A50" w:rsidRDefault="005646B9" w:rsidP="005646B9">
      <w:pPr>
        <w:ind w:firstLine="708"/>
        <w:jc w:val="both"/>
        <w:rPr>
          <w:b/>
        </w:rPr>
      </w:pPr>
      <w:r>
        <w:rPr>
          <w:b/>
        </w:rPr>
        <w:t>2.</w:t>
      </w:r>
      <w:r>
        <w:rPr>
          <w:b/>
        </w:rPr>
        <w:tab/>
      </w:r>
      <w:r w:rsidRPr="005646B9">
        <w:rPr>
          <w:b/>
        </w:rPr>
        <w:t>Об установлении тарифов на услуги по передаче тепловой энерг</w:t>
      </w:r>
      <w:proofErr w:type="gramStart"/>
      <w:r w:rsidRPr="005646B9">
        <w:rPr>
          <w:b/>
        </w:rPr>
        <w:t>ии ООО</w:t>
      </w:r>
      <w:proofErr w:type="gramEnd"/>
      <w:r w:rsidRPr="005646B9">
        <w:rPr>
          <w:b/>
        </w:rPr>
        <w:t xml:space="preserve"> «Новая сетевая компания» (г. Анжеро-Судженск) на потребительском рынке</w:t>
      </w:r>
      <w:r w:rsidR="000C1A50" w:rsidRPr="000C1A50">
        <w:rPr>
          <w:b/>
        </w:rPr>
        <w:tab/>
      </w:r>
      <w:r>
        <w:rPr>
          <w:b/>
        </w:rPr>
        <w:t>.</w:t>
      </w:r>
    </w:p>
    <w:p w:rsidR="005646B9" w:rsidRDefault="005646B9" w:rsidP="005646B9">
      <w:pPr>
        <w:ind w:firstLine="708"/>
        <w:jc w:val="both"/>
        <w:rPr>
          <w:b/>
        </w:rPr>
      </w:pPr>
    </w:p>
    <w:p w:rsidR="005646B9" w:rsidRDefault="005646B9" w:rsidP="005646B9">
      <w:pPr>
        <w:ind w:firstLine="708"/>
        <w:jc w:val="both"/>
      </w:pPr>
      <w:r>
        <w:t>П</w:t>
      </w:r>
      <w:r w:rsidRPr="005646B9">
        <w:t>о просьбе предприятия</w:t>
      </w:r>
      <w:r>
        <w:t xml:space="preserve"> рассмотрение вопросов перенесено на правление РЭК, которое состоится на 31.12.2012. Представители предприятия о переносе и дате рассмотрения уведомлены на заседании</w:t>
      </w:r>
      <w:r w:rsidR="00473545">
        <w:t xml:space="preserve"> Правления</w:t>
      </w:r>
      <w:r>
        <w:t>.</w:t>
      </w:r>
    </w:p>
    <w:p w:rsidR="005646B9" w:rsidRPr="005646B9" w:rsidRDefault="005646B9" w:rsidP="005646B9">
      <w:pPr>
        <w:ind w:firstLine="708"/>
        <w:jc w:val="both"/>
      </w:pPr>
    </w:p>
    <w:p w:rsidR="00A42677" w:rsidRPr="00A42677" w:rsidRDefault="00C74933" w:rsidP="00A42677">
      <w:pPr>
        <w:ind w:firstLine="567"/>
        <w:jc w:val="both"/>
        <w:rPr>
          <w:b/>
        </w:rPr>
      </w:pPr>
      <w:r>
        <w:tab/>
      </w:r>
      <w:r w:rsidR="00A42677" w:rsidRPr="00A42677">
        <w:rPr>
          <w:b/>
        </w:rPr>
        <w:t>3.</w:t>
      </w:r>
      <w:r w:rsidR="00A42677" w:rsidRPr="00A42677">
        <w:rPr>
          <w:b/>
        </w:rPr>
        <w:tab/>
        <w:t>Об утверждении ремонтной программы ОАО «Каскад-</w:t>
      </w:r>
      <w:proofErr w:type="spellStart"/>
      <w:r w:rsidR="00A42677" w:rsidRPr="00A42677">
        <w:rPr>
          <w:b/>
        </w:rPr>
        <w:t>Энерго</w:t>
      </w:r>
      <w:proofErr w:type="spellEnd"/>
      <w:r w:rsidR="00A42677" w:rsidRPr="00A42677">
        <w:rPr>
          <w:b/>
        </w:rPr>
        <w:t>» (г. Анжеро-Судженск)</w:t>
      </w:r>
    </w:p>
    <w:p w:rsidR="00A42677" w:rsidRPr="00A42677" w:rsidRDefault="00A42677" w:rsidP="00A42677">
      <w:pPr>
        <w:jc w:val="both"/>
        <w:rPr>
          <w:b/>
        </w:rPr>
      </w:pPr>
    </w:p>
    <w:p w:rsidR="00A42677" w:rsidRPr="00A42677" w:rsidRDefault="00A42677" w:rsidP="00A42677">
      <w:pPr>
        <w:jc w:val="both"/>
      </w:pPr>
      <w:r w:rsidRPr="00A42677">
        <w:rPr>
          <w:b/>
        </w:rPr>
        <w:tab/>
      </w:r>
      <w:r w:rsidRPr="00A42677">
        <w:t>Докладчик (Дюков А.В.) доложил:</w:t>
      </w:r>
    </w:p>
    <w:p w:rsidR="00A42677" w:rsidRPr="00A42677" w:rsidRDefault="00A42677" w:rsidP="00A42677">
      <w:pPr>
        <w:spacing w:after="200"/>
        <w:ind w:firstLine="567"/>
        <w:jc w:val="both"/>
        <w:rPr>
          <w:rFonts w:eastAsia="Calibri"/>
          <w:lang w:eastAsia="en-US"/>
        </w:rPr>
      </w:pPr>
      <w:r w:rsidRPr="00A42677">
        <w:rPr>
          <w:rFonts w:eastAsia="Calibri"/>
          <w:lang w:eastAsia="en-US"/>
        </w:rPr>
        <w:t xml:space="preserve">В соответствии с представленной компанией программой ремонтного обслуживания в части производства </w:t>
      </w:r>
      <w:proofErr w:type="spellStart"/>
      <w:r w:rsidRPr="00A42677">
        <w:rPr>
          <w:rFonts w:eastAsia="Calibri"/>
          <w:lang w:eastAsia="en-US"/>
        </w:rPr>
        <w:t>теплоэнергии</w:t>
      </w:r>
      <w:proofErr w:type="spellEnd"/>
      <w:r w:rsidRPr="00A42677">
        <w:rPr>
          <w:rFonts w:eastAsia="Calibri"/>
          <w:lang w:eastAsia="en-US"/>
        </w:rPr>
        <w:t xml:space="preserve"> планируемый на 2013 год объем ремонтного фонда составляет   36699,3  тыс. руб.</w:t>
      </w:r>
    </w:p>
    <w:p w:rsidR="00A42677" w:rsidRPr="00A42677" w:rsidRDefault="00A42677" w:rsidP="00A42677">
      <w:pPr>
        <w:spacing w:after="200"/>
        <w:contextualSpacing/>
        <w:jc w:val="both"/>
        <w:rPr>
          <w:rFonts w:eastAsia="Calibri"/>
          <w:lang w:eastAsia="en-US"/>
        </w:rPr>
      </w:pPr>
      <w:r w:rsidRPr="00A42677">
        <w:rPr>
          <w:rFonts w:eastAsia="Calibri"/>
          <w:lang w:eastAsia="en-US"/>
        </w:rPr>
        <w:tab/>
        <w:t>Мероприятия, входящие в состав программы, направлены на обеспечение надежности и качества энергоснабжения и предотвращение аварийных ситуаций.</w:t>
      </w:r>
    </w:p>
    <w:p w:rsidR="00A42677" w:rsidRPr="00A42677" w:rsidRDefault="00A42677" w:rsidP="00A42677">
      <w:pPr>
        <w:spacing w:after="200"/>
        <w:jc w:val="both"/>
        <w:rPr>
          <w:rFonts w:eastAsia="Calibri"/>
          <w:lang w:eastAsia="en-US"/>
        </w:rPr>
      </w:pPr>
    </w:p>
    <w:p w:rsidR="00A42677" w:rsidRPr="00A42677" w:rsidRDefault="00A42677" w:rsidP="00A42677">
      <w:pPr>
        <w:spacing w:after="200"/>
        <w:jc w:val="center"/>
        <w:rPr>
          <w:rFonts w:eastAsia="Calibri"/>
          <w:b/>
          <w:lang w:eastAsia="en-US"/>
        </w:rPr>
      </w:pPr>
      <w:r w:rsidRPr="00A42677">
        <w:rPr>
          <w:rFonts w:eastAsia="Calibri"/>
          <w:b/>
          <w:lang w:eastAsia="en-US"/>
        </w:rPr>
        <w:t xml:space="preserve">Динамика выполнения предприятием утвержденных РЭК ремонтных программ за 2011 – 10 месяцев 2012 гг., в части </w:t>
      </w:r>
      <w:proofErr w:type="spellStart"/>
      <w:r w:rsidRPr="00A42677">
        <w:rPr>
          <w:rFonts w:eastAsia="Calibri"/>
          <w:b/>
          <w:lang w:eastAsia="en-US"/>
        </w:rPr>
        <w:t>теплоэнергии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134"/>
        <w:gridCol w:w="1418"/>
        <w:gridCol w:w="1275"/>
        <w:gridCol w:w="1418"/>
        <w:gridCol w:w="1369"/>
      </w:tblGrid>
      <w:tr w:rsidR="00A42677" w:rsidRPr="00A42677" w:rsidTr="00A478E6">
        <w:trPr>
          <w:trHeight w:val="70"/>
        </w:trPr>
        <w:tc>
          <w:tcPr>
            <w:tcW w:w="2376" w:type="dxa"/>
            <w:vMerge w:val="restart"/>
            <w:shd w:val="clear" w:color="auto" w:fill="auto"/>
            <w:vAlign w:val="center"/>
          </w:tcPr>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Вид деятельности</w:t>
            </w:r>
          </w:p>
        </w:tc>
        <w:tc>
          <w:tcPr>
            <w:tcW w:w="3828" w:type="dxa"/>
            <w:gridSpan w:val="3"/>
            <w:shd w:val="clear" w:color="auto" w:fill="auto"/>
            <w:vAlign w:val="center"/>
          </w:tcPr>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2011 год</w:t>
            </w:r>
          </w:p>
        </w:tc>
        <w:tc>
          <w:tcPr>
            <w:tcW w:w="4062" w:type="dxa"/>
            <w:gridSpan w:val="3"/>
            <w:shd w:val="clear" w:color="auto" w:fill="auto"/>
            <w:vAlign w:val="center"/>
          </w:tcPr>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2012 год</w:t>
            </w:r>
          </w:p>
        </w:tc>
      </w:tr>
      <w:tr w:rsidR="00A42677" w:rsidRPr="00A42677" w:rsidTr="00A478E6">
        <w:trPr>
          <w:trHeight w:val="70"/>
        </w:trPr>
        <w:tc>
          <w:tcPr>
            <w:tcW w:w="2376" w:type="dxa"/>
            <w:vMerge/>
            <w:shd w:val="clear" w:color="auto" w:fill="auto"/>
            <w:vAlign w:val="center"/>
          </w:tcPr>
          <w:p w:rsidR="00A42677" w:rsidRPr="00A42677" w:rsidRDefault="00A42677" w:rsidP="00A42677">
            <w:pPr>
              <w:jc w:val="center"/>
              <w:rPr>
                <w:rFonts w:ascii="Calibri" w:eastAsia="Calibri" w:hAnsi="Calibri"/>
                <w:b/>
                <w:sz w:val="18"/>
                <w:szCs w:val="18"/>
                <w:lang w:eastAsia="en-US"/>
              </w:rPr>
            </w:pPr>
          </w:p>
        </w:tc>
        <w:tc>
          <w:tcPr>
            <w:tcW w:w="1276" w:type="dxa"/>
            <w:shd w:val="clear" w:color="auto" w:fill="auto"/>
            <w:vAlign w:val="center"/>
          </w:tcPr>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План РЭК,</w:t>
            </w:r>
          </w:p>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тыс. руб.</w:t>
            </w:r>
          </w:p>
        </w:tc>
        <w:tc>
          <w:tcPr>
            <w:tcW w:w="1134" w:type="dxa"/>
            <w:shd w:val="clear" w:color="auto" w:fill="auto"/>
            <w:vAlign w:val="center"/>
          </w:tcPr>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 xml:space="preserve">Факт, </w:t>
            </w:r>
          </w:p>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тыс. руб.</w:t>
            </w:r>
          </w:p>
        </w:tc>
        <w:tc>
          <w:tcPr>
            <w:tcW w:w="1418" w:type="dxa"/>
            <w:shd w:val="clear" w:color="auto" w:fill="auto"/>
            <w:vAlign w:val="center"/>
          </w:tcPr>
          <w:p w:rsidR="00A42677" w:rsidRPr="00A42677" w:rsidRDefault="00A42677" w:rsidP="00A42677">
            <w:pPr>
              <w:ind w:left="-108" w:right="-108"/>
              <w:jc w:val="center"/>
              <w:rPr>
                <w:rFonts w:ascii="Calibri" w:eastAsia="Calibri" w:hAnsi="Calibri"/>
                <w:b/>
                <w:sz w:val="18"/>
                <w:szCs w:val="18"/>
                <w:lang w:eastAsia="en-US"/>
              </w:rPr>
            </w:pPr>
            <w:r w:rsidRPr="00A42677">
              <w:rPr>
                <w:rFonts w:ascii="Calibri" w:eastAsia="Calibri" w:hAnsi="Calibri"/>
                <w:b/>
                <w:sz w:val="18"/>
                <w:szCs w:val="18"/>
                <w:lang w:eastAsia="en-US"/>
              </w:rPr>
              <w:t>Степень выполнения,%</w:t>
            </w:r>
          </w:p>
        </w:tc>
        <w:tc>
          <w:tcPr>
            <w:tcW w:w="1275" w:type="dxa"/>
            <w:shd w:val="clear" w:color="auto" w:fill="auto"/>
            <w:vAlign w:val="center"/>
          </w:tcPr>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План РЭК,</w:t>
            </w:r>
          </w:p>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тыс. руб.</w:t>
            </w:r>
          </w:p>
        </w:tc>
        <w:tc>
          <w:tcPr>
            <w:tcW w:w="1418" w:type="dxa"/>
            <w:shd w:val="clear" w:color="auto" w:fill="auto"/>
            <w:vAlign w:val="center"/>
          </w:tcPr>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 xml:space="preserve">Факт </w:t>
            </w:r>
            <w:proofErr w:type="gramStart"/>
            <w:r w:rsidRPr="00A42677">
              <w:rPr>
                <w:rFonts w:ascii="Calibri" w:eastAsia="Calibri" w:hAnsi="Calibri"/>
                <w:b/>
                <w:sz w:val="18"/>
                <w:szCs w:val="18"/>
                <w:lang w:eastAsia="en-US"/>
              </w:rPr>
              <w:t>за</w:t>
            </w:r>
            <w:proofErr w:type="gramEnd"/>
          </w:p>
          <w:p w:rsidR="00A42677" w:rsidRPr="00A42677" w:rsidRDefault="00A42677" w:rsidP="00A42677">
            <w:pPr>
              <w:jc w:val="center"/>
              <w:rPr>
                <w:rFonts w:ascii="Calibri" w:eastAsia="Calibri" w:hAnsi="Calibri"/>
                <w:b/>
                <w:sz w:val="18"/>
                <w:szCs w:val="18"/>
                <w:lang w:eastAsia="en-US"/>
              </w:rPr>
            </w:pPr>
            <w:r w:rsidRPr="00A42677">
              <w:rPr>
                <w:rFonts w:ascii="Calibri" w:eastAsia="Calibri" w:hAnsi="Calibri"/>
                <w:b/>
                <w:sz w:val="18"/>
                <w:szCs w:val="18"/>
                <w:lang w:eastAsia="en-US"/>
              </w:rPr>
              <w:t xml:space="preserve"> 10 месяцев, тыс. руб.</w:t>
            </w:r>
          </w:p>
        </w:tc>
        <w:tc>
          <w:tcPr>
            <w:tcW w:w="1369" w:type="dxa"/>
            <w:shd w:val="clear" w:color="auto" w:fill="auto"/>
            <w:vAlign w:val="center"/>
          </w:tcPr>
          <w:p w:rsidR="00A42677" w:rsidRPr="00A42677" w:rsidRDefault="00A42677" w:rsidP="00A42677">
            <w:pPr>
              <w:ind w:left="-108" w:right="-156"/>
              <w:jc w:val="center"/>
              <w:rPr>
                <w:rFonts w:ascii="Calibri" w:eastAsia="Calibri" w:hAnsi="Calibri"/>
                <w:b/>
                <w:sz w:val="18"/>
                <w:szCs w:val="18"/>
                <w:lang w:eastAsia="en-US"/>
              </w:rPr>
            </w:pPr>
            <w:r w:rsidRPr="00A42677">
              <w:rPr>
                <w:rFonts w:ascii="Calibri" w:eastAsia="Calibri" w:hAnsi="Calibri"/>
                <w:b/>
                <w:sz w:val="18"/>
                <w:szCs w:val="18"/>
                <w:lang w:eastAsia="en-US"/>
              </w:rPr>
              <w:t>Степень выполнения,%</w:t>
            </w:r>
          </w:p>
        </w:tc>
      </w:tr>
      <w:tr w:rsidR="00A42677" w:rsidRPr="00A42677" w:rsidTr="00A478E6">
        <w:trPr>
          <w:trHeight w:val="363"/>
        </w:trPr>
        <w:tc>
          <w:tcPr>
            <w:tcW w:w="2376" w:type="dxa"/>
            <w:shd w:val="clear" w:color="auto" w:fill="auto"/>
            <w:vAlign w:val="center"/>
          </w:tcPr>
          <w:p w:rsidR="00A42677" w:rsidRPr="00A42677" w:rsidRDefault="00A42677" w:rsidP="00A42677">
            <w:pPr>
              <w:rPr>
                <w:rFonts w:ascii="Calibri" w:eastAsia="Calibri" w:hAnsi="Calibri"/>
                <w:sz w:val="18"/>
                <w:szCs w:val="18"/>
                <w:lang w:eastAsia="en-US"/>
              </w:rPr>
            </w:pPr>
            <w:r w:rsidRPr="00A42677">
              <w:rPr>
                <w:rFonts w:ascii="Calibri" w:eastAsia="Calibri" w:hAnsi="Calibri"/>
                <w:sz w:val="18"/>
                <w:szCs w:val="18"/>
                <w:lang w:eastAsia="en-US"/>
              </w:rPr>
              <w:t xml:space="preserve">производство </w:t>
            </w:r>
            <w:proofErr w:type="gramStart"/>
            <w:r w:rsidRPr="00A42677">
              <w:rPr>
                <w:rFonts w:ascii="Calibri" w:eastAsia="Calibri" w:hAnsi="Calibri"/>
                <w:sz w:val="18"/>
                <w:szCs w:val="18"/>
                <w:lang w:eastAsia="en-US"/>
              </w:rPr>
              <w:t>тепловой</w:t>
            </w:r>
            <w:proofErr w:type="gramEnd"/>
          </w:p>
          <w:p w:rsidR="00A42677" w:rsidRPr="00A42677" w:rsidRDefault="00A42677" w:rsidP="00A42677">
            <w:pPr>
              <w:rPr>
                <w:rFonts w:ascii="Calibri" w:eastAsia="Calibri" w:hAnsi="Calibri"/>
                <w:sz w:val="18"/>
                <w:szCs w:val="18"/>
                <w:lang w:eastAsia="en-US"/>
              </w:rPr>
            </w:pPr>
            <w:r w:rsidRPr="00A42677">
              <w:rPr>
                <w:rFonts w:ascii="Calibri" w:eastAsia="Calibri" w:hAnsi="Calibri"/>
                <w:sz w:val="18"/>
                <w:szCs w:val="18"/>
                <w:lang w:eastAsia="en-US"/>
              </w:rPr>
              <w:t>энергии</w:t>
            </w:r>
          </w:p>
        </w:tc>
        <w:tc>
          <w:tcPr>
            <w:tcW w:w="1276"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15 072,00</w:t>
            </w:r>
          </w:p>
        </w:tc>
        <w:tc>
          <w:tcPr>
            <w:tcW w:w="1134"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13 782,00</w:t>
            </w:r>
          </w:p>
        </w:tc>
        <w:tc>
          <w:tcPr>
            <w:tcW w:w="1418"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91,44</w:t>
            </w:r>
          </w:p>
        </w:tc>
        <w:tc>
          <w:tcPr>
            <w:tcW w:w="1275"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15 374,00</w:t>
            </w:r>
          </w:p>
        </w:tc>
        <w:tc>
          <w:tcPr>
            <w:tcW w:w="1418"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11 223,00</w:t>
            </w:r>
          </w:p>
        </w:tc>
        <w:tc>
          <w:tcPr>
            <w:tcW w:w="1369"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73,00</w:t>
            </w:r>
          </w:p>
        </w:tc>
      </w:tr>
      <w:tr w:rsidR="00A42677" w:rsidRPr="00A42677" w:rsidTr="00A478E6">
        <w:trPr>
          <w:trHeight w:val="363"/>
        </w:trPr>
        <w:tc>
          <w:tcPr>
            <w:tcW w:w="2376" w:type="dxa"/>
            <w:shd w:val="clear" w:color="auto" w:fill="auto"/>
            <w:vAlign w:val="center"/>
          </w:tcPr>
          <w:p w:rsidR="00A42677" w:rsidRPr="00A42677" w:rsidRDefault="00A42677" w:rsidP="00A42677">
            <w:pPr>
              <w:rPr>
                <w:rFonts w:ascii="Calibri" w:eastAsia="Calibri" w:hAnsi="Calibri"/>
                <w:sz w:val="18"/>
                <w:szCs w:val="18"/>
                <w:lang w:eastAsia="en-US"/>
              </w:rPr>
            </w:pPr>
            <w:r w:rsidRPr="00A42677">
              <w:rPr>
                <w:rFonts w:ascii="Calibri" w:eastAsia="Calibri" w:hAnsi="Calibri"/>
                <w:sz w:val="18"/>
                <w:szCs w:val="18"/>
                <w:lang w:eastAsia="en-US"/>
              </w:rPr>
              <w:t xml:space="preserve">производство </w:t>
            </w:r>
            <w:proofErr w:type="gramStart"/>
            <w:r w:rsidRPr="00A42677">
              <w:rPr>
                <w:rFonts w:ascii="Calibri" w:eastAsia="Calibri" w:hAnsi="Calibri"/>
                <w:sz w:val="18"/>
                <w:szCs w:val="18"/>
                <w:lang w:eastAsia="en-US"/>
              </w:rPr>
              <w:t>тепловой</w:t>
            </w:r>
            <w:proofErr w:type="gramEnd"/>
          </w:p>
          <w:p w:rsidR="00A42677" w:rsidRPr="00A42677" w:rsidRDefault="00A42677" w:rsidP="00A42677">
            <w:pPr>
              <w:rPr>
                <w:rFonts w:ascii="Calibri" w:eastAsia="Calibri" w:hAnsi="Calibri"/>
                <w:sz w:val="18"/>
                <w:szCs w:val="18"/>
                <w:lang w:eastAsia="en-US"/>
              </w:rPr>
            </w:pPr>
            <w:r w:rsidRPr="00A42677">
              <w:rPr>
                <w:rFonts w:ascii="Calibri" w:eastAsia="Calibri" w:hAnsi="Calibri"/>
                <w:sz w:val="18"/>
                <w:szCs w:val="18"/>
                <w:lang w:eastAsia="en-US"/>
              </w:rPr>
              <w:t>энергии</w:t>
            </w:r>
          </w:p>
        </w:tc>
        <w:tc>
          <w:tcPr>
            <w:tcW w:w="1276"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7 830,00</w:t>
            </w:r>
          </w:p>
        </w:tc>
        <w:tc>
          <w:tcPr>
            <w:tcW w:w="1134"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0,00</w:t>
            </w:r>
          </w:p>
        </w:tc>
        <w:tc>
          <w:tcPr>
            <w:tcW w:w="1418"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0,00</w:t>
            </w:r>
          </w:p>
        </w:tc>
        <w:tc>
          <w:tcPr>
            <w:tcW w:w="1275"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4 506,18</w:t>
            </w:r>
          </w:p>
        </w:tc>
        <w:tc>
          <w:tcPr>
            <w:tcW w:w="1418"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2 707,11</w:t>
            </w:r>
          </w:p>
        </w:tc>
        <w:tc>
          <w:tcPr>
            <w:tcW w:w="1369" w:type="dxa"/>
            <w:shd w:val="clear" w:color="auto" w:fill="auto"/>
            <w:vAlign w:val="center"/>
          </w:tcPr>
          <w:p w:rsidR="00A42677" w:rsidRPr="00A42677" w:rsidRDefault="00A42677" w:rsidP="00A42677">
            <w:pPr>
              <w:jc w:val="right"/>
              <w:rPr>
                <w:rFonts w:ascii="Calibri" w:eastAsia="Calibri" w:hAnsi="Calibri"/>
                <w:sz w:val="18"/>
                <w:szCs w:val="18"/>
                <w:lang w:eastAsia="en-US"/>
              </w:rPr>
            </w:pPr>
            <w:r w:rsidRPr="00A42677">
              <w:rPr>
                <w:rFonts w:ascii="Calibri" w:eastAsia="Calibri" w:hAnsi="Calibri"/>
                <w:sz w:val="18"/>
                <w:szCs w:val="18"/>
                <w:lang w:eastAsia="en-US"/>
              </w:rPr>
              <w:t>60,08</w:t>
            </w:r>
          </w:p>
        </w:tc>
      </w:tr>
    </w:tbl>
    <w:p w:rsidR="00A42677" w:rsidRPr="00A42677" w:rsidRDefault="00A42677" w:rsidP="00A42677">
      <w:pPr>
        <w:spacing w:after="200"/>
        <w:jc w:val="center"/>
        <w:rPr>
          <w:b/>
          <w:bCs/>
          <w:highlight w:val="yellow"/>
        </w:rPr>
      </w:pPr>
    </w:p>
    <w:p w:rsidR="00A42677" w:rsidRPr="00A42677" w:rsidRDefault="00A42677" w:rsidP="00A42677">
      <w:pPr>
        <w:spacing w:after="200"/>
        <w:jc w:val="center"/>
        <w:rPr>
          <w:b/>
          <w:bCs/>
        </w:rPr>
      </w:pPr>
      <w:r w:rsidRPr="00A42677">
        <w:rPr>
          <w:b/>
          <w:bCs/>
        </w:rPr>
        <w:t>Анализ обоснованности мероприятий, входящих в состав предлагаемой программы ремонтного обслуживания ОАО «Каскад-</w:t>
      </w:r>
      <w:proofErr w:type="spellStart"/>
      <w:r w:rsidRPr="00A42677">
        <w:rPr>
          <w:b/>
          <w:bCs/>
        </w:rPr>
        <w:t>Энерго</w:t>
      </w:r>
      <w:proofErr w:type="spellEnd"/>
      <w:r w:rsidRPr="00A42677">
        <w:rPr>
          <w:b/>
          <w:bCs/>
        </w:rPr>
        <w:t>» на 2013 год</w:t>
      </w:r>
    </w:p>
    <w:p w:rsidR="00A42677" w:rsidRPr="00A42677" w:rsidRDefault="00A42677" w:rsidP="00A42677">
      <w:pPr>
        <w:spacing w:after="200"/>
        <w:ind w:firstLine="709"/>
        <w:jc w:val="both"/>
        <w:rPr>
          <w:bCs/>
        </w:rPr>
      </w:pPr>
      <w:r w:rsidRPr="00A42677">
        <w:rPr>
          <w:bCs/>
        </w:rPr>
        <w:t xml:space="preserve">Компания включило в программу 102 мероприятия. Перечень обосновывающих материалов приведен в приложении к настоящему заключению. </w:t>
      </w:r>
    </w:p>
    <w:p w:rsidR="00A42677" w:rsidRPr="00A42677" w:rsidRDefault="00A42677" w:rsidP="00A42677">
      <w:pPr>
        <w:spacing w:after="200"/>
        <w:ind w:firstLine="709"/>
        <w:contextualSpacing/>
        <w:jc w:val="both"/>
        <w:rPr>
          <w:bCs/>
        </w:rPr>
      </w:pPr>
      <w:r w:rsidRPr="00A42677">
        <w:rPr>
          <w:bCs/>
        </w:rPr>
        <w:t>Следует отметить, что планируемое к ремонту оборудование участвует в четырех видах производственной деятельности. Соответственно, расходы на ремонты этого оборудования следует распределять согласно Учетной политике компании:</w:t>
      </w:r>
    </w:p>
    <w:p w:rsidR="00A42677" w:rsidRPr="00A42677" w:rsidRDefault="00A42677" w:rsidP="00A42677">
      <w:pPr>
        <w:spacing w:after="200"/>
        <w:ind w:firstLine="709"/>
        <w:contextualSpacing/>
        <w:jc w:val="both"/>
        <w:rPr>
          <w:bCs/>
        </w:rPr>
      </w:pPr>
    </w:p>
    <w:tbl>
      <w:tblPr>
        <w:tblW w:w="10293" w:type="dxa"/>
        <w:tblInd w:w="93" w:type="dxa"/>
        <w:tblLook w:val="04A0" w:firstRow="1" w:lastRow="0" w:firstColumn="1" w:lastColumn="0" w:noHBand="0" w:noVBand="1"/>
      </w:tblPr>
      <w:tblGrid>
        <w:gridCol w:w="7097"/>
        <w:gridCol w:w="3196"/>
      </w:tblGrid>
      <w:tr w:rsidR="00A42677" w:rsidRPr="00A42677" w:rsidTr="00A478E6">
        <w:trPr>
          <w:trHeight w:val="145"/>
        </w:trPr>
        <w:tc>
          <w:tcPr>
            <w:tcW w:w="7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
                <w:bCs/>
                <w:iCs/>
                <w:color w:val="000000"/>
              </w:rPr>
            </w:pPr>
            <w:r w:rsidRPr="00A42677">
              <w:rPr>
                <w:b/>
                <w:bCs/>
                <w:iCs/>
                <w:color w:val="000000"/>
              </w:rPr>
              <w:t>части производства электроэнергии</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
                <w:bCs/>
                <w:iCs/>
                <w:color w:val="000000"/>
              </w:rPr>
            </w:pPr>
            <w:r w:rsidRPr="00A42677">
              <w:rPr>
                <w:b/>
                <w:bCs/>
                <w:iCs/>
                <w:color w:val="000000"/>
              </w:rPr>
              <w:t>12,00%</w:t>
            </w:r>
          </w:p>
        </w:tc>
      </w:tr>
      <w:tr w:rsidR="00A42677" w:rsidRPr="00A42677" w:rsidTr="00A478E6">
        <w:trPr>
          <w:trHeight w:val="104"/>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
                <w:bCs/>
                <w:iCs/>
                <w:color w:val="000000"/>
              </w:rPr>
            </w:pPr>
            <w:r w:rsidRPr="00A42677">
              <w:rPr>
                <w:b/>
                <w:bCs/>
                <w:iCs/>
                <w:color w:val="000000"/>
              </w:rPr>
              <w:t xml:space="preserve">в части производства </w:t>
            </w:r>
            <w:proofErr w:type="spellStart"/>
            <w:r w:rsidRPr="00A42677">
              <w:rPr>
                <w:b/>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
                <w:bCs/>
                <w:iCs/>
                <w:color w:val="000000"/>
              </w:rPr>
            </w:pPr>
            <w:r w:rsidRPr="00A42677">
              <w:rPr>
                <w:b/>
                <w:bCs/>
                <w:iCs/>
                <w:color w:val="000000"/>
              </w:rPr>
              <w:t>58,00%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tcPr>
          <w:p w:rsidR="00A42677" w:rsidRPr="00A42677" w:rsidRDefault="00A42677" w:rsidP="00A42677">
            <w:pPr>
              <w:rPr>
                <w:b/>
                <w:bCs/>
                <w:iCs/>
                <w:color w:val="000000"/>
              </w:rPr>
            </w:pPr>
            <w:r w:rsidRPr="00A42677">
              <w:rPr>
                <w:b/>
                <w:bCs/>
                <w:iCs/>
                <w:color w:val="000000"/>
              </w:rPr>
              <w:t xml:space="preserve">в части передачи </w:t>
            </w:r>
            <w:proofErr w:type="spellStart"/>
            <w:r w:rsidRPr="00A42677">
              <w:rPr>
                <w:b/>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000000" w:fill="FFFFFF"/>
            <w:vAlign w:val="center"/>
          </w:tcPr>
          <w:p w:rsidR="00A42677" w:rsidRPr="00A42677" w:rsidRDefault="00A42677" w:rsidP="00A42677">
            <w:pPr>
              <w:jc w:val="center"/>
              <w:rPr>
                <w:b/>
                <w:bCs/>
                <w:iCs/>
                <w:color w:val="000000"/>
              </w:rPr>
            </w:pPr>
            <w:r w:rsidRPr="00A42677">
              <w:rPr>
                <w:b/>
                <w:bCs/>
                <w:iCs/>
                <w:color w:val="000000"/>
              </w:rPr>
              <w:t>17,00%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
                <w:bCs/>
                <w:iCs/>
                <w:color w:val="000000"/>
              </w:rPr>
            </w:pPr>
            <w:r w:rsidRPr="00A42677">
              <w:rPr>
                <w:b/>
                <w:bCs/>
                <w:iCs/>
                <w:color w:val="000000"/>
              </w:rPr>
              <w:t>в части производства химически очищенной воды</w:t>
            </w:r>
          </w:p>
        </w:tc>
        <w:tc>
          <w:tcPr>
            <w:tcW w:w="3196" w:type="dxa"/>
            <w:tcBorders>
              <w:top w:val="nil"/>
              <w:left w:val="nil"/>
              <w:bottom w:val="single" w:sz="4" w:space="0" w:color="auto"/>
              <w:right w:val="single" w:sz="4" w:space="0" w:color="auto"/>
            </w:tcBorders>
            <w:shd w:val="clear" w:color="000000" w:fill="FFFFFF"/>
            <w:vAlign w:val="center"/>
            <w:hideMark/>
          </w:tcPr>
          <w:p w:rsidR="00A42677" w:rsidRPr="00A42677" w:rsidRDefault="00A42677" w:rsidP="00A42677">
            <w:pPr>
              <w:jc w:val="center"/>
              <w:rPr>
                <w:b/>
                <w:bCs/>
                <w:iCs/>
                <w:color w:val="000000"/>
              </w:rPr>
            </w:pPr>
            <w:r w:rsidRPr="00A42677">
              <w:rPr>
                <w:b/>
                <w:bCs/>
                <w:iCs/>
                <w:color w:val="000000"/>
              </w:rPr>
              <w:t>13,00%</w:t>
            </w:r>
          </w:p>
        </w:tc>
      </w:tr>
    </w:tbl>
    <w:p w:rsidR="00A42677" w:rsidRPr="00A42677" w:rsidRDefault="00A42677" w:rsidP="00A42677">
      <w:pPr>
        <w:spacing w:after="200"/>
        <w:ind w:firstLine="709"/>
        <w:contextualSpacing/>
        <w:jc w:val="both"/>
        <w:rPr>
          <w:bCs/>
        </w:rPr>
      </w:pPr>
    </w:p>
    <w:p w:rsidR="00A42677" w:rsidRPr="00A42677" w:rsidRDefault="00A42677" w:rsidP="00A42677">
      <w:pPr>
        <w:spacing w:after="200"/>
        <w:ind w:firstLine="709"/>
        <w:jc w:val="both"/>
        <w:rPr>
          <w:bCs/>
        </w:rPr>
      </w:pPr>
      <w:r w:rsidRPr="00A42677">
        <w:rPr>
          <w:bCs/>
        </w:rPr>
        <w:t>Эксперты, изучив представленные обосновывающие материалы, предлагают снизить стоимость трех мероприятий, содержащих в себе, в том числе, расходы по ремонту котла ст. №3, на 103,13 тыс. руб., реконструкция которого учтена в инвестиционной программе компании на 2013 год.</w:t>
      </w:r>
    </w:p>
    <w:p w:rsidR="00A42677" w:rsidRPr="00A42677" w:rsidRDefault="00A42677" w:rsidP="00A42677">
      <w:pPr>
        <w:spacing w:after="200"/>
        <w:ind w:firstLine="709"/>
        <w:jc w:val="both"/>
        <w:rPr>
          <w:bCs/>
        </w:rPr>
      </w:pPr>
      <w:proofErr w:type="gramStart"/>
      <w:r w:rsidRPr="00A42677">
        <w:rPr>
          <w:bCs/>
        </w:rPr>
        <w:t>Экспертная группа, учитывая объем и качество представленных материалов, а также производственную необходимость, предлагают утвердить программу ремонтного обслуживания ОАО «Каскад-</w:t>
      </w:r>
      <w:proofErr w:type="spellStart"/>
      <w:r w:rsidRPr="00A42677">
        <w:rPr>
          <w:bCs/>
        </w:rPr>
        <w:t>Энерго</w:t>
      </w:r>
      <w:proofErr w:type="spellEnd"/>
      <w:r w:rsidRPr="00A42677">
        <w:rPr>
          <w:bCs/>
        </w:rPr>
        <w:t xml:space="preserve">» на 2013 год, в части производства </w:t>
      </w:r>
      <w:proofErr w:type="spellStart"/>
      <w:r w:rsidRPr="00A42677">
        <w:rPr>
          <w:bCs/>
        </w:rPr>
        <w:t>теплоэнергии</w:t>
      </w:r>
      <w:proofErr w:type="spellEnd"/>
      <w:r w:rsidRPr="00A42677">
        <w:rPr>
          <w:bCs/>
        </w:rPr>
        <w:t xml:space="preserve"> в размере 21225,8 тыс. руб.,  в части передачи </w:t>
      </w:r>
      <w:proofErr w:type="spellStart"/>
      <w:r w:rsidRPr="00A42677">
        <w:rPr>
          <w:bCs/>
        </w:rPr>
        <w:t>теплоэнергии</w:t>
      </w:r>
      <w:proofErr w:type="spellEnd"/>
      <w:r w:rsidRPr="00A42677">
        <w:rPr>
          <w:bCs/>
        </w:rPr>
        <w:t xml:space="preserve"> – 6221,3 тыс. руб. и в части производства теплоносителя -  4757,5 тыс. руб. Всего по программе в сфере теплоснабжения - 32204,6 тыс. руб.</w:t>
      </w:r>
      <w:proofErr w:type="gramEnd"/>
    </w:p>
    <w:p w:rsidR="00A42677" w:rsidRPr="00A42677" w:rsidRDefault="00A42677" w:rsidP="00A42677">
      <w:pPr>
        <w:spacing w:after="200"/>
        <w:contextualSpacing/>
        <w:jc w:val="center"/>
        <w:rPr>
          <w:b/>
          <w:bCs/>
        </w:rPr>
      </w:pPr>
    </w:p>
    <w:p w:rsidR="00A42677" w:rsidRPr="00A42677" w:rsidRDefault="00A42677" w:rsidP="00A42677">
      <w:pPr>
        <w:spacing w:after="200"/>
        <w:jc w:val="center"/>
        <w:rPr>
          <w:b/>
          <w:bCs/>
        </w:rPr>
      </w:pPr>
      <w:r w:rsidRPr="00A42677">
        <w:rPr>
          <w:b/>
          <w:bCs/>
        </w:rPr>
        <w:t>Справка по распределению расходов на ремонты по видам деятельности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708"/>
        <w:gridCol w:w="1541"/>
        <w:gridCol w:w="1508"/>
        <w:gridCol w:w="1541"/>
        <w:gridCol w:w="801"/>
        <w:gridCol w:w="1516"/>
      </w:tblGrid>
      <w:tr w:rsidR="00A42677" w:rsidRPr="00A42677" w:rsidTr="00A478E6">
        <w:trPr>
          <w:trHeight w:val="475"/>
        </w:trPr>
        <w:tc>
          <w:tcPr>
            <w:tcW w:w="1699" w:type="dxa"/>
            <w:shd w:val="clear" w:color="auto" w:fill="D9D9D9"/>
            <w:vAlign w:val="center"/>
          </w:tcPr>
          <w:p w:rsidR="00A42677" w:rsidRPr="00A42677" w:rsidRDefault="00A42677" w:rsidP="00A42677">
            <w:pPr>
              <w:contextualSpacing/>
              <w:jc w:val="center"/>
              <w:rPr>
                <w:rFonts w:ascii="Calibri" w:eastAsia="Calibri" w:hAnsi="Calibri"/>
                <w:b/>
                <w:bCs/>
                <w:sz w:val="22"/>
                <w:szCs w:val="22"/>
              </w:rPr>
            </w:pPr>
            <w:r w:rsidRPr="00A42677">
              <w:rPr>
                <w:rFonts w:ascii="Calibri" w:eastAsia="Calibri" w:hAnsi="Calibri"/>
                <w:b/>
                <w:bCs/>
                <w:sz w:val="22"/>
                <w:szCs w:val="22"/>
              </w:rPr>
              <w:t>Распределение</w:t>
            </w:r>
          </w:p>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
                <w:bCs/>
                <w:sz w:val="22"/>
                <w:szCs w:val="22"/>
              </w:rPr>
              <w:t>расходов на ремонты</w:t>
            </w:r>
          </w:p>
        </w:tc>
        <w:tc>
          <w:tcPr>
            <w:tcW w:w="1708" w:type="dxa"/>
            <w:shd w:val="clear" w:color="auto" w:fill="D9D9D9"/>
          </w:tcPr>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Производство электроэнергии</w:t>
            </w:r>
          </w:p>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12%</w:t>
            </w:r>
          </w:p>
        </w:tc>
        <w:tc>
          <w:tcPr>
            <w:tcW w:w="1541" w:type="dxa"/>
            <w:shd w:val="clear" w:color="auto" w:fill="D9D9D9"/>
          </w:tcPr>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 xml:space="preserve">Производство </w:t>
            </w:r>
            <w:proofErr w:type="spellStart"/>
            <w:r w:rsidRPr="00A42677">
              <w:rPr>
                <w:rFonts w:ascii="Calibri" w:eastAsia="Calibri" w:hAnsi="Calibri"/>
                <w:bCs/>
                <w:sz w:val="22"/>
                <w:szCs w:val="22"/>
              </w:rPr>
              <w:t>теплоэнергии</w:t>
            </w:r>
            <w:proofErr w:type="spellEnd"/>
          </w:p>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58%</w:t>
            </w:r>
          </w:p>
        </w:tc>
        <w:tc>
          <w:tcPr>
            <w:tcW w:w="1508" w:type="dxa"/>
            <w:shd w:val="clear" w:color="auto" w:fill="D9D9D9"/>
            <w:vAlign w:val="center"/>
          </w:tcPr>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 xml:space="preserve">Передача </w:t>
            </w:r>
            <w:proofErr w:type="spellStart"/>
            <w:r w:rsidRPr="00A42677">
              <w:rPr>
                <w:rFonts w:ascii="Calibri" w:eastAsia="Calibri" w:hAnsi="Calibri"/>
                <w:bCs/>
                <w:sz w:val="22"/>
                <w:szCs w:val="22"/>
              </w:rPr>
              <w:t>теплоэнергии</w:t>
            </w:r>
            <w:proofErr w:type="spellEnd"/>
          </w:p>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17%</w:t>
            </w:r>
          </w:p>
        </w:tc>
        <w:tc>
          <w:tcPr>
            <w:tcW w:w="1541" w:type="dxa"/>
            <w:shd w:val="clear" w:color="auto" w:fill="D9D9D9"/>
          </w:tcPr>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Производство ХОВ</w:t>
            </w:r>
          </w:p>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13%</w:t>
            </w:r>
          </w:p>
        </w:tc>
        <w:tc>
          <w:tcPr>
            <w:tcW w:w="801" w:type="dxa"/>
            <w:shd w:val="clear" w:color="auto" w:fill="D9D9D9"/>
            <w:vAlign w:val="center"/>
          </w:tcPr>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ВСЕГО</w:t>
            </w:r>
          </w:p>
          <w:p w:rsidR="00A42677" w:rsidRPr="00A42677" w:rsidRDefault="00A42677" w:rsidP="00A42677">
            <w:pPr>
              <w:contextualSpacing/>
              <w:jc w:val="center"/>
              <w:rPr>
                <w:rFonts w:ascii="Calibri" w:eastAsia="Calibri" w:hAnsi="Calibri"/>
                <w:bCs/>
                <w:sz w:val="22"/>
                <w:szCs w:val="22"/>
              </w:rPr>
            </w:pPr>
            <w:r w:rsidRPr="00A42677">
              <w:rPr>
                <w:rFonts w:ascii="Calibri" w:eastAsia="Calibri" w:hAnsi="Calibri"/>
                <w:bCs/>
                <w:sz w:val="22"/>
                <w:szCs w:val="22"/>
              </w:rPr>
              <w:t>100%</w:t>
            </w:r>
          </w:p>
        </w:tc>
        <w:tc>
          <w:tcPr>
            <w:tcW w:w="1516" w:type="dxa"/>
            <w:shd w:val="clear" w:color="auto" w:fill="D9D9D9"/>
            <w:vAlign w:val="center"/>
          </w:tcPr>
          <w:p w:rsidR="00A42677" w:rsidRPr="00A42677" w:rsidRDefault="00A42677" w:rsidP="00A42677">
            <w:pPr>
              <w:contextualSpacing/>
              <w:jc w:val="center"/>
              <w:rPr>
                <w:rFonts w:ascii="Calibri" w:eastAsia="Calibri" w:hAnsi="Calibri"/>
                <w:b/>
                <w:bCs/>
                <w:sz w:val="22"/>
                <w:szCs w:val="22"/>
              </w:rPr>
            </w:pPr>
            <w:r w:rsidRPr="00A42677">
              <w:rPr>
                <w:rFonts w:ascii="Calibri" w:eastAsia="Calibri" w:hAnsi="Calibri"/>
                <w:b/>
                <w:bCs/>
                <w:sz w:val="22"/>
                <w:szCs w:val="22"/>
              </w:rPr>
              <w:t>ВСЕГО по теплоснабжению</w:t>
            </w:r>
          </w:p>
        </w:tc>
      </w:tr>
      <w:tr w:rsidR="00A42677" w:rsidRPr="00A42677" w:rsidTr="00A478E6">
        <w:trPr>
          <w:trHeight w:val="475"/>
        </w:trPr>
        <w:tc>
          <w:tcPr>
            <w:tcW w:w="1699" w:type="dxa"/>
            <w:shd w:val="clear" w:color="auto" w:fill="auto"/>
          </w:tcPr>
          <w:p w:rsidR="00A42677" w:rsidRPr="00A42677" w:rsidRDefault="00A42677" w:rsidP="00A42677">
            <w:pPr>
              <w:contextualSpacing/>
              <w:jc w:val="both"/>
              <w:rPr>
                <w:rFonts w:ascii="Calibri" w:eastAsia="Calibri" w:hAnsi="Calibri"/>
                <w:bCs/>
                <w:sz w:val="22"/>
                <w:szCs w:val="22"/>
                <w:highlight w:val="yellow"/>
              </w:rPr>
            </w:pPr>
            <w:r w:rsidRPr="00A42677">
              <w:rPr>
                <w:rFonts w:ascii="Calibri" w:eastAsia="Calibri" w:hAnsi="Calibri"/>
                <w:bCs/>
                <w:sz w:val="22"/>
                <w:szCs w:val="22"/>
              </w:rPr>
              <w:t>Предложение предприятия</w:t>
            </w:r>
          </w:p>
        </w:tc>
        <w:tc>
          <w:tcPr>
            <w:tcW w:w="1708" w:type="dxa"/>
            <w:shd w:val="clear" w:color="auto" w:fill="auto"/>
            <w:vAlign w:val="center"/>
          </w:tcPr>
          <w:p w:rsidR="00A42677" w:rsidRPr="00A42677" w:rsidRDefault="00A42677" w:rsidP="00A42677">
            <w:pPr>
              <w:contextualSpacing/>
              <w:jc w:val="right"/>
              <w:rPr>
                <w:rFonts w:ascii="Calibri" w:eastAsia="Calibri" w:hAnsi="Calibri"/>
                <w:bCs/>
                <w:sz w:val="22"/>
                <w:szCs w:val="22"/>
                <w:highlight w:val="yellow"/>
              </w:rPr>
            </w:pPr>
            <w:r w:rsidRPr="00A42677">
              <w:rPr>
                <w:rFonts w:ascii="Calibri" w:eastAsia="Calibri" w:hAnsi="Calibri"/>
                <w:bCs/>
                <w:sz w:val="22"/>
                <w:szCs w:val="22"/>
              </w:rPr>
              <w:t>0,0</w:t>
            </w:r>
          </w:p>
        </w:tc>
        <w:tc>
          <w:tcPr>
            <w:tcW w:w="1541" w:type="dxa"/>
            <w:shd w:val="clear" w:color="auto" w:fill="auto"/>
            <w:vAlign w:val="center"/>
          </w:tcPr>
          <w:p w:rsidR="00A42677" w:rsidRPr="00A42677" w:rsidRDefault="00A42677" w:rsidP="00A42677">
            <w:pPr>
              <w:contextualSpacing/>
              <w:jc w:val="right"/>
              <w:rPr>
                <w:rFonts w:ascii="Calibri" w:eastAsia="Calibri" w:hAnsi="Calibri"/>
                <w:bCs/>
                <w:sz w:val="22"/>
                <w:szCs w:val="22"/>
                <w:highlight w:val="yellow"/>
              </w:rPr>
            </w:pPr>
            <w:r w:rsidRPr="00A42677">
              <w:rPr>
                <w:rFonts w:ascii="Calibri" w:eastAsia="Calibri" w:hAnsi="Calibri"/>
                <w:bCs/>
                <w:sz w:val="22"/>
                <w:szCs w:val="22"/>
              </w:rPr>
              <w:t xml:space="preserve">36 699,3  </w:t>
            </w:r>
          </w:p>
        </w:tc>
        <w:tc>
          <w:tcPr>
            <w:tcW w:w="1508" w:type="dxa"/>
            <w:shd w:val="clear" w:color="auto" w:fill="auto"/>
            <w:vAlign w:val="center"/>
          </w:tcPr>
          <w:p w:rsidR="00A42677" w:rsidRPr="00A42677" w:rsidRDefault="00A42677" w:rsidP="00A42677">
            <w:pPr>
              <w:contextualSpacing/>
              <w:jc w:val="right"/>
              <w:rPr>
                <w:rFonts w:ascii="Calibri" w:eastAsia="Calibri" w:hAnsi="Calibri"/>
                <w:bCs/>
                <w:sz w:val="22"/>
                <w:szCs w:val="22"/>
                <w:highlight w:val="yellow"/>
              </w:rPr>
            </w:pPr>
            <w:r w:rsidRPr="00A42677">
              <w:rPr>
                <w:rFonts w:ascii="Calibri" w:eastAsia="Calibri" w:hAnsi="Calibri"/>
                <w:bCs/>
                <w:sz w:val="22"/>
                <w:szCs w:val="22"/>
              </w:rPr>
              <w:t>0,0</w:t>
            </w:r>
          </w:p>
        </w:tc>
        <w:tc>
          <w:tcPr>
            <w:tcW w:w="1541" w:type="dxa"/>
            <w:shd w:val="clear" w:color="auto" w:fill="auto"/>
            <w:vAlign w:val="center"/>
          </w:tcPr>
          <w:p w:rsidR="00A42677" w:rsidRPr="00A42677" w:rsidRDefault="00A42677" w:rsidP="00A42677">
            <w:pPr>
              <w:contextualSpacing/>
              <w:jc w:val="right"/>
              <w:rPr>
                <w:rFonts w:ascii="Calibri" w:eastAsia="Calibri" w:hAnsi="Calibri"/>
                <w:bCs/>
                <w:sz w:val="22"/>
                <w:szCs w:val="22"/>
                <w:highlight w:val="yellow"/>
              </w:rPr>
            </w:pPr>
            <w:r w:rsidRPr="00A42677">
              <w:rPr>
                <w:rFonts w:ascii="Calibri" w:eastAsia="Calibri" w:hAnsi="Calibri"/>
                <w:bCs/>
                <w:sz w:val="22"/>
                <w:szCs w:val="22"/>
              </w:rPr>
              <w:t>0,0</w:t>
            </w:r>
          </w:p>
        </w:tc>
        <w:tc>
          <w:tcPr>
            <w:tcW w:w="801" w:type="dxa"/>
            <w:shd w:val="clear" w:color="auto" w:fill="auto"/>
            <w:vAlign w:val="center"/>
          </w:tcPr>
          <w:p w:rsidR="00A42677" w:rsidRPr="00A42677" w:rsidRDefault="00A42677" w:rsidP="00A42677">
            <w:pPr>
              <w:contextualSpacing/>
              <w:jc w:val="right"/>
              <w:rPr>
                <w:rFonts w:ascii="Calibri" w:eastAsia="Calibri" w:hAnsi="Calibri"/>
                <w:bCs/>
                <w:sz w:val="22"/>
                <w:szCs w:val="22"/>
                <w:highlight w:val="yellow"/>
              </w:rPr>
            </w:pPr>
            <w:r w:rsidRPr="00A42677">
              <w:rPr>
                <w:rFonts w:ascii="Calibri" w:eastAsia="Calibri" w:hAnsi="Calibri"/>
                <w:bCs/>
                <w:sz w:val="22"/>
                <w:szCs w:val="22"/>
              </w:rPr>
              <w:t>36 699,3</w:t>
            </w:r>
          </w:p>
        </w:tc>
        <w:tc>
          <w:tcPr>
            <w:tcW w:w="1516" w:type="dxa"/>
            <w:shd w:val="clear" w:color="auto" w:fill="auto"/>
            <w:vAlign w:val="center"/>
          </w:tcPr>
          <w:p w:rsidR="00A42677" w:rsidRPr="00A42677" w:rsidRDefault="00A42677" w:rsidP="00A42677">
            <w:pPr>
              <w:contextualSpacing/>
              <w:jc w:val="right"/>
              <w:rPr>
                <w:rFonts w:ascii="Calibri" w:eastAsia="Calibri" w:hAnsi="Calibri"/>
                <w:b/>
                <w:bCs/>
                <w:sz w:val="22"/>
                <w:szCs w:val="22"/>
                <w:highlight w:val="yellow"/>
              </w:rPr>
            </w:pPr>
            <w:r w:rsidRPr="00A42677">
              <w:rPr>
                <w:rFonts w:ascii="Calibri" w:eastAsia="Calibri" w:hAnsi="Calibri"/>
                <w:b/>
                <w:bCs/>
                <w:sz w:val="22"/>
                <w:szCs w:val="22"/>
              </w:rPr>
              <w:t xml:space="preserve">36 699,3  </w:t>
            </w:r>
          </w:p>
        </w:tc>
      </w:tr>
      <w:tr w:rsidR="00A42677" w:rsidRPr="00A42677" w:rsidTr="00A478E6">
        <w:trPr>
          <w:trHeight w:val="491"/>
        </w:trPr>
        <w:tc>
          <w:tcPr>
            <w:tcW w:w="1699" w:type="dxa"/>
            <w:shd w:val="clear" w:color="auto" w:fill="auto"/>
          </w:tcPr>
          <w:p w:rsidR="00A42677" w:rsidRPr="00A42677" w:rsidRDefault="00A42677" w:rsidP="00A42677">
            <w:pPr>
              <w:contextualSpacing/>
              <w:jc w:val="both"/>
              <w:rPr>
                <w:rFonts w:ascii="Calibri" w:eastAsia="Calibri" w:hAnsi="Calibri"/>
                <w:bCs/>
                <w:sz w:val="22"/>
                <w:szCs w:val="22"/>
              </w:rPr>
            </w:pPr>
            <w:r w:rsidRPr="00A42677">
              <w:rPr>
                <w:rFonts w:ascii="Calibri" w:eastAsia="Calibri" w:hAnsi="Calibri"/>
                <w:bCs/>
                <w:sz w:val="22"/>
                <w:szCs w:val="22"/>
              </w:rPr>
              <w:t>Предложение экспертов</w:t>
            </w:r>
          </w:p>
        </w:tc>
        <w:tc>
          <w:tcPr>
            <w:tcW w:w="1708" w:type="dxa"/>
            <w:shd w:val="clear" w:color="auto" w:fill="auto"/>
            <w:vAlign w:val="center"/>
          </w:tcPr>
          <w:p w:rsidR="00A42677" w:rsidRPr="00A42677" w:rsidRDefault="00A42677" w:rsidP="00A42677">
            <w:pPr>
              <w:contextualSpacing/>
              <w:jc w:val="right"/>
              <w:rPr>
                <w:rFonts w:ascii="Calibri" w:eastAsia="Calibri" w:hAnsi="Calibri"/>
                <w:bCs/>
                <w:sz w:val="22"/>
                <w:szCs w:val="22"/>
              </w:rPr>
            </w:pPr>
            <w:r w:rsidRPr="00A42677">
              <w:rPr>
                <w:rFonts w:ascii="Calibri" w:eastAsia="Calibri" w:hAnsi="Calibri"/>
                <w:bCs/>
                <w:sz w:val="22"/>
                <w:szCs w:val="22"/>
              </w:rPr>
              <w:t>4 391,5</w:t>
            </w:r>
          </w:p>
        </w:tc>
        <w:tc>
          <w:tcPr>
            <w:tcW w:w="1541" w:type="dxa"/>
            <w:shd w:val="clear" w:color="auto" w:fill="auto"/>
            <w:vAlign w:val="center"/>
          </w:tcPr>
          <w:p w:rsidR="00A42677" w:rsidRPr="00A42677" w:rsidRDefault="00A42677" w:rsidP="00A42677">
            <w:pPr>
              <w:contextualSpacing/>
              <w:jc w:val="right"/>
              <w:rPr>
                <w:rFonts w:ascii="Calibri" w:eastAsia="Calibri" w:hAnsi="Calibri"/>
                <w:bCs/>
                <w:sz w:val="22"/>
                <w:szCs w:val="22"/>
              </w:rPr>
            </w:pPr>
            <w:r w:rsidRPr="00A42677">
              <w:rPr>
                <w:rFonts w:ascii="Calibri" w:eastAsia="Calibri" w:hAnsi="Calibri"/>
                <w:bCs/>
                <w:sz w:val="22"/>
                <w:szCs w:val="22"/>
              </w:rPr>
              <w:t>21 225,8</w:t>
            </w:r>
          </w:p>
        </w:tc>
        <w:tc>
          <w:tcPr>
            <w:tcW w:w="1508" w:type="dxa"/>
            <w:shd w:val="clear" w:color="auto" w:fill="auto"/>
            <w:vAlign w:val="center"/>
          </w:tcPr>
          <w:p w:rsidR="00A42677" w:rsidRPr="00A42677" w:rsidRDefault="00A42677" w:rsidP="00A42677">
            <w:pPr>
              <w:contextualSpacing/>
              <w:jc w:val="right"/>
              <w:rPr>
                <w:rFonts w:ascii="Calibri" w:eastAsia="Calibri" w:hAnsi="Calibri"/>
                <w:bCs/>
                <w:sz w:val="22"/>
                <w:szCs w:val="22"/>
              </w:rPr>
            </w:pPr>
            <w:r w:rsidRPr="00A42677">
              <w:rPr>
                <w:rFonts w:ascii="Calibri" w:eastAsia="Calibri" w:hAnsi="Calibri"/>
                <w:bCs/>
                <w:sz w:val="22"/>
                <w:szCs w:val="22"/>
              </w:rPr>
              <w:t>6 221,3</w:t>
            </w:r>
          </w:p>
        </w:tc>
        <w:tc>
          <w:tcPr>
            <w:tcW w:w="1541" w:type="dxa"/>
            <w:shd w:val="clear" w:color="auto" w:fill="auto"/>
            <w:vAlign w:val="center"/>
          </w:tcPr>
          <w:p w:rsidR="00A42677" w:rsidRPr="00A42677" w:rsidRDefault="00A42677" w:rsidP="00A42677">
            <w:pPr>
              <w:contextualSpacing/>
              <w:jc w:val="right"/>
              <w:rPr>
                <w:rFonts w:ascii="Calibri" w:eastAsia="Calibri" w:hAnsi="Calibri"/>
                <w:bCs/>
                <w:sz w:val="22"/>
                <w:szCs w:val="22"/>
              </w:rPr>
            </w:pPr>
            <w:r w:rsidRPr="00A42677">
              <w:rPr>
                <w:rFonts w:ascii="Calibri" w:eastAsia="Calibri" w:hAnsi="Calibri"/>
                <w:bCs/>
                <w:sz w:val="22"/>
                <w:szCs w:val="22"/>
              </w:rPr>
              <w:t>4 757,5</w:t>
            </w:r>
          </w:p>
        </w:tc>
        <w:tc>
          <w:tcPr>
            <w:tcW w:w="801" w:type="dxa"/>
            <w:shd w:val="clear" w:color="auto" w:fill="auto"/>
            <w:vAlign w:val="center"/>
          </w:tcPr>
          <w:p w:rsidR="00A42677" w:rsidRPr="00A42677" w:rsidRDefault="00A42677" w:rsidP="00A42677">
            <w:pPr>
              <w:contextualSpacing/>
              <w:jc w:val="right"/>
              <w:rPr>
                <w:rFonts w:ascii="Calibri" w:eastAsia="Calibri" w:hAnsi="Calibri"/>
                <w:bCs/>
                <w:sz w:val="22"/>
                <w:szCs w:val="22"/>
              </w:rPr>
            </w:pPr>
            <w:r w:rsidRPr="00A42677">
              <w:rPr>
                <w:rFonts w:ascii="Calibri" w:eastAsia="Calibri" w:hAnsi="Calibri"/>
                <w:bCs/>
                <w:sz w:val="22"/>
                <w:szCs w:val="22"/>
              </w:rPr>
              <w:t>36 596,1</w:t>
            </w:r>
          </w:p>
        </w:tc>
        <w:tc>
          <w:tcPr>
            <w:tcW w:w="1516" w:type="dxa"/>
            <w:shd w:val="clear" w:color="auto" w:fill="auto"/>
            <w:vAlign w:val="center"/>
          </w:tcPr>
          <w:p w:rsidR="00A42677" w:rsidRPr="00A42677" w:rsidRDefault="00A42677" w:rsidP="00A42677">
            <w:pPr>
              <w:contextualSpacing/>
              <w:jc w:val="right"/>
              <w:rPr>
                <w:rFonts w:ascii="Calibri" w:eastAsia="Calibri" w:hAnsi="Calibri"/>
                <w:b/>
                <w:bCs/>
                <w:sz w:val="22"/>
                <w:szCs w:val="22"/>
              </w:rPr>
            </w:pPr>
            <w:r w:rsidRPr="00A42677">
              <w:rPr>
                <w:rFonts w:ascii="Calibri" w:eastAsia="Calibri" w:hAnsi="Calibri"/>
                <w:b/>
                <w:bCs/>
                <w:sz w:val="22"/>
                <w:szCs w:val="22"/>
              </w:rPr>
              <w:t>32 204,6</w:t>
            </w:r>
          </w:p>
        </w:tc>
      </w:tr>
    </w:tbl>
    <w:p w:rsidR="00A42677" w:rsidRPr="00A42677" w:rsidRDefault="00A42677" w:rsidP="00A42677">
      <w:pPr>
        <w:spacing w:after="200"/>
        <w:contextualSpacing/>
        <w:jc w:val="both"/>
        <w:rPr>
          <w:bCs/>
          <w:highlight w:val="yellow"/>
        </w:rPr>
      </w:pPr>
    </w:p>
    <w:p w:rsidR="00A42677" w:rsidRPr="00A42677" w:rsidRDefault="00A42677" w:rsidP="00A42677">
      <w:pPr>
        <w:spacing w:after="200" w:line="276" w:lineRule="auto"/>
        <w:contextualSpacing/>
        <w:jc w:val="center"/>
        <w:rPr>
          <w:rFonts w:eastAsia="Calibri"/>
          <w:b/>
          <w:lang w:eastAsia="en-US"/>
        </w:rPr>
      </w:pPr>
      <w:r w:rsidRPr="00A42677">
        <w:rPr>
          <w:rFonts w:eastAsia="Calibri"/>
          <w:b/>
          <w:lang w:eastAsia="en-US"/>
        </w:rPr>
        <w:t>Неосвоенные в 2011 году средства ремонтной программы (Избыток средств)</w:t>
      </w:r>
    </w:p>
    <w:p w:rsidR="00A42677" w:rsidRPr="00A42677" w:rsidRDefault="00A42677" w:rsidP="00A42677">
      <w:pPr>
        <w:spacing w:after="200" w:line="276" w:lineRule="auto"/>
        <w:ind w:firstLine="709"/>
        <w:contextualSpacing/>
        <w:jc w:val="both"/>
        <w:rPr>
          <w:rFonts w:eastAsia="Calibri"/>
          <w:lang w:eastAsia="en-US"/>
        </w:rPr>
      </w:pPr>
      <w:r w:rsidRPr="00A42677">
        <w:rPr>
          <w:rFonts w:eastAsia="Calibri"/>
          <w:lang w:eastAsia="en-US"/>
        </w:rPr>
        <w:t xml:space="preserve">На 2011 год РЭК утвердила программу, в части производства и передачи </w:t>
      </w:r>
      <w:proofErr w:type="spellStart"/>
      <w:r w:rsidRPr="00A42677">
        <w:rPr>
          <w:rFonts w:eastAsia="Calibri"/>
          <w:lang w:eastAsia="en-US"/>
        </w:rPr>
        <w:t>теплоэнергии</w:t>
      </w:r>
      <w:proofErr w:type="spellEnd"/>
      <w:r w:rsidRPr="00A42677">
        <w:rPr>
          <w:rFonts w:eastAsia="Calibri"/>
          <w:lang w:eastAsia="en-US"/>
        </w:rPr>
        <w:t>, в размере 22902 тыс. руб.</w:t>
      </w:r>
      <w:r w:rsidRPr="00A42677">
        <w:rPr>
          <w:rFonts w:eastAsia="Calibri"/>
          <w:lang w:eastAsia="en-US"/>
        </w:rPr>
        <w:tab/>
      </w:r>
    </w:p>
    <w:p w:rsidR="00A42677" w:rsidRPr="00A42677" w:rsidRDefault="00A42677" w:rsidP="00A42677">
      <w:pPr>
        <w:spacing w:after="200" w:line="276" w:lineRule="auto"/>
        <w:ind w:firstLine="709"/>
        <w:contextualSpacing/>
        <w:jc w:val="both"/>
        <w:rPr>
          <w:rFonts w:eastAsia="Calibri"/>
          <w:lang w:eastAsia="en-US"/>
        </w:rPr>
      </w:pPr>
      <w:r w:rsidRPr="00A42677">
        <w:rPr>
          <w:rFonts w:eastAsia="Calibri"/>
          <w:lang w:eastAsia="en-US"/>
        </w:rPr>
        <w:t>Согласно представленному предприятием отчету о выполнении ремонтной программы за 2011 год фактические расходы составляют 13782 тыс. руб., в части тепловой энергии</w:t>
      </w:r>
      <w:r w:rsidRPr="00A42677">
        <w:rPr>
          <w:rFonts w:eastAsia="Calibri"/>
          <w:lang w:eastAsia="en-US"/>
        </w:rPr>
        <w:tab/>
        <w:t>.</w:t>
      </w:r>
    </w:p>
    <w:p w:rsidR="00A42677" w:rsidRPr="00A42677" w:rsidRDefault="00A42677" w:rsidP="00A42677">
      <w:pPr>
        <w:spacing w:after="200" w:line="276" w:lineRule="auto"/>
        <w:ind w:firstLine="709"/>
        <w:contextualSpacing/>
        <w:jc w:val="both"/>
        <w:rPr>
          <w:rFonts w:eastAsia="Calibri"/>
          <w:lang w:eastAsia="en-US"/>
        </w:rPr>
      </w:pPr>
      <w:r w:rsidRPr="00A42677">
        <w:rPr>
          <w:rFonts w:eastAsia="Calibri"/>
          <w:lang w:eastAsia="en-US"/>
        </w:rPr>
        <w:t>Таким образом, степень выполнения программы и объем неосвоенных средств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76"/>
        <w:gridCol w:w="1134"/>
        <w:gridCol w:w="1701"/>
        <w:gridCol w:w="1666"/>
      </w:tblGrid>
      <w:tr w:rsidR="00A42677" w:rsidRPr="00A42677" w:rsidTr="00A478E6">
        <w:tc>
          <w:tcPr>
            <w:tcW w:w="4644"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Вид деятельности</w:t>
            </w:r>
          </w:p>
        </w:tc>
        <w:tc>
          <w:tcPr>
            <w:tcW w:w="1276"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План РЭК,</w:t>
            </w:r>
          </w:p>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тыс. руб.</w:t>
            </w:r>
          </w:p>
        </w:tc>
        <w:tc>
          <w:tcPr>
            <w:tcW w:w="1134"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Факт, тыс. руб.</w:t>
            </w:r>
          </w:p>
        </w:tc>
        <w:tc>
          <w:tcPr>
            <w:tcW w:w="1701"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Объем неосвоенных средств</w:t>
            </w:r>
            <w:proofErr w:type="gramStart"/>
            <w:r w:rsidRPr="00A42677">
              <w:rPr>
                <w:rFonts w:ascii="Calibri" w:eastAsia="Calibri" w:hAnsi="Calibri"/>
                <w:b/>
                <w:sz w:val="22"/>
                <w:szCs w:val="22"/>
                <w:lang w:eastAsia="en-US"/>
              </w:rPr>
              <w:t xml:space="preserve"> (-), </w:t>
            </w:r>
            <w:proofErr w:type="gramEnd"/>
          </w:p>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тыс. руб.</w:t>
            </w:r>
          </w:p>
        </w:tc>
        <w:tc>
          <w:tcPr>
            <w:tcW w:w="1666"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Степень выполнения,%</w:t>
            </w:r>
          </w:p>
        </w:tc>
      </w:tr>
      <w:tr w:rsidR="00A42677" w:rsidRPr="00A42677" w:rsidTr="00A478E6">
        <w:tc>
          <w:tcPr>
            <w:tcW w:w="4644" w:type="dxa"/>
            <w:shd w:val="clear" w:color="auto" w:fill="auto"/>
            <w:vAlign w:val="center"/>
          </w:tcPr>
          <w:p w:rsidR="00A42677" w:rsidRPr="00A42677" w:rsidRDefault="00A42677" w:rsidP="00A42677">
            <w:pPr>
              <w:rPr>
                <w:rFonts w:ascii="Calibri" w:eastAsia="Calibri" w:hAnsi="Calibri"/>
                <w:sz w:val="22"/>
                <w:szCs w:val="22"/>
                <w:lang w:eastAsia="en-US"/>
              </w:rPr>
            </w:pPr>
            <w:r w:rsidRPr="00A42677">
              <w:rPr>
                <w:rFonts w:ascii="Calibri" w:eastAsia="Calibri" w:hAnsi="Calibri"/>
                <w:sz w:val="22"/>
                <w:szCs w:val="22"/>
                <w:lang w:eastAsia="en-US"/>
              </w:rPr>
              <w:t>производство тепловой энергии</w:t>
            </w:r>
          </w:p>
        </w:tc>
        <w:tc>
          <w:tcPr>
            <w:tcW w:w="1276"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15 072</w:t>
            </w:r>
          </w:p>
        </w:tc>
        <w:tc>
          <w:tcPr>
            <w:tcW w:w="1134"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13 782</w:t>
            </w:r>
          </w:p>
        </w:tc>
        <w:tc>
          <w:tcPr>
            <w:tcW w:w="1701"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- 1 290</w:t>
            </w:r>
          </w:p>
        </w:tc>
        <w:tc>
          <w:tcPr>
            <w:tcW w:w="1666"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91,44</w:t>
            </w:r>
          </w:p>
        </w:tc>
      </w:tr>
      <w:tr w:rsidR="00A42677" w:rsidRPr="00A42677" w:rsidTr="00A478E6">
        <w:tc>
          <w:tcPr>
            <w:tcW w:w="4644" w:type="dxa"/>
            <w:shd w:val="clear" w:color="auto" w:fill="auto"/>
            <w:vAlign w:val="center"/>
          </w:tcPr>
          <w:p w:rsidR="00A42677" w:rsidRPr="00A42677" w:rsidRDefault="00A42677" w:rsidP="00A42677">
            <w:pPr>
              <w:rPr>
                <w:rFonts w:ascii="Calibri" w:eastAsia="Calibri" w:hAnsi="Calibri"/>
                <w:sz w:val="22"/>
                <w:szCs w:val="22"/>
                <w:lang w:eastAsia="en-US"/>
              </w:rPr>
            </w:pPr>
            <w:r w:rsidRPr="00A42677">
              <w:rPr>
                <w:rFonts w:ascii="Calibri" w:eastAsia="Calibri" w:hAnsi="Calibri"/>
                <w:sz w:val="22"/>
                <w:szCs w:val="22"/>
                <w:lang w:eastAsia="en-US"/>
              </w:rPr>
              <w:t>передача тепловой энергии</w:t>
            </w:r>
          </w:p>
        </w:tc>
        <w:tc>
          <w:tcPr>
            <w:tcW w:w="1276"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7 830</w:t>
            </w:r>
          </w:p>
        </w:tc>
        <w:tc>
          <w:tcPr>
            <w:tcW w:w="1134"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0</w:t>
            </w:r>
          </w:p>
        </w:tc>
        <w:tc>
          <w:tcPr>
            <w:tcW w:w="1701"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- 7 830</w:t>
            </w:r>
          </w:p>
        </w:tc>
        <w:tc>
          <w:tcPr>
            <w:tcW w:w="1666" w:type="dxa"/>
            <w:shd w:val="clear" w:color="auto" w:fill="auto"/>
            <w:vAlign w:val="center"/>
          </w:tcPr>
          <w:p w:rsidR="00A42677" w:rsidRPr="00A42677" w:rsidRDefault="00A42677" w:rsidP="00A42677">
            <w:pPr>
              <w:jc w:val="center"/>
              <w:rPr>
                <w:rFonts w:ascii="Calibri" w:eastAsia="Calibri" w:hAnsi="Calibri"/>
                <w:sz w:val="22"/>
                <w:szCs w:val="22"/>
                <w:lang w:eastAsia="en-US"/>
              </w:rPr>
            </w:pPr>
            <w:r w:rsidRPr="00A42677">
              <w:rPr>
                <w:rFonts w:ascii="Calibri" w:eastAsia="Calibri" w:hAnsi="Calibri"/>
                <w:sz w:val="22"/>
                <w:szCs w:val="22"/>
                <w:lang w:eastAsia="en-US"/>
              </w:rPr>
              <w:t>0,00</w:t>
            </w:r>
          </w:p>
        </w:tc>
      </w:tr>
      <w:tr w:rsidR="00A42677" w:rsidRPr="00A42677" w:rsidTr="00A478E6">
        <w:tc>
          <w:tcPr>
            <w:tcW w:w="4644"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ИТОГО</w:t>
            </w:r>
          </w:p>
        </w:tc>
        <w:tc>
          <w:tcPr>
            <w:tcW w:w="1276"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22 902</w:t>
            </w:r>
          </w:p>
        </w:tc>
        <w:tc>
          <w:tcPr>
            <w:tcW w:w="1134"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13 782</w:t>
            </w:r>
          </w:p>
        </w:tc>
        <w:tc>
          <w:tcPr>
            <w:tcW w:w="1701"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- 9 120</w:t>
            </w:r>
          </w:p>
        </w:tc>
        <w:tc>
          <w:tcPr>
            <w:tcW w:w="1666" w:type="dxa"/>
            <w:shd w:val="clear" w:color="auto" w:fill="auto"/>
            <w:vAlign w:val="center"/>
          </w:tcPr>
          <w:p w:rsidR="00A42677" w:rsidRPr="00A42677" w:rsidRDefault="00A42677" w:rsidP="00A42677">
            <w:pPr>
              <w:jc w:val="center"/>
              <w:rPr>
                <w:rFonts w:ascii="Calibri" w:eastAsia="Calibri" w:hAnsi="Calibri"/>
                <w:b/>
                <w:sz w:val="22"/>
                <w:szCs w:val="22"/>
                <w:lang w:eastAsia="en-US"/>
              </w:rPr>
            </w:pPr>
            <w:r w:rsidRPr="00A42677">
              <w:rPr>
                <w:rFonts w:ascii="Calibri" w:eastAsia="Calibri" w:hAnsi="Calibri"/>
                <w:b/>
                <w:sz w:val="22"/>
                <w:szCs w:val="22"/>
                <w:lang w:eastAsia="en-US"/>
              </w:rPr>
              <w:t>60,18</w:t>
            </w:r>
          </w:p>
        </w:tc>
      </w:tr>
    </w:tbl>
    <w:p w:rsidR="00A42677" w:rsidRPr="00A42677" w:rsidRDefault="00A42677" w:rsidP="00A42677">
      <w:pPr>
        <w:spacing w:after="200" w:line="276" w:lineRule="auto"/>
        <w:ind w:firstLine="709"/>
        <w:contextualSpacing/>
        <w:jc w:val="both"/>
        <w:rPr>
          <w:bCs/>
        </w:rPr>
      </w:pPr>
    </w:p>
    <w:p w:rsidR="00A42677" w:rsidRPr="00A42677" w:rsidRDefault="00A42677" w:rsidP="00A42677">
      <w:pPr>
        <w:spacing w:after="200" w:line="276" w:lineRule="auto"/>
        <w:ind w:firstLine="709"/>
        <w:contextualSpacing/>
        <w:jc w:val="both"/>
        <w:rPr>
          <w:bCs/>
        </w:rPr>
      </w:pPr>
      <w:proofErr w:type="gramStart"/>
      <w:r w:rsidRPr="00A42677">
        <w:rPr>
          <w:bCs/>
        </w:rPr>
        <w:t>Исходя из того, что отчет о выполнении ремонтной программы за 2011 год подтверждается документально, эксперты предлагают учесть данные, указанные в нем. В соответствии с п.7 Основ ценообразования в отношении электрической и тепловой энергии в Российской Федерации, утвержденных Постановлением Правительства РФ от 26.02.2004 №109, в случае если по итогам расчетного периода регулирования на основании данных статистической и бухгалтерской отчетности и</w:t>
      </w:r>
      <w:proofErr w:type="gramEnd"/>
      <w:r w:rsidRPr="00A42677">
        <w:rPr>
          <w:bCs/>
        </w:rPr>
        <w:t xml:space="preserve">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A42677" w:rsidRPr="00A42677" w:rsidRDefault="00A42677" w:rsidP="00A42677">
      <w:pPr>
        <w:spacing w:after="200" w:line="276" w:lineRule="auto"/>
        <w:ind w:firstLine="709"/>
        <w:contextualSpacing/>
        <w:jc w:val="both"/>
        <w:rPr>
          <w:bCs/>
        </w:rPr>
      </w:pPr>
      <w:r w:rsidRPr="00A42677">
        <w:rPr>
          <w:bCs/>
        </w:rPr>
        <w:t>Следовательно, из НВВ предприятия на 2013 год необходимо исключить неосвоенные в 2011 году средства ремонтного фонда в следующих объемах:</w:t>
      </w:r>
    </w:p>
    <w:p w:rsidR="00A42677" w:rsidRPr="00A42677" w:rsidRDefault="00A42677" w:rsidP="00A42677">
      <w:pPr>
        <w:spacing w:after="200" w:line="276" w:lineRule="auto"/>
        <w:ind w:firstLine="709"/>
        <w:contextualSpacing/>
        <w:jc w:val="both"/>
        <w:rPr>
          <w:b/>
          <w:bCs/>
        </w:rPr>
      </w:pPr>
      <w:r w:rsidRPr="00A42677">
        <w:rPr>
          <w:b/>
          <w:bCs/>
        </w:rPr>
        <w:t xml:space="preserve">- в части производства </w:t>
      </w:r>
      <w:proofErr w:type="spellStart"/>
      <w:r w:rsidRPr="00A42677">
        <w:rPr>
          <w:b/>
          <w:bCs/>
        </w:rPr>
        <w:t>теплоэнергии</w:t>
      </w:r>
      <w:proofErr w:type="spellEnd"/>
      <w:r w:rsidRPr="00A42677">
        <w:rPr>
          <w:b/>
          <w:bCs/>
        </w:rPr>
        <w:t xml:space="preserve"> - 1 290 тыс. руб.;</w:t>
      </w:r>
    </w:p>
    <w:p w:rsidR="00A42677" w:rsidRPr="00A42677" w:rsidRDefault="00A42677" w:rsidP="00A42677">
      <w:pPr>
        <w:spacing w:after="200" w:line="276" w:lineRule="auto"/>
        <w:ind w:firstLine="708"/>
        <w:jc w:val="both"/>
        <w:rPr>
          <w:b/>
          <w:bCs/>
        </w:rPr>
      </w:pPr>
      <w:r w:rsidRPr="00A42677">
        <w:rPr>
          <w:b/>
          <w:bCs/>
        </w:rPr>
        <w:t xml:space="preserve">- в части передачи </w:t>
      </w:r>
      <w:proofErr w:type="spellStart"/>
      <w:r w:rsidRPr="00A42677">
        <w:rPr>
          <w:b/>
          <w:bCs/>
        </w:rPr>
        <w:t>теплоэнергии</w:t>
      </w:r>
      <w:proofErr w:type="spellEnd"/>
      <w:r w:rsidRPr="00A42677">
        <w:rPr>
          <w:b/>
          <w:bCs/>
        </w:rPr>
        <w:t xml:space="preserve"> - 7 830 тыс. руб.</w:t>
      </w:r>
    </w:p>
    <w:p w:rsidR="00A42677" w:rsidRPr="00A42677" w:rsidRDefault="00A42677" w:rsidP="00A42677">
      <w:pPr>
        <w:jc w:val="both"/>
      </w:pPr>
      <w:r w:rsidRPr="00A42677">
        <w:tab/>
        <w:t xml:space="preserve">Справка по обоснованности – приложение № 1 к протоколу. </w:t>
      </w:r>
    </w:p>
    <w:p w:rsidR="00A42677" w:rsidRPr="00A42677" w:rsidRDefault="00A42677" w:rsidP="00A42677">
      <w:pPr>
        <w:jc w:val="both"/>
      </w:pPr>
    </w:p>
    <w:p w:rsidR="00A42677" w:rsidRPr="00A42677" w:rsidRDefault="00A42677" w:rsidP="00A42677">
      <w:pPr>
        <w:ind w:firstLine="567"/>
        <w:jc w:val="both"/>
      </w:pPr>
      <w:r w:rsidRPr="00A42677">
        <w:t>Рассмотрев представленные материалы, Правлением РЭК</w:t>
      </w:r>
    </w:p>
    <w:p w:rsidR="00A42677" w:rsidRPr="00A42677" w:rsidRDefault="00A42677" w:rsidP="00A42677">
      <w:pPr>
        <w:jc w:val="both"/>
        <w:rPr>
          <w:b/>
        </w:rPr>
      </w:pPr>
      <w:r w:rsidRPr="00A42677">
        <w:tab/>
      </w:r>
      <w:r w:rsidRPr="00A42677">
        <w:rPr>
          <w:b/>
        </w:rPr>
        <w:t>РЕШИЛИ:</w:t>
      </w:r>
    </w:p>
    <w:p w:rsidR="00A42677" w:rsidRPr="00A42677" w:rsidRDefault="00A42677" w:rsidP="00A42677">
      <w:pPr>
        <w:jc w:val="both"/>
      </w:pPr>
      <w:r w:rsidRPr="00A42677">
        <w:tab/>
        <w:t>Утвердить ремонтную программу ОАО «Каскад-</w:t>
      </w:r>
      <w:proofErr w:type="spellStart"/>
      <w:r w:rsidRPr="00A42677">
        <w:t>Энерго</w:t>
      </w:r>
      <w:proofErr w:type="spellEnd"/>
      <w:r w:rsidRPr="00A42677">
        <w:t>» (г. Анжеро-Судженск) – приложение № 2 к протоколу.</w:t>
      </w:r>
    </w:p>
    <w:p w:rsidR="00A42677" w:rsidRPr="00A42677" w:rsidRDefault="00A42677" w:rsidP="00A42677">
      <w:pPr>
        <w:jc w:val="both"/>
      </w:pPr>
    </w:p>
    <w:p w:rsidR="00A42677" w:rsidRPr="00A42677" w:rsidRDefault="00A42677" w:rsidP="00A42677">
      <w:pPr>
        <w:ind w:firstLine="567"/>
        <w:jc w:val="both"/>
        <w:rPr>
          <w:b/>
        </w:rPr>
      </w:pPr>
      <w:r w:rsidRPr="00A42677">
        <w:rPr>
          <w:b/>
        </w:rPr>
        <w:t>Голосовали: ЗА – единогласно.</w:t>
      </w:r>
    </w:p>
    <w:p w:rsidR="00A42677" w:rsidRPr="00A42677" w:rsidRDefault="00A42677" w:rsidP="00A42677">
      <w:pPr>
        <w:jc w:val="both"/>
        <w:rPr>
          <w:b/>
        </w:rPr>
      </w:pPr>
    </w:p>
    <w:p w:rsidR="00A42677" w:rsidRPr="00A42677" w:rsidRDefault="00A42677" w:rsidP="00A42677">
      <w:pPr>
        <w:jc w:val="both"/>
        <w:rPr>
          <w:b/>
        </w:rPr>
      </w:pPr>
    </w:p>
    <w:p w:rsidR="00A42677" w:rsidRPr="00A42677" w:rsidRDefault="00A42677" w:rsidP="00A42677">
      <w:pPr>
        <w:ind w:firstLine="567"/>
        <w:jc w:val="both"/>
        <w:rPr>
          <w:b/>
        </w:rPr>
      </w:pPr>
      <w:r w:rsidRPr="00A42677">
        <w:rPr>
          <w:b/>
        </w:rPr>
        <w:t>4.</w:t>
      </w:r>
      <w:r w:rsidRPr="00A42677">
        <w:rPr>
          <w:b/>
        </w:rPr>
        <w:tab/>
        <w:t>Об утверждении инвестиционной программы ОАО «Каскад-</w:t>
      </w:r>
      <w:proofErr w:type="spellStart"/>
      <w:r w:rsidRPr="00A42677">
        <w:rPr>
          <w:b/>
        </w:rPr>
        <w:t>Энерго</w:t>
      </w:r>
      <w:proofErr w:type="spellEnd"/>
      <w:r w:rsidRPr="00A42677">
        <w:rPr>
          <w:b/>
        </w:rPr>
        <w:t>» (г. Анжеро-Судженск).</w:t>
      </w:r>
    </w:p>
    <w:p w:rsidR="00A42677" w:rsidRPr="00A42677" w:rsidRDefault="00A42677" w:rsidP="00A42677">
      <w:pPr>
        <w:ind w:firstLine="567"/>
        <w:jc w:val="both"/>
        <w:rPr>
          <w:b/>
        </w:rPr>
      </w:pPr>
    </w:p>
    <w:p w:rsidR="00A42677" w:rsidRPr="00A42677" w:rsidRDefault="00A42677" w:rsidP="00A42677">
      <w:pPr>
        <w:ind w:firstLine="567"/>
        <w:jc w:val="both"/>
      </w:pPr>
      <w:r w:rsidRPr="00A42677">
        <w:t>Докладчик (Дюков А.В.) доложил:</w:t>
      </w:r>
    </w:p>
    <w:p w:rsidR="00A42677" w:rsidRPr="00A42677" w:rsidRDefault="00A42677" w:rsidP="00A42677">
      <w:pPr>
        <w:spacing w:after="200"/>
        <w:contextualSpacing/>
        <w:jc w:val="both"/>
        <w:rPr>
          <w:rFonts w:eastAsia="Calibri"/>
          <w:lang w:eastAsia="en-US"/>
        </w:rPr>
      </w:pPr>
      <w:r w:rsidRPr="00A42677">
        <w:rPr>
          <w:rFonts w:eastAsia="Calibri"/>
          <w:lang w:eastAsia="en-US"/>
        </w:rPr>
        <w:t xml:space="preserve">Представленная предприятием инвестиционная программа, в части производства и передачи </w:t>
      </w:r>
      <w:proofErr w:type="spellStart"/>
      <w:r w:rsidRPr="00A42677">
        <w:rPr>
          <w:rFonts w:eastAsia="Calibri"/>
          <w:lang w:eastAsia="en-US"/>
        </w:rPr>
        <w:t>теплоэнергии</w:t>
      </w:r>
      <w:proofErr w:type="spellEnd"/>
      <w:r w:rsidRPr="00A42677">
        <w:rPr>
          <w:rFonts w:eastAsia="Calibri"/>
          <w:lang w:eastAsia="en-US"/>
        </w:rPr>
        <w:t xml:space="preserve">, согласованная Администрацией городского округа Анжеро-Судженск, предусматривает на 2013 год капитальные вложения в размере    38137,15   тыс. руб. </w:t>
      </w:r>
    </w:p>
    <w:p w:rsidR="00A42677" w:rsidRPr="00A42677" w:rsidRDefault="00A42677" w:rsidP="00A42677">
      <w:pPr>
        <w:spacing w:after="200"/>
        <w:jc w:val="both"/>
        <w:rPr>
          <w:rFonts w:eastAsia="Calibri"/>
          <w:lang w:eastAsia="en-US"/>
        </w:rPr>
      </w:pPr>
      <w:r w:rsidRPr="00A42677">
        <w:rPr>
          <w:rFonts w:eastAsia="Calibri"/>
          <w:lang w:eastAsia="en-US"/>
        </w:rPr>
        <w:tab/>
        <w:t xml:space="preserve">Мероприятия, входящие в состав программы, направлены на обеспечение надежности и качества </w:t>
      </w:r>
      <w:proofErr w:type="spellStart"/>
      <w:r w:rsidRPr="00A42677">
        <w:rPr>
          <w:rFonts w:eastAsia="Calibri"/>
          <w:lang w:eastAsia="en-US"/>
        </w:rPr>
        <w:t>энергооснабжения</w:t>
      </w:r>
      <w:proofErr w:type="spellEnd"/>
      <w:r w:rsidRPr="00A42677">
        <w:rPr>
          <w:rFonts w:eastAsia="Calibri"/>
          <w:lang w:eastAsia="en-US"/>
        </w:rPr>
        <w:t>, предотвращение аварийных ситуаций, а также устранение предписаний надзорных органов.</w:t>
      </w:r>
    </w:p>
    <w:p w:rsidR="00A42677" w:rsidRPr="00A42677" w:rsidRDefault="00A42677" w:rsidP="00A42677">
      <w:pPr>
        <w:spacing w:after="200"/>
        <w:jc w:val="center"/>
        <w:rPr>
          <w:rFonts w:eastAsia="Calibri"/>
          <w:b/>
          <w:lang w:eastAsia="en-US"/>
        </w:rPr>
      </w:pPr>
      <w:r w:rsidRPr="00A42677">
        <w:rPr>
          <w:rFonts w:eastAsia="Calibri"/>
          <w:b/>
          <w:lang w:eastAsia="en-US"/>
        </w:rPr>
        <w:t>Динамика выполнения предприятием утвержденных РЭК инвестиционных программ за 2011 – 10 месяцев 2012 гг., в части теплоснабжения</w:t>
      </w: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472"/>
        <w:gridCol w:w="1473"/>
        <w:gridCol w:w="1475"/>
        <w:gridCol w:w="1472"/>
        <w:gridCol w:w="1472"/>
        <w:gridCol w:w="1745"/>
      </w:tblGrid>
      <w:tr w:rsidR="00A42677" w:rsidRPr="00A42677" w:rsidTr="00A478E6">
        <w:trPr>
          <w:trHeight w:val="72"/>
        </w:trPr>
        <w:tc>
          <w:tcPr>
            <w:tcW w:w="1472" w:type="dxa"/>
            <w:vMerge w:val="restart"/>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Вид деятельности</w:t>
            </w:r>
          </w:p>
        </w:tc>
        <w:tc>
          <w:tcPr>
            <w:tcW w:w="4420" w:type="dxa"/>
            <w:gridSpan w:val="3"/>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2011 год</w:t>
            </w:r>
          </w:p>
        </w:tc>
        <w:tc>
          <w:tcPr>
            <w:tcW w:w="4689" w:type="dxa"/>
            <w:gridSpan w:val="3"/>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2012 год</w:t>
            </w:r>
          </w:p>
        </w:tc>
      </w:tr>
      <w:tr w:rsidR="00A42677" w:rsidRPr="00A42677" w:rsidTr="00A478E6">
        <w:trPr>
          <w:trHeight w:val="72"/>
        </w:trPr>
        <w:tc>
          <w:tcPr>
            <w:tcW w:w="1472" w:type="dxa"/>
            <w:vMerge/>
            <w:shd w:val="clear" w:color="auto" w:fill="auto"/>
          </w:tcPr>
          <w:p w:rsidR="00A42677" w:rsidRPr="00A42677" w:rsidRDefault="00A42677" w:rsidP="00A42677">
            <w:pPr>
              <w:jc w:val="center"/>
              <w:rPr>
                <w:rFonts w:ascii="Calibri" w:eastAsia="Calibri" w:hAnsi="Calibri"/>
                <w:b/>
                <w:sz w:val="20"/>
                <w:szCs w:val="20"/>
                <w:lang w:eastAsia="en-US"/>
              </w:rPr>
            </w:pPr>
          </w:p>
        </w:tc>
        <w:tc>
          <w:tcPr>
            <w:tcW w:w="1472" w:type="dxa"/>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План РЭК,</w:t>
            </w:r>
          </w:p>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тыс. руб.</w:t>
            </w:r>
          </w:p>
        </w:tc>
        <w:tc>
          <w:tcPr>
            <w:tcW w:w="1473" w:type="dxa"/>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 xml:space="preserve">Факт, </w:t>
            </w:r>
          </w:p>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тыс. руб.</w:t>
            </w:r>
          </w:p>
        </w:tc>
        <w:tc>
          <w:tcPr>
            <w:tcW w:w="1475" w:type="dxa"/>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Степень выполнения,%</w:t>
            </w:r>
          </w:p>
        </w:tc>
        <w:tc>
          <w:tcPr>
            <w:tcW w:w="1472" w:type="dxa"/>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План РЭК,</w:t>
            </w:r>
          </w:p>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тыс. руб.</w:t>
            </w:r>
          </w:p>
        </w:tc>
        <w:tc>
          <w:tcPr>
            <w:tcW w:w="1472" w:type="dxa"/>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 xml:space="preserve">Факт </w:t>
            </w:r>
            <w:proofErr w:type="gramStart"/>
            <w:r w:rsidRPr="00A42677">
              <w:rPr>
                <w:rFonts w:ascii="Calibri" w:eastAsia="Calibri" w:hAnsi="Calibri"/>
                <w:b/>
                <w:sz w:val="20"/>
                <w:szCs w:val="20"/>
                <w:lang w:eastAsia="en-US"/>
              </w:rPr>
              <w:t>за</w:t>
            </w:r>
            <w:proofErr w:type="gramEnd"/>
          </w:p>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 xml:space="preserve"> 10 месяцев, тыс. руб.</w:t>
            </w:r>
          </w:p>
        </w:tc>
        <w:tc>
          <w:tcPr>
            <w:tcW w:w="1745" w:type="dxa"/>
            <w:shd w:val="clear" w:color="auto" w:fill="auto"/>
            <w:vAlign w:val="center"/>
          </w:tcPr>
          <w:p w:rsidR="00A42677" w:rsidRPr="00A42677" w:rsidRDefault="00A42677" w:rsidP="00A42677">
            <w:pPr>
              <w:jc w:val="center"/>
              <w:rPr>
                <w:rFonts w:ascii="Calibri" w:eastAsia="Calibri" w:hAnsi="Calibri"/>
                <w:b/>
                <w:sz w:val="20"/>
                <w:szCs w:val="20"/>
                <w:lang w:eastAsia="en-US"/>
              </w:rPr>
            </w:pPr>
            <w:r w:rsidRPr="00A42677">
              <w:rPr>
                <w:rFonts w:ascii="Calibri" w:eastAsia="Calibri" w:hAnsi="Calibri"/>
                <w:b/>
                <w:sz w:val="20"/>
                <w:szCs w:val="20"/>
                <w:lang w:eastAsia="en-US"/>
              </w:rPr>
              <w:t>Степень выполнения,%</w:t>
            </w:r>
          </w:p>
        </w:tc>
      </w:tr>
      <w:tr w:rsidR="00A42677" w:rsidRPr="00A42677" w:rsidTr="00A478E6">
        <w:trPr>
          <w:trHeight w:val="72"/>
        </w:trPr>
        <w:tc>
          <w:tcPr>
            <w:tcW w:w="1472" w:type="dxa"/>
            <w:shd w:val="clear" w:color="auto" w:fill="auto"/>
          </w:tcPr>
          <w:p w:rsidR="00A42677" w:rsidRPr="00A42677" w:rsidRDefault="00A42677" w:rsidP="00A42677">
            <w:pPr>
              <w:rPr>
                <w:rFonts w:ascii="Calibri" w:eastAsia="Calibri" w:hAnsi="Calibri"/>
                <w:sz w:val="20"/>
                <w:szCs w:val="20"/>
                <w:lang w:eastAsia="en-US"/>
              </w:rPr>
            </w:pPr>
            <w:r w:rsidRPr="00A42677">
              <w:rPr>
                <w:rFonts w:ascii="Calibri" w:eastAsia="Calibri" w:hAnsi="Calibri"/>
                <w:sz w:val="20"/>
                <w:szCs w:val="20"/>
                <w:lang w:eastAsia="en-US"/>
              </w:rPr>
              <w:t>Производство</w:t>
            </w:r>
          </w:p>
          <w:p w:rsidR="00A42677" w:rsidRPr="00A42677" w:rsidRDefault="00A42677" w:rsidP="00A42677">
            <w:pPr>
              <w:rPr>
                <w:rFonts w:ascii="Calibri" w:eastAsia="Calibri" w:hAnsi="Calibri"/>
                <w:sz w:val="20"/>
                <w:szCs w:val="20"/>
                <w:lang w:eastAsia="en-US"/>
              </w:rPr>
            </w:pPr>
            <w:proofErr w:type="spellStart"/>
            <w:r w:rsidRPr="00A42677">
              <w:rPr>
                <w:rFonts w:ascii="Calibri" w:eastAsia="Calibri" w:hAnsi="Calibri"/>
                <w:sz w:val="20"/>
                <w:szCs w:val="20"/>
                <w:lang w:eastAsia="en-US"/>
              </w:rPr>
              <w:t>теплоэнергии</w:t>
            </w:r>
            <w:proofErr w:type="spellEnd"/>
          </w:p>
        </w:tc>
        <w:tc>
          <w:tcPr>
            <w:tcW w:w="1472"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28 052,3</w:t>
            </w:r>
          </w:p>
        </w:tc>
        <w:tc>
          <w:tcPr>
            <w:tcW w:w="1473"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10 634,0</w:t>
            </w:r>
          </w:p>
        </w:tc>
        <w:tc>
          <w:tcPr>
            <w:tcW w:w="1475"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37,91</w:t>
            </w:r>
          </w:p>
        </w:tc>
        <w:tc>
          <w:tcPr>
            <w:tcW w:w="1472"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21 723,9</w:t>
            </w:r>
          </w:p>
        </w:tc>
        <w:tc>
          <w:tcPr>
            <w:tcW w:w="1472"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13 209,2</w:t>
            </w:r>
          </w:p>
        </w:tc>
        <w:tc>
          <w:tcPr>
            <w:tcW w:w="1745"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60,80</w:t>
            </w:r>
          </w:p>
        </w:tc>
      </w:tr>
      <w:tr w:rsidR="00A42677" w:rsidRPr="00A42677" w:rsidTr="00A478E6">
        <w:trPr>
          <w:trHeight w:val="72"/>
        </w:trPr>
        <w:tc>
          <w:tcPr>
            <w:tcW w:w="1472" w:type="dxa"/>
            <w:shd w:val="clear" w:color="auto" w:fill="auto"/>
          </w:tcPr>
          <w:p w:rsidR="00A42677" w:rsidRPr="00A42677" w:rsidRDefault="00A42677" w:rsidP="00A42677">
            <w:pPr>
              <w:rPr>
                <w:rFonts w:ascii="Calibri" w:eastAsia="Calibri" w:hAnsi="Calibri"/>
                <w:sz w:val="20"/>
                <w:szCs w:val="20"/>
                <w:lang w:eastAsia="en-US"/>
              </w:rPr>
            </w:pPr>
            <w:r w:rsidRPr="00A42677">
              <w:rPr>
                <w:rFonts w:ascii="Calibri" w:eastAsia="Calibri" w:hAnsi="Calibri"/>
                <w:sz w:val="20"/>
                <w:szCs w:val="20"/>
                <w:lang w:eastAsia="en-US"/>
              </w:rPr>
              <w:t>Передача</w:t>
            </w:r>
          </w:p>
          <w:p w:rsidR="00A42677" w:rsidRPr="00A42677" w:rsidRDefault="00A42677" w:rsidP="00A42677">
            <w:pPr>
              <w:rPr>
                <w:rFonts w:ascii="Calibri" w:eastAsia="Calibri" w:hAnsi="Calibri"/>
                <w:sz w:val="20"/>
                <w:szCs w:val="20"/>
                <w:lang w:eastAsia="en-US"/>
              </w:rPr>
            </w:pPr>
            <w:proofErr w:type="spellStart"/>
            <w:r w:rsidRPr="00A42677">
              <w:rPr>
                <w:rFonts w:ascii="Calibri" w:eastAsia="Calibri" w:hAnsi="Calibri"/>
                <w:sz w:val="20"/>
                <w:szCs w:val="20"/>
                <w:lang w:eastAsia="en-US"/>
              </w:rPr>
              <w:t>теплоэнергии</w:t>
            </w:r>
            <w:proofErr w:type="spellEnd"/>
          </w:p>
        </w:tc>
        <w:tc>
          <w:tcPr>
            <w:tcW w:w="1472"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4 256,4</w:t>
            </w:r>
          </w:p>
        </w:tc>
        <w:tc>
          <w:tcPr>
            <w:tcW w:w="1473"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0,0</w:t>
            </w:r>
          </w:p>
        </w:tc>
        <w:tc>
          <w:tcPr>
            <w:tcW w:w="1475"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0,00</w:t>
            </w:r>
          </w:p>
        </w:tc>
        <w:tc>
          <w:tcPr>
            <w:tcW w:w="1472"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6 367,3</w:t>
            </w:r>
          </w:p>
        </w:tc>
        <w:tc>
          <w:tcPr>
            <w:tcW w:w="1472"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0,0</w:t>
            </w:r>
          </w:p>
        </w:tc>
        <w:tc>
          <w:tcPr>
            <w:tcW w:w="1745" w:type="dxa"/>
            <w:shd w:val="clear" w:color="auto" w:fill="auto"/>
            <w:vAlign w:val="center"/>
          </w:tcPr>
          <w:p w:rsidR="00A42677" w:rsidRPr="00A42677" w:rsidRDefault="00A42677" w:rsidP="00A42677">
            <w:pPr>
              <w:jc w:val="right"/>
              <w:rPr>
                <w:rFonts w:ascii="Calibri" w:eastAsia="Calibri" w:hAnsi="Calibri"/>
                <w:sz w:val="20"/>
                <w:szCs w:val="20"/>
                <w:lang w:eastAsia="en-US"/>
              </w:rPr>
            </w:pPr>
            <w:r w:rsidRPr="00A42677">
              <w:rPr>
                <w:rFonts w:ascii="Calibri" w:eastAsia="Calibri" w:hAnsi="Calibri"/>
                <w:sz w:val="20"/>
                <w:szCs w:val="20"/>
                <w:lang w:eastAsia="en-US"/>
              </w:rPr>
              <w:t>0,00</w:t>
            </w:r>
          </w:p>
        </w:tc>
      </w:tr>
    </w:tbl>
    <w:p w:rsidR="00A42677" w:rsidRPr="00A42677" w:rsidRDefault="00A42677" w:rsidP="00A42677">
      <w:pPr>
        <w:spacing w:after="200"/>
        <w:jc w:val="both"/>
        <w:rPr>
          <w:rFonts w:eastAsia="Calibri"/>
          <w:lang w:eastAsia="en-US"/>
        </w:rPr>
      </w:pPr>
    </w:p>
    <w:p w:rsidR="00A42677" w:rsidRPr="00A42677" w:rsidRDefault="00A42677" w:rsidP="00A42677">
      <w:pPr>
        <w:spacing w:after="200"/>
        <w:contextualSpacing/>
        <w:jc w:val="center"/>
        <w:rPr>
          <w:b/>
          <w:bCs/>
        </w:rPr>
      </w:pPr>
      <w:r w:rsidRPr="00A42677">
        <w:rPr>
          <w:b/>
          <w:bCs/>
        </w:rPr>
        <w:t>Анализ обоснованности мероприятий, входящих в состав предлагаемой инвестиционной программы ОАО «Каскад-</w:t>
      </w:r>
      <w:proofErr w:type="spellStart"/>
      <w:r w:rsidRPr="00A42677">
        <w:rPr>
          <w:b/>
          <w:bCs/>
        </w:rPr>
        <w:t>Энерго</w:t>
      </w:r>
      <w:proofErr w:type="spellEnd"/>
      <w:r w:rsidRPr="00A42677">
        <w:rPr>
          <w:b/>
          <w:bCs/>
        </w:rPr>
        <w:t xml:space="preserve">» на 2013 год, в части </w:t>
      </w:r>
      <w:proofErr w:type="spellStart"/>
      <w:r w:rsidRPr="00A42677">
        <w:rPr>
          <w:b/>
          <w:bCs/>
        </w:rPr>
        <w:t>теплоэнергии</w:t>
      </w:r>
      <w:proofErr w:type="spellEnd"/>
    </w:p>
    <w:p w:rsidR="00A42677" w:rsidRPr="00A42677" w:rsidRDefault="00A42677" w:rsidP="00A42677">
      <w:pPr>
        <w:spacing w:after="200"/>
        <w:ind w:firstLine="709"/>
        <w:contextualSpacing/>
        <w:jc w:val="both"/>
        <w:rPr>
          <w:bCs/>
        </w:rPr>
      </w:pPr>
      <w:r w:rsidRPr="00A42677">
        <w:rPr>
          <w:bCs/>
        </w:rPr>
        <w:t xml:space="preserve">Компания включила в программу 13 проектов. Перечень обосновывающих материалов приведен ниже. </w:t>
      </w:r>
    </w:p>
    <w:p w:rsidR="00A42677" w:rsidRPr="00A42677" w:rsidRDefault="00A42677" w:rsidP="00A42677">
      <w:pPr>
        <w:spacing w:after="200"/>
        <w:ind w:firstLine="709"/>
        <w:jc w:val="both"/>
        <w:rPr>
          <w:bCs/>
        </w:rPr>
      </w:pPr>
      <w:r w:rsidRPr="00A42677">
        <w:rPr>
          <w:bCs/>
        </w:rPr>
        <w:t>Следует отметить, что планируемые к реконструкции и техническому перевооружению объекты участвуют в трех видах производственной деятельности. Соответственно, расходы на ремонты этого оборудования следует распределять согласно Учетной политике компании:</w:t>
      </w:r>
    </w:p>
    <w:tbl>
      <w:tblPr>
        <w:tblW w:w="10293" w:type="dxa"/>
        <w:tblInd w:w="93" w:type="dxa"/>
        <w:tblLook w:val="04A0" w:firstRow="1" w:lastRow="0" w:firstColumn="1" w:lastColumn="0" w:noHBand="0" w:noVBand="1"/>
      </w:tblPr>
      <w:tblGrid>
        <w:gridCol w:w="7097"/>
        <w:gridCol w:w="3196"/>
      </w:tblGrid>
      <w:tr w:rsidR="00A42677" w:rsidRPr="00A42677" w:rsidTr="00A478E6">
        <w:trPr>
          <w:trHeight w:val="145"/>
        </w:trPr>
        <w:tc>
          <w:tcPr>
            <w:tcW w:w="7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Cs/>
                <w:iCs/>
                <w:color w:val="000000"/>
              </w:rPr>
            </w:pPr>
            <w:r w:rsidRPr="00A42677">
              <w:rPr>
                <w:bCs/>
                <w:iCs/>
                <w:color w:val="000000"/>
              </w:rPr>
              <w:t>части производства электроэнергии</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Cs/>
                <w:iCs/>
                <w:color w:val="000000"/>
              </w:rPr>
            </w:pPr>
            <w:r w:rsidRPr="00A42677">
              <w:rPr>
                <w:bCs/>
                <w:iCs/>
                <w:color w:val="000000"/>
              </w:rPr>
              <w:t>12,00%</w:t>
            </w:r>
          </w:p>
        </w:tc>
      </w:tr>
      <w:tr w:rsidR="00A42677" w:rsidRPr="00A42677" w:rsidTr="00A478E6">
        <w:trPr>
          <w:trHeight w:val="104"/>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Cs/>
                <w:iCs/>
                <w:color w:val="000000"/>
              </w:rPr>
            </w:pPr>
            <w:r w:rsidRPr="00A42677">
              <w:rPr>
                <w:bCs/>
                <w:iCs/>
                <w:color w:val="000000"/>
              </w:rPr>
              <w:t xml:space="preserve">в части производства </w:t>
            </w:r>
            <w:proofErr w:type="spellStart"/>
            <w:r w:rsidRPr="00A42677">
              <w:rPr>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Cs/>
                <w:iCs/>
                <w:color w:val="000000"/>
              </w:rPr>
            </w:pPr>
            <w:r w:rsidRPr="00A42677">
              <w:rPr>
                <w:bCs/>
                <w:iCs/>
                <w:color w:val="000000"/>
              </w:rPr>
              <w:t>58,00%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tcPr>
          <w:p w:rsidR="00A42677" w:rsidRPr="00A42677" w:rsidRDefault="00A42677" w:rsidP="00A42677">
            <w:pPr>
              <w:rPr>
                <w:bCs/>
                <w:iCs/>
                <w:color w:val="000000"/>
              </w:rPr>
            </w:pPr>
            <w:r w:rsidRPr="00A42677">
              <w:rPr>
                <w:bCs/>
                <w:iCs/>
                <w:color w:val="000000"/>
              </w:rPr>
              <w:t xml:space="preserve">в части производства </w:t>
            </w:r>
            <w:proofErr w:type="spellStart"/>
            <w:r w:rsidRPr="00A42677">
              <w:rPr>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000000" w:fill="FFFFFF"/>
            <w:vAlign w:val="center"/>
          </w:tcPr>
          <w:p w:rsidR="00A42677" w:rsidRPr="00A42677" w:rsidRDefault="00A42677" w:rsidP="00A42677">
            <w:pPr>
              <w:jc w:val="center"/>
              <w:rPr>
                <w:bCs/>
                <w:iCs/>
                <w:color w:val="000000"/>
              </w:rPr>
            </w:pPr>
            <w:r w:rsidRPr="00A42677">
              <w:rPr>
                <w:bCs/>
                <w:iCs/>
                <w:color w:val="000000"/>
              </w:rPr>
              <w:t>17,00%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Cs/>
                <w:iCs/>
                <w:color w:val="000000"/>
              </w:rPr>
            </w:pPr>
            <w:r w:rsidRPr="00A42677">
              <w:rPr>
                <w:bCs/>
                <w:iCs/>
                <w:color w:val="000000"/>
              </w:rPr>
              <w:t>в части производства теплоносителя</w:t>
            </w:r>
          </w:p>
        </w:tc>
        <w:tc>
          <w:tcPr>
            <w:tcW w:w="3196" w:type="dxa"/>
            <w:tcBorders>
              <w:top w:val="nil"/>
              <w:left w:val="nil"/>
              <w:bottom w:val="single" w:sz="4" w:space="0" w:color="auto"/>
              <w:right w:val="single" w:sz="4" w:space="0" w:color="auto"/>
            </w:tcBorders>
            <w:shd w:val="clear" w:color="000000" w:fill="FFFFFF"/>
            <w:vAlign w:val="center"/>
            <w:hideMark/>
          </w:tcPr>
          <w:p w:rsidR="00A42677" w:rsidRPr="00A42677" w:rsidRDefault="00A42677" w:rsidP="00A42677">
            <w:pPr>
              <w:jc w:val="center"/>
              <w:rPr>
                <w:bCs/>
                <w:iCs/>
                <w:color w:val="000000"/>
              </w:rPr>
            </w:pPr>
            <w:r w:rsidRPr="00A42677">
              <w:rPr>
                <w:bCs/>
                <w:iCs/>
                <w:color w:val="000000"/>
              </w:rPr>
              <w:t>13,00%</w:t>
            </w:r>
          </w:p>
        </w:tc>
      </w:tr>
    </w:tbl>
    <w:p w:rsidR="00A42677" w:rsidRPr="00A42677" w:rsidRDefault="00A42677" w:rsidP="00A42677">
      <w:pPr>
        <w:spacing w:after="200"/>
        <w:ind w:firstLine="709"/>
        <w:contextualSpacing/>
        <w:jc w:val="both"/>
        <w:rPr>
          <w:bCs/>
        </w:rPr>
      </w:pPr>
    </w:p>
    <w:p w:rsidR="00A42677" w:rsidRPr="00A42677" w:rsidRDefault="00A42677" w:rsidP="00A42677">
      <w:pPr>
        <w:spacing w:after="200"/>
        <w:ind w:firstLine="709"/>
        <w:contextualSpacing/>
        <w:jc w:val="both"/>
        <w:rPr>
          <w:bCs/>
        </w:rPr>
      </w:pPr>
      <w:r w:rsidRPr="00A42677">
        <w:rPr>
          <w:bCs/>
        </w:rPr>
        <w:t xml:space="preserve">Эксперты, изучив представленные обосновывающие материалы, предлагают удалить одно мероприятие «Реконструкция аспирационной системы тракта углеподачи (галереи) и </w:t>
      </w:r>
      <w:proofErr w:type="spellStart"/>
      <w:r w:rsidRPr="00A42677">
        <w:rPr>
          <w:bCs/>
        </w:rPr>
        <w:t>углеприёма</w:t>
      </w:r>
      <w:proofErr w:type="spellEnd"/>
      <w:r w:rsidRPr="00A42677">
        <w:rPr>
          <w:bCs/>
        </w:rPr>
        <w:t xml:space="preserve"> (здание аккумулирующих бункеров) I этап (помещение дробилки)», ввиду отсутствия проектной документации, стоимостью     3 254,6 тыс. руб.</w:t>
      </w:r>
    </w:p>
    <w:p w:rsidR="00A42677" w:rsidRPr="00A42677" w:rsidRDefault="00A42677" w:rsidP="00A42677">
      <w:pPr>
        <w:spacing w:after="200"/>
        <w:ind w:firstLine="709"/>
        <w:contextualSpacing/>
        <w:jc w:val="both"/>
        <w:rPr>
          <w:bCs/>
        </w:rPr>
      </w:pPr>
      <w:r w:rsidRPr="00A42677">
        <w:rPr>
          <w:bCs/>
        </w:rPr>
        <w:t>Кроме того, предлагается снизить стоимость одного проекта «Замена системы контроля на автоматизированную систему управления тепловой схемы (АСУ ТП) станции  ОАО "Каскад-</w:t>
      </w:r>
      <w:proofErr w:type="spellStart"/>
      <w:r w:rsidRPr="00A42677">
        <w:rPr>
          <w:bCs/>
        </w:rPr>
        <w:t>Энерго</w:t>
      </w:r>
      <w:proofErr w:type="spellEnd"/>
      <w:r w:rsidRPr="00A42677">
        <w:rPr>
          <w:bCs/>
        </w:rPr>
        <w:t>" (бойлерная)» на 1057,7 тыс. руб., т.к. частичное финансирование проекта предусмотрено утвержденной РЭК на 2012 год инвестиционной программой.</w:t>
      </w:r>
    </w:p>
    <w:p w:rsidR="00A42677" w:rsidRPr="00A42677" w:rsidRDefault="00A42677" w:rsidP="00A42677">
      <w:pPr>
        <w:spacing w:after="200"/>
        <w:ind w:firstLine="708"/>
        <w:jc w:val="both"/>
      </w:pPr>
      <w:r w:rsidRPr="00A42677">
        <w:rPr>
          <w:bCs/>
        </w:rPr>
        <w:t>Экспертная группа, учитывая объем и качество представленных материалов, а также производственную необходимость, предлагают утвердить инвестиционную программу ОАО «Каскад-</w:t>
      </w:r>
      <w:proofErr w:type="spellStart"/>
      <w:r w:rsidRPr="00A42677">
        <w:rPr>
          <w:bCs/>
        </w:rPr>
        <w:t>Энерго</w:t>
      </w:r>
      <w:proofErr w:type="spellEnd"/>
      <w:r w:rsidRPr="00A42677">
        <w:rPr>
          <w:bCs/>
        </w:rPr>
        <w:t xml:space="preserve">» на 2013 год, в части производства  и передачи </w:t>
      </w:r>
      <w:proofErr w:type="spellStart"/>
      <w:r w:rsidRPr="00A42677">
        <w:rPr>
          <w:bCs/>
        </w:rPr>
        <w:t>теплоэнергии</w:t>
      </w:r>
      <w:proofErr w:type="spellEnd"/>
      <w:r w:rsidRPr="00A42677">
        <w:rPr>
          <w:bCs/>
        </w:rPr>
        <w:t xml:space="preserve"> и производства теплоносителя в размере  29765,89  тыс. руб</w:t>
      </w:r>
      <w:r w:rsidRPr="00A42677">
        <w:t>.</w:t>
      </w:r>
    </w:p>
    <w:p w:rsidR="00A42677" w:rsidRPr="00A42677" w:rsidRDefault="00A42677" w:rsidP="00A42677">
      <w:pPr>
        <w:spacing w:after="200"/>
        <w:jc w:val="center"/>
        <w:rPr>
          <w:b/>
          <w:bCs/>
        </w:rPr>
      </w:pPr>
      <w:r w:rsidRPr="00A42677">
        <w:rPr>
          <w:b/>
          <w:bCs/>
        </w:rPr>
        <w:t>Источники финансирования инвестиционной программы ОАО «Каскад-</w:t>
      </w:r>
      <w:proofErr w:type="spellStart"/>
      <w:r w:rsidRPr="00A42677">
        <w:rPr>
          <w:b/>
          <w:bCs/>
        </w:rPr>
        <w:t>Энерго</w:t>
      </w:r>
      <w:proofErr w:type="spellEnd"/>
      <w:r w:rsidRPr="00A42677">
        <w:rPr>
          <w:b/>
          <w:bCs/>
        </w:rPr>
        <w:t>» на 2013 год</w:t>
      </w:r>
    </w:p>
    <w:tbl>
      <w:tblPr>
        <w:tblW w:w="5000" w:type="pct"/>
        <w:tblLook w:val="04A0" w:firstRow="1" w:lastRow="0" w:firstColumn="1" w:lastColumn="0" w:noHBand="0" w:noVBand="1"/>
      </w:tblPr>
      <w:tblGrid>
        <w:gridCol w:w="5415"/>
        <w:gridCol w:w="1310"/>
        <w:gridCol w:w="2207"/>
        <w:gridCol w:w="1207"/>
      </w:tblGrid>
      <w:tr w:rsidR="00A42677" w:rsidRPr="00A42677" w:rsidTr="00A478E6">
        <w:trPr>
          <w:trHeight w:val="60"/>
        </w:trPr>
        <w:tc>
          <w:tcPr>
            <w:tcW w:w="270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42677" w:rsidRPr="00A42677" w:rsidRDefault="00A42677" w:rsidP="00A42677">
            <w:pPr>
              <w:jc w:val="center"/>
              <w:rPr>
                <w:b/>
                <w:bCs/>
              </w:rPr>
            </w:pPr>
            <w:r w:rsidRPr="00A42677">
              <w:rPr>
                <w:b/>
                <w:bCs/>
              </w:rPr>
              <w:lastRenderedPageBreak/>
              <w:t>Вид деятельности</w:t>
            </w:r>
          </w:p>
        </w:tc>
        <w:tc>
          <w:tcPr>
            <w:tcW w:w="2295" w:type="pct"/>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center"/>
              <w:rPr>
                <w:b/>
                <w:bCs/>
              </w:rPr>
            </w:pPr>
            <w:r w:rsidRPr="00A42677">
              <w:rPr>
                <w:b/>
                <w:bCs/>
              </w:rPr>
              <w:t xml:space="preserve">Объем финансирования программы, </w:t>
            </w:r>
          </w:p>
          <w:p w:rsidR="00A42677" w:rsidRPr="00A42677" w:rsidRDefault="00A42677" w:rsidP="00A42677">
            <w:pPr>
              <w:jc w:val="center"/>
              <w:rPr>
                <w:b/>
                <w:bCs/>
              </w:rPr>
            </w:pPr>
            <w:r w:rsidRPr="00A42677">
              <w:rPr>
                <w:b/>
                <w:bCs/>
              </w:rPr>
              <w:t>тыс. руб.</w:t>
            </w:r>
          </w:p>
        </w:tc>
      </w:tr>
      <w:tr w:rsidR="00A42677" w:rsidRPr="00A42677" w:rsidTr="00A478E6">
        <w:trPr>
          <w:trHeight w:val="60"/>
        </w:trPr>
        <w:tc>
          <w:tcPr>
            <w:tcW w:w="2705" w:type="pct"/>
            <w:vMerge/>
            <w:tcBorders>
              <w:top w:val="single" w:sz="8" w:space="0" w:color="auto"/>
              <w:left w:val="single" w:sz="8" w:space="0" w:color="auto"/>
              <w:bottom w:val="single" w:sz="8" w:space="0" w:color="000000"/>
              <w:right w:val="single" w:sz="8" w:space="0" w:color="auto"/>
            </w:tcBorders>
            <w:vAlign w:val="center"/>
            <w:hideMark/>
          </w:tcPr>
          <w:p w:rsidR="00A42677" w:rsidRPr="00A42677" w:rsidRDefault="00A42677" w:rsidP="00A42677">
            <w:pPr>
              <w:rPr>
                <w:b/>
                <w:bCs/>
              </w:rPr>
            </w:pPr>
          </w:p>
        </w:tc>
        <w:tc>
          <w:tcPr>
            <w:tcW w:w="680"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42677" w:rsidRPr="00A42677" w:rsidRDefault="00A42677" w:rsidP="00A42677">
            <w:pPr>
              <w:jc w:val="center"/>
              <w:rPr>
                <w:b/>
                <w:bCs/>
              </w:rPr>
            </w:pPr>
            <w:r w:rsidRPr="00A42677">
              <w:rPr>
                <w:b/>
                <w:bCs/>
              </w:rPr>
              <w:t>Всего</w:t>
            </w:r>
          </w:p>
        </w:tc>
        <w:tc>
          <w:tcPr>
            <w:tcW w:w="1615" w:type="pct"/>
            <w:gridSpan w:val="2"/>
            <w:tcBorders>
              <w:top w:val="single" w:sz="8" w:space="0" w:color="auto"/>
              <w:left w:val="nil"/>
              <w:bottom w:val="single" w:sz="8" w:space="0" w:color="auto"/>
              <w:right w:val="single" w:sz="8" w:space="0" w:color="000000"/>
            </w:tcBorders>
            <w:shd w:val="clear" w:color="000000" w:fill="FFFFFF"/>
            <w:vAlign w:val="center"/>
            <w:hideMark/>
          </w:tcPr>
          <w:p w:rsidR="00A42677" w:rsidRPr="00A42677" w:rsidRDefault="00A42677" w:rsidP="00A42677">
            <w:pPr>
              <w:jc w:val="center"/>
              <w:rPr>
                <w:b/>
                <w:bCs/>
              </w:rPr>
            </w:pPr>
            <w:r w:rsidRPr="00A42677">
              <w:rPr>
                <w:b/>
                <w:bCs/>
              </w:rPr>
              <w:t xml:space="preserve">в </w:t>
            </w:r>
            <w:proofErr w:type="spellStart"/>
            <w:r w:rsidRPr="00A42677">
              <w:rPr>
                <w:b/>
                <w:bCs/>
              </w:rPr>
              <w:t>т.ч</w:t>
            </w:r>
            <w:proofErr w:type="spellEnd"/>
            <w:r w:rsidRPr="00A42677">
              <w:rPr>
                <w:b/>
                <w:bCs/>
              </w:rPr>
              <w:t>.:</w:t>
            </w:r>
          </w:p>
        </w:tc>
      </w:tr>
      <w:tr w:rsidR="00A42677" w:rsidRPr="00A42677" w:rsidTr="00A478E6">
        <w:trPr>
          <w:trHeight w:val="60"/>
        </w:trPr>
        <w:tc>
          <w:tcPr>
            <w:tcW w:w="2705" w:type="pct"/>
            <w:vMerge/>
            <w:tcBorders>
              <w:top w:val="single" w:sz="8" w:space="0" w:color="auto"/>
              <w:left w:val="single" w:sz="8" w:space="0" w:color="auto"/>
              <w:bottom w:val="single" w:sz="8" w:space="0" w:color="000000"/>
              <w:right w:val="single" w:sz="8" w:space="0" w:color="auto"/>
            </w:tcBorders>
            <w:vAlign w:val="center"/>
            <w:hideMark/>
          </w:tcPr>
          <w:p w:rsidR="00A42677" w:rsidRPr="00A42677" w:rsidRDefault="00A42677" w:rsidP="00A42677">
            <w:pPr>
              <w:rPr>
                <w:b/>
                <w:bCs/>
              </w:rPr>
            </w:pPr>
          </w:p>
        </w:tc>
        <w:tc>
          <w:tcPr>
            <w:tcW w:w="680" w:type="pct"/>
            <w:vMerge/>
            <w:tcBorders>
              <w:top w:val="nil"/>
              <w:left w:val="single" w:sz="8" w:space="0" w:color="auto"/>
              <w:bottom w:val="single" w:sz="8" w:space="0" w:color="000000"/>
              <w:right w:val="single" w:sz="8" w:space="0" w:color="auto"/>
            </w:tcBorders>
            <w:vAlign w:val="center"/>
            <w:hideMark/>
          </w:tcPr>
          <w:p w:rsidR="00A42677" w:rsidRPr="00A42677" w:rsidRDefault="00A42677" w:rsidP="00A42677">
            <w:pPr>
              <w:rPr>
                <w:b/>
                <w:bCs/>
              </w:rPr>
            </w:pPr>
          </w:p>
        </w:tc>
        <w:tc>
          <w:tcPr>
            <w:tcW w:w="1048" w:type="pct"/>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b/>
                <w:bCs/>
              </w:rPr>
            </w:pPr>
            <w:r w:rsidRPr="00A42677">
              <w:rPr>
                <w:b/>
                <w:bCs/>
              </w:rPr>
              <w:t>из амортизационных отчислений</w:t>
            </w:r>
          </w:p>
        </w:tc>
        <w:tc>
          <w:tcPr>
            <w:tcW w:w="567" w:type="pct"/>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b/>
                <w:bCs/>
              </w:rPr>
            </w:pPr>
            <w:r w:rsidRPr="00A42677">
              <w:rPr>
                <w:b/>
                <w:bCs/>
              </w:rPr>
              <w:t>из прибыли</w:t>
            </w:r>
          </w:p>
        </w:tc>
      </w:tr>
      <w:tr w:rsidR="00A42677" w:rsidRPr="00A42677" w:rsidTr="00A478E6">
        <w:trPr>
          <w:trHeight w:val="60"/>
        </w:trPr>
        <w:tc>
          <w:tcPr>
            <w:tcW w:w="2705"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42677" w:rsidRPr="00A42677" w:rsidRDefault="00A42677" w:rsidP="00A42677">
            <w:pPr>
              <w:jc w:val="center"/>
              <w:rPr>
                <w:b/>
                <w:bCs/>
              </w:rPr>
            </w:pPr>
            <w:r w:rsidRPr="00A42677">
              <w:rPr>
                <w:b/>
                <w:bCs/>
              </w:rPr>
              <w:t>ИТОГО по программе</w:t>
            </w:r>
          </w:p>
        </w:tc>
        <w:tc>
          <w:tcPr>
            <w:tcW w:w="680" w:type="pct"/>
            <w:tcBorders>
              <w:top w:val="single" w:sz="8" w:space="0" w:color="auto"/>
              <w:left w:val="single" w:sz="8" w:space="0" w:color="auto"/>
              <w:bottom w:val="single" w:sz="8" w:space="0" w:color="auto"/>
              <w:right w:val="single" w:sz="8" w:space="0" w:color="auto"/>
            </w:tcBorders>
            <w:shd w:val="clear" w:color="000000" w:fill="FFFFFF"/>
            <w:vAlign w:val="center"/>
          </w:tcPr>
          <w:p w:rsidR="00A42677" w:rsidRPr="00A42677" w:rsidRDefault="00A42677" w:rsidP="00A42677">
            <w:pPr>
              <w:jc w:val="right"/>
              <w:rPr>
                <w:b/>
                <w:bCs/>
              </w:rPr>
            </w:pPr>
            <w:r w:rsidRPr="00A42677">
              <w:rPr>
                <w:b/>
                <w:bCs/>
              </w:rPr>
              <w:t>33 824,88</w:t>
            </w:r>
          </w:p>
        </w:tc>
        <w:tc>
          <w:tcPr>
            <w:tcW w:w="1048" w:type="pct"/>
            <w:tcBorders>
              <w:top w:val="single" w:sz="8" w:space="0" w:color="auto"/>
              <w:left w:val="nil"/>
              <w:bottom w:val="single" w:sz="8" w:space="0" w:color="auto"/>
              <w:right w:val="single" w:sz="8" w:space="0" w:color="auto"/>
            </w:tcBorders>
            <w:shd w:val="clear" w:color="000000" w:fill="FFFFFF"/>
            <w:vAlign w:val="center"/>
          </w:tcPr>
          <w:p w:rsidR="00A42677" w:rsidRPr="00A42677" w:rsidRDefault="00A42677" w:rsidP="00A42677">
            <w:pPr>
              <w:jc w:val="right"/>
              <w:rPr>
                <w:b/>
                <w:bCs/>
              </w:rPr>
            </w:pPr>
            <w:r w:rsidRPr="00A42677">
              <w:rPr>
                <w:b/>
                <w:bCs/>
              </w:rPr>
              <w:t>9 115,55</w:t>
            </w:r>
          </w:p>
        </w:tc>
        <w:tc>
          <w:tcPr>
            <w:tcW w:w="567" w:type="pct"/>
            <w:tcBorders>
              <w:top w:val="single" w:sz="8" w:space="0" w:color="auto"/>
              <w:left w:val="nil"/>
              <w:bottom w:val="single" w:sz="8" w:space="0" w:color="auto"/>
              <w:right w:val="single" w:sz="8" w:space="0" w:color="auto"/>
            </w:tcBorders>
            <w:shd w:val="clear" w:color="000000" w:fill="FFFFFF"/>
            <w:vAlign w:val="center"/>
          </w:tcPr>
          <w:p w:rsidR="00A42677" w:rsidRPr="00A42677" w:rsidRDefault="00A42677" w:rsidP="00A42677">
            <w:pPr>
              <w:jc w:val="right"/>
              <w:rPr>
                <w:b/>
                <w:bCs/>
              </w:rPr>
            </w:pPr>
            <w:r w:rsidRPr="00A42677">
              <w:rPr>
                <w:b/>
                <w:bCs/>
              </w:rPr>
              <w:t>24 709,33</w:t>
            </w:r>
          </w:p>
        </w:tc>
      </w:tr>
      <w:tr w:rsidR="00A42677" w:rsidRPr="00A42677" w:rsidTr="00A478E6">
        <w:trPr>
          <w:trHeight w:val="60"/>
        </w:trPr>
        <w:tc>
          <w:tcPr>
            <w:tcW w:w="2705" w:type="pct"/>
            <w:tcBorders>
              <w:top w:val="nil"/>
              <w:left w:val="single" w:sz="8" w:space="0" w:color="auto"/>
              <w:bottom w:val="single" w:sz="4" w:space="0" w:color="auto"/>
              <w:right w:val="single" w:sz="8" w:space="0" w:color="auto"/>
            </w:tcBorders>
            <w:shd w:val="clear" w:color="000000" w:fill="FFFFFF"/>
            <w:noWrap/>
            <w:vAlign w:val="center"/>
          </w:tcPr>
          <w:p w:rsidR="00A42677" w:rsidRPr="00A42677" w:rsidRDefault="00A42677" w:rsidP="00A42677">
            <w:pPr>
              <w:rPr>
                <w:color w:val="000000"/>
              </w:rPr>
            </w:pPr>
            <w:r w:rsidRPr="00A42677">
              <w:rPr>
                <w:color w:val="000000"/>
              </w:rPr>
              <w:t xml:space="preserve">в </w:t>
            </w:r>
            <w:proofErr w:type="spellStart"/>
            <w:r w:rsidRPr="00A42677">
              <w:rPr>
                <w:color w:val="000000"/>
              </w:rPr>
              <w:t>т.ч</w:t>
            </w:r>
            <w:proofErr w:type="spellEnd"/>
            <w:r w:rsidRPr="00A42677">
              <w:rPr>
                <w:color w:val="000000"/>
              </w:rPr>
              <w:t xml:space="preserve">. производство </w:t>
            </w:r>
            <w:proofErr w:type="spellStart"/>
            <w:r w:rsidRPr="00A42677">
              <w:rPr>
                <w:color w:val="000000"/>
              </w:rPr>
              <w:t>теплоэнергии</w:t>
            </w:r>
            <w:proofErr w:type="spellEnd"/>
          </w:p>
        </w:tc>
        <w:tc>
          <w:tcPr>
            <w:tcW w:w="680" w:type="pct"/>
            <w:tcBorders>
              <w:top w:val="nil"/>
              <w:left w:val="single" w:sz="8" w:space="0" w:color="auto"/>
              <w:bottom w:val="single" w:sz="4"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4 058,99</w:t>
            </w:r>
          </w:p>
        </w:tc>
        <w:tc>
          <w:tcPr>
            <w:tcW w:w="1048"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1 646,95</w:t>
            </w:r>
          </w:p>
        </w:tc>
        <w:tc>
          <w:tcPr>
            <w:tcW w:w="567"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2 412,03</w:t>
            </w:r>
          </w:p>
        </w:tc>
      </w:tr>
      <w:tr w:rsidR="00A42677" w:rsidRPr="00A42677" w:rsidTr="00A478E6">
        <w:trPr>
          <w:trHeight w:val="60"/>
        </w:trPr>
        <w:tc>
          <w:tcPr>
            <w:tcW w:w="2705" w:type="pct"/>
            <w:tcBorders>
              <w:top w:val="nil"/>
              <w:left w:val="single" w:sz="8" w:space="0" w:color="auto"/>
              <w:bottom w:val="single" w:sz="4" w:space="0" w:color="auto"/>
              <w:right w:val="single" w:sz="8" w:space="0" w:color="auto"/>
            </w:tcBorders>
            <w:shd w:val="clear" w:color="000000" w:fill="FFFFFF"/>
            <w:noWrap/>
            <w:vAlign w:val="center"/>
            <w:hideMark/>
          </w:tcPr>
          <w:p w:rsidR="00A42677" w:rsidRPr="00A42677" w:rsidRDefault="00A42677" w:rsidP="00A42677">
            <w:pPr>
              <w:rPr>
                <w:color w:val="000000"/>
              </w:rPr>
            </w:pPr>
            <w:r w:rsidRPr="00A42677">
              <w:rPr>
                <w:color w:val="000000"/>
              </w:rPr>
              <w:t xml:space="preserve">в </w:t>
            </w:r>
            <w:proofErr w:type="spellStart"/>
            <w:r w:rsidRPr="00A42677">
              <w:rPr>
                <w:color w:val="000000"/>
              </w:rPr>
              <w:t>т.ч</w:t>
            </w:r>
            <w:proofErr w:type="spellEnd"/>
            <w:r w:rsidRPr="00A42677">
              <w:rPr>
                <w:color w:val="000000"/>
              </w:rPr>
              <w:t xml:space="preserve">. производство </w:t>
            </w:r>
            <w:proofErr w:type="spellStart"/>
            <w:r w:rsidRPr="00A42677">
              <w:rPr>
                <w:color w:val="000000"/>
              </w:rPr>
              <w:t>теплоэнергии</w:t>
            </w:r>
            <w:proofErr w:type="spellEnd"/>
          </w:p>
        </w:tc>
        <w:tc>
          <w:tcPr>
            <w:tcW w:w="680" w:type="pct"/>
            <w:tcBorders>
              <w:top w:val="nil"/>
              <w:left w:val="single" w:sz="8" w:space="0" w:color="auto"/>
              <w:bottom w:val="single" w:sz="4"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19 618,43</w:t>
            </w:r>
          </w:p>
        </w:tc>
        <w:tc>
          <w:tcPr>
            <w:tcW w:w="1048"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6 348,16</w:t>
            </w:r>
          </w:p>
        </w:tc>
        <w:tc>
          <w:tcPr>
            <w:tcW w:w="567"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13 270,27</w:t>
            </w:r>
          </w:p>
        </w:tc>
      </w:tr>
      <w:tr w:rsidR="00A42677" w:rsidRPr="00A42677" w:rsidTr="00A478E6">
        <w:trPr>
          <w:trHeight w:val="70"/>
        </w:trPr>
        <w:tc>
          <w:tcPr>
            <w:tcW w:w="2705" w:type="pct"/>
            <w:tcBorders>
              <w:top w:val="nil"/>
              <w:left w:val="single" w:sz="8" w:space="0" w:color="auto"/>
              <w:bottom w:val="single" w:sz="8" w:space="0" w:color="auto"/>
              <w:right w:val="single" w:sz="8" w:space="0" w:color="auto"/>
            </w:tcBorders>
            <w:shd w:val="clear" w:color="000000" w:fill="FFFFFF"/>
            <w:noWrap/>
            <w:vAlign w:val="center"/>
          </w:tcPr>
          <w:p w:rsidR="00A42677" w:rsidRPr="00A42677" w:rsidRDefault="00A42677" w:rsidP="00A42677">
            <w:pPr>
              <w:rPr>
                <w:color w:val="000000"/>
              </w:rPr>
            </w:pPr>
            <w:r w:rsidRPr="00A42677">
              <w:rPr>
                <w:color w:val="000000"/>
              </w:rPr>
              <w:t xml:space="preserve">в </w:t>
            </w:r>
            <w:proofErr w:type="spellStart"/>
            <w:r w:rsidRPr="00A42677">
              <w:rPr>
                <w:color w:val="000000"/>
              </w:rPr>
              <w:t>т.ч</w:t>
            </w:r>
            <w:proofErr w:type="spellEnd"/>
            <w:r w:rsidRPr="00A42677">
              <w:rPr>
                <w:color w:val="000000"/>
              </w:rPr>
              <w:t xml:space="preserve">. передача </w:t>
            </w:r>
            <w:proofErr w:type="spellStart"/>
            <w:r w:rsidRPr="00A42677">
              <w:rPr>
                <w:color w:val="000000"/>
              </w:rPr>
              <w:t>теплоэнергии</w:t>
            </w:r>
            <w:proofErr w:type="spellEnd"/>
          </w:p>
        </w:tc>
        <w:tc>
          <w:tcPr>
            <w:tcW w:w="680" w:type="pct"/>
            <w:tcBorders>
              <w:top w:val="nil"/>
              <w:left w:val="single" w:sz="8" w:space="0" w:color="auto"/>
              <w:bottom w:val="single" w:sz="8"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5 750,23</w:t>
            </w:r>
          </w:p>
        </w:tc>
        <w:tc>
          <w:tcPr>
            <w:tcW w:w="1048"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441,24</w:t>
            </w:r>
          </w:p>
        </w:tc>
        <w:tc>
          <w:tcPr>
            <w:tcW w:w="567"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5 308,99</w:t>
            </w:r>
          </w:p>
        </w:tc>
      </w:tr>
      <w:tr w:rsidR="00A42677" w:rsidRPr="00A42677" w:rsidTr="00A478E6">
        <w:trPr>
          <w:trHeight w:val="70"/>
        </w:trPr>
        <w:tc>
          <w:tcPr>
            <w:tcW w:w="2705" w:type="pct"/>
            <w:tcBorders>
              <w:top w:val="nil"/>
              <w:left w:val="single" w:sz="8" w:space="0" w:color="auto"/>
              <w:bottom w:val="single" w:sz="8" w:space="0" w:color="auto"/>
              <w:right w:val="single" w:sz="8" w:space="0" w:color="auto"/>
            </w:tcBorders>
            <w:shd w:val="clear" w:color="000000" w:fill="FFFFFF"/>
            <w:noWrap/>
            <w:vAlign w:val="center"/>
            <w:hideMark/>
          </w:tcPr>
          <w:p w:rsidR="00A42677" w:rsidRPr="00A42677" w:rsidRDefault="00A42677" w:rsidP="00A42677">
            <w:pPr>
              <w:rPr>
                <w:color w:val="000000"/>
              </w:rPr>
            </w:pPr>
            <w:r w:rsidRPr="00A42677">
              <w:rPr>
                <w:color w:val="000000"/>
              </w:rPr>
              <w:t xml:space="preserve">в </w:t>
            </w:r>
            <w:proofErr w:type="spellStart"/>
            <w:r w:rsidRPr="00A42677">
              <w:rPr>
                <w:color w:val="000000"/>
              </w:rPr>
              <w:t>т.ч</w:t>
            </w:r>
            <w:proofErr w:type="spellEnd"/>
            <w:r w:rsidRPr="00A42677">
              <w:rPr>
                <w:color w:val="000000"/>
              </w:rPr>
              <w:t>. производство ХОВ</w:t>
            </w:r>
          </w:p>
        </w:tc>
        <w:tc>
          <w:tcPr>
            <w:tcW w:w="680" w:type="pct"/>
            <w:tcBorders>
              <w:top w:val="nil"/>
              <w:left w:val="single" w:sz="8" w:space="0" w:color="auto"/>
              <w:bottom w:val="single" w:sz="8"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4 397,23</w:t>
            </w:r>
          </w:p>
        </w:tc>
        <w:tc>
          <w:tcPr>
            <w:tcW w:w="1048"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679,20</w:t>
            </w:r>
          </w:p>
        </w:tc>
        <w:tc>
          <w:tcPr>
            <w:tcW w:w="567"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rPr>
            </w:pPr>
            <w:r w:rsidRPr="00A42677">
              <w:rPr>
                <w:bCs/>
              </w:rPr>
              <w:t>3 718,03</w:t>
            </w:r>
          </w:p>
        </w:tc>
      </w:tr>
      <w:tr w:rsidR="00A42677" w:rsidRPr="00A42677" w:rsidTr="00A478E6">
        <w:trPr>
          <w:trHeight w:val="60"/>
        </w:trPr>
        <w:tc>
          <w:tcPr>
            <w:tcW w:w="2705" w:type="pct"/>
            <w:tcBorders>
              <w:top w:val="nil"/>
              <w:left w:val="single" w:sz="8" w:space="0" w:color="auto"/>
              <w:bottom w:val="single" w:sz="8" w:space="0" w:color="auto"/>
              <w:right w:val="single" w:sz="8" w:space="0" w:color="auto"/>
            </w:tcBorders>
            <w:shd w:val="clear" w:color="000000" w:fill="FFFFFF"/>
            <w:noWrap/>
            <w:vAlign w:val="center"/>
            <w:hideMark/>
          </w:tcPr>
          <w:p w:rsidR="00A42677" w:rsidRPr="00A42677" w:rsidRDefault="00A42677" w:rsidP="00A42677">
            <w:pPr>
              <w:jc w:val="center"/>
              <w:rPr>
                <w:b/>
                <w:bCs/>
              </w:rPr>
            </w:pPr>
            <w:r w:rsidRPr="00A42677">
              <w:rPr>
                <w:b/>
                <w:bCs/>
              </w:rPr>
              <w:t>ИТОГО по программе в сфере теплоснабжения</w:t>
            </w:r>
          </w:p>
        </w:tc>
        <w:tc>
          <w:tcPr>
            <w:tcW w:w="680" w:type="pct"/>
            <w:tcBorders>
              <w:top w:val="nil"/>
              <w:left w:val="single" w:sz="8" w:space="0" w:color="auto"/>
              <w:bottom w:val="single" w:sz="8" w:space="0" w:color="auto"/>
              <w:right w:val="single" w:sz="8" w:space="0" w:color="auto"/>
            </w:tcBorders>
            <w:shd w:val="clear" w:color="000000" w:fill="FFFFFF"/>
          </w:tcPr>
          <w:p w:rsidR="00A42677" w:rsidRPr="00A42677" w:rsidRDefault="00A42677" w:rsidP="00A42677">
            <w:pPr>
              <w:jc w:val="right"/>
              <w:rPr>
                <w:b/>
                <w:bCs/>
              </w:rPr>
            </w:pPr>
            <w:r w:rsidRPr="00A42677">
              <w:rPr>
                <w:b/>
                <w:bCs/>
              </w:rPr>
              <w:t>29 765,89</w:t>
            </w:r>
          </w:p>
        </w:tc>
        <w:tc>
          <w:tcPr>
            <w:tcW w:w="1048" w:type="pct"/>
            <w:tcBorders>
              <w:top w:val="nil"/>
              <w:left w:val="nil"/>
              <w:bottom w:val="single" w:sz="8" w:space="0" w:color="auto"/>
              <w:right w:val="single" w:sz="8" w:space="0" w:color="auto"/>
            </w:tcBorders>
            <w:shd w:val="clear" w:color="000000" w:fill="FFFFFF"/>
          </w:tcPr>
          <w:p w:rsidR="00A42677" w:rsidRPr="00A42677" w:rsidRDefault="00A42677" w:rsidP="00A42677">
            <w:pPr>
              <w:jc w:val="right"/>
              <w:rPr>
                <w:b/>
                <w:bCs/>
              </w:rPr>
            </w:pPr>
            <w:r w:rsidRPr="00A42677">
              <w:rPr>
                <w:b/>
                <w:bCs/>
              </w:rPr>
              <w:t>7 468,60</w:t>
            </w:r>
          </w:p>
        </w:tc>
        <w:tc>
          <w:tcPr>
            <w:tcW w:w="567" w:type="pct"/>
            <w:tcBorders>
              <w:top w:val="nil"/>
              <w:left w:val="nil"/>
              <w:bottom w:val="single" w:sz="8" w:space="0" w:color="auto"/>
              <w:right w:val="single" w:sz="8" w:space="0" w:color="auto"/>
            </w:tcBorders>
            <w:shd w:val="clear" w:color="000000" w:fill="FFFFFF"/>
          </w:tcPr>
          <w:p w:rsidR="00A42677" w:rsidRPr="00A42677" w:rsidRDefault="00A42677" w:rsidP="00A42677">
            <w:pPr>
              <w:jc w:val="right"/>
              <w:rPr>
                <w:b/>
                <w:bCs/>
              </w:rPr>
            </w:pPr>
            <w:r w:rsidRPr="00A42677">
              <w:rPr>
                <w:b/>
                <w:bCs/>
              </w:rPr>
              <w:t>22 297,29</w:t>
            </w:r>
          </w:p>
        </w:tc>
      </w:tr>
    </w:tbl>
    <w:p w:rsidR="00A42677" w:rsidRPr="00A42677" w:rsidRDefault="00A42677" w:rsidP="00A42677">
      <w:pPr>
        <w:spacing w:after="200"/>
        <w:jc w:val="center"/>
        <w:rPr>
          <w:b/>
          <w:bCs/>
        </w:rPr>
      </w:pPr>
    </w:p>
    <w:p w:rsidR="00A42677" w:rsidRPr="00A42677" w:rsidRDefault="00A42677" w:rsidP="00A42677">
      <w:pPr>
        <w:spacing w:after="200"/>
        <w:ind w:firstLine="708"/>
        <w:jc w:val="both"/>
        <w:rPr>
          <w:bCs/>
        </w:rPr>
      </w:pPr>
      <w:r w:rsidRPr="00A42677">
        <w:rPr>
          <w:bCs/>
        </w:rPr>
        <w:t>Информация по обоснованности инвестиционной программы на 2013 год представлена в приложении к настоящему экспертному заключению.</w:t>
      </w:r>
    </w:p>
    <w:p w:rsidR="00A42677" w:rsidRPr="00A42677" w:rsidRDefault="00A42677" w:rsidP="00A42677">
      <w:pPr>
        <w:ind w:firstLine="567"/>
        <w:jc w:val="both"/>
      </w:pPr>
      <w:r w:rsidRPr="00A42677">
        <w:t>Рассмотрев представленные материалы, Правлением РЭК</w:t>
      </w:r>
    </w:p>
    <w:p w:rsidR="00A42677" w:rsidRPr="00A42677" w:rsidRDefault="00A42677" w:rsidP="00A42677">
      <w:pPr>
        <w:jc w:val="both"/>
      </w:pPr>
      <w:r w:rsidRPr="00A42677">
        <w:tab/>
      </w:r>
      <w:r w:rsidRPr="00A42677">
        <w:rPr>
          <w:b/>
        </w:rPr>
        <w:t>ПОСТАНОВИЛИ:</w:t>
      </w:r>
    </w:p>
    <w:p w:rsidR="00A42677" w:rsidRPr="00A42677" w:rsidRDefault="00A42677" w:rsidP="00A42677">
      <w:pPr>
        <w:ind w:firstLine="567"/>
        <w:jc w:val="both"/>
      </w:pPr>
      <w:r w:rsidRPr="00A42677">
        <w:t>Утвердить инвестиционную программу ОАО «Каскад-</w:t>
      </w:r>
      <w:proofErr w:type="spellStart"/>
      <w:r w:rsidRPr="00A42677">
        <w:t>Энерго</w:t>
      </w:r>
      <w:proofErr w:type="spellEnd"/>
      <w:r w:rsidRPr="00A42677">
        <w:t>» на 2013 год, в части производства тепловой энергии</w:t>
      </w:r>
    </w:p>
    <w:tbl>
      <w:tblPr>
        <w:tblW w:w="51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38"/>
        <w:gridCol w:w="1280"/>
        <w:gridCol w:w="2243"/>
        <w:gridCol w:w="1282"/>
      </w:tblGrid>
      <w:tr w:rsidR="00A42677" w:rsidRPr="00A42677" w:rsidTr="00A478E6">
        <w:trPr>
          <w:trHeight w:val="330"/>
        </w:trPr>
        <w:tc>
          <w:tcPr>
            <w:tcW w:w="2699" w:type="pct"/>
            <w:vMerge w:val="restart"/>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Наименование строек, объектов, видов работ</w:t>
            </w:r>
          </w:p>
        </w:tc>
        <w:tc>
          <w:tcPr>
            <w:tcW w:w="2301" w:type="pct"/>
            <w:gridSpan w:val="3"/>
            <w:shd w:val="clear" w:color="000000" w:fill="FFFFFF"/>
            <w:vAlign w:val="center"/>
            <w:hideMark/>
          </w:tcPr>
          <w:p w:rsidR="00A42677" w:rsidRPr="00A42677" w:rsidRDefault="00A42677" w:rsidP="00A42677">
            <w:pPr>
              <w:jc w:val="center"/>
              <w:rPr>
                <w:b/>
                <w:bCs/>
                <w:sz w:val="20"/>
                <w:szCs w:val="20"/>
              </w:rPr>
            </w:pPr>
            <w:r w:rsidRPr="00A42677">
              <w:rPr>
                <w:b/>
                <w:bCs/>
                <w:sz w:val="20"/>
                <w:szCs w:val="20"/>
              </w:rPr>
              <w:t xml:space="preserve">Объем финансирования программы, </w:t>
            </w:r>
          </w:p>
          <w:p w:rsidR="00A42677" w:rsidRPr="00A42677" w:rsidRDefault="00A42677" w:rsidP="00A42677">
            <w:pPr>
              <w:jc w:val="center"/>
              <w:rPr>
                <w:b/>
                <w:bCs/>
                <w:sz w:val="20"/>
                <w:szCs w:val="20"/>
              </w:rPr>
            </w:pPr>
            <w:r w:rsidRPr="00A42677">
              <w:rPr>
                <w:b/>
                <w:bCs/>
                <w:sz w:val="20"/>
                <w:szCs w:val="20"/>
              </w:rPr>
              <w:t>тыс. руб.</w:t>
            </w:r>
          </w:p>
        </w:tc>
      </w:tr>
      <w:tr w:rsidR="00A42677" w:rsidRPr="00A42677" w:rsidTr="00A478E6">
        <w:trPr>
          <w:trHeight w:val="60"/>
        </w:trPr>
        <w:tc>
          <w:tcPr>
            <w:tcW w:w="2699" w:type="pct"/>
            <w:vMerge/>
            <w:vAlign w:val="center"/>
            <w:hideMark/>
          </w:tcPr>
          <w:p w:rsidR="00A42677" w:rsidRPr="00A42677" w:rsidRDefault="00A42677" w:rsidP="00A42677">
            <w:pPr>
              <w:rPr>
                <w:b/>
                <w:bCs/>
                <w:sz w:val="16"/>
                <w:szCs w:val="16"/>
              </w:rPr>
            </w:pPr>
          </w:p>
        </w:tc>
        <w:tc>
          <w:tcPr>
            <w:tcW w:w="613" w:type="pct"/>
            <w:vMerge w:val="restart"/>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Всего</w:t>
            </w:r>
          </w:p>
        </w:tc>
        <w:tc>
          <w:tcPr>
            <w:tcW w:w="1688" w:type="pct"/>
            <w:gridSpan w:val="2"/>
            <w:shd w:val="clear" w:color="000000" w:fill="FFFFFF"/>
            <w:vAlign w:val="center"/>
            <w:hideMark/>
          </w:tcPr>
          <w:p w:rsidR="00A42677" w:rsidRPr="00A42677" w:rsidRDefault="00A42677" w:rsidP="00A42677">
            <w:pPr>
              <w:jc w:val="center"/>
              <w:rPr>
                <w:b/>
                <w:bCs/>
                <w:sz w:val="20"/>
                <w:szCs w:val="20"/>
              </w:rPr>
            </w:pPr>
            <w:r w:rsidRPr="00A42677">
              <w:rPr>
                <w:b/>
                <w:bCs/>
                <w:sz w:val="20"/>
                <w:szCs w:val="20"/>
              </w:rPr>
              <w:t xml:space="preserve">в </w:t>
            </w:r>
            <w:proofErr w:type="spellStart"/>
            <w:r w:rsidRPr="00A42677">
              <w:rPr>
                <w:b/>
                <w:bCs/>
                <w:sz w:val="20"/>
                <w:szCs w:val="20"/>
              </w:rPr>
              <w:t>т.ч</w:t>
            </w:r>
            <w:proofErr w:type="spellEnd"/>
            <w:r w:rsidRPr="00A42677">
              <w:rPr>
                <w:b/>
                <w:bCs/>
                <w:sz w:val="20"/>
                <w:szCs w:val="20"/>
              </w:rPr>
              <w:t>.:</w:t>
            </w:r>
          </w:p>
        </w:tc>
      </w:tr>
      <w:tr w:rsidR="00A42677" w:rsidRPr="00A42677" w:rsidTr="00A478E6">
        <w:trPr>
          <w:trHeight w:val="291"/>
        </w:trPr>
        <w:tc>
          <w:tcPr>
            <w:tcW w:w="2699" w:type="pct"/>
            <w:vMerge/>
            <w:vAlign w:val="center"/>
            <w:hideMark/>
          </w:tcPr>
          <w:p w:rsidR="00A42677" w:rsidRPr="00A42677" w:rsidRDefault="00A42677" w:rsidP="00A42677">
            <w:pPr>
              <w:rPr>
                <w:b/>
                <w:bCs/>
                <w:sz w:val="16"/>
                <w:szCs w:val="16"/>
              </w:rPr>
            </w:pPr>
          </w:p>
        </w:tc>
        <w:tc>
          <w:tcPr>
            <w:tcW w:w="613" w:type="pct"/>
            <w:vMerge/>
            <w:vAlign w:val="center"/>
            <w:hideMark/>
          </w:tcPr>
          <w:p w:rsidR="00A42677" w:rsidRPr="00A42677" w:rsidRDefault="00A42677" w:rsidP="00A42677">
            <w:pPr>
              <w:rPr>
                <w:b/>
                <w:bCs/>
                <w:sz w:val="20"/>
                <w:szCs w:val="20"/>
              </w:rPr>
            </w:pPr>
          </w:p>
        </w:tc>
        <w:tc>
          <w:tcPr>
            <w:tcW w:w="1074" w:type="pct"/>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из амортизационных отчислений</w:t>
            </w:r>
          </w:p>
        </w:tc>
        <w:tc>
          <w:tcPr>
            <w:tcW w:w="614" w:type="pct"/>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из прибыли</w:t>
            </w:r>
          </w:p>
        </w:tc>
      </w:tr>
      <w:tr w:rsidR="00A42677" w:rsidRPr="00A42677" w:rsidTr="00A478E6">
        <w:trPr>
          <w:trHeight w:val="6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 xml:space="preserve">Замена котла КЕ-25-14 с реконструкцией </w:t>
            </w:r>
            <w:proofErr w:type="spellStart"/>
            <w:r w:rsidRPr="00A42677">
              <w:rPr>
                <w:sz w:val="20"/>
                <w:szCs w:val="20"/>
              </w:rPr>
              <w:t>КИПиА</w:t>
            </w:r>
            <w:proofErr w:type="spellEnd"/>
            <w:r w:rsidRPr="00A42677">
              <w:rPr>
                <w:sz w:val="20"/>
                <w:szCs w:val="20"/>
              </w:rPr>
              <w:t xml:space="preserve"> (станц.№3)</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20 100,26</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20 100,26</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Замена изоляции теплотрасс на современный изоляционный материал типа K-</w:t>
            </w:r>
            <w:proofErr w:type="spellStart"/>
            <w:r w:rsidRPr="00A42677">
              <w:rPr>
                <w:sz w:val="20"/>
                <w:szCs w:val="20"/>
              </w:rPr>
              <w:t>Flex</w:t>
            </w:r>
            <w:proofErr w:type="spellEnd"/>
            <w:r w:rsidRPr="00A42677">
              <w:rPr>
                <w:sz w:val="20"/>
                <w:szCs w:val="20"/>
              </w:rPr>
              <w:t xml:space="preserve"> (ТЭЦ-Машзавод(734м2), ТЭЦ-Совхоз (420м2))</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2 272,50</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2 272,50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Замена системы контроля на автоматизированную систему управления тепловой схемы (АСУ ТП) станции  ОАО "Каскад-</w:t>
            </w:r>
            <w:proofErr w:type="spellStart"/>
            <w:r w:rsidRPr="00A42677">
              <w:rPr>
                <w:sz w:val="20"/>
                <w:szCs w:val="20"/>
              </w:rPr>
              <w:t>Энерго</w:t>
            </w:r>
            <w:proofErr w:type="spellEnd"/>
            <w:r w:rsidRPr="00A42677">
              <w:rPr>
                <w:sz w:val="20"/>
                <w:szCs w:val="20"/>
              </w:rPr>
              <w:t>" (бойлерная)</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2 033,33</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2 033,33</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Монтажные работы по устройству системы пожарной сигнализации (ПС) и системы пожаротушения</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2 000,00</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2 000,00</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 xml:space="preserve">Проект реконструкции аспирационной системы тракта углеподачи (галереи) и </w:t>
            </w:r>
            <w:proofErr w:type="spellStart"/>
            <w:r w:rsidRPr="00A42677">
              <w:rPr>
                <w:sz w:val="20"/>
                <w:szCs w:val="20"/>
              </w:rPr>
              <w:t>углеприёма</w:t>
            </w:r>
            <w:proofErr w:type="spellEnd"/>
            <w:r w:rsidRPr="00A42677">
              <w:rPr>
                <w:sz w:val="20"/>
                <w:szCs w:val="20"/>
              </w:rPr>
              <w:t xml:space="preserve"> (здание аккумулирующих бункеров)</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745,43</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745,43</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 xml:space="preserve">Внедрение системы </w:t>
            </w:r>
            <w:proofErr w:type="spellStart"/>
            <w:r w:rsidRPr="00A42677">
              <w:rPr>
                <w:sz w:val="20"/>
                <w:szCs w:val="20"/>
              </w:rPr>
              <w:t>пневмоимпульсной</w:t>
            </w:r>
            <w:proofErr w:type="spellEnd"/>
            <w:r w:rsidRPr="00A42677">
              <w:rPr>
                <w:sz w:val="20"/>
                <w:szCs w:val="20"/>
              </w:rPr>
              <w:t xml:space="preserve"> очистки для предупреждения и устранения зависания угля (аккумулирующие 5 шт.. 2013 г.) </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1 928,70</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1 928,70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Установка частотных регуляторов (питательные насосы - 5 шт.)</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1 418,80</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1 006,76</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412,04</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Проект реконструкции системы коммерческого учёта тепловой энергии и теплоносителя на источнике тепла (ОАО "Каскад-</w:t>
            </w:r>
            <w:proofErr w:type="spellStart"/>
            <w:r w:rsidRPr="00A42677">
              <w:rPr>
                <w:sz w:val="20"/>
                <w:szCs w:val="20"/>
              </w:rPr>
              <w:t>Энерго</w:t>
            </w:r>
            <w:proofErr w:type="spellEnd"/>
            <w:r w:rsidRPr="00A42677">
              <w:rPr>
                <w:sz w:val="20"/>
                <w:szCs w:val="20"/>
              </w:rPr>
              <w:t>"</w:t>
            </w:r>
            <w:proofErr w:type="gramStart"/>
            <w:r w:rsidRPr="00A42677">
              <w:rPr>
                <w:sz w:val="20"/>
                <w:szCs w:val="20"/>
              </w:rPr>
              <w:t xml:space="preserve"> )</w:t>
            </w:r>
            <w:proofErr w:type="gramEnd"/>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602,33</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602,33</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 xml:space="preserve">Приобретение ультразвукового расходомера </w:t>
            </w:r>
            <w:proofErr w:type="spellStart"/>
            <w:r w:rsidRPr="00A42677">
              <w:rPr>
                <w:sz w:val="20"/>
                <w:szCs w:val="20"/>
              </w:rPr>
              <w:t>Portaflow</w:t>
            </w:r>
            <w:proofErr w:type="spellEnd"/>
            <w:r w:rsidRPr="00A42677">
              <w:rPr>
                <w:sz w:val="20"/>
                <w:szCs w:val="20"/>
              </w:rPr>
              <w:t xml:space="preserve"> 330A&amp;B HT</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349,81</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349,81</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 xml:space="preserve">Разработка проекта реконструкция ГОУ </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745,52</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745,52</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 xml:space="preserve">Разработка проекта и модернизация электроснабжения ПНС по </w:t>
            </w:r>
            <w:proofErr w:type="spellStart"/>
            <w:r w:rsidRPr="00A42677">
              <w:rPr>
                <w:sz w:val="20"/>
                <w:szCs w:val="20"/>
              </w:rPr>
              <w:t>ул</w:t>
            </w:r>
            <w:proofErr w:type="gramStart"/>
            <w:r w:rsidRPr="00A42677">
              <w:rPr>
                <w:sz w:val="20"/>
                <w:szCs w:val="20"/>
              </w:rPr>
              <w:t>.Ч</w:t>
            </w:r>
            <w:proofErr w:type="gramEnd"/>
            <w:r w:rsidRPr="00A42677">
              <w:rPr>
                <w:sz w:val="20"/>
                <w:szCs w:val="20"/>
              </w:rPr>
              <w:t>апаева</w:t>
            </w:r>
            <w:proofErr w:type="spellEnd"/>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413,00</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309,25</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103,75</w:t>
            </w:r>
          </w:p>
        </w:tc>
      </w:tr>
      <w:tr w:rsidR="00A42677" w:rsidRPr="00A42677" w:rsidTr="00A478E6">
        <w:trPr>
          <w:trHeight w:val="70"/>
        </w:trPr>
        <w:tc>
          <w:tcPr>
            <w:tcW w:w="2699" w:type="pct"/>
            <w:shd w:val="clear" w:color="000000" w:fill="FFFFFF"/>
            <w:vAlign w:val="center"/>
            <w:hideMark/>
          </w:tcPr>
          <w:p w:rsidR="00A42677" w:rsidRPr="00A42677" w:rsidRDefault="00A42677" w:rsidP="00A42677">
            <w:pPr>
              <w:rPr>
                <w:sz w:val="20"/>
                <w:szCs w:val="20"/>
              </w:rPr>
            </w:pPr>
            <w:r w:rsidRPr="00A42677">
              <w:rPr>
                <w:sz w:val="20"/>
                <w:szCs w:val="20"/>
              </w:rPr>
              <w:t>Приобретение  автобуса ПАЗ 32053</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1 215,20</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1 215,20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0,00</w:t>
            </w:r>
          </w:p>
        </w:tc>
      </w:tr>
      <w:tr w:rsidR="00A42677" w:rsidRPr="00A42677" w:rsidTr="00A478E6">
        <w:trPr>
          <w:trHeight w:val="60"/>
        </w:trPr>
        <w:tc>
          <w:tcPr>
            <w:tcW w:w="2699" w:type="pct"/>
            <w:shd w:val="clear" w:color="auto" w:fill="D9D9D9"/>
            <w:noWrap/>
            <w:vAlign w:val="center"/>
            <w:hideMark/>
          </w:tcPr>
          <w:p w:rsidR="00A42677" w:rsidRPr="00A42677" w:rsidRDefault="00A42677" w:rsidP="00A42677">
            <w:pPr>
              <w:jc w:val="center"/>
              <w:rPr>
                <w:b/>
                <w:bCs/>
                <w:sz w:val="20"/>
                <w:szCs w:val="20"/>
              </w:rPr>
            </w:pPr>
            <w:r w:rsidRPr="00A42677">
              <w:rPr>
                <w:b/>
                <w:bCs/>
                <w:sz w:val="20"/>
                <w:szCs w:val="20"/>
              </w:rPr>
              <w:t>ИТОГО по программе</w:t>
            </w:r>
          </w:p>
        </w:tc>
        <w:tc>
          <w:tcPr>
            <w:tcW w:w="613" w:type="pct"/>
            <w:shd w:val="clear" w:color="auto" w:fill="D9D9D9"/>
            <w:vAlign w:val="center"/>
            <w:hideMark/>
          </w:tcPr>
          <w:p w:rsidR="00A42677" w:rsidRPr="00A42677" w:rsidRDefault="00A42677" w:rsidP="00A42677">
            <w:pPr>
              <w:jc w:val="center"/>
              <w:rPr>
                <w:b/>
                <w:bCs/>
                <w:sz w:val="20"/>
                <w:szCs w:val="20"/>
              </w:rPr>
            </w:pPr>
            <w:r w:rsidRPr="00A42677">
              <w:rPr>
                <w:b/>
                <w:bCs/>
                <w:sz w:val="20"/>
                <w:szCs w:val="20"/>
              </w:rPr>
              <w:t>33 824,88</w:t>
            </w:r>
          </w:p>
        </w:tc>
        <w:tc>
          <w:tcPr>
            <w:tcW w:w="1074" w:type="pct"/>
            <w:shd w:val="clear" w:color="auto" w:fill="D9D9D9"/>
            <w:vAlign w:val="center"/>
            <w:hideMark/>
          </w:tcPr>
          <w:p w:rsidR="00A42677" w:rsidRPr="00A42677" w:rsidRDefault="00A42677" w:rsidP="00A42677">
            <w:pPr>
              <w:jc w:val="center"/>
              <w:rPr>
                <w:b/>
                <w:bCs/>
                <w:sz w:val="20"/>
                <w:szCs w:val="20"/>
              </w:rPr>
            </w:pPr>
            <w:r w:rsidRPr="00A42677">
              <w:rPr>
                <w:b/>
                <w:bCs/>
                <w:sz w:val="20"/>
                <w:szCs w:val="20"/>
              </w:rPr>
              <w:t>9 115,55</w:t>
            </w:r>
          </w:p>
        </w:tc>
        <w:tc>
          <w:tcPr>
            <w:tcW w:w="614" w:type="pct"/>
            <w:shd w:val="clear" w:color="auto" w:fill="D9D9D9"/>
            <w:vAlign w:val="center"/>
            <w:hideMark/>
          </w:tcPr>
          <w:p w:rsidR="00A42677" w:rsidRPr="00A42677" w:rsidRDefault="00A42677" w:rsidP="00A42677">
            <w:pPr>
              <w:jc w:val="center"/>
              <w:rPr>
                <w:b/>
                <w:bCs/>
                <w:sz w:val="20"/>
                <w:szCs w:val="20"/>
              </w:rPr>
            </w:pPr>
            <w:r w:rsidRPr="00A42677">
              <w:rPr>
                <w:b/>
                <w:bCs/>
                <w:sz w:val="20"/>
                <w:szCs w:val="20"/>
              </w:rPr>
              <w:t>24 709,33</w:t>
            </w:r>
          </w:p>
        </w:tc>
      </w:tr>
      <w:tr w:rsidR="00A42677" w:rsidRPr="00A42677" w:rsidTr="00A478E6">
        <w:trPr>
          <w:trHeight w:val="60"/>
        </w:trPr>
        <w:tc>
          <w:tcPr>
            <w:tcW w:w="2699" w:type="pct"/>
            <w:shd w:val="clear" w:color="000000" w:fill="FFFFFF"/>
            <w:noWrap/>
            <w:vAlign w:val="center"/>
            <w:hideMark/>
          </w:tcPr>
          <w:p w:rsidR="00A42677" w:rsidRPr="00A42677" w:rsidRDefault="00A42677" w:rsidP="00A42677">
            <w:pPr>
              <w:rPr>
                <w:color w:val="000000"/>
                <w:sz w:val="20"/>
                <w:szCs w:val="20"/>
              </w:rPr>
            </w:pPr>
            <w:r w:rsidRPr="00A42677">
              <w:rPr>
                <w:color w:val="000000"/>
                <w:sz w:val="20"/>
                <w:szCs w:val="20"/>
              </w:rPr>
              <w:t xml:space="preserve">в </w:t>
            </w:r>
            <w:proofErr w:type="spellStart"/>
            <w:r w:rsidRPr="00A42677">
              <w:rPr>
                <w:color w:val="000000"/>
                <w:sz w:val="20"/>
                <w:szCs w:val="20"/>
              </w:rPr>
              <w:t>т.ч</w:t>
            </w:r>
            <w:proofErr w:type="spellEnd"/>
            <w:r w:rsidRPr="00A42677">
              <w:rPr>
                <w:color w:val="000000"/>
                <w:sz w:val="20"/>
                <w:szCs w:val="20"/>
              </w:rPr>
              <w:t>. пр-во электроэнергии</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4 058,99</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1 646,95</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2 412,03</w:t>
            </w:r>
          </w:p>
        </w:tc>
      </w:tr>
      <w:tr w:rsidR="00A42677" w:rsidRPr="00A42677" w:rsidTr="00A478E6">
        <w:trPr>
          <w:trHeight w:val="70"/>
        </w:trPr>
        <w:tc>
          <w:tcPr>
            <w:tcW w:w="2699" w:type="pct"/>
            <w:shd w:val="clear" w:color="000000" w:fill="FFFFFF"/>
            <w:noWrap/>
            <w:vAlign w:val="center"/>
            <w:hideMark/>
          </w:tcPr>
          <w:p w:rsidR="00A42677" w:rsidRPr="00A42677" w:rsidRDefault="00A42677" w:rsidP="00A42677">
            <w:pPr>
              <w:rPr>
                <w:color w:val="000000"/>
                <w:sz w:val="20"/>
                <w:szCs w:val="20"/>
              </w:rPr>
            </w:pPr>
            <w:r w:rsidRPr="00A42677">
              <w:rPr>
                <w:color w:val="000000"/>
                <w:sz w:val="20"/>
                <w:szCs w:val="20"/>
              </w:rPr>
              <w:t xml:space="preserve">в </w:t>
            </w:r>
            <w:proofErr w:type="spellStart"/>
            <w:r w:rsidRPr="00A42677">
              <w:rPr>
                <w:color w:val="000000"/>
                <w:sz w:val="20"/>
                <w:szCs w:val="20"/>
              </w:rPr>
              <w:t>т.ч</w:t>
            </w:r>
            <w:proofErr w:type="spellEnd"/>
            <w:r w:rsidRPr="00A42677">
              <w:rPr>
                <w:color w:val="000000"/>
                <w:sz w:val="20"/>
                <w:szCs w:val="20"/>
              </w:rPr>
              <w:t xml:space="preserve">. пр-во </w:t>
            </w:r>
            <w:proofErr w:type="spellStart"/>
            <w:r w:rsidRPr="00A42677">
              <w:rPr>
                <w:color w:val="000000"/>
                <w:sz w:val="20"/>
                <w:szCs w:val="20"/>
              </w:rPr>
              <w:t>теплоэнергии</w:t>
            </w:r>
            <w:proofErr w:type="spellEnd"/>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19 618,43</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6 348,16</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13 270,27</w:t>
            </w:r>
          </w:p>
        </w:tc>
      </w:tr>
      <w:tr w:rsidR="00A42677" w:rsidRPr="00A42677" w:rsidTr="00A478E6">
        <w:trPr>
          <w:trHeight w:val="70"/>
        </w:trPr>
        <w:tc>
          <w:tcPr>
            <w:tcW w:w="2699" w:type="pct"/>
            <w:shd w:val="clear" w:color="000000" w:fill="FFFFFF"/>
            <w:noWrap/>
            <w:vAlign w:val="center"/>
            <w:hideMark/>
          </w:tcPr>
          <w:p w:rsidR="00A42677" w:rsidRPr="00A42677" w:rsidRDefault="00A42677" w:rsidP="00A42677">
            <w:pPr>
              <w:rPr>
                <w:color w:val="000000"/>
                <w:sz w:val="20"/>
                <w:szCs w:val="20"/>
              </w:rPr>
            </w:pPr>
            <w:r w:rsidRPr="00A42677">
              <w:rPr>
                <w:color w:val="000000"/>
                <w:sz w:val="20"/>
                <w:szCs w:val="20"/>
              </w:rPr>
              <w:t xml:space="preserve">в </w:t>
            </w:r>
            <w:proofErr w:type="spellStart"/>
            <w:r w:rsidRPr="00A42677">
              <w:rPr>
                <w:color w:val="000000"/>
                <w:sz w:val="20"/>
                <w:szCs w:val="20"/>
              </w:rPr>
              <w:t>т.ч</w:t>
            </w:r>
            <w:proofErr w:type="spellEnd"/>
            <w:r w:rsidRPr="00A42677">
              <w:rPr>
                <w:color w:val="000000"/>
                <w:sz w:val="20"/>
                <w:szCs w:val="20"/>
              </w:rPr>
              <w:t xml:space="preserve">. передача </w:t>
            </w:r>
            <w:proofErr w:type="spellStart"/>
            <w:r w:rsidRPr="00A42677">
              <w:rPr>
                <w:color w:val="000000"/>
                <w:sz w:val="20"/>
                <w:szCs w:val="20"/>
              </w:rPr>
              <w:t>теплоэнергии</w:t>
            </w:r>
            <w:proofErr w:type="spellEnd"/>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5 750,23</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441,24</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5 308,99</w:t>
            </w:r>
          </w:p>
        </w:tc>
      </w:tr>
      <w:tr w:rsidR="00A42677" w:rsidRPr="00A42677" w:rsidTr="00A478E6">
        <w:trPr>
          <w:trHeight w:val="70"/>
        </w:trPr>
        <w:tc>
          <w:tcPr>
            <w:tcW w:w="2699" w:type="pct"/>
            <w:shd w:val="clear" w:color="000000" w:fill="FFFFFF"/>
            <w:noWrap/>
            <w:vAlign w:val="center"/>
            <w:hideMark/>
          </w:tcPr>
          <w:p w:rsidR="00A42677" w:rsidRPr="00A42677" w:rsidRDefault="00A42677" w:rsidP="00A42677">
            <w:pPr>
              <w:rPr>
                <w:color w:val="000000"/>
                <w:sz w:val="20"/>
                <w:szCs w:val="20"/>
              </w:rPr>
            </w:pPr>
            <w:r w:rsidRPr="00A42677">
              <w:rPr>
                <w:color w:val="000000"/>
                <w:sz w:val="20"/>
                <w:szCs w:val="20"/>
              </w:rPr>
              <w:lastRenderedPageBreak/>
              <w:t xml:space="preserve">в </w:t>
            </w:r>
            <w:proofErr w:type="spellStart"/>
            <w:r w:rsidRPr="00A42677">
              <w:rPr>
                <w:color w:val="000000"/>
                <w:sz w:val="20"/>
                <w:szCs w:val="20"/>
              </w:rPr>
              <w:t>т.ч</w:t>
            </w:r>
            <w:proofErr w:type="spellEnd"/>
            <w:r w:rsidRPr="00A42677">
              <w:rPr>
                <w:color w:val="000000"/>
                <w:sz w:val="20"/>
                <w:szCs w:val="20"/>
              </w:rPr>
              <w:t>. пр-во теплоносителя</w:t>
            </w:r>
          </w:p>
        </w:tc>
        <w:tc>
          <w:tcPr>
            <w:tcW w:w="613" w:type="pct"/>
            <w:shd w:val="clear" w:color="000000" w:fill="FFFFFF"/>
            <w:vAlign w:val="center"/>
            <w:hideMark/>
          </w:tcPr>
          <w:p w:rsidR="00A42677" w:rsidRPr="00A42677" w:rsidRDefault="00A42677" w:rsidP="00A42677">
            <w:pPr>
              <w:jc w:val="center"/>
              <w:rPr>
                <w:sz w:val="20"/>
                <w:szCs w:val="20"/>
              </w:rPr>
            </w:pPr>
            <w:r w:rsidRPr="00A42677">
              <w:rPr>
                <w:sz w:val="20"/>
                <w:szCs w:val="20"/>
              </w:rPr>
              <w:t>4 397,23</w:t>
            </w:r>
          </w:p>
        </w:tc>
        <w:tc>
          <w:tcPr>
            <w:tcW w:w="1074" w:type="pct"/>
            <w:shd w:val="clear" w:color="000000" w:fill="FFFFFF"/>
            <w:vAlign w:val="center"/>
            <w:hideMark/>
          </w:tcPr>
          <w:p w:rsidR="00A42677" w:rsidRPr="00A42677" w:rsidRDefault="00A42677" w:rsidP="00A42677">
            <w:pPr>
              <w:jc w:val="center"/>
              <w:rPr>
                <w:sz w:val="20"/>
                <w:szCs w:val="20"/>
              </w:rPr>
            </w:pPr>
            <w:r w:rsidRPr="00A42677">
              <w:rPr>
                <w:sz w:val="20"/>
                <w:szCs w:val="20"/>
              </w:rPr>
              <w:t>679,20</w:t>
            </w:r>
          </w:p>
        </w:tc>
        <w:tc>
          <w:tcPr>
            <w:tcW w:w="614" w:type="pct"/>
            <w:shd w:val="clear" w:color="000000" w:fill="FFFFFF"/>
            <w:vAlign w:val="center"/>
            <w:hideMark/>
          </w:tcPr>
          <w:p w:rsidR="00A42677" w:rsidRPr="00A42677" w:rsidRDefault="00A42677" w:rsidP="00A42677">
            <w:pPr>
              <w:jc w:val="center"/>
              <w:rPr>
                <w:sz w:val="20"/>
                <w:szCs w:val="20"/>
              </w:rPr>
            </w:pPr>
            <w:r w:rsidRPr="00A42677">
              <w:rPr>
                <w:sz w:val="20"/>
                <w:szCs w:val="20"/>
              </w:rPr>
              <w:t>3 718,03</w:t>
            </w:r>
          </w:p>
        </w:tc>
      </w:tr>
      <w:tr w:rsidR="00A42677" w:rsidRPr="00A42677" w:rsidTr="00A478E6">
        <w:trPr>
          <w:trHeight w:val="60"/>
        </w:trPr>
        <w:tc>
          <w:tcPr>
            <w:tcW w:w="2699" w:type="pct"/>
            <w:shd w:val="clear" w:color="000000" w:fill="FFFFFF"/>
            <w:noWrap/>
            <w:vAlign w:val="center"/>
            <w:hideMark/>
          </w:tcPr>
          <w:p w:rsidR="00A42677" w:rsidRPr="00A42677" w:rsidRDefault="00A42677" w:rsidP="00A42677">
            <w:pPr>
              <w:jc w:val="center"/>
              <w:rPr>
                <w:b/>
                <w:bCs/>
                <w:sz w:val="20"/>
                <w:szCs w:val="20"/>
              </w:rPr>
            </w:pPr>
            <w:r w:rsidRPr="00A42677">
              <w:rPr>
                <w:b/>
                <w:bCs/>
                <w:sz w:val="20"/>
                <w:szCs w:val="20"/>
              </w:rPr>
              <w:t>ИТОГО по программе в сфере теплоснабжения</w:t>
            </w:r>
          </w:p>
        </w:tc>
        <w:tc>
          <w:tcPr>
            <w:tcW w:w="613" w:type="pct"/>
            <w:shd w:val="clear" w:color="000000" w:fill="FFFFFF"/>
            <w:vAlign w:val="center"/>
            <w:hideMark/>
          </w:tcPr>
          <w:p w:rsidR="00A42677" w:rsidRPr="00A42677" w:rsidRDefault="00A42677" w:rsidP="00A42677">
            <w:pPr>
              <w:jc w:val="center"/>
              <w:rPr>
                <w:b/>
                <w:bCs/>
                <w:sz w:val="20"/>
                <w:szCs w:val="20"/>
              </w:rPr>
            </w:pPr>
            <w:r w:rsidRPr="00A42677">
              <w:rPr>
                <w:b/>
                <w:bCs/>
                <w:sz w:val="20"/>
                <w:szCs w:val="20"/>
              </w:rPr>
              <w:t>29 765,89</w:t>
            </w:r>
          </w:p>
        </w:tc>
        <w:tc>
          <w:tcPr>
            <w:tcW w:w="1074" w:type="pct"/>
            <w:shd w:val="clear" w:color="000000" w:fill="FFFFFF"/>
            <w:vAlign w:val="center"/>
            <w:hideMark/>
          </w:tcPr>
          <w:p w:rsidR="00A42677" w:rsidRPr="00A42677" w:rsidRDefault="00A42677" w:rsidP="00A42677">
            <w:pPr>
              <w:jc w:val="center"/>
              <w:rPr>
                <w:b/>
                <w:bCs/>
                <w:sz w:val="20"/>
                <w:szCs w:val="20"/>
              </w:rPr>
            </w:pPr>
            <w:r w:rsidRPr="00A42677">
              <w:rPr>
                <w:b/>
                <w:bCs/>
                <w:sz w:val="20"/>
                <w:szCs w:val="20"/>
              </w:rPr>
              <w:t>7 468,60</w:t>
            </w:r>
          </w:p>
        </w:tc>
        <w:tc>
          <w:tcPr>
            <w:tcW w:w="614" w:type="pct"/>
            <w:shd w:val="clear" w:color="000000" w:fill="FFFFFF"/>
            <w:vAlign w:val="center"/>
            <w:hideMark/>
          </w:tcPr>
          <w:p w:rsidR="00A42677" w:rsidRPr="00A42677" w:rsidRDefault="00A42677" w:rsidP="00A42677">
            <w:pPr>
              <w:jc w:val="center"/>
              <w:rPr>
                <w:b/>
                <w:bCs/>
                <w:sz w:val="20"/>
                <w:szCs w:val="20"/>
              </w:rPr>
            </w:pPr>
            <w:r w:rsidRPr="00A42677">
              <w:rPr>
                <w:b/>
                <w:bCs/>
                <w:sz w:val="20"/>
                <w:szCs w:val="20"/>
              </w:rPr>
              <w:t>22 297,29</w:t>
            </w:r>
          </w:p>
        </w:tc>
      </w:tr>
    </w:tbl>
    <w:p w:rsidR="00A42677" w:rsidRPr="00A42677" w:rsidRDefault="00A42677" w:rsidP="00A42677">
      <w:pPr>
        <w:ind w:firstLine="567"/>
        <w:jc w:val="both"/>
        <w:rPr>
          <w:b/>
        </w:rPr>
      </w:pPr>
    </w:p>
    <w:p w:rsidR="00A42677" w:rsidRPr="00A42677" w:rsidRDefault="00A42677" w:rsidP="00A42677">
      <w:pPr>
        <w:jc w:val="both"/>
        <w:rPr>
          <w:b/>
        </w:rPr>
      </w:pPr>
    </w:p>
    <w:p w:rsidR="00A42677" w:rsidRPr="00A42677" w:rsidRDefault="00A42677" w:rsidP="00A42677">
      <w:pPr>
        <w:ind w:firstLine="567"/>
        <w:jc w:val="both"/>
        <w:rPr>
          <w:b/>
        </w:rPr>
      </w:pPr>
      <w:r w:rsidRPr="00A42677">
        <w:rPr>
          <w:b/>
        </w:rPr>
        <w:t>Голосовали: ЗА – единогласно.</w:t>
      </w:r>
    </w:p>
    <w:p w:rsidR="00A42677" w:rsidRPr="00A42677" w:rsidRDefault="00A42677" w:rsidP="00A42677">
      <w:pPr>
        <w:ind w:firstLine="567"/>
        <w:jc w:val="both"/>
        <w:rPr>
          <w:b/>
        </w:rPr>
      </w:pPr>
    </w:p>
    <w:p w:rsidR="00A42677" w:rsidRPr="00A42677" w:rsidRDefault="00A42677" w:rsidP="00A42677">
      <w:pPr>
        <w:ind w:firstLine="567"/>
        <w:jc w:val="both"/>
        <w:rPr>
          <w:b/>
        </w:rPr>
      </w:pPr>
    </w:p>
    <w:p w:rsidR="00A42677" w:rsidRPr="00A42677" w:rsidRDefault="00A42677" w:rsidP="00A42677">
      <w:pPr>
        <w:ind w:firstLine="567"/>
        <w:jc w:val="both"/>
        <w:rPr>
          <w:b/>
        </w:rPr>
      </w:pPr>
      <w:r w:rsidRPr="00A42677">
        <w:rPr>
          <w:b/>
        </w:rPr>
        <w:t>5.</w:t>
      </w:r>
      <w:r w:rsidRPr="00A42677">
        <w:rPr>
          <w:b/>
        </w:rPr>
        <w:tab/>
        <w:t>Об установлении тарифов на тепловую энергию, реализуемые ОАО «Каскад-</w:t>
      </w:r>
      <w:proofErr w:type="spellStart"/>
      <w:r w:rsidRPr="00A42677">
        <w:rPr>
          <w:b/>
        </w:rPr>
        <w:t>Энерго</w:t>
      </w:r>
      <w:proofErr w:type="spellEnd"/>
      <w:r w:rsidRPr="00A42677">
        <w:rPr>
          <w:b/>
        </w:rPr>
        <w:t>» (г. Анжеро-Судженск) на потребительском рынке.</w:t>
      </w:r>
    </w:p>
    <w:p w:rsidR="00A42677" w:rsidRPr="00A42677" w:rsidRDefault="00A42677" w:rsidP="00A42677">
      <w:pPr>
        <w:ind w:firstLine="567"/>
        <w:jc w:val="both"/>
        <w:rPr>
          <w:b/>
        </w:rPr>
      </w:pPr>
    </w:p>
    <w:p w:rsidR="00A42677" w:rsidRPr="00A42677" w:rsidRDefault="00A42677" w:rsidP="00A42677">
      <w:pPr>
        <w:ind w:firstLine="567"/>
        <w:jc w:val="both"/>
      </w:pPr>
      <w:r w:rsidRPr="00A42677">
        <w:t>Докладчик (</w:t>
      </w:r>
      <w:proofErr w:type="spellStart"/>
      <w:r w:rsidRPr="00A42677">
        <w:t>Копеин</w:t>
      </w:r>
      <w:proofErr w:type="spellEnd"/>
      <w:r w:rsidRPr="00A42677">
        <w:t xml:space="preserve"> В.В.) доложил:</w:t>
      </w:r>
    </w:p>
    <w:p w:rsidR="00A42677" w:rsidRPr="00A42677" w:rsidRDefault="00A42677" w:rsidP="00A42677">
      <w:pPr>
        <w:ind w:firstLine="567"/>
        <w:jc w:val="both"/>
      </w:pPr>
    </w:p>
    <w:p w:rsidR="00A42677" w:rsidRPr="00A42677" w:rsidRDefault="00A42677" w:rsidP="00166DE5">
      <w:pPr>
        <w:numPr>
          <w:ilvl w:val="0"/>
          <w:numId w:val="5"/>
        </w:numPr>
        <w:tabs>
          <w:tab w:val="left" w:pos="851"/>
        </w:tabs>
        <w:autoSpaceDE w:val="0"/>
        <w:autoSpaceDN w:val="0"/>
        <w:adjustRightInd w:val="0"/>
        <w:ind w:firstLine="426"/>
        <w:jc w:val="both"/>
        <w:outlineLvl w:val="0"/>
        <w:rPr>
          <w:b/>
        </w:rPr>
      </w:pPr>
      <w:bookmarkStart w:id="0" w:name="_Toc309922867"/>
      <w:r w:rsidRPr="00A42677">
        <w:rPr>
          <w:b/>
        </w:rPr>
        <w:t>Оценка достоверности данных, приведенных в предложениях об установлении тарифов.</w:t>
      </w:r>
      <w:bookmarkEnd w:id="0"/>
    </w:p>
    <w:p w:rsidR="00A42677" w:rsidRPr="00A42677" w:rsidRDefault="00A42677" w:rsidP="00A42677">
      <w:pPr>
        <w:autoSpaceDE w:val="0"/>
        <w:autoSpaceDN w:val="0"/>
        <w:adjustRightInd w:val="0"/>
        <w:ind w:firstLine="540"/>
        <w:jc w:val="both"/>
        <w:outlineLvl w:val="0"/>
      </w:pPr>
    </w:p>
    <w:p w:rsidR="00A42677" w:rsidRPr="00A42677" w:rsidRDefault="00A42677" w:rsidP="00A42677">
      <w:pPr>
        <w:ind w:firstLine="426"/>
        <w:jc w:val="both"/>
      </w:pPr>
      <w:r w:rsidRPr="00A42677">
        <w:t xml:space="preserve">Эксперты, рассмотрев представленные предприятием предложения по увеличению тарифа на тепловую энергию и установлению тарифа на теплоноситель, реализуемых на потребительском рынке (заявление - исх. №613 от 28.04.2012 г., </w:t>
      </w:r>
      <w:proofErr w:type="spellStart"/>
      <w:r w:rsidRPr="00A42677">
        <w:t>вх</w:t>
      </w:r>
      <w:proofErr w:type="spellEnd"/>
      <w:r w:rsidRPr="00A42677">
        <w:t>. №1607 от 28.04.2012 г.), отмечают, что они подготовлены в связи с изменившейся экономической ситуацией и необходимостью учета объективных удорожающих факторов</w:t>
      </w:r>
    </w:p>
    <w:p w:rsidR="00A42677" w:rsidRPr="00A42677" w:rsidRDefault="00A42677" w:rsidP="00A42677">
      <w:pPr>
        <w:ind w:firstLine="426"/>
        <w:jc w:val="both"/>
      </w:pPr>
      <w:r w:rsidRPr="00A42677">
        <w:t>Рассмотрев представленные обосновывающие документы, региональная энергетическая комиссия Кемеровской области открыла дело № ОЦ/9-КС-2012-05-11 от 11.05.2012 года по установлению тарифа на 2013 год,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
    <w:p w:rsidR="00A42677" w:rsidRPr="00A42677" w:rsidRDefault="00A42677" w:rsidP="00A42677">
      <w:pPr>
        <w:ind w:firstLine="426"/>
        <w:jc w:val="both"/>
      </w:pPr>
      <w:r w:rsidRPr="00A42677">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A42677" w:rsidRPr="00A42677" w:rsidRDefault="00A42677" w:rsidP="00A42677">
      <w:pPr>
        <w:ind w:right="142" w:firstLine="426"/>
        <w:jc w:val="both"/>
      </w:pPr>
      <w:r w:rsidRPr="00A42677">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ОАО «Каскад-</w:t>
      </w:r>
      <w:proofErr w:type="spellStart"/>
      <w:r w:rsidRPr="00A42677">
        <w:t>Энерго</w:t>
      </w:r>
      <w:proofErr w:type="spellEnd"/>
      <w:r w:rsidRPr="00A42677">
        <w:t xml:space="preserve">» информации для определения величины экономически обоснованных расходов по регулируемым РЭК </w:t>
      </w:r>
      <w:proofErr w:type="gramStart"/>
      <w:r w:rsidRPr="00A42677">
        <w:t>КО</w:t>
      </w:r>
      <w:proofErr w:type="gramEnd"/>
      <w:r w:rsidRPr="00A42677">
        <w:t xml:space="preserve"> видам деятельности на 2013 год.</w:t>
      </w:r>
    </w:p>
    <w:p w:rsidR="00A42677" w:rsidRPr="00A42677" w:rsidRDefault="00A42677" w:rsidP="00A42677">
      <w:pPr>
        <w:ind w:firstLine="426"/>
        <w:jc w:val="both"/>
      </w:pPr>
      <w:r w:rsidRPr="00A42677">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A42677" w:rsidRPr="00A42677" w:rsidRDefault="00A42677" w:rsidP="00A42677">
      <w:pPr>
        <w:ind w:firstLine="426"/>
        <w:jc w:val="both"/>
      </w:pPr>
    </w:p>
    <w:p w:rsidR="00A42677" w:rsidRPr="00A42677" w:rsidRDefault="00A42677" w:rsidP="00A42677">
      <w:pPr>
        <w:ind w:firstLine="426"/>
        <w:jc w:val="both"/>
      </w:pPr>
    </w:p>
    <w:p w:rsidR="00A42677" w:rsidRPr="00A42677" w:rsidRDefault="00A42677" w:rsidP="00166DE5">
      <w:pPr>
        <w:numPr>
          <w:ilvl w:val="0"/>
          <w:numId w:val="5"/>
        </w:numPr>
        <w:tabs>
          <w:tab w:val="left" w:pos="851"/>
        </w:tabs>
        <w:autoSpaceDE w:val="0"/>
        <w:autoSpaceDN w:val="0"/>
        <w:adjustRightInd w:val="0"/>
        <w:ind w:firstLine="426"/>
        <w:jc w:val="both"/>
        <w:outlineLvl w:val="0"/>
        <w:rPr>
          <w:b/>
        </w:rPr>
      </w:pPr>
      <w:bookmarkStart w:id="1" w:name="_Toc309922868"/>
      <w:r w:rsidRPr="00A42677">
        <w:rPr>
          <w:b/>
        </w:rPr>
        <w:t>Оценка финансового состояния организации, осуществляющей регулируемую деятельность (по общепринятым показателям).</w:t>
      </w:r>
      <w:bookmarkEnd w:id="1"/>
    </w:p>
    <w:p w:rsidR="00A42677" w:rsidRPr="00A42677" w:rsidRDefault="00A42677" w:rsidP="00A42677">
      <w:pPr>
        <w:ind w:firstLine="567"/>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860"/>
        <w:gridCol w:w="1860"/>
      </w:tblGrid>
      <w:tr w:rsidR="00A42677" w:rsidRPr="00A42677" w:rsidTr="00A478E6">
        <w:tblPrEx>
          <w:tblCellMar>
            <w:top w:w="0" w:type="dxa"/>
            <w:bottom w:w="0" w:type="dxa"/>
          </w:tblCellMar>
        </w:tblPrEx>
        <w:trPr>
          <w:cantSplit/>
          <w:tblHeader/>
        </w:trPr>
        <w:tc>
          <w:tcPr>
            <w:tcW w:w="5954" w:type="dxa"/>
            <w:vAlign w:val="center"/>
          </w:tcPr>
          <w:p w:rsidR="00A42677" w:rsidRPr="00A42677" w:rsidRDefault="00A42677" w:rsidP="00A42677">
            <w:pPr>
              <w:keepNext/>
              <w:keepLines/>
              <w:autoSpaceDE w:val="0"/>
              <w:autoSpaceDN w:val="0"/>
              <w:adjustRightInd w:val="0"/>
              <w:jc w:val="center"/>
              <w:rPr>
                <w:sz w:val="20"/>
                <w:szCs w:val="20"/>
              </w:rPr>
            </w:pPr>
            <w:r w:rsidRPr="00A42677">
              <w:rPr>
                <w:sz w:val="20"/>
                <w:szCs w:val="20"/>
              </w:rPr>
              <w:t>Наименование показателя</w:t>
            </w:r>
          </w:p>
        </w:tc>
        <w:tc>
          <w:tcPr>
            <w:tcW w:w="1860" w:type="dxa"/>
            <w:vAlign w:val="center"/>
          </w:tcPr>
          <w:p w:rsidR="00A42677" w:rsidRPr="00A42677" w:rsidRDefault="00A42677" w:rsidP="00A42677">
            <w:pPr>
              <w:keepNext/>
              <w:keepLines/>
              <w:autoSpaceDE w:val="0"/>
              <w:autoSpaceDN w:val="0"/>
              <w:adjustRightInd w:val="0"/>
              <w:jc w:val="center"/>
              <w:rPr>
                <w:sz w:val="20"/>
                <w:szCs w:val="20"/>
              </w:rPr>
            </w:pPr>
            <w:r w:rsidRPr="00A42677">
              <w:rPr>
                <w:sz w:val="20"/>
                <w:szCs w:val="20"/>
              </w:rPr>
              <w:t>на 01.01.2011 г.</w:t>
            </w:r>
          </w:p>
        </w:tc>
        <w:tc>
          <w:tcPr>
            <w:tcW w:w="1860" w:type="dxa"/>
            <w:vAlign w:val="center"/>
          </w:tcPr>
          <w:p w:rsidR="00A42677" w:rsidRPr="00A42677" w:rsidRDefault="00A42677" w:rsidP="00A42677">
            <w:pPr>
              <w:keepNext/>
              <w:keepLines/>
              <w:autoSpaceDE w:val="0"/>
              <w:autoSpaceDN w:val="0"/>
              <w:adjustRightInd w:val="0"/>
              <w:jc w:val="center"/>
              <w:rPr>
                <w:sz w:val="20"/>
                <w:szCs w:val="20"/>
              </w:rPr>
            </w:pPr>
            <w:r w:rsidRPr="00A42677">
              <w:rPr>
                <w:sz w:val="20"/>
                <w:szCs w:val="20"/>
              </w:rPr>
              <w:t>на 01.01.2012 г.</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rPr>
                <w:sz w:val="20"/>
                <w:szCs w:val="20"/>
              </w:rPr>
            </w:pPr>
            <w:r w:rsidRPr="00A42677">
              <w:rPr>
                <w:sz w:val="20"/>
                <w:szCs w:val="20"/>
              </w:rPr>
              <w:t>ПОКАЗАТЕЛИ РЕНТАБЕЛЬНОСТИ ХОЗЯЙСТВЕННОЙ ДЕЯТЕЛЬНОСТИ</w:t>
            </w:r>
          </w:p>
        </w:tc>
        <w:tc>
          <w:tcPr>
            <w:tcW w:w="1860" w:type="dxa"/>
          </w:tcPr>
          <w:p w:rsidR="00A42677" w:rsidRPr="00A42677" w:rsidRDefault="00A42677" w:rsidP="00A42677">
            <w:pPr>
              <w:keepLines/>
              <w:autoSpaceDE w:val="0"/>
              <w:autoSpaceDN w:val="0"/>
              <w:adjustRightInd w:val="0"/>
              <w:jc w:val="right"/>
              <w:rPr>
                <w:sz w:val="20"/>
                <w:szCs w:val="20"/>
              </w:rPr>
            </w:pPr>
          </w:p>
        </w:tc>
        <w:tc>
          <w:tcPr>
            <w:tcW w:w="1860" w:type="dxa"/>
          </w:tcPr>
          <w:p w:rsidR="00A42677" w:rsidRPr="00A42677" w:rsidRDefault="00A42677" w:rsidP="00A42677">
            <w:pPr>
              <w:keepLines/>
              <w:autoSpaceDE w:val="0"/>
              <w:autoSpaceDN w:val="0"/>
              <w:adjustRightInd w:val="0"/>
              <w:jc w:val="right"/>
              <w:rPr>
                <w:sz w:val="20"/>
                <w:szCs w:val="20"/>
              </w:rPr>
            </w:pP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Общая рентабельность, %</w:t>
            </w:r>
          </w:p>
        </w:tc>
        <w:tc>
          <w:tcPr>
            <w:tcW w:w="1860" w:type="dxa"/>
          </w:tcPr>
          <w:p w:rsidR="00A42677" w:rsidRPr="00A42677" w:rsidRDefault="00A42677" w:rsidP="00A42677">
            <w:pPr>
              <w:jc w:val="right"/>
              <w:rPr>
                <w:sz w:val="20"/>
                <w:szCs w:val="20"/>
              </w:rPr>
            </w:pPr>
            <w:r w:rsidRPr="00A42677">
              <w:rPr>
                <w:sz w:val="20"/>
                <w:szCs w:val="20"/>
              </w:rPr>
              <w:t>3,6</w:t>
            </w:r>
          </w:p>
        </w:tc>
        <w:tc>
          <w:tcPr>
            <w:tcW w:w="1860" w:type="dxa"/>
          </w:tcPr>
          <w:p w:rsidR="00A42677" w:rsidRPr="00A42677" w:rsidRDefault="00A42677" w:rsidP="00A42677">
            <w:pPr>
              <w:jc w:val="right"/>
              <w:rPr>
                <w:sz w:val="20"/>
                <w:szCs w:val="20"/>
              </w:rPr>
            </w:pPr>
            <w:r w:rsidRPr="00A42677">
              <w:rPr>
                <w:sz w:val="20"/>
                <w:szCs w:val="20"/>
              </w:rPr>
              <w:t>0,8</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Рентабельность собственного капитала, %</w:t>
            </w:r>
          </w:p>
        </w:tc>
        <w:tc>
          <w:tcPr>
            <w:tcW w:w="1860" w:type="dxa"/>
          </w:tcPr>
          <w:p w:rsidR="00A42677" w:rsidRPr="00A42677" w:rsidRDefault="00A42677" w:rsidP="00A42677">
            <w:pPr>
              <w:jc w:val="right"/>
              <w:rPr>
                <w:sz w:val="20"/>
                <w:szCs w:val="20"/>
              </w:rPr>
            </w:pPr>
            <w:r w:rsidRPr="00A42677">
              <w:rPr>
                <w:sz w:val="20"/>
                <w:szCs w:val="20"/>
              </w:rPr>
              <w:t>102,3</w:t>
            </w:r>
          </w:p>
        </w:tc>
        <w:tc>
          <w:tcPr>
            <w:tcW w:w="1860" w:type="dxa"/>
          </w:tcPr>
          <w:p w:rsidR="00A42677" w:rsidRPr="00A42677" w:rsidRDefault="00A42677" w:rsidP="00A42677">
            <w:pPr>
              <w:jc w:val="right"/>
              <w:rPr>
                <w:sz w:val="20"/>
                <w:szCs w:val="20"/>
              </w:rPr>
            </w:pPr>
            <w:r w:rsidRPr="00A42677">
              <w:rPr>
                <w:sz w:val="20"/>
                <w:szCs w:val="20"/>
              </w:rPr>
              <w:t>17,0</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Рентабельность активов, %</w:t>
            </w:r>
          </w:p>
        </w:tc>
        <w:tc>
          <w:tcPr>
            <w:tcW w:w="1860" w:type="dxa"/>
          </w:tcPr>
          <w:p w:rsidR="00A42677" w:rsidRPr="00A42677" w:rsidRDefault="00A42677" w:rsidP="00A42677">
            <w:pPr>
              <w:jc w:val="right"/>
              <w:rPr>
                <w:sz w:val="20"/>
                <w:szCs w:val="20"/>
              </w:rPr>
            </w:pPr>
            <w:r w:rsidRPr="00A42677">
              <w:rPr>
                <w:sz w:val="20"/>
                <w:szCs w:val="20"/>
              </w:rPr>
              <w:t>4,8</w:t>
            </w:r>
          </w:p>
        </w:tc>
        <w:tc>
          <w:tcPr>
            <w:tcW w:w="1860" w:type="dxa"/>
          </w:tcPr>
          <w:p w:rsidR="00A42677" w:rsidRPr="00A42677" w:rsidRDefault="00A42677" w:rsidP="00A42677">
            <w:pPr>
              <w:jc w:val="right"/>
              <w:rPr>
                <w:sz w:val="20"/>
                <w:szCs w:val="20"/>
              </w:rPr>
            </w:pPr>
            <w:r w:rsidRPr="00A42677">
              <w:rPr>
                <w:sz w:val="20"/>
                <w:szCs w:val="20"/>
              </w:rPr>
              <w:t>1,2</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lastRenderedPageBreak/>
              <w:t>Рентабельность инвестиций, %</w:t>
            </w:r>
          </w:p>
        </w:tc>
        <w:tc>
          <w:tcPr>
            <w:tcW w:w="1860" w:type="dxa"/>
          </w:tcPr>
          <w:p w:rsidR="00A42677" w:rsidRPr="00A42677" w:rsidRDefault="00A42677" w:rsidP="00A42677">
            <w:pPr>
              <w:jc w:val="right"/>
              <w:rPr>
                <w:sz w:val="20"/>
                <w:szCs w:val="20"/>
              </w:rPr>
            </w:pPr>
            <w:r w:rsidRPr="00A42677">
              <w:rPr>
                <w:sz w:val="20"/>
                <w:szCs w:val="20"/>
              </w:rPr>
              <w:t>0,0</w:t>
            </w:r>
          </w:p>
        </w:tc>
        <w:tc>
          <w:tcPr>
            <w:tcW w:w="1860" w:type="dxa"/>
          </w:tcPr>
          <w:p w:rsidR="00A42677" w:rsidRPr="00A42677" w:rsidRDefault="00A42677" w:rsidP="00A42677">
            <w:pPr>
              <w:jc w:val="right"/>
              <w:rPr>
                <w:sz w:val="20"/>
                <w:szCs w:val="20"/>
              </w:rPr>
            </w:pPr>
            <w:r w:rsidRPr="00A42677">
              <w:rPr>
                <w:sz w:val="20"/>
                <w:szCs w:val="20"/>
              </w:rPr>
              <w:t>0,0</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rPr>
                <w:sz w:val="20"/>
                <w:szCs w:val="20"/>
              </w:rPr>
            </w:pPr>
            <w:r w:rsidRPr="00A42677">
              <w:rPr>
                <w:sz w:val="20"/>
                <w:szCs w:val="20"/>
              </w:rPr>
              <w:t>ПОКАЗАТЕЛИ ЛИКВИДНОСТИ</w:t>
            </w:r>
          </w:p>
        </w:tc>
        <w:tc>
          <w:tcPr>
            <w:tcW w:w="1860" w:type="dxa"/>
          </w:tcPr>
          <w:p w:rsidR="00A42677" w:rsidRPr="00A42677" w:rsidRDefault="00A42677" w:rsidP="00A42677">
            <w:pPr>
              <w:jc w:val="right"/>
              <w:rPr>
                <w:sz w:val="20"/>
                <w:szCs w:val="20"/>
              </w:rPr>
            </w:pPr>
          </w:p>
        </w:tc>
        <w:tc>
          <w:tcPr>
            <w:tcW w:w="1860" w:type="dxa"/>
          </w:tcPr>
          <w:p w:rsidR="00A42677" w:rsidRPr="00A42677" w:rsidRDefault="00A42677" w:rsidP="00A42677">
            <w:pPr>
              <w:jc w:val="right"/>
              <w:rPr>
                <w:sz w:val="20"/>
                <w:szCs w:val="20"/>
              </w:rPr>
            </w:pP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Коэффициент текущей ликвидности</w:t>
            </w:r>
          </w:p>
        </w:tc>
        <w:tc>
          <w:tcPr>
            <w:tcW w:w="1860" w:type="dxa"/>
          </w:tcPr>
          <w:p w:rsidR="00A42677" w:rsidRPr="00A42677" w:rsidRDefault="00A42677" w:rsidP="00A42677">
            <w:pPr>
              <w:jc w:val="right"/>
              <w:rPr>
                <w:sz w:val="20"/>
                <w:szCs w:val="20"/>
              </w:rPr>
            </w:pPr>
            <w:r w:rsidRPr="00A42677">
              <w:rPr>
                <w:sz w:val="20"/>
                <w:szCs w:val="20"/>
              </w:rPr>
              <w:t>0,661</w:t>
            </w:r>
          </w:p>
        </w:tc>
        <w:tc>
          <w:tcPr>
            <w:tcW w:w="1860" w:type="dxa"/>
          </w:tcPr>
          <w:p w:rsidR="00A42677" w:rsidRPr="00A42677" w:rsidRDefault="00A42677" w:rsidP="00A42677">
            <w:pPr>
              <w:jc w:val="right"/>
              <w:rPr>
                <w:sz w:val="20"/>
                <w:szCs w:val="20"/>
              </w:rPr>
            </w:pPr>
            <w:r w:rsidRPr="00A42677">
              <w:rPr>
                <w:sz w:val="20"/>
                <w:szCs w:val="20"/>
              </w:rPr>
              <w:t>0,454</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Коэффициент абсолютной ликвидности</w:t>
            </w:r>
          </w:p>
        </w:tc>
        <w:tc>
          <w:tcPr>
            <w:tcW w:w="1860" w:type="dxa"/>
          </w:tcPr>
          <w:p w:rsidR="00A42677" w:rsidRPr="00A42677" w:rsidRDefault="00A42677" w:rsidP="00A42677">
            <w:pPr>
              <w:jc w:val="right"/>
              <w:rPr>
                <w:sz w:val="20"/>
                <w:szCs w:val="20"/>
              </w:rPr>
            </w:pPr>
            <w:r w:rsidRPr="00A42677">
              <w:rPr>
                <w:sz w:val="20"/>
                <w:szCs w:val="20"/>
              </w:rPr>
              <w:t>0,003</w:t>
            </w:r>
          </w:p>
        </w:tc>
        <w:tc>
          <w:tcPr>
            <w:tcW w:w="1860" w:type="dxa"/>
          </w:tcPr>
          <w:p w:rsidR="00A42677" w:rsidRPr="00A42677" w:rsidRDefault="00A42677" w:rsidP="00A42677">
            <w:pPr>
              <w:jc w:val="right"/>
              <w:rPr>
                <w:sz w:val="20"/>
                <w:szCs w:val="20"/>
              </w:rPr>
            </w:pPr>
            <w:r w:rsidRPr="00A42677">
              <w:rPr>
                <w:sz w:val="20"/>
                <w:szCs w:val="20"/>
              </w:rPr>
              <w:t>0,011</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rPr>
                <w:sz w:val="20"/>
                <w:szCs w:val="20"/>
              </w:rPr>
            </w:pPr>
            <w:r w:rsidRPr="00A42677">
              <w:rPr>
                <w:sz w:val="20"/>
                <w:szCs w:val="20"/>
              </w:rPr>
              <w:t>ПОКАЗАТЕЛИ ФИНАНСОВОЙ УСТОЙЧИВОСТИ</w:t>
            </w:r>
          </w:p>
        </w:tc>
        <w:tc>
          <w:tcPr>
            <w:tcW w:w="1860" w:type="dxa"/>
          </w:tcPr>
          <w:p w:rsidR="00A42677" w:rsidRPr="00A42677" w:rsidRDefault="00A42677" w:rsidP="00A42677">
            <w:pPr>
              <w:jc w:val="right"/>
              <w:rPr>
                <w:sz w:val="20"/>
                <w:szCs w:val="20"/>
              </w:rPr>
            </w:pPr>
          </w:p>
        </w:tc>
        <w:tc>
          <w:tcPr>
            <w:tcW w:w="1860" w:type="dxa"/>
          </w:tcPr>
          <w:p w:rsidR="00A42677" w:rsidRPr="00A42677" w:rsidRDefault="00A42677" w:rsidP="00A42677">
            <w:pPr>
              <w:jc w:val="right"/>
              <w:rPr>
                <w:sz w:val="20"/>
                <w:szCs w:val="20"/>
              </w:rPr>
            </w:pP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Коэффициент обеспеченности собственными средствами</w:t>
            </w:r>
          </w:p>
        </w:tc>
        <w:tc>
          <w:tcPr>
            <w:tcW w:w="1860" w:type="dxa"/>
          </w:tcPr>
          <w:p w:rsidR="00A42677" w:rsidRPr="00A42677" w:rsidRDefault="00A42677" w:rsidP="00A42677">
            <w:pPr>
              <w:jc w:val="right"/>
              <w:rPr>
                <w:sz w:val="20"/>
                <w:szCs w:val="20"/>
              </w:rPr>
            </w:pPr>
            <w:r w:rsidRPr="00A42677">
              <w:rPr>
                <w:sz w:val="20"/>
                <w:szCs w:val="20"/>
              </w:rPr>
              <w:t>-1,348</w:t>
            </w:r>
          </w:p>
        </w:tc>
        <w:tc>
          <w:tcPr>
            <w:tcW w:w="1860" w:type="dxa"/>
          </w:tcPr>
          <w:p w:rsidR="00A42677" w:rsidRPr="00A42677" w:rsidRDefault="00A42677" w:rsidP="00A42677">
            <w:pPr>
              <w:jc w:val="right"/>
              <w:rPr>
                <w:sz w:val="20"/>
                <w:szCs w:val="20"/>
              </w:rPr>
            </w:pPr>
            <w:r w:rsidRPr="00A42677">
              <w:rPr>
                <w:sz w:val="20"/>
                <w:szCs w:val="20"/>
              </w:rPr>
              <w:t>-1,201</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Коэффициент соотношения заемных и собственных средств</w:t>
            </w:r>
          </w:p>
        </w:tc>
        <w:tc>
          <w:tcPr>
            <w:tcW w:w="1860" w:type="dxa"/>
          </w:tcPr>
          <w:p w:rsidR="00A42677" w:rsidRPr="00A42677" w:rsidRDefault="00A42677" w:rsidP="00A42677">
            <w:pPr>
              <w:jc w:val="right"/>
              <w:rPr>
                <w:sz w:val="20"/>
                <w:szCs w:val="20"/>
              </w:rPr>
            </w:pPr>
            <w:r w:rsidRPr="00A42677">
              <w:rPr>
                <w:sz w:val="20"/>
                <w:szCs w:val="20"/>
              </w:rPr>
              <w:t>12,227</w:t>
            </w:r>
          </w:p>
        </w:tc>
        <w:tc>
          <w:tcPr>
            <w:tcW w:w="1860" w:type="dxa"/>
          </w:tcPr>
          <w:p w:rsidR="00A42677" w:rsidRPr="00A42677" w:rsidRDefault="00A42677" w:rsidP="00A42677">
            <w:pPr>
              <w:jc w:val="right"/>
              <w:rPr>
                <w:sz w:val="20"/>
                <w:szCs w:val="20"/>
              </w:rPr>
            </w:pPr>
            <w:r w:rsidRPr="00A42677">
              <w:rPr>
                <w:sz w:val="20"/>
                <w:szCs w:val="20"/>
              </w:rPr>
              <w:t>11,929</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rPr>
                <w:sz w:val="20"/>
                <w:szCs w:val="20"/>
              </w:rPr>
            </w:pPr>
            <w:r w:rsidRPr="00A42677">
              <w:rPr>
                <w:sz w:val="20"/>
                <w:szCs w:val="20"/>
              </w:rPr>
              <w:t>ПОКАЗАТЕЛИ ДЕЛОВОЙ АКТИВНОСТИ</w:t>
            </w:r>
          </w:p>
        </w:tc>
        <w:tc>
          <w:tcPr>
            <w:tcW w:w="1860" w:type="dxa"/>
          </w:tcPr>
          <w:p w:rsidR="00A42677" w:rsidRPr="00A42677" w:rsidRDefault="00A42677" w:rsidP="00A42677">
            <w:pPr>
              <w:jc w:val="right"/>
              <w:rPr>
                <w:sz w:val="20"/>
                <w:szCs w:val="20"/>
              </w:rPr>
            </w:pPr>
          </w:p>
        </w:tc>
        <w:tc>
          <w:tcPr>
            <w:tcW w:w="1860" w:type="dxa"/>
          </w:tcPr>
          <w:p w:rsidR="00A42677" w:rsidRPr="00A42677" w:rsidRDefault="00A42677" w:rsidP="00A42677">
            <w:pPr>
              <w:jc w:val="right"/>
              <w:rPr>
                <w:sz w:val="20"/>
                <w:szCs w:val="20"/>
              </w:rPr>
            </w:pP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Период оборота текущих активов</w:t>
            </w:r>
          </w:p>
        </w:tc>
        <w:tc>
          <w:tcPr>
            <w:tcW w:w="1860" w:type="dxa"/>
          </w:tcPr>
          <w:p w:rsidR="00A42677" w:rsidRPr="00A42677" w:rsidRDefault="00A42677" w:rsidP="00A42677">
            <w:pPr>
              <w:jc w:val="right"/>
              <w:rPr>
                <w:sz w:val="20"/>
                <w:szCs w:val="20"/>
              </w:rPr>
            </w:pPr>
            <w:r w:rsidRPr="00A42677">
              <w:rPr>
                <w:sz w:val="20"/>
                <w:szCs w:val="20"/>
              </w:rPr>
              <w:t>92,7</w:t>
            </w:r>
          </w:p>
        </w:tc>
        <w:tc>
          <w:tcPr>
            <w:tcW w:w="1860" w:type="dxa"/>
          </w:tcPr>
          <w:p w:rsidR="00A42677" w:rsidRPr="00A42677" w:rsidRDefault="00A42677" w:rsidP="00A42677">
            <w:pPr>
              <w:jc w:val="right"/>
              <w:rPr>
                <w:sz w:val="20"/>
                <w:szCs w:val="20"/>
              </w:rPr>
            </w:pPr>
            <w:r w:rsidRPr="00A42677">
              <w:rPr>
                <w:sz w:val="20"/>
                <w:szCs w:val="20"/>
              </w:rPr>
              <w:t>83,0</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Период оборота запасов и затрат</w:t>
            </w:r>
          </w:p>
        </w:tc>
        <w:tc>
          <w:tcPr>
            <w:tcW w:w="1860" w:type="dxa"/>
          </w:tcPr>
          <w:p w:rsidR="00A42677" w:rsidRPr="00A42677" w:rsidRDefault="00A42677" w:rsidP="00A42677">
            <w:pPr>
              <w:jc w:val="right"/>
              <w:rPr>
                <w:sz w:val="20"/>
                <w:szCs w:val="20"/>
              </w:rPr>
            </w:pPr>
            <w:r w:rsidRPr="00A42677">
              <w:rPr>
                <w:sz w:val="20"/>
                <w:szCs w:val="20"/>
              </w:rPr>
              <w:t>18,3</w:t>
            </w:r>
          </w:p>
        </w:tc>
        <w:tc>
          <w:tcPr>
            <w:tcW w:w="1860" w:type="dxa"/>
          </w:tcPr>
          <w:p w:rsidR="00A42677" w:rsidRPr="00A42677" w:rsidRDefault="00A42677" w:rsidP="00A42677">
            <w:pPr>
              <w:jc w:val="right"/>
              <w:rPr>
                <w:sz w:val="20"/>
                <w:szCs w:val="20"/>
              </w:rPr>
            </w:pPr>
            <w:r w:rsidRPr="00A42677">
              <w:rPr>
                <w:sz w:val="20"/>
                <w:szCs w:val="20"/>
              </w:rPr>
              <w:t>17,3</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rPr>
                <w:sz w:val="20"/>
                <w:szCs w:val="20"/>
              </w:rPr>
            </w:pPr>
            <w:r w:rsidRPr="00A42677">
              <w:rPr>
                <w:sz w:val="20"/>
                <w:szCs w:val="20"/>
              </w:rPr>
              <w:t>ДАННЫЕ ОБ ОСНОВНЫХ СРЕДСТВАХ</w:t>
            </w:r>
          </w:p>
        </w:tc>
        <w:tc>
          <w:tcPr>
            <w:tcW w:w="1860" w:type="dxa"/>
          </w:tcPr>
          <w:p w:rsidR="00A42677" w:rsidRPr="00A42677" w:rsidRDefault="00A42677" w:rsidP="00A42677">
            <w:pPr>
              <w:jc w:val="right"/>
              <w:rPr>
                <w:sz w:val="20"/>
                <w:szCs w:val="20"/>
              </w:rPr>
            </w:pPr>
          </w:p>
        </w:tc>
        <w:tc>
          <w:tcPr>
            <w:tcW w:w="1860" w:type="dxa"/>
          </w:tcPr>
          <w:p w:rsidR="00A42677" w:rsidRPr="00A42677" w:rsidRDefault="00A42677" w:rsidP="00A42677">
            <w:pPr>
              <w:jc w:val="right"/>
              <w:rPr>
                <w:sz w:val="20"/>
                <w:szCs w:val="20"/>
              </w:rPr>
            </w:pP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Стоимость основных средств</w:t>
            </w:r>
          </w:p>
        </w:tc>
        <w:tc>
          <w:tcPr>
            <w:tcW w:w="1860" w:type="dxa"/>
          </w:tcPr>
          <w:p w:rsidR="00A42677" w:rsidRPr="00A42677" w:rsidRDefault="00A42677" w:rsidP="00A42677">
            <w:pPr>
              <w:jc w:val="right"/>
              <w:rPr>
                <w:sz w:val="20"/>
                <w:szCs w:val="20"/>
              </w:rPr>
            </w:pPr>
            <w:r w:rsidRPr="00A42677">
              <w:rPr>
                <w:sz w:val="20"/>
                <w:szCs w:val="20"/>
              </w:rPr>
              <w:t>118374,000</w:t>
            </w:r>
          </w:p>
        </w:tc>
        <w:tc>
          <w:tcPr>
            <w:tcW w:w="1860" w:type="dxa"/>
          </w:tcPr>
          <w:p w:rsidR="00A42677" w:rsidRPr="00A42677" w:rsidRDefault="00A42677" w:rsidP="00A42677">
            <w:pPr>
              <w:jc w:val="right"/>
              <w:rPr>
                <w:sz w:val="20"/>
                <w:szCs w:val="20"/>
              </w:rPr>
            </w:pPr>
            <w:r w:rsidRPr="00A42677">
              <w:rPr>
                <w:sz w:val="20"/>
                <w:szCs w:val="20"/>
              </w:rPr>
              <w:t>121183,000</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Доля основных средств в активах</w:t>
            </w:r>
          </w:p>
        </w:tc>
        <w:tc>
          <w:tcPr>
            <w:tcW w:w="1860" w:type="dxa"/>
          </w:tcPr>
          <w:p w:rsidR="00A42677" w:rsidRPr="00A42677" w:rsidRDefault="00A42677" w:rsidP="00A42677">
            <w:pPr>
              <w:jc w:val="right"/>
              <w:rPr>
                <w:sz w:val="20"/>
                <w:szCs w:val="20"/>
              </w:rPr>
            </w:pPr>
            <w:r w:rsidRPr="00A42677">
              <w:rPr>
                <w:sz w:val="20"/>
                <w:szCs w:val="20"/>
              </w:rPr>
              <w:t>0,564</w:t>
            </w:r>
          </w:p>
        </w:tc>
        <w:tc>
          <w:tcPr>
            <w:tcW w:w="1860" w:type="dxa"/>
          </w:tcPr>
          <w:p w:rsidR="00A42677" w:rsidRPr="00A42677" w:rsidRDefault="00A42677" w:rsidP="00A42677">
            <w:pPr>
              <w:jc w:val="right"/>
              <w:rPr>
                <w:sz w:val="20"/>
                <w:szCs w:val="20"/>
              </w:rPr>
            </w:pPr>
            <w:r w:rsidRPr="00A42677">
              <w:rPr>
                <w:sz w:val="20"/>
                <w:szCs w:val="20"/>
              </w:rPr>
              <w:t>0,568</w:t>
            </w: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rPr>
                <w:sz w:val="20"/>
                <w:szCs w:val="20"/>
              </w:rPr>
            </w:pPr>
            <w:r w:rsidRPr="00A42677">
              <w:rPr>
                <w:sz w:val="20"/>
                <w:szCs w:val="20"/>
              </w:rPr>
              <w:t>ДАННЫЕ О СТОИМОСТИ ЧИСТЫХ АКТИВОВ ПРЕДПРИЯТИЯ</w:t>
            </w:r>
          </w:p>
        </w:tc>
        <w:tc>
          <w:tcPr>
            <w:tcW w:w="1860" w:type="dxa"/>
          </w:tcPr>
          <w:p w:rsidR="00A42677" w:rsidRPr="00A42677" w:rsidRDefault="00A42677" w:rsidP="00A42677">
            <w:pPr>
              <w:jc w:val="right"/>
              <w:rPr>
                <w:sz w:val="20"/>
                <w:szCs w:val="20"/>
              </w:rPr>
            </w:pPr>
          </w:p>
        </w:tc>
        <w:tc>
          <w:tcPr>
            <w:tcW w:w="1860" w:type="dxa"/>
          </w:tcPr>
          <w:p w:rsidR="00A42677" w:rsidRPr="00A42677" w:rsidRDefault="00A42677" w:rsidP="00A42677">
            <w:pPr>
              <w:jc w:val="right"/>
              <w:rPr>
                <w:sz w:val="20"/>
                <w:szCs w:val="20"/>
              </w:rPr>
            </w:pPr>
          </w:p>
        </w:tc>
      </w:tr>
      <w:tr w:rsidR="00A42677" w:rsidRPr="00A42677" w:rsidTr="00A478E6">
        <w:tblPrEx>
          <w:tblCellMar>
            <w:top w:w="0" w:type="dxa"/>
            <w:bottom w:w="0" w:type="dxa"/>
          </w:tblCellMar>
        </w:tblPrEx>
        <w:trPr>
          <w:cantSplit/>
        </w:trPr>
        <w:tc>
          <w:tcPr>
            <w:tcW w:w="5954" w:type="dxa"/>
          </w:tcPr>
          <w:p w:rsidR="00A42677" w:rsidRPr="00A42677" w:rsidRDefault="00A42677" w:rsidP="00A42677">
            <w:pPr>
              <w:keepLines/>
              <w:autoSpaceDE w:val="0"/>
              <w:autoSpaceDN w:val="0"/>
              <w:adjustRightInd w:val="0"/>
              <w:ind w:left="96"/>
              <w:rPr>
                <w:sz w:val="20"/>
                <w:szCs w:val="20"/>
              </w:rPr>
            </w:pPr>
            <w:r w:rsidRPr="00A42677">
              <w:rPr>
                <w:sz w:val="20"/>
                <w:szCs w:val="20"/>
              </w:rPr>
              <w:t>Стоимость чистых активов</w:t>
            </w:r>
          </w:p>
        </w:tc>
        <w:tc>
          <w:tcPr>
            <w:tcW w:w="1860" w:type="dxa"/>
          </w:tcPr>
          <w:p w:rsidR="00A42677" w:rsidRPr="00A42677" w:rsidRDefault="00A42677" w:rsidP="00A42677">
            <w:pPr>
              <w:jc w:val="right"/>
              <w:rPr>
                <w:sz w:val="20"/>
                <w:szCs w:val="20"/>
              </w:rPr>
            </w:pPr>
            <w:r w:rsidRPr="00A42677">
              <w:rPr>
                <w:sz w:val="20"/>
                <w:szCs w:val="20"/>
              </w:rPr>
              <w:t>17031,000</w:t>
            </w:r>
          </w:p>
        </w:tc>
        <w:tc>
          <w:tcPr>
            <w:tcW w:w="1860" w:type="dxa"/>
          </w:tcPr>
          <w:p w:rsidR="00A42677" w:rsidRPr="00A42677" w:rsidRDefault="00A42677" w:rsidP="00A42677">
            <w:pPr>
              <w:jc w:val="right"/>
              <w:rPr>
                <w:sz w:val="20"/>
                <w:szCs w:val="20"/>
              </w:rPr>
            </w:pPr>
            <w:r w:rsidRPr="00A42677">
              <w:rPr>
                <w:sz w:val="20"/>
                <w:szCs w:val="20"/>
              </w:rPr>
              <w:t>17531,000</w:t>
            </w:r>
          </w:p>
        </w:tc>
      </w:tr>
    </w:tbl>
    <w:p w:rsidR="00A42677" w:rsidRPr="00A42677" w:rsidRDefault="00A42677" w:rsidP="00A42677">
      <w:pPr>
        <w:ind w:firstLine="720"/>
        <w:jc w:val="both"/>
        <w:rPr>
          <w:lang w:val="en-US"/>
        </w:rPr>
      </w:pPr>
    </w:p>
    <w:p w:rsidR="00A42677" w:rsidRPr="00A42677" w:rsidRDefault="00A42677" w:rsidP="00A42677">
      <w:pPr>
        <w:widowControl w:val="0"/>
        <w:autoSpaceDE w:val="0"/>
        <w:autoSpaceDN w:val="0"/>
        <w:adjustRightInd w:val="0"/>
        <w:ind w:firstLine="709"/>
        <w:jc w:val="both"/>
        <w:rPr>
          <w:bCs/>
        </w:rPr>
      </w:pPr>
      <w:r w:rsidRPr="00A42677">
        <w:rPr>
          <w:bCs/>
        </w:rPr>
        <w:t xml:space="preserve">Значение рентабельности активов по чистой прибыли на конец анализируемого периода свидетельствует о весьма низкой эффективности использования имущества. Уровень рентабельности активов по чистой прибыли в размере 1,220% на конец анализируемого периода обеспечивается высокой оборачиваемостью активов, составившей на конец периода 1,552 оборота за год, </w:t>
      </w:r>
      <w:proofErr w:type="gramStart"/>
      <w:r w:rsidRPr="00A42677">
        <w:rPr>
          <w:bCs/>
        </w:rPr>
        <w:t>при</w:t>
      </w:r>
      <w:proofErr w:type="gramEnd"/>
      <w:r w:rsidRPr="00A42677">
        <w:rPr>
          <w:bCs/>
        </w:rPr>
        <w:t xml:space="preserve"> </w:t>
      </w:r>
      <w:proofErr w:type="gramStart"/>
      <w:r w:rsidRPr="00A42677">
        <w:rPr>
          <w:bCs/>
        </w:rPr>
        <w:t>низкой</w:t>
      </w:r>
      <w:proofErr w:type="gramEnd"/>
      <w:r w:rsidRPr="00A42677">
        <w:rPr>
          <w:bCs/>
        </w:rPr>
        <w:t xml:space="preserve"> (0,780%) доходности всех операций (по чистой прибыли).</w:t>
      </w:r>
    </w:p>
    <w:p w:rsidR="00A42677" w:rsidRPr="00A42677" w:rsidRDefault="00A42677" w:rsidP="00A42677">
      <w:pPr>
        <w:widowControl w:val="0"/>
        <w:autoSpaceDE w:val="0"/>
        <w:autoSpaceDN w:val="0"/>
        <w:adjustRightInd w:val="0"/>
        <w:ind w:firstLine="709"/>
        <w:jc w:val="both"/>
      </w:pPr>
      <w:r w:rsidRPr="00A42677">
        <w:t>Коэффициент срочной ликвидности (отражающий долю текущих обязательств, покрываемых за счет денежных средств и реализации краткосрочных ценных бумаг) на конец периода составил 0,011, что на 0,008 пунктов выше его значения на начало периода (0,003).</w:t>
      </w:r>
    </w:p>
    <w:p w:rsidR="00A42677" w:rsidRPr="00A42677" w:rsidRDefault="00A42677" w:rsidP="00A42677">
      <w:pPr>
        <w:widowControl w:val="0"/>
        <w:autoSpaceDE w:val="0"/>
        <w:autoSpaceDN w:val="0"/>
        <w:adjustRightInd w:val="0"/>
        <w:ind w:firstLine="709"/>
        <w:jc w:val="both"/>
      </w:pPr>
      <w:r w:rsidRPr="00A42677">
        <w:rPr>
          <w:bCs/>
        </w:rPr>
        <w:t>Таким образом, за анализируемый период Предприятие сохранило неспособность погасить текущие обязательства за счет производственных запасов, готовой продукции, денежных средств, дебиторской задолженности и прочих оборотных активов.</w:t>
      </w:r>
    </w:p>
    <w:p w:rsidR="00A42677" w:rsidRPr="00A42677" w:rsidRDefault="00A42677" w:rsidP="00A42677">
      <w:pPr>
        <w:widowControl w:val="0"/>
        <w:autoSpaceDE w:val="0"/>
        <w:autoSpaceDN w:val="0"/>
        <w:adjustRightInd w:val="0"/>
        <w:ind w:firstLine="709"/>
        <w:jc w:val="both"/>
      </w:pPr>
      <w:r w:rsidRPr="00A42677">
        <w:t>Коэффициент обеспеченности собственными средствами составил на конец периода -1,201, что хуже установленного нормативного значения (0,10)..</w:t>
      </w:r>
      <w:r w:rsidRPr="00A42677">
        <w:rPr>
          <w:bCs/>
        </w:rPr>
        <w:t xml:space="preserve"> Следовательно, к концу анализируемого периода у Предприятия имелись ограниченные возможности привлечения дополнительных заемных средств без риска потери финансовой устойчивости.</w:t>
      </w:r>
    </w:p>
    <w:p w:rsidR="00A42677" w:rsidRPr="00A42677" w:rsidRDefault="00A42677" w:rsidP="00A42677">
      <w:pPr>
        <w:widowControl w:val="0"/>
        <w:autoSpaceDE w:val="0"/>
        <w:autoSpaceDN w:val="0"/>
        <w:adjustRightInd w:val="0"/>
        <w:ind w:firstLine="709"/>
        <w:jc w:val="both"/>
      </w:pPr>
      <w:r w:rsidRPr="00A42677">
        <w:t>Платежеспособность и финансовая устойчивость Предприятия находятся, в целом, на приемлемом уровне. Предприятие имеет удовлетворительный уровень доходности, хотя отдельные показатели находятся ниже рекомендуемых значений. Следует отметить, что данное Предприятие недостаточно устойчиво к колебаниям рыночного спроса на продукцию (услуги) и другим факторам финансово-хозяйственной деятельности. Работа с Предприятием требует взвешенного подхода.</w:t>
      </w:r>
    </w:p>
    <w:p w:rsidR="00A42677" w:rsidRPr="00A42677" w:rsidRDefault="00A42677" w:rsidP="00166DE5">
      <w:pPr>
        <w:numPr>
          <w:ilvl w:val="0"/>
          <w:numId w:val="5"/>
        </w:numPr>
        <w:tabs>
          <w:tab w:val="left" w:pos="851"/>
        </w:tabs>
        <w:autoSpaceDE w:val="0"/>
        <w:autoSpaceDN w:val="0"/>
        <w:adjustRightInd w:val="0"/>
        <w:ind w:firstLine="426"/>
        <w:jc w:val="both"/>
        <w:outlineLvl w:val="0"/>
        <w:rPr>
          <w:b/>
        </w:rPr>
      </w:pPr>
      <w:bookmarkStart w:id="2" w:name="_Toc309922869"/>
      <w:r w:rsidRPr="00A42677">
        <w:rPr>
          <w:b/>
        </w:rPr>
        <w:t>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bookmarkEnd w:id="2"/>
    </w:p>
    <w:p w:rsidR="00A42677" w:rsidRPr="00A42677" w:rsidRDefault="00A42677" w:rsidP="00A42677">
      <w:pPr>
        <w:tabs>
          <w:tab w:val="left" w:pos="851"/>
        </w:tabs>
        <w:autoSpaceDE w:val="0"/>
        <w:autoSpaceDN w:val="0"/>
        <w:adjustRightInd w:val="0"/>
        <w:jc w:val="both"/>
        <w:outlineLvl w:val="0"/>
        <w:rPr>
          <w:b/>
        </w:rPr>
      </w:pPr>
    </w:p>
    <w:tbl>
      <w:tblPr>
        <w:tblW w:w="10140" w:type="dxa"/>
        <w:tblInd w:w="93" w:type="dxa"/>
        <w:tblLook w:val="04A0" w:firstRow="1" w:lastRow="0" w:firstColumn="1" w:lastColumn="0" w:noHBand="0" w:noVBand="1"/>
      </w:tblPr>
      <w:tblGrid>
        <w:gridCol w:w="3340"/>
        <w:gridCol w:w="960"/>
        <w:gridCol w:w="960"/>
        <w:gridCol w:w="1480"/>
        <w:gridCol w:w="960"/>
        <w:gridCol w:w="960"/>
        <w:gridCol w:w="1480"/>
      </w:tblGrid>
      <w:tr w:rsidR="00A42677" w:rsidRPr="00A42677" w:rsidTr="00A478E6">
        <w:trPr>
          <w:trHeight w:val="810"/>
        </w:trPr>
        <w:tc>
          <w:tcPr>
            <w:tcW w:w="3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Показатель</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Факт</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xml:space="preserve">Изменение факта 2011 г. к факту </w:t>
            </w:r>
            <w:r w:rsidRPr="00A42677">
              <w:rPr>
                <w:color w:val="000000"/>
                <w:sz w:val="20"/>
                <w:szCs w:val="20"/>
              </w:rPr>
              <w:br/>
              <w:t>2010 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План 2012 года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План 2013 года</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xml:space="preserve">Изменение плана 2013 г. к плану </w:t>
            </w:r>
            <w:r w:rsidRPr="00A42677">
              <w:rPr>
                <w:color w:val="000000"/>
                <w:sz w:val="20"/>
                <w:szCs w:val="20"/>
              </w:rPr>
              <w:br/>
              <w:t>2012 г.</w:t>
            </w:r>
          </w:p>
        </w:tc>
      </w:tr>
      <w:tr w:rsidR="00A42677" w:rsidRPr="00A42677" w:rsidTr="00A478E6">
        <w:trPr>
          <w:trHeight w:val="615"/>
        </w:trPr>
        <w:tc>
          <w:tcPr>
            <w:tcW w:w="3340" w:type="dxa"/>
            <w:vMerge/>
            <w:tcBorders>
              <w:top w:val="single" w:sz="4" w:space="0" w:color="auto"/>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2010 г.</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2011г.</w:t>
            </w: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r>
      <w:tr w:rsidR="00A42677" w:rsidRPr="00A42677" w:rsidTr="00A478E6">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xml:space="preserve">Выработка электроэнергии, </w:t>
            </w:r>
            <w:proofErr w:type="spellStart"/>
            <w:r w:rsidRPr="00A42677">
              <w:rPr>
                <w:bCs/>
                <w:color w:val="000000"/>
                <w:sz w:val="20"/>
                <w:szCs w:val="20"/>
              </w:rPr>
              <w:t>млн</w:t>
            </w:r>
            <w:proofErr w:type="gramStart"/>
            <w:r w:rsidRPr="00A42677">
              <w:rPr>
                <w:bCs/>
                <w:color w:val="000000"/>
                <w:sz w:val="20"/>
                <w:szCs w:val="20"/>
              </w:rPr>
              <w:t>.к</w:t>
            </w:r>
            <w:proofErr w:type="gramEnd"/>
            <w:r w:rsidRPr="00A42677">
              <w:rPr>
                <w:bCs/>
                <w:color w:val="000000"/>
                <w:sz w:val="20"/>
                <w:szCs w:val="20"/>
              </w:rPr>
              <w:t>Вт.ч</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34,923</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57,4</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64,36%</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57,4</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50,54</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-11,95%</w:t>
            </w:r>
          </w:p>
        </w:tc>
      </w:tr>
      <w:tr w:rsidR="00A42677" w:rsidRPr="00A42677" w:rsidTr="00A478E6">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xml:space="preserve">Отпуск электроэнергии с шин, </w:t>
            </w:r>
            <w:proofErr w:type="spellStart"/>
            <w:r w:rsidRPr="00A42677">
              <w:rPr>
                <w:bCs/>
                <w:color w:val="000000"/>
                <w:sz w:val="20"/>
                <w:szCs w:val="20"/>
              </w:rPr>
              <w:t>млн</w:t>
            </w:r>
            <w:proofErr w:type="gramStart"/>
            <w:r w:rsidRPr="00A42677">
              <w:rPr>
                <w:bCs/>
                <w:color w:val="000000"/>
                <w:sz w:val="20"/>
                <w:szCs w:val="20"/>
              </w:rPr>
              <w:t>.к</w:t>
            </w:r>
            <w:proofErr w:type="gramEnd"/>
            <w:r w:rsidRPr="00A42677">
              <w:rPr>
                <w:bCs/>
                <w:color w:val="000000"/>
                <w:sz w:val="20"/>
                <w:szCs w:val="20"/>
              </w:rPr>
              <w:t>Вт.ч</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16,493</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8,8</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-46,64%</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32,37</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25,01</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-22,74%</w:t>
            </w:r>
          </w:p>
        </w:tc>
      </w:tr>
      <w:tr w:rsidR="00A42677" w:rsidRPr="00A42677" w:rsidTr="00A478E6">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lastRenderedPageBreak/>
              <w:t xml:space="preserve">Отпуск тепловой энергии с коллекторов,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313,599</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307,63</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-1,90%</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323,65</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342,114</w:t>
            </w:r>
          </w:p>
        </w:tc>
        <w:tc>
          <w:tcPr>
            <w:tcW w:w="1480" w:type="dxa"/>
            <w:vMerge w:val="restart"/>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5,70%</w:t>
            </w:r>
          </w:p>
        </w:tc>
      </w:tr>
      <w:tr w:rsidR="00A42677" w:rsidRPr="00A42677" w:rsidTr="00A478E6">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xml:space="preserve">тыс. Гкал, </w:t>
            </w:r>
          </w:p>
        </w:tc>
        <w:tc>
          <w:tcPr>
            <w:tcW w:w="960" w:type="dxa"/>
            <w:vMerge/>
            <w:tcBorders>
              <w:top w:val="nil"/>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rsidR="00A42677" w:rsidRPr="00A42677" w:rsidRDefault="00A42677" w:rsidP="00A42677">
            <w:pPr>
              <w:rPr>
                <w:color w:val="000000"/>
                <w:sz w:val="20"/>
                <w:szCs w:val="20"/>
              </w:rPr>
            </w:pPr>
          </w:p>
        </w:tc>
      </w:tr>
      <w:tr w:rsidR="00A42677" w:rsidRPr="00A42677" w:rsidTr="00A478E6">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Расход тепловой энергии на собственные нужды, тыс. Гкал</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13,333</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13,11</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-1,67%</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11,35</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18,84</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65,99%</w:t>
            </w:r>
          </w:p>
        </w:tc>
      </w:tr>
      <w:tr w:rsidR="00A42677" w:rsidRPr="00A42677" w:rsidTr="00A478E6">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Отпуск тепловой энергии в сеть, тыс. Гкал</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300,266</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299,858</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-0,14%</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311,39</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323,274</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3,82%</w:t>
            </w:r>
          </w:p>
        </w:tc>
      </w:tr>
      <w:tr w:rsidR="00A42677" w:rsidRPr="00A42677" w:rsidTr="00A478E6">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Потери тепловой энергии, тыс. Гкал</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32,847</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23,329</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-28,98%</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20,25</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20</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-1,23%</w:t>
            </w:r>
          </w:p>
        </w:tc>
      </w:tr>
      <w:tr w:rsidR="00A42677" w:rsidRPr="00A42677" w:rsidTr="00A478E6">
        <w:trPr>
          <w:trHeight w:val="630"/>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Полезный отпуск тепловой энергии, тыс. Гкал</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267,419</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276,529</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3,41%</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291,14</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303,274</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4,17%</w:t>
            </w:r>
          </w:p>
        </w:tc>
      </w:tr>
      <w:tr w:rsidR="00A42677" w:rsidRPr="00A42677" w:rsidTr="00A478E6">
        <w:trPr>
          <w:trHeight w:val="630"/>
        </w:trPr>
        <w:tc>
          <w:tcPr>
            <w:tcW w:w="3340" w:type="dxa"/>
            <w:tcBorders>
              <w:top w:val="nil"/>
              <w:left w:val="single" w:sz="4" w:space="0" w:color="auto"/>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Структура сжигаемого топлива</w:t>
            </w:r>
            <w:proofErr w:type="gramStart"/>
            <w:r w:rsidRPr="00A42677">
              <w:rPr>
                <w:bCs/>
                <w:color w:val="000000"/>
                <w:sz w:val="20"/>
                <w:szCs w:val="20"/>
              </w:rPr>
              <w:t>, %:</w:t>
            </w:r>
            <w:proofErr w:type="gramEnd"/>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r>
      <w:tr w:rsidR="00A42677" w:rsidRPr="00A42677" w:rsidTr="00A478E6">
        <w:trPr>
          <w:trHeight w:val="315"/>
        </w:trPr>
        <w:tc>
          <w:tcPr>
            <w:tcW w:w="3340" w:type="dxa"/>
            <w:tcBorders>
              <w:top w:val="nil"/>
              <w:left w:val="single" w:sz="4" w:space="0" w:color="auto"/>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газ природный</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960" w:type="dxa"/>
            <w:vMerge/>
            <w:tcBorders>
              <w:top w:val="nil"/>
              <w:left w:val="single" w:sz="4" w:space="0" w:color="auto"/>
              <w:bottom w:val="single" w:sz="4" w:space="0" w:color="000000"/>
              <w:right w:val="single" w:sz="4" w:space="0" w:color="auto"/>
            </w:tcBorders>
            <w:vAlign w:val="center"/>
            <w:hideMark/>
          </w:tcPr>
          <w:p w:rsidR="00A42677" w:rsidRPr="00A42677" w:rsidRDefault="00A42677" w:rsidP="00A42677">
            <w:pPr>
              <w:rPr>
                <w:color w:val="000000"/>
                <w:sz w:val="20"/>
                <w:szCs w:val="20"/>
              </w:rPr>
            </w:pP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r>
      <w:tr w:rsidR="00A42677" w:rsidRPr="00A42677" w:rsidTr="00A478E6">
        <w:trPr>
          <w:trHeight w:val="315"/>
        </w:trPr>
        <w:tc>
          <w:tcPr>
            <w:tcW w:w="3340" w:type="dxa"/>
            <w:tcBorders>
              <w:top w:val="nil"/>
              <w:left w:val="single" w:sz="4" w:space="0" w:color="auto"/>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газ доменный</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960" w:type="dxa"/>
            <w:vMerge/>
            <w:tcBorders>
              <w:top w:val="nil"/>
              <w:left w:val="single" w:sz="4" w:space="0" w:color="auto"/>
              <w:bottom w:val="single" w:sz="4" w:space="0" w:color="000000"/>
              <w:right w:val="single" w:sz="4" w:space="0" w:color="auto"/>
            </w:tcBorders>
            <w:vAlign w:val="center"/>
            <w:hideMark/>
          </w:tcPr>
          <w:p w:rsidR="00A42677" w:rsidRPr="00A42677" w:rsidRDefault="00A42677" w:rsidP="00A42677">
            <w:pPr>
              <w:rPr>
                <w:color w:val="000000"/>
                <w:sz w:val="20"/>
                <w:szCs w:val="20"/>
              </w:rPr>
            </w:pP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r>
      <w:tr w:rsidR="00A42677" w:rsidRPr="00A42677" w:rsidTr="00A478E6">
        <w:trPr>
          <w:trHeight w:val="315"/>
        </w:trPr>
        <w:tc>
          <w:tcPr>
            <w:tcW w:w="3340" w:type="dxa"/>
            <w:tcBorders>
              <w:top w:val="nil"/>
              <w:left w:val="single" w:sz="4" w:space="0" w:color="auto"/>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газ коксовый</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960" w:type="dxa"/>
            <w:vMerge/>
            <w:tcBorders>
              <w:top w:val="nil"/>
              <w:left w:val="single" w:sz="4" w:space="0" w:color="auto"/>
              <w:bottom w:val="single" w:sz="4" w:space="0" w:color="000000"/>
              <w:right w:val="single" w:sz="4" w:space="0" w:color="auto"/>
            </w:tcBorders>
            <w:vAlign w:val="center"/>
            <w:hideMark/>
          </w:tcPr>
          <w:p w:rsidR="00A42677" w:rsidRPr="00A42677" w:rsidRDefault="00A42677" w:rsidP="00A42677">
            <w:pPr>
              <w:rPr>
                <w:color w:val="000000"/>
                <w:sz w:val="20"/>
                <w:szCs w:val="20"/>
              </w:rPr>
            </w:pP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r>
      <w:tr w:rsidR="00A42677" w:rsidRPr="00A42677" w:rsidTr="00A478E6">
        <w:trPr>
          <w:trHeight w:val="315"/>
        </w:trPr>
        <w:tc>
          <w:tcPr>
            <w:tcW w:w="3340" w:type="dxa"/>
            <w:tcBorders>
              <w:top w:val="nil"/>
              <w:left w:val="single" w:sz="4" w:space="0" w:color="auto"/>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мазут</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960" w:type="dxa"/>
            <w:vMerge/>
            <w:tcBorders>
              <w:top w:val="nil"/>
              <w:left w:val="single" w:sz="4" w:space="0" w:color="auto"/>
              <w:bottom w:val="single" w:sz="4" w:space="0" w:color="000000"/>
              <w:right w:val="single" w:sz="4" w:space="0" w:color="auto"/>
            </w:tcBorders>
            <w:vAlign w:val="center"/>
            <w:hideMark/>
          </w:tcPr>
          <w:p w:rsidR="00A42677" w:rsidRPr="00A42677" w:rsidRDefault="00A42677" w:rsidP="00A42677">
            <w:pPr>
              <w:rPr>
                <w:color w:val="000000"/>
                <w:sz w:val="20"/>
                <w:szCs w:val="20"/>
              </w:rPr>
            </w:pP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r>
      <w:tr w:rsidR="00A42677" w:rsidRPr="00A42677" w:rsidTr="00A478E6">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уголь</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100%</w:t>
            </w:r>
          </w:p>
        </w:tc>
        <w:tc>
          <w:tcPr>
            <w:tcW w:w="960" w:type="dxa"/>
            <w:vMerge/>
            <w:tcBorders>
              <w:top w:val="nil"/>
              <w:left w:val="single" w:sz="4" w:space="0" w:color="auto"/>
              <w:bottom w:val="single" w:sz="4" w:space="0" w:color="000000"/>
              <w:right w:val="single" w:sz="4" w:space="0" w:color="auto"/>
            </w:tcBorders>
            <w:vAlign w:val="center"/>
            <w:hideMark/>
          </w:tcPr>
          <w:p w:rsidR="00A42677" w:rsidRPr="00A42677" w:rsidRDefault="00A42677" w:rsidP="00A42677">
            <w:pPr>
              <w:rPr>
                <w:color w:val="000000"/>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right"/>
              <w:rPr>
                <w:color w:val="000000"/>
                <w:sz w:val="20"/>
                <w:szCs w:val="20"/>
              </w:rPr>
            </w:pPr>
            <w:r w:rsidRPr="00A42677">
              <w:rPr>
                <w:bCs/>
                <w:color w:val="000000"/>
                <w:sz w:val="20"/>
                <w:szCs w:val="20"/>
              </w:rPr>
              <w:t>100%</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r>
      <w:tr w:rsidR="00A42677" w:rsidRPr="00A42677" w:rsidTr="00A478E6">
        <w:trPr>
          <w:trHeight w:val="630"/>
        </w:trPr>
        <w:tc>
          <w:tcPr>
            <w:tcW w:w="3340" w:type="dxa"/>
            <w:tcBorders>
              <w:top w:val="nil"/>
              <w:left w:val="single" w:sz="4" w:space="0" w:color="auto"/>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Норматив удельного расхода топлива на отпуск:</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 </w:t>
            </w:r>
          </w:p>
        </w:tc>
      </w:tr>
      <w:tr w:rsidR="00A42677" w:rsidRPr="00A42677" w:rsidTr="00A478E6">
        <w:trPr>
          <w:trHeight w:val="315"/>
        </w:trPr>
        <w:tc>
          <w:tcPr>
            <w:tcW w:w="3340" w:type="dxa"/>
            <w:tcBorders>
              <w:top w:val="nil"/>
              <w:left w:val="single" w:sz="4" w:space="0" w:color="auto"/>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электроэнергии, г/</w:t>
            </w:r>
            <w:proofErr w:type="spellStart"/>
            <w:r w:rsidRPr="00A42677">
              <w:rPr>
                <w:bCs/>
                <w:color w:val="000000"/>
                <w:sz w:val="20"/>
                <w:szCs w:val="20"/>
              </w:rPr>
              <w:t>кВт</w:t>
            </w:r>
            <w:proofErr w:type="gramStart"/>
            <w:r w:rsidRPr="00A42677">
              <w:rPr>
                <w:bCs/>
                <w:color w:val="000000"/>
                <w:sz w:val="20"/>
                <w:szCs w:val="20"/>
              </w:rPr>
              <w:t>.ч</w:t>
            </w:r>
            <w:proofErr w:type="spellEnd"/>
            <w:proofErr w:type="gramEnd"/>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1337</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1317,11</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-1,49%</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1189,2</w:t>
            </w:r>
          </w:p>
        </w:tc>
        <w:tc>
          <w:tcPr>
            <w:tcW w:w="96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1503,8</w:t>
            </w:r>
          </w:p>
        </w:tc>
        <w:tc>
          <w:tcPr>
            <w:tcW w:w="1480" w:type="dxa"/>
            <w:tcBorders>
              <w:top w:val="nil"/>
              <w:left w:val="nil"/>
              <w:bottom w:val="nil"/>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26,45%</w:t>
            </w:r>
          </w:p>
        </w:tc>
      </w:tr>
      <w:tr w:rsidR="00A42677" w:rsidRPr="00A42677" w:rsidTr="00A478E6">
        <w:trPr>
          <w:trHeight w:val="315"/>
        </w:trPr>
        <w:tc>
          <w:tcPr>
            <w:tcW w:w="3340" w:type="dxa"/>
            <w:tcBorders>
              <w:top w:val="nil"/>
              <w:left w:val="single" w:sz="4" w:space="0" w:color="auto"/>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 xml:space="preserve">тепла, </w:t>
            </w:r>
            <w:proofErr w:type="gramStart"/>
            <w:r w:rsidRPr="00A42677">
              <w:rPr>
                <w:bCs/>
                <w:color w:val="000000"/>
                <w:sz w:val="20"/>
                <w:szCs w:val="20"/>
              </w:rPr>
              <w:t>кг</w:t>
            </w:r>
            <w:proofErr w:type="gramEnd"/>
            <w:r w:rsidRPr="00A42677">
              <w:rPr>
                <w:bCs/>
                <w:color w:val="000000"/>
                <w:sz w:val="20"/>
                <w:szCs w:val="20"/>
              </w:rPr>
              <w:t>/Гкал</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218,49</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209,41</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-4,16%</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193,39</w:t>
            </w:r>
          </w:p>
        </w:tc>
        <w:tc>
          <w:tcPr>
            <w:tcW w:w="96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bCs/>
                <w:color w:val="000000"/>
                <w:sz w:val="20"/>
                <w:szCs w:val="20"/>
              </w:rPr>
              <w:t>189,5</w:t>
            </w:r>
          </w:p>
        </w:tc>
        <w:tc>
          <w:tcPr>
            <w:tcW w:w="1480"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color w:val="000000"/>
                <w:sz w:val="20"/>
                <w:szCs w:val="20"/>
              </w:rPr>
            </w:pPr>
            <w:r w:rsidRPr="00A42677">
              <w:rPr>
                <w:color w:val="000000"/>
                <w:sz w:val="20"/>
                <w:szCs w:val="20"/>
              </w:rPr>
              <w:t>-2,01%</w:t>
            </w:r>
          </w:p>
        </w:tc>
      </w:tr>
    </w:tbl>
    <w:p w:rsidR="00A42677" w:rsidRPr="00A42677" w:rsidRDefault="00A42677" w:rsidP="00A42677">
      <w:pPr>
        <w:ind w:firstLine="720"/>
        <w:jc w:val="both"/>
        <w:rPr>
          <w:b/>
        </w:rPr>
      </w:pPr>
      <w:r w:rsidRPr="00A42677">
        <w:rPr>
          <w:b/>
        </w:rPr>
        <w:t xml:space="preserve"> </w:t>
      </w:r>
    </w:p>
    <w:p w:rsidR="00A42677" w:rsidRPr="00A42677" w:rsidRDefault="00A42677" w:rsidP="00A42677">
      <w:pPr>
        <w:ind w:firstLine="720"/>
        <w:jc w:val="both"/>
        <w:rPr>
          <w:b/>
        </w:rPr>
      </w:pPr>
    </w:p>
    <w:p w:rsidR="00A42677" w:rsidRPr="00A42677" w:rsidRDefault="00A42677" w:rsidP="00A42677">
      <w:pPr>
        <w:ind w:firstLine="851"/>
        <w:jc w:val="both"/>
      </w:pPr>
      <w:r w:rsidRPr="00A42677">
        <w:t>В предложениях ОАО «Каскад-</w:t>
      </w:r>
      <w:proofErr w:type="spellStart"/>
      <w:r w:rsidRPr="00A42677">
        <w:t>Энерго</w:t>
      </w:r>
      <w:proofErr w:type="spellEnd"/>
      <w:r w:rsidRPr="00A42677">
        <w:t xml:space="preserve">» на 2013 год предусмотрена выработка электрической энергии в размере 50,54 млн. </w:t>
      </w:r>
      <w:proofErr w:type="spellStart"/>
      <w:r w:rsidRPr="00A42677">
        <w:t>кВтч</w:t>
      </w:r>
      <w:proofErr w:type="spellEnd"/>
      <w:r w:rsidRPr="00A42677">
        <w:t>. Полезный отпуск электрической энергии, включающий в себя отпуск энергии ОАО «</w:t>
      </w:r>
      <w:proofErr w:type="spellStart"/>
      <w:r w:rsidRPr="00A42677">
        <w:t>Кузбассэнергосбыт</w:t>
      </w:r>
      <w:proofErr w:type="spellEnd"/>
      <w:r w:rsidRPr="00A42677">
        <w:t xml:space="preserve">», принят предприятием на уровне 12,86 млн. </w:t>
      </w:r>
      <w:proofErr w:type="spellStart"/>
      <w:r w:rsidRPr="00A42677">
        <w:t>кВтч</w:t>
      </w:r>
      <w:proofErr w:type="spellEnd"/>
      <w:r w:rsidRPr="00A42677">
        <w:t xml:space="preserve">. </w:t>
      </w:r>
    </w:p>
    <w:p w:rsidR="00A42677" w:rsidRPr="00A42677" w:rsidRDefault="00A42677" w:rsidP="00A42677">
      <w:pPr>
        <w:ind w:firstLine="851"/>
        <w:jc w:val="both"/>
      </w:pPr>
      <w:r w:rsidRPr="00A42677">
        <w:t>В соответствии с приказом ФСТ от 25.10.2012 года №249-э/1 утвержден сводный баланс электрической и тепловой энергии на 2013 год, предусматривающий для ОАО «Каскад-</w:t>
      </w:r>
      <w:proofErr w:type="spellStart"/>
      <w:r w:rsidRPr="00A42677">
        <w:t>Энерго</w:t>
      </w:r>
      <w:proofErr w:type="spellEnd"/>
      <w:r w:rsidRPr="00A42677">
        <w:t xml:space="preserve">» выработку электрической энергии в размере 50,54 млн. </w:t>
      </w:r>
      <w:proofErr w:type="spellStart"/>
      <w:r w:rsidRPr="00A42677">
        <w:t>кВтч</w:t>
      </w:r>
      <w:proofErr w:type="spellEnd"/>
      <w:r w:rsidRPr="00A42677">
        <w:t xml:space="preserve">. </w:t>
      </w:r>
    </w:p>
    <w:p w:rsidR="00A42677" w:rsidRPr="00A42677" w:rsidRDefault="00A42677" w:rsidP="00A42677">
      <w:pPr>
        <w:ind w:firstLine="851"/>
        <w:jc w:val="both"/>
      </w:pPr>
      <w:r w:rsidRPr="00A42677">
        <w:t xml:space="preserve">Полезный отпуск электрической энергии, с </w:t>
      </w:r>
      <w:proofErr w:type="gramStart"/>
      <w:r w:rsidRPr="00A42677">
        <w:t>учетом</w:t>
      </w:r>
      <w:proofErr w:type="gramEnd"/>
      <w:r w:rsidRPr="00A42677">
        <w:t xml:space="preserve"> представленного в РЭК баланса ОАО «</w:t>
      </w:r>
      <w:proofErr w:type="spellStart"/>
      <w:r w:rsidRPr="00A42677">
        <w:t>Кузбассэнергосбыт</w:t>
      </w:r>
      <w:proofErr w:type="spellEnd"/>
      <w:r w:rsidRPr="00A42677">
        <w:t xml:space="preserve">», в размере 12,86 млн. </w:t>
      </w:r>
      <w:proofErr w:type="spellStart"/>
      <w:r w:rsidRPr="00A42677">
        <w:t>кВтч</w:t>
      </w:r>
      <w:proofErr w:type="spellEnd"/>
      <w:r w:rsidRPr="00A42677">
        <w:t xml:space="preserve">, сформирован на этом уровне. В отпуске электрической энергии с шин, сформированном при плановой электрической нагрузке, учтен объем полезного отпуска и потери в сетях, что, в общем, составляет 25,57 млн. </w:t>
      </w:r>
      <w:proofErr w:type="spellStart"/>
      <w:r w:rsidRPr="00A42677">
        <w:t>кВтч</w:t>
      </w:r>
      <w:proofErr w:type="spellEnd"/>
      <w:r w:rsidRPr="00A42677">
        <w:t>.</w:t>
      </w:r>
    </w:p>
    <w:p w:rsidR="00A42677" w:rsidRPr="00A42677" w:rsidRDefault="00A42677" w:rsidP="00A42677">
      <w:pPr>
        <w:ind w:firstLine="851"/>
        <w:jc w:val="both"/>
      </w:pPr>
    </w:p>
    <w:p w:rsidR="00A42677" w:rsidRPr="00A42677" w:rsidRDefault="00A42677" w:rsidP="00A42677">
      <w:pPr>
        <w:ind w:firstLine="851"/>
        <w:jc w:val="both"/>
      </w:pPr>
    </w:p>
    <w:tbl>
      <w:tblPr>
        <w:tblW w:w="9680"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9"/>
        <w:gridCol w:w="1487"/>
        <w:gridCol w:w="1985"/>
        <w:gridCol w:w="1846"/>
        <w:gridCol w:w="1773"/>
      </w:tblGrid>
      <w:tr w:rsidR="00A42677" w:rsidRPr="00A42677" w:rsidTr="00A478E6">
        <w:tblPrEx>
          <w:tblCellMar>
            <w:top w:w="0" w:type="dxa"/>
            <w:bottom w:w="0" w:type="dxa"/>
          </w:tblCellMar>
        </w:tblPrEx>
        <w:trPr>
          <w:trHeight w:val="314"/>
          <w:tblHeader/>
          <w:jc w:val="center"/>
        </w:trPr>
        <w:tc>
          <w:tcPr>
            <w:tcW w:w="2589" w:type="dxa"/>
            <w:tcBorders>
              <w:top w:val="nil"/>
              <w:left w:val="nil"/>
              <w:bottom w:val="single" w:sz="4" w:space="0" w:color="auto"/>
              <w:right w:val="nil"/>
            </w:tcBorders>
            <w:vAlign w:val="center"/>
          </w:tcPr>
          <w:p w:rsidR="00A42677" w:rsidRPr="00A42677" w:rsidRDefault="00A42677" w:rsidP="00A42677">
            <w:pPr>
              <w:keepNext/>
              <w:tabs>
                <w:tab w:val="left" w:pos="9900"/>
              </w:tabs>
              <w:jc w:val="center"/>
              <w:rPr>
                <w:b/>
                <w:sz w:val="20"/>
                <w:szCs w:val="20"/>
              </w:rPr>
            </w:pPr>
          </w:p>
        </w:tc>
        <w:tc>
          <w:tcPr>
            <w:tcW w:w="1487" w:type="dxa"/>
            <w:tcBorders>
              <w:top w:val="nil"/>
              <w:left w:val="nil"/>
              <w:bottom w:val="single" w:sz="4" w:space="0" w:color="auto"/>
              <w:right w:val="nil"/>
            </w:tcBorders>
            <w:vAlign w:val="center"/>
          </w:tcPr>
          <w:p w:rsidR="00A42677" w:rsidRPr="00A42677" w:rsidRDefault="00A42677" w:rsidP="00A42677">
            <w:pPr>
              <w:keepNext/>
              <w:tabs>
                <w:tab w:val="left" w:pos="9900"/>
              </w:tabs>
              <w:jc w:val="center"/>
              <w:rPr>
                <w:b/>
                <w:sz w:val="20"/>
                <w:szCs w:val="20"/>
              </w:rPr>
            </w:pPr>
          </w:p>
        </w:tc>
        <w:tc>
          <w:tcPr>
            <w:tcW w:w="1985" w:type="dxa"/>
            <w:tcBorders>
              <w:top w:val="nil"/>
              <w:left w:val="nil"/>
              <w:bottom w:val="single" w:sz="4" w:space="0" w:color="auto"/>
              <w:right w:val="nil"/>
            </w:tcBorders>
            <w:vAlign w:val="center"/>
          </w:tcPr>
          <w:p w:rsidR="00A42677" w:rsidRPr="00A42677" w:rsidRDefault="00A42677" w:rsidP="00A42677">
            <w:pPr>
              <w:keepNext/>
              <w:tabs>
                <w:tab w:val="left" w:pos="9900"/>
              </w:tabs>
              <w:jc w:val="center"/>
              <w:rPr>
                <w:b/>
                <w:sz w:val="20"/>
                <w:szCs w:val="20"/>
              </w:rPr>
            </w:pPr>
          </w:p>
        </w:tc>
        <w:tc>
          <w:tcPr>
            <w:tcW w:w="1846" w:type="dxa"/>
            <w:tcBorders>
              <w:top w:val="nil"/>
              <w:left w:val="nil"/>
              <w:bottom w:val="single" w:sz="4" w:space="0" w:color="auto"/>
              <w:right w:val="nil"/>
            </w:tcBorders>
            <w:vAlign w:val="center"/>
          </w:tcPr>
          <w:p w:rsidR="00A42677" w:rsidRPr="00A42677" w:rsidRDefault="00A42677" w:rsidP="00A42677">
            <w:pPr>
              <w:keepNext/>
              <w:tabs>
                <w:tab w:val="left" w:pos="9900"/>
              </w:tabs>
              <w:jc w:val="right"/>
              <w:rPr>
                <w:b/>
                <w:sz w:val="20"/>
                <w:szCs w:val="20"/>
              </w:rPr>
            </w:pPr>
          </w:p>
        </w:tc>
        <w:tc>
          <w:tcPr>
            <w:tcW w:w="1773" w:type="dxa"/>
            <w:tcBorders>
              <w:top w:val="nil"/>
              <w:left w:val="nil"/>
              <w:bottom w:val="single" w:sz="4" w:space="0" w:color="auto"/>
              <w:right w:val="nil"/>
            </w:tcBorders>
            <w:vAlign w:val="center"/>
          </w:tcPr>
          <w:p w:rsidR="00A42677" w:rsidRPr="00A42677" w:rsidRDefault="00A42677" w:rsidP="00A42677">
            <w:pPr>
              <w:keepNext/>
              <w:tabs>
                <w:tab w:val="left" w:pos="9900"/>
              </w:tabs>
              <w:jc w:val="right"/>
              <w:rPr>
                <w:b/>
                <w:sz w:val="20"/>
                <w:szCs w:val="20"/>
              </w:rPr>
            </w:pPr>
            <w:r w:rsidRPr="00A42677">
              <w:rPr>
                <w:b/>
                <w:sz w:val="20"/>
                <w:szCs w:val="20"/>
              </w:rPr>
              <w:t xml:space="preserve">тыс. </w:t>
            </w:r>
            <w:proofErr w:type="spellStart"/>
            <w:r w:rsidRPr="00A42677">
              <w:rPr>
                <w:b/>
                <w:sz w:val="20"/>
                <w:szCs w:val="20"/>
              </w:rPr>
              <w:t>кВтч</w:t>
            </w:r>
            <w:proofErr w:type="spellEnd"/>
            <w:r w:rsidRPr="00A42677">
              <w:rPr>
                <w:b/>
                <w:sz w:val="20"/>
                <w:szCs w:val="20"/>
              </w:rPr>
              <w:t>.</w:t>
            </w:r>
          </w:p>
        </w:tc>
      </w:tr>
      <w:tr w:rsidR="00A42677" w:rsidRPr="00A42677" w:rsidTr="00A478E6">
        <w:tblPrEx>
          <w:tblCellMar>
            <w:top w:w="0" w:type="dxa"/>
            <w:bottom w:w="0" w:type="dxa"/>
          </w:tblCellMar>
        </w:tblPrEx>
        <w:trPr>
          <w:trHeight w:val="314"/>
          <w:tblHeader/>
          <w:jc w:val="center"/>
        </w:trPr>
        <w:tc>
          <w:tcPr>
            <w:tcW w:w="2589" w:type="dxa"/>
            <w:tcBorders>
              <w:top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 xml:space="preserve">Наименование </w:t>
            </w:r>
          </w:p>
          <w:p w:rsidR="00A42677" w:rsidRPr="00A42677" w:rsidRDefault="00A42677" w:rsidP="00A42677">
            <w:pPr>
              <w:tabs>
                <w:tab w:val="left" w:pos="9900"/>
              </w:tabs>
              <w:jc w:val="center"/>
              <w:rPr>
                <w:b/>
                <w:sz w:val="20"/>
                <w:szCs w:val="20"/>
              </w:rPr>
            </w:pPr>
            <w:r w:rsidRPr="00A42677">
              <w:rPr>
                <w:b/>
                <w:sz w:val="20"/>
                <w:szCs w:val="20"/>
              </w:rPr>
              <w:t>показателя</w:t>
            </w:r>
          </w:p>
        </w:tc>
        <w:tc>
          <w:tcPr>
            <w:tcW w:w="1487" w:type="dxa"/>
            <w:tcBorders>
              <w:top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Утверждено РЭК с 01.01.2012</w:t>
            </w:r>
          </w:p>
        </w:tc>
        <w:tc>
          <w:tcPr>
            <w:tcW w:w="1985" w:type="dxa"/>
            <w:tcBorders>
              <w:top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 xml:space="preserve">Предложение </w:t>
            </w:r>
          </w:p>
          <w:p w:rsidR="00A42677" w:rsidRPr="00A42677" w:rsidRDefault="00A42677" w:rsidP="00A42677">
            <w:pPr>
              <w:tabs>
                <w:tab w:val="left" w:pos="9900"/>
              </w:tabs>
              <w:jc w:val="center"/>
              <w:rPr>
                <w:b/>
                <w:sz w:val="20"/>
                <w:szCs w:val="20"/>
              </w:rPr>
            </w:pPr>
            <w:r w:rsidRPr="00A42677">
              <w:rPr>
                <w:b/>
                <w:sz w:val="20"/>
                <w:szCs w:val="20"/>
              </w:rPr>
              <w:t>ОАО «Каскад-</w:t>
            </w:r>
            <w:proofErr w:type="spellStart"/>
            <w:r w:rsidRPr="00A42677">
              <w:rPr>
                <w:b/>
                <w:sz w:val="20"/>
                <w:szCs w:val="20"/>
              </w:rPr>
              <w:t>Энерго</w:t>
            </w:r>
            <w:proofErr w:type="spellEnd"/>
            <w:r w:rsidRPr="00A42677">
              <w:rPr>
                <w:b/>
                <w:sz w:val="20"/>
                <w:szCs w:val="20"/>
              </w:rPr>
              <w:t>» с 01.01.2013</w:t>
            </w:r>
          </w:p>
        </w:tc>
        <w:tc>
          <w:tcPr>
            <w:tcW w:w="1846" w:type="dxa"/>
            <w:tcBorders>
              <w:top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Предложение экспертов с 01.01.2013</w:t>
            </w:r>
          </w:p>
        </w:tc>
        <w:tc>
          <w:tcPr>
            <w:tcW w:w="1773" w:type="dxa"/>
            <w:tcBorders>
              <w:top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 xml:space="preserve">Размер </w:t>
            </w:r>
          </w:p>
          <w:p w:rsidR="00A42677" w:rsidRPr="00A42677" w:rsidRDefault="00A42677" w:rsidP="00A42677">
            <w:pPr>
              <w:tabs>
                <w:tab w:val="left" w:pos="9900"/>
              </w:tabs>
              <w:jc w:val="center"/>
              <w:rPr>
                <w:b/>
                <w:sz w:val="20"/>
                <w:szCs w:val="20"/>
              </w:rPr>
            </w:pPr>
            <w:r w:rsidRPr="00A42677">
              <w:rPr>
                <w:b/>
                <w:sz w:val="20"/>
                <w:szCs w:val="20"/>
              </w:rPr>
              <w:t>корректировки</w:t>
            </w:r>
          </w:p>
        </w:tc>
      </w:tr>
      <w:tr w:rsidR="00A42677" w:rsidRPr="00A42677" w:rsidTr="00A478E6">
        <w:tblPrEx>
          <w:tblCellMar>
            <w:top w:w="0" w:type="dxa"/>
            <w:bottom w:w="0" w:type="dxa"/>
          </w:tblCellMar>
        </w:tblPrEx>
        <w:trPr>
          <w:trHeight w:val="333"/>
          <w:jc w:val="center"/>
        </w:trPr>
        <w:tc>
          <w:tcPr>
            <w:tcW w:w="2589" w:type="dxa"/>
          </w:tcPr>
          <w:p w:rsidR="00A42677" w:rsidRPr="00A42677" w:rsidRDefault="00A42677" w:rsidP="00A42677">
            <w:pPr>
              <w:tabs>
                <w:tab w:val="left" w:pos="9900"/>
              </w:tabs>
              <w:rPr>
                <w:b/>
                <w:sz w:val="20"/>
                <w:szCs w:val="20"/>
              </w:rPr>
            </w:pPr>
            <w:r w:rsidRPr="00A42677">
              <w:rPr>
                <w:b/>
                <w:sz w:val="20"/>
                <w:szCs w:val="20"/>
              </w:rPr>
              <w:t>Выработка электрической энергии</w:t>
            </w:r>
          </w:p>
        </w:tc>
        <w:tc>
          <w:tcPr>
            <w:tcW w:w="1487" w:type="dxa"/>
            <w:vAlign w:val="center"/>
          </w:tcPr>
          <w:p w:rsidR="00A42677" w:rsidRPr="00A42677" w:rsidRDefault="00A42677" w:rsidP="00A42677">
            <w:pPr>
              <w:tabs>
                <w:tab w:val="left" w:pos="9900"/>
              </w:tabs>
              <w:jc w:val="center"/>
              <w:rPr>
                <w:sz w:val="20"/>
                <w:szCs w:val="20"/>
              </w:rPr>
            </w:pPr>
            <w:r w:rsidRPr="00A42677">
              <w:rPr>
                <w:sz w:val="20"/>
                <w:szCs w:val="20"/>
              </w:rPr>
              <w:t>57 400</w:t>
            </w:r>
          </w:p>
        </w:tc>
        <w:tc>
          <w:tcPr>
            <w:tcW w:w="1985" w:type="dxa"/>
            <w:vAlign w:val="center"/>
          </w:tcPr>
          <w:p w:rsidR="00A42677" w:rsidRPr="00A42677" w:rsidRDefault="00A42677" w:rsidP="00A42677">
            <w:pPr>
              <w:tabs>
                <w:tab w:val="left" w:pos="9900"/>
              </w:tabs>
              <w:jc w:val="center"/>
              <w:rPr>
                <w:sz w:val="20"/>
                <w:szCs w:val="20"/>
              </w:rPr>
            </w:pPr>
            <w:r w:rsidRPr="00A42677">
              <w:rPr>
                <w:sz w:val="20"/>
                <w:szCs w:val="20"/>
              </w:rPr>
              <w:t>50 400</w:t>
            </w:r>
          </w:p>
        </w:tc>
        <w:tc>
          <w:tcPr>
            <w:tcW w:w="1846" w:type="dxa"/>
            <w:vAlign w:val="center"/>
          </w:tcPr>
          <w:p w:rsidR="00A42677" w:rsidRPr="00A42677" w:rsidRDefault="00A42677" w:rsidP="00A42677">
            <w:pPr>
              <w:tabs>
                <w:tab w:val="left" w:pos="9900"/>
              </w:tabs>
              <w:jc w:val="center"/>
              <w:rPr>
                <w:sz w:val="20"/>
                <w:szCs w:val="20"/>
              </w:rPr>
            </w:pPr>
            <w:r w:rsidRPr="00A42677">
              <w:rPr>
                <w:sz w:val="20"/>
                <w:szCs w:val="20"/>
              </w:rPr>
              <w:t>50 540</w:t>
            </w:r>
          </w:p>
        </w:tc>
        <w:tc>
          <w:tcPr>
            <w:tcW w:w="1773" w:type="dxa"/>
            <w:vAlign w:val="center"/>
          </w:tcPr>
          <w:p w:rsidR="00A42677" w:rsidRPr="00A42677" w:rsidRDefault="00A42677" w:rsidP="00A42677">
            <w:pPr>
              <w:tabs>
                <w:tab w:val="left" w:pos="9900"/>
              </w:tabs>
              <w:jc w:val="center"/>
              <w:rPr>
                <w:sz w:val="20"/>
                <w:szCs w:val="20"/>
              </w:rPr>
            </w:pPr>
            <w:r w:rsidRPr="00A42677">
              <w:rPr>
                <w:sz w:val="20"/>
                <w:szCs w:val="20"/>
              </w:rPr>
              <w:t>0,00</w:t>
            </w:r>
          </w:p>
        </w:tc>
      </w:tr>
      <w:tr w:rsidR="00A42677" w:rsidRPr="00A42677" w:rsidTr="00A478E6">
        <w:tblPrEx>
          <w:tblCellMar>
            <w:top w:w="0" w:type="dxa"/>
            <w:bottom w:w="0" w:type="dxa"/>
          </w:tblCellMar>
        </w:tblPrEx>
        <w:trPr>
          <w:trHeight w:val="333"/>
          <w:jc w:val="center"/>
        </w:trPr>
        <w:tc>
          <w:tcPr>
            <w:tcW w:w="2589" w:type="dxa"/>
          </w:tcPr>
          <w:p w:rsidR="00A42677" w:rsidRPr="00A42677" w:rsidRDefault="00A42677" w:rsidP="00A42677">
            <w:pPr>
              <w:tabs>
                <w:tab w:val="left" w:pos="9900"/>
              </w:tabs>
              <w:rPr>
                <w:b/>
                <w:sz w:val="20"/>
                <w:szCs w:val="20"/>
              </w:rPr>
            </w:pPr>
            <w:r w:rsidRPr="00A42677">
              <w:rPr>
                <w:b/>
                <w:sz w:val="20"/>
                <w:szCs w:val="20"/>
              </w:rPr>
              <w:t>Отпуск электрической энергии с шин</w:t>
            </w:r>
          </w:p>
        </w:tc>
        <w:tc>
          <w:tcPr>
            <w:tcW w:w="1487" w:type="dxa"/>
            <w:vAlign w:val="center"/>
          </w:tcPr>
          <w:p w:rsidR="00A42677" w:rsidRPr="00A42677" w:rsidRDefault="00A42677" w:rsidP="00A42677">
            <w:pPr>
              <w:tabs>
                <w:tab w:val="left" w:pos="9900"/>
              </w:tabs>
              <w:jc w:val="center"/>
              <w:rPr>
                <w:sz w:val="20"/>
                <w:szCs w:val="20"/>
              </w:rPr>
            </w:pPr>
            <w:r w:rsidRPr="00A42677">
              <w:rPr>
                <w:sz w:val="20"/>
                <w:szCs w:val="20"/>
              </w:rPr>
              <w:t>29 713</w:t>
            </w:r>
          </w:p>
        </w:tc>
        <w:tc>
          <w:tcPr>
            <w:tcW w:w="1985" w:type="dxa"/>
            <w:vAlign w:val="center"/>
          </w:tcPr>
          <w:p w:rsidR="00A42677" w:rsidRPr="00A42677" w:rsidRDefault="00A42677" w:rsidP="00A42677">
            <w:pPr>
              <w:tabs>
                <w:tab w:val="left" w:pos="9900"/>
              </w:tabs>
              <w:jc w:val="center"/>
              <w:rPr>
                <w:sz w:val="20"/>
                <w:szCs w:val="20"/>
              </w:rPr>
            </w:pPr>
            <w:r w:rsidRPr="00A42677">
              <w:rPr>
                <w:sz w:val="20"/>
                <w:szCs w:val="20"/>
              </w:rPr>
              <w:t>25 570</w:t>
            </w:r>
          </w:p>
        </w:tc>
        <w:tc>
          <w:tcPr>
            <w:tcW w:w="1846" w:type="dxa"/>
            <w:vAlign w:val="center"/>
          </w:tcPr>
          <w:p w:rsidR="00A42677" w:rsidRPr="00A42677" w:rsidRDefault="00A42677" w:rsidP="00A42677">
            <w:pPr>
              <w:tabs>
                <w:tab w:val="left" w:pos="9900"/>
              </w:tabs>
              <w:jc w:val="center"/>
              <w:rPr>
                <w:sz w:val="20"/>
                <w:szCs w:val="20"/>
              </w:rPr>
            </w:pPr>
            <w:r w:rsidRPr="00A42677">
              <w:rPr>
                <w:sz w:val="20"/>
                <w:szCs w:val="20"/>
              </w:rPr>
              <w:t>25 570</w:t>
            </w:r>
          </w:p>
        </w:tc>
        <w:tc>
          <w:tcPr>
            <w:tcW w:w="1773" w:type="dxa"/>
            <w:vAlign w:val="center"/>
          </w:tcPr>
          <w:p w:rsidR="00A42677" w:rsidRPr="00A42677" w:rsidRDefault="00A42677" w:rsidP="00A42677">
            <w:pPr>
              <w:tabs>
                <w:tab w:val="left" w:pos="9900"/>
              </w:tabs>
              <w:jc w:val="center"/>
              <w:rPr>
                <w:sz w:val="20"/>
                <w:szCs w:val="20"/>
              </w:rPr>
            </w:pPr>
            <w:r w:rsidRPr="00A42677">
              <w:rPr>
                <w:sz w:val="20"/>
                <w:szCs w:val="20"/>
              </w:rPr>
              <w:t>0,00</w:t>
            </w:r>
          </w:p>
        </w:tc>
      </w:tr>
      <w:tr w:rsidR="00A42677" w:rsidRPr="00A42677" w:rsidTr="00A478E6">
        <w:tblPrEx>
          <w:tblCellMar>
            <w:top w:w="0" w:type="dxa"/>
            <w:bottom w:w="0" w:type="dxa"/>
          </w:tblCellMar>
        </w:tblPrEx>
        <w:trPr>
          <w:trHeight w:val="333"/>
          <w:jc w:val="center"/>
        </w:trPr>
        <w:tc>
          <w:tcPr>
            <w:tcW w:w="2589" w:type="dxa"/>
          </w:tcPr>
          <w:p w:rsidR="00A42677" w:rsidRPr="00A42677" w:rsidRDefault="00A42677" w:rsidP="00A42677">
            <w:pPr>
              <w:tabs>
                <w:tab w:val="left" w:pos="9900"/>
              </w:tabs>
              <w:rPr>
                <w:b/>
                <w:sz w:val="20"/>
                <w:szCs w:val="20"/>
              </w:rPr>
            </w:pPr>
            <w:r w:rsidRPr="00A42677">
              <w:rPr>
                <w:b/>
                <w:sz w:val="20"/>
                <w:szCs w:val="20"/>
              </w:rPr>
              <w:t>Расход эл. энергии на собственные нужды станции</w:t>
            </w:r>
          </w:p>
        </w:tc>
        <w:tc>
          <w:tcPr>
            <w:tcW w:w="1487" w:type="dxa"/>
            <w:vAlign w:val="center"/>
          </w:tcPr>
          <w:p w:rsidR="00A42677" w:rsidRPr="00A42677" w:rsidRDefault="00A42677" w:rsidP="00A42677">
            <w:pPr>
              <w:tabs>
                <w:tab w:val="left" w:pos="9900"/>
              </w:tabs>
              <w:jc w:val="center"/>
              <w:rPr>
                <w:sz w:val="20"/>
                <w:szCs w:val="20"/>
              </w:rPr>
            </w:pPr>
            <w:r w:rsidRPr="00A42677">
              <w:rPr>
                <w:sz w:val="20"/>
                <w:szCs w:val="20"/>
              </w:rPr>
              <w:t>27 687</w:t>
            </w:r>
          </w:p>
        </w:tc>
        <w:tc>
          <w:tcPr>
            <w:tcW w:w="1985" w:type="dxa"/>
            <w:vAlign w:val="center"/>
          </w:tcPr>
          <w:p w:rsidR="00A42677" w:rsidRPr="00A42677" w:rsidRDefault="00A42677" w:rsidP="00A42677">
            <w:pPr>
              <w:tabs>
                <w:tab w:val="left" w:pos="9900"/>
              </w:tabs>
              <w:jc w:val="center"/>
              <w:rPr>
                <w:sz w:val="20"/>
                <w:szCs w:val="20"/>
              </w:rPr>
            </w:pPr>
            <w:r w:rsidRPr="00A42677">
              <w:rPr>
                <w:sz w:val="20"/>
                <w:szCs w:val="20"/>
              </w:rPr>
              <w:t>25 010</w:t>
            </w:r>
          </w:p>
        </w:tc>
        <w:tc>
          <w:tcPr>
            <w:tcW w:w="1846" w:type="dxa"/>
            <w:vAlign w:val="center"/>
          </w:tcPr>
          <w:p w:rsidR="00A42677" w:rsidRPr="00A42677" w:rsidRDefault="00A42677" w:rsidP="00A42677">
            <w:pPr>
              <w:tabs>
                <w:tab w:val="left" w:pos="9900"/>
              </w:tabs>
              <w:jc w:val="center"/>
              <w:rPr>
                <w:sz w:val="20"/>
                <w:szCs w:val="20"/>
              </w:rPr>
            </w:pPr>
            <w:r w:rsidRPr="00A42677">
              <w:rPr>
                <w:sz w:val="20"/>
                <w:szCs w:val="20"/>
              </w:rPr>
              <w:t>25 010</w:t>
            </w:r>
          </w:p>
        </w:tc>
        <w:tc>
          <w:tcPr>
            <w:tcW w:w="1773" w:type="dxa"/>
            <w:vAlign w:val="center"/>
          </w:tcPr>
          <w:p w:rsidR="00A42677" w:rsidRPr="00A42677" w:rsidRDefault="00A42677" w:rsidP="00A42677">
            <w:pPr>
              <w:tabs>
                <w:tab w:val="left" w:pos="9900"/>
              </w:tabs>
              <w:jc w:val="center"/>
              <w:rPr>
                <w:sz w:val="20"/>
                <w:szCs w:val="20"/>
              </w:rPr>
            </w:pPr>
            <w:r w:rsidRPr="00A42677">
              <w:rPr>
                <w:sz w:val="20"/>
                <w:szCs w:val="20"/>
              </w:rPr>
              <w:t>0,00</w:t>
            </w:r>
          </w:p>
        </w:tc>
      </w:tr>
      <w:tr w:rsidR="00A42677" w:rsidRPr="00A42677" w:rsidTr="00A478E6">
        <w:tblPrEx>
          <w:tblCellMar>
            <w:top w:w="0" w:type="dxa"/>
            <w:bottom w:w="0" w:type="dxa"/>
          </w:tblCellMar>
        </w:tblPrEx>
        <w:trPr>
          <w:trHeight w:val="333"/>
          <w:jc w:val="center"/>
        </w:trPr>
        <w:tc>
          <w:tcPr>
            <w:tcW w:w="2589" w:type="dxa"/>
          </w:tcPr>
          <w:p w:rsidR="00A42677" w:rsidRPr="00A42677" w:rsidRDefault="00A42677" w:rsidP="00A42677">
            <w:pPr>
              <w:tabs>
                <w:tab w:val="left" w:pos="9900"/>
              </w:tabs>
              <w:rPr>
                <w:b/>
                <w:sz w:val="20"/>
                <w:szCs w:val="20"/>
              </w:rPr>
            </w:pPr>
            <w:r w:rsidRPr="00A42677">
              <w:rPr>
                <w:b/>
                <w:sz w:val="20"/>
                <w:szCs w:val="20"/>
              </w:rPr>
              <w:t xml:space="preserve">Полезный отпуск </w:t>
            </w:r>
            <w:r w:rsidRPr="00A42677">
              <w:rPr>
                <w:b/>
                <w:sz w:val="20"/>
                <w:szCs w:val="20"/>
              </w:rPr>
              <w:lastRenderedPageBreak/>
              <w:t>электрической энергии</w:t>
            </w:r>
          </w:p>
        </w:tc>
        <w:tc>
          <w:tcPr>
            <w:tcW w:w="1487" w:type="dxa"/>
            <w:vAlign w:val="center"/>
          </w:tcPr>
          <w:p w:rsidR="00A42677" w:rsidRPr="00A42677" w:rsidRDefault="00A42677" w:rsidP="00A42677">
            <w:pPr>
              <w:tabs>
                <w:tab w:val="left" w:pos="9900"/>
              </w:tabs>
              <w:jc w:val="center"/>
              <w:rPr>
                <w:sz w:val="20"/>
                <w:szCs w:val="20"/>
              </w:rPr>
            </w:pPr>
            <w:r w:rsidRPr="00A42677">
              <w:rPr>
                <w:sz w:val="20"/>
                <w:szCs w:val="20"/>
              </w:rPr>
              <w:lastRenderedPageBreak/>
              <w:t>31 800</w:t>
            </w:r>
          </w:p>
        </w:tc>
        <w:tc>
          <w:tcPr>
            <w:tcW w:w="1985" w:type="dxa"/>
            <w:vAlign w:val="center"/>
          </w:tcPr>
          <w:p w:rsidR="00A42677" w:rsidRPr="00A42677" w:rsidRDefault="00A42677" w:rsidP="00A42677">
            <w:pPr>
              <w:tabs>
                <w:tab w:val="left" w:pos="9900"/>
              </w:tabs>
              <w:jc w:val="center"/>
              <w:rPr>
                <w:sz w:val="20"/>
                <w:szCs w:val="20"/>
              </w:rPr>
            </w:pPr>
            <w:r w:rsidRPr="00A42677">
              <w:rPr>
                <w:sz w:val="20"/>
                <w:szCs w:val="20"/>
              </w:rPr>
              <w:t>12 860</w:t>
            </w:r>
          </w:p>
        </w:tc>
        <w:tc>
          <w:tcPr>
            <w:tcW w:w="1846" w:type="dxa"/>
            <w:vAlign w:val="center"/>
          </w:tcPr>
          <w:p w:rsidR="00A42677" w:rsidRPr="00A42677" w:rsidRDefault="00A42677" w:rsidP="00A42677">
            <w:pPr>
              <w:tabs>
                <w:tab w:val="left" w:pos="9900"/>
              </w:tabs>
              <w:jc w:val="center"/>
              <w:rPr>
                <w:sz w:val="20"/>
                <w:szCs w:val="20"/>
              </w:rPr>
            </w:pPr>
            <w:r w:rsidRPr="00A42677">
              <w:rPr>
                <w:sz w:val="20"/>
                <w:szCs w:val="20"/>
              </w:rPr>
              <w:t>12 860</w:t>
            </w:r>
          </w:p>
        </w:tc>
        <w:tc>
          <w:tcPr>
            <w:tcW w:w="1773" w:type="dxa"/>
            <w:vAlign w:val="center"/>
          </w:tcPr>
          <w:p w:rsidR="00A42677" w:rsidRPr="00A42677" w:rsidRDefault="00A42677" w:rsidP="00A42677">
            <w:pPr>
              <w:tabs>
                <w:tab w:val="left" w:pos="9900"/>
              </w:tabs>
              <w:jc w:val="center"/>
              <w:rPr>
                <w:sz w:val="20"/>
                <w:szCs w:val="20"/>
              </w:rPr>
            </w:pPr>
            <w:r w:rsidRPr="00A42677">
              <w:rPr>
                <w:sz w:val="20"/>
                <w:szCs w:val="20"/>
              </w:rPr>
              <w:t>0,00</w:t>
            </w:r>
          </w:p>
        </w:tc>
      </w:tr>
      <w:tr w:rsidR="00A42677" w:rsidRPr="00A42677" w:rsidTr="00A478E6">
        <w:tblPrEx>
          <w:tblCellMar>
            <w:top w:w="0" w:type="dxa"/>
            <w:bottom w:w="0" w:type="dxa"/>
          </w:tblCellMar>
        </w:tblPrEx>
        <w:trPr>
          <w:trHeight w:val="333"/>
          <w:jc w:val="center"/>
        </w:trPr>
        <w:tc>
          <w:tcPr>
            <w:tcW w:w="2589" w:type="dxa"/>
          </w:tcPr>
          <w:p w:rsidR="00A42677" w:rsidRPr="00A42677" w:rsidRDefault="00A42677" w:rsidP="00A42677">
            <w:pPr>
              <w:tabs>
                <w:tab w:val="left" w:pos="9900"/>
              </w:tabs>
              <w:rPr>
                <w:b/>
                <w:sz w:val="20"/>
                <w:szCs w:val="20"/>
              </w:rPr>
            </w:pPr>
            <w:r w:rsidRPr="00A42677">
              <w:rPr>
                <w:b/>
                <w:sz w:val="20"/>
                <w:szCs w:val="20"/>
              </w:rPr>
              <w:lastRenderedPageBreak/>
              <w:t>Потери электрической энергии в сетях</w:t>
            </w:r>
          </w:p>
        </w:tc>
        <w:tc>
          <w:tcPr>
            <w:tcW w:w="1487" w:type="dxa"/>
            <w:vAlign w:val="center"/>
          </w:tcPr>
          <w:p w:rsidR="00A42677" w:rsidRPr="00A42677" w:rsidRDefault="00A42677" w:rsidP="00A42677">
            <w:pPr>
              <w:tabs>
                <w:tab w:val="left" w:pos="9900"/>
              </w:tabs>
              <w:jc w:val="center"/>
              <w:rPr>
                <w:sz w:val="20"/>
                <w:szCs w:val="20"/>
              </w:rPr>
            </w:pPr>
            <w:r w:rsidRPr="00A42677">
              <w:rPr>
                <w:sz w:val="20"/>
                <w:szCs w:val="20"/>
              </w:rPr>
              <w:t>680</w:t>
            </w:r>
          </w:p>
        </w:tc>
        <w:tc>
          <w:tcPr>
            <w:tcW w:w="1985" w:type="dxa"/>
            <w:vAlign w:val="center"/>
          </w:tcPr>
          <w:p w:rsidR="00A42677" w:rsidRPr="00A42677" w:rsidRDefault="00A42677" w:rsidP="00A42677">
            <w:pPr>
              <w:tabs>
                <w:tab w:val="left" w:pos="9900"/>
              </w:tabs>
              <w:jc w:val="center"/>
              <w:rPr>
                <w:sz w:val="20"/>
                <w:szCs w:val="20"/>
              </w:rPr>
            </w:pPr>
            <w:r w:rsidRPr="00A42677">
              <w:rPr>
                <w:sz w:val="20"/>
                <w:szCs w:val="20"/>
              </w:rPr>
              <w:t>200</w:t>
            </w:r>
          </w:p>
        </w:tc>
        <w:tc>
          <w:tcPr>
            <w:tcW w:w="1846" w:type="dxa"/>
            <w:vAlign w:val="center"/>
          </w:tcPr>
          <w:p w:rsidR="00A42677" w:rsidRPr="00A42677" w:rsidRDefault="00A42677" w:rsidP="00A42677">
            <w:pPr>
              <w:tabs>
                <w:tab w:val="left" w:pos="9900"/>
              </w:tabs>
              <w:jc w:val="center"/>
              <w:rPr>
                <w:sz w:val="20"/>
                <w:szCs w:val="20"/>
              </w:rPr>
            </w:pPr>
            <w:r w:rsidRPr="00A42677">
              <w:rPr>
                <w:sz w:val="20"/>
                <w:szCs w:val="20"/>
              </w:rPr>
              <w:t>200</w:t>
            </w:r>
          </w:p>
        </w:tc>
        <w:tc>
          <w:tcPr>
            <w:tcW w:w="1773" w:type="dxa"/>
            <w:vAlign w:val="center"/>
          </w:tcPr>
          <w:p w:rsidR="00A42677" w:rsidRPr="00A42677" w:rsidRDefault="00A42677" w:rsidP="00A42677">
            <w:pPr>
              <w:tabs>
                <w:tab w:val="left" w:pos="9900"/>
              </w:tabs>
              <w:jc w:val="center"/>
              <w:rPr>
                <w:sz w:val="20"/>
                <w:szCs w:val="20"/>
              </w:rPr>
            </w:pPr>
            <w:r w:rsidRPr="00A42677">
              <w:rPr>
                <w:sz w:val="20"/>
                <w:szCs w:val="20"/>
              </w:rPr>
              <w:t>0,00</w:t>
            </w:r>
          </w:p>
        </w:tc>
      </w:tr>
    </w:tbl>
    <w:p w:rsidR="00A42677" w:rsidRPr="00A42677" w:rsidRDefault="00A42677" w:rsidP="00A42677">
      <w:pPr>
        <w:ind w:firstLine="851"/>
        <w:jc w:val="both"/>
      </w:pPr>
    </w:p>
    <w:p w:rsidR="00A42677" w:rsidRPr="00A42677" w:rsidRDefault="00A42677" w:rsidP="00A42677">
      <w:pPr>
        <w:ind w:firstLine="851"/>
        <w:jc w:val="both"/>
      </w:pPr>
    </w:p>
    <w:p w:rsidR="00A42677" w:rsidRPr="00A42677" w:rsidRDefault="00A42677" w:rsidP="00A42677">
      <w:pPr>
        <w:ind w:firstLine="851"/>
        <w:jc w:val="both"/>
      </w:pPr>
      <w:proofErr w:type="gramStart"/>
      <w:r w:rsidRPr="00A42677">
        <w:t>Отпуск тепловой энергии с коллекторов на 2013 год представлен предприятием в размере 353,102 тыс. Гкал, полезный отпуск – 308,271 тыс. Гкал, в том числе: жилищным организациям 211,513 тыс. Гкал, бюджетным потребителям – 44,993 тыс. Гкал, прочим потребителям – 51,765 тыс. Гкал.</w:t>
      </w:r>
      <w:proofErr w:type="gramEnd"/>
      <w:r w:rsidRPr="00A42677">
        <w:t xml:space="preserve"> Потери в магистральных сетях по расчету предприятия составляют 31,431 тыс. Гкал. </w:t>
      </w:r>
    </w:p>
    <w:p w:rsidR="00A42677" w:rsidRPr="00A42677" w:rsidRDefault="00A42677" w:rsidP="00A42677">
      <w:pPr>
        <w:ind w:firstLine="851"/>
        <w:jc w:val="both"/>
      </w:pPr>
      <w:r w:rsidRPr="00A42677">
        <w:t>Сформированный, согласно договорам на теплоснабжение потребителей, полезный отпуск тепловой энергии, с учетом дополнительной нагрузки в размере 23,237 тыс. Гкал, составляет 279,034 тыс. Гкал. При этом структура полезного отпуска включает в себя отпуск тепловой энергии на отопление в размере 232,084 тыс. Гкал и 46,95 тыс. Гкал на нужды горячего водоснабжения потребителей.</w:t>
      </w:r>
    </w:p>
    <w:p w:rsidR="00A42677" w:rsidRPr="00A42677" w:rsidRDefault="00A42677" w:rsidP="00A42677">
      <w:pPr>
        <w:ind w:firstLine="851"/>
        <w:jc w:val="both"/>
      </w:pPr>
      <w:r w:rsidRPr="00A42677">
        <w:t>Необходимость покупки у ОАО «Каскад-</w:t>
      </w:r>
      <w:proofErr w:type="spellStart"/>
      <w:r w:rsidRPr="00A42677">
        <w:t>Энерго</w:t>
      </w:r>
      <w:proofErr w:type="spellEnd"/>
      <w:r w:rsidRPr="00A42677">
        <w:t>» потерь тепловой энергии по распределительным сетям и по магистрали №5, переданным Администрацией Анжеро-Судженского городского округа в аренд</w:t>
      </w:r>
      <w:proofErr w:type="gramStart"/>
      <w:r w:rsidRPr="00A42677">
        <w:t>у ООО</w:t>
      </w:r>
      <w:proofErr w:type="gramEnd"/>
      <w:r w:rsidRPr="00A42677">
        <w:t xml:space="preserve"> «Новая сетевая компания», увеличила полезный отпуск на 24,24 тыс. Гкал (6,91 тыс. Гкал – нормативные потери по 5 магистрали и 17,33 тыс. Гкал – нормативные потери в распределительных сетях). </w:t>
      </w:r>
    </w:p>
    <w:p w:rsidR="00A42677" w:rsidRPr="00A42677" w:rsidRDefault="00A42677" w:rsidP="00A42677">
      <w:pPr>
        <w:ind w:firstLine="851"/>
        <w:jc w:val="both"/>
      </w:pPr>
      <w:proofErr w:type="gramStart"/>
      <w:r w:rsidRPr="00A42677">
        <w:t>Таким образом, принятый экспертами к расчету, полезный отпуск сложился на уровне 303,274 тыс. Гкал, в том числе: жилищным организациям 208,084 тыс. Гкал, бюджетным потребителям – 44,264 тыс. Гкал, прочим потребителям – 50,926 тыс. Гкал.</w:t>
      </w:r>
      <w:proofErr w:type="gramEnd"/>
      <w:r w:rsidRPr="00A42677">
        <w:t xml:space="preserve"> Корректировка полезного отпуска, за счет уменьшения потерь, составила 4 997 тыс. Гкал.</w:t>
      </w:r>
    </w:p>
    <w:p w:rsidR="00A42677" w:rsidRPr="00A42677" w:rsidRDefault="00A42677" w:rsidP="00A42677">
      <w:pPr>
        <w:ind w:firstLine="851"/>
        <w:jc w:val="both"/>
      </w:pPr>
      <w:r w:rsidRPr="00A42677">
        <w:t xml:space="preserve">Нормативные потери тепловой энергии в магистральных сетях в размере 20,0 тыс. Гкал учитывают потери тепла через изоляцию и потери тепла с затратами теплоносителя (с утечками и на заполнение магистралей). Нормативный расход  тепловой энергии на собственные нужды станции принят на уровне 6,58 тыс. Гкал, на нужды водоподготовительного отделения 12,26 тыс. Гкал. </w:t>
      </w:r>
    </w:p>
    <w:p w:rsidR="00A42677" w:rsidRPr="00A42677" w:rsidRDefault="00A42677" w:rsidP="00A42677">
      <w:pPr>
        <w:ind w:firstLine="851"/>
        <w:jc w:val="both"/>
      </w:pPr>
      <w:r w:rsidRPr="00A42677">
        <w:t xml:space="preserve">Таким образом, отпуск с коллекторов сформирован в размере  </w:t>
      </w:r>
      <w:r w:rsidRPr="00A42677">
        <w:rPr>
          <w:b/>
          <w:i/>
        </w:rPr>
        <w:t>342,114 тыс. Гкал</w:t>
      </w:r>
      <w:r w:rsidRPr="00A42677">
        <w:t>.</w:t>
      </w:r>
    </w:p>
    <w:p w:rsidR="00A42677" w:rsidRPr="00A42677" w:rsidRDefault="00A42677" w:rsidP="00A42677">
      <w:pPr>
        <w:ind w:firstLine="851"/>
        <w:jc w:val="both"/>
      </w:pPr>
    </w:p>
    <w:tbl>
      <w:tblPr>
        <w:tblW w:w="0" w:type="auto"/>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9"/>
        <w:gridCol w:w="1487"/>
        <w:gridCol w:w="1985"/>
        <w:gridCol w:w="1846"/>
        <w:gridCol w:w="1773"/>
      </w:tblGrid>
      <w:tr w:rsidR="00A42677" w:rsidRPr="00A42677" w:rsidTr="00A478E6">
        <w:trPr>
          <w:trHeight w:val="314"/>
          <w:tblHeader/>
          <w:jc w:val="center"/>
        </w:trPr>
        <w:tc>
          <w:tcPr>
            <w:tcW w:w="2589" w:type="dxa"/>
            <w:tcBorders>
              <w:top w:val="nil"/>
              <w:left w:val="nil"/>
              <w:bottom w:val="single" w:sz="4" w:space="0" w:color="auto"/>
              <w:right w:val="nil"/>
            </w:tcBorders>
            <w:vAlign w:val="center"/>
          </w:tcPr>
          <w:p w:rsidR="00A42677" w:rsidRPr="00A42677" w:rsidRDefault="00A42677" w:rsidP="00A42677">
            <w:pPr>
              <w:keepNext/>
              <w:tabs>
                <w:tab w:val="left" w:pos="9900"/>
              </w:tabs>
              <w:jc w:val="center"/>
              <w:rPr>
                <w:b/>
                <w:sz w:val="20"/>
                <w:szCs w:val="20"/>
              </w:rPr>
            </w:pPr>
          </w:p>
        </w:tc>
        <w:tc>
          <w:tcPr>
            <w:tcW w:w="1487" w:type="dxa"/>
            <w:tcBorders>
              <w:top w:val="nil"/>
              <w:left w:val="nil"/>
              <w:bottom w:val="single" w:sz="4" w:space="0" w:color="auto"/>
              <w:right w:val="nil"/>
            </w:tcBorders>
            <w:vAlign w:val="center"/>
          </w:tcPr>
          <w:p w:rsidR="00A42677" w:rsidRPr="00A42677" w:rsidRDefault="00A42677" w:rsidP="00A42677">
            <w:pPr>
              <w:keepNext/>
              <w:tabs>
                <w:tab w:val="left" w:pos="9900"/>
              </w:tabs>
              <w:jc w:val="center"/>
              <w:rPr>
                <w:b/>
                <w:sz w:val="20"/>
                <w:szCs w:val="20"/>
              </w:rPr>
            </w:pPr>
          </w:p>
        </w:tc>
        <w:tc>
          <w:tcPr>
            <w:tcW w:w="1985" w:type="dxa"/>
            <w:tcBorders>
              <w:top w:val="nil"/>
              <w:left w:val="nil"/>
              <w:bottom w:val="single" w:sz="4" w:space="0" w:color="auto"/>
              <w:right w:val="nil"/>
            </w:tcBorders>
            <w:vAlign w:val="center"/>
          </w:tcPr>
          <w:p w:rsidR="00A42677" w:rsidRPr="00A42677" w:rsidRDefault="00A42677" w:rsidP="00A42677">
            <w:pPr>
              <w:keepNext/>
              <w:tabs>
                <w:tab w:val="left" w:pos="9900"/>
              </w:tabs>
              <w:jc w:val="center"/>
              <w:rPr>
                <w:b/>
                <w:sz w:val="20"/>
                <w:szCs w:val="20"/>
              </w:rPr>
            </w:pPr>
          </w:p>
        </w:tc>
        <w:tc>
          <w:tcPr>
            <w:tcW w:w="1846" w:type="dxa"/>
            <w:tcBorders>
              <w:top w:val="nil"/>
              <w:left w:val="nil"/>
              <w:bottom w:val="single" w:sz="4" w:space="0" w:color="auto"/>
              <w:right w:val="nil"/>
            </w:tcBorders>
            <w:vAlign w:val="center"/>
          </w:tcPr>
          <w:p w:rsidR="00A42677" w:rsidRPr="00A42677" w:rsidRDefault="00A42677" w:rsidP="00A42677">
            <w:pPr>
              <w:keepNext/>
              <w:tabs>
                <w:tab w:val="left" w:pos="9900"/>
              </w:tabs>
              <w:jc w:val="right"/>
              <w:rPr>
                <w:b/>
                <w:sz w:val="20"/>
                <w:szCs w:val="20"/>
              </w:rPr>
            </w:pPr>
          </w:p>
        </w:tc>
        <w:tc>
          <w:tcPr>
            <w:tcW w:w="1773" w:type="dxa"/>
            <w:tcBorders>
              <w:top w:val="nil"/>
              <w:left w:val="nil"/>
              <w:bottom w:val="single" w:sz="4" w:space="0" w:color="auto"/>
              <w:right w:val="nil"/>
            </w:tcBorders>
            <w:vAlign w:val="center"/>
          </w:tcPr>
          <w:p w:rsidR="00A42677" w:rsidRPr="00A42677" w:rsidRDefault="00A42677" w:rsidP="00A42677">
            <w:pPr>
              <w:keepNext/>
              <w:tabs>
                <w:tab w:val="left" w:pos="9900"/>
              </w:tabs>
              <w:jc w:val="right"/>
              <w:rPr>
                <w:b/>
                <w:sz w:val="20"/>
                <w:szCs w:val="20"/>
              </w:rPr>
            </w:pPr>
            <w:r w:rsidRPr="00A42677">
              <w:rPr>
                <w:b/>
                <w:sz w:val="20"/>
                <w:szCs w:val="20"/>
              </w:rPr>
              <w:t>Тыс. Гкал.</w:t>
            </w:r>
          </w:p>
        </w:tc>
      </w:tr>
      <w:tr w:rsidR="00A42677" w:rsidRPr="00A42677" w:rsidTr="00A478E6">
        <w:trPr>
          <w:trHeight w:val="314"/>
          <w:tblHeader/>
          <w:jc w:val="center"/>
        </w:trPr>
        <w:tc>
          <w:tcPr>
            <w:tcW w:w="2589" w:type="dxa"/>
            <w:tcBorders>
              <w:top w:val="single" w:sz="4" w:space="0" w:color="auto"/>
              <w:left w:val="single" w:sz="4" w:space="0" w:color="auto"/>
              <w:bottom w:val="single" w:sz="4" w:space="0" w:color="auto"/>
              <w:right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 xml:space="preserve">Наименование </w:t>
            </w:r>
          </w:p>
          <w:p w:rsidR="00A42677" w:rsidRPr="00A42677" w:rsidRDefault="00A42677" w:rsidP="00A42677">
            <w:pPr>
              <w:tabs>
                <w:tab w:val="left" w:pos="9900"/>
              </w:tabs>
              <w:jc w:val="center"/>
              <w:rPr>
                <w:b/>
                <w:sz w:val="20"/>
                <w:szCs w:val="20"/>
              </w:rPr>
            </w:pPr>
            <w:r w:rsidRPr="00A42677">
              <w:rPr>
                <w:b/>
                <w:sz w:val="20"/>
                <w:szCs w:val="20"/>
              </w:rPr>
              <w:t>показателя</w:t>
            </w:r>
          </w:p>
        </w:tc>
        <w:tc>
          <w:tcPr>
            <w:tcW w:w="1487" w:type="dxa"/>
            <w:tcBorders>
              <w:top w:val="single" w:sz="4" w:space="0" w:color="auto"/>
              <w:left w:val="single" w:sz="4" w:space="0" w:color="auto"/>
              <w:bottom w:val="single" w:sz="4" w:space="0" w:color="auto"/>
              <w:right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Утверждено РЭК с 01.01.2012</w:t>
            </w:r>
          </w:p>
        </w:tc>
        <w:tc>
          <w:tcPr>
            <w:tcW w:w="1985" w:type="dxa"/>
            <w:tcBorders>
              <w:top w:val="single" w:sz="4" w:space="0" w:color="auto"/>
              <w:left w:val="single" w:sz="4" w:space="0" w:color="auto"/>
              <w:bottom w:val="single" w:sz="4" w:space="0" w:color="auto"/>
              <w:right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 xml:space="preserve">Предложение </w:t>
            </w:r>
          </w:p>
          <w:p w:rsidR="00A42677" w:rsidRPr="00A42677" w:rsidRDefault="00A42677" w:rsidP="00A42677">
            <w:pPr>
              <w:tabs>
                <w:tab w:val="left" w:pos="9900"/>
              </w:tabs>
              <w:jc w:val="center"/>
              <w:rPr>
                <w:b/>
                <w:sz w:val="20"/>
                <w:szCs w:val="20"/>
              </w:rPr>
            </w:pPr>
            <w:r w:rsidRPr="00A42677">
              <w:rPr>
                <w:b/>
                <w:sz w:val="20"/>
                <w:szCs w:val="20"/>
              </w:rPr>
              <w:t>ОАО «Каскад-</w:t>
            </w:r>
            <w:proofErr w:type="spellStart"/>
            <w:r w:rsidRPr="00A42677">
              <w:rPr>
                <w:b/>
                <w:sz w:val="20"/>
                <w:szCs w:val="20"/>
              </w:rPr>
              <w:t>Энерго</w:t>
            </w:r>
            <w:proofErr w:type="spellEnd"/>
            <w:r w:rsidRPr="00A42677">
              <w:rPr>
                <w:b/>
                <w:sz w:val="20"/>
                <w:szCs w:val="20"/>
              </w:rPr>
              <w:t>» с 01.01.2013</w:t>
            </w:r>
          </w:p>
        </w:tc>
        <w:tc>
          <w:tcPr>
            <w:tcW w:w="1846" w:type="dxa"/>
            <w:tcBorders>
              <w:top w:val="single" w:sz="4" w:space="0" w:color="auto"/>
              <w:left w:val="single" w:sz="4" w:space="0" w:color="auto"/>
              <w:bottom w:val="single" w:sz="4" w:space="0" w:color="auto"/>
              <w:right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Предложение экспертов с 01.01.2013</w:t>
            </w:r>
          </w:p>
        </w:tc>
        <w:tc>
          <w:tcPr>
            <w:tcW w:w="1773" w:type="dxa"/>
            <w:tcBorders>
              <w:top w:val="single" w:sz="4" w:space="0" w:color="auto"/>
              <w:left w:val="single" w:sz="4" w:space="0" w:color="auto"/>
              <w:bottom w:val="single" w:sz="4" w:space="0" w:color="auto"/>
              <w:right w:val="single" w:sz="4" w:space="0" w:color="auto"/>
            </w:tcBorders>
            <w:shd w:val="clear" w:color="auto" w:fill="C0C0C0"/>
            <w:vAlign w:val="center"/>
          </w:tcPr>
          <w:p w:rsidR="00A42677" w:rsidRPr="00A42677" w:rsidRDefault="00A42677" w:rsidP="00A42677">
            <w:pPr>
              <w:tabs>
                <w:tab w:val="left" w:pos="9900"/>
              </w:tabs>
              <w:jc w:val="center"/>
              <w:rPr>
                <w:b/>
                <w:sz w:val="20"/>
                <w:szCs w:val="20"/>
              </w:rPr>
            </w:pPr>
            <w:r w:rsidRPr="00A42677">
              <w:rPr>
                <w:b/>
                <w:sz w:val="20"/>
                <w:szCs w:val="20"/>
              </w:rPr>
              <w:t xml:space="preserve">Размер </w:t>
            </w:r>
          </w:p>
          <w:p w:rsidR="00A42677" w:rsidRPr="00A42677" w:rsidRDefault="00A42677" w:rsidP="00A42677">
            <w:pPr>
              <w:tabs>
                <w:tab w:val="left" w:pos="9900"/>
              </w:tabs>
              <w:jc w:val="center"/>
              <w:rPr>
                <w:b/>
                <w:sz w:val="20"/>
                <w:szCs w:val="20"/>
              </w:rPr>
            </w:pPr>
            <w:r w:rsidRPr="00A42677">
              <w:rPr>
                <w:b/>
                <w:sz w:val="20"/>
                <w:szCs w:val="20"/>
              </w:rPr>
              <w:t>корректировки</w:t>
            </w:r>
          </w:p>
        </w:tc>
      </w:tr>
      <w:tr w:rsidR="00A42677" w:rsidRPr="00A42677" w:rsidTr="00A478E6">
        <w:trPr>
          <w:trHeight w:val="333"/>
          <w:jc w:val="center"/>
        </w:trPr>
        <w:tc>
          <w:tcPr>
            <w:tcW w:w="2589" w:type="dxa"/>
            <w:tcBorders>
              <w:top w:val="single" w:sz="4" w:space="0" w:color="auto"/>
              <w:left w:val="single" w:sz="4" w:space="0" w:color="auto"/>
              <w:bottom w:val="single" w:sz="4" w:space="0" w:color="auto"/>
              <w:right w:val="single" w:sz="4" w:space="0" w:color="auto"/>
            </w:tcBorders>
          </w:tcPr>
          <w:p w:rsidR="00A42677" w:rsidRPr="00A42677" w:rsidRDefault="00A42677" w:rsidP="00A42677">
            <w:pPr>
              <w:tabs>
                <w:tab w:val="left" w:pos="9900"/>
              </w:tabs>
              <w:rPr>
                <w:b/>
                <w:sz w:val="20"/>
                <w:szCs w:val="20"/>
              </w:rPr>
            </w:pPr>
            <w:r w:rsidRPr="00A42677">
              <w:rPr>
                <w:b/>
                <w:sz w:val="20"/>
                <w:szCs w:val="20"/>
              </w:rPr>
              <w:t xml:space="preserve">Расход тепла на собственные и </w:t>
            </w:r>
            <w:proofErr w:type="spellStart"/>
            <w:r w:rsidRPr="00A42677">
              <w:rPr>
                <w:b/>
                <w:sz w:val="20"/>
                <w:szCs w:val="20"/>
              </w:rPr>
              <w:t>хозбытовые</w:t>
            </w:r>
            <w:proofErr w:type="spellEnd"/>
            <w:r w:rsidRPr="00A42677">
              <w:rPr>
                <w:b/>
                <w:sz w:val="20"/>
                <w:szCs w:val="20"/>
              </w:rPr>
              <w:t xml:space="preserve"> нужды котельной</w:t>
            </w:r>
          </w:p>
        </w:tc>
        <w:tc>
          <w:tcPr>
            <w:tcW w:w="1487"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23,61</w:t>
            </w:r>
          </w:p>
        </w:tc>
        <w:tc>
          <w:tcPr>
            <w:tcW w:w="1985"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13,4</w:t>
            </w:r>
          </w:p>
        </w:tc>
        <w:tc>
          <w:tcPr>
            <w:tcW w:w="1846"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18,84</w:t>
            </w:r>
          </w:p>
        </w:tc>
        <w:tc>
          <w:tcPr>
            <w:tcW w:w="1773"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5,44</w:t>
            </w:r>
          </w:p>
        </w:tc>
      </w:tr>
      <w:tr w:rsidR="00A42677" w:rsidRPr="00A42677" w:rsidTr="00A478E6">
        <w:trPr>
          <w:trHeight w:val="333"/>
          <w:jc w:val="center"/>
        </w:trPr>
        <w:tc>
          <w:tcPr>
            <w:tcW w:w="2589" w:type="dxa"/>
            <w:tcBorders>
              <w:top w:val="single" w:sz="4" w:space="0" w:color="auto"/>
              <w:left w:val="single" w:sz="4" w:space="0" w:color="auto"/>
              <w:bottom w:val="single" w:sz="4" w:space="0" w:color="auto"/>
              <w:right w:val="single" w:sz="4" w:space="0" w:color="auto"/>
            </w:tcBorders>
          </w:tcPr>
          <w:p w:rsidR="00A42677" w:rsidRPr="00A42677" w:rsidRDefault="00A42677" w:rsidP="00A42677">
            <w:pPr>
              <w:tabs>
                <w:tab w:val="left" w:pos="9900"/>
              </w:tabs>
              <w:rPr>
                <w:b/>
                <w:sz w:val="20"/>
                <w:szCs w:val="20"/>
              </w:rPr>
            </w:pPr>
            <w:r w:rsidRPr="00A42677">
              <w:rPr>
                <w:b/>
                <w:sz w:val="20"/>
                <w:szCs w:val="20"/>
              </w:rPr>
              <w:t>Потери тепла в магистральных сетях</w:t>
            </w:r>
          </w:p>
        </w:tc>
        <w:tc>
          <w:tcPr>
            <w:tcW w:w="1487"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20,25</w:t>
            </w:r>
          </w:p>
        </w:tc>
        <w:tc>
          <w:tcPr>
            <w:tcW w:w="1985"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31,431</w:t>
            </w:r>
          </w:p>
        </w:tc>
        <w:tc>
          <w:tcPr>
            <w:tcW w:w="1846"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20,0</w:t>
            </w:r>
          </w:p>
        </w:tc>
        <w:tc>
          <w:tcPr>
            <w:tcW w:w="1773"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-11,431</w:t>
            </w:r>
          </w:p>
        </w:tc>
      </w:tr>
      <w:tr w:rsidR="00A42677" w:rsidRPr="00A42677" w:rsidTr="00A478E6">
        <w:trPr>
          <w:trHeight w:val="333"/>
          <w:jc w:val="center"/>
        </w:trPr>
        <w:tc>
          <w:tcPr>
            <w:tcW w:w="2589" w:type="dxa"/>
            <w:tcBorders>
              <w:top w:val="single" w:sz="4" w:space="0" w:color="auto"/>
              <w:left w:val="single" w:sz="4" w:space="0" w:color="auto"/>
              <w:bottom w:val="single" w:sz="4" w:space="0" w:color="auto"/>
              <w:right w:val="single" w:sz="4" w:space="0" w:color="auto"/>
            </w:tcBorders>
          </w:tcPr>
          <w:p w:rsidR="00A42677" w:rsidRPr="00A42677" w:rsidRDefault="00A42677" w:rsidP="00A42677">
            <w:pPr>
              <w:tabs>
                <w:tab w:val="left" w:pos="9900"/>
              </w:tabs>
              <w:rPr>
                <w:b/>
                <w:sz w:val="20"/>
                <w:szCs w:val="20"/>
              </w:rPr>
            </w:pPr>
            <w:r w:rsidRPr="00A42677">
              <w:rPr>
                <w:b/>
                <w:sz w:val="20"/>
                <w:szCs w:val="20"/>
              </w:rPr>
              <w:t>Покупка потерь в распределительных сетях и в магистрали №5</w:t>
            </w:r>
          </w:p>
        </w:tc>
        <w:tc>
          <w:tcPr>
            <w:tcW w:w="1487"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25,07</w:t>
            </w:r>
          </w:p>
        </w:tc>
        <w:tc>
          <w:tcPr>
            <w:tcW w:w="1985"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38,637</w:t>
            </w:r>
          </w:p>
        </w:tc>
        <w:tc>
          <w:tcPr>
            <w:tcW w:w="1846"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24,24</w:t>
            </w:r>
          </w:p>
        </w:tc>
        <w:tc>
          <w:tcPr>
            <w:tcW w:w="1773"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-14,397</w:t>
            </w:r>
          </w:p>
        </w:tc>
      </w:tr>
      <w:tr w:rsidR="00A42677" w:rsidRPr="00A42677" w:rsidTr="00A478E6">
        <w:trPr>
          <w:trHeight w:val="333"/>
          <w:jc w:val="center"/>
        </w:trPr>
        <w:tc>
          <w:tcPr>
            <w:tcW w:w="2589" w:type="dxa"/>
            <w:tcBorders>
              <w:top w:val="single" w:sz="4" w:space="0" w:color="auto"/>
              <w:left w:val="single" w:sz="4" w:space="0" w:color="auto"/>
              <w:bottom w:val="single" w:sz="4" w:space="0" w:color="auto"/>
              <w:right w:val="single" w:sz="4" w:space="0" w:color="auto"/>
            </w:tcBorders>
          </w:tcPr>
          <w:p w:rsidR="00A42677" w:rsidRPr="00A42677" w:rsidRDefault="00A42677" w:rsidP="00A42677">
            <w:pPr>
              <w:tabs>
                <w:tab w:val="left" w:pos="9900"/>
              </w:tabs>
              <w:rPr>
                <w:b/>
                <w:sz w:val="20"/>
                <w:szCs w:val="20"/>
              </w:rPr>
            </w:pPr>
            <w:r w:rsidRPr="00A42677">
              <w:rPr>
                <w:b/>
                <w:sz w:val="20"/>
                <w:szCs w:val="20"/>
              </w:rPr>
              <w:t>Полезный отпуск тепловой энергии</w:t>
            </w:r>
          </w:p>
        </w:tc>
        <w:tc>
          <w:tcPr>
            <w:tcW w:w="1487"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291,14</w:t>
            </w:r>
          </w:p>
        </w:tc>
        <w:tc>
          <w:tcPr>
            <w:tcW w:w="1985"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308,271</w:t>
            </w:r>
          </w:p>
        </w:tc>
        <w:tc>
          <w:tcPr>
            <w:tcW w:w="1846"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303,274</w:t>
            </w:r>
          </w:p>
        </w:tc>
        <w:tc>
          <w:tcPr>
            <w:tcW w:w="1773"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-4,997</w:t>
            </w:r>
          </w:p>
        </w:tc>
      </w:tr>
      <w:tr w:rsidR="00A42677" w:rsidRPr="00A42677" w:rsidTr="00A478E6">
        <w:trPr>
          <w:trHeight w:val="333"/>
          <w:jc w:val="center"/>
        </w:trPr>
        <w:tc>
          <w:tcPr>
            <w:tcW w:w="2589" w:type="dxa"/>
            <w:tcBorders>
              <w:top w:val="single" w:sz="4" w:space="0" w:color="auto"/>
              <w:left w:val="single" w:sz="4" w:space="0" w:color="auto"/>
              <w:bottom w:val="single" w:sz="4" w:space="0" w:color="auto"/>
              <w:right w:val="single" w:sz="4" w:space="0" w:color="auto"/>
            </w:tcBorders>
          </w:tcPr>
          <w:p w:rsidR="00A42677" w:rsidRPr="00A42677" w:rsidRDefault="00A42677" w:rsidP="00A42677">
            <w:pPr>
              <w:tabs>
                <w:tab w:val="left" w:pos="9900"/>
              </w:tabs>
              <w:rPr>
                <w:b/>
                <w:sz w:val="20"/>
                <w:szCs w:val="20"/>
              </w:rPr>
            </w:pPr>
            <w:r w:rsidRPr="00A42677">
              <w:rPr>
                <w:b/>
                <w:sz w:val="20"/>
                <w:szCs w:val="20"/>
              </w:rPr>
              <w:t>Отпуск тепловой энергии в сеть</w:t>
            </w:r>
          </w:p>
        </w:tc>
        <w:tc>
          <w:tcPr>
            <w:tcW w:w="1487"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311,39</w:t>
            </w:r>
          </w:p>
        </w:tc>
        <w:tc>
          <w:tcPr>
            <w:tcW w:w="1985"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339,702</w:t>
            </w:r>
          </w:p>
        </w:tc>
        <w:tc>
          <w:tcPr>
            <w:tcW w:w="1846"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323,274</w:t>
            </w:r>
          </w:p>
        </w:tc>
        <w:tc>
          <w:tcPr>
            <w:tcW w:w="1773"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-16,428</w:t>
            </w:r>
          </w:p>
        </w:tc>
      </w:tr>
      <w:tr w:rsidR="00A42677" w:rsidRPr="00A42677" w:rsidTr="00A478E6">
        <w:trPr>
          <w:trHeight w:val="333"/>
          <w:jc w:val="center"/>
        </w:trPr>
        <w:tc>
          <w:tcPr>
            <w:tcW w:w="2589" w:type="dxa"/>
            <w:tcBorders>
              <w:top w:val="single" w:sz="4" w:space="0" w:color="auto"/>
              <w:left w:val="single" w:sz="4" w:space="0" w:color="auto"/>
              <w:bottom w:val="single" w:sz="4" w:space="0" w:color="auto"/>
              <w:right w:val="single" w:sz="4" w:space="0" w:color="auto"/>
            </w:tcBorders>
          </w:tcPr>
          <w:p w:rsidR="00A42677" w:rsidRPr="00A42677" w:rsidRDefault="00A42677" w:rsidP="00A42677">
            <w:pPr>
              <w:tabs>
                <w:tab w:val="left" w:pos="9900"/>
              </w:tabs>
              <w:rPr>
                <w:b/>
                <w:sz w:val="20"/>
                <w:szCs w:val="20"/>
              </w:rPr>
            </w:pPr>
            <w:r w:rsidRPr="00A42677">
              <w:rPr>
                <w:b/>
                <w:sz w:val="20"/>
                <w:szCs w:val="20"/>
              </w:rPr>
              <w:t xml:space="preserve">Отпуск тепловой энергии </w:t>
            </w:r>
            <w:r w:rsidRPr="00A42677">
              <w:rPr>
                <w:b/>
                <w:sz w:val="20"/>
                <w:szCs w:val="20"/>
              </w:rPr>
              <w:lastRenderedPageBreak/>
              <w:t xml:space="preserve">с коллекторов </w:t>
            </w:r>
          </w:p>
        </w:tc>
        <w:tc>
          <w:tcPr>
            <w:tcW w:w="1487"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lastRenderedPageBreak/>
              <w:t>323,645</w:t>
            </w:r>
          </w:p>
        </w:tc>
        <w:tc>
          <w:tcPr>
            <w:tcW w:w="1985"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353,102</w:t>
            </w:r>
          </w:p>
        </w:tc>
        <w:tc>
          <w:tcPr>
            <w:tcW w:w="1846"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342,114</w:t>
            </w:r>
          </w:p>
        </w:tc>
        <w:tc>
          <w:tcPr>
            <w:tcW w:w="1773" w:type="dxa"/>
            <w:tcBorders>
              <w:top w:val="single" w:sz="4" w:space="0" w:color="auto"/>
              <w:left w:val="single" w:sz="4" w:space="0" w:color="auto"/>
              <w:bottom w:val="single" w:sz="4" w:space="0" w:color="auto"/>
              <w:right w:val="single" w:sz="4" w:space="0" w:color="auto"/>
            </w:tcBorders>
            <w:vAlign w:val="center"/>
          </w:tcPr>
          <w:p w:rsidR="00A42677" w:rsidRPr="00A42677" w:rsidRDefault="00A42677" w:rsidP="00A42677">
            <w:pPr>
              <w:tabs>
                <w:tab w:val="left" w:pos="9900"/>
              </w:tabs>
              <w:jc w:val="center"/>
              <w:rPr>
                <w:sz w:val="20"/>
                <w:szCs w:val="20"/>
              </w:rPr>
            </w:pPr>
            <w:r w:rsidRPr="00A42677">
              <w:rPr>
                <w:sz w:val="20"/>
                <w:szCs w:val="20"/>
              </w:rPr>
              <w:t>-10,988</w:t>
            </w:r>
          </w:p>
        </w:tc>
      </w:tr>
    </w:tbl>
    <w:p w:rsidR="00A42677" w:rsidRPr="00A42677" w:rsidRDefault="00A42677" w:rsidP="00A42677">
      <w:pPr>
        <w:ind w:firstLine="720"/>
      </w:pPr>
    </w:p>
    <w:p w:rsidR="00A42677" w:rsidRPr="00A42677" w:rsidRDefault="00A42677" w:rsidP="00A42677">
      <w:pPr>
        <w:ind w:firstLine="720"/>
        <w:jc w:val="both"/>
      </w:pPr>
      <w:proofErr w:type="gramStart"/>
      <w:r w:rsidRPr="00A42677">
        <w:t>Фактический полезный отпуск тепловой энергии за 2011 год сформировался на уровне 276,529 тыс. Гкал, что меньше планового объема на 17,981 тыс. Гкал или на 6,11%. В свою очередь  фактические потери тепловой энергии в магистральных сетях за 2011 год (23,329 тыс. Гкал) стали выше плановых на 3,079 тыс. Гкал, или на 15,2%.При этом отпуск с коллекторов составил 307,63 тыс. Гкал</w:t>
      </w:r>
      <w:proofErr w:type="gramEnd"/>
      <w:r w:rsidRPr="00A42677">
        <w:t>, а отпуск в сеть, учитывающий потери в магистральных сетях, – 294,52 тыс. Гкал.</w:t>
      </w:r>
    </w:p>
    <w:p w:rsidR="00A42677" w:rsidRPr="00A42677" w:rsidRDefault="00A42677" w:rsidP="00A42677">
      <w:pPr>
        <w:ind w:firstLine="720"/>
        <w:jc w:val="both"/>
        <w:rPr>
          <w:b/>
        </w:rPr>
      </w:pPr>
    </w:p>
    <w:p w:rsidR="00A42677" w:rsidRPr="00A42677" w:rsidRDefault="00A42677" w:rsidP="00A42677">
      <w:pPr>
        <w:ind w:firstLine="720"/>
        <w:jc w:val="both"/>
        <w:rPr>
          <w:b/>
        </w:rPr>
      </w:pPr>
    </w:p>
    <w:p w:rsidR="00A42677" w:rsidRPr="00A42677" w:rsidRDefault="00A42677" w:rsidP="00166DE5">
      <w:pPr>
        <w:numPr>
          <w:ilvl w:val="0"/>
          <w:numId w:val="5"/>
        </w:numPr>
        <w:tabs>
          <w:tab w:val="left" w:pos="851"/>
        </w:tabs>
        <w:autoSpaceDE w:val="0"/>
        <w:autoSpaceDN w:val="0"/>
        <w:adjustRightInd w:val="0"/>
        <w:ind w:firstLine="426"/>
        <w:jc w:val="both"/>
        <w:outlineLvl w:val="0"/>
        <w:rPr>
          <w:b/>
        </w:rPr>
      </w:pPr>
      <w:bookmarkStart w:id="3" w:name="_Toc309922870"/>
      <w:r w:rsidRPr="00A42677">
        <w:rPr>
          <w:b/>
        </w:rPr>
        <w:t>Анализ экономической обоснованности расходов по статьям расходов.</w:t>
      </w:r>
      <w:bookmarkEnd w:id="3"/>
    </w:p>
    <w:p w:rsidR="00A42677" w:rsidRPr="00A42677" w:rsidRDefault="00A42677" w:rsidP="00A42677">
      <w:pPr>
        <w:ind w:firstLine="720"/>
        <w:jc w:val="both"/>
      </w:pPr>
    </w:p>
    <w:p w:rsidR="00A42677" w:rsidRPr="00A42677" w:rsidRDefault="00A42677" w:rsidP="00A42677">
      <w:pPr>
        <w:ind w:firstLine="851"/>
        <w:jc w:val="both"/>
      </w:pPr>
      <w:proofErr w:type="gramStart"/>
      <w:r w:rsidRPr="00A42677">
        <w:t xml:space="preserve">По статье </w:t>
      </w:r>
      <w:r w:rsidRPr="00A42677">
        <w:rPr>
          <w:b/>
        </w:rPr>
        <w:t>«с</w:t>
      </w:r>
      <w:r w:rsidRPr="00A42677">
        <w:rPr>
          <w:b/>
          <w:i/>
        </w:rPr>
        <w:t>ырьё и материалы</w:t>
      </w:r>
      <w:r w:rsidRPr="00A42677">
        <w:t xml:space="preserve">» предприятие предлагает включить расходы в размере 48 840,18 тыс. руб., из них на производство тепловой энергии 8 856,24 тыс. руб., на нужды </w:t>
      </w:r>
      <w:proofErr w:type="spellStart"/>
      <w:r w:rsidRPr="00A42677">
        <w:t>химводоподготовительного</w:t>
      </w:r>
      <w:proofErr w:type="spellEnd"/>
      <w:r w:rsidRPr="00A42677">
        <w:t xml:space="preserve"> отделения 33 153,01 тыс. руб., на производство электрической энергии 6 830,92 тыс. руб. По сравнению с утвержденными на 2012 год затратами на производство электрической, тепловой энергии и нужды химической подготовки воды (32899,1</w:t>
      </w:r>
      <w:proofErr w:type="gramEnd"/>
      <w:r w:rsidRPr="00A42677">
        <w:t xml:space="preserve"> тыс. руб.), рост по статье «Сырьё, основные материалы» на 2013 год составил 48,5%.</w:t>
      </w:r>
    </w:p>
    <w:p w:rsidR="00A42677" w:rsidRPr="00A42677" w:rsidRDefault="00A42677" w:rsidP="00A42677">
      <w:pPr>
        <w:ind w:firstLine="851"/>
        <w:jc w:val="both"/>
      </w:pPr>
      <w:r w:rsidRPr="00A42677">
        <w:t xml:space="preserve">Фактические расходы по статье за 2011 год сложились на уровне 19657,6 тыс. руб. за использованную воду и 1384,36 тыс. руб. – за предъявленные услуги </w:t>
      </w:r>
      <w:proofErr w:type="spellStart"/>
      <w:r w:rsidRPr="00A42677">
        <w:t>канализования</w:t>
      </w:r>
      <w:proofErr w:type="spellEnd"/>
      <w:r w:rsidRPr="00A42677">
        <w:t xml:space="preserve">. В общем, по статье «Сырьё, основные материалы» сумма сформировалась в размере 21 041,96 тыс. руб., что составило 69,95% плановой стоимости. </w:t>
      </w:r>
      <w:proofErr w:type="gramStart"/>
      <w:r w:rsidRPr="00A42677">
        <w:t>Необходимо отметить, что, как и в прежние годы, основными причинами снижения фактических расходов холодной воды и стоков явились неполное использование заложенного в тарифы количества воды (снижение составило 340,1 тыс. м3) и пониженных цен на воду и стоки, утвержденных СНД муниципального образования г. Анжеро-Судженска (плановая цена воды– 15,323 руб./м3, фактически утвержденная СНД – 14,69 руб./м3;</w:t>
      </w:r>
      <w:proofErr w:type="gramEnd"/>
      <w:r w:rsidRPr="00A42677">
        <w:t xml:space="preserve"> плановая цена сточных вод  – 8,33 руб./м3, фактически утвержденная СНД – 8,04 руб./м3). </w:t>
      </w:r>
    </w:p>
    <w:p w:rsidR="00A42677" w:rsidRPr="00A42677" w:rsidRDefault="00A42677" w:rsidP="00A42677">
      <w:pPr>
        <w:ind w:firstLine="851"/>
        <w:jc w:val="both"/>
      </w:pPr>
      <w:r w:rsidRPr="00A42677">
        <w:t>Экспертами предлагается исключить неиспользованные расходы в размере 2 489 тыс. руб. по статье «сырьё, основные материалы» за 2011 год из НВВ 2013 года.</w:t>
      </w:r>
    </w:p>
    <w:p w:rsidR="00A42677" w:rsidRPr="00A42677" w:rsidRDefault="00A42677" w:rsidP="00A42677">
      <w:pPr>
        <w:ind w:firstLine="851"/>
        <w:jc w:val="both"/>
      </w:pPr>
      <w:r w:rsidRPr="00A42677">
        <w:t>В качестве обосновывающих документов на тарифное регулирование представлен расчет количества воды для выработки электрической, тепловой энергии и нужд водоподготовительного отделения ОАО «Каскад-</w:t>
      </w:r>
      <w:proofErr w:type="spellStart"/>
      <w:r w:rsidRPr="00A42677">
        <w:t>Энерго</w:t>
      </w:r>
      <w:proofErr w:type="spellEnd"/>
      <w:r w:rsidRPr="00A42677">
        <w:t>» на 2013 год. Рост затрат по материалам предприятия связан с расчетным увеличением объема потребляемой на производственные и хозяйственные нужды воды (утверждено на 2012 год 1810,68 тыс. м3, предлагается предприятием на 2013 год - 2141,62 тыс. м3, т. е увеличение составило 18,3%).</w:t>
      </w:r>
    </w:p>
    <w:p w:rsidR="00A42677" w:rsidRPr="00A42677" w:rsidRDefault="00A42677" w:rsidP="00A42677">
      <w:pPr>
        <w:ind w:firstLine="851"/>
        <w:jc w:val="both"/>
      </w:pPr>
      <w:r w:rsidRPr="00A42677">
        <w:t>В расчетах предприятия принята стоимость воды и сточных вод с учетом индекса - дефлятора на 2013 год в размере 1,057 к фактической цене на воду и 1,14 к фактической цене сточных вод в 2012 году. Цена исходной воды на 2013 год составила 16,25 руб./м3, стоков - 9,59 руб./м3.</w:t>
      </w:r>
    </w:p>
    <w:p w:rsidR="00A42677" w:rsidRPr="00A42677" w:rsidRDefault="00A42677" w:rsidP="00A42677">
      <w:pPr>
        <w:ind w:firstLine="851"/>
        <w:jc w:val="both"/>
      </w:pPr>
      <w:r w:rsidRPr="00A42677">
        <w:t xml:space="preserve">В результате проведенного анализа представленных материалов, эксперты предлагают указанную статью пересмотреть с учетом корректировки расхода исходной воды, используемой на восполнение потерь от утечек в сетях абонентов, в сторону уменьшения на 138,784 тыс. м³, а также на производство электрической, тепловой энергии и нужды </w:t>
      </w:r>
      <w:proofErr w:type="spellStart"/>
      <w:r w:rsidRPr="00A42677">
        <w:t>химводоподготовки</w:t>
      </w:r>
      <w:proofErr w:type="spellEnd"/>
      <w:r w:rsidRPr="00A42677">
        <w:t xml:space="preserve"> на 402,4 тыс. м3.</w:t>
      </w:r>
    </w:p>
    <w:p w:rsidR="00A42677" w:rsidRPr="00A42677" w:rsidRDefault="00A42677" w:rsidP="00A42677">
      <w:pPr>
        <w:ind w:firstLine="851"/>
        <w:jc w:val="both"/>
      </w:pPr>
      <w:proofErr w:type="gramStart"/>
      <w:r w:rsidRPr="00A42677">
        <w:t xml:space="preserve">С учетом постановлений департамента цен и тарифов Кемеровской области от 27.02.2012 г. и от 30.03.2012 г. об установлении тарифов на водоотведение и тарифов на </w:t>
      </w:r>
      <w:r w:rsidRPr="00A42677">
        <w:lastRenderedPageBreak/>
        <w:t xml:space="preserve">холодную воду для МП «Жилье» (г. Анжеро-Судженск), с 01.01.2013 года дополнительно к цене воды и услуг </w:t>
      </w:r>
      <w:proofErr w:type="spellStart"/>
      <w:r w:rsidRPr="00A42677">
        <w:t>канализования</w:t>
      </w:r>
      <w:proofErr w:type="spellEnd"/>
      <w:r w:rsidRPr="00A42677">
        <w:t xml:space="preserve"> вводятся тарифы на транспортировку холодной воды и стоков для всех потребителей ОАО «Каскад-</w:t>
      </w:r>
      <w:proofErr w:type="spellStart"/>
      <w:r w:rsidRPr="00A42677">
        <w:t>Энерго</w:t>
      </w:r>
      <w:proofErr w:type="spellEnd"/>
      <w:r w:rsidRPr="00A42677">
        <w:t>».</w:t>
      </w:r>
      <w:proofErr w:type="gramEnd"/>
    </w:p>
    <w:p w:rsidR="00A42677" w:rsidRPr="00A42677" w:rsidRDefault="00A42677" w:rsidP="00A42677">
      <w:pPr>
        <w:ind w:firstLine="851"/>
        <w:jc w:val="both"/>
      </w:pPr>
      <w:proofErr w:type="gramStart"/>
      <w:r w:rsidRPr="00A42677">
        <w:t>Таким образом, расходы по статье «Сырьё, основные материалы», принимаемые на 2013 год, при условии применения индексов-дефляторов по воде и сточным водам в размере 104,9% с 01.07.2013г. сформированы на уровне 42 739,6 тыс. руб., в том числе на производство тепловой энергии 8 874,81 тыс. руб., на производство электрической энергии 5 335,76 тыс. руб.</w:t>
      </w:r>
      <w:proofErr w:type="gramEnd"/>
    </w:p>
    <w:p w:rsidR="00A42677" w:rsidRPr="00A42677" w:rsidRDefault="00A42677" w:rsidP="00A42677">
      <w:pPr>
        <w:ind w:firstLine="720"/>
        <w:jc w:val="both"/>
        <w:rPr>
          <w:color w:val="FF0000"/>
        </w:rPr>
      </w:pPr>
    </w:p>
    <w:p w:rsidR="00A42677" w:rsidRPr="00A42677" w:rsidRDefault="00A42677" w:rsidP="00A42677">
      <w:pPr>
        <w:ind w:firstLine="720"/>
        <w:jc w:val="both"/>
      </w:pPr>
      <w:r w:rsidRPr="00A42677">
        <w:t xml:space="preserve">По статье </w:t>
      </w:r>
      <w:r w:rsidRPr="00A42677">
        <w:rPr>
          <w:b/>
          <w:i/>
        </w:rPr>
        <w:t>«вспомогательные материалы»</w:t>
      </w:r>
      <w:r w:rsidRPr="00A42677">
        <w:t xml:space="preserve"> предприятием представлены заявки на материалы, спецодежду с разбивкой по цехам.</w:t>
      </w:r>
    </w:p>
    <w:p w:rsidR="00A42677" w:rsidRPr="00A42677" w:rsidRDefault="00A42677" w:rsidP="00A42677">
      <w:pPr>
        <w:ind w:firstLine="720"/>
        <w:jc w:val="both"/>
      </w:pPr>
      <w:r w:rsidRPr="00A42677">
        <w:t>На 2013 год ОАО «Каскад-</w:t>
      </w:r>
      <w:proofErr w:type="spellStart"/>
      <w:r w:rsidRPr="00A42677">
        <w:t>Энерго</w:t>
      </w:r>
      <w:proofErr w:type="spellEnd"/>
      <w:r w:rsidRPr="00A42677">
        <w:t>» планирует расходы на производство и передачу тепловой энергии в размере 8 954,40 тыс. руб.</w:t>
      </w:r>
    </w:p>
    <w:p w:rsidR="00A42677" w:rsidRPr="00A42677" w:rsidRDefault="00A42677" w:rsidP="00A42677">
      <w:pPr>
        <w:ind w:firstLine="709"/>
        <w:jc w:val="both"/>
      </w:pPr>
      <w:r w:rsidRPr="00A42677">
        <w:t>Общая сумма расходов на производство и передачу тепловой энергии на вспомогательные материалы в 2011 году предприятием представлена в размере 14 093,34 тыс. руб. Впоследствии сумма затрат по статье была скорректирована на 6 296,93 тыс. руб., так как было обнаружено неверное отнесение материалов для капитального ремонта на вспомогательные материалы. Таким образом сумма затрат по данной статье за 2011 год составила 7 796,41 тыс. руб.</w:t>
      </w:r>
    </w:p>
    <w:p w:rsidR="00A42677" w:rsidRPr="00A42677" w:rsidRDefault="00A42677" w:rsidP="00A42677">
      <w:pPr>
        <w:ind w:firstLine="709"/>
        <w:jc w:val="both"/>
      </w:pPr>
      <w:r w:rsidRPr="00A42677">
        <w:t>Эксперты считают экономически обоснованным включить перерасход по данной статье за 2011 год в НВВ на 2013 год, в сумме 1 198,74 тыс. руб.</w:t>
      </w:r>
    </w:p>
    <w:p w:rsidR="00A42677" w:rsidRPr="00A42677" w:rsidRDefault="00A42677" w:rsidP="00A42677">
      <w:pPr>
        <w:ind w:firstLine="720"/>
        <w:jc w:val="both"/>
      </w:pPr>
      <w:r w:rsidRPr="00A42677">
        <w:t xml:space="preserve">В качестве обоснования затрат по данной статье, предприятие представило заявки на материалы по каждому производственному участку на 2013 год и </w:t>
      </w:r>
      <w:proofErr w:type="spellStart"/>
      <w:r w:rsidRPr="00A42677">
        <w:t>оборотно</w:t>
      </w:r>
      <w:proofErr w:type="spellEnd"/>
      <w:r w:rsidRPr="00A42677">
        <w:t xml:space="preserve">-сальдовые ведомости в разрезе данной статьи по цехам за 2011 год и за период с января по август 2012 года. </w:t>
      </w:r>
      <w:proofErr w:type="gramStart"/>
      <w:r w:rsidRPr="00A42677">
        <w:t xml:space="preserve">Проанализировав представленные материалы, эксперты предлагают проиндексировать затраты по данной статье, утвержденные на 2012 год, на 1,049 (индекс цен производителей промышленной продукции), в соответствии с «Прогнозом социально-экономического развития Российской Федерации на 2013 год и плановый период 2014 и 2015 годов» и принять расходы на уровне 7 484,54 тыс. руб. на производство и передачу тепловой энергии. </w:t>
      </w:r>
      <w:proofErr w:type="gramEnd"/>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«работы и услуги производственного характера»</w:t>
      </w:r>
      <w:r w:rsidRPr="00A42677">
        <w:t xml:space="preserve"> предприятием планируются расходы  в размере 6 388,56 тыс. руб. на производство и передачу тепловой энергии.</w:t>
      </w:r>
    </w:p>
    <w:p w:rsidR="00A42677" w:rsidRPr="00A42677" w:rsidRDefault="00A42677" w:rsidP="00A42677">
      <w:pPr>
        <w:ind w:firstLine="720"/>
        <w:jc w:val="both"/>
      </w:pPr>
      <w:r w:rsidRPr="00A42677">
        <w:t>По данной статье ОАО «Каскад-</w:t>
      </w:r>
      <w:proofErr w:type="spellStart"/>
      <w:r w:rsidRPr="00A42677">
        <w:t>Энерго</w:t>
      </w:r>
      <w:proofErr w:type="spellEnd"/>
      <w:r w:rsidRPr="00A42677">
        <w:t>» включило затраты на услуги автотранспорта, работы по подготовке к отопительному сезону 2013-2014 гг., проверку и перезарядку огнетушителей, лабораторные исследования, проведение медицинских осмотров, вневедомственную охрану, бухгалтерские услуги и услуги по информационно-техническому сопровождению.</w:t>
      </w:r>
    </w:p>
    <w:p w:rsidR="00A42677" w:rsidRPr="00A42677" w:rsidRDefault="00A42677" w:rsidP="00A42677">
      <w:pPr>
        <w:ind w:firstLine="851"/>
        <w:jc w:val="both"/>
      </w:pPr>
      <w:r w:rsidRPr="00A42677">
        <w:t>По результатам 2011 года затраты по этой статье на производство и передачу тепловой энергии составили 3 288,38 тыс. руб., что больше утвержденных на 2011 год на 1 101,95 тыс. руб. или 50,40%, в связи с увеличением стоимости работ.</w:t>
      </w:r>
    </w:p>
    <w:p w:rsidR="00A42677" w:rsidRPr="00A42677" w:rsidRDefault="00A42677" w:rsidP="00A42677">
      <w:pPr>
        <w:ind w:firstLine="709"/>
        <w:jc w:val="both"/>
      </w:pPr>
      <w:r w:rsidRPr="00A42677">
        <w:t>Эксперты считают экономически обоснованным включить перерасход по данной статье за 2011 год в НВВ на 2013 год, в сумме 1 101,95 тыс. руб.</w:t>
      </w:r>
    </w:p>
    <w:p w:rsidR="00A42677" w:rsidRPr="00A42677" w:rsidRDefault="00A42677" w:rsidP="00A42677">
      <w:pPr>
        <w:ind w:firstLine="720"/>
        <w:jc w:val="both"/>
      </w:pPr>
      <w:r w:rsidRPr="00A42677">
        <w:t>Проанализировав представленные обосновывающие материалы, эксперты считают обоснованной сумму затрат по данной статье в размере 5 249,47 тыс. руб. на производство и передачу тепловой энергии.</w:t>
      </w:r>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«топливо на технологические цели»</w:t>
      </w:r>
      <w:r w:rsidRPr="00A42677">
        <w:t xml:space="preserve"> ОАО «Каскад-</w:t>
      </w:r>
      <w:proofErr w:type="spellStart"/>
      <w:r w:rsidRPr="00A42677">
        <w:t>Энерго</w:t>
      </w:r>
      <w:proofErr w:type="spellEnd"/>
      <w:r w:rsidRPr="00A42677">
        <w:t xml:space="preserve">» предлагает включить в НВВ на 2013 год расходы на приобретение топлива в размере 179 293,96 тыс. руб., в том числе на производство тепловой энергии 113 494,89 тыс. руб., на производство электрической энергии 65 799,07 тыс. рублей. </w:t>
      </w:r>
    </w:p>
    <w:p w:rsidR="00A42677" w:rsidRPr="00A42677" w:rsidRDefault="00A42677" w:rsidP="00A42677">
      <w:pPr>
        <w:ind w:firstLine="720"/>
        <w:jc w:val="both"/>
      </w:pPr>
      <w:r w:rsidRPr="00A42677">
        <w:t>Цена на уголь на 2013 год принята предприятием на уровне 1361,45 руб./</w:t>
      </w:r>
      <w:proofErr w:type="spellStart"/>
      <w:r w:rsidRPr="00A42677">
        <w:t>тн</w:t>
      </w:r>
      <w:proofErr w:type="spellEnd"/>
      <w:r w:rsidRPr="00A42677">
        <w:t xml:space="preserve">. (без НДС). </w:t>
      </w:r>
    </w:p>
    <w:p w:rsidR="00A42677" w:rsidRPr="00A42677" w:rsidRDefault="00A42677" w:rsidP="00A42677">
      <w:pPr>
        <w:ind w:firstLine="720"/>
        <w:jc w:val="both"/>
      </w:pPr>
      <w:r w:rsidRPr="00A42677">
        <w:lastRenderedPageBreak/>
        <w:t>Основными поставщиками топлива на технологические нужды для производства тепловой энергии ОАО «Каскад-</w:t>
      </w:r>
      <w:proofErr w:type="spellStart"/>
      <w:r w:rsidRPr="00A42677">
        <w:t>Энерго</w:t>
      </w:r>
      <w:proofErr w:type="spellEnd"/>
      <w:r w:rsidRPr="00A42677">
        <w:t xml:space="preserve">» в 2011 году являлись ОАО «Сибирская угольная энергетическая компания» и, частично (в течение четырех летних месяцев), ОАО «Кузбасская топливная компания». </w:t>
      </w:r>
    </w:p>
    <w:p w:rsidR="00A42677" w:rsidRPr="00A42677" w:rsidRDefault="00A42677" w:rsidP="00A42677">
      <w:pPr>
        <w:ind w:firstLine="720"/>
        <w:jc w:val="both"/>
      </w:pPr>
      <w:proofErr w:type="gramStart"/>
      <w:r w:rsidRPr="00A42677">
        <w:t xml:space="preserve">При анализе представленных предприятием фактических материалов за 2011 год выявилось, что из-за снижения полезного отпуска (план 294,51 тыс. Гкал, факт 276,53 тыс. Гкал), повышенного, по сравнению с установленным при тарифном регулировании, удельного расхода условного топлива (прирост составил 21,21кг </w:t>
      </w:r>
      <w:proofErr w:type="spellStart"/>
      <w:r w:rsidRPr="00A42677">
        <w:t>у.т</w:t>
      </w:r>
      <w:proofErr w:type="spellEnd"/>
      <w:r w:rsidRPr="00A42677">
        <w:t>./Гкал), а также с учетом возросших фактических потерь тепловой энергии, в свою очередь увеличивающих отпуск тепловой энергии с коллекторов</w:t>
      </w:r>
      <w:proofErr w:type="gramEnd"/>
      <w:r w:rsidRPr="00A42677">
        <w:t xml:space="preserve">, стоимость топлива на технологические цели на производство </w:t>
      </w:r>
      <w:proofErr w:type="gramStart"/>
      <w:r w:rsidRPr="00A42677">
        <w:t>тепло-вой</w:t>
      </w:r>
      <w:proofErr w:type="gramEnd"/>
      <w:r w:rsidRPr="00A42677">
        <w:t xml:space="preserve"> энергии снизилась на 851,64 тыс. руб. </w:t>
      </w:r>
    </w:p>
    <w:p w:rsidR="00A42677" w:rsidRPr="00A42677" w:rsidRDefault="00A42677" w:rsidP="00A42677">
      <w:pPr>
        <w:ind w:firstLine="720"/>
        <w:jc w:val="both"/>
      </w:pPr>
      <w:r w:rsidRPr="00A42677">
        <w:t>Экспертами предлагается исключить неиспользованные расходы в размере 851,64 тыс. руб. по статье «топливо на технологические нужды» за 2011 год из НВВ 2013 года.</w:t>
      </w:r>
    </w:p>
    <w:p w:rsidR="00A42677" w:rsidRPr="00A42677" w:rsidRDefault="00A42677" w:rsidP="00A42677">
      <w:pPr>
        <w:ind w:firstLine="720"/>
        <w:jc w:val="both"/>
      </w:pPr>
    </w:p>
    <w:p w:rsidR="00A42677" w:rsidRPr="00A42677" w:rsidRDefault="00A42677" w:rsidP="00A42677">
      <w:pPr>
        <w:ind w:firstLine="720"/>
        <w:jc w:val="both"/>
      </w:pPr>
      <w:proofErr w:type="gramStart"/>
      <w:r w:rsidRPr="00A42677">
        <w:t>После проведения анализа представленных материалов, эксперты считают  необходимым удельные расходы условного топлива на производство тепловой и электрической энергии, принять в соответствии с утвержденными РЭК Кемеровской области (постановление от 26 октября 2012 года №306) нормативами на 2013 год, в размере 189,5 кг/Гкал по тепловой энергии и 1503,8 г/</w:t>
      </w:r>
      <w:proofErr w:type="spellStart"/>
      <w:r w:rsidRPr="00A42677">
        <w:t>кВтч</w:t>
      </w:r>
      <w:proofErr w:type="spellEnd"/>
      <w:r w:rsidRPr="00A42677">
        <w:t xml:space="preserve"> по электрической энергии. </w:t>
      </w:r>
      <w:proofErr w:type="gramEnd"/>
    </w:p>
    <w:p w:rsidR="00A42677" w:rsidRPr="00A42677" w:rsidRDefault="00A42677" w:rsidP="00A42677">
      <w:pPr>
        <w:ind w:firstLine="720"/>
        <w:jc w:val="both"/>
      </w:pPr>
      <w:proofErr w:type="gramStart"/>
      <w:r w:rsidRPr="00A42677">
        <w:t xml:space="preserve">Расход условного топлива, при этом, скорректирован, в целом по станции, в сторону увеличения на 3 724 </w:t>
      </w:r>
      <w:proofErr w:type="spellStart"/>
      <w:r w:rsidRPr="00A42677">
        <w:t>т.у.т</w:t>
      </w:r>
      <w:proofErr w:type="spellEnd"/>
      <w:r w:rsidRPr="00A42677">
        <w:t xml:space="preserve">., на производство тепловой энергии расход принят в размере 64 831 </w:t>
      </w:r>
      <w:proofErr w:type="spellStart"/>
      <w:r w:rsidRPr="00A42677">
        <w:t>т.у.т</w:t>
      </w:r>
      <w:proofErr w:type="spellEnd"/>
      <w:r w:rsidRPr="00A42677">
        <w:t xml:space="preserve">. (корректировка в сторону увеличения на 1 809 </w:t>
      </w:r>
      <w:proofErr w:type="spellStart"/>
      <w:r w:rsidRPr="00A42677">
        <w:t>т.у.т</w:t>
      </w:r>
      <w:proofErr w:type="spellEnd"/>
      <w:r w:rsidRPr="00A42677">
        <w:t xml:space="preserve">.), на производство электрической энергии рассчитан на уровне 38 452 </w:t>
      </w:r>
      <w:proofErr w:type="spellStart"/>
      <w:r w:rsidRPr="00A42677">
        <w:t>т.у.т</w:t>
      </w:r>
      <w:proofErr w:type="spellEnd"/>
      <w:r w:rsidRPr="00A42677">
        <w:t>. (корректировка в сторону увеличения 1 915</w:t>
      </w:r>
      <w:proofErr w:type="gramEnd"/>
      <w:r w:rsidRPr="00A42677">
        <w:t xml:space="preserve"> </w:t>
      </w:r>
      <w:proofErr w:type="spellStart"/>
      <w:r w:rsidRPr="00A42677">
        <w:t>т.у.</w:t>
      </w:r>
      <w:proofErr w:type="gramStart"/>
      <w:r w:rsidRPr="00A42677">
        <w:t>т</w:t>
      </w:r>
      <w:proofErr w:type="spellEnd"/>
      <w:proofErr w:type="gramEnd"/>
      <w:r w:rsidRPr="00A42677">
        <w:t xml:space="preserve">.). </w:t>
      </w:r>
    </w:p>
    <w:p w:rsidR="00A42677" w:rsidRPr="00A42677" w:rsidRDefault="00A42677" w:rsidP="00A42677">
      <w:pPr>
        <w:ind w:firstLine="720"/>
        <w:jc w:val="both"/>
      </w:pPr>
      <w:r w:rsidRPr="00A42677">
        <w:t>Тепловой эквивалент угля принят на уровне 0,7512, в соответствии с анализами качества угля за 9 месяцев 2012 года.</w:t>
      </w:r>
    </w:p>
    <w:p w:rsidR="00A42677" w:rsidRPr="00A42677" w:rsidRDefault="00A42677" w:rsidP="00A42677">
      <w:pPr>
        <w:ind w:firstLine="720"/>
        <w:jc w:val="both"/>
      </w:pPr>
      <w:r w:rsidRPr="00A42677">
        <w:t xml:space="preserve">Скорректированный расход натурального топлива, в целом по станции, на технологические нужды составляет 137 491 </w:t>
      </w:r>
      <w:proofErr w:type="spellStart"/>
      <w:r w:rsidRPr="00A42677">
        <w:t>тн</w:t>
      </w:r>
      <w:proofErr w:type="spellEnd"/>
      <w:r w:rsidRPr="00A42677">
        <w:t xml:space="preserve"> (предложение предприятия 131 693 </w:t>
      </w:r>
      <w:proofErr w:type="spellStart"/>
      <w:r w:rsidRPr="00A42677">
        <w:t>тн</w:t>
      </w:r>
      <w:proofErr w:type="spellEnd"/>
      <w:r w:rsidRPr="00A42677">
        <w:t xml:space="preserve">), в том числе на производство тепловой энергии 86 303 </w:t>
      </w:r>
      <w:proofErr w:type="spellStart"/>
      <w:r w:rsidRPr="00A42677">
        <w:t>тн</w:t>
      </w:r>
      <w:proofErr w:type="spellEnd"/>
      <w:r w:rsidRPr="00A42677">
        <w:t xml:space="preserve"> (предложение предприятия 83 363 </w:t>
      </w:r>
      <w:proofErr w:type="spellStart"/>
      <w:r w:rsidRPr="00A42677">
        <w:t>тн</w:t>
      </w:r>
      <w:proofErr w:type="spellEnd"/>
      <w:r w:rsidRPr="00A42677">
        <w:t xml:space="preserve">), на производство электрической энергии 51 188 </w:t>
      </w:r>
      <w:proofErr w:type="spellStart"/>
      <w:r w:rsidRPr="00A42677">
        <w:t>тн</w:t>
      </w:r>
      <w:proofErr w:type="spellEnd"/>
      <w:r w:rsidRPr="00A42677">
        <w:t xml:space="preserve">.  </w:t>
      </w:r>
    </w:p>
    <w:p w:rsidR="00A42677" w:rsidRPr="00A42677" w:rsidRDefault="00A42677" w:rsidP="00A42677">
      <w:pPr>
        <w:ind w:firstLine="720"/>
        <w:jc w:val="both"/>
      </w:pPr>
      <w:r w:rsidRPr="00A42677">
        <w:t>Предприятие представило дополнительное соглашение от 20 сентября 2012 года к договору №КТК-У1-0010-2012 поставки угля от 01 февраля 2012 года и счета-фактуры, подтверждающие цену угля на уровне 939 руб./</w:t>
      </w:r>
      <w:proofErr w:type="spellStart"/>
      <w:r w:rsidRPr="00A42677">
        <w:t>тн</w:t>
      </w:r>
      <w:proofErr w:type="spellEnd"/>
      <w:r w:rsidRPr="00A42677">
        <w:t>. Эксперты приняли цену на уголь на 2013 год в размере 954 руб./</w:t>
      </w:r>
      <w:proofErr w:type="spellStart"/>
      <w:r w:rsidRPr="00A42677">
        <w:t>тн</w:t>
      </w:r>
      <w:proofErr w:type="spellEnd"/>
      <w:r w:rsidRPr="00A42677">
        <w:t>, проиндексировав фактическую цену на индекс-дефлятор в размере 1,016, в соответствии с прогнозом  социально-экономического развития Российской Федерации на 2013 год и на плановый период 2014 и 2015 годов, одобренным на заседании Правительства Российской Федерации 20 сентября 2012 года.</w:t>
      </w:r>
    </w:p>
    <w:p w:rsidR="00A42677" w:rsidRPr="00A42677" w:rsidRDefault="00A42677" w:rsidP="00A42677">
      <w:pPr>
        <w:ind w:firstLine="720"/>
        <w:jc w:val="both"/>
      </w:pPr>
      <w:r w:rsidRPr="00A42677">
        <w:t>В 2012 году ОАО «Каскад-</w:t>
      </w:r>
      <w:proofErr w:type="spellStart"/>
      <w:r w:rsidRPr="00A42677">
        <w:t>Энерго</w:t>
      </w:r>
      <w:proofErr w:type="spellEnd"/>
      <w:r w:rsidRPr="00A42677">
        <w:t xml:space="preserve">» сменило поставщика угля, отказавшись от услуг ОАО «Сибирская угольная энергетическая компания». Стоимость ж/д услуг выросла, по сравнению с 2011 годом, почти в 2 раза. ОАО «Кузбасская топливная компания», заключив договор на транспортировку угля с ООО «РГ-транс», </w:t>
      </w:r>
      <w:proofErr w:type="spellStart"/>
      <w:r w:rsidRPr="00A42677">
        <w:t>перевыставляет</w:t>
      </w:r>
      <w:proofErr w:type="spellEnd"/>
      <w:r w:rsidRPr="00A42677">
        <w:t xml:space="preserve"> счета  ОАО «Каскад-</w:t>
      </w:r>
      <w:proofErr w:type="spellStart"/>
      <w:r w:rsidRPr="00A42677">
        <w:t>Энерго</w:t>
      </w:r>
      <w:proofErr w:type="spellEnd"/>
      <w:r w:rsidRPr="00A42677">
        <w:t xml:space="preserve">» с размером транспортных услуг, к примеру, за июль месяц в сумме 320 руб. (без НДС) за тонну на расстояние чуть больше 250 км. </w:t>
      </w:r>
    </w:p>
    <w:p w:rsidR="00A42677" w:rsidRPr="00A42677" w:rsidRDefault="00A42677" w:rsidP="00A42677">
      <w:pPr>
        <w:ind w:firstLine="720"/>
        <w:jc w:val="both"/>
      </w:pPr>
      <w:r w:rsidRPr="00A42677">
        <w:t>Таким образом, расчетная цена угля с перевозкой составила 1360,04 руб./</w:t>
      </w:r>
      <w:proofErr w:type="spellStart"/>
      <w:r w:rsidRPr="00A42677">
        <w:t>тн</w:t>
      </w:r>
      <w:proofErr w:type="spellEnd"/>
      <w:r w:rsidRPr="00A42677">
        <w:t>, т.е. увеличение, по сравнению с 2011 годом  (1 199,27 руб./</w:t>
      </w:r>
      <w:proofErr w:type="spellStart"/>
      <w:r w:rsidRPr="00A42677">
        <w:t>тн</w:t>
      </w:r>
      <w:proofErr w:type="spellEnd"/>
      <w:r w:rsidRPr="00A42677">
        <w:t xml:space="preserve">) (без НДС), составило 13,4%. </w:t>
      </w:r>
    </w:p>
    <w:p w:rsidR="00A42677" w:rsidRPr="00A42677" w:rsidRDefault="00A42677" w:rsidP="00A42677">
      <w:pPr>
        <w:ind w:firstLine="720"/>
        <w:jc w:val="both"/>
      </w:pPr>
      <w:proofErr w:type="gramStart"/>
      <w:r w:rsidRPr="00A42677">
        <w:t>Стоимость ж/д тарифа и услуг по подаче и уборке вагонов рассчитана путем индексации фактического тарифа ж/д услуг за 9 месяцев 2012 года с применением индекса-дефлятора 1,11 и определена на уровне 406,3 руб./</w:t>
      </w:r>
      <w:proofErr w:type="spellStart"/>
      <w:r w:rsidRPr="00A42677">
        <w:t>тн</w:t>
      </w:r>
      <w:proofErr w:type="spellEnd"/>
      <w:r w:rsidRPr="00A42677">
        <w:t>.(348,3 руб./</w:t>
      </w:r>
      <w:proofErr w:type="spellStart"/>
      <w:r w:rsidRPr="00A42677">
        <w:t>тн</w:t>
      </w:r>
      <w:proofErr w:type="spellEnd"/>
      <w:r w:rsidRPr="00A42677">
        <w:t xml:space="preserve"> расчетный ж/д тариф и 58 руб./</w:t>
      </w:r>
      <w:proofErr w:type="spellStart"/>
      <w:r w:rsidRPr="00A42677">
        <w:t>тн</w:t>
      </w:r>
      <w:proofErr w:type="spellEnd"/>
      <w:r w:rsidRPr="00A42677">
        <w:t>. стоимость услуг по подаче и уборке вагонов).</w:t>
      </w:r>
      <w:proofErr w:type="gramEnd"/>
    </w:p>
    <w:p w:rsidR="00A42677" w:rsidRPr="00A42677" w:rsidRDefault="00A42677" w:rsidP="00A42677">
      <w:pPr>
        <w:ind w:firstLine="720"/>
        <w:jc w:val="both"/>
      </w:pPr>
      <w:r w:rsidRPr="00A42677">
        <w:t>Общая стоимость угля на технологические нужды производства электрической и тепловой энергии, включая расходы на перевозку, составит 186 998,4 тыс. рублей, в том числе на технологические нужды производства тепловой энергии 117 383,9 тыс. рублей.</w:t>
      </w:r>
    </w:p>
    <w:p w:rsidR="00A42677" w:rsidRPr="00A42677" w:rsidRDefault="00A42677" w:rsidP="00A42677">
      <w:pPr>
        <w:ind w:firstLine="720"/>
        <w:jc w:val="both"/>
        <w:rPr>
          <w:highlight w:val="yellow"/>
        </w:rPr>
      </w:pPr>
    </w:p>
    <w:p w:rsidR="00A42677" w:rsidRPr="00A42677" w:rsidRDefault="00A42677" w:rsidP="00A42677">
      <w:pPr>
        <w:ind w:firstLine="720"/>
        <w:jc w:val="both"/>
      </w:pPr>
      <w:r w:rsidRPr="00A42677">
        <w:lastRenderedPageBreak/>
        <w:t xml:space="preserve">По статье </w:t>
      </w:r>
      <w:r w:rsidRPr="00A42677">
        <w:rPr>
          <w:b/>
          <w:i/>
        </w:rPr>
        <w:t>«энергия»,</w:t>
      </w:r>
      <w:r w:rsidRPr="00A42677">
        <w:t xml:space="preserve"> предприятие предлагает включить в необходимую валовую выручку затраты по статье «энергия», без учета затрат на нужды водоподготовительного отделения ТЭЦ, в размере 479,31 тыс. руб., в том числе на производство и передачу тепловой энергии 479,31 тыс. рублей.</w:t>
      </w:r>
    </w:p>
    <w:p w:rsidR="00A42677" w:rsidRPr="00A42677" w:rsidRDefault="00A42677" w:rsidP="00A42677">
      <w:pPr>
        <w:ind w:firstLine="720"/>
        <w:jc w:val="both"/>
      </w:pPr>
      <w:r w:rsidRPr="00A42677">
        <w:t>На сегодняшний день энергетическое хозяйство ОАО «Каскад-</w:t>
      </w:r>
      <w:proofErr w:type="spellStart"/>
      <w:r w:rsidRPr="00A42677">
        <w:t>Энерго</w:t>
      </w:r>
      <w:proofErr w:type="spellEnd"/>
      <w:r w:rsidRPr="00A42677">
        <w:t>» представляет собой  полный замкнутый технологический цикл, позволяющий работать без внешнего энергопотребления.</w:t>
      </w:r>
    </w:p>
    <w:p w:rsidR="00A42677" w:rsidRPr="00A42677" w:rsidRDefault="00A42677" w:rsidP="00A42677">
      <w:pPr>
        <w:ind w:firstLine="720"/>
        <w:jc w:val="both"/>
      </w:pPr>
      <w:proofErr w:type="gramStart"/>
      <w:r w:rsidRPr="00A42677">
        <w:t>При тарифном регулировании на 2011 год в расходы по статье «Энергия» включены затраты на покупную энергию, используемую на производственные и хозяйственные нужды предприятия и приходящиеся на насосную по ул. Чапаева в размере 1 639,10 тыс. руб. Фактически ОАО «Каскад-</w:t>
      </w:r>
      <w:proofErr w:type="spellStart"/>
      <w:r w:rsidRPr="00A42677">
        <w:t>Энерго</w:t>
      </w:r>
      <w:proofErr w:type="spellEnd"/>
      <w:r w:rsidRPr="00A42677">
        <w:t xml:space="preserve">» на приобретение энергии израсходовало 934,28 тыс. руб. </w:t>
      </w:r>
      <w:proofErr w:type="gramEnd"/>
    </w:p>
    <w:p w:rsidR="00A42677" w:rsidRPr="00A42677" w:rsidRDefault="00A42677" w:rsidP="00A42677">
      <w:pPr>
        <w:ind w:firstLine="720"/>
        <w:jc w:val="both"/>
      </w:pPr>
      <w:r w:rsidRPr="00A42677">
        <w:t xml:space="preserve">Уменьшение затрат предприятия на производство и передачу тепловой энергии на 704,82 тыс. руб. или 57,00% связано со снижением отпуска тепловой энергии с коллекторов и более стабильной работой турбогенераторов. </w:t>
      </w:r>
    </w:p>
    <w:p w:rsidR="00A42677" w:rsidRPr="00A42677" w:rsidRDefault="00A42677" w:rsidP="00A42677">
      <w:pPr>
        <w:ind w:firstLine="720"/>
        <w:jc w:val="both"/>
      </w:pPr>
      <w:r w:rsidRPr="00A42677">
        <w:t>Эксперты предлагают исключить эту сумму, как неиспользованные расходы, в размере 704,82 тыс. руб. из НВВ 2013 года.</w:t>
      </w:r>
    </w:p>
    <w:p w:rsidR="00A42677" w:rsidRPr="00A42677" w:rsidRDefault="00A42677" w:rsidP="00A42677">
      <w:pPr>
        <w:ind w:firstLine="720"/>
        <w:jc w:val="both"/>
      </w:pPr>
      <w:r w:rsidRPr="00A42677">
        <w:t>Выработка электроэнергии на 2013 год, в соответствии с утвержденным приказом ФСТ от 25.10.2012 года №249-э/1 сводным балансом электрической и тепловой энергии на 2013 год, предусмотрена  для ОАО «Каскад-</w:t>
      </w:r>
      <w:proofErr w:type="spellStart"/>
      <w:r w:rsidRPr="00A42677">
        <w:t>Энерго</w:t>
      </w:r>
      <w:proofErr w:type="spellEnd"/>
      <w:r w:rsidRPr="00A42677">
        <w:t xml:space="preserve">» в размере 50,54 млн. </w:t>
      </w:r>
      <w:proofErr w:type="spellStart"/>
      <w:r w:rsidRPr="00A42677">
        <w:t>кВтч</w:t>
      </w:r>
      <w:proofErr w:type="spellEnd"/>
      <w:r w:rsidRPr="00A42677">
        <w:t xml:space="preserve">. </w:t>
      </w:r>
    </w:p>
    <w:p w:rsidR="00A42677" w:rsidRPr="00A42677" w:rsidRDefault="00A42677" w:rsidP="00A42677">
      <w:pPr>
        <w:ind w:firstLine="720"/>
        <w:jc w:val="both"/>
      </w:pPr>
      <w:r w:rsidRPr="00A42677">
        <w:t>Затраты на нужды водоподготовительного отделения, с учетом себестоимости электрической энергии, рассчитаны путем индексации затрат 2012 года на индекс-дефлятор в размере 1,12 и составили 1 665,62 тыс. рублей.</w:t>
      </w:r>
    </w:p>
    <w:p w:rsidR="00A42677" w:rsidRPr="00A42677" w:rsidRDefault="00A42677" w:rsidP="00A42677">
      <w:pPr>
        <w:ind w:firstLine="720"/>
        <w:jc w:val="both"/>
      </w:pPr>
      <w:proofErr w:type="gramStart"/>
      <w:r w:rsidRPr="00A42677">
        <w:t>В целом, по смете затрат расходы по статье «энергия», по сравнению с утвержденными на 2012 год, возросли с учетом индекса – дефлятора на 2013 год в размере 1,12 и составили, на производство и передачу тепловой энергии, 519,71 тыс. рублей.</w:t>
      </w:r>
      <w:proofErr w:type="gramEnd"/>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«затраты на оплату труда»</w:t>
      </w:r>
      <w:r w:rsidRPr="00A42677">
        <w:t xml:space="preserve"> предприятием планируются расходы в сумме 72 456,00 тыс. руб. на производство и передачу тепловой энергии и 3 144,00 тыс. руб. на производство ХВО. Среднюю заработную плату предприятие планирует на уровне 20 467,80 руб./мес.</w:t>
      </w:r>
    </w:p>
    <w:p w:rsidR="00A42677" w:rsidRPr="00A42677" w:rsidRDefault="00A42677" w:rsidP="00A42677">
      <w:pPr>
        <w:ind w:firstLine="720"/>
        <w:jc w:val="both"/>
      </w:pPr>
      <w:proofErr w:type="gramStart"/>
      <w:r w:rsidRPr="00A42677">
        <w:t xml:space="preserve">По результатам 2011 года затраты по этой статье на производство и передачу тепловой энергии составили 50 213,97 тыс. руб., что больше утвержденных на 2011 год на 1 768,13 тыс. руб. или 3,65%. Фактическая средняя заработная плата по предприятию составила 14 944,63 руб./мес., что больше утвержденной на 526,22 руб./мес. или 3,65%. </w:t>
      </w:r>
      <w:proofErr w:type="gramEnd"/>
    </w:p>
    <w:p w:rsidR="00A42677" w:rsidRPr="00A42677" w:rsidRDefault="00A42677" w:rsidP="00A42677">
      <w:pPr>
        <w:ind w:firstLine="709"/>
        <w:jc w:val="both"/>
      </w:pPr>
      <w:r w:rsidRPr="00A42677">
        <w:t>Эксперты считают экономически обоснованным включить перерасход по данной статье за 2011 год в НВВ на 2013 год, в сумме 1 768,13 тыс. руб.</w:t>
      </w:r>
    </w:p>
    <w:p w:rsidR="00A42677" w:rsidRPr="00A42677" w:rsidRDefault="00A42677" w:rsidP="00A42677">
      <w:pPr>
        <w:ind w:firstLine="720"/>
        <w:jc w:val="both"/>
      </w:pPr>
      <w:r w:rsidRPr="00A42677">
        <w:t>В качестве обосновывающих материалов, при регулировании тарифов на 2013 год, предприятие представило таблицу П</w:t>
      </w:r>
      <w:proofErr w:type="gramStart"/>
      <w:r w:rsidRPr="00A42677">
        <w:t>1</w:t>
      </w:r>
      <w:proofErr w:type="gramEnd"/>
      <w:r w:rsidRPr="00A42677">
        <w:t>.16, статистические формы П-4 за период с января по ноябрь 2012 года и справку о планируемом приеме на работу еще 17 (семнадцати) человек. Таким образом, предприятие предлагает учесть в расчете тарифа численность в количестве 295 человек на производство и передачу тепловой энергии. Экономического обоснования увеличения численности персонала ОАО «Каскад-</w:t>
      </w:r>
      <w:proofErr w:type="spellStart"/>
      <w:r w:rsidRPr="00A42677">
        <w:t>Энерго</w:t>
      </w:r>
      <w:proofErr w:type="spellEnd"/>
      <w:r w:rsidRPr="00A42677">
        <w:t xml:space="preserve">» не представило. </w:t>
      </w:r>
    </w:p>
    <w:p w:rsidR="00A42677" w:rsidRPr="00A42677" w:rsidRDefault="00A42677" w:rsidP="00A42677">
      <w:pPr>
        <w:ind w:firstLine="720"/>
        <w:jc w:val="both"/>
      </w:pPr>
      <w:proofErr w:type="gramStart"/>
      <w:r w:rsidRPr="00A42677">
        <w:t>На основании статистических форм П-4, эксперты рассчитали среднюю численность персонала за период с января по ноябрь 2012 года, которая составила 324 человека, из которых на производстве тепловой энергии задействовано 203 человека, на передаче тепловой энергии – 108 человек.</w:t>
      </w:r>
      <w:proofErr w:type="gramEnd"/>
      <w:r w:rsidRPr="00A42677">
        <w:t xml:space="preserve"> Фактический рост численности ППП обусловлен тем, что по договору с ООО «Новая сетевая компания» ОАО «Каскад-</w:t>
      </w:r>
      <w:proofErr w:type="spellStart"/>
      <w:r w:rsidRPr="00A42677">
        <w:t>Энерго</w:t>
      </w:r>
      <w:proofErr w:type="spellEnd"/>
      <w:r w:rsidRPr="00A42677">
        <w:t>» осуществляет обслуживание арендованных сетей и ПНС ООО «Новая сетевая компания» у КУМИ администрации Анжеро-Судженского городского округа. Таким образом, из 108 человек, занятых в передаче тепловой энергии, 29 человек обслуживают арендованные ООО «Новая сетевая компания» внутриквартальные сети и 5 человек – ПНС. В связи с этим численность персонала ОАО «Каскад-</w:t>
      </w:r>
      <w:proofErr w:type="spellStart"/>
      <w:r w:rsidRPr="00A42677">
        <w:t>Энерго</w:t>
      </w:r>
      <w:proofErr w:type="spellEnd"/>
      <w:r w:rsidRPr="00A42677">
        <w:t xml:space="preserve">», относимого на передачу тепловой энергии, составляет 74 человека. </w:t>
      </w:r>
    </w:p>
    <w:p w:rsidR="00A42677" w:rsidRPr="00A42677" w:rsidRDefault="00A42677" w:rsidP="00A42677">
      <w:pPr>
        <w:ind w:firstLine="720"/>
        <w:jc w:val="both"/>
      </w:pPr>
      <w:proofErr w:type="gramStart"/>
      <w:r w:rsidRPr="00A42677">
        <w:lastRenderedPageBreak/>
        <w:t>Предположив, что такая численность останется до конца года и, принимая во внимание увеличение заработной платы с августа 2012 года, в соответствии с приказом ОАО «Каскад-</w:t>
      </w:r>
      <w:proofErr w:type="spellStart"/>
      <w:r w:rsidRPr="00A42677">
        <w:t>Энерго</w:t>
      </w:r>
      <w:proofErr w:type="spellEnd"/>
      <w:r w:rsidRPr="00A42677">
        <w:t>» №117а от 01.08.2012 г. «Об индексации тарифных ставок и оплаты труда с целью материального стимулирования работников», эксперты рассчитали величину средней заработной платы, с учетом её увеличения с августа 2012 г., и применения индекса потребительских цен</w:t>
      </w:r>
      <w:proofErr w:type="gramEnd"/>
      <w:r w:rsidRPr="00A42677">
        <w:t xml:space="preserve"> (1,071), в соответствии с прогнозом социально-экономического развития Российской Федерации на 2013 год и на плановый период 2014 и 2015 годов. В среднем по предприятию она сложилась 17 431,95 руб./мес.</w:t>
      </w:r>
    </w:p>
    <w:p w:rsidR="00A42677" w:rsidRPr="00A42677" w:rsidRDefault="00A42677" w:rsidP="00A42677">
      <w:pPr>
        <w:ind w:firstLine="720"/>
        <w:jc w:val="both"/>
      </w:pPr>
      <w:r w:rsidRPr="00A42677">
        <w:t>Таким образом, фонд оплаты труда ППП на производство и передачу тепловой энергии составил 57 943,80 тыс. руб.</w:t>
      </w:r>
    </w:p>
    <w:p w:rsidR="00A42677" w:rsidRPr="00A42677" w:rsidRDefault="00A42677" w:rsidP="00A42677">
      <w:pPr>
        <w:ind w:firstLine="720"/>
        <w:jc w:val="both"/>
      </w:pPr>
    </w:p>
    <w:p w:rsidR="00A42677" w:rsidRPr="00A42677" w:rsidRDefault="00A42677" w:rsidP="00A42677">
      <w:pPr>
        <w:ind w:firstLine="720"/>
        <w:jc w:val="both"/>
      </w:pPr>
      <w:r w:rsidRPr="00A42677">
        <w:t xml:space="preserve">Соответственно, по статье </w:t>
      </w:r>
      <w:r w:rsidRPr="00A42677">
        <w:rPr>
          <w:b/>
          <w:i/>
        </w:rPr>
        <w:t>«отчисления на социальные нужды»</w:t>
      </w:r>
      <w:r w:rsidRPr="00A42677">
        <w:t xml:space="preserve"> – расходы принимаются в размере 30,2 % </w:t>
      </w:r>
      <w:proofErr w:type="gramStart"/>
      <w:r w:rsidRPr="00A42677">
        <w:t>от</w:t>
      </w:r>
      <w:proofErr w:type="gramEnd"/>
      <w:r w:rsidRPr="00A42677">
        <w:t xml:space="preserve"> </w:t>
      </w:r>
      <w:proofErr w:type="gramStart"/>
      <w:r w:rsidRPr="00A42677">
        <w:t>ФОТ</w:t>
      </w:r>
      <w:proofErr w:type="gramEnd"/>
      <w:r w:rsidRPr="00A42677">
        <w:t xml:space="preserve"> в сумме 17 499,03 тыс. руб. на производство и передачу тепловой энергии.</w:t>
      </w:r>
    </w:p>
    <w:p w:rsidR="00A42677" w:rsidRPr="00A42677" w:rsidRDefault="00A42677" w:rsidP="00A42677">
      <w:pPr>
        <w:ind w:firstLine="720"/>
        <w:jc w:val="both"/>
      </w:pPr>
      <w:r w:rsidRPr="00A42677">
        <w:t>В 2011 году, в связи с изменением законодательства,  по данной статье у предприятия возникла экономия 2 993,61 тыс. руб., которую эксперты предлагают исключить из НВВ на 2013 год.</w:t>
      </w:r>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«амортизация»</w:t>
      </w:r>
      <w:r w:rsidRPr="00A42677">
        <w:t xml:space="preserve"> предприятием планируются расходы в сумме 9 948,91 тыс. руб. на производство тепловой энергии.</w:t>
      </w:r>
    </w:p>
    <w:p w:rsidR="00A42677" w:rsidRPr="00A42677" w:rsidRDefault="00A42677" w:rsidP="00A42677">
      <w:pPr>
        <w:ind w:firstLine="709"/>
        <w:jc w:val="both"/>
      </w:pPr>
      <w:r w:rsidRPr="00A42677">
        <w:t xml:space="preserve">По результатам 2011 года затраты по этой статье на производство и передачу тепловой энергии составили 4 648,82 тыс. руб., что меньше </w:t>
      </w:r>
      <w:proofErr w:type="gramStart"/>
      <w:r w:rsidRPr="00A42677">
        <w:t>утвержденных</w:t>
      </w:r>
      <w:proofErr w:type="gramEnd"/>
      <w:r w:rsidRPr="00A42677">
        <w:t xml:space="preserve"> на 2011 год на 868,23 тыс. руб. или 15,74%. Отклонение вызвано невыполнением инвестиционной программы 2011 года.</w:t>
      </w:r>
    </w:p>
    <w:p w:rsidR="00A42677" w:rsidRPr="00A42677" w:rsidRDefault="00A42677" w:rsidP="00A42677">
      <w:pPr>
        <w:ind w:firstLine="709"/>
        <w:jc w:val="both"/>
      </w:pPr>
      <w:r w:rsidRPr="00A42677">
        <w:t>Эксперты считают экономически обоснованным исключение суммы экономии по данной статье в 2011 году из НВВ на 2013 год, в сумме 868,23 тыс. руб.</w:t>
      </w:r>
    </w:p>
    <w:p w:rsidR="00A42677" w:rsidRPr="00A42677" w:rsidRDefault="00A42677" w:rsidP="00A42677">
      <w:pPr>
        <w:ind w:firstLine="720"/>
        <w:jc w:val="both"/>
      </w:pPr>
      <w:r w:rsidRPr="00A42677">
        <w:t>Для обоснования затрат ОАО «Каскад-</w:t>
      </w:r>
      <w:proofErr w:type="spellStart"/>
      <w:r w:rsidRPr="00A42677">
        <w:t>Энерго</w:t>
      </w:r>
      <w:proofErr w:type="spellEnd"/>
      <w:r w:rsidRPr="00A42677">
        <w:t>» представило расчет амортизационных отчислений по видам продукции по фактическим данным          за 1 квартал 2012 года.</w:t>
      </w:r>
    </w:p>
    <w:p w:rsidR="00A42677" w:rsidRPr="00A42677" w:rsidRDefault="00A42677" w:rsidP="00A42677">
      <w:pPr>
        <w:ind w:firstLine="720"/>
        <w:jc w:val="both"/>
      </w:pPr>
      <w:r w:rsidRPr="00A42677">
        <w:t>На основании представленных данных, приведенных к году, экспертами предлагается принять затраты на уровне 6 789,40 тыс. руб. на производство и передачу тепловой энергии.</w:t>
      </w:r>
    </w:p>
    <w:p w:rsidR="00A42677" w:rsidRPr="00A42677" w:rsidRDefault="00A42677" w:rsidP="00A42677">
      <w:pPr>
        <w:ind w:firstLine="720"/>
        <w:jc w:val="both"/>
      </w:pPr>
    </w:p>
    <w:p w:rsidR="00A42677" w:rsidRPr="00A42677" w:rsidRDefault="00A42677" w:rsidP="00A42677">
      <w:pPr>
        <w:ind w:firstLine="720"/>
        <w:jc w:val="both"/>
        <w:rPr>
          <w:b/>
          <w:i/>
        </w:rPr>
      </w:pPr>
      <w:r w:rsidRPr="00A42677">
        <w:t xml:space="preserve">По статье </w:t>
      </w:r>
      <w:r w:rsidRPr="00A42677">
        <w:rPr>
          <w:b/>
          <w:i/>
        </w:rPr>
        <w:t xml:space="preserve">«средства на страхование» </w:t>
      </w:r>
      <w:r w:rsidRPr="00A42677">
        <w:t>предприятие планирует расходы в размере 1 637,21 тыс. руб. на производство и передачу тепловой энергии.</w:t>
      </w:r>
    </w:p>
    <w:p w:rsidR="00A42677" w:rsidRPr="00A42677" w:rsidRDefault="00A42677" w:rsidP="00A42677">
      <w:pPr>
        <w:ind w:firstLine="709"/>
        <w:jc w:val="both"/>
      </w:pPr>
      <w:r w:rsidRPr="00A42677">
        <w:t xml:space="preserve">По результатам 2011 года затраты по этой статье на производство и передачу тепловой энергии составили 2 400,37 тыс. руб., что больше </w:t>
      </w:r>
      <w:proofErr w:type="gramStart"/>
      <w:r w:rsidRPr="00A42677">
        <w:t>утвержденных</w:t>
      </w:r>
      <w:proofErr w:type="gramEnd"/>
      <w:r w:rsidRPr="00A42677">
        <w:t xml:space="preserve"> на 2011 год на 983,49 тыс. руб. или 69,41%, в связи с увеличением фактического размера страховой премии по сравнению с запланированным.</w:t>
      </w:r>
    </w:p>
    <w:p w:rsidR="00A42677" w:rsidRPr="00A42677" w:rsidRDefault="00A42677" w:rsidP="00A42677">
      <w:pPr>
        <w:ind w:firstLine="709"/>
        <w:jc w:val="both"/>
      </w:pPr>
      <w:r w:rsidRPr="00A42677">
        <w:t>Эксперты считают экономически обоснованным включить перерасход по данной статье за 2011 год в НВВ на 2013 год, в сумме 983,49 тыс. руб.</w:t>
      </w:r>
    </w:p>
    <w:p w:rsidR="00A42677" w:rsidRPr="00A42677" w:rsidRDefault="00A42677" w:rsidP="00A42677">
      <w:pPr>
        <w:ind w:firstLine="720"/>
        <w:jc w:val="both"/>
      </w:pPr>
      <w:proofErr w:type="gramStart"/>
      <w:r w:rsidRPr="00A42677">
        <w:t>Для обоснования затрат по данной статье ОАО «Каскад-</w:t>
      </w:r>
      <w:proofErr w:type="spellStart"/>
      <w:r w:rsidRPr="00A42677">
        <w:t>Энерго</w:t>
      </w:r>
      <w:proofErr w:type="spellEnd"/>
      <w:r w:rsidRPr="00A42677">
        <w:t xml:space="preserve">» представило договоры со страховыми компаниями на коллективное ДМС, ОСАГО, обязательного страхования гражданской ответственности владельца опасного объекта за причинение вреда в результате аварии на опасном объекте на 2013 год. </w:t>
      </w:r>
      <w:proofErr w:type="gramEnd"/>
    </w:p>
    <w:p w:rsidR="00A42677" w:rsidRPr="00A42677" w:rsidRDefault="00A42677" w:rsidP="00A42677">
      <w:pPr>
        <w:ind w:firstLine="720"/>
        <w:jc w:val="both"/>
      </w:pPr>
      <w:proofErr w:type="gramStart"/>
      <w:r w:rsidRPr="00A42677">
        <w:t>Проанализировав представленные материалы, эксперты предлагают проиндексировать затраты по данной статье, утвержденные на 2012 год, на 1,049 (индекс цен производителей промышленной продукции), в соответствии с «Прогнозом социально-экономического развития Российской Федерации на 2013 год и плановый период 2014 и 2015 годов» и принять расходы на уровне 1 397,95 тыс. руб. на производство и передачу тепловой энергии.</w:t>
      </w:r>
      <w:proofErr w:type="gramEnd"/>
    </w:p>
    <w:p w:rsidR="00A42677" w:rsidRPr="00A42677" w:rsidRDefault="00A42677" w:rsidP="00A42677">
      <w:pPr>
        <w:ind w:firstLine="720"/>
        <w:jc w:val="both"/>
      </w:pPr>
    </w:p>
    <w:p w:rsidR="00A42677" w:rsidRPr="00A42677" w:rsidRDefault="00A42677" w:rsidP="00A42677">
      <w:pPr>
        <w:ind w:firstLine="720"/>
        <w:jc w:val="both"/>
        <w:rPr>
          <w:b/>
          <w:i/>
        </w:rPr>
      </w:pPr>
      <w:r w:rsidRPr="00A42677">
        <w:t xml:space="preserve">По статье </w:t>
      </w:r>
      <w:r w:rsidRPr="00A42677">
        <w:rPr>
          <w:b/>
          <w:i/>
        </w:rPr>
        <w:t xml:space="preserve">«плата за предельно-допустимые выбросы» </w:t>
      </w:r>
      <w:r w:rsidRPr="00A42677">
        <w:t>предприятие планирует расходы в размере 339,98 тыс. руб. на производство и передачу тепловой энергии.</w:t>
      </w:r>
      <w:r w:rsidRPr="00A42677">
        <w:rPr>
          <w:b/>
          <w:i/>
        </w:rPr>
        <w:t xml:space="preserve"> </w:t>
      </w:r>
    </w:p>
    <w:p w:rsidR="00A42677" w:rsidRPr="00A42677" w:rsidRDefault="00A42677" w:rsidP="00A42677">
      <w:pPr>
        <w:ind w:firstLine="709"/>
        <w:jc w:val="both"/>
      </w:pPr>
      <w:r w:rsidRPr="00A42677">
        <w:lastRenderedPageBreak/>
        <w:t xml:space="preserve">По результатам 2011 года затраты по этой статье на производство и передачу тепловой энергии составили 78,61 тыс. руб., что меньше </w:t>
      </w:r>
      <w:proofErr w:type="gramStart"/>
      <w:r w:rsidRPr="00A42677">
        <w:t>утвержденных</w:t>
      </w:r>
      <w:proofErr w:type="gramEnd"/>
      <w:r w:rsidRPr="00A42677">
        <w:t xml:space="preserve"> на 2011 год на 48,52 тыс. руб. или 38,17%. </w:t>
      </w:r>
    </w:p>
    <w:p w:rsidR="00A42677" w:rsidRPr="00A42677" w:rsidRDefault="00A42677" w:rsidP="00A42677">
      <w:pPr>
        <w:ind w:firstLine="709"/>
        <w:jc w:val="both"/>
      </w:pPr>
      <w:r w:rsidRPr="00A42677">
        <w:t>Эксперты считают экономически обоснованным исключить сумму экономии по данной статье за 2011 год из НВВ на 2012 год, в сумме 48,52 тыс. руб.</w:t>
      </w:r>
    </w:p>
    <w:p w:rsidR="00A42677" w:rsidRPr="00A42677" w:rsidRDefault="00A42677" w:rsidP="00A42677">
      <w:pPr>
        <w:ind w:firstLine="720"/>
        <w:jc w:val="both"/>
      </w:pPr>
      <w:r w:rsidRPr="00A42677">
        <w:t>Для обоснования затрат по данной статье ОАО «Каскад-</w:t>
      </w:r>
      <w:proofErr w:type="spellStart"/>
      <w:r w:rsidRPr="00A42677">
        <w:t>Энерго</w:t>
      </w:r>
      <w:proofErr w:type="spellEnd"/>
      <w:r w:rsidRPr="00A42677">
        <w:t xml:space="preserve">» представило расчет платы за негативное воздействие на окружающую среду за 1й, 2й, 3й и 4й кварталы 2011 г., отчеты по проводкам за 2011 год и 9 месяцев 2012 года в разрезе данной статьи затрат. </w:t>
      </w:r>
    </w:p>
    <w:p w:rsidR="00A42677" w:rsidRPr="00A42677" w:rsidRDefault="00A42677" w:rsidP="00A42677">
      <w:pPr>
        <w:ind w:firstLine="720"/>
        <w:jc w:val="both"/>
      </w:pPr>
      <w:proofErr w:type="gramStart"/>
      <w:r w:rsidRPr="00A42677">
        <w:t xml:space="preserve">Проанализировав представленные материалы, эксперты предлагают проиндексировать затраты по данной статье, утвержденные на 2012 год, на 1,049 (индекс цен производителей промышленной продукции), в соответствии с «Прогнозом социально-экономического развития Российской Федерации на 2013 год и плановый период 2014 и 2015 годов» и принять расходы на уровне 80,53 тыс. руб. на производство тепловой энергии. </w:t>
      </w:r>
      <w:proofErr w:type="gramEnd"/>
    </w:p>
    <w:p w:rsidR="00A42677" w:rsidRPr="00A42677" w:rsidRDefault="00A42677" w:rsidP="00A42677">
      <w:pPr>
        <w:ind w:firstLine="720"/>
        <w:jc w:val="both"/>
      </w:pPr>
    </w:p>
    <w:p w:rsidR="00A42677" w:rsidRPr="00A42677" w:rsidRDefault="00A42677" w:rsidP="00A42677">
      <w:pPr>
        <w:ind w:firstLine="720"/>
        <w:jc w:val="both"/>
      </w:pPr>
    </w:p>
    <w:p w:rsidR="00A42677" w:rsidRPr="00A42677" w:rsidRDefault="00A42677" w:rsidP="00A42677">
      <w:pPr>
        <w:ind w:firstLine="708"/>
        <w:jc w:val="both"/>
      </w:pPr>
      <w:r w:rsidRPr="00A42677">
        <w:t>По статье</w:t>
      </w:r>
      <w:r w:rsidRPr="00A42677">
        <w:rPr>
          <w:b/>
        </w:rPr>
        <w:t xml:space="preserve"> «</w:t>
      </w:r>
      <w:r w:rsidRPr="00A42677">
        <w:rPr>
          <w:b/>
          <w:i/>
        </w:rPr>
        <w:t>отчисления в ремонтный фонд</w:t>
      </w:r>
      <w:r w:rsidRPr="00A42677">
        <w:rPr>
          <w:b/>
        </w:rPr>
        <w:t>»</w:t>
      </w:r>
      <w:r w:rsidRPr="00A42677">
        <w:t>,</w:t>
      </w:r>
      <w:r w:rsidRPr="00A42677">
        <w:rPr>
          <w:b/>
        </w:rPr>
        <w:t xml:space="preserve"> </w:t>
      </w:r>
      <w:r w:rsidRPr="00A42677">
        <w:t xml:space="preserve">в соответствии с представленной компанией программой ремонтного обслуживания, в части производства </w:t>
      </w:r>
      <w:proofErr w:type="spellStart"/>
      <w:r w:rsidRPr="00A42677">
        <w:t>теплоэнергии</w:t>
      </w:r>
      <w:proofErr w:type="spellEnd"/>
      <w:r w:rsidRPr="00A42677">
        <w:t xml:space="preserve"> планируемый на 2013 год объем ремонтного фонда составляет 36699,3  тыс. руб.</w:t>
      </w:r>
    </w:p>
    <w:p w:rsidR="00A42677" w:rsidRPr="00A42677" w:rsidRDefault="00A42677" w:rsidP="00A42677">
      <w:pPr>
        <w:ind w:firstLine="708"/>
        <w:jc w:val="both"/>
      </w:pPr>
      <w:r w:rsidRPr="00A42677">
        <w:t>Мероприятия, входящие в состав программы, направлены на обеспечение надежности и качества энергоснабжения и предотвращение аварийных ситуаций.</w:t>
      </w:r>
    </w:p>
    <w:p w:rsidR="00A42677" w:rsidRPr="00A42677" w:rsidRDefault="00A42677" w:rsidP="00A42677">
      <w:pPr>
        <w:ind w:firstLine="709"/>
        <w:jc w:val="both"/>
        <w:rPr>
          <w:bCs/>
        </w:rPr>
      </w:pPr>
      <w:r w:rsidRPr="00A42677">
        <w:rPr>
          <w:bCs/>
        </w:rPr>
        <w:t xml:space="preserve">Компания включила в программу 102 мероприятия. </w:t>
      </w:r>
    </w:p>
    <w:p w:rsidR="00A42677" w:rsidRPr="00A42677" w:rsidRDefault="00A42677" w:rsidP="00A42677">
      <w:pPr>
        <w:ind w:firstLine="709"/>
        <w:contextualSpacing/>
        <w:jc w:val="both"/>
        <w:rPr>
          <w:bCs/>
        </w:rPr>
      </w:pPr>
      <w:r w:rsidRPr="00A42677">
        <w:rPr>
          <w:bCs/>
        </w:rPr>
        <w:t>Следует отметить, что планируемое к ремонту оборудование участвует в четырех видах производственной деятельности. Соответственно, расходы на ремонты этого оборудования следует распределять согласно Учетной политике компании:</w:t>
      </w:r>
    </w:p>
    <w:p w:rsidR="00A42677" w:rsidRPr="00A42677" w:rsidRDefault="00A42677" w:rsidP="00A42677">
      <w:pPr>
        <w:ind w:firstLine="709"/>
        <w:contextualSpacing/>
        <w:jc w:val="both"/>
        <w:rPr>
          <w:bCs/>
        </w:rPr>
      </w:pPr>
    </w:p>
    <w:tbl>
      <w:tblPr>
        <w:tblW w:w="10293" w:type="dxa"/>
        <w:tblInd w:w="93" w:type="dxa"/>
        <w:tblLook w:val="04A0" w:firstRow="1" w:lastRow="0" w:firstColumn="1" w:lastColumn="0" w:noHBand="0" w:noVBand="1"/>
      </w:tblPr>
      <w:tblGrid>
        <w:gridCol w:w="7097"/>
        <w:gridCol w:w="3196"/>
      </w:tblGrid>
      <w:tr w:rsidR="00A42677" w:rsidRPr="00A42677" w:rsidTr="00A478E6">
        <w:trPr>
          <w:trHeight w:val="145"/>
        </w:trPr>
        <w:tc>
          <w:tcPr>
            <w:tcW w:w="7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
                <w:bCs/>
                <w:iCs/>
                <w:color w:val="000000"/>
              </w:rPr>
            </w:pPr>
            <w:r w:rsidRPr="00A42677">
              <w:rPr>
                <w:b/>
                <w:bCs/>
                <w:iCs/>
                <w:color w:val="000000"/>
              </w:rPr>
              <w:t>части производства электроэнергии</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
                <w:bCs/>
                <w:iCs/>
                <w:color w:val="000000"/>
              </w:rPr>
            </w:pPr>
            <w:r w:rsidRPr="00A42677">
              <w:rPr>
                <w:b/>
                <w:bCs/>
                <w:iCs/>
                <w:color w:val="000000"/>
              </w:rPr>
              <w:t>12,00%</w:t>
            </w:r>
          </w:p>
        </w:tc>
      </w:tr>
      <w:tr w:rsidR="00A42677" w:rsidRPr="00A42677" w:rsidTr="00A478E6">
        <w:trPr>
          <w:trHeight w:val="104"/>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
                <w:bCs/>
                <w:iCs/>
                <w:color w:val="000000"/>
              </w:rPr>
            </w:pPr>
            <w:r w:rsidRPr="00A42677">
              <w:rPr>
                <w:b/>
                <w:bCs/>
                <w:iCs/>
                <w:color w:val="000000"/>
              </w:rPr>
              <w:t xml:space="preserve">в части производства </w:t>
            </w:r>
            <w:proofErr w:type="spellStart"/>
            <w:r w:rsidRPr="00A42677">
              <w:rPr>
                <w:b/>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
                <w:bCs/>
                <w:iCs/>
                <w:color w:val="000000"/>
              </w:rPr>
            </w:pPr>
            <w:r w:rsidRPr="00A42677">
              <w:rPr>
                <w:b/>
                <w:bCs/>
                <w:iCs/>
                <w:color w:val="000000"/>
              </w:rPr>
              <w:t>58,00%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tcPr>
          <w:p w:rsidR="00A42677" w:rsidRPr="00A42677" w:rsidRDefault="00A42677" w:rsidP="00A42677">
            <w:pPr>
              <w:rPr>
                <w:b/>
                <w:bCs/>
                <w:iCs/>
                <w:color w:val="000000"/>
              </w:rPr>
            </w:pPr>
            <w:r w:rsidRPr="00A42677">
              <w:rPr>
                <w:b/>
                <w:bCs/>
                <w:iCs/>
                <w:color w:val="000000"/>
              </w:rPr>
              <w:t xml:space="preserve">в части передачи </w:t>
            </w:r>
            <w:proofErr w:type="spellStart"/>
            <w:r w:rsidRPr="00A42677">
              <w:rPr>
                <w:b/>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000000" w:fill="FFFFFF"/>
            <w:vAlign w:val="center"/>
          </w:tcPr>
          <w:p w:rsidR="00A42677" w:rsidRPr="00A42677" w:rsidRDefault="00A42677" w:rsidP="00A42677">
            <w:pPr>
              <w:jc w:val="center"/>
              <w:rPr>
                <w:b/>
                <w:bCs/>
                <w:iCs/>
                <w:color w:val="000000"/>
              </w:rPr>
            </w:pPr>
            <w:r w:rsidRPr="00A42677">
              <w:rPr>
                <w:b/>
                <w:bCs/>
                <w:iCs/>
                <w:color w:val="000000"/>
              </w:rPr>
              <w:t>17,00%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
                <w:bCs/>
                <w:iCs/>
                <w:color w:val="000000"/>
              </w:rPr>
            </w:pPr>
            <w:r w:rsidRPr="00A42677">
              <w:rPr>
                <w:b/>
                <w:bCs/>
                <w:iCs/>
                <w:color w:val="000000"/>
              </w:rPr>
              <w:t>в части производства химически очищенной воды</w:t>
            </w:r>
          </w:p>
        </w:tc>
        <w:tc>
          <w:tcPr>
            <w:tcW w:w="3196" w:type="dxa"/>
            <w:tcBorders>
              <w:top w:val="nil"/>
              <w:left w:val="nil"/>
              <w:bottom w:val="single" w:sz="4" w:space="0" w:color="auto"/>
              <w:right w:val="single" w:sz="4" w:space="0" w:color="auto"/>
            </w:tcBorders>
            <w:shd w:val="clear" w:color="000000" w:fill="FFFFFF"/>
            <w:vAlign w:val="center"/>
            <w:hideMark/>
          </w:tcPr>
          <w:p w:rsidR="00A42677" w:rsidRPr="00A42677" w:rsidRDefault="00A42677" w:rsidP="00A42677">
            <w:pPr>
              <w:jc w:val="center"/>
              <w:rPr>
                <w:b/>
                <w:bCs/>
                <w:iCs/>
                <w:color w:val="000000"/>
              </w:rPr>
            </w:pPr>
            <w:r w:rsidRPr="00A42677">
              <w:rPr>
                <w:b/>
                <w:bCs/>
                <w:iCs/>
                <w:color w:val="000000"/>
              </w:rPr>
              <w:t>13,00%</w:t>
            </w:r>
          </w:p>
        </w:tc>
      </w:tr>
    </w:tbl>
    <w:p w:rsidR="00A42677" w:rsidRPr="00A42677" w:rsidRDefault="00A42677" w:rsidP="00A42677">
      <w:pPr>
        <w:ind w:firstLine="709"/>
        <w:contextualSpacing/>
        <w:jc w:val="both"/>
        <w:rPr>
          <w:bCs/>
        </w:rPr>
      </w:pPr>
    </w:p>
    <w:p w:rsidR="00A42677" w:rsidRPr="00A42677" w:rsidRDefault="00A42677" w:rsidP="00A42677">
      <w:pPr>
        <w:ind w:firstLine="709"/>
        <w:jc w:val="both"/>
        <w:rPr>
          <w:bCs/>
        </w:rPr>
      </w:pPr>
      <w:r w:rsidRPr="00A42677">
        <w:rPr>
          <w:bCs/>
        </w:rPr>
        <w:t>Эксперты, изучив представленные обосновывающие материалы, предлагают снизить стоимость трех мероприятий, содержащих в себе, в том числе, расходы по ремонту котла ст. №3, на 103,13 тыс. руб., реконструкция которого учтена в инвестиционной программе компании на 2013 год.</w:t>
      </w:r>
    </w:p>
    <w:p w:rsidR="00A42677" w:rsidRPr="00A42677" w:rsidRDefault="00A42677" w:rsidP="00A42677">
      <w:pPr>
        <w:ind w:firstLine="709"/>
        <w:jc w:val="both"/>
        <w:rPr>
          <w:bCs/>
        </w:rPr>
      </w:pPr>
      <w:proofErr w:type="gramStart"/>
      <w:r w:rsidRPr="00A42677">
        <w:rPr>
          <w:bCs/>
        </w:rPr>
        <w:t>Экспертная группа, учитывая объем и качество представленных материалов, а также производственную необходимость, предлагают утвердить программу ремонтного обслуживания ОАО «Каскад-</w:t>
      </w:r>
      <w:proofErr w:type="spellStart"/>
      <w:r w:rsidRPr="00A42677">
        <w:rPr>
          <w:bCs/>
        </w:rPr>
        <w:t>Энерго</w:t>
      </w:r>
      <w:proofErr w:type="spellEnd"/>
      <w:r w:rsidRPr="00A42677">
        <w:rPr>
          <w:bCs/>
        </w:rPr>
        <w:t xml:space="preserve">» на 2013 год, в части производства </w:t>
      </w:r>
      <w:proofErr w:type="spellStart"/>
      <w:r w:rsidRPr="00A42677">
        <w:rPr>
          <w:bCs/>
        </w:rPr>
        <w:t>теплоэнергии</w:t>
      </w:r>
      <w:proofErr w:type="spellEnd"/>
      <w:r w:rsidRPr="00A42677">
        <w:rPr>
          <w:bCs/>
        </w:rPr>
        <w:t xml:space="preserve"> в размере 21225,8 тыс. руб.,  в части передачи </w:t>
      </w:r>
      <w:proofErr w:type="spellStart"/>
      <w:r w:rsidRPr="00A42677">
        <w:rPr>
          <w:bCs/>
        </w:rPr>
        <w:t>теплоэнергии</w:t>
      </w:r>
      <w:proofErr w:type="spellEnd"/>
      <w:r w:rsidRPr="00A42677">
        <w:rPr>
          <w:bCs/>
        </w:rPr>
        <w:t xml:space="preserve"> – 6221,3 тыс. руб. и в части производства теплоносителя -  4757,5 тыс. руб. Всего по программе в сфере теплоснабжения - 32204,6 тыс. руб.</w:t>
      </w:r>
      <w:proofErr w:type="gramEnd"/>
    </w:p>
    <w:p w:rsidR="00A42677" w:rsidRPr="00A42677" w:rsidRDefault="00A42677" w:rsidP="00A42677">
      <w:pPr>
        <w:contextualSpacing/>
        <w:jc w:val="center"/>
        <w:rPr>
          <w:b/>
          <w:bCs/>
        </w:rPr>
      </w:pPr>
    </w:p>
    <w:p w:rsidR="00A42677" w:rsidRPr="00A42677" w:rsidRDefault="00A42677" w:rsidP="00A42677">
      <w:pPr>
        <w:jc w:val="center"/>
        <w:rPr>
          <w:b/>
          <w:bCs/>
        </w:rPr>
      </w:pPr>
      <w:r w:rsidRPr="00A42677">
        <w:rPr>
          <w:b/>
          <w:bCs/>
        </w:rPr>
        <w:t>Справка по распределению расходов на ремонты по видам деятельности</w:t>
      </w:r>
    </w:p>
    <w:tbl>
      <w:tblPr>
        <w:tblW w:w="104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621"/>
        <w:gridCol w:w="1495"/>
        <w:gridCol w:w="1377"/>
        <w:gridCol w:w="1522"/>
        <w:gridCol w:w="1014"/>
        <w:gridCol w:w="1798"/>
      </w:tblGrid>
      <w:tr w:rsidR="00A42677" w:rsidRPr="00A42677" w:rsidTr="00A478E6">
        <w:trPr>
          <w:trHeight w:val="475"/>
        </w:trPr>
        <w:tc>
          <w:tcPr>
            <w:tcW w:w="1594" w:type="dxa"/>
            <w:shd w:val="clear" w:color="auto" w:fill="D9D9D9"/>
            <w:vAlign w:val="center"/>
          </w:tcPr>
          <w:p w:rsidR="00A42677" w:rsidRPr="00A42677" w:rsidRDefault="00A42677" w:rsidP="00A42677">
            <w:pPr>
              <w:contextualSpacing/>
              <w:jc w:val="center"/>
              <w:rPr>
                <w:b/>
                <w:bCs/>
                <w:sz w:val="20"/>
                <w:szCs w:val="20"/>
              </w:rPr>
            </w:pPr>
            <w:r w:rsidRPr="00A42677">
              <w:rPr>
                <w:b/>
                <w:bCs/>
                <w:sz w:val="20"/>
                <w:szCs w:val="20"/>
              </w:rPr>
              <w:t>Распределение</w:t>
            </w:r>
          </w:p>
          <w:p w:rsidR="00A42677" w:rsidRPr="00A42677" w:rsidRDefault="00A42677" w:rsidP="00A42677">
            <w:pPr>
              <w:contextualSpacing/>
              <w:jc w:val="center"/>
              <w:rPr>
                <w:bCs/>
                <w:sz w:val="20"/>
                <w:szCs w:val="20"/>
              </w:rPr>
            </w:pPr>
            <w:r w:rsidRPr="00A42677">
              <w:rPr>
                <w:b/>
                <w:bCs/>
                <w:sz w:val="20"/>
                <w:szCs w:val="20"/>
              </w:rPr>
              <w:t>расходов на ремонты</w:t>
            </w:r>
          </w:p>
        </w:tc>
        <w:tc>
          <w:tcPr>
            <w:tcW w:w="1621" w:type="dxa"/>
            <w:shd w:val="clear" w:color="auto" w:fill="D9D9D9"/>
          </w:tcPr>
          <w:p w:rsidR="00A42677" w:rsidRPr="00A42677" w:rsidRDefault="00A42677" w:rsidP="00A42677">
            <w:pPr>
              <w:contextualSpacing/>
              <w:jc w:val="center"/>
              <w:rPr>
                <w:bCs/>
                <w:sz w:val="20"/>
                <w:szCs w:val="20"/>
              </w:rPr>
            </w:pPr>
            <w:r w:rsidRPr="00A42677">
              <w:rPr>
                <w:bCs/>
                <w:sz w:val="20"/>
                <w:szCs w:val="20"/>
              </w:rPr>
              <w:t>Производство электроэнергии</w:t>
            </w:r>
          </w:p>
          <w:p w:rsidR="00A42677" w:rsidRPr="00A42677" w:rsidRDefault="00A42677" w:rsidP="00A42677">
            <w:pPr>
              <w:contextualSpacing/>
              <w:jc w:val="center"/>
              <w:rPr>
                <w:bCs/>
                <w:sz w:val="20"/>
                <w:szCs w:val="20"/>
              </w:rPr>
            </w:pPr>
            <w:r w:rsidRPr="00A42677">
              <w:rPr>
                <w:bCs/>
                <w:sz w:val="20"/>
                <w:szCs w:val="20"/>
              </w:rPr>
              <w:t>12%</w:t>
            </w:r>
          </w:p>
        </w:tc>
        <w:tc>
          <w:tcPr>
            <w:tcW w:w="1495" w:type="dxa"/>
            <w:shd w:val="clear" w:color="auto" w:fill="D9D9D9"/>
          </w:tcPr>
          <w:p w:rsidR="00A42677" w:rsidRPr="00A42677" w:rsidRDefault="00A42677" w:rsidP="00A42677">
            <w:pPr>
              <w:contextualSpacing/>
              <w:jc w:val="center"/>
              <w:rPr>
                <w:bCs/>
                <w:sz w:val="20"/>
                <w:szCs w:val="20"/>
              </w:rPr>
            </w:pPr>
            <w:r w:rsidRPr="00A42677">
              <w:rPr>
                <w:bCs/>
                <w:sz w:val="20"/>
                <w:szCs w:val="20"/>
              </w:rPr>
              <w:t xml:space="preserve">Производство </w:t>
            </w:r>
            <w:proofErr w:type="spellStart"/>
            <w:r w:rsidRPr="00A42677">
              <w:rPr>
                <w:bCs/>
                <w:sz w:val="20"/>
                <w:szCs w:val="20"/>
              </w:rPr>
              <w:t>теплоэнергии</w:t>
            </w:r>
            <w:proofErr w:type="spellEnd"/>
          </w:p>
          <w:p w:rsidR="00A42677" w:rsidRPr="00A42677" w:rsidRDefault="00A42677" w:rsidP="00A42677">
            <w:pPr>
              <w:contextualSpacing/>
              <w:jc w:val="center"/>
              <w:rPr>
                <w:bCs/>
                <w:sz w:val="20"/>
                <w:szCs w:val="20"/>
              </w:rPr>
            </w:pPr>
            <w:r w:rsidRPr="00A42677">
              <w:rPr>
                <w:bCs/>
                <w:sz w:val="20"/>
                <w:szCs w:val="20"/>
              </w:rPr>
              <w:t>58%</w:t>
            </w:r>
          </w:p>
        </w:tc>
        <w:tc>
          <w:tcPr>
            <w:tcW w:w="1377" w:type="dxa"/>
            <w:shd w:val="clear" w:color="auto" w:fill="D9D9D9"/>
            <w:vAlign w:val="center"/>
          </w:tcPr>
          <w:p w:rsidR="00A42677" w:rsidRPr="00A42677" w:rsidRDefault="00A42677" w:rsidP="00A42677">
            <w:pPr>
              <w:contextualSpacing/>
              <w:jc w:val="center"/>
              <w:rPr>
                <w:bCs/>
                <w:sz w:val="20"/>
                <w:szCs w:val="20"/>
              </w:rPr>
            </w:pPr>
            <w:r w:rsidRPr="00A42677">
              <w:rPr>
                <w:bCs/>
                <w:sz w:val="20"/>
                <w:szCs w:val="20"/>
              </w:rPr>
              <w:t xml:space="preserve">Передача </w:t>
            </w:r>
            <w:proofErr w:type="spellStart"/>
            <w:r w:rsidRPr="00A42677">
              <w:rPr>
                <w:bCs/>
                <w:sz w:val="20"/>
                <w:szCs w:val="20"/>
              </w:rPr>
              <w:t>теплоэнергии</w:t>
            </w:r>
            <w:proofErr w:type="spellEnd"/>
          </w:p>
          <w:p w:rsidR="00A42677" w:rsidRPr="00A42677" w:rsidRDefault="00A42677" w:rsidP="00A42677">
            <w:pPr>
              <w:contextualSpacing/>
              <w:jc w:val="center"/>
              <w:rPr>
                <w:bCs/>
                <w:sz w:val="20"/>
                <w:szCs w:val="20"/>
              </w:rPr>
            </w:pPr>
            <w:r w:rsidRPr="00A42677">
              <w:rPr>
                <w:bCs/>
                <w:sz w:val="20"/>
                <w:szCs w:val="20"/>
              </w:rPr>
              <w:t>17%</w:t>
            </w:r>
          </w:p>
        </w:tc>
        <w:tc>
          <w:tcPr>
            <w:tcW w:w="1522" w:type="dxa"/>
            <w:shd w:val="clear" w:color="auto" w:fill="D9D9D9"/>
          </w:tcPr>
          <w:p w:rsidR="00A42677" w:rsidRPr="00A42677" w:rsidRDefault="00A42677" w:rsidP="00A42677">
            <w:pPr>
              <w:contextualSpacing/>
              <w:jc w:val="center"/>
              <w:rPr>
                <w:bCs/>
                <w:sz w:val="20"/>
                <w:szCs w:val="20"/>
              </w:rPr>
            </w:pPr>
            <w:r w:rsidRPr="00A42677">
              <w:rPr>
                <w:bCs/>
                <w:sz w:val="20"/>
                <w:szCs w:val="20"/>
              </w:rPr>
              <w:t>Производство ХОВ</w:t>
            </w:r>
          </w:p>
          <w:p w:rsidR="00A42677" w:rsidRPr="00A42677" w:rsidRDefault="00A42677" w:rsidP="00A42677">
            <w:pPr>
              <w:contextualSpacing/>
              <w:jc w:val="center"/>
              <w:rPr>
                <w:bCs/>
                <w:sz w:val="20"/>
                <w:szCs w:val="20"/>
              </w:rPr>
            </w:pPr>
            <w:r w:rsidRPr="00A42677">
              <w:rPr>
                <w:bCs/>
                <w:sz w:val="20"/>
                <w:szCs w:val="20"/>
              </w:rPr>
              <w:t>13%</w:t>
            </w:r>
          </w:p>
        </w:tc>
        <w:tc>
          <w:tcPr>
            <w:tcW w:w="1014" w:type="dxa"/>
            <w:shd w:val="clear" w:color="auto" w:fill="D9D9D9"/>
            <w:vAlign w:val="center"/>
          </w:tcPr>
          <w:p w:rsidR="00A42677" w:rsidRPr="00A42677" w:rsidRDefault="00A42677" w:rsidP="00A42677">
            <w:pPr>
              <w:contextualSpacing/>
              <w:jc w:val="center"/>
              <w:rPr>
                <w:bCs/>
                <w:sz w:val="20"/>
                <w:szCs w:val="20"/>
              </w:rPr>
            </w:pPr>
            <w:r w:rsidRPr="00A42677">
              <w:rPr>
                <w:bCs/>
                <w:sz w:val="20"/>
                <w:szCs w:val="20"/>
              </w:rPr>
              <w:t>ВСЕГО</w:t>
            </w:r>
          </w:p>
          <w:p w:rsidR="00A42677" w:rsidRPr="00A42677" w:rsidRDefault="00A42677" w:rsidP="00A42677">
            <w:pPr>
              <w:contextualSpacing/>
              <w:jc w:val="center"/>
              <w:rPr>
                <w:bCs/>
                <w:sz w:val="20"/>
                <w:szCs w:val="20"/>
              </w:rPr>
            </w:pPr>
            <w:r w:rsidRPr="00A42677">
              <w:rPr>
                <w:bCs/>
                <w:sz w:val="20"/>
                <w:szCs w:val="20"/>
              </w:rPr>
              <w:t>100%</w:t>
            </w:r>
          </w:p>
        </w:tc>
        <w:tc>
          <w:tcPr>
            <w:tcW w:w="1798" w:type="dxa"/>
            <w:shd w:val="clear" w:color="auto" w:fill="D9D9D9"/>
            <w:vAlign w:val="center"/>
          </w:tcPr>
          <w:p w:rsidR="00A42677" w:rsidRPr="00A42677" w:rsidRDefault="00A42677" w:rsidP="00A42677">
            <w:pPr>
              <w:contextualSpacing/>
              <w:jc w:val="center"/>
              <w:rPr>
                <w:b/>
                <w:bCs/>
                <w:sz w:val="20"/>
                <w:szCs w:val="20"/>
              </w:rPr>
            </w:pPr>
            <w:r w:rsidRPr="00A42677">
              <w:rPr>
                <w:b/>
                <w:bCs/>
                <w:sz w:val="20"/>
                <w:szCs w:val="20"/>
              </w:rPr>
              <w:t>ВСЕГО по теплоснабжению</w:t>
            </w:r>
          </w:p>
        </w:tc>
      </w:tr>
      <w:tr w:rsidR="00A42677" w:rsidRPr="00A42677" w:rsidTr="00A478E6">
        <w:trPr>
          <w:trHeight w:val="475"/>
        </w:trPr>
        <w:tc>
          <w:tcPr>
            <w:tcW w:w="1594" w:type="dxa"/>
            <w:shd w:val="clear" w:color="auto" w:fill="auto"/>
          </w:tcPr>
          <w:p w:rsidR="00A42677" w:rsidRPr="00A42677" w:rsidRDefault="00A42677" w:rsidP="00A42677">
            <w:pPr>
              <w:contextualSpacing/>
              <w:jc w:val="both"/>
              <w:rPr>
                <w:bCs/>
                <w:sz w:val="20"/>
                <w:szCs w:val="20"/>
                <w:highlight w:val="yellow"/>
              </w:rPr>
            </w:pPr>
            <w:r w:rsidRPr="00A42677">
              <w:rPr>
                <w:bCs/>
                <w:sz w:val="20"/>
                <w:szCs w:val="20"/>
              </w:rPr>
              <w:t>Предложение предприятия</w:t>
            </w:r>
          </w:p>
        </w:tc>
        <w:tc>
          <w:tcPr>
            <w:tcW w:w="1621" w:type="dxa"/>
            <w:shd w:val="clear" w:color="auto" w:fill="auto"/>
            <w:vAlign w:val="center"/>
          </w:tcPr>
          <w:p w:rsidR="00A42677" w:rsidRPr="00A42677" w:rsidRDefault="00A42677" w:rsidP="00A42677">
            <w:pPr>
              <w:contextualSpacing/>
              <w:jc w:val="right"/>
              <w:rPr>
                <w:bCs/>
                <w:sz w:val="20"/>
                <w:szCs w:val="20"/>
                <w:highlight w:val="yellow"/>
              </w:rPr>
            </w:pPr>
            <w:r w:rsidRPr="00A42677">
              <w:rPr>
                <w:bCs/>
                <w:sz w:val="20"/>
                <w:szCs w:val="20"/>
              </w:rPr>
              <w:t>0,0</w:t>
            </w:r>
          </w:p>
        </w:tc>
        <w:tc>
          <w:tcPr>
            <w:tcW w:w="1495" w:type="dxa"/>
            <w:shd w:val="clear" w:color="auto" w:fill="auto"/>
            <w:vAlign w:val="center"/>
          </w:tcPr>
          <w:p w:rsidR="00A42677" w:rsidRPr="00A42677" w:rsidRDefault="00A42677" w:rsidP="00A42677">
            <w:pPr>
              <w:contextualSpacing/>
              <w:jc w:val="right"/>
              <w:rPr>
                <w:bCs/>
                <w:sz w:val="20"/>
                <w:szCs w:val="20"/>
                <w:highlight w:val="yellow"/>
              </w:rPr>
            </w:pPr>
            <w:r w:rsidRPr="00A42677">
              <w:rPr>
                <w:bCs/>
                <w:sz w:val="20"/>
                <w:szCs w:val="20"/>
              </w:rPr>
              <w:t xml:space="preserve">36 699,3  </w:t>
            </w:r>
          </w:p>
        </w:tc>
        <w:tc>
          <w:tcPr>
            <w:tcW w:w="1377" w:type="dxa"/>
            <w:shd w:val="clear" w:color="auto" w:fill="auto"/>
            <w:vAlign w:val="center"/>
          </w:tcPr>
          <w:p w:rsidR="00A42677" w:rsidRPr="00A42677" w:rsidRDefault="00A42677" w:rsidP="00A42677">
            <w:pPr>
              <w:contextualSpacing/>
              <w:jc w:val="right"/>
              <w:rPr>
                <w:bCs/>
                <w:sz w:val="20"/>
                <w:szCs w:val="20"/>
                <w:highlight w:val="yellow"/>
              </w:rPr>
            </w:pPr>
            <w:r w:rsidRPr="00A42677">
              <w:rPr>
                <w:bCs/>
                <w:sz w:val="20"/>
                <w:szCs w:val="20"/>
              </w:rPr>
              <w:t>0,0</w:t>
            </w:r>
          </w:p>
        </w:tc>
        <w:tc>
          <w:tcPr>
            <w:tcW w:w="1522" w:type="dxa"/>
            <w:shd w:val="clear" w:color="auto" w:fill="auto"/>
            <w:vAlign w:val="center"/>
          </w:tcPr>
          <w:p w:rsidR="00A42677" w:rsidRPr="00A42677" w:rsidRDefault="00A42677" w:rsidP="00A42677">
            <w:pPr>
              <w:contextualSpacing/>
              <w:jc w:val="right"/>
              <w:rPr>
                <w:bCs/>
                <w:sz w:val="20"/>
                <w:szCs w:val="20"/>
                <w:highlight w:val="yellow"/>
              </w:rPr>
            </w:pPr>
            <w:r w:rsidRPr="00A42677">
              <w:rPr>
                <w:bCs/>
                <w:sz w:val="20"/>
                <w:szCs w:val="20"/>
              </w:rPr>
              <w:t>0,0</w:t>
            </w:r>
          </w:p>
        </w:tc>
        <w:tc>
          <w:tcPr>
            <w:tcW w:w="1014" w:type="dxa"/>
            <w:shd w:val="clear" w:color="auto" w:fill="auto"/>
            <w:vAlign w:val="center"/>
          </w:tcPr>
          <w:p w:rsidR="00A42677" w:rsidRPr="00A42677" w:rsidRDefault="00A42677" w:rsidP="00A42677">
            <w:pPr>
              <w:contextualSpacing/>
              <w:jc w:val="right"/>
              <w:rPr>
                <w:bCs/>
                <w:sz w:val="20"/>
                <w:szCs w:val="20"/>
                <w:highlight w:val="yellow"/>
              </w:rPr>
            </w:pPr>
            <w:r w:rsidRPr="00A42677">
              <w:rPr>
                <w:bCs/>
                <w:sz w:val="20"/>
                <w:szCs w:val="20"/>
              </w:rPr>
              <w:t>36 699,3</w:t>
            </w:r>
          </w:p>
        </w:tc>
        <w:tc>
          <w:tcPr>
            <w:tcW w:w="1798" w:type="dxa"/>
            <w:shd w:val="clear" w:color="auto" w:fill="auto"/>
            <w:vAlign w:val="center"/>
          </w:tcPr>
          <w:p w:rsidR="00A42677" w:rsidRPr="00A42677" w:rsidRDefault="00A42677" w:rsidP="00A42677">
            <w:pPr>
              <w:contextualSpacing/>
              <w:jc w:val="right"/>
              <w:rPr>
                <w:b/>
                <w:bCs/>
                <w:sz w:val="20"/>
                <w:szCs w:val="20"/>
                <w:highlight w:val="yellow"/>
              </w:rPr>
            </w:pPr>
            <w:r w:rsidRPr="00A42677">
              <w:rPr>
                <w:b/>
                <w:bCs/>
                <w:sz w:val="20"/>
                <w:szCs w:val="20"/>
              </w:rPr>
              <w:t xml:space="preserve">36 699,3  </w:t>
            </w:r>
          </w:p>
        </w:tc>
      </w:tr>
      <w:tr w:rsidR="00A42677" w:rsidRPr="00A42677" w:rsidTr="00A478E6">
        <w:trPr>
          <w:trHeight w:val="491"/>
        </w:trPr>
        <w:tc>
          <w:tcPr>
            <w:tcW w:w="1594" w:type="dxa"/>
            <w:shd w:val="clear" w:color="auto" w:fill="auto"/>
          </w:tcPr>
          <w:p w:rsidR="00A42677" w:rsidRPr="00A42677" w:rsidRDefault="00A42677" w:rsidP="00A42677">
            <w:pPr>
              <w:contextualSpacing/>
              <w:jc w:val="both"/>
              <w:rPr>
                <w:bCs/>
                <w:sz w:val="20"/>
                <w:szCs w:val="20"/>
              </w:rPr>
            </w:pPr>
            <w:r w:rsidRPr="00A42677">
              <w:rPr>
                <w:bCs/>
                <w:sz w:val="20"/>
                <w:szCs w:val="20"/>
              </w:rPr>
              <w:t>Предложение экспертов</w:t>
            </w:r>
          </w:p>
        </w:tc>
        <w:tc>
          <w:tcPr>
            <w:tcW w:w="1621" w:type="dxa"/>
            <w:shd w:val="clear" w:color="auto" w:fill="auto"/>
            <w:vAlign w:val="center"/>
          </w:tcPr>
          <w:p w:rsidR="00A42677" w:rsidRPr="00A42677" w:rsidRDefault="00A42677" w:rsidP="00A42677">
            <w:pPr>
              <w:contextualSpacing/>
              <w:jc w:val="right"/>
              <w:rPr>
                <w:bCs/>
                <w:sz w:val="20"/>
                <w:szCs w:val="20"/>
              </w:rPr>
            </w:pPr>
            <w:r w:rsidRPr="00A42677">
              <w:rPr>
                <w:bCs/>
                <w:sz w:val="20"/>
                <w:szCs w:val="20"/>
              </w:rPr>
              <w:t>4 391,5</w:t>
            </w:r>
          </w:p>
        </w:tc>
        <w:tc>
          <w:tcPr>
            <w:tcW w:w="1495" w:type="dxa"/>
            <w:shd w:val="clear" w:color="auto" w:fill="auto"/>
            <w:vAlign w:val="center"/>
          </w:tcPr>
          <w:p w:rsidR="00A42677" w:rsidRPr="00A42677" w:rsidRDefault="00A42677" w:rsidP="00A42677">
            <w:pPr>
              <w:contextualSpacing/>
              <w:jc w:val="right"/>
              <w:rPr>
                <w:bCs/>
                <w:sz w:val="20"/>
                <w:szCs w:val="20"/>
              </w:rPr>
            </w:pPr>
            <w:r w:rsidRPr="00A42677">
              <w:rPr>
                <w:bCs/>
                <w:sz w:val="20"/>
                <w:szCs w:val="20"/>
              </w:rPr>
              <w:t>21 225,8</w:t>
            </w:r>
          </w:p>
        </w:tc>
        <w:tc>
          <w:tcPr>
            <w:tcW w:w="1377" w:type="dxa"/>
            <w:shd w:val="clear" w:color="auto" w:fill="auto"/>
            <w:vAlign w:val="center"/>
          </w:tcPr>
          <w:p w:rsidR="00A42677" w:rsidRPr="00A42677" w:rsidRDefault="00A42677" w:rsidP="00A42677">
            <w:pPr>
              <w:contextualSpacing/>
              <w:jc w:val="right"/>
              <w:rPr>
                <w:bCs/>
                <w:sz w:val="20"/>
                <w:szCs w:val="20"/>
              </w:rPr>
            </w:pPr>
            <w:r w:rsidRPr="00A42677">
              <w:rPr>
                <w:bCs/>
                <w:sz w:val="20"/>
                <w:szCs w:val="20"/>
              </w:rPr>
              <w:t>6 221,3</w:t>
            </w:r>
          </w:p>
        </w:tc>
        <w:tc>
          <w:tcPr>
            <w:tcW w:w="1522" w:type="dxa"/>
            <w:shd w:val="clear" w:color="auto" w:fill="auto"/>
            <w:vAlign w:val="center"/>
          </w:tcPr>
          <w:p w:rsidR="00A42677" w:rsidRPr="00A42677" w:rsidRDefault="00A42677" w:rsidP="00A42677">
            <w:pPr>
              <w:contextualSpacing/>
              <w:jc w:val="right"/>
              <w:rPr>
                <w:bCs/>
                <w:sz w:val="20"/>
                <w:szCs w:val="20"/>
              </w:rPr>
            </w:pPr>
            <w:r w:rsidRPr="00A42677">
              <w:rPr>
                <w:bCs/>
                <w:sz w:val="20"/>
                <w:szCs w:val="20"/>
              </w:rPr>
              <w:t>4 757,5</w:t>
            </w:r>
          </w:p>
        </w:tc>
        <w:tc>
          <w:tcPr>
            <w:tcW w:w="1014" w:type="dxa"/>
            <w:shd w:val="clear" w:color="auto" w:fill="auto"/>
            <w:vAlign w:val="center"/>
          </w:tcPr>
          <w:p w:rsidR="00A42677" w:rsidRPr="00A42677" w:rsidRDefault="00A42677" w:rsidP="00A42677">
            <w:pPr>
              <w:contextualSpacing/>
              <w:jc w:val="right"/>
              <w:rPr>
                <w:bCs/>
                <w:sz w:val="20"/>
                <w:szCs w:val="20"/>
              </w:rPr>
            </w:pPr>
            <w:r w:rsidRPr="00A42677">
              <w:rPr>
                <w:bCs/>
                <w:sz w:val="20"/>
                <w:szCs w:val="20"/>
              </w:rPr>
              <w:t>36 596,1</w:t>
            </w:r>
          </w:p>
        </w:tc>
        <w:tc>
          <w:tcPr>
            <w:tcW w:w="1798" w:type="dxa"/>
            <w:shd w:val="clear" w:color="auto" w:fill="auto"/>
            <w:vAlign w:val="center"/>
          </w:tcPr>
          <w:p w:rsidR="00A42677" w:rsidRPr="00A42677" w:rsidRDefault="00A42677" w:rsidP="00A42677">
            <w:pPr>
              <w:contextualSpacing/>
              <w:jc w:val="right"/>
              <w:rPr>
                <w:b/>
                <w:bCs/>
                <w:sz w:val="20"/>
                <w:szCs w:val="20"/>
              </w:rPr>
            </w:pPr>
            <w:r w:rsidRPr="00A42677">
              <w:rPr>
                <w:b/>
                <w:bCs/>
                <w:sz w:val="20"/>
                <w:szCs w:val="20"/>
              </w:rPr>
              <w:t>32 204,6</w:t>
            </w:r>
          </w:p>
        </w:tc>
      </w:tr>
    </w:tbl>
    <w:p w:rsidR="00A42677" w:rsidRPr="00A42677" w:rsidRDefault="00A42677" w:rsidP="00A42677">
      <w:pPr>
        <w:ind w:firstLine="708"/>
        <w:jc w:val="both"/>
      </w:pPr>
      <w:r w:rsidRPr="00A42677">
        <w:t xml:space="preserve">  </w:t>
      </w:r>
    </w:p>
    <w:p w:rsidR="00A42677" w:rsidRPr="00A42677" w:rsidRDefault="00A42677" w:rsidP="00A42677">
      <w:pPr>
        <w:ind w:firstLine="709"/>
        <w:contextualSpacing/>
        <w:jc w:val="both"/>
      </w:pPr>
      <w:r w:rsidRPr="00A42677">
        <w:t xml:space="preserve">На 2011 год РЭК утвердила программу, в части производства и передачи </w:t>
      </w:r>
      <w:proofErr w:type="spellStart"/>
      <w:r w:rsidRPr="00A42677">
        <w:t>теплоэнергии</w:t>
      </w:r>
      <w:proofErr w:type="spellEnd"/>
      <w:r w:rsidRPr="00A42677">
        <w:t>, в размере 22902 тыс. руб.</w:t>
      </w:r>
      <w:r w:rsidRPr="00A42677">
        <w:tab/>
      </w:r>
    </w:p>
    <w:p w:rsidR="00A42677" w:rsidRPr="00A42677" w:rsidRDefault="00A42677" w:rsidP="00A42677">
      <w:pPr>
        <w:ind w:firstLine="709"/>
        <w:contextualSpacing/>
        <w:jc w:val="both"/>
      </w:pPr>
      <w:r w:rsidRPr="00A42677">
        <w:t>Согласно представленному предприятием отчету о выполнении ремонтной программы за 2011 год фактические расходы составляют 13782 тыс. руб., в части тепловой энергии</w:t>
      </w:r>
      <w:r w:rsidRPr="00A42677">
        <w:tab/>
        <w:t>.</w:t>
      </w:r>
    </w:p>
    <w:p w:rsidR="00A42677" w:rsidRPr="00A42677" w:rsidRDefault="00A42677" w:rsidP="00A42677">
      <w:pPr>
        <w:ind w:firstLine="709"/>
        <w:contextualSpacing/>
        <w:jc w:val="both"/>
      </w:pPr>
      <w:r w:rsidRPr="00A42677">
        <w:lastRenderedPageBreak/>
        <w:t>Таким образом, степень выполнения программы и объем неосвоенных средств составляют:</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276"/>
        <w:gridCol w:w="1134"/>
        <w:gridCol w:w="1701"/>
        <w:gridCol w:w="1666"/>
      </w:tblGrid>
      <w:tr w:rsidR="00A42677" w:rsidRPr="00A42677" w:rsidTr="00A478E6">
        <w:tc>
          <w:tcPr>
            <w:tcW w:w="4644" w:type="dxa"/>
            <w:shd w:val="clear" w:color="auto" w:fill="auto"/>
            <w:vAlign w:val="center"/>
          </w:tcPr>
          <w:p w:rsidR="00A42677" w:rsidRPr="00A42677" w:rsidRDefault="00A42677" w:rsidP="00A42677">
            <w:pPr>
              <w:jc w:val="center"/>
              <w:rPr>
                <w:b/>
              </w:rPr>
            </w:pPr>
            <w:r w:rsidRPr="00A42677">
              <w:rPr>
                <w:b/>
              </w:rPr>
              <w:t>Вид деятельности</w:t>
            </w:r>
          </w:p>
        </w:tc>
        <w:tc>
          <w:tcPr>
            <w:tcW w:w="1276" w:type="dxa"/>
            <w:shd w:val="clear" w:color="auto" w:fill="auto"/>
            <w:vAlign w:val="center"/>
          </w:tcPr>
          <w:p w:rsidR="00A42677" w:rsidRPr="00A42677" w:rsidRDefault="00A42677" w:rsidP="00A42677">
            <w:pPr>
              <w:jc w:val="center"/>
              <w:rPr>
                <w:b/>
              </w:rPr>
            </w:pPr>
            <w:r w:rsidRPr="00A42677">
              <w:rPr>
                <w:b/>
              </w:rPr>
              <w:t>План РЭК,</w:t>
            </w:r>
          </w:p>
          <w:p w:rsidR="00A42677" w:rsidRPr="00A42677" w:rsidRDefault="00A42677" w:rsidP="00A42677">
            <w:pPr>
              <w:jc w:val="center"/>
              <w:rPr>
                <w:b/>
              </w:rPr>
            </w:pPr>
            <w:r w:rsidRPr="00A42677">
              <w:rPr>
                <w:b/>
              </w:rPr>
              <w:t>тыс. руб.</w:t>
            </w:r>
          </w:p>
        </w:tc>
        <w:tc>
          <w:tcPr>
            <w:tcW w:w="1134" w:type="dxa"/>
            <w:shd w:val="clear" w:color="auto" w:fill="auto"/>
            <w:vAlign w:val="center"/>
          </w:tcPr>
          <w:p w:rsidR="00A42677" w:rsidRPr="00A42677" w:rsidRDefault="00A42677" w:rsidP="00A42677">
            <w:pPr>
              <w:jc w:val="center"/>
              <w:rPr>
                <w:b/>
              </w:rPr>
            </w:pPr>
            <w:r w:rsidRPr="00A42677">
              <w:rPr>
                <w:b/>
              </w:rPr>
              <w:t>Факт, тыс. руб.</w:t>
            </w:r>
          </w:p>
        </w:tc>
        <w:tc>
          <w:tcPr>
            <w:tcW w:w="1701" w:type="dxa"/>
            <w:shd w:val="clear" w:color="auto" w:fill="auto"/>
            <w:vAlign w:val="center"/>
          </w:tcPr>
          <w:p w:rsidR="00A42677" w:rsidRPr="00A42677" w:rsidRDefault="00A42677" w:rsidP="00A42677">
            <w:pPr>
              <w:jc w:val="center"/>
              <w:rPr>
                <w:b/>
              </w:rPr>
            </w:pPr>
            <w:r w:rsidRPr="00A42677">
              <w:rPr>
                <w:b/>
              </w:rPr>
              <w:t>Объем неосвоенных средств</w:t>
            </w:r>
            <w:proofErr w:type="gramStart"/>
            <w:r w:rsidRPr="00A42677">
              <w:rPr>
                <w:b/>
              </w:rPr>
              <w:t xml:space="preserve"> (-), </w:t>
            </w:r>
            <w:proofErr w:type="gramEnd"/>
          </w:p>
          <w:p w:rsidR="00A42677" w:rsidRPr="00A42677" w:rsidRDefault="00A42677" w:rsidP="00A42677">
            <w:pPr>
              <w:jc w:val="center"/>
              <w:rPr>
                <w:b/>
              </w:rPr>
            </w:pPr>
            <w:r w:rsidRPr="00A42677">
              <w:rPr>
                <w:b/>
              </w:rPr>
              <w:t>тыс. руб.</w:t>
            </w:r>
          </w:p>
        </w:tc>
        <w:tc>
          <w:tcPr>
            <w:tcW w:w="1666" w:type="dxa"/>
            <w:shd w:val="clear" w:color="auto" w:fill="auto"/>
            <w:vAlign w:val="center"/>
          </w:tcPr>
          <w:p w:rsidR="00A42677" w:rsidRPr="00A42677" w:rsidRDefault="00A42677" w:rsidP="00A42677">
            <w:pPr>
              <w:jc w:val="center"/>
              <w:rPr>
                <w:b/>
              </w:rPr>
            </w:pPr>
            <w:r w:rsidRPr="00A42677">
              <w:rPr>
                <w:b/>
              </w:rPr>
              <w:t>Степень выполнения,%</w:t>
            </w:r>
          </w:p>
        </w:tc>
      </w:tr>
      <w:tr w:rsidR="00A42677" w:rsidRPr="00A42677" w:rsidTr="00A478E6">
        <w:tc>
          <w:tcPr>
            <w:tcW w:w="4644" w:type="dxa"/>
            <w:shd w:val="clear" w:color="auto" w:fill="auto"/>
            <w:vAlign w:val="center"/>
          </w:tcPr>
          <w:p w:rsidR="00A42677" w:rsidRPr="00A42677" w:rsidRDefault="00A42677" w:rsidP="00A42677">
            <w:r w:rsidRPr="00A42677">
              <w:t>производство тепловой энергии</w:t>
            </w:r>
          </w:p>
        </w:tc>
        <w:tc>
          <w:tcPr>
            <w:tcW w:w="1276" w:type="dxa"/>
            <w:shd w:val="clear" w:color="auto" w:fill="auto"/>
            <w:vAlign w:val="center"/>
          </w:tcPr>
          <w:p w:rsidR="00A42677" w:rsidRPr="00A42677" w:rsidRDefault="00A42677" w:rsidP="00A42677">
            <w:pPr>
              <w:jc w:val="center"/>
            </w:pPr>
            <w:r w:rsidRPr="00A42677">
              <w:t>15 072</w:t>
            </w:r>
          </w:p>
        </w:tc>
        <w:tc>
          <w:tcPr>
            <w:tcW w:w="1134" w:type="dxa"/>
            <w:shd w:val="clear" w:color="auto" w:fill="auto"/>
            <w:vAlign w:val="center"/>
          </w:tcPr>
          <w:p w:rsidR="00A42677" w:rsidRPr="00A42677" w:rsidRDefault="00A42677" w:rsidP="00A42677">
            <w:pPr>
              <w:jc w:val="center"/>
            </w:pPr>
            <w:r w:rsidRPr="00A42677">
              <w:t>13 782</w:t>
            </w:r>
          </w:p>
        </w:tc>
        <w:tc>
          <w:tcPr>
            <w:tcW w:w="1701" w:type="dxa"/>
            <w:shd w:val="clear" w:color="auto" w:fill="auto"/>
            <w:vAlign w:val="center"/>
          </w:tcPr>
          <w:p w:rsidR="00A42677" w:rsidRPr="00A42677" w:rsidRDefault="00A42677" w:rsidP="00A42677">
            <w:pPr>
              <w:jc w:val="center"/>
            </w:pPr>
            <w:r w:rsidRPr="00A42677">
              <w:t>- 1 290</w:t>
            </w:r>
          </w:p>
        </w:tc>
        <w:tc>
          <w:tcPr>
            <w:tcW w:w="1666" w:type="dxa"/>
            <w:shd w:val="clear" w:color="auto" w:fill="auto"/>
            <w:vAlign w:val="center"/>
          </w:tcPr>
          <w:p w:rsidR="00A42677" w:rsidRPr="00A42677" w:rsidRDefault="00A42677" w:rsidP="00A42677">
            <w:pPr>
              <w:jc w:val="center"/>
            </w:pPr>
            <w:r w:rsidRPr="00A42677">
              <w:t>91,44</w:t>
            </w:r>
          </w:p>
        </w:tc>
      </w:tr>
      <w:tr w:rsidR="00A42677" w:rsidRPr="00A42677" w:rsidTr="00A478E6">
        <w:tc>
          <w:tcPr>
            <w:tcW w:w="4644" w:type="dxa"/>
            <w:shd w:val="clear" w:color="auto" w:fill="auto"/>
            <w:vAlign w:val="center"/>
          </w:tcPr>
          <w:p w:rsidR="00A42677" w:rsidRPr="00A42677" w:rsidRDefault="00A42677" w:rsidP="00A42677">
            <w:r w:rsidRPr="00A42677">
              <w:t>передача тепловой энергии</w:t>
            </w:r>
          </w:p>
        </w:tc>
        <w:tc>
          <w:tcPr>
            <w:tcW w:w="1276" w:type="dxa"/>
            <w:shd w:val="clear" w:color="auto" w:fill="auto"/>
            <w:vAlign w:val="center"/>
          </w:tcPr>
          <w:p w:rsidR="00A42677" w:rsidRPr="00A42677" w:rsidRDefault="00A42677" w:rsidP="00A42677">
            <w:pPr>
              <w:jc w:val="center"/>
            </w:pPr>
            <w:r w:rsidRPr="00A42677">
              <w:t>7 830</w:t>
            </w:r>
          </w:p>
        </w:tc>
        <w:tc>
          <w:tcPr>
            <w:tcW w:w="1134" w:type="dxa"/>
            <w:shd w:val="clear" w:color="auto" w:fill="auto"/>
            <w:vAlign w:val="center"/>
          </w:tcPr>
          <w:p w:rsidR="00A42677" w:rsidRPr="00A42677" w:rsidRDefault="00A42677" w:rsidP="00A42677">
            <w:pPr>
              <w:jc w:val="center"/>
            </w:pPr>
            <w:r w:rsidRPr="00A42677">
              <w:t>0</w:t>
            </w:r>
          </w:p>
        </w:tc>
        <w:tc>
          <w:tcPr>
            <w:tcW w:w="1701" w:type="dxa"/>
            <w:shd w:val="clear" w:color="auto" w:fill="auto"/>
            <w:vAlign w:val="center"/>
          </w:tcPr>
          <w:p w:rsidR="00A42677" w:rsidRPr="00A42677" w:rsidRDefault="00A42677" w:rsidP="00A42677">
            <w:pPr>
              <w:jc w:val="center"/>
            </w:pPr>
            <w:r w:rsidRPr="00A42677">
              <w:t>- 7 830</w:t>
            </w:r>
          </w:p>
        </w:tc>
        <w:tc>
          <w:tcPr>
            <w:tcW w:w="1666" w:type="dxa"/>
            <w:shd w:val="clear" w:color="auto" w:fill="auto"/>
            <w:vAlign w:val="center"/>
          </w:tcPr>
          <w:p w:rsidR="00A42677" w:rsidRPr="00A42677" w:rsidRDefault="00A42677" w:rsidP="00A42677">
            <w:pPr>
              <w:jc w:val="center"/>
            </w:pPr>
            <w:r w:rsidRPr="00A42677">
              <w:t>0,00</w:t>
            </w:r>
          </w:p>
        </w:tc>
      </w:tr>
      <w:tr w:rsidR="00A42677" w:rsidRPr="00A42677" w:rsidTr="00A478E6">
        <w:tc>
          <w:tcPr>
            <w:tcW w:w="4644" w:type="dxa"/>
            <w:shd w:val="clear" w:color="auto" w:fill="auto"/>
            <w:vAlign w:val="center"/>
          </w:tcPr>
          <w:p w:rsidR="00A42677" w:rsidRPr="00A42677" w:rsidRDefault="00A42677" w:rsidP="00A42677">
            <w:pPr>
              <w:jc w:val="center"/>
              <w:rPr>
                <w:b/>
              </w:rPr>
            </w:pPr>
            <w:r w:rsidRPr="00A42677">
              <w:rPr>
                <w:b/>
              </w:rPr>
              <w:t>ИТОГО</w:t>
            </w:r>
          </w:p>
        </w:tc>
        <w:tc>
          <w:tcPr>
            <w:tcW w:w="1276" w:type="dxa"/>
            <w:shd w:val="clear" w:color="auto" w:fill="auto"/>
            <w:vAlign w:val="center"/>
          </w:tcPr>
          <w:p w:rsidR="00A42677" w:rsidRPr="00A42677" w:rsidRDefault="00A42677" w:rsidP="00A42677">
            <w:pPr>
              <w:jc w:val="center"/>
              <w:rPr>
                <w:b/>
              </w:rPr>
            </w:pPr>
            <w:r w:rsidRPr="00A42677">
              <w:rPr>
                <w:b/>
              </w:rPr>
              <w:t>22 902</w:t>
            </w:r>
          </w:p>
        </w:tc>
        <w:tc>
          <w:tcPr>
            <w:tcW w:w="1134" w:type="dxa"/>
            <w:shd w:val="clear" w:color="auto" w:fill="auto"/>
            <w:vAlign w:val="center"/>
          </w:tcPr>
          <w:p w:rsidR="00A42677" w:rsidRPr="00A42677" w:rsidRDefault="00A42677" w:rsidP="00A42677">
            <w:pPr>
              <w:jc w:val="center"/>
              <w:rPr>
                <w:b/>
              </w:rPr>
            </w:pPr>
            <w:r w:rsidRPr="00A42677">
              <w:rPr>
                <w:b/>
              </w:rPr>
              <w:t>13 782</w:t>
            </w:r>
          </w:p>
        </w:tc>
        <w:tc>
          <w:tcPr>
            <w:tcW w:w="1701" w:type="dxa"/>
            <w:shd w:val="clear" w:color="auto" w:fill="auto"/>
            <w:vAlign w:val="center"/>
          </w:tcPr>
          <w:p w:rsidR="00A42677" w:rsidRPr="00A42677" w:rsidRDefault="00A42677" w:rsidP="00A42677">
            <w:pPr>
              <w:jc w:val="center"/>
              <w:rPr>
                <w:b/>
              </w:rPr>
            </w:pPr>
            <w:r w:rsidRPr="00A42677">
              <w:rPr>
                <w:b/>
              </w:rPr>
              <w:t>- 9 120</w:t>
            </w:r>
          </w:p>
        </w:tc>
        <w:tc>
          <w:tcPr>
            <w:tcW w:w="1666" w:type="dxa"/>
            <w:shd w:val="clear" w:color="auto" w:fill="auto"/>
            <w:vAlign w:val="center"/>
          </w:tcPr>
          <w:p w:rsidR="00A42677" w:rsidRPr="00A42677" w:rsidRDefault="00A42677" w:rsidP="00A42677">
            <w:pPr>
              <w:jc w:val="center"/>
              <w:rPr>
                <w:b/>
              </w:rPr>
            </w:pPr>
            <w:r w:rsidRPr="00A42677">
              <w:rPr>
                <w:b/>
              </w:rPr>
              <w:t>60,18</w:t>
            </w:r>
          </w:p>
        </w:tc>
      </w:tr>
    </w:tbl>
    <w:p w:rsidR="00A42677" w:rsidRPr="00A42677" w:rsidRDefault="00A42677" w:rsidP="00A42677">
      <w:pPr>
        <w:ind w:firstLine="709"/>
        <w:contextualSpacing/>
        <w:jc w:val="both"/>
        <w:rPr>
          <w:bCs/>
        </w:rPr>
      </w:pPr>
    </w:p>
    <w:p w:rsidR="00A42677" w:rsidRPr="00A42677" w:rsidRDefault="00A42677" w:rsidP="00A42677">
      <w:pPr>
        <w:ind w:firstLine="709"/>
        <w:contextualSpacing/>
        <w:jc w:val="both"/>
        <w:rPr>
          <w:bCs/>
        </w:rPr>
      </w:pPr>
      <w:proofErr w:type="gramStart"/>
      <w:r w:rsidRPr="00A42677">
        <w:rPr>
          <w:bCs/>
        </w:rPr>
        <w:t>Исходя из того, что отчет о выполнении ремонтной программы за 2011 год подтверждается документально, эксперты предлагают учесть данные, указанные в нем. В соответствии с п.7 Основ ценообразования в отношении электрической и тепловой энергии в Российской Федерации, утвержденных Постановлением Правительства РФ от 26.02.2004 №109, в случае если по итогам расчетного периода регулирования на основании данных статистической и бухгалтерской отчетности и</w:t>
      </w:r>
      <w:proofErr w:type="gramEnd"/>
      <w:r w:rsidRPr="00A42677">
        <w:rPr>
          <w:bCs/>
        </w:rPr>
        <w:t xml:space="preserve"> иных материалов выявлены необоснованные расходы организаций, осуществляющих регулируемую деятельность за счет поступлений от регулируемой деятельности, регулирующие органы обязаны принять решение об исключении этих расходов из суммы расходов, учитываемых при установлении тарифов на следующий расчетный период регулирования.</w:t>
      </w:r>
    </w:p>
    <w:p w:rsidR="00A42677" w:rsidRPr="00A42677" w:rsidRDefault="00A42677" w:rsidP="00A42677">
      <w:pPr>
        <w:ind w:firstLine="709"/>
        <w:contextualSpacing/>
        <w:jc w:val="both"/>
        <w:rPr>
          <w:bCs/>
        </w:rPr>
      </w:pPr>
      <w:r w:rsidRPr="00A42677">
        <w:rPr>
          <w:bCs/>
        </w:rPr>
        <w:t>Следовательно, из НВВ предприятия на 2013 год необходимо исключить неосвоенные в 2011 году средства ремонтного фонда в следующих объемах:</w:t>
      </w:r>
    </w:p>
    <w:p w:rsidR="00A42677" w:rsidRPr="00A42677" w:rsidRDefault="00A42677" w:rsidP="00A42677">
      <w:pPr>
        <w:ind w:firstLine="709"/>
        <w:contextualSpacing/>
        <w:jc w:val="both"/>
        <w:rPr>
          <w:b/>
          <w:bCs/>
        </w:rPr>
      </w:pPr>
      <w:r w:rsidRPr="00A42677">
        <w:rPr>
          <w:b/>
          <w:bCs/>
        </w:rPr>
        <w:t xml:space="preserve">- в части производства </w:t>
      </w:r>
      <w:proofErr w:type="spellStart"/>
      <w:r w:rsidRPr="00A42677">
        <w:rPr>
          <w:b/>
          <w:bCs/>
        </w:rPr>
        <w:t>теплоэнергии</w:t>
      </w:r>
      <w:proofErr w:type="spellEnd"/>
      <w:r w:rsidRPr="00A42677">
        <w:rPr>
          <w:b/>
          <w:bCs/>
        </w:rPr>
        <w:t xml:space="preserve"> - 1 290 тыс. руб.;</w:t>
      </w:r>
    </w:p>
    <w:p w:rsidR="00A42677" w:rsidRPr="00A42677" w:rsidRDefault="00A42677" w:rsidP="00A42677">
      <w:pPr>
        <w:ind w:firstLine="708"/>
        <w:jc w:val="both"/>
        <w:rPr>
          <w:b/>
          <w:bCs/>
        </w:rPr>
      </w:pPr>
      <w:r w:rsidRPr="00A42677">
        <w:rPr>
          <w:b/>
          <w:bCs/>
        </w:rPr>
        <w:t xml:space="preserve">- в части передачи </w:t>
      </w:r>
      <w:proofErr w:type="spellStart"/>
      <w:r w:rsidRPr="00A42677">
        <w:rPr>
          <w:b/>
          <w:bCs/>
        </w:rPr>
        <w:t>теплоэнергии</w:t>
      </w:r>
      <w:proofErr w:type="spellEnd"/>
      <w:r w:rsidRPr="00A42677">
        <w:rPr>
          <w:b/>
          <w:bCs/>
        </w:rPr>
        <w:t xml:space="preserve"> - 7 830 тыс. руб.</w:t>
      </w:r>
    </w:p>
    <w:p w:rsidR="00A42677" w:rsidRPr="00A42677" w:rsidRDefault="00A42677" w:rsidP="00A42677">
      <w:pPr>
        <w:ind w:firstLine="708"/>
        <w:jc w:val="both"/>
      </w:pPr>
    </w:p>
    <w:p w:rsidR="00A42677" w:rsidRPr="00A42677" w:rsidRDefault="00A42677" w:rsidP="00A42677">
      <w:pPr>
        <w:ind w:firstLine="708"/>
        <w:jc w:val="both"/>
      </w:pPr>
    </w:p>
    <w:p w:rsidR="00A42677" w:rsidRPr="00A42677" w:rsidRDefault="00A42677" w:rsidP="00A42677">
      <w:pPr>
        <w:ind w:firstLine="720"/>
        <w:jc w:val="both"/>
      </w:pPr>
      <w:r w:rsidRPr="00A42677">
        <w:t xml:space="preserve">По статье </w:t>
      </w:r>
      <w:r w:rsidRPr="00A42677">
        <w:rPr>
          <w:b/>
          <w:i/>
        </w:rPr>
        <w:t>«налог на землю»</w:t>
      </w:r>
      <w:r w:rsidRPr="00A42677">
        <w:t xml:space="preserve"> предприятием учтены расходы в размере 87,88 тыс. руб. на производство и передачу тепловой энергии.</w:t>
      </w:r>
    </w:p>
    <w:p w:rsidR="00A42677" w:rsidRPr="00A42677" w:rsidRDefault="00A42677" w:rsidP="00A42677">
      <w:pPr>
        <w:ind w:firstLine="720"/>
        <w:jc w:val="both"/>
      </w:pPr>
      <w:r w:rsidRPr="00A42677">
        <w:t>По результатам 2011 года затраты по данной статье на производство и передачу тепловой энергии составили 79,90 тыс. руб., что больше утвержденных на 2011 год на 55,93 тыс. руб.</w:t>
      </w:r>
    </w:p>
    <w:p w:rsidR="00A42677" w:rsidRPr="00A42677" w:rsidRDefault="00A42677" w:rsidP="00A42677">
      <w:pPr>
        <w:ind w:firstLine="709"/>
        <w:jc w:val="both"/>
      </w:pPr>
      <w:r w:rsidRPr="00A42677">
        <w:t>Эксперты считают экономически обоснованным включение суммы перерасхода по данной статье за 2011 год в НВВ на 2013 год, в сумме 55,93 тыс. руб.</w:t>
      </w:r>
    </w:p>
    <w:p w:rsidR="00A42677" w:rsidRPr="00A42677" w:rsidRDefault="00A42677" w:rsidP="00A42677">
      <w:pPr>
        <w:ind w:firstLine="720"/>
        <w:jc w:val="both"/>
      </w:pPr>
      <w:r w:rsidRPr="00A42677">
        <w:t>Рассмотрев, в качестве обосновывающих материалов, кадастровую выписку о земельном участке от 10.04.2012 г. №4200/001/12-93483 и декларацию по земельному налогу за 2011 год, эксперты предлагают принять затраты на производство и передачу тепловой энергии в сумме 79,90 тыс. руб.</w:t>
      </w:r>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«транспортный налог»</w:t>
      </w:r>
      <w:r w:rsidRPr="00A42677">
        <w:t xml:space="preserve"> предприятием учтены расходы в размере 94,28 тыс. руб. на производство и передачу тепловой энергии.</w:t>
      </w:r>
    </w:p>
    <w:p w:rsidR="00A42677" w:rsidRPr="00A42677" w:rsidRDefault="00A42677" w:rsidP="00A42677">
      <w:pPr>
        <w:ind w:firstLine="720"/>
        <w:jc w:val="both"/>
      </w:pPr>
      <w:r w:rsidRPr="00A42677">
        <w:t>По результатам 2011 года затраты по данной статье на производство и передачу тепловой энергии составили 55,78 тыс. руб., что меньше утвержденных на 2011 год на 1,43 тыс. руб.</w:t>
      </w:r>
    </w:p>
    <w:p w:rsidR="00A42677" w:rsidRPr="00A42677" w:rsidRDefault="00A42677" w:rsidP="00A42677">
      <w:pPr>
        <w:ind w:firstLine="709"/>
        <w:jc w:val="both"/>
      </w:pPr>
      <w:r w:rsidRPr="00A42677">
        <w:t>Эксперты считают экономически обоснованным исключить сумму экономии по данной статье в 2011 году из НВВ на 2013 года, в сумме 1,43 тыс. руб.</w:t>
      </w:r>
    </w:p>
    <w:p w:rsidR="00A42677" w:rsidRPr="00A42677" w:rsidRDefault="00A42677" w:rsidP="00A42677">
      <w:pPr>
        <w:ind w:firstLine="720"/>
        <w:jc w:val="both"/>
      </w:pPr>
      <w:proofErr w:type="gramStart"/>
      <w:r w:rsidRPr="00A42677">
        <w:t>Рассмотрев, представленный расчет транспортного налога по ОАО «Каскад-</w:t>
      </w:r>
      <w:proofErr w:type="spellStart"/>
      <w:r w:rsidRPr="00A42677">
        <w:t>Энерго</w:t>
      </w:r>
      <w:proofErr w:type="spellEnd"/>
      <w:r w:rsidRPr="00A42677">
        <w:t xml:space="preserve">» на 2013 год и налоговую декларацию по транспортному налогу за 2011 год, эксперты предлагают принять затраты на производство и передачу тепловой энергии в сумме 56,22 тыс. руб., исключив расходы на уплату транспортного налога за автомобиль </w:t>
      </w:r>
      <w:r w:rsidRPr="00A42677">
        <w:rPr>
          <w:lang w:val="en-US"/>
        </w:rPr>
        <w:t>Audi</w:t>
      </w:r>
      <w:r w:rsidRPr="00A42677">
        <w:t xml:space="preserve"> </w:t>
      </w:r>
      <w:r w:rsidRPr="00A42677">
        <w:rPr>
          <w:lang w:val="en-US"/>
        </w:rPr>
        <w:t>A</w:t>
      </w:r>
      <w:r w:rsidRPr="00A42677">
        <w:t>8, данные о котором, отсутствуют в обосновывающих материалах.</w:t>
      </w:r>
      <w:proofErr w:type="gramEnd"/>
    </w:p>
    <w:p w:rsidR="00A42677" w:rsidRPr="00A42677" w:rsidRDefault="00A42677" w:rsidP="00A42677">
      <w:pPr>
        <w:ind w:firstLine="720"/>
        <w:jc w:val="both"/>
      </w:pPr>
    </w:p>
    <w:p w:rsidR="00A42677" w:rsidRPr="00A42677" w:rsidRDefault="00A42677" w:rsidP="00A42677">
      <w:pPr>
        <w:ind w:firstLine="720"/>
        <w:jc w:val="both"/>
      </w:pPr>
      <w:r w:rsidRPr="00A42677">
        <w:lastRenderedPageBreak/>
        <w:t xml:space="preserve">По статье </w:t>
      </w:r>
      <w:r w:rsidRPr="00A42677">
        <w:rPr>
          <w:b/>
          <w:i/>
        </w:rPr>
        <w:t>«другие затраты, относимые на себестоимость»</w:t>
      </w:r>
      <w:r w:rsidRPr="00A42677">
        <w:t xml:space="preserve"> предприятием планируются расходы на обучение персонала, услуги связи, проведение аудиторской проверки, командировочные расходы, размещение информации в СМИ, обновление информационно-консультативных программ, лицензии, охран</w:t>
      </w:r>
      <w:proofErr w:type="gramStart"/>
      <w:r w:rsidRPr="00A42677">
        <w:t>у ООО</w:t>
      </w:r>
      <w:proofErr w:type="gramEnd"/>
      <w:r w:rsidRPr="00A42677">
        <w:t xml:space="preserve"> ЧОО "Каскад охрана сервис", всего на сумму 8 313,06 тыс. руб. на тепловую энергию.</w:t>
      </w:r>
    </w:p>
    <w:p w:rsidR="00A42677" w:rsidRPr="00A42677" w:rsidRDefault="00A42677" w:rsidP="00A42677">
      <w:pPr>
        <w:ind w:firstLine="709"/>
        <w:jc w:val="both"/>
      </w:pPr>
      <w:r w:rsidRPr="00A42677">
        <w:t>По результатам 2011 года затраты по этой статье на производство и передачу тепловой энергии составили 8 619,89 тыс. руб., что больше утвержденных на 2011 год на 2 193,68 тыс. руб. или 34,14%, в связи с ростом стоимости договоров и выполнением дополнительных общехозяйственных мероприятий.</w:t>
      </w:r>
    </w:p>
    <w:p w:rsidR="00A42677" w:rsidRPr="00A42677" w:rsidRDefault="00A42677" w:rsidP="00A42677">
      <w:pPr>
        <w:ind w:firstLine="709"/>
        <w:jc w:val="both"/>
      </w:pPr>
      <w:r w:rsidRPr="00A42677">
        <w:t>Эксперты считают экономически обоснованным включение суммы перерасхода по данной статье за 2011 год в НВВ на 2013 год, в сумме 2 193,68 тыс. руб.</w:t>
      </w:r>
    </w:p>
    <w:p w:rsidR="00A42677" w:rsidRPr="00A42677" w:rsidRDefault="00A42677" w:rsidP="00A42677">
      <w:pPr>
        <w:ind w:firstLine="720"/>
        <w:jc w:val="both"/>
      </w:pPr>
      <w:r w:rsidRPr="00A42677">
        <w:t>Рассмотрев обосновывающие материалы, эксперты предлагают принять затраты в размере 4 189,20 тыс. руб. на производство и передачу тепловой энергии, исключив в полном объеме затраты на программное обеспечение и скорректировав сумму затрат на обслуживание оргтехники.</w:t>
      </w:r>
    </w:p>
    <w:p w:rsidR="00A42677" w:rsidRPr="00A42677" w:rsidRDefault="00A42677" w:rsidP="00A42677">
      <w:pPr>
        <w:ind w:firstLine="709"/>
        <w:jc w:val="both"/>
      </w:pPr>
      <w:r w:rsidRPr="00A42677">
        <w:t xml:space="preserve">По статье </w:t>
      </w:r>
      <w:r w:rsidRPr="00A42677">
        <w:rPr>
          <w:b/>
          <w:i/>
        </w:rPr>
        <w:t>«недополученный по независящим причинам доход»</w:t>
      </w:r>
      <w:r w:rsidRPr="00A42677">
        <w:t xml:space="preserve"> для включения в необходимую валовую выручку, эксперты считают экономически обоснованным включить затраты на производство и передачу тепловой энергии, на основании перерасхода по следующим статьям:</w:t>
      </w:r>
    </w:p>
    <w:p w:rsidR="00A42677" w:rsidRPr="00A42677" w:rsidRDefault="00A42677" w:rsidP="00166DE5">
      <w:pPr>
        <w:numPr>
          <w:ilvl w:val="0"/>
          <w:numId w:val="6"/>
        </w:numPr>
        <w:tabs>
          <w:tab w:val="left" w:pos="709"/>
        </w:tabs>
        <w:ind w:left="284"/>
        <w:jc w:val="both"/>
      </w:pPr>
      <w:r w:rsidRPr="00A42677">
        <w:t xml:space="preserve"> «вспомогательные материалы» в сумме 1 198,74 тыс. руб.;</w:t>
      </w:r>
    </w:p>
    <w:p w:rsidR="00A42677" w:rsidRPr="00A42677" w:rsidRDefault="00A42677" w:rsidP="00166DE5">
      <w:pPr>
        <w:numPr>
          <w:ilvl w:val="0"/>
          <w:numId w:val="6"/>
        </w:numPr>
        <w:tabs>
          <w:tab w:val="left" w:pos="709"/>
        </w:tabs>
        <w:ind w:left="284"/>
        <w:jc w:val="both"/>
      </w:pPr>
      <w:r w:rsidRPr="00A42677">
        <w:t>«работы и услуги производственного характера» в сумме 1 101,95 тыс. руб.;</w:t>
      </w:r>
    </w:p>
    <w:p w:rsidR="00A42677" w:rsidRPr="00A42677" w:rsidRDefault="00A42677" w:rsidP="00166DE5">
      <w:pPr>
        <w:numPr>
          <w:ilvl w:val="0"/>
          <w:numId w:val="6"/>
        </w:numPr>
        <w:tabs>
          <w:tab w:val="left" w:pos="709"/>
        </w:tabs>
        <w:ind w:left="284"/>
        <w:jc w:val="both"/>
      </w:pPr>
      <w:r w:rsidRPr="00A42677">
        <w:t xml:space="preserve"> «затраты на оплату труда» в сумме 1 768,13 тыс. руб.;</w:t>
      </w:r>
    </w:p>
    <w:p w:rsidR="00A42677" w:rsidRPr="00A42677" w:rsidRDefault="00A42677" w:rsidP="00166DE5">
      <w:pPr>
        <w:numPr>
          <w:ilvl w:val="0"/>
          <w:numId w:val="6"/>
        </w:numPr>
        <w:tabs>
          <w:tab w:val="left" w:pos="709"/>
        </w:tabs>
        <w:ind w:left="284"/>
        <w:jc w:val="both"/>
      </w:pPr>
      <w:r w:rsidRPr="00A42677">
        <w:t xml:space="preserve"> «средства на страхование» в сумме 983,49 тыс. руб.;</w:t>
      </w:r>
    </w:p>
    <w:p w:rsidR="00A42677" w:rsidRPr="00A42677" w:rsidRDefault="00A42677" w:rsidP="00166DE5">
      <w:pPr>
        <w:numPr>
          <w:ilvl w:val="0"/>
          <w:numId w:val="6"/>
        </w:numPr>
        <w:tabs>
          <w:tab w:val="left" w:pos="709"/>
        </w:tabs>
        <w:ind w:left="284"/>
        <w:jc w:val="both"/>
      </w:pPr>
      <w:r w:rsidRPr="00A42677">
        <w:t>«налог на землю» в сумме 55,93 тыс. руб.;</w:t>
      </w:r>
    </w:p>
    <w:p w:rsidR="00A42677" w:rsidRPr="00A42677" w:rsidRDefault="00A42677" w:rsidP="00166DE5">
      <w:pPr>
        <w:numPr>
          <w:ilvl w:val="0"/>
          <w:numId w:val="6"/>
        </w:numPr>
        <w:tabs>
          <w:tab w:val="left" w:pos="709"/>
        </w:tabs>
        <w:ind w:left="284"/>
        <w:jc w:val="both"/>
      </w:pPr>
      <w:r w:rsidRPr="00A42677">
        <w:t>«другие затраты, относимые на себестоимость продукции» в сумме 2 193,68 тыс. руб.</w:t>
      </w:r>
    </w:p>
    <w:p w:rsidR="00A42677" w:rsidRPr="00A42677" w:rsidRDefault="00A42677" w:rsidP="00166DE5">
      <w:pPr>
        <w:numPr>
          <w:ilvl w:val="0"/>
          <w:numId w:val="6"/>
        </w:numPr>
        <w:tabs>
          <w:tab w:val="left" w:pos="709"/>
        </w:tabs>
        <w:ind w:left="284"/>
        <w:jc w:val="both"/>
      </w:pPr>
      <w:r w:rsidRPr="00A42677">
        <w:t>«прибыль на развитие производства» в сумме 1 249 тыс. руб.;</w:t>
      </w:r>
    </w:p>
    <w:p w:rsidR="00A42677" w:rsidRPr="00A42677" w:rsidRDefault="00A42677" w:rsidP="00166DE5">
      <w:pPr>
        <w:numPr>
          <w:ilvl w:val="0"/>
          <w:numId w:val="6"/>
        </w:numPr>
        <w:tabs>
          <w:tab w:val="left" w:pos="709"/>
        </w:tabs>
        <w:ind w:left="284"/>
        <w:jc w:val="both"/>
      </w:pPr>
      <w:r w:rsidRPr="00A42677">
        <w:t>«содержание здравпункта» в сумме 168,33 тыс. руб.;</w:t>
      </w:r>
    </w:p>
    <w:p w:rsidR="00A42677" w:rsidRPr="00A42677" w:rsidRDefault="00A42677" w:rsidP="00166DE5">
      <w:pPr>
        <w:numPr>
          <w:ilvl w:val="0"/>
          <w:numId w:val="6"/>
        </w:numPr>
        <w:tabs>
          <w:tab w:val="left" w:pos="709"/>
        </w:tabs>
        <w:ind w:left="284"/>
        <w:jc w:val="both"/>
      </w:pPr>
      <w:r w:rsidRPr="00A42677">
        <w:t>«прочие» в сумме 2 711,65 тыс. руб.;</w:t>
      </w:r>
    </w:p>
    <w:p w:rsidR="00A42677" w:rsidRPr="00A42677" w:rsidRDefault="00A42677" w:rsidP="00166DE5">
      <w:pPr>
        <w:numPr>
          <w:ilvl w:val="0"/>
          <w:numId w:val="6"/>
        </w:numPr>
        <w:tabs>
          <w:tab w:val="left" w:pos="709"/>
        </w:tabs>
        <w:ind w:left="284"/>
        <w:jc w:val="both"/>
      </w:pPr>
      <w:r w:rsidRPr="00A42677">
        <w:t>«налог на прибыль» в сумме 828,28 тыс. руб.;</w:t>
      </w:r>
    </w:p>
    <w:p w:rsidR="00A42677" w:rsidRPr="00A42677" w:rsidRDefault="00A42677" w:rsidP="00166DE5">
      <w:pPr>
        <w:numPr>
          <w:ilvl w:val="0"/>
          <w:numId w:val="6"/>
        </w:numPr>
        <w:tabs>
          <w:tab w:val="left" w:pos="709"/>
        </w:tabs>
        <w:ind w:left="284"/>
        <w:jc w:val="both"/>
      </w:pPr>
      <w:r w:rsidRPr="00A42677">
        <w:t>«налог на имущество» в сумме 828,90 тыс. руб.</w:t>
      </w:r>
    </w:p>
    <w:p w:rsidR="00A42677" w:rsidRPr="00A42677" w:rsidRDefault="00A42677" w:rsidP="00A42677">
      <w:pPr>
        <w:ind w:firstLine="709"/>
        <w:jc w:val="both"/>
      </w:pPr>
      <w:r w:rsidRPr="00A42677">
        <w:t>Утвержденный на 2011 год полезный отпуск на производство и передачу тепловой энергии принят в размере 294,510 тыс. Гкал. Фактически в 2011 году ОАО «Каскад-</w:t>
      </w:r>
      <w:proofErr w:type="spellStart"/>
      <w:r w:rsidRPr="00A42677">
        <w:t>Энерго</w:t>
      </w:r>
      <w:proofErr w:type="spellEnd"/>
      <w:r w:rsidRPr="00A42677">
        <w:t>» отпустило тепла в объеме 276,529 тыс. Гкал. В связи с этим, эксперты считают экономически обоснованным принять величину недополученных средств, возникшую в результате снижения полезного отпуска в размере 14 794,41 тыс.</w:t>
      </w:r>
    </w:p>
    <w:p w:rsidR="00A42677" w:rsidRPr="00A42677" w:rsidRDefault="00A42677" w:rsidP="00A42677">
      <w:pPr>
        <w:ind w:firstLine="709"/>
        <w:jc w:val="both"/>
      </w:pPr>
      <w:r w:rsidRPr="00A42677">
        <w:t xml:space="preserve">Таким образом, эксперты предлагают включить в статью </w:t>
      </w:r>
      <w:r w:rsidRPr="00A42677">
        <w:rPr>
          <w:b/>
          <w:i/>
        </w:rPr>
        <w:t>«недополученный по независящим причинам доход»</w:t>
      </w:r>
      <w:r w:rsidRPr="00A42677">
        <w:t>, на производство и передачу тепловой энергии, сумму 27 882,49 тыс. руб.</w:t>
      </w:r>
    </w:p>
    <w:p w:rsidR="00A42677" w:rsidRPr="00A42677" w:rsidRDefault="00A42677" w:rsidP="00A42677">
      <w:pPr>
        <w:ind w:firstLine="709"/>
        <w:jc w:val="both"/>
      </w:pPr>
    </w:p>
    <w:p w:rsidR="00A42677" w:rsidRPr="00A42677" w:rsidRDefault="00A42677" w:rsidP="00A42677">
      <w:pPr>
        <w:ind w:firstLine="720"/>
        <w:jc w:val="both"/>
      </w:pPr>
      <w:r w:rsidRPr="00A42677">
        <w:t xml:space="preserve">По статье </w:t>
      </w:r>
      <w:r w:rsidRPr="00A42677">
        <w:rPr>
          <w:b/>
          <w:i/>
        </w:rPr>
        <w:t>«избыток средств, полученный в предыдущем периоде регулирования»</w:t>
      </w:r>
      <w:r w:rsidRPr="00A42677">
        <w:t xml:space="preserve"> для исключения из необходимой валовой выручки, эксперты считают экономически обоснованным исключить </w:t>
      </w:r>
      <w:proofErr w:type="spellStart"/>
      <w:r w:rsidRPr="00A42677">
        <w:t>непонесенные</w:t>
      </w:r>
      <w:proofErr w:type="spellEnd"/>
      <w:r w:rsidRPr="00A42677">
        <w:t xml:space="preserve"> затраты на производство и передачу по следующим статьям:</w:t>
      </w:r>
    </w:p>
    <w:p w:rsidR="00A42677" w:rsidRPr="00A42677" w:rsidRDefault="00A42677" w:rsidP="00166DE5">
      <w:pPr>
        <w:numPr>
          <w:ilvl w:val="0"/>
          <w:numId w:val="6"/>
        </w:numPr>
        <w:tabs>
          <w:tab w:val="left" w:pos="709"/>
        </w:tabs>
        <w:ind w:left="284"/>
        <w:jc w:val="both"/>
      </w:pPr>
      <w:r w:rsidRPr="00A42677">
        <w:t>«сырье, основные материалы» в сумме 2 489,13 тыс. руб.;</w:t>
      </w:r>
    </w:p>
    <w:p w:rsidR="00A42677" w:rsidRPr="00A42677" w:rsidRDefault="00A42677" w:rsidP="00166DE5">
      <w:pPr>
        <w:numPr>
          <w:ilvl w:val="0"/>
          <w:numId w:val="6"/>
        </w:numPr>
        <w:tabs>
          <w:tab w:val="left" w:pos="709"/>
        </w:tabs>
        <w:ind w:left="284"/>
        <w:jc w:val="both"/>
      </w:pPr>
      <w:r w:rsidRPr="00A42677">
        <w:t>«топливо» в сумме 851,64 тыс. руб.;</w:t>
      </w:r>
    </w:p>
    <w:p w:rsidR="00A42677" w:rsidRPr="00A42677" w:rsidRDefault="00A42677" w:rsidP="00166DE5">
      <w:pPr>
        <w:numPr>
          <w:ilvl w:val="0"/>
          <w:numId w:val="6"/>
        </w:numPr>
        <w:tabs>
          <w:tab w:val="left" w:pos="709"/>
        </w:tabs>
        <w:ind w:left="284"/>
        <w:jc w:val="both"/>
      </w:pPr>
      <w:r w:rsidRPr="00A42677">
        <w:t>«энергия» в сумме 704,82 тыс. руб.;</w:t>
      </w:r>
    </w:p>
    <w:p w:rsidR="00A42677" w:rsidRPr="00A42677" w:rsidRDefault="00A42677" w:rsidP="00166DE5">
      <w:pPr>
        <w:numPr>
          <w:ilvl w:val="0"/>
          <w:numId w:val="6"/>
        </w:numPr>
        <w:tabs>
          <w:tab w:val="left" w:pos="709"/>
        </w:tabs>
        <w:ind w:left="284"/>
        <w:jc w:val="both"/>
      </w:pPr>
      <w:r w:rsidRPr="00A42677">
        <w:t>«отчисления на социальные нужды» в сумме 2 993,61 тыс. руб.;</w:t>
      </w:r>
    </w:p>
    <w:p w:rsidR="00A42677" w:rsidRPr="00A42677" w:rsidRDefault="00A42677" w:rsidP="00166DE5">
      <w:pPr>
        <w:numPr>
          <w:ilvl w:val="0"/>
          <w:numId w:val="6"/>
        </w:numPr>
        <w:tabs>
          <w:tab w:val="left" w:pos="709"/>
        </w:tabs>
        <w:ind w:left="284"/>
        <w:jc w:val="both"/>
      </w:pPr>
      <w:r w:rsidRPr="00A42677">
        <w:t>«плата за предельно допустимые выбросы (сбросы)»  в сумме 48,52 тыс. руб.;</w:t>
      </w:r>
    </w:p>
    <w:p w:rsidR="00A42677" w:rsidRPr="00A42677" w:rsidRDefault="00A42677" w:rsidP="00166DE5">
      <w:pPr>
        <w:numPr>
          <w:ilvl w:val="0"/>
          <w:numId w:val="6"/>
        </w:numPr>
        <w:tabs>
          <w:tab w:val="left" w:pos="709"/>
        </w:tabs>
        <w:ind w:left="284"/>
        <w:jc w:val="both"/>
      </w:pPr>
      <w:r w:rsidRPr="00A42677">
        <w:t>«отчисления в ремонтный фонд» в сумме 9 120 тыс. руб.;</w:t>
      </w:r>
    </w:p>
    <w:p w:rsidR="00A42677" w:rsidRPr="00A42677" w:rsidRDefault="00A42677" w:rsidP="00166DE5">
      <w:pPr>
        <w:numPr>
          <w:ilvl w:val="0"/>
          <w:numId w:val="6"/>
        </w:numPr>
        <w:tabs>
          <w:tab w:val="left" w:pos="709"/>
        </w:tabs>
        <w:ind w:left="284"/>
        <w:jc w:val="both"/>
      </w:pPr>
      <w:r w:rsidRPr="00A42677">
        <w:t>«транспортный налог» в сумме 1,43 тыс. руб.;</w:t>
      </w:r>
    </w:p>
    <w:p w:rsidR="00A42677" w:rsidRPr="00A42677" w:rsidRDefault="00A42677" w:rsidP="00166DE5">
      <w:pPr>
        <w:numPr>
          <w:ilvl w:val="0"/>
          <w:numId w:val="6"/>
        </w:numPr>
        <w:tabs>
          <w:tab w:val="left" w:pos="709"/>
        </w:tabs>
        <w:ind w:left="284"/>
        <w:jc w:val="both"/>
      </w:pPr>
      <w:r w:rsidRPr="00A42677">
        <w:t>«прибыль на развитие производства» в сумме 23 109,50  тыс. руб.;</w:t>
      </w:r>
    </w:p>
    <w:p w:rsidR="00A42677" w:rsidRPr="00A42677" w:rsidRDefault="00A42677" w:rsidP="00166DE5">
      <w:pPr>
        <w:numPr>
          <w:ilvl w:val="0"/>
          <w:numId w:val="6"/>
        </w:numPr>
        <w:tabs>
          <w:tab w:val="left" w:pos="709"/>
        </w:tabs>
        <w:ind w:left="284"/>
        <w:jc w:val="both"/>
      </w:pPr>
      <w:r w:rsidRPr="00A42677">
        <w:t>«прибыль на поощрение» в сумме 682,62 тыс. руб.;</w:t>
      </w:r>
    </w:p>
    <w:p w:rsidR="00A42677" w:rsidRPr="00A42677" w:rsidRDefault="00A42677" w:rsidP="00166DE5">
      <w:pPr>
        <w:numPr>
          <w:ilvl w:val="0"/>
          <w:numId w:val="6"/>
        </w:numPr>
        <w:tabs>
          <w:tab w:val="left" w:pos="709"/>
        </w:tabs>
        <w:ind w:left="284"/>
        <w:jc w:val="both"/>
      </w:pPr>
      <w:r w:rsidRPr="00A42677">
        <w:t>«проценты за пользование кредитом» в сумме 124,12 тыс. руб.;</w:t>
      </w:r>
    </w:p>
    <w:p w:rsidR="00A42677" w:rsidRPr="00A42677" w:rsidRDefault="00A42677" w:rsidP="00166DE5">
      <w:pPr>
        <w:numPr>
          <w:ilvl w:val="0"/>
          <w:numId w:val="6"/>
        </w:numPr>
        <w:tabs>
          <w:tab w:val="left" w:pos="709"/>
        </w:tabs>
        <w:ind w:left="284"/>
        <w:jc w:val="both"/>
      </w:pPr>
      <w:r w:rsidRPr="00A42677">
        <w:lastRenderedPageBreak/>
        <w:t>«целевые средства энергосбережения» в сумме 2423,15 тыс. руб.;</w:t>
      </w:r>
    </w:p>
    <w:p w:rsidR="00A42677" w:rsidRPr="00A42677" w:rsidRDefault="00A42677" w:rsidP="00166DE5">
      <w:pPr>
        <w:numPr>
          <w:ilvl w:val="0"/>
          <w:numId w:val="6"/>
        </w:numPr>
        <w:tabs>
          <w:tab w:val="left" w:pos="709"/>
        </w:tabs>
        <w:ind w:left="284"/>
        <w:jc w:val="both"/>
      </w:pPr>
      <w:r w:rsidRPr="00A42677">
        <w:t>«налог на имущество» в сумме 2 427 тыс. руб.</w:t>
      </w:r>
    </w:p>
    <w:p w:rsidR="00A42677" w:rsidRPr="00A42677" w:rsidRDefault="00A42677" w:rsidP="00A42677">
      <w:pPr>
        <w:ind w:firstLine="709"/>
        <w:jc w:val="both"/>
      </w:pPr>
      <w:r w:rsidRPr="00A42677">
        <w:t xml:space="preserve">Таким образом, эксперты предлагают исключить из статьи </w:t>
      </w:r>
      <w:r w:rsidRPr="00A42677">
        <w:rPr>
          <w:b/>
          <w:i/>
        </w:rPr>
        <w:t>«избыток средств, полученный в предыдущем периоде регулирования»</w:t>
      </w:r>
      <w:r w:rsidRPr="00A42677">
        <w:t>, на производство и передачу тепловой энергии, сумму 42 548,54 тыс. руб.</w:t>
      </w:r>
    </w:p>
    <w:p w:rsidR="00A42677" w:rsidRPr="00A42677" w:rsidRDefault="00A42677" w:rsidP="00A42677">
      <w:pPr>
        <w:tabs>
          <w:tab w:val="left" w:pos="709"/>
        </w:tabs>
        <w:ind w:firstLine="709"/>
        <w:jc w:val="both"/>
      </w:pPr>
    </w:p>
    <w:p w:rsidR="00A42677" w:rsidRPr="00A42677" w:rsidRDefault="00A42677" w:rsidP="00A42677">
      <w:pPr>
        <w:ind w:firstLine="720"/>
        <w:jc w:val="both"/>
      </w:pPr>
    </w:p>
    <w:p w:rsidR="00A42677" w:rsidRPr="00A42677" w:rsidRDefault="00A42677" w:rsidP="00A42677">
      <w:pPr>
        <w:ind w:firstLine="720"/>
        <w:jc w:val="both"/>
      </w:pPr>
      <w:r w:rsidRPr="00A42677">
        <w:t>Всего по статьям затрат эксперты считают обоснованными расходы на производство и передачу тепловой энергии в сумме 240 329,51 тыс. руб. Корректировка по производству и передаче тепловой энергии, в сторону снижения, составила 39 134,75 тыс. руб.</w:t>
      </w:r>
    </w:p>
    <w:p w:rsidR="00A42677" w:rsidRPr="00A42677" w:rsidRDefault="00A42677" w:rsidP="00A42677">
      <w:pPr>
        <w:ind w:firstLine="720"/>
        <w:jc w:val="both"/>
        <w:rPr>
          <w:b/>
        </w:rPr>
      </w:pPr>
    </w:p>
    <w:p w:rsidR="00A42677" w:rsidRPr="00A42677" w:rsidRDefault="00A42677" w:rsidP="00166DE5">
      <w:pPr>
        <w:numPr>
          <w:ilvl w:val="0"/>
          <w:numId w:val="5"/>
        </w:numPr>
        <w:tabs>
          <w:tab w:val="left" w:pos="851"/>
        </w:tabs>
        <w:autoSpaceDE w:val="0"/>
        <w:autoSpaceDN w:val="0"/>
        <w:adjustRightInd w:val="0"/>
        <w:ind w:firstLine="426"/>
        <w:jc w:val="both"/>
        <w:outlineLvl w:val="0"/>
        <w:rPr>
          <w:b/>
        </w:rPr>
      </w:pPr>
      <w:bookmarkStart w:id="4" w:name="_Toc309922871"/>
      <w:r w:rsidRPr="00A42677">
        <w:rPr>
          <w:b/>
        </w:rPr>
        <w:t>Анализ экономической обоснованности величины прибыли, необходимой для эффективного функционирования организации, осуществляющей регулируемую деятельность.</w:t>
      </w:r>
      <w:bookmarkEnd w:id="4"/>
    </w:p>
    <w:p w:rsidR="00A42677" w:rsidRPr="00A42677" w:rsidRDefault="00A42677" w:rsidP="00A42677">
      <w:pPr>
        <w:ind w:firstLine="720"/>
        <w:jc w:val="both"/>
        <w:rPr>
          <w:b/>
        </w:rPr>
      </w:pPr>
    </w:p>
    <w:p w:rsidR="00A42677" w:rsidRPr="00A42677" w:rsidRDefault="00A42677" w:rsidP="00A42677">
      <w:pPr>
        <w:ind w:firstLine="709"/>
        <w:contextualSpacing/>
        <w:jc w:val="both"/>
      </w:pPr>
      <w:r w:rsidRPr="00A42677">
        <w:t xml:space="preserve">По статье </w:t>
      </w:r>
      <w:r w:rsidRPr="00A42677">
        <w:rPr>
          <w:b/>
          <w:i/>
        </w:rPr>
        <w:t xml:space="preserve">«прибыль на развитие производства», </w:t>
      </w:r>
      <w:r w:rsidRPr="00A42677">
        <w:t xml:space="preserve">представленная предприятием инвестиционная программа, в части производства </w:t>
      </w:r>
      <w:proofErr w:type="spellStart"/>
      <w:r w:rsidRPr="00A42677">
        <w:t>теплоэнергии</w:t>
      </w:r>
      <w:proofErr w:type="spellEnd"/>
      <w:r w:rsidRPr="00A42677">
        <w:t xml:space="preserve">, согласованная Администрацией г. Анжеро-Судженска, предусматривает на 2013 год капитальные вложения в размере 38137,15   тыс. руб. </w:t>
      </w:r>
    </w:p>
    <w:p w:rsidR="00A42677" w:rsidRPr="00A42677" w:rsidRDefault="00A42677" w:rsidP="00A42677">
      <w:pPr>
        <w:ind w:firstLine="709"/>
        <w:jc w:val="both"/>
      </w:pPr>
      <w:r w:rsidRPr="00A42677">
        <w:t>Мероприятия, входящие в состав программы, направлены на обеспечение надежности и качества энергоснабжения, предотвращение аварийных ситуаций, а также устранение предписаний надзорных органов.</w:t>
      </w:r>
    </w:p>
    <w:p w:rsidR="00A42677" w:rsidRPr="00A42677" w:rsidRDefault="00A42677" w:rsidP="00A42677">
      <w:pPr>
        <w:ind w:firstLine="709"/>
        <w:contextualSpacing/>
        <w:jc w:val="both"/>
        <w:rPr>
          <w:bCs/>
        </w:rPr>
      </w:pPr>
      <w:r w:rsidRPr="00A42677">
        <w:rPr>
          <w:bCs/>
        </w:rPr>
        <w:t xml:space="preserve">Компания включила в программу 13 проектов. </w:t>
      </w:r>
    </w:p>
    <w:p w:rsidR="00A42677" w:rsidRPr="00A42677" w:rsidRDefault="00A42677" w:rsidP="00A42677">
      <w:pPr>
        <w:ind w:firstLine="709"/>
        <w:jc w:val="both"/>
        <w:rPr>
          <w:bCs/>
        </w:rPr>
      </w:pPr>
      <w:r w:rsidRPr="00A42677">
        <w:rPr>
          <w:bCs/>
        </w:rPr>
        <w:t>Следует отметить, что планируемые к реконструкции и техническому перевооружению объекты участвуют в трех видах производственной деятельности. Соответственно, расходы на ремонты этого оборудования следует распределять согласно Учетной политике компании:</w:t>
      </w:r>
    </w:p>
    <w:tbl>
      <w:tblPr>
        <w:tblW w:w="10293" w:type="dxa"/>
        <w:tblInd w:w="93" w:type="dxa"/>
        <w:tblLook w:val="04A0" w:firstRow="1" w:lastRow="0" w:firstColumn="1" w:lastColumn="0" w:noHBand="0" w:noVBand="1"/>
      </w:tblPr>
      <w:tblGrid>
        <w:gridCol w:w="7097"/>
        <w:gridCol w:w="3196"/>
      </w:tblGrid>
      <w:tr w:rsidR="00A42677" w:rsidRPr="00A42677" w:rsidTr="00A478E6">
        <w:trPr>
          <w:trHeight w:val="145"/>
        </w:trPr>
        <w:tc>
          <w:tcPr>
            <w:tcW w:w="70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Cs/>
                <w:iCs/>
                <w:color w:val="000000"/>
              </w:rPr>
            </w:pPr>
            <w:r w:rsidRPr="00A42677">
              <w:rPr>
                <w:bCs/>
                <w:iCs/>
                <w:color w:val="000000"/>
              </w:rPr>
              <w:t>части производства электроэнергии</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Cs/>
                <w:iCs/>
                <w:color w:val="000000"/>
              </w:rPr>
            </w:pPr>
            <w:r w:rsidRPr="00A42677">
              <w:rPr>
                <w:bCs/>
                <w:iCs/>
                <w:color w:val="000000"/>
              </w:rPr>
              <w:t>12,00%</w:t>
            </w:r>
          </w:p>
        </w:tc>
      </w:tr>
      <w:tr w:rsidR="00A42677" w:rsidRPr="00A42677" w:rsidTr="00A478E6">
        <w:trPr>
          <w:trHeight w:val="104"/>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Cs/>
                <w:iCs/>
                <w:color w:val="000000"/>
              </w:rPr>
            </w:pPr>
            <w:r w:rsidRPr="00A42677">
              <w:rPr>
                <w:bCs/>
                <w:iCs/>
                <w:color w:val="000000"/>
              </w:rPr>
              <w:t xml:space="preserve">в части производства </w:t>
            </w:r>
            <w:proofErr w:type="spellStart"/>
            <w:r w:rsidRPr="00A42677">
              <w:rPr>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auto" w:fill="auto"/>
            <w:vAlign w:val="center"/>
            <w:hideMark/>
          </w:tcPr>
          <w:p w:rsidR="00A42677" w:rsidRPr="00A42677" w:rsidRDefault="00A42677" w:rsidP="00A42677">
            <w:pPr>
              <w:jc w:val="center"/>
              <w:rPr>
                <w:bCs/>
                <w:iCs/>
                <w:color w:val="000000"/>
              </w:rPr>
            </w:pPr>
            <w:r w:rsidRPr="00A42677">
              <w:rPr>
                <w:bCs/>
                <w:iCs/>
                <w:color w:val="000000"/>
              </w:rPr>
              <w:t>58,00%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tcPr>
          <w:p w:rsidR="00A42677" w:rsidRPr="00A42677" w:rsidRDefault="00A42677" w:rsidP="00A42677">
            <w:pPr>
              <w:rPr>
                <w:bCs/>
                <w:iCs/>
                <w:color w:val="000000"/>
              </w:rPr>
            </w:pPr>
            <w:r w:rsidRPr="00A42677">
              <w:rPr>
                <w:bCs/>
                <w:iCs/>
                <w:color w:val="000000"/>
              </w:rPr>
              <w:t xml:space="preserve">в части производства </w:t>
            </w:r>
            <w:proofErr w:type="spellStart"/>
            <w:r w:rsidRPr="00A42677">
              <w:rPr>
                <w:bCs/>
                <w:iCs/>
                <w:color w:val="000000"/>
              </w:rPr>
              <w:t>теплоэнергии</w:t>
            </w:r>
            <w:proofErr w:type="spellEnd"/>
          </w:p>
        </w:tc>
        <w:tc>
          <w:tcPr>
            <w:tcW w:w="3196" w:type="dxa"/>
            <w:tcBorders>
              <w:top w:val="nil"/>
              <w:left w:val="nil"/>
              <w:bottom w:val="single" w:sz="4" w:space="0" w:color="auto"/>
              <w:right w:val="single" w:sz="4" w:space="0" w:color="auto"/>
            </w:tcBorders>
            <w:shd w:val="clear" w:color="000000" w:fill="FFFFFF"/>
            <w:vAlign w:val="center"/>
          </w:tcPr>
          <w:p w:rsidR="00A42677" w:rsidRPr="00A42677" w:rsidRDefault="00A42677" w:rsidP="00A42677">
            <w:pPr>
              <w:jc w:val="center"/>
              <w:rPr>
                <w:bCs/>
                <w:iCs/>
                <w:color w:val="000000"/>
              </w:rPr>
            </w:pPr>
            <w:r w:rsidRPr="00A42677">
              <w:rPr>
                <w:bCs/>
                <w:iCs/>
                <w:color w:val="000000"/>
              </w:rPr>
              <w:t>17,00%</w:t>
            </w:r>
          </w:p>
        </w:tc>
      </w:tr>
      <w:tr w:rsidR="00A42677" w:rsidRPr="00A42677" w:rsidTr="00A478E6">
        <w:trPr>
          <w:trHeight w:val="76"/>
        </w:trPr>
        <w:tc>
          <w:tcPr>
            <w:tcW w:w="7097" w:type="dxa"/>
            <w:tcBorders>
              <w:top w:val="nil"/>
              <w:left w:val="single" w:sz="4" w:space="0" w:color="auto"/>
              <w:bottom w:val="single" w:sz="4" w:space="0" w:color="auto"/>
              <w:right w:val="single" w:sz="4" w:space="0" w:color="auto"/>
            </w:tcBorders>
            <w:shd w:val="clear" w:color="000000" w:fill="FFFFFF"/>
            <w:vAlign w:val="center"/>
            <w:hideMark/>
          </w:tcPr>
          <w:p w:rsidR="00A42677" w:rsidRPr="00A42677" w:rsidRDefault="00A42677" w:rsidP="00A42677">
            <w:pPr>
              <w:rPr>
                <w:bCs/>
                <w:iCs/>
                <w:color w:val="000000"/>
              </w:rPr>
            </w:pPr>
            <w:r w:rsidRPr="00A42677">
              <w:rPr>
                <w:bCs/>
                <w:iCs/>
                <w:color w:val="000000"/>
              </w:rPr>
              <w:t>в части производства теплоносителя</w:t>
            </w:r>
          </w:p>
        </w:tc>
        <w:tc>
          <w:tcPr>
            <w:tcW w:w="3196" w:type="dxa"/>
            <w:tcBorders>
              <w:top w:val="nil"/>
              <w:left w:val="nil"/>
              <w:bottom w:val="single" w:sz="4" w:space="0" w:color="auto"/>
              <w:right w:val="single" w:sz="4" w:space="0" w:color="auto"/>
            </w:tcBorders>
            <w:shd w:val="clear" w:color="000000" w:fill="FFFFFF"/>
            <w:vAlign w:val="center"/>
            <w:hideMark/>
          </w:tcPr>
          <w:p w:rsidR="00A42677" w:rsidRPr="00A42677" w:rsidRDefault="00A42677" w:rsidP="00A42677">
            <w:pPr>
              <w:jc w:val="center"/>
              <w:rPr>
                <w:bCs/>
                <w:iCs/>
                <w:color w:val="000000"/>
              </w:rPr>
            </w:pPr>
            <w:r w:rsidRPr="00A42677">
              <w:rPr>
                <w:bCs/>
                <w:iCs/>
                <w:color w:val="000000"/>
              </w:rPr>
              <w:t>13,00%</w:t>
            </w:r>
          </w:p>
        </w:tc>
      </w:tr>
    </w:tbl>
    <w:p w:rsidR="00A42677" w:rsidRPr="00A42677" w:rsidRDefault="00A42677" w:rsidP="00A42677">
      <w:pPr>
        <w:ind w:firstLine="709"/>
        <w:contextualSpacing/>
        <w:jc w:val="both"/>
        <w:rPr>
          <w:bCs/>
        </w:rPr>
      </w:pPr>
    </w:p>
    <w:p w:rsidR="00A42677" w:rsidRPr="00A42677" w:rsidRDefault="00A42677" w:rsidP="00A42677">
      <w:pPr>
        <w:ind w:firstLine="709"/>
        <w:contextualSpacing/>
        <w:jc w:val="both"/>
        <w:rPr>
          <w:bCs/>
        </w:rPr>
      </w:pPr>
      <w:r w:rsidRPr="00A42677">
        <w:rPr>
          <w:bCs/>
        </w:rPr>
        <w:t xml:space="preserve">Эксперты, изучив представленные обосновывающие материалы, предлагают удалить одно мероприятие «Реконструкция аспирационной системы тракта углеподачи (галереи) и </w:t>
      </w:r>
      <w:proofErr w:type="spellStart"/>
      <w:r w:rsidRPr="00A42677">
        <w:rPr>
          <w:bCs/>
        </w:rPr>
        <w:t>углеприёма</w:t>
      </w:r>
      <w:proofErr w:type="spellEnd"/>
      <w:r w:rsidRPr="00A42677">
        <w:rPr>
          <w:bCs/>
        </w:rPr>
        <w:t xml:space="preserve"> (здание аккумулирующих бункеров) I этап (помещение дробилки)», ввиду отсутствия проектной документации, стоимостью     3 254,6 тыс. руб.</w:t>
      </w:r>
    </w:p>
    <w:p w:rsidR="00A42677" w:rsidRPr="00A42677" w:rsidRDefault="00A42677" w:rsidP="00A42677">
      <w:pPr>
        <w:ind w:firstLine="709"/>
        <w:contextualSpacing/>
        <w:jc w:val="both"/>
        <w:rPr>
          <w:bCs/>
        </w:rPr>
      </w:pPr>
      <w:r w:rsidRPr="00A42677">
        <w:rPr>
          <w:bCs/>
        </w:rPr>
        <w:t>Кроме того, предлагается снизить стоимость одного проекта «Замена системы контроля на автоматизированную систему управления тепловой схемы (АСУ ТП) станции  ОАО "Каскад-</w:t>
      </w:r>
      <w:proofErr w:type="spellStart"/>
      <w:r w:rsidRPr="00A42677">
        <w:rPr>
          <w:bCs/>
        </w:rPr>
        <w:t>Энерго</w:t>
      </w:r>
      <w:proofErr w:type="spellEnd"/>
      <w:r w:rsidRPr="00A42677">
        <w:rPr>
          <w:bCs/>
        </w:rPr>
        <w:t>" (бойлерная)» на 1057,7 тыс. руб., т.к. частичное финансирование проекта предусмотрено утвержденной РЭК на 2012 год инвестиционной программой.</w:t>
      </w:r>
    </w:p>
    <w:p w:rsidR="00A42677" w:rsidRPr="00A42677" w:rsidRDefault="00A42677" w:rsidP="00A42677">
      <w:pPr>
        <w:ind w:firstLine="708"/>
        <w:jc w:val="both"/>
      </w:pPr>
      <w:r w:rsidRPr="00A42677">
        <w:rPr>
          <w:bCs/>
        </w:rPr>
        <w:t>Экспертная группа, учитывая объем и качество представленных материалов, а также производственную необходимость, предлагают утвердить инвестиционную программу ОАО «Каскад-</w:t>
      </w:r>
      <w:proofErr w:type="spellStart"/>
      <w:r w:rsidRPr="00A42677">
        <w:rPr>
          <w:bCs/>
        </w:rPr>
        <w:t>Энерго</w:t>
      </w:r>
      <w:proofErr w:type="spellEnd"/>
      <w:r w:rsidRPr="00A42677">
        <w:rPr>
          <w:bCs/>
        </w:rPr>
        <w:t xml:space="preserve">» на 2013 год, в части производства  и передачи </w:t>
      </w:r>
      <w:proofErr w:type="spellStart"/>
      <w:r w:rsidRPr="00A42677">
        <w:rPr>
          <w:bCs/>
        </w:rPr>
        <w:t>теплоэнергии</w:t>
      </w:r>
      <w:proofErr w:type="spellEnd"/>
      <w:r w:rsidRPr="00A42677">
        <w:rPr>
          <w:bCs/>
        </w:rPr>
        <w:t xml:space="preserve"> и производства теплоносителя в размере  29765,89  тыс. руб</w:t>
      </w:r>
      <w:r w:rsidRPr="00A42677">
        <w:t>.</w:t>
      </w:r>
    </w:p>
    <w:p w:rsidR="00A42677" w:rsidRPr="00A42677" w:rsidRDefault="00A42677" w:rsidP="00A42677">
      <w:pPr>
        <w:jc w:val="center"/>
        <w:rPr>
          <w:b/>
          <w:bCs/>
        </w:rPr>
      </w:pPr>
      <w:r w:rsidRPr="00A42677">
        <w:rPr>
          <w:b/>
          <w:bCs/>
        </w:rPr>
        <w:t>Источники финансирования инвестиционной программы ОАО «Каскад-</w:t>
      </w:r>
      <w:proofErr w:type="spellStart"/>
      <w:r w:rsidRPr="00A42677">
        <w:rPr>
          <w:b/>
          <w:bCs/>
        </w:rPr>
        <w:t>Энерго</w:t>
      </w:r>
      <w:proofErr w:type="spellEnd"/>
      <w:r w:rsidRPr="00A42677">
        <w:rPr>
          <w:b/>
          <w:bCs/>
        </w:rPr>
        <w:t>» на 2013 год</w:t>
      </w:r>
    </w:p>
    <w:tbl>
      <w:tblPr>
        <w:tblW w:w="4818" w:type="pct"/>
        <w:tblLook w:val="04A0" w:firstRow="1" w:lastRow="0" w:firstColumn="1" w:lastColumn="0" w:noHBand="0" w:noVBand="1"/>
      </w:tblPr>
      <w:tblGrid>
        <w:gridCol w:w="5115"/>
        <w:gridCol w:w="1380"/>
        <w:gridCol w:w="2126"/>
        <w:gridCol w:w="1149"/>
      </w:tblGrid>
      <w:tr w:rsidR="00A42677" w:rsidRPr="00A42677" w:rsidTr="00A478E6">
        <w:trPr>
          <w:trHeight w:val="60"/>
        </w:trPr>
        <w:tc>
          <w:tcPr>
            <w:tcW w:w="2618"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Вид деятельности</w:t>
            </w:r>
          </w:p>
        </w:tc>
        <w:tc>
          <w:tcPr>
            <w:tcW w:w="2382" w:type="pct"/>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 xml:space="preserve">Объем финансирования программы, </w:t>
            </w:r>
          </w:p>
          <w:p w:rsidR="00A42677" w:rsidRPr="00A42677" w:rsidRDefault="00A42677" w:rsidP="00A42677">
            <w:pPr>
              <w:jc w:val="center"/>
              <w:rPr>
                <w:b/>
                <w:bCs/>
                <w:sz w:val="20"/>
                <w:szCs w:val="20"/>
              </w:rPr>
            </w:pPr>
            <w:r w:rsidRPr="00A42677">
              <w:rPr>
                <w:b/>
                <w:bCs/>
                <w:sz w:val="20"/>
                <w:szCs w:val="20"/>
              </w:rPr>
              <w:t>тыс. руб.</w:t>
            </w:r>
          </w:p>
        </w:tc>
      </w:tr>
      <w:tr w:rsidR="00A42677" w:rsidRPr="00A42677" w:rsidTr="00A478E6">
        <w:trPr>
          <w:trHeight w:val="60"/>
        </w:trPr>
        <w:tc>
          <w:tcPr>
            <w:tcW w:w="2618" w:type="pct"/>
            <w:vMerge/>
            <w:tcBorders>
              <w:top w:val="single" w:sz="8" w:space="0" w:color="auto"/>
              <w:left w:val="single" w:sz="8" w:space="0" w:color="auto"/>
              <w:bottom w:val="single" w:sz="8" w:space="0" w:color="000000"/>
              <w:right w:val="single" w:sz="8" w:space="0" w:color="auto"/>
            </w:tcBorders>
            <w:vAlign w:val="center"/>
            <w:hideMark/>
          </w:tcPr>
          <w:p w:rsidR="00A42677" w:rsidRPr="00A42677" w:rsidRDefault="00A42677" w:rsidP="00A42677">
            <w:pPr>
              <w:rPr>
                <w:b/>
                <w:bCs/>
                <w:sz w:val="20"/>
                <w:szCs w:val="20"/>
              </w:rPr>
            </w:pPr>
          </w:p>
        </w:tc>
        <w:tc>
          <w:tcPr>
            <w:tcW w:w="706" w:type="pct"/>
            <w:vMerge w:val="restart"/>
            <w:tcBorders>
              <w:top w:val="nil"/>
              <w:left w:val="single" w:sz="8" w:space="0" w:color="auto"/>
              <w:bottom w:val="single" w:sz="8" w:space="0" w:color="000000"/>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Всего</w:t>
            </w:r>
          </w:p>
        </w:tc>
        <w:tc>
          <w:tcPr>
            <w:tcW w:w="1676" w:type="pct"/>
            <w:gridSpan w:val="2"/>
            <w:tcBorders>
              <w:top w:val="single" w:sz="8" w:space="0" w:color="auto"/>
              <w:left w:val="nil"/>
              <w:bottom w:val="single" w:sz="8" w:space="0" w:color="auto"/>
              <w:right w:val="single" w:sz="8" w:space="0" w:color="000000"/>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 xml:space="preserve">в </w:t>
            </w:r>
            <w:proofErr w:type="spellStart"/>
            <w:r w:rsidRPr="00A42677">
              <w:rPr>
                <w:b/>
                <w:bCs/>
                <w:sz w:val="20"/>
                <w:szCs w:val="20"/>
              </w:rPr>
              <w:t>т.ч</w:t>
            </w:r>
            <w:proofErr w:type="spellEnd"/>
            <w:r w:rsidRPr="00A42677">
              <w:rPr>
                <w:b/>
                <w:bCs/>
                <w:sz w:val="20"/>
                <w:szCs w:val="20"/>
              </w:rPr>
              <w:t>.:</w:t>
            </w:r>
          </w:p>
        </w:tc>
      </w:tr>
      <w:tr w:rsidR="00A42677" w:rsidRPr="00A42677" w:rsidTr="00A478E6">
        <w:trPr>
          <w:trHeight w:val="60"/>
        </w:trPr>
        <w:tc>
          <w:tcPr>
            <w:tcW w:w="2618" w:type="pct"/>
            <w:vMerge/>
            <w:tcBorders>
              <w:top w:val="single" w:sz="8" w:space="0" w:color="auto"/>
              <w:left w:val="single" w:sz="8" w:space="0" w:color="auto"/>
              <w:bottom w:val="single" w:sz="8" w:space="0" w:color="000000"/>
              <w:right w:val="single" w:sz="8" w:space="0" w:color="auto"/>
            </w:tcBorders>
            <w:vAlign w:val="center"/>
            <w:hideMark/>
          </w:tcPr>
          <w:p w:rsidR="00A42677" w:rsidRPr="00A42677" w:rsidRDefault="00A42677" w:rsidP="00A42677">
            <w:pPr>
              <w:rPr>
                <w:b/>
                <w:bCs/>
                <w:sz w:val="20"/>
                <w:szCs w:val="20"/>
              </w:rPr>
            </w:pPr>
          </w:p>
        </w:tc>
        <w:tc>
          <w:tcPr>
            <w:tcW w:w="706" w:type="pct"/>
            <w:vMerge/>
            <w:tcBorders>
              <w:top w:val="nil"/>
              <w:left w:val="single" w:sz="8" w:space="0" w:color="auto"/>
              <w:bottom w:val="single" w:sz="8" w:space="0" w:color="000000"/>
              <w:right w:val="single" w:sz="8" w:space="0" w:color="auto"/>
            </w:tcBorders>
            <w:vAlign w:val="center"/>
            <w:hideMark/>
          </w:tcPr>
          <w:p w:rsidR="00A42677" w:rsidRPr="00A42677" w:rsidRDefault="00A42677" w:rsidP="00A42677">
            <w:pPr>
              <w:rPr>
                <w:b/>
                <w:bCs/>
                <w:sz w:val="20"/>
                <w:szCs w:val="20"/>
              </w:rPr>
            </w:pPr>
          </w:p>
        </w:tc>
        <w:tc>
          <w:tcPr>
            <w:tcW w:w="1088" w:type="pct"/>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из амортизационных отчислений</w:t>
            </w:r>
          </w:p>
        </w:tc>
        <w:tc>
          <w:tcPr>
            <w:tcW w:w="588" w:type="pct"/>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из прибыли</w:t>
            </w:r>
          </w:p>
        </w:tc>
      </w:tr>
      <w:tr w:rsidR="00A42677" w:rsidRPr="00A42677" w:rsidTr="00A478E6">
        <w:trPr>
          <w:trHeight w:val="60"/>
        </w:trPr>
        <w:tc>
          <w:tcPr>
            <w:tcW w:w="2618"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42677" w:rsidRPr="00A42677" w:rsidRDefault="00A42677" w:rsidP="00A42677">
            <w:pPr>
              <w:jc w:val="center"/>
              <w:rPr>
                <w:b/>
                <w:bCs/>
                <w:sz w:val="20"/>
                <w:szCs w:val="20"/>
              </w:rPr>
            </w:pPr>
            <w:r w:rsidRPr="00A42677">
              <w:rPr>
                <w:b/>
                <w:bCs/>
                <w:sz w:val="20"/>
                <w:szCs w:val="20"/>
              </w:rPr>
              <w:t>ИТОГО по программе</w:t>
            </w:r>
          </w:p>
        </w:tc>
        <w:tc>
          <w:tcPr>
            <w:tcW w:w="706" w:type="pct"/>
            <w:tcBorders>
              <w:top w:val="single" w:sz="8" w:space="0" w:color="auto"/>
              <w:left w:val="single" w:sz="8" w:space="0" w:color="auto"/>
              <w:bottom w:val="single" w:sz="8" w:space="0" w:color="auto"/>
              <w:right w:val="single" w:sz="8" w:space="0" w:color="auto"/>
            </w:tcBorders>
            <w:shd w:val="clear" w:color="000000" w:fill="FFFFFF"/>
            <w:vAlign w:val="center"/>
          </w:tcPr>
          <w:p w:rsidR="00A42677" w:rsidRPr="00A42677" w:rsidRDefault="00A42677" w:rsidP="00A42677">
            <w:pPr>
              <w:jc w:val="right"/>
              <w:rPr>
                <w:b/>
                <w:bCs/>
                <w:sz w:val="20"/>
                <w:szCs w:val="20"/>
              </w:rPr>
            </w:pPr>
            <w:r w:rsidRPr="00A42677">
              <w:rPr>
                <w:b/>
                <w:bCs/>
                <w:sz w:val="20"/>
                <w:szCs w:val="20"/>
              </w:rPr>
              <w:t>33 824,88</w:t>
            </w:r>
          </w:p>
        </w:tc>
        <w:tc>
          <w:tcPr>
            <w:tcW w:w="1088" w:type="pct"/>
            <w:tcBorders>
              <w:top w:val="single" w:sz="8" w:space="0" w:color="auto"/>
              <w:left w:val="nil"/>
              <w:bottom w:val="single" w:sz="8" w:space="0" w:color="auto"/>
              <w:right w:val="single" w:sz="8" w:space="0" w:color="auto"/>
            </w:tcBorders>
            <w:shd w:val="clear" w:color="000000" w:fill="FFFFFF"/>
            <w:vAlign w:val="center"/>
          </w:tcPr>
          <w:p w:rsidR="00A42677" w:rsidRPr="00A42677" w:rsidRDefault="00A42677" w:rsidP="00A42677">
            <w:pPr>
              <w:jc w:val="right"/>
              <w:rPr>
                <w:b/>
                <w:bCs/>
                <w:sz w:val="20"/>
                <w:szCs w:val="20"/>
              </w:rPr>
            </w:pPr>
            <w:r w:rsidRPr="00A42677">
              <w:rPr>
                <w:b/>
                <w:bCs/>
                <w:sz w:val="20"/>
                <w:szCs w:val="20"/>
              </w:rPr>
              <w:t>9 115,55</w:t>
            </w:r>
          </w:p>
        </w:tc>
        <w:tc>
          <w:tcPr>
            <w:tcW w:w="588" w:type="pct"/>
            <w:tcBorders>
              <w:top w:val="single" w:sz="8" w:space="0" w:color="auto"/>
              <w:left w:val="nil"/>
              <w:bottom w:val="single" w:sz="8" w:space="0" w:color="auto"/>
              <w:right w:val="single" w:sz="8" w:space="0" w:color="auto"/>
            </w:tcBorders>
            <w:shd w:val="clear" w:color="000000" w:fill="FFFFFF"/>
            <w:vAlign w:val="center"/>
          </w:tcPr>
          <w:p w:rsidR="00A42677" w:rsidRPr="00A42677" w:rsidRDefault="00A42677" w:rsidP="00A42677">
            <w:pPr>
              <w:jc w:val="right"/>
              <w:rPr>
                <w:b/>
                <w:bCs/>
                <w:sz w:val="20"/>
                <w:szCs w:val="20"/>
              </w:rPr>
            </w:pPr>
            <w:r w:rsidRPr="00A42677">
              <w:rPr>
                <w:b/>
                <w:bCs/>
                <w:sz w:val="20"/>
                <w:szCs w:val="20"/>
              </w:rPr>
              <w:t>24 709,33</w:t>
            </w:r>
          </w:p>
        </w:tc>
      </w:tr>
      <w:tr w:rsidR="00A42677" w:rsidRPr="00A42677" w:rsidTr="00A478E6">
        <w:trPr>
          <w:trHeight w:val="60"/>
        </w:trPr>
        <w:tc>
          <w:tcPr>
            <w:tcW w:w="2618" w:type="pct"/>
            <w:tcBorders>
              <w:top w:val="nil"/>
              <w:left w:val="single" w:sz="8" w:space="0" w:color="auto"/>
              <w:bottom w:val="single" w:sz="4" w:space="0" w:color="auto"/>
              <w:right w:val="single" w:sz="8" w:space="0" w:color="auto"/>
            </w:tcBorders>
            <w:shd w:val="clear" w:color="000000" w:fill="FFFFFF"/>
            <w:noWrap/>
            <w:vAlign w:val="center"/>
          </w:tcPr>
          <w:p w:rsidR="00A42677" w:rsidRPr="00A42677" w:rsidRDefault="00A42677" w:rsidP="00A42677">
            <w:pPr>
              <w:rPr>
                <w:color w:val="000000"/>
                <w:sz w:val="20"/>
                <w:szCs w:val="20"/>
              </w:rPr>
            </w:pPr>
            <w:r w:rsidRPr="00A42677">
              <w:rPr>
                <w:color w:val="000000"/>
                <w:sz w:val="20"/>
                <w:szCs w:val="20"/>
              </w:rPr>
              <w:t xml:space="preserve">в </w:t>
            </w:r>
            <w:proofErr w:type="spellStart"/>
            <w:r w:rsidRPr="00A42677">
              <w:rPr>
                <w:color w:val="000000"/>
                <w:sz w:val="20"/>
                <w:szCs w:val="20"/>
              </w:rPr>
              <w:t>т.ч</w:t>
            </w:r>
            <w:proofErr w:type="spellEnd"/>
            <w:r w:rsidRPr="00A42677">
              <w:rPr>
                <w:color w:val="000000"/>
                <w:sz w:val="20"/>
                <w:szCs w:val="20"/>
              </w:rPr>
              <w:t xml:space="preserve">. производство </w:t>
            </w:r>
            <w:proofErr w:type="spellStart"/>
            <w:r w:rsidRPr="00A42677">
              <w:rPr>
                <w:color w:val="000000"/>
                <w:sz w:val="20"/>
                <w:szCs w:val="20"/>
              </w:rPr>
              <w:t>теплоэнергии</w:t>
            </w:r>
            <w:proofErr w:type="spellEnd"/>
          </w:p>
        </w:tc>
        <w:tc>
          <w:tcPr>
            <w:tcW w:w="706" w:type="pct"/>
            <w:tcBorders>
              <w:top w:val="nil"/>
              <w:left w:val="single" w:sz="8" w:space="0" w:color="auto"/>
              <w:bottom w:val="single" w:sz="4"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4 058,99</w:t>
            </w:r>
          </w:p>
        </w:tc>
        <w:tc>
          <w:tcPr>
            <w:tcW w:w="1088"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1 646,95</w:t>
            </w:r>
          </w:p>
        </w:tc>
        <w:tc>
          <w:tcPr>
            <w:tcW w:w="588"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2 412,03</w:t>
            </w:r>
          </w:p>
        </w:tc>
      </w:tr>
      <w:tr w:rsidR="00A42677" w:rsidRPr="00A42677" w:rsidTr="00A478E6">
        <w:trPr>
          <w:trHeight w:val="60"/>
        </w:trPr>
        <w:tc>
          <w:tcPr>
            <w:tcW w:w="2618" w:type="pct"/>
            <w:tcBorders>
              <w:top w:val="nil"/>
              <w:left w:val="single" w:sz="8" w:space="0" w:color="auto"/>
              <w:bottom w:val="single" w:sz="4" w:space="0" w:color="auto"/>
              <w:right w:val="single" w:sz="8" w:space="0" w:color="auto"/>
            </w:tcBorders>
            <w:shd w:val="clear" w:color="000000" w:fill="FFFFFF"/>
            <w:noWrap/>
            <w:vAlign w:val="center"/>
            <w:hideMark/>
          </w:tcPr>
          <w:p w:rsidR="00A42677" w:rsidRPr="00A42677" w:rsidRDefault="00A42677" w:rsidP="00A42677">
            <w:pPr>
              <w:rPr>
                <w:color w:val="000000"/>
                <w:sz w:val="20"/>
                <w:szCs w:val="20"/>
              </w:rPr>
            </w:pPr>
            <w:r w:rsidRPr="00A42677">
              <w:rPr>
                <w:color w:val="000000"/>
                <w:sz w:val="20"/>
                <w:szCs w:val="20"/>
              </w:rPr>
              <w:t xml:space="preserve">в </w:t>
            </w:r>
            <w:proofErr w:type="spellStart"/>
            <w:r w:rsidRPr="00A42677">
              <w:rPr>
                <w:color w:val="000000"/>
                <w:sz w:val="20"/>
                <w:szCs w:val="20"/>
              </w:rPr>
              <w:t>т.ч</w:t>
            </w:r>
            <w:proofErr w:type="spellEnd"/>
            <w:r w:rsidRPr="00A42677">
              <w:rPr>
                <w:color w:val="000000"/>
                <w:sz w:val="20"/>
                <w:szCs w:val="20"/>
              </w:rPr>
              <w:t xml:space="preserve">. производство </w:t>
            </w:r>
            <w:proofErr w:type="spellStart"/>
            <w:r w:rsidRPr="00A42677">
              <w:rPr>
                <w:color w:val="000000"/>
                <w:sz w:val="20"/>
                <w:szCs w:val="20"/>
              </w:rPr>
              <w:t>теплоэнергии</w:t>
            </w:r>
            <w:proofErr w:type="spellEnd"/>
          </w:p>
        </w:tc>
        <w:tc>
          <w:tcPr>
            <w:tcW w:w="706" w:type="pct"/>
            <w:tcBorders>
              <w:top w:val="nil"/>
              <w:left w:val="single" w:sz="8" w:space="0" w:color="auto"/>
              <w:bottom w:val="single" w:sz="4"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19 618,43</w:t>
            </w:r>
          </w:p>
        </w:tc>
        <w:tc>
          <w:tcPr>
            <w:tcW w:w="1088"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6 348,16</w:t>
            </w:r>
          </w:p>
        </w:tc>
        <w:tc>
          <w:tcPr>
            <w:tcW w:w="588" w:type="pct"/>
            <w:tcBorders>
              <w:top w:val="nil"/>
              <w:left w:val="nil"/>
              <w:bottom w:val="single" w:sz="4"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13 270,27</w:t>
            </w:r>
          </w:p>
        </w:tc>
      </w:tr>
      <w:tr w:rsidR="00A42677" w:rsidRPr="00A42677" w:rsidTr="00A478E6">
        <w:trPr>
          <w:trHeight w:val="70"/>
        </w:trPr>
        <w:tc>
          <w:tcPr>
            <w:tcW w:w="2618" w:type="pct"/>
            <w:tcBorders>
              <w:top w:val="nil"/>
              <w:left w:val="single" w:sz="8" w:space="0" w:color="auto"/>
              <w:bottom w:val="single" w:sz="8" w:space="0" w:color="auto"/>
              <w:right w:val="single" w:sz="8" w:space="0" w:color="auto"/>
            </w:tcBorders>
            <w:shd w:val="clear" w:color="000000" w:fill="FFFFFF"/>
            <w:noWrap/>
            <w:vAlign w:val="center"/>
          </w:tcPr>
          <w:p w:rsidR="00A42677" w:rsidRPr="00A42677" w:rsidRDefault="00A42677" w:rsidP="00A42677">
            <w:pPr>
              <w:rPr>
                <w:color w:val="000000"/>
                <w:sz w:val="20"/>
                <w:szCs w:val="20"/>
              </w:rPr>
            </w:pPr>
            <w:r w:rsidRPr="00A42677">
              <w:rPr>
                <w:color w:val="000000"/>
                <w:sz w:val="20"/>
                <w:szCs w:val="20"/>
              </w:rPr>
              <w:lastRenderedPageBreak/>
              <w:t xml:space="preserve">в </w:t>
            </w:r>
            <w:proofErr w:type="spellStart"/>
            <w:r w:rsidRPr="00A42677">
              <w:rPr>
                <w:color w:val="000000"/>
                <w:sz w:val="20"/>
                <w:szCs w:val="20"/>
              </w:rPr>
              <w:t>т.ч</w:t>
            </w:r>
            <w:proofErr w:type="spellEnd"/>
            <w:r w:rsidRPr="00A42677">
              <w:rPr>
                <w:color w:val="000000"/>
                <w:sz w:val="20"/>
                <w:szCs w:val="20"/>
              </w:rPr>
              <w:t xml:space="preserve">. передача </w:t>
            </w:r>
            <w:proofErr w:type="spellStart"/>
            <w:r w:rsidRPr="00A42677">
              <w:rPr>
                <w:color w:val="000000"/>
                <w:sz w:val="20"/>
                <w:szCs w:val="20"/>
              </w:rPr>
              <w:t>теплоэнергии</w:t>
            </w:r>
            <w:proofErr w:type="spellEnd"/>
          </w:p>
        </w:tc>
        <w:tc>
          <w:tcPr>
            <w:tcW w:w="706" w:type="pct"/>
            <w:tcBorders>
              <w:top w:val="nil"/>
              <w:left w:val="single" w:sz="8" w:space="0" w:color="auto"/>
              <w:bottom w:val="single" w:sz="8"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5 750,23</w:t>
            </w:r>
          </w:p>
        </w:tc>
        <w:tc>
          <w:tcPr>
            <w:tcW w:w="1088"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441,24</w:t>
            </w:r>
          </w:p>
        </w:tc>
        <w:tc>
          <w:tcPr>
            <w:tcW w:w="588"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5 308,99</w:t>
            </w:r>
          </w:p>
        </w:tc>
      </w:tr>
      <w:tr w:rsidR="00A42677" w:rsidRPr="00A42677" w:rsidTr="00A478E6">
        <w:trPr>
          <w:trHeight w:val="70"/>
        </w:trPr>
        <w:tc>
          <w:tcPr>
            <w:tcW w:w="2618" w:type="pct"/>
            <w:tcBorders>
              <w:top w:val="nil"/>
              <w:left w:val="single" w:sz="8" w:space="0" w:color="auto"/>
              <w:bottom w:val="single" w:sz="8" w:space="0" w:color="auto"/>
              <w:right w:val="single" w:sz="8" w:space="0" w:color="auto"/>
            </w:tcBorders>
            <w:shd w:val="clear" w:color="000000" w:fill="FFFFFF"/>
            <w:noWrap/>
            <w:vAlign w:val="center"/>
            <w:hideMark/>
          </w:tcPr>
          <w:p w:rsidR="00A42677" w:rsidRPr="00A42677" w:rsidRDefault="00A42677" w:rsidP="00A42677">
            <w:pPr>
              <w:rPr>
                <w:color w:val="000000"/>
                <w:sz w:val="20"/>
                <w:szCs w:val="20"/>
              </w:rPr>
            </w:pPr>
            <w:r w:rsidRPr="00A42677">
              <w:rPr>
                <w:color w:val="000000"/>
                <w:sz w:val="20"/>
                <w:szCs w:val="20"/>
              </w:rPr>
              <w:t xml:space="preserve">в </w:t>
            </w:r>
            <w:proofErr w:type="spellStart"/>
            <w:r w:rsidRPr="00A42677">
              <w:rPr>
                <w:color w:val="000000"/>
                <w:sz w:val="20"/>
                <w:szCs w:val="20"/>
              </w:rPr>
              <w:t>т.ч</w:t>
            </w:r>
            <w:proofErr w:type="spellEnd"/>
            <w:r w:rsidRPr="00A42677">
              <w:rPr>
                <w:color w:val="000000"/>
                <w:sz w:val="20"/>
                <w:szCs w:val="20"/>
              </w:rPr>
              <w:t>. производство ХОВ</w:t>
            </w:r>
          </w:p>
        </w:tc>
        <w:tc>
          <w:tcPr>
            <w:tcW w:w="706" w:type="pct"/>
            <w:tcBorders>
              <w:top w:val="nil"/>
              <w:left w:val="single" w:sz="8" w:space="0" w:color="auto"/>
              <w:bottom w:val="single" w:sz="8"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4 397,23</w:t>
            </w:r>
          </w:p>
        </w:tc>
        <w:tc>
          <w:tcPr>
            <w:tcW w:w="1088"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679,20</w:t>
            </w:r>
          </w:p>
        </w:tc>
        <w:tc>
          <w:tcPr>
            <w:tcW w:w="588" w:type="pct"/>
            <w:tcBorders>
              <w:top w:val="nil"/>
              <w:left w:val="nil"/>
              <w:bottom w:val="single" w:sz="8" w:space="0" w:color="auto"/>
              <w:right w:val="single" w:sz="8" w:space="0" w:color="auto"/>
            </w:tcBorders>
            <w:shd w:val="clear" w:color="000000" w:fill="FFFFFF"/>
            <w:vAlign w:val="center"/>
          </w:tcPr>
          <w:p w:rsidR="00A42677" w:rsidRPr="00A42677" w:rsidRDefault="00A42677" w:rsidP="00A42677">
            <w:pPr>
              <w:jc w:val="right"/>
              <w:rPr>
                <w:bCs/>
                <w:sz w:val="20"/>
                <w:szCs w:val="20"/>
              </w:rPr>
            </w:pPr>
            <w:r w:rsidRPr="00A42677">
              <w:rPr>
                <w:bCs/>
                <w:sz w:val="20"/>
                <w:szCs w:val="20"/>
              </w:rPr>
              <w:t>3 718,03</w:t>
            </w:r>
          </w:p>
        </w:tc>
      </w:tr>
      <w:tr w:rsidR="00A42677" w:rsidRPr="00A42677" w:rsidTr="00A478E6">
        <w:trPr>
          <w:trHeight w:val="60"/>
        </w:trPr>
        <w:tc>
          <w:tcPr>
            <w:tcW w:w="2618" w:type="pct"/>
            <w:tcBorders>
              <w:top w:val="nil"/>
              <w:left w:val="single" w:sz="8" w:space="0" w:color="auto"/>
              <w:bottom w:val="single" w:sz="8" w:space="0" w:color="auto"/>
              <w:right w:val="single" w:sz="8" w:space="0" w:color="auto"/>
            </w:tcBorders>
            <w:shd w:val="clear" w:color="000000" w:fill="FFFFFF"/>
            <w:noWrap/>
            <w:vAlign w:val="center"/>
            <w:hideMark/>
          </w:tcPr>
          <w:p w:rsidR="00A42677" w:rsidRPr="00A42677" w:rsidRDefault="00A42677" w:rsidP="00A42677">
            <w:pPr>
              <w:jc w:val="center"/>
              <w:rPr>
                <w:b/>
                <w:bCs/>
                <w:sz w:val="20"/>
                <w:szCs w:val="20"/>
              </w:rPr>
            </w:pPr>
            <w:r w:rsidRPr="00A42677">
              <w:rPr>
                <w:b/>
                <w:bCs/>
                <w:sz w:val="20"/>
                <w:szCs w:val="20"/>
              </w:rPr>
              <w:t>ИТОГО по программе в сфере теплоснабжения</w:t>
            </w:r>
          </w:p>
        </w:tc>
        <w:tc>
          <w:tcPr>
            <w:tcW w:w="706" w:type="pct"/>
            <w:tcBorders>
              <w:top w:val="nil"/>
              <w:left w:val="single" w:sz="8" w:space="0" w:color="auto"/>
              <w:bottom w:val="single" w:sz="8" w:space="0" w:color="auto"/>
              <w:right w:val="single" w:sz="8" w:space="0" w:color="auto"/>
            </w:tcBorders>
            <w:shd w:val="clear" w:color="000000" w:fill="FFFFFF"/>
          </w:tcPr>
          <w:p w:rsidR="00A42677" w:rsidRPr="00A42677" w:rsidRDefault="00A42677" w:rsidP="00A42677">
            <w:pPr>
              <w:jc w:val="right"/>
              <w:rPr>
                <w:b/>
                <w:bCs/>
                <w:sz w:val="20"/>
                <w:szCs w:val="20"/>
              </w:rPr>
            </w:pPr>
            <w:r w:rsidRPr="00A42677">
              <w:rPr>
                <w:b/>
                <w:bCs/>
                <w:sz w:val="20"/>
                <w:szCs w:val="20"/>
              </w:rPr>
              <w:t>29 765,89</w:t>
            </w:r>
          </w:p>
        </w:tc>
        <w:tc>
          <w:tcPr>
            <w:tcW w:w="1088" w:type="pct"/>
            <w:tcBorders>
              <w:top w:val="nil"/>
              <w:left w:val="nil"/>
              <w:bottom w:val="single" w:sz="8" w:space="0" w:color="auto"/>
              <w:right w:val="single" w:sz="8" w:space="0" w:color="auto"/>
            </w:tcBorders>
            <w:shd w:val="clear" w:color="000000" w:fill="FFFFFF"/>
          </w:tcPr>
          <w:p w:rsidR="00A42677" w:rsidRPr="00A42677" w:rsidRDefault="00A42677" w:rsidP="00A42677">
            <w:pPr>
              <w:jc w:val="right"/>
              <w:rPr>
                <w:b/>
                <w:bCs/>
                <w:sz w:val="20"/>
                <w:szCs w:val="20"/>
              </w:rPr>
            </w:pPr>
            <w:r w:rsidRPr="00A42677">
              <w:rPr>
                <w:b/>
                <w:bCs/>
                <w:sz w:val="20"/>
                <w:szCs w:val="20"/>
              </w:rPr>
              <w:t>7 468,60</w:t>
            </w:r>
          </w:p>
        </w:tc>
        <w:tc>
          <w:tcPr>
            <w:tcW w:w="588" w:type="pct"/>
            <w:tcBorders>
              <w:top w:val="nil"/>
              <w:left w:val="nil"/>
              <w:bottom w:val="single" w:sz="8" w:space="0" w:color="auto"/>
              <w:right w:val="single" w:sz="8" w:space="0" w:color="auto"/>
            </w:tcBorders>
            <w:shd w:val="clear" w:color="000000" w:fill="FFFFFF"/>
          </w:tcPr>
          <w:p w:rsidR="00A42677" w:rsidRPr="00A42677" w:rsidRDefault="00A42677" w:rsidP="00A42677">
            <w:pPr>
              <w:jc w:val="right"/>
              <w:rPr>
                <w:b/>
                <w:bCs/>
                <w:sz w:val="20"/>
                <w:szCs w:val="20"/>
              </w:rPr>
            </w:pPr>
            <w:r w:rsidRPr="00A42677">
              <w:rPr>
                <w:b/>
                <w:bCs/>
                <w:sz w:val="20"/>
                <w:szCs w:val="20"/>
              </w:rPr>
              <w:t>22 297,29</w:t>
            </w:r>
          </w:p>
        </w:tc>
      </w:tr>
    </w:tbl>
    <w:p w:rsidR="00A42677" w:rsidRPr="00A42677" w:rsidRDefault="00A42677" w:rsidP="00A42677">
      <w:pPr>
        <w:jc w:val="center"/>
        <w:rPr>
          <w:b/>
          <w:bCs/>
        </w:rPr>
      </w:pPr>
    </w:p>
    <w:p w:rsidR="00A42677" w:rsidRPr="00A42677" w:rsidRDefault="00A42677" w:rsidP="00A42677">
      <w:pPr>
        <w:ind w:firstLine="708"/>
        <w:jc w:val="both"/>
        <w:rPr>
          <w:bCs/>
        </w:rPr>
      </w:pPr>
      <w:r w:rsidRPr="00A42677">
        <w:rPr>
          <w:bCs/>
        </w:rPr>
        <w:t>Информация по обоснованности инвестиционной программы на 2013 год представлена в приложении к настоящему экспертному заключению.</w:t>
      </w:r>
    </w:p>
    <w:p w:rsidR="00A42677" w:rsidRPr="00A42677" w:rsidRDefault="00A42677" w:rsidP="00A42677">
      <w:pPr>
        <w:ind w:firstLine="709"/>
        <w:jc w:val="both"/>
      </w:pPr>
    </w:p>
    <w:p w:rsidR="00A42677" w:rsidRPr="00A42677" w:rsidRDefault="00A42677" w:rsidP="00A42677">
      <w:pPr>
        <w:ind w:firstLine="709"/>
        <w:contextualSpacing/>
        <w:jc w:val="both"/>
      </w:pPr>
      <w:r w:rsidRPr="00A42677">
        <w:t xml:space="preserve">На 2011 год РЭК утвердила программу, в части производства и передачи </w:t>
      </w:r>
      <w:proofErr w:type="spellStart"/>
      <w:r w:rsidRPr="00A42677">
        <w:t>теплоэнергии</w:t>
      </w:r>
      <w:proofErr w:type="spellEnd"/>
      <w:r w:rsidRPr="00A42677">
        <w:t>, в объеме 32308,5 тыс. руб. Источниками финансирования программы являются амортизационные отчисления 2011 года в размере 5517,0 тыс. руб., прибыль в объеме 26185,5 тыс. руб. и неиспользованные в 2009 году амортизационные отчисления - 606,0 тыс. руб.</w:t>
      </w:r>
    </w:p>
    <w:p w:rsidR="00A42677" w:rsidRPr="00A42677" w:rsidRDefault="00A42677" w:rsidP="00A42677">
      <w:pPr>
        <w:ind w:firstLine="708"/>
        <w:jc w:val="both"/>
      </w:pPr>
      <w:r w:rsidRPr="00A42677">
        <w:t>Согласно представленному предприятием отчету о выполнении инвестиционной программы за 2011 год фактические капитальные вложения составляют 10 634,0 тыс. руб., в части производства тепловой энергии. Источниками их финансирования являются амортизационные отчисления 2011 года в размере 10455,0 тыс. руб. и прибыль 179,0 тыс. руб. Таким образом, степень выполнения программы и объем неосвоенных средств составляют: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24"/>
        <w:gridCol w:w="1013"/>
        <w:gridCol w:w="1013"/>
        <w:gridCol w:w="896"/>
        <w:gridCol w:w="1001"/>
        <w:gridCol w:w="1001"/>
        <w:gridCol w:w="1326"/>
        <w:gridCol w:w="1045"/>
      </w:tblGrid>
      <w:tr w:rsidR="00A42677" w:rsidRPr="00A42677" w:rsidTr="00A478E6">
        <w:trPr>
          <w:trHeight w:val="70"/>
        </w:trPr>
        <w:tc>
          <w:tcPr>
            <w:tcW w:w="1843" w:type="dxa"/>
            <w:vMerge w:val="restart"/>
            <w:shd w:val="clear" w:color="auto" w:fill="auto"/>
            <w:vAlign w:val="center"/>
          </w:tcPr>
          <w:p w:rsidR="00A42677" w:rsidRPr="00A42677" w:rsidRDefault="00A42677" w:rsidP="00A42677">
            <w:pPr>
              <w:jc w:val="center"/>
              <w:rPr>
                <w:sz w:val="20"/>
                <w:szCs w:val="20"/>
              </w:rPr>
            </w:pPr>
            <w:r w:rsidRPr="00A42677">
              <w:rPr>
                <w:sz w:val="20"/>
                <w:szCs w:val="20"/>
              </w:rPr>
              <w:t>Наименование источника финансирования</w:t>
            </w:r>
          </w:p>
        </w:tc>
        <w:tc>
          <w:tcPr>
            <w:tcW w:w="3081" w:type="dxa"/>
            <w:gridSpan w:val="3"/>
            <w:shd w:val="clear" w:color="auto" w:fill="auto"/>
            <w:vAlign w:val="center"/>
          </w:tcPr>
          <w:p w:rsidR="00A42677" w:rsidRPr="00A42677" w:rsidRDefault="00A42677" w:rsidP="00A42677">
            <w:pPr>
              <w:jc w:val="center"/>
              <w:rPr>
                <w:sz w:val="20"/>
                <w:szCs w:val="20"/>
              </w:rPr>
            </w:pPr>
            <w:r w:rsidRPr="00A42677">
              <w:rPr>
                <w:sz w:val="20"/>
                <w:szCs w:val="20"/>
              </w:rPr>
              <w:t>План РЭК, тыс. руб.</w:t>
            </w:r>
          </w:p>
        </w:tc>
        <w:tc>
          <w:tcPr>
            <w:tcW w:w="2902" w:type="dxa"/>
            <w:gridSpan w:val="3"/>
            <w:shd w:val="clear" w:color="auto" w:fill="auto"/>
            <w:vAlign w:val="center"/>
          </w:tcPr>
          <w:p w:rsidR="00A42677" w:rsidRPr="00A42677" w:rsidRDefault="00A42677" w:rsidP="00A42677">
            <w:pPr>
              <w:jc w:val="center"/>
              <w:rPr>
                <w:sz w:val="20"/>
                <w:szCs w:val="20"/>
              </w:rPr>
            </w:pPr>
            <w:r w:rsidRPr="00A42677">
              <w:rPr>
                <w:sz w:val="20"/>
                <w:szCs w:val="20"/>
              </w:rPr>
              <w:t>Факт за 2011 год, тыс. руб.</w:t>
            </w:r>
          </w:p>
        </w:tc>
        <w:tc>
          <w:tcPr>
            <w:tcW w:w="1326" w:type="dxa"/>
            <w:vMerge w:val="restart"/>
            <w:shd w:val="clear" w:color="auto" w:fill="auto"/>
            <w:vAlign w:val="center"/>
          </w:tcPr>
          <w:p w:rsidR="00A42677" w:rsidRPr="00A42677" w:rsidRDefault="00A42677" w:rsidP="00A42677">
            <w:pPr>
              <w:jc w:val="center"/>
              <w:rPr>
                <w:sz w:val="20"/>
                <w:szCs w:val="20"/>
              </w:rPr>
            </w:pPr>
            <w:r w:rsidRPr="00A42677">
              <w:rPr>
                <w:sz w:val="20"/>
                <w:szCs w:val="20"/>
              </w:rPr>
              <w:t xml:space="preserve">Объем не </w:t>
            </w:r>
            <w:proofErr w:type="gramStart"/>
            <w:r w:rsidRPr="00A42677">
              <w:rPr>
                <w:sz w:val="20"/>
                <w:szCs w:val="20"/>
              </w:rPr>
              <w:t>освоенных</w:t>
            </w:r>
            <w:proofErr w:type="gramEnd"/>
            <w:r w:rsidRPr="00A42677">
              <w:rPr>
                <w:sz w:val="20"/>
                <w:szCs w:val="20"/>
              </w:rPr>
              <w:t xml:space="preserve"> </w:t>
            </w:r>
          </w:p>
          <w:p w:rsidR="00A42677" w:rsidRPr="00A42677" w:rsidRDefault="00A42677" w:rsidP="00A42677">
            <w:pPr>
              <w:jc w:val="center"/>
              <w:rPr>
                <w:sz w:val="20"/>
                <w:szCs w:val="20"/>
              </w:rPr>
            </w:pPr>
            <w:r w:rsidRPr="00A42677">
              <w:rPr>
                <w:sz w:val="20"/>
                <w:szCs w:val="20"/>
              </w:rPr>
              <w:t>(-) / истраченных свыше</w:t>
            </w:r>
            <w:proofErr w:type="gramStart"/>
            <w:r w:rsidRPr="00A42677">
              <w:rPr>
                <w:sz w:val="20"/>
                <w:szCs w:val="20"/>
              </w:rPr>
              <w:t xml:space="preserve"> (+) </w:t>
            </w:r>
            <w:proofErr w:type="gramEnd"/>
            <w:r w:rsidRPr="00A42677">
              <w:rPr>
                <w:sz w:val="20"/>
                <w:szCs w:val="20"/>
              </w:rPr>
              <w:t>средств, тыс. руб.</w:t>
            </w:r>
          </w:p>
        </w:tc>
        <w:tc>
          <w:tcPr>
            <w:tcW w:w="1045" w:type="dxa"/>
            <w:vMerge w:val="restart"/>
            <w:shd w:val="clear" w:color="auto" w:fill="auto"/>
            <w:vAlign w:val="center"/>
          </w:tcPr>
          <w:p w:rsidR="00A42677" w:rsidRPr="00A42677" w:rsidRDefault="00A42677" w:rsidP="00A42677">
            <w:pPr>
              <w:jc w:val="center"/>
              <w:rPr>
                <w:sz w:val="20"/>
                <w:szCs w:val="20"/>
              </w:rPr>
            </w:pPr>
            <w:r w:rsidRPr="00A42677">
              <w:rPr>
                <w:sz w:val="20"/>
                <w:szCs w:val="20"/>
              </w:rPr>
              <w:t>Степень освоения, %</w:t>
            </w:r>
          </w:p>
        </w:tc>
      </w:tr>
      <w:tr w:rsidR="00A42677" w:rsidRPr="00A42677" w:rsidTr="00A478E6">
        <w:trPr>
          <w:trHeight w:val="335"/>
        </w:trPr>
        <w:tc>
          <w:tcPr>
            <w:tcW w:w="1843" w:type="dxa"/>
            <w:vMerge/>
            <w:shd w:val="clear" w:color="auto" w:fill="auto"/>
            <w:vAlign w:val="center"/>
          </w:tcPr>
          <w:p w:rsidR="00A42677" w:rsidRPr="00A42677" w:rsidRDefault="00A42677" w:rsidP="00A42677">
            <w:pPr>
              <w:rPr>
                <w:sz w:val="20"/>
                <w:szCs w:val="20"/>
              </w:rPr>
            </w:pPr>
          </w:p>
        </w:tc>
        <w:tc>
          <w:tcPr>
            <w:tcW w:w="999" w:type="dxa"/>
            <w:shd w:val="clear" w:color="auto" w:fill="auto"/>
            <w:vAlign w:val="center"/>
          </w:tcPr>
          <w:p w:rsidR="00A42677" w:rsidRPr="00A42677" w:rsidRDefault="00A42677" w:rsidP="00A42677">
            <w:pPr>
              <w:jc w:val="center"/>
              <w:rPr>
                <w:sz w:val="20"/>
                <w:szCs w:val="20"/>
              </w:rPr>
            </w:pPr>
            <w:r w:rsidRPr="00A42677">
              <w:rPr>
                <w:sz w:val="20"/>
                <w:szCs w:val="20"/>
              </w:rPr>
              <w:t>Всего по тепло</w:t>
            </w:r>
          </w:p>
          <w:p w:rsidR="00A42677" w:rsidRPr="00A42677" w:rsidRDefault="00A42677" w:rsidP="00A42677">
            <w:pPr>
              <w:jc w:val="center"/>
              <w:rPr>
                <w:sz w:val="20"/>
                <w:szCs w:val="20"/>
              </w:rPr>
            </w:pPr>
            <w:r w:rsidRPr="00A42677">
              <w:rPr>
                <w:sz w:val="20"/>
                <w:szCs w:val="20"/>
              </w:rPr>
              <w:t>энергии</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 xml:space="preserve">в </w:t>
            </w:r>
            <w:proofErr w:type="spellStart"/>
            <w:r w:rsidRPr="00A42677">
              <w:rPr>
                <w:sz w:val="20"/>
                <w:szCs w:val="20"/>
              </w:rPr>
              <w:t>т.ч</w:t>
            </w:r>
            <w:proofErr w:type="spellEnd"/>
            <w:r w:rsidRPr="00A42677">
              <w:rPr>
                <w:sz w:val="20"/>
                <w:szCs w:val="20"/>
              </w:rPr>
              <w:t xml:space="preserve">. </w:t>
            </w:r>
            <w:proofErr w:type="spellStart"/>
            <w:r w:rsidRPr="00A42677">
              <w:rPr>
                <w:sz w:val="20"/>
                <w:szCs w:val="20"/>
              </w:rPr>
              <w:t>произ</w:t>
            </w:r>
            <w:proofErr w:type="spellEnd"/>
            <w:r w:rsidRPr="00A42677">
              <w:rPr>
                <w:sz w:val="20"/>
                <w:szCs w:val="20"/>
              </w:rPr>
              <w:t>-во тепловой</w:t>
            </w:r>
          </w:p>
          <w:p w:rsidR="00A42677" w:rsidRPr="00A42677" w:rsidRDefault="00A42677" w:rsidP="00A42677">
            <w:pPr>
              <w:jc w:val="center"/>
              <w:rPr>
                <w:sz w:val="20"/>
                <w:szCs w:val="20"/>
              </w:rPr>
            </w:pPr>
            <w:r w:rsidRPr="00A42677">
              <w:rPr>
                <w:sz w:val="20"/>
                <w:szCs w:val="20"/>
              </w:rPr>
              <w:t>энергии</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 xml:space="preserve">в </w:t>
            </w:r>
            <w:proofErr w:type="spellStart"/>
            <w:r w:rsidRPr="00A42677">
              <w:rPr>
                <w:sz w:val="20"/>
                <w:szCs w:val="20"/>
              </w:rPr>
              <w:t>т.ч</w:t>
            </w:r>
            <w:proofErr w:type="spellEnd"/>
            <w:r w:rsidRPr="00A42677">
              <w:rPr>
                <w:sz w:val="20"/>
                <w:szCs w:val="20"/>
              </w:rPr>
              <w:t xml:space="preserve">. передача </w:t>
            </w:r>
            <w:proofErr w:type="gramStart"/>
            <w:r w:rsidRPr="00A42677">
              <w:rPr>
                <w:sz w:val="20"/>
                <w:szCs w:val="20"/>
              </w:rPr>
              <w:t>тепловой</w:t>
            </w:r>
            <w:proofErr w:type="gramEnd"/>
          </w:p>
          <w:p w:rsidR="00A42677" w:rsidRPr="00A42677" w:rsidRDefault="00A42677" w:rsidP="00A42677">
            <w:pPr>
              <w:jc w:val="center"/>
              <w:rPr>
                <w:sz w:val="20"/>
                <w:szCs w:val="20"/>
              </w:rPr>
            </w:pPr>
            <w:r w:rsidRPr="00A42677">
              <w:rPr>
                <w:sz w:val="20"/>
                <w:szCs w:val="20"/>
              </w:rPr>
              <w:t>энергии</w:t>
            </w:r>
          </w:p>
        </w:tc>
        <w:tc>
          <w:tcPr>
            <w:tcW w:w="900" w:type="dxa"/>
            <w:shd w:val="clear" w:color="auto" w:fill="auto"/>
            <w:vAlign w:val="center"/>
          </w:tcPr>
          <w:p w:rsidR="00A42677" w:rsidRPr="00A42677" w:rsidRDefault="00A42677" w:rsidP="00A42677">
            <w:pPr>
              <w:jc w:val="center"/>
              <w:rPr>
                <w:sz w:val="20"/>
                <w:szCs w:val="20"/>
              </w:rPr>
            </w:pPr>
            <w:r w:rsidRPr="00A42677">
              <w:rPr>
                <w:sz w:val="20"/>
                <w:szCs w:val="20"/>
              </w:rPr>
              <w:t>Всего по тепло</w:t>
            </w:r>
          </w:p>
          <w:p w:rsidR="00A42677" w:rsidRPr="00A42677" w:rsidRDefault="00A42677" w:rsidP="00A42677">
            <w:pPr>
              <w:jc w:val="center"/>
              <w:rPr>
                <w:sz w:val="20"/>
                <w:szCs w:val="20"/>
              </w:rPr>
            </w:pPr>
            <w:r w:rsidRPr="00A42677">
              <w:rPr>
                <w:sz w:val="20"/>
                <w:szCs w:val="20"/>
              </w:rPr>
              <w:t>энергии</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 xml:space="preserve">в </w:t>
            </w:r>
            <w:proofErr w:type="spellStart"/>
            <w:r w:rsidRPr="00A42677">
              <w:rPr>
                <w:sz w:val="20"/>
                <w:szCs w:val="20"/>
              </w:rPr>
              <w:t>т.ч</w:t>
            </w:r>
            <w:proofErr w:type="spellEnd"/>
            <w:r w:rsidRPr="00A42677">
              <w:rPr>
                <w:sz w:val="20"/>
                <w:szCs w:val="20"/>
              </w:rPr>
              <w:t xml:space="preserve">. </w:t>
            </w:r>
            <w:proofErr w:type="spellStart"/>
            <w:r w:rsidRPr="00A42677">
              <w:rPr>
                <w:sz w:val="20"/>
                <w:szCs w:val="20"/>
              </w:rPr>
              <w:t>произ</w:t>
            </w:r>
            <w:proofErr w:type="spellEnd"/>
            <w:r w:rsidRPr="00A42677">
              <w:rPr>
                <w:sz w:val="20"/>
                <w:szCs w:val="20"/>
              </w:rPr>
              <w:t>-во тепловой</w:t>
            </w:r>
          </w:p>
          <w:p w:rsidR="00A42677" w:rsidRPr="00A42677" w:rsidRDefault="00A42677" w:rsidP="00A42677">
            <w:pPr>
              <w:jc w:val="center"/>
              <w:rPr>
                <w:sz w:val="20"/>
                <w:szCs w:val="20"/>
              </w:rPr>
            </w:pPr>
            <w:r w:rsidRPr="00A42677">
              <w:rPr>
                <w:sz w:val="20"/>
                <w:szCs w:val="20"/>
              </w:rPr>
              <w:t>энергии</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 xml:space="preserve">в </w:t>
            </w:r>
            <w:proofErr w:type="spellStart"/>
            <w:r w:rsidRPr="00A42677">
              <w:rPr>
                <w:sz w:val="20"/>
                <w:szCs w:val="20"/>
              </w:rPr>
              <w:t>т.ч</w:t>
            </w:r>
            <w:proofErr w:type="spellEnd"/>
            <w:r w:rsidRPr="00A42677">
              <w:rPr>
                <w:sz w:val="20"/>
                <w:szCs w:val="20"/>
              </w:rPr>
              <w:t xml:space="preserve">. передача </w:t>
            </w:r>
            <w:proofErr w:type="gramStart"/>
            <w:r w:rsidRPr="00A42677">
              <w:rPr>
                <w:sz w:val="20"/>
                <w:szCs w:val="20"/>
              </w:rPr>
              <w:t>тепловой</w:t>
            </w:r>
            <w:proofErr w:type="gramEnd"/>
          </w:p>
          <w:p w:rsidR="00A42677" w:rsidRPr="00A42677" w:rsidRDefault="00A42677" w:rsidP="00A42677">
            <w:pPr>
              <w:jc w:val="center"/>
              <w:rPr>
                <w:sz w:val="20"/>
                <w:szCs w:val="20"/>
              </w:rPr>
            </w:pPr>
            <w:r w:rsidRPr="00A42677">
              <w:rPr>
                <w:sz w:val="20"/>
                <w:szCs w:val="20"/>
              </w:rPr>
              <w:t>энергии</w:t>
            </w:r>
          </w:p>
        </w:tc>
        <w:tc>
          <w:tcPr>
            <w:tcW w:w="1326" w:type="dxa"/>
            <w:vMerge/>
            <w:shd w:val="clear" w:color="auto" w:fill="auto"/>
            <w:vAlign w:val="center"/>
          </w:tcPr>
          <w:p w:rsidR="00A42677" w:rsidRPr="00A42677" w:rsidRDefault="00A42677" w:rsidP="00A42677">
            <w:pPr>
              <w:jc w:val="center"/>
              <w:rPr>
                <w:sz w:val="20"/>
                <w:szCs w:val="20"/>
              </w:rPr>
            </w:pPr>
          </w:p>
        </w:tc>
        <w:tc>
          <w:tcPr>
            <w:tcW w:w="1045" w:type="dxa"/>
            <w:vMerge/>
            <w:shd w:val="clear" w:color="auto" w:fill="auto"/>
            <w:vAlign w:val="center"/>
          </w:tcPr>
          <w:p w:rsidR="00A42677" w:rsidRPr="00A42677" w:rsidRDefault="00A42677" w:rsidP="00A42677">
            <w:pPr>
              <w:jc w:val="center"/>
              <w:rPr>
                <w:sz w:val="20"/>
                <w:szCs w:val="20"/>
              </w:rPr>
            </w:pPr>
          </w:p>
        </w:tc>
      </w:tr>
      <w:tr w:rsidR="00A42677" w:rsidRPr="00A42677" w:rsidTr="00A478E6">
        <w:trPr>
          <w:trHeight w:val="335"/>
        </w:trPr>
        <w:tc>
          <w:tcPr>
            <w:tcW w:w="1843" w:type="dxa"/>
            <w:shd w:val="clear" w:color="auto" w:fill="auto"/>
            <w:vAlign w:val="center"/>
          </w:tcPr>
          <w:p w:rsidR="00A42677" w:rsidRPr="00A42677" w:rsidRDefault="00A42677" w:rsidP="00A42677">
            <w:pPr>
              <w:rPr>
                <w:sz w:val="20"/>
                <w:szCs w:val="20"/>
              </w:rPr>
            </w:pPr>
            <w:r w:rsidRPr="00A42677">
              <w:rPr>
                <w:sz w:val="20"/>
                <w:szCs w:val="20"/>
              </w:rPr>
              <w:t>Амортизация 2011 года</w:t>
            </w:r>
          </w:p>
        </w:tc>
        <w:tc>
          <w:tcPr>
            <w:tcW w:w="999" w:type="dxa"/>
            <w:shd w:val="clear" w:color="auto" w:fill="auto"/>
            <w:vAlign w:val="center"/>
          </w:tcPr>
          <w:p w:rsidR="00A42677" w:rsidRPr="00A42677" w:rsidRDefault="00A42677" w:rsidP="00A42677">
            <w:pPr>
              <w:jc w:val="center"/>
              <w:rPr>
                <w:sz w:val="20"/>
                <w:szCs w:val="20"/>
              </w:rPr>
            </w:pPr>
            <w:r w:rsidRPr="00A42677">
              <w:rPr>
                <w:sz w:val="20"/>
                <w:szCs w:val="20"/>
              </w:rPr>
              <w:t>5517,0</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3384,9</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2132,1</w:t>
            </w:r>
          </w:p>
        </w:tc>
        <w:tc>
          <w:tcPr>
            <w:tcW w:w="900" w:type="dxa"/>
            <w:shd w:val="clear" w:color="auto" w:fill="auto"/>
            <w:vAlign w:val="center"/>
          </w:tcPr>
          <w:p w:rsidR="00A42677" w:rsidRPr="00A42677" w:rsidRDefault="00A42677" w:rsidP="00A42677">
            <w:pPr>
              <w:jc w:val="center"/>
              <w:rPr>
                <w:sz w:val="20"/>
                <w:szCs w:val="20"/>
              </w:rPr>
            </w:pPr>
            <w:r w:rsidRPr="00A42677">
              <w:rPr>
                <w:sz w:val="20"/>
                <w:szCs w:val="20"/>
              </w:rPr>
              <w:t>10455,0</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10455,0</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0,0</w:t>
            </w:r>
          </w:p>
        </w:tc>
        <w:tc>
          <w:tcPr>
            <w:tcW w:w="1326" w:type="dxa"/>
            <w:shd w:val="clear" w:color="auto" w:fill="auto"/>
            <w:vAlign w:val="center"/>
          </w:tcPr>
          <w:p w:rsidR="00A42677" w:rsidRPr="00A42677" w:rsidRDefault="00A42677" w:rsidP="00A42677">
            <w:pPr>
              <w:jc w:val="center"/>
              <w:rPr>
                <w:sz w:val="20"/>
                <w:szCs w:val="20"/>
              </w:rPr>
            </w:pPr>
            <w:r w:rsidRPr="00A42677">
              <w:rPr>
                <w:sz w:val="20"/>
                <w:szCs w:val="20"/>
              </w:rPr>
              <w:t>+ 4938,0</w:t>
            </w:r>
          </w:p>
        </w:tc>
        <w:tc>
          <w:tcPr>
            <w:tcW w:w="1045" w:type="dxa"/>
            <w:shd w:val="clear" w:color="auto" w:fill="auto"/>
            <w:vAlign w:val="center"/>
          </w:tcPr>
          <w:p w:rsidR="00A42677" w:rsidRPr="00A42677" w:rsidRDefault="00A42677" w:rsidP="00A42677">
            <w:pPr>
              <w:jc w:val="center"/>
              <w:rPr>
                <w:sz w:val="20"/>
                <w:szCs w:val="20"/>
              </w:rPr>
            </w:pPr>
            <w:r w:rsidRPr="00A42677">
              <w:rPr>
                <w:sz w:val="20"/>
                <w:szCs w:val="20"/>
              </w:rPr>
              <w:t>189,51</w:t>
            </w:r>
          </w:p>
        </w:tc>
      </w:tr>
      <w:tr w:rsidR="00A42677" w:rsidRPr="00A42677" w:rsidTr="00A478E6">
        <w:trPr>
          <w:trHeight w:val="315"/>
        </w:trPr>
        <w:tc>
          <w:tcPr>
            <w:tcW w:w="1843" w:type="dxa"/>
            <w:shd w:val="clear" w:color="auto" w:fill="auto"/>
            <w:vAlign w:val="center"/>
          </w:tcPr>
          <w:p w:rsidR="00A42677" w:rsidRPr="00A42677" w:rsidRDefault="00A42677" w:rsidP="00A42677">
            <w:pPr>
              <w:rPr>
                <w:sz w:val="20"/>
                <w:szCs w:val="20"/>
              </w:rPr>
            </w:pPr>
            <w:r w:rsidRPr="00A42677">
              <w:rPr>
                <w:sz w:val="20"/>
                <w:szCs w:val="20"/>
              </w:rPr>
              <w:t>Неиспользованная амортизация 2009 года</w:t>
            </w:r>
          </w:p>
        </w:tc>
        <w:tc>
          <w:tcPr>
            <w:tcW w:w="999" w:type="dxa"/>
            <w:shd w:val="clear" w:color="auto" w:fill="auto"/>
            <w:vAlign w:val="center"/>
          </w:tcPr>
          <w:p w:rsidR="00A42677" w:rsidRPr="00A42677" w:rsidRDefault="00A42677" w:rsidP="00A42677">
            <w:pPr>
              <w:jc w:val="center"/>
              <w:rPr>
                <w:sz w:val="20"/>
                <w:szCs w:val="20"/>
              </w:rPr>
            </w:pPr>
            <w:r w:rsidRPr="00A42677">
              <w:rPr>
                <w:sz w:val="20"/>
                <w:szCs w:val="20"/>
              </w:rPr>
              <w:t>606,0</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606,0</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0,0</w:t>
            </w:r>
          </w:p>
        </w:tc>
        <w:tc>
          <w:tcPr>
            <w:tcW w:w="900" w:type="dxa"/>
            <w:shd w:val="clear" w:color="auto" w:fill="auto"/>
            <w:vAlign w:val="center"/>
          </w:tcPr>
          <w:p w:rsidR="00A42677" w:rsidRPr="00A42677" w:rsidRDefault="00A42677" w:rsidP="00A42677">
            <w:pPr>
              <w:jc w:val="center"/>
              <w:rPr>
                <w:sz w:val="20"/>
                <w:szCs w:val="20"/>
              </w:rPr>
            </w:pPr>
            <w:r w:rsidRPr="00A42677">
              <w:rPr>
                <w:sz w:val="20"/>
                <w:szCs w:val="20"/>
              </w:rPr>
              <w:t>0,0</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0,0</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0,0</w:t>
            </w:r>
          </w:p>
        </w:tc>
        <w:tc>
          <w:tcPr>
            <w:tcW w:w="1326" w:type="dxa"/>
            <w:shd w:val="clear" w:color="auto" w:fill="auto"/>
            <w:vAlign w:val="center"/>
          </w:tcPr>
          <w:p w:rsidR="00A42677" w:rsidRPr="00A42677" w:rsidRDefault="00A42677" w:rsidP="00A42677">
            <w:pPr>
              <w:jc w:val="center"/>
              <w:rPr>
                <w:sz w:val="20"/>
                <w:szCs w:val="20"/>
              </w:rPr>
            </w:pPr>
            <w:r w:rsidRPr="00A42677">
              <w:rPr>
                <w:sz w:val="20"/>
                <w:szCs w:val="20"/>
              </w:rPr>
              <w:t>- 606,0</w:t>
            </w:r>
          </w:p>
        </w:tc>
        <w:tc>
          <w:tcPr>
            <w:tcW w:w="1045" w:type="dxa"/>
            <w:shd w:val="clear" w:color="auto" w:fill="auto"/>
            <w:vAlign w:val="center"/>
          </w:tcPr>
          <w:p w:rsidR="00A42677" w:rsidRPr="00A42677" w:rsidRDefault="00A42677" w:rsidP="00A42677">
            <w:pPr>
              <w:jc w:val="center"/>
              <w:rPr>
                <w:sz w:val="20"/>
                <w:szCs w:val="20"/>
              </w:rPr>
            </w:pPr>
            <w:r w:rsidRPr="00A42677">
              <w:rPr>
                <w:sz w:val="20"/>
                <w:szCs w:val="20"/>
              </w:rPr>
              <w:t>0,00</w:t>
            </w:r>
          </w:p>
        </w:tc>
      </w:tr>
      <w:tr w:rsidR="00A42677" w:rsidRPr="00A42677" w:rsidTr="00A478E6">
        <w:trPr>
          <w:trHeight w:val="85"/>
        </w:trPr>
        <w:tc>
          <w:tcPr>
            <w:tcW w:w="1843" w:type="dxa"/>
            <w:shd w:val="clear" w:color="auto" w:fill="auto"/>
            <w:vAlign w:val="center"/>
          </w:tcPr>
          <w:p w:rsidR="00A42677" w:rsidRPr="00A42677" w:rsidRDefault="00A42677" w:rsidP="00A42677">
            <w:pPr>
              <w:rPr>
                <w:sz w:val="20"/>
                <w:szCs w:val="20"/>
              </w:rPr>
            </w:pPr>
            <w:r w:rsidRPr="00A42677">
              <w:rPr>
                <w:sz w:val="20"/>
                <w:szCs w:val="20"/>
              </w:rPr>
              <w:t>Прибыль</w:t>
            </w:r>
          </w:p>
        </w:tc>
        <w:tc>
          <w:tcPr>
            <w:tcW w:w="999" w:type="dxa"/>
            <w:shd w:val="clear" w:color="auto" w:fill="auto"/>
            <w:vAlign w:val="center"/>
          </w:tcPr>
          <w:p w:rsidR="00A42677" w:rsidRPr="00A42677" w:rsidRDefault="00A42677" w:rsidP="00A42677">
            <w:pPr>
              <w:jc w:val="center"/>
              <w:rPr>
                <w:sz w:val="20"/>
                <w:szCs w:val="20"/>
              </w:rPr>
            </w:pPr>
            <w:r w:rsidRPr="00A42677">
              <w:rPr>
                <w:sz w:val="20"/>
                <w:szCs w:val="20"/>
              </w:rPr>
              <w:t>26185,5</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24061,2</w:t>
            </w:r>
          </w:p>
        </w:tc>
        <w:tc>
          <w:tcPr>
            <w:tcW w:w="1041" w:type="dxa"/>
            <w:shd w:val="clear" w:color="auto" w:fill="auto"/>
            <w:vAlign w:val="center"/>
          </w:tcPr>
          <w:p w:rsidR="00A42677" w:rsidRPr="00A42677" w:rsidRDefault="00A42677" w:rsidP="00A42677">
            <w:pPr>
              <w:jc w:val="center"/>
              <w:rPr>
                <w:sz w:val="20"/>
                <w:szCs w:val="20"/>
              </w:rPr>
            </w:pPr>
            <w:r w:rsidRPr="00A42677">
              <w:rPr>
                <w:sz w:val="20"/>
                <w:szCs w:val="20"/>
              </w:rPr>
              <w:t>2124,3</w:t>
            </w:r>
          </w:p>
        </w:tc>
        <w:tc>
          <w:tcPr>
            <w:tcW w:w="900" w:type="dxa"/>
            <w:shd w:val="clear" w:color="auto" w:fill="auto"/>
            <w:vAlign w:val="center"/>
          </w:tcPr>
          <w:p w:rsidR="00A42677" w:rsidRPr="00A42677" w:rsidRDefault="00A42677" w:rsidP="00A42677">
            <w:pPr>
              <w:jc w:val="center"/>
              <w:rPr>
                <w:sz w:val="20"/>
                <w:szCs w:val="20"/>
              </w:rPr>
            </w:pPr>
            <w:r w:rsidRPr="00A42677">
              <w:rPr>
                <w:sz w:val="20"/>
                <w:szCs w:val="20"/>
              </w:rPr>
              <w:t>179,0</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179,0</w:t>
            </w:r>
          </w:p>
        </w:tc>
        <w:tc>
          <w:tcPr>
            <w:tcW w:w="1001" w:type="dxa"/>
            <w:shd w:val="clear" w:color="auto" w:fill="auto"/>
            <w:vAlign w:val="center"/>
          </w:tcPr>
          <w:p w:rsidR="00A42677" w:rsidRPr="00A42677" w:rsidRDefault="00A42677" w:rsidP="00A42677">
            <w:pPr>
              <w:jc w:val="center"/>
              <w:rPr>
                <w:sz w:val="20"/>
                <w:szCs w:val="20"/>
              </w:rPr>
            </w:pPr>
            <w:r w:rsidRPr="00A42677">
              <w:rPr>
                <w:sz w:val="20"/>
                <w:szCs w:val="20"/>
              </w:rPr>
              <w:t>0,0</w:t>
            </w:r>
          </w:p>
        </w:tc>
        <w:tc>
          <w:tcPr>
            <w:tcW w:w="1326" w:type="dxa"/>
            <w:shd w:val="clear" w:color="auto" w:fill="auto"/>
            <w:vAlign w:val="center"/>
          </w:tcPr>
          <w:p w:rsidR="00A42677" w:rsidRPr="00A42677" w:rsidRDefault="00A42677" w:rsidP="00A42677">
            <w:pPr>
              <w:jc w:val="center"/>
              <w:rPr>
                <w:sz w:val="20"/>
                <w:szCs w:val="20"/>
              </w:rPr>
            </w:pPr>
            <w:r w:rsidRPr="00A42677">
              <w:rPr>
                <w:sz w:val="20"/>
                <w:szCs w:val="20"/>
              </w:rPr>
              <w:t>- 26006,5</w:t>
            </w:r>
          </w:p>
        </w:tc>
        <w:tc>
          <w:tcPr>
            <w:tcW w:w="1045" w:type="dxa"/>
            <w:shd w:val="clear" w:color="auto" w:fill="auto"/>
            <w:vAlign w:val="center"/>
          </w:tcPr>
          <w:p w:rsidR="00A42677" w:rsidRPr="00A42677" w:rsidRDefault="00A42677" w:rsidP="00A42677">
            <w:pPr>
              <w:jc w:val="center"/>
              <w:rPr>
                <w:sz w:val="20"/>
                <w:szCs w:val="20"/>
              </w:rPr>
            </w:pPr>
            <w:r w:rsidRPr="00A42677">
              <w:rPr>
                <w:sz w:val="20"/>
                <w:szCs w:val="20"/>
              </w:rPr>
              <w:t>0,00</w:t>
            </w:r>
          </w:p>
        </w:tc>
      </w:tr>
      <w:tr w:rsidR="00A42677" w:rsidRPr="00A42677" w:rsidTr="00A478E6">
        <w:trPr>
          <w:trHeight w:val="70"/>
        </w:trPr>
        <w:tc>
          <w:tcPr>
            <w:tcW w:w="1843" w:type="dxa"/>
            <w:shd w:val="clear" w:color="auto" w:fill="auto"/>
            <w:vAlign w:val="center"/>
          </w:tcPr>
          <w:p w:rsidR="00A42677" w:rsidRPr="00A42677" w:rsidRDefault="00A42677" w:rsidP="00A42677">
            <w:pPr>
              <w:jc w:val="center"/>
              <w:rPr>
                <w:b/>
                <w:sz w:val="20"/>
                <w:szCs w:val="20"/>
              </w:rPr>
            </w:pPr>
            <w:r w:rsidRPr="00A42677">
              <w:rPr>
                <w:b/>
                <w:sz w:val="20"/>
                <w:szCs w:val="20"/>
              </w:rPr>
              <w:t>ИТОГО</w:t>
            </w:r>
          </w:p>
        </w:tc>
        <w:tc>
          <w:tcPr>
            <w:tcW w:w="999" w:type="dxa"/>
            <w:shd w:val="clear" w:color="auto" w:fill="auto"/>
            <w:vAlign w:val="center"/>
          </w:tcPr>
          <w:p w:rsidR="00A42677" w:rsidRPr="00A42677" w:rsidRDefault="00A42677" w:rsidP="00A42677">
            <w:pPr>
              <w:jc w:val="center"/>
              <w:rPr>
                <w:b/>
                <w:sz w:val="20"/>
                <w:szCs w:val="20"/>
              </w:rPr>
            </w:pPr>
            <w:r w:rsidRPr="00A42677">
              <w:rPr>
                <w:b/>
                <w:sz w:val="20"/>
                <w:szCs w:val="20"/>
              </w:rPr>
              <w:t>32308,5</w:t>
            </w:r>
          </w:p>
        </w:tc>
        <w:tc>
          <w:tcPr>
            <w:tcW w:w="1041" w:type="dxa"/>
            <w:shd w:val="clear" w:color="auto" w:fill="auto"/>
            <w:vAlign w:val="center"/>
          </w:tcPr>
          <w:p w:rsidR="00A42677" w:rsidRPr="00A42677" w:rsidRDefault="00A42677" w:rsidP="00A42677">
            <w:pPr>
              <w:jc w:val="center"/>
              <w:rPr>
                <w:b/>
                <w:sz w:val="20"/>
                <w:szCs w:val="20"/>
              </w:rPr>
            </w:pPr>
            <w:r w:rsidRPr="00A42677">
              <w:rPr>
                <w:b/>
                <w:sz w:val="20"/>
                <w:szCs w:val="20"/>
              </w:rPr>
              <w:t>28052,1</w:t>
            </w:r>
          </w:p>
        </w:tc>
        <w:tc>
          <w:tcPr>
            <w:tcW w:w="1041" w:type="dxa"/>
            <w:shd w:val="clear" w:color="auto" w:fill="auto"/>
            <w:vAlign w:val="center"/>
          </w:tcPr>
          <w:p w:rsidR="00A42677" w:rsidRPr="00A42677" w:rsidRDefault="00A42677" w:rsidP="00A42677">
            <w:pPr>
              <w:jc w:val="center"/>
              <w:rPr>
                <w:b/>
                <w:sz w:val="20"/>
                <w:szCs w:val="20"/>
              </w:rPr>
            </w:pPr>
            <w:r w:rsidRPr="00A42677">
              <w:rPr>
                <w:b/>
                <w:sz w:val="20"/>
                <w:szCs w:val="20"/>
              </w:rPr>
              <w:t>4256.4</w:t>
            </w:r>
          </w:p>
        </w:tc>
        <w:tc>
          <w:tcPr>
            <w:tcW w:w="900" w:type="dxa"/>
            <w:shd w:val="clear" w:color="auto" w:fill="auto"/>
            <w:vAlign w:val="center"/>
          </w:tcPr>
          <w:p w:rsidR="00A42677" w:rsidRPr="00A42677" w:rsidRDefault="00A42677" w:rsidP="00A42677">
            <w:pPr>
              <w:jc w:val="center"/>
              <w:rPr>
                <w:b/>
                <w:sz w:val="20"/>
                <w:szCs w:val="20"/>
              </w:rPr>
            </w:pPr>
            <w:r w:rsidRPr="00A42677">
              <w:rPr>
                <w:b/>
                <w:sz w:val="20"/>
                <w:szCs w:val="20"/>
              </w:rPr>
              <w:t>10634,0</w:t>
            </w:r>
          </w:p>
        </w:tc>
        <w:tc>
          <w:tcPr>
            <w:tcW w:w="1001" w:type="dxa"/>
            <w:shd w:val="clear" w:color="auto" w:fill="auto"/>
            <w:vAlign w:val="center"/>
          </w:tcPr>
          <w:p w:rsidR="00A42677" w:rsidRPr="00A42677" w:rsidRDefault="00A42677" w:rsidP="00A42677">
            <w:pPr>
              <w:jc w:val="center"/>
              <w:rPr>
                <w:b/>
                <w:sz w:val="20"/>
                <w:szCs w:val="20"/>
              </w:rPr>
            </w:pPr>
            <w:r w:rsidRPr="00A42677">
              <w:rPr>
                <w:b/>
                <w:sz w:val="20"/>
                <w:szCs w:val="20"/>
              </w:rPr>
              <w:t>10634,0</w:t>
            </w:r>
          </w:p>
        </w:tc>
        <w:tc>
          <w:tcPr>
            <w:tcW w:w="1001" w:type="dxa"/>
            <w:shd w:val="clear" w:color="auto" w:fill="auto"/>
            <w:vAlign w:val="center"/>
          </w:tcPr>
          <w:p w:rsidR="00A42677" w:rsidRPr="00A42677" w:rsidRDefault="00A42677" w:rsidP="00A42677">
            <w:pPr>
              <w:jc w:val="center"/>
              <w:rPr>
                <w:b/>
                <w:sz w:val="20"/>
                <w:szCs w:val="20"/>
              </w:rPr>
            </w:pPr>
            <w:r w:rsidRPr="00A42677">
              <w:rPr>
                <w:b/>
                <w:sz w:val="20"/>
                <w:szCs w:val="20"/>
              </w:rPr>
              <w:t>0,0</w:t>
            </w:r>
          </w:p>
        </w:tc>
        <w:tc>
          <w:tcPr>
            <w:tcW w:w="1326" w:type="dxa"/>
            <w:shd w:val="clear" w:color="auto" w:fill="auto"/>
            <w:vAlign w:val="center"/>
          </w:tcPr>
          <w:p w:rsidR="00A42677" w:rsidRPr="00A42677" w:rsidRDefault="00A42677" w:rsidP="00A42677">
            <w:pPr>
              <w:jc w:val="center"/>
              <w:rPr>
                <w:b/>
                <w:sz w:val="20"/>
                <w:szCs w:val="20"/>
              </w:rPr>
            </w:pPr>
            <w:r w:rsidRPr="00A42677">
              <w:rPr>
                <w:b/>
                <w:sz w:val="20"/>
                <w:szCs w:val="20"/>
              </w:rPr>
              <w:t>- 21674,5</w:t>
            </w:r>
          </w:p>
        </w:tc>
        <w:tc>
          <w:tcPr>
            <w:tcW w:w="1045" w:type="dxa"/>
            <w:shd w:val="clear" w:color="auto" w:fill="auto"/>
            <w:vAlign w:val="center"/>
          </w:tcPr>
          <w:p w:rsidR="00A42677" w:rsidRPr="00A42677" w:rsidRDefault="00A42677" w:rsidP="00A42677">
            <w:pPr>
              <w:jc w:val="center"/>
              <w:rPr>
                <w:b/>
                <w:sz w:val="20"/>
                <w:szCs w:val="20"/>
              </w:rPr>
            </w:pPr>
            <w:r w:rsidRPr="00A42677">
              <w:rPr>
                <w:b/>
                <w:sz w:val="20"/>
                <w:szCs w:val="20"/>
              </w:rPr>
              <w:t>32,91</w:t>
            </w:r>
          </w:p>
        </w:tc>
      </w:tr>
    </w:tbl>
    <w:p w:rsidR="00A42677" w:rsidRPr="00A42677" w:rsidRDefault="00A42677" w:rsidP="00A42677">
      <w:pPr>
        <w:contextualSpacing/>
        <w:jc w:val="both"/>
      </w:pPr>
    </w:p>
    <w:p w:rsidR="00A42677" w:rsidRPr="00A42677" w:rsidRDefault="00A42677" w:rsidP="00A42677">
      <w:pPr>
        <w:contextualSpacing/>
        <w:jc w:val="both"/>
      </w:pPr>
      <w:proofErr w:type="gramStart"/>
      <w:r w:rsidRPr="00A42677">
        <w:t>Исходя из того, что отчет о выполнении инвестиционной программы за 2011 год подтверждается документально, эксперты предлагают учесть данные, указанные в нем. В соответствии с п.32 Основ ценообразования в отношении электрической и тепловой энергии в Российской Федерации, утвержденных Постановлением Правительства РФ от 26.02.2004 №109, в случае если инвестиционные проекты, предусмотренные согласованной в установленном порядке инвестиционной программой, не были реализованы, из</w:t>
      </w:r>
      <w:proofErr w:type="gramEnd"/>
      <w:r w:rsidRPr="00A42677">
        <w:t xml:space="preserve"> необходимой валовой выручки,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тарифам (ценам). Следует также отметить, что в отчет </w:t>
      </w:r>
      <w:r w:rsidRPr="00A42677">
        <w:rPr>
          <w:u w:val="single"/>
        </w:rPr>
        <w:t>включены одиннадцать мероприятий стоимостью 1435 тыс. руб., не предусмотренные в утвержденной РЭК на 2011 год инвестиционной  программе</w:t>
      </w:r>
      <w:r w:rsidRPr="00A42677">
        <w:t>.</w:t>
      </w:r>
    </w:p>
    <w:p w:rsidR="00A42677" w:rsidRPr="00A42677" w:rsidRDefault="00A42677" w:rsidP="00A42677">
      <w:pPr>
        <w:tabs>
          <w:tab w:val="left" w:pos="0"/>
          <w:tab w:val="left" w:pos="12679"/>
        </w:tabs>
        <w:contextualSpacing/>
        <w:jc w:val="both"/>
      </w:pPr>
      <w:r w:rsidRPr="00A42677">
        <w:t xml:space="preserve">Таким образом, объем освоенных средств по утвержденной РЭК на 2011 год программе составляет в части производства </w:t>
      </w:r>
      <w:proofErr w:type="spellStart"/>
      <w:r w:rsidRPr="00A42677">
        <w:t>теплоэнергии</w:t>
      </w:r>
      <w:proofErr w:type="spellEnd"/>
      <w:r w:rsidRPr="00A42677">
        <w:t xml:space="preserve"> – 9199 тыс. руб., в части передачи </w:t>
      </w:r>
      <w:proofErr w:type="spellStart"/>
      <w:r w:rsidRPr="00A42677">
        <w:t>теплоэнергии</w:t>
      </w:r>
      <w:proofErr w:type="spellEnd"/>
      <w:r w:rsidRPr="00A42677">
        <w:t xml:space="preserve"> – 0 тыс. руб. отсюда следует, что из НВВ предприятия на 2013 год по статье «Избыток средств» следует исключить:</w:t>
      </w:r>
    </w:p>
    <w:p w:rsidR="00A42677" w:rsidRPr="00A42677" w:rsidRDefault="00A42677" w:rsidP="00A42677">
      <w:pPr>
        <w:tabs>
          <w:tab w:val="left" w:pos="0"/>
          <w:tab w:val="left" w:pos="12679"/>
        </w:tabs>
        <w:contextualSpacing/>
        <w:jc w:val="both"/>
        <w:rPr>
          <w:b/>
        </w:rPr>
      </w:pPr>
      <w:r w:rsidRPr="00A42677">
        <w:rPr>
          <w:b/>
        </w:rPr>
        <w:t xml:space="preserve">- в части производства </w:t>
      </w:r>
      <w:proofErr w:type="spellStart"/>
      <w:r w:rsidRPr="00A42677">
        <w:rPr>
          <w:b/>
        </w:rPr>
        <w:t>теплоэнергии</w:t>
      </w:r>
      <w:proofErr w:type="spellEnd"/>
      <w:r w:rsidRPr="00A42677">
        <w:rPr>
          <w:b/>
        </w:rPr>
        <w:t xml:space="preserve"> – 18 853,1 тыс. руб.; </w:t>
      </w:r>
    </w:p>
    <w:p w:rsidR="00A42677" w:rsidRPr="00A42677" w:rsidRDefault="00A42677" w:rsidP="00A42677">
      <w:pPr>
        <w:contextualSpacing/>
        <w:jc w:val="both"/>
      </w:pPr>
      <w:r w:rsidRPr="00A42677">
        <w:rPr>
          <w:b/>
        </w:rPr>
        <w:t xml:space="preserve">- в части передачи </w:t>
      </w:r>
      <w:proofErr w:type="spellStart"/>
      <w:r w:rsidRPr="00A42677">
        <w:rPr>
          <w:b/>
        </w:rPr>
        <w:t>теплоэнергии</w:t>
      </w:r>
      <w:proofErr w:type="spellEnd"/>
      <w:r w:rsidRPr="00A42677">
        <w:rPr>
          <w:b/>
        </w:rPr>
        <w:t xml:space="preserve"> – 4256,4 тыс. руб.</w:t>
      </w:r>
    </w:p>
    <w:p w:rsidR="00A42677" w:rsidRPr="00A42677" w:rsidRDefault="00A42677" w:rsidP="00A42677">
      <w:pPr>
        <w:jc w:val="center"/>
        <w:rPr>
          <w:b/>
        </w:rPr>
      </w:pPr>
    </w:p>
    <w:p w:rsidR="00A42677" w:rsidRPr="00A42677" w:rsidRDefault="00A42677" w:rsidP="00A42677">
      <w:pPr>
        <w:jc w:val="center"/>
        <w:rPr>
          <w:b/>
        </w:rPr>
      </w:pPr>
      <w:r w:rsidRPr="00A42677">
        <w:rPr>
          <w:b/>
        </w:rPr>
        <w:t>Выпадающие доходы от реализации дополнительных капитальных вложений в 2011 году</w:t>
      </w:r>
    </w:p>
    <w:p w:rsidR="00A42677" w:rsidRPr="00A42677" w:rsidRDefault="00A42677" w:rsidP="00A42677">
      <w:pPr>
        <w:ind w:firstLine="708"/>
        <w:contextualSpacing/>
        <w:jc w:val="both"/>
      </w:pPr>
      <w:r w:rsidRPr="00A42677">
        <w:t>В отчет об исполнении инвестиционной программы включены одиннадцать фактически выполненных мероприятий стоимостью 1435 тыс. руб., не предусмотренные в утвержденной РЭК на 2011 год инвестиционной  программе.</w:t>
      </w:r>
    </w:p>
    <w:p w:rsidR="00A42677" w:rsidRPr="00A42677" w:rsidRDefault="00A42677" w:rsidP="00A42677">
      <w:pPr>
        <w:jc w:val="center"/>
        <w:rPr>
          <w:b/>
        </w:rPr>
      </w:pPr>
      <w:r w:rsidRPr="00A42677">
        <w:rPr>
          <w:b/>
        </w:rPr>
        <w:t>На данные мероприятия компания представила следующие документы:</w:t>
      </w:r>
    </w:p>
    <w:tbl>
      <w:tblPr>
        <w:tblW w:w="4948" w:type="pct"/>
        <w:tblLayout w:type="fixed"/>
        <w:tblLook w:val="04A0" w:firstRow="1" w:lastRow="0" w:firstColumn="1" w:lastColumn="0" w:noHBand="0" w:noVBand="1"/>
      </w:tblPr>
      <w:tblGrid>
        <w:gridCol w:w="3491"/>
        <w:gridCol w:w="789"/>
        <w:gridCol w:w="2898"/>
        <w:gridCol w:w="1481"/>
        <w:gridCol w:w="1375"/>
      </w:tblGrid>
      <w:tr w:rsidR="00A42677" w:rsidRPr="00A42677" w:rsidTr="00A478E6">
        <w:trPr>
          <w:trHeight w:val="85"/>
        </w:trPr>
        <w:tc>
          <w:tcPr>
            <w:tcW w:w="1739" w:type="pct"/>
            <w:tcBorders>
              <w:top w:val="single" w:sz="4" w:space="0" w:color="333333"/>
              <w:left w:val="single" w:sz="4" w:space="0" w:color="333333"/>
              <w:bottom w:val="single" w:sz="8" w:space="0" w:color="333333"/>
              <w:right w:val="single" w:sz="4" w:space="0" w:color="333333"/>
            </w:tcBorders>
            <w:vAlign w:val="center"/>
            <w:hideMark/>
          </w:tcPr>
          <w:p w:rsidR="00A42677" w:rsidRPr="00A42677" w:rsidRDefault="00A42677" w:rsidP="00A42677">
            <w:pPr>
              <w:jc w:val="center"/>
              <w:rPr>
                <w:b/>
                <w:bCs/>
                <w:sz w:val="18"/>
                <w:szCs w:val="18"/>
              </w:rPr>
            </w:pPr>
            <w:r w:rsidRPr="00A42677">
              <w:rPr>
                <w:b/>
                <w:bCs/>
                <w:sz w:val="18"/>
                <w:szCs w:val="18"/>
              </w:rPr>
              <w:t>Направления инвестиций (объекты)</w:t>
            </w:r>
          </w:p>
        </w:tc>
        <w:tc>
          <w:tcPr>
            <w:tcW w:w="393" w:type="pct"/>
            <w:tcBorders>
              <w:top w:val="single" w:sz="4" w:space="0" w:color="333333"/>
              <w:left w:val="single" w:sz="4" w:space="0" w:color="auto"/>
              <w:bottom w:val="single" w:sz="4" w:space="0" w:color="333333"/>
              <w:right w:val="single" w:sz="4" w:space="0" w:color="333333"/>
            </w:tcBorders>
            <w:shd w:val="clear" w:color="auto" w:fill="auto"/>
            <w:vAlign w:val="center"/>
          </w:tcPr>
          <w:p w:rsidR="00A42677" w:rsidRPr="00A42677" w:rsidRDefault="00A42677" w:rsidP="00A42677">
            <w:pPr>
              <w:jc w:val="center"/>
              <w:rPr>
                <w:b/>
                <w:bCs/>
                <w:sz w:val="18"/>
                <w:szCs w:val="18"/>
              </w:rPr>
            </w:pPr>
            <w:r w:rsidRPr="00A42677">
              <w:rPr>
                <w:b/>
                <w:bCs/>
                <w:sz w:val="18"/>
                <w:szCs w:val="18"/>
              </w:rPr>
              <w:t xml:space="preserve">Факт, </w:t>
            </w:r>
            <w:r w:rsidRPr="00A42677">
              <w:rPr>
                <w:b/>
                <w:bCs/>
                <w:sz w:val="18"/>
                <w:szCs w:val="18"/>
              </w:rPr>
              <w:lastRenderedPageBreak/>
              <w:t>тыс. руб.</w:t>
            </w:r>
          </w:p>
        </w:tc>
        <w:tc>
          <w:tcPr>
            <w:tcW w:w="1444" w:type="pct"/>
            <w:tcBorders>
              <w:top w:val="single" w:sz="4" w:space="0" w:color="333333"/>
              <w:left w:val="single" w:sz="4" w:space="0" w:color="auto"/>
              <w:bottom w:val="single" w:sz="4" w:space="0" w:color="333333"/>
              <w:right w:val="single" w:sz="4" w:space="0" w:color="333333"/>
            </w:tcBorders>
            <w:shd w:val="clear" w:color="auto" w:fill="auto"/>
            <w:vAlign w:val="center"/>
          </w:tcPr>
          <w:p w:rsidR="00A42677" w:rsidRPr="00A42677" w:rsidRDefault="00A42677" w:rsidP="00A42677">
            <w:pPr>
              <w:jc w:val="center"/>
              <w:rPr>
                <w:b/>
                <w:bCs/>
                <w:sz w:val="18"/>
                <w:szCs w:val="18"/>
              </w:rPr>
            </w:pPr>
            <w:r w:rsidRPr="00A42677">
              <w:rPr>
                <w:b/>
                <w:bCs/>
                <w:sz w:val="18"/>
                <w:szCs w:val="18"/>
              </w:rPr>
              <w:lastRenderedPageBreak/>
              <w:t>Обоснования</w:t>
            </w:r>
          </w:p>
        </w:tc>
        <w:tc>
          <w:tcPr>
            <w:tcW w:w="738" w:type="pct"/>
            <w:tcBorders>
              <w:top w:val="single" w:sz="4" w:space="0" w:color="333333"/>
              <w:left w:val="single" w:sz="4" w:space="0" w:color="auto"/>
              <w:bottom w:val="single" w:sz="4" w:space="0" w:color="333333"/>
              <w:right w:val="single" w:sz="4" w:space="0" w:color="333333"/>
            </w:tcBorders>
            <w:vAlign w:val="center"/>
          </w:tcPr>
          <w:p w:rsidR="00A42677" w:rsidRPr="00A42677" w:rsidRDefault="00A42677" w:rsidP="00A42677">
            <w:pPr>
              <w:jc w:val="center"/>
              <w:rPr>
                <w:b/>
                <w:bCs/>
                <w:sz w:val="18"/>
                <w:szCs w:val="18"/>
              </w:rPr>
            </w:pPr>
            <w:r w:rsidRPr="00A42677">
              <w:rPr>
                <w:b/>
                <w:bCs/>
                <w:sz w:val="18"/>
                <w:szCs w:val="18"/>
              </w:rPr>
              <w:t>Замечания</w:t>
            </w:r>
          </w:p>
        </w:tc>
        <w:tc>
          <w:tcPr>
            <w:tcW w:w="685" w:type="pct"/>
            <w:tcBorders>
              <w:top w:val="single" w:sz="4" w:space="0" w:color="333333"/>
              <w:left w:val="single" w:sz="4" w:space="0" w:color="auto"/>
              <w:bottom w:val="single" w:sz="4" w:space="0" w:color="333333"/>
              <w:right w:val="single" w:sz="4" w:space="0" w:color="333333"/>
            </w:tcBorders>
          </w:tcPr>
          <w:p w:rsidR="00A42677" w:rsidRPr="00A42677" w:rsidRDefault="00A42677" w:rsidP="00A42677">
            <w:pPr>
              <w:jc w:val="center"/>
              <w:rPr>
                <w:b/>
                <w:bCs/>
                <w:sz w:val="18"/>
                <w:szCs w:val="18"/>
              </w:rPr>
            </w:pPr>
            <w:r w:rsidRPr="00A42677">
              <w:rPr>
                <w:b/>
                <w:bCs/>
                <w:sz w:val="18"/>
                <w:szCs w:val="18"/>
              </w:rPr>
              <w:t xml:space="preserve">Стоимость </w:t>
            </w:r>
            <w:r w:rsidRPr="00A42677">
              <w:rPr>
                <w:b/>
                <w:bCs/>
                <w:sz w:val="18"/>
                <w:szCs w:val="18"/>
              </w:rPr>
              <w:lastRenderedPageBreak/>
              <w:t>для учета в НВВ, по мнению экспертов, тыс. руб.</w:t>
            </w:r>
          </w:p>
        </w:tc>
      </w:tr>
      <w:tr w:rsidR="00A42677" w:rsidRPr="00A42677" w:rsidTr="00A478E6">
        <w:trPr>
          <w:trHeight w:val="248"/>
        </w:trPr>
        <w:tc>
          <w:tcPr>
            <w:tcW w:w="1739" w:type="pct"/>
            <w:tcBorders>
              <w:top w:val="nil"/>
              <w:left w:val="single" w:sz="4" w:space="0" w:color="333333"/>
              <w:bottom w:val="single" w:sz="4" w:space="0" w:color="333333"/>
              <w:right w:val="single" w:sz="4" w:space="0" w:color="333333"/>
            </w:tcBorders>
            <w:shd w:val="clear" w:color="auto" w:fill="FFFFFF"/>
            <w:vAlign w:val="center"/>
          </w:tcPr>
          <w:p w:rsidR="00A42677" w:rsidRPr="00A42677" w:rsidRDefault="00A42677" w:rsidP="00A42677">
            <w:pPr>
              <w:rPr>
                <w:sz w:val="18"/>
                <w:szCs w:val="18"/>
              </w:rPr>
            </w:pPr>
            <w:r w:rsidRPr="00A42677">
              <w:rPr>
                <w:sz w:val="18"/>
                <w:szCs w:val="18"/>
              </w:rPr>
              <w:lastRenderedPageBreak/>
              <w:t>Монтаж системы видеонаблюдения</w:t>
            </w:r>
          </w:p>
        </w:tc>
        <w:tc>
          <w:tcPr>
            <w:tcW w:w="393" w:type="pct"/>
            <w:tcBorders>
              <w:top w:val="nil"/>
              <w:left w:val="single" w:sz="4" w:space="0" w:color="auto"/>
              <w:bottom w:val="single" w:sz="4" w:space="0" w:color="auto"/>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23</w:t>
            </w:r>
          </w:p>
        </w:tc>
        <w:tc>
          <w:tcPr>
            <w:tcW w:w="1444"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Объяснительная записка, акты о списании материальных запасов, отчет по проводкам</w:t>
            </w:r>
          </w:p>
        </w:tc>
        <w:tc>
          <w:tcPr>
            <w:tcW w:w="738"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23</w:t>
            </w:r>
          </w:p>
        </w:tc>
      </w:tr>
      <w:tr w:rsidR="00A42677" w:rsidRPr="00A42677" w:rsidTr="00A478E6">
        <w:trPr>
          <w:trHeight w:val="248"/>
        </w:trPr>
        <w:tc>
          <w:tcPr>
            <w:tcW w:w="1739" w:type="pct"/>
            <w:tcBorders>
              <w:top w:val="nil"/>
              <w:left w:val="single" w:sz="4" w:space="0" w:color="333333"/>
              <w:bottom w:val="single" w:sz="4" w:space="0" w:color="333333"/>
              <w:right w:val="single" w:sz="4" w:space="0" w:color="333333"/>
            </w:tcBorders>
            <w:shd w:val="clear" w:color="auto" w:fill="FFFFFF"/>
            <w:vAlign w:val="center"/>
          </w:tcPr>
          <w:p w:rsidR="00A42677" w:rsidRPr="00A42677" w:rsidRDefault="00A42677" w:rsidP="00A42677">
            <w:pPr>
              <w:rPr>
                <w:sz w:val="18"/>
                <w:szCs w:val="18"/>
              </w:rPr>
            </w:pPr>
            <w:r w:rsidRPr="00A42677">
              <w:rPr>
                <w:sz w:val="18"/>
                <w:szCs w:val="18"/>
              </w:rPr>
              <w:t>Диагностирование и освидетельствование котла</w:t>
            </w:r>
          </w:p>
        </w:tc>
        <w:tc>
          <w:tcPr>
            <w:tcW w:w="393" w:type="pct"/>
            <w:tcBorders>
              <w:top w:val="single" w:sz="4" w:space="0" w:color="auto"/>
              <w:left w:val="single" w:sz="4" w:space="0" w:color="auto"/>
              <w:bottom w:val="single" w:sz="4" w:space="0" w:color="auto"/>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175</w:t>
            </w:r>
          </w:p>
        </w:tc>
        <w:tc>
          <w:tcPr>
            <w:tcW w:w="1444"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 xml:space="preserve">План технического освидетельствования, Правила  устройства и безопасной эксплуатации паровых и водогрейных котлов, </w:t>
            </w:r>
            <w:proofErr w:type="gramStart"/>
            <w:r w:rsidRPr="00A42677">
              <w:rPr>
                <w:sz w:val="18"/>
                <w:szCs w:val="18"/>
              </w:rPr>
              <w:t>счет-фактуры</w:t>
            </w:r>
            <w:proofErr w:type="gramEnd"/>
            <w:r w:rsidRPr="00A42677">
              <w:rPr>
                <w:sz w:val="18"/>
                <w:szCs w:val="18"/>
              </w:rPr>
              <w:t>, акты сдачи-приемки работ, акты о списании материалов</w:t>
            </w:r>
          </w:p>
        </w:tc>
        <w:tc>
          <w:tcPr>
            <w:tcW w:w="738"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Не относится к капитальным вложениям</w:t>
            </w:r>
          </w:p>
        </w:tc>
        <w:tc>
          <w:tcPr>
            <w:tcW w:w="685"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0</w:t>
            </w:r>
          </w:p>
        </w:tc>
      </w:tr>
      <w:tr w:rsidR="00A42677" w:rsidRPr="00A42677" w:rsidTr="00A478E6">
        <w:trPr>
          <w:trHeight w:val="248"/>
        </w:trPr>
        <w:tc>
          <w:tcPr>
            <w:tcW w:w="1739" w:type="pct"/>
            <w:tcBorders>
              <w:top w:val="nil"/>
              <w:left w:val="single" w:sz="4" w:space="0" w:color="333333"/>
              <w:bottom w:val="single" w:sz="4" w:space="0" w:color="333333"/>
              <w:right w:val="single" w:sz="4" w:space="0" w:color="333333"/>
            </w:tcBorders>
            <w:shd w:val="clear" w:color="auto" w:fill="FFFFFF"/>
            <w:vAlign w:val="center"/>
          </w:tcPr>
          <w:p w:rsidR="00A42677" w:rsidRPr="00A42677" w:rsidRDefault="00A42677" w:rsidP="00A42677">
            <w:pPr>
              <w:rPr>
                <w:sz w:val="18"/>
                <w:szCs w:val="18"/>
              </w:rPr>
            </w:pPr>
            <w:r w:rsidRPr="00A42677">
              <w:rPr>
                <w:sz w:val="18"/>
                <w:szCs w:val="18"/>
              </w:rPr>
              <w:t>Компенсация проживания сотрудников</w:t>
            </w:r>
          </w:p>
        </w:tc>
        <w:tc>
          <w:tcPr>
            <w:tcW w:w="393" w:type="pct"/>
            <w:tcBorders>
              <w:top w:val="single" w:sz="4" w:space="0" w:color="auto"/>
              <w:left w:val="single" w:sz="4" w:space="0" w:color="auto"/>
              <w:bottom w:val="single" w:sz="4" w:space="0" w:color="333333"/>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11</w:t>
            </w:r>
          </w:p>
        </w:tc>
        <w:tc>
          <w:tcPr>
            <w:tcW w:w="1444"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Счет-фактура, акт сдачи-приемки</w:t>
            </w:r>
          </w:p>
        </w:tc>
        <w:tc>
          <w:tcPr>
            <w:tcW w:w="738"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Не относится к капитальным вложениям</w:t>
            </w:r>
          </w:p>
        </w:tc>
        <w:tc>
          <w:tcPr>
            <w:tcW w:w="685"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0</w:t>
            </w:r>
          </w:p>
        </w:tc>
      </w:tr>
      <w:tr w:rsidR="00A42677" w:rsidRPr="00A42677" w:rsidTr="00A478E6">
        <w:trPr>
          <w:trHeight w:val="248"/>
        </w:trPr>
        <w:tc>
          <w:tcPr>
            <w:tcW w:w="1739" w:type="pct"/>
            <w:tcBorders>
              <w:top w:val="nil"/>
              <w:left w:val="single" w:sz="4" w:space="0" w:color="333333"/>
              <w:bottom w:val="single" w:sz="4" w:space="0" w:color="333333"/>
              <w:right w:val="single" w:sz="4" w:space="0" w:color="333333"/>
            </w:tcBorders>
            <w:shd w:val="clear" w:color="auto" w:fill="FFFFFF"/>
            <w:vAlign w:val="center"/>
            <w:hideMark/>
          </w:tcPr>
          <w:p w:rsidR="00A42677" w:rsidRPr="00A42677" w:rsidRDefault="00A42677" w:rsidP="00A42677">
            <w:pPr>
              <w:rPr>
                <w:sz w:val="18"/>
                <w:szCs w:val="18"/>
              </w:rPr>
            </w:pPr>
            <w:r w:rsidRPr="00A42677">
              <w:rPr>
                <w:sz w:val="18"/>
                <w:szCs w:val="18"/>
              </w:rPr>
              <w:t>Поставка и монтаж турникета</w:t>
            </w:r>
          </w:p>
        </w:tc>
        <w:tc>
          <w:tcPr>
            <w:tcW w:w="393" w:type="pct"/>
            <w:tcBorders>
              <w:top w:val="nil"/>
              <w:left w:val="single" w:sz="4" w:space="0" w:color="auto"/>
              <w:bottom w:val="single" w:sz="4" w:space="0" w:color="333333"/>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142</w:t>
            </w:r>
          </w:p>
        </w:tc>
        <w:tc>
          <w:tcPr>
            <w:tcW w:w="1444" w:type="pct"/>
            <w:tcBorders>
              <w:top w:val="nil"/>
              <w:left w:val="single" w:sz="4" w:space="0" w:color="auto"/>
              <w:bottom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Служебная записк</w:t>
            </w:r>
            <w:proofErr w:type="gramStart"/>
            <w:r w:rsidRPr="00A42677">
              <w:rPr>
                <w:sz w:val="18"/>
                <w:szCs w:val="18"/>
              </w:rPr>
              <w:t>а ООО</w:t>
            </w:r>
            <w:proofErr w:type="gramEnd"/>
            <w:r w:rsidRPr="00A42677">
              <w:rPr>
                <w:sz w:val="18"/>
                <w:szCs w:val="18"/>
              </w:rPr>
              <w:t xml:space="preserve"> ЧОО «КАСКАД ОХРАНА СЕРВИС», предписание СМТУ </w:t>
            </w:r>
            <w:proofErr w:type="spellStart"/>
            <w:r w:rsidRPr="00A42677">
              <w:rPr>
                <w:sz w:val="18"/>
                <w:szCs w:val="18"/>
              </w:rPr>
              <w:t>Росстандарта</w:t>
            </w:r>
            <w:proofErr w:type="spellEnd"/>
            <w:r w:rsidRPr="00A42677">
              <w:rPr>
                <w:sz w:val="18"/>
                <w:szCs w:val="18"/>
              </w:rPr>
              <w:t>, акт приемки выполненных работ</w:t>
            </w:r>
          </w:p>
        </w:tc>
        <w:tc>
          <w:tcPr>
            <w:tcW w:w="738"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142</w:t>
            </w:r>
          </w:p>
        </w:tc>
      </w:tr>
      <w:tr w:rsidR="00A42677" w:rsidRPr="00A42677" w:rsidTr="00A478E6">
        <w:trPr>
          <w:trHeight w:val="85"/>
        </w:trPr>
        <w:tc>
          <w:tcPr>
            <w:tcW w:w="1739" w:type="pct"/>
            <w:tcBorders>
              <w:top w:val="nil"/>
              <w:left w:val="single" w:sz="4" w:space="0" w:color="333333"/>
              <w:bottom w:val="single" w:sz="4" w:space="0" w:color="auto"/>
              <w:right w:val="single" w:sz="4" w:space="0" w:color="333333"/>
            </w:tcBorders>
            <w:shd w:val="clear" w:color="auto" w:fill="FFFFFF"/>
            <w:vAlign w:val="center"/>
            <w:hideMark/>
          </w:tcPr>
          <w:p w:rsidR="00A42677" w:rsidRPr="00A42677" w:rsidRDefault="00A42677" w:rsidP="00A42677">
            <w:pPr>
              <w:rPr>
                <w:sz w:val="18"/>
                <w:szCs w:val="18"/>
              </w:rPr>
            </w:pPr>
            <w:r w:rsidRPr="00A42677">
              <w:rPr>
                <w:sz w:val="18"/>
                <w:szCs w:val="18"/>
              </w:rPr>
              <w:t>ПИР. Межэтажное перекрытие в помещении бывшего магазина</w:t>
            </w:r>
          </w:p>
        </w:tc>
        <w:tc>
          <w:tcPr>
            <w:tcW w:w="393" w:type="pct"/>
            <w:tcBorders>
              <w:top w:val="nil"/>
              <w:left w:val="single" w:sz="4" w:space="0" w:color="auto"/>
              <w:bottom w:val="single" w:sz="4" w:space="0" w:color="auto"/>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13</w:t>
            </w:r>
          </w:p>
        </w:tc>
        <w:tc>
          <w:tcPr>
            <w:tcW w:w="1444" w:type="pct"/>
            <w:vMerge w:val="restart"/>
            <w:tcBorders>
              <w:top w:val="single" w:sz="4" w:space="0" w:color="auto"/>
              <w:left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 xml:space="preserve">Договор с ООО «НСК» на техническое обслуживание, справка о численности дополнительных штатных единиц, договор на ПИР на 13 тыс. руб., смета на СМР межэтажного перекрытия, договор подряда на СМР, </w:t>
            </w:r>
            <w:proofErr w:type="spellStart"/>
            <w:r w:rsidRPr="00A42677">
              <w:rPr>
                <w:sz w:val="18"/>
                <w:szCs w:val="18"/>
              </w:rPr>
              <w:t>допсоглашение</w:t>
            </w:r>
            <w:proofErr w:type="spellEnd"/>
            <w:r w:rsidRPr="00A42677">
              <w:rPr>
                <w:sz w:val="18"/>
                <w:szCs w:val="18"/>
              </w:rPr>
              <w:t>, договор на кладку стен, акты приемки выполненных работ</w:t>
            </w:r>
          </w:p>
        </w:tc>
        <w:tc>
          <w:tcPr>
            <w:tcW w:w="738" w:type="pct"/>
            <w:vMerge w:val="restart"/>
            <w:tcBorders>
              <w:top w:val="nil"/>
              <w:left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nil"/>
              <w:left w:val="single" w:sz="4" w:space="0" w:color="auto"/>
              <w:bottom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13</w:t>
            </w:r>
          </w:p>
        </w:tc>
      </w:tr>
      <w:tr w:rsidR="00A42677" w:rsidRPr="00A42677" w:rsidTr="00A478E6">
        <w:trPr>
          <w:trHeight w:val="130"/>
        </w:trPr>
        <w:tc>
          <w:tcPr>
            <w:tcW w:w="1739" w:type="pct"/>
            <w:tcBorders>
              <w:top w:val="single" w:sz="4" w:space="0" w:color="auto"/>
              <w:left w:val="single" w:sz="4" w:space="0" w:color="auto"/>
              <w:bottom w:val="single" w:sz="4" w:space="0" w:color="auto"/>
              <w:right w:val="single" w:sz="4" w:space="0" w:color="333333"/>
            </w:tcBorders>
            <w:shd w:val="clear" w:color="auto" w:fill="FFFFFF"/>
            <w:vAlign w:val="center"/>
            <w:hideMark/>
          </w:tcPr>
          <w:p w:rsidR="00A42677" w:rsidRPr="00A42677" w:rsidRDefault="00A42677" w:rsidP="00A42677">
            <w:pPr>
              <w:rPr>
                <w:sz w:val="18"/>
                <w:szCs w:val="18"/>
              </w:rPr>
            </w:pPr>
            <w:r w:rsidRPr="00A42677">
              <w:rPr>
                <w:sz w:val="18"/>
                <w:szCs w:val="18"/>
              </w:rPr>
              <w:t>Межэтажное перекрытие и лестничный марш в цехе</w:t>
            </w:r>
          </w:p>
        </w:tc>
        <w:tc>
          <w:tcPr>
            <w:tcW w:w="393" w:type="pct"/>
            <w:tcBorders>
              <w:top w:val="single" w:sz="4" w:space="0" w:color="auto"/>
              <w:left w:val="single" w:sz="4" w:space="0" w:color="auto"/>
              <w:bottom w:val="single" w:sz="4" w:space="0" w:color="auto"/>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460</w:t>
            </w:r>
          </w:p>
        </w:tc>
        <w:tc>
          <w:tcPr>
            <w:tcW w:w="1444" w:type="pct"/>
            <w:vMerge/>
            <w:tcBorders>
              <w:left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p>
        </w:tc>
        <w:tc>
          <w:tcPr>
            <w:tcW w:w="738" w:type="pct"/>
            <w:vMerge/>
            <w:tcBorders>
              <w:left w:val="single" w:sz="4" w:space="0" w:color="auto"/>
              <w:bottom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A42677" w:rsidRPr="00A42677" w:rsidRDefault="00A42677" w:rsidP="00A42677">
            <w:pPr>
              <w:jc w:val="center"/>
              <w:rPr>
                <w:sz w:val="18"/>
                <w:szCs w:val="18"/>
              </w:rPr>
            </w:pPr>
            <w:r w:rsidRPr="00A42677">
              <w:rPr>
                <w:sz w:val="18"/>
                <w:szCs w:val="18"/>
              </w:rPr>
              <w:t>460</w:t>
            </w:r>
          </w:p>
        </w:tc>
      </w:tr>
      <w:tr w:rsidR="00A42677" w:rsidRPr="00A42677" w:rsidTr="00A478E6">
        <w:trPr>
          <w:trHeight w:val="85"/>
        </w:trPr>
        <w:tc>
          <w:tcPr>
            <w:tcW w:w="17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2677" w:rsidRPr="00A42677" w:rsidRDefault="00A42677" w:rsidP="00A42677">
            <w:pPr>
              <w:rPr>
                <w:sz w:val="18"/>
                <w:szCs w:val="18"/>
              </w:rPr>
            </w:pPr>
            <w:r w:rsidRPr="00A42677">
              <w:rPr>
                <w:sz w:val="18"/>
                <w:szCs w:val="18"/>
              </w:rPr>
              <w:t>Кладка стен</w:t>
            </w:r>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42677" w:rsidRPr="00A42677" w:rsidRDefault="00A42677" w:rsidP="00A42677">
            <w:pPr>
              <w:jc w:val="center"/>
              <w:rPr>
                <w:sz w:val="18"/>
                <w:szCs w:val="18"/>
              </w:rPr>
            </w:pPr>
            <w:r w:rsidRPr="00A42677">
              <w:rPr>
                <w:sz w:val="18"/>
                <w:szCs w:val="18"/>
              </w:rPr>
              <w:t>174</w:t>
            </w:r>
          </w:p>
        </w:tc>
        <w:tc>
          <w:tcPr>
            <w:tcW w:w="1444" w:type="pct"/>
            <w:vMerge/>
            <w:tcBorders>
              <w:left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p>
        </w:tc>
        <w:tc>
          <w:tcPr>
            <w:tcW w:w="738" w:type="pct"/>
            <w:vMerge/>
            <w:tcBorders>
              <w:top w:val="single" w:sz="4" w:space="0" w:color="auto"/>
              <w:left w:val="single" w:sz="4" w:space="0" w:color="333333"/>
              <w:bottom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single" w:sz="4" w:space="0" w:color="auto"/>
              <w:left w:val="single" w:sz="4" w:space="0" w:color="333333"/>
              <w:bottom w:val="single" w:sz="4" w:space="0" w:color="auto"/>
              <w:right w:val="single" w:sz="4" w:space="0" w:color="auto"/>
            </w:tcBorders>
            <w:shd w:val="clear" w:color="auto" w:fill="FFFFFF"/>
            <w:vAlign w:val="center"/>
          </w:tcPr>
          <w:p w:rsidR="00A42677" w:rsidRPr="00A42677" w:rsidRDefault="00A42677" w:rsidP="00A42677">
            <w:pPr>
              <w:jc w:val="center"/>
              <w:rPr>
                <w:sz w:val="18"/>
                <w:szCs w:val="18"/>
              </w:rPr>
            </w:pPr>
            <w:r w:rsidRPr="00A42677">
              <w:rPr>
                <w:sz w:val="18"/>
                <w:szCs w:val="18"/>
              </w:rPr>
              <w:t>174</w:t>
            </w:r>
          </w:p>
        </w:tc>
      </w:tr>
      <w:tr w:rsidR="00A42677" w:rsidRPr="00A42677" w:rsidTr="00A478E6">
        <w:trPr>
          <w:trHeight w:val="85"/>
        </w:trPr>
        <w:tc>
          <w:tcPr>
            <w:tcW w:w="1739" w:type="pct"/>
            <w:tcBorders>
              <w:top w:val="single" w:sz="4" w:space="0" w:color="auto"/>
              <w:left w:val="single" w:sz="4" w:space="0" w:color="333333"/>
              <w:bottom w:val="single" w:sz="4" w:space="0" w:color="333333"/>
              <w:right w:val="single" w:sz="4" w:space="0" w:color="333333"/>
            </w:tcBorders>
            <w:shd w:val="clear" w:color="auto" w:fill="FFFFFF"/>
            <w:vAlign w:val="center"/>
            <w:hideMark/>
          </w:tcPr>
          <w:p w:rsidR="00A42677" w:rsidRPr="00A42677" w:rsidRDefault="00A42677" w:rsidP="00A42677">
            <w:pPr>
              <w:rPr>
                <w:sz w:val="18"/>
                <w:szCs w:val="18"/>
              </w:rPr>
            </w:pPr>
            <w:r w:rsidRPr="00A42677">
              <w:rPr>
                <w:sz w:val="18"/>
                <w:szCs w:val="18"/>
              </w:rPr>
              <w:t>Прочее (давальческие материалы)</w:t>
            </w:r>
          </w:p>
        </w:tc>
        <w:tc>
          <w:tcPr>
            <w:tcW w:w="393" w:type="pct"/>
            <w:tcBorders>
              <w:top w:val="single" w:sz="4" w:space="0" w:color="auto"/>
              <w:left w:val="single" w:sz="4" w:space="0" w:color="auto"/>
              <w:bottom w:val="single" w:sz="4" w:space="0" w:color="333333"/>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252</w:t>
            </w:r>
          </w:p>
        </w:tc>
        <w:tc>
          <w:tcPr>
            <w:tcW w:w="1444" w:type="pct"/>
            <w:vMerge/>
            <w:tcBorders>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p>
        </w:tc>
        <w:tc>
          <w:tcPr>
            <w:tcW w:w="738" w:type="pct"/>
            <w:vMerge/>
            <w:tcBorders>
              <w:top w:val="single" w:sz="4" w:space="0" w:color="auto"/>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single" w:sz="4" w:space="0" w:color="auto"/>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252</w:t>
            </w:r>
          </w:p>
        </w:tc>
      </w:tr>
      <w:tr w:rsidR="00A42677" w:rsidRPr="00A42677" w:rsidTr="00A478E6">
        <w:trPr>
          <w:trHeight w:val="85"/>
        </w:trPr>
        <w:tc>
          <w:tcPr>
            <w:tcW w:w="173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42677" w:rsidRPr="00A42677" w:rsidRDefault="00A42677" w:rsidP="00A42677">
            <w:pPr>
              <w:rPr>
                <w:sz w:val="18"/>
                <w:szCs w:val="18"/>
              </w:rPr>
            </w:pPr>
            <w:r w:rsidRPr="00A42677">
              <w:rPr>
                <w:sz w:val="18"/>
                <w:szCs w:val="18"/>
              </w:rPr>
              <w:t xml:space="preserve">Приобретение </w:t>
            </w:r>
            <w:proofErr w:type="spellStart"/>
            <w:r w:rsidRPr="00A42677">
              <w:rPr>
                <w:sz w:val="18"/>
                <w:szCs w:val="18"/>
              </w:rPr>
              <w:t>алкометра</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42677" w:rsidRPr="00A42677" w:rsidRDefault="00A42677" w:rsidP="00A42677">
            <w:pPr>
              <w:jc w:val="center"/>
              <w:rPr>
                <w:sz w:val="18"/>
                <w:szCs w:val="18"/>
              </w:rPr>
            </w:pPr>
            <w:r w:rsidRPr="00A42677">
              <w:rPr>
                <w:sz w:val="18"/>
                <w:szCs w:val="18"/>
              </w:rPr>
              <w:t>46</w:t>
            </w:r>
          </w:p>
        </w:tc>
        <w:tc>
          <w:tcPr>
            <w:tcW w:w="1444" w:type="pct"/>
            <w:tcBorders>
              <w:top w:val="single" w:sz="4" w:space="0" w:color="auto"/>
              <w:left w:val="single" w:sz="4" w:space="0" w:color="auto"/>
              <w:bottom w:val="single" w:sz="4" w:space="0" w:color="auto"/>
              <w:right w:val="single" w:sz="4" w:space="0" w:color="auto"/>
            </w:tcBorders>
            <w:shd w:val="clear" w:color="auto" w:fill="FFFFFF"/>
            <w:vAlign w:val="center"/>
          </w:tcPr>
          <w:p w:rsidR="00A42677" w:rsidRPr="00A42677" w:rsidRDefault="00A42677" w:rsidP="00A42677">
            <w:pPr>
              <w:jc w:val="center"/>
              <w:rPr>
                <w:sz w:val="18"/>
                <w:szCs w:val="18"/>
              </w:rPr>
            </w:pPr>
            <w:r w:rsidRPr="00A42677">
              <w:rPr>
                <w:sz w:val="18"/>
                <w:szCs w:val="18"/>
              </w:rPr>
              <w:t xml:space="preserve">Предписание СМТУ </w:t>
            </w:r>
            <w:proofErr w:type="spellStart"/>
            <w:r w:rsidRPr="00A42677">
              <w:rPr>
                <w:sz w:val="18"/>
                <w:szCs w:val="18"/>
              </w:rPr>
              <w:t>Росстандарта</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FFFFFF"/>
            <w:vAlign w:val="center"/>
          </w:tcPr>
          <w:p w:rsidR="00A42677" w:rsidRPr="00A42677" w:rsidRDefault="00A42677" w:rsidP="00A42677">
            <w:pPr>
              <w:jc w:val="center"/>
              <w:rPr>
                <w:sz w:val="18"/>
                <w:szCs w:val="18"/>
              </w:rPr>
            </w:pPr>
          </w:p>
        </w:tc>
        <w:tc>
          <w:tcPr>
            <w:tcW w:w="685" w:type="pct"/>
            <w:tcBorders>
              <w:top w:val="single" w:sz="4" w:space="0" w:color="auto"/>
              <w:left w:val="single" w:sz="4" w:space="0" w:color="auto"/>
              <w:bottom w:val="single" w:sz="4" w:space="0" w:color="auto"/>
              <w:right w:val="single" w:sz="4" w:space="0" w:color="auto"/>
            </w:tcBorders>
            <w:shd w:val="clear" w:color="auto" w:fill="FFFFFF"/>
            <w:vAlign w:val="center"/>
          </w:tcPr>
          <w:p w:rsidR="00A42677" w:rsidRPr="00A42677" w:rsidRDefault="00A42677" w:rsidP="00A42677">
            <w:pPr>
              <w:jc w:val="center"/>
              <w:rPr>
                <w:sz w:val="18"/>
                <w:szCs w:val="18"/>
              </w:rPr>
            </w:pPr>
            <w:r w:rsidRPr="00A42677">
              <w:rPr>
                <w:sz w:val="18"/>
                <w:szCs w:val="18"/>
              </w:rPr>
              <w:t>46</w:t>
            </w:r>
          </w:p>
        </w:tc>
      </w:tr>
      <w:tr w:rsidR="00A42677" w:rsidRPr="00A42677" w:rsidTr="00A478E6">
        <w:trPr>
          <w:trHeight w:val="85"/>
        </w:trPr>
        <w:tc>
          <w:tcPr>
            <w:tcW w:w="1739" w:type="pct"/>
            <w:tcBorders>
              <w:top w:val="single" w:sz="4" w:space="0" w:color="auto"/>
              <w:left w:val="single" w:sz="4" w:space="0" w:color="333333"/>
              <w:bottom w:val="single" w:sz="4" w:space="0" w:color="333333"/>
              <w:right w:val="single" w:sz="4" w:space="0" w:color="333333"/>
            </w:tcBorders>
            <w:shd w:val="clear" w:color="auto" w:fill="FFFFFF"/>
            <w:vAlign w:val="center"/>
            <w:hideMark/>
          </w:tcPr>
          <w:p w:rsidR="00A42677" w:rsidRPr="00A42677" w:rsidRDefault="00A42677" w:rsidP="00A42677">
            <w:pPr>
              <w:rPr>
                <w:sz w:val="18"/>
                <w:szCs w:val="18"/>
              </w:rPr>
            </w:pPr>
            <w:r w:rsidRPr="00A42677">
              <w:rPr>
                <w:sz w:val="18"/>
                <w:szCs w:val="18"/>
              </w:rPr>
              <w:t>Приобретение электростанции</w:t>
            </w:r>
          </w:p>
        </w:tc>
        <w:tc>
          <w:tcPr>
            <w:tcW w:w="393" w:type="pct"/>
            <w:tcBorders>
              <w:top w:val="single" w:sz="4" w:space="0" w:color="auto"/>
              <w:left w:val="single" w:sz="4" w:space="0" w:color="auto"/>
              <w:bottom w:val="single" w:sz="4" w:space="0" w:color="333333"/>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76</w:t>
            </w:r>
          </w:p>
        </w:tc>
        <w:tc>
          <w:tcPr>
            <w:tcW w:w="1444" w:type="pct"/>
            <w:vMerge w:val="restart"/>
            <w:tcBorders>
              <w:top w:val="single" w:sz="4" w:space="0" w:color="auto"/>
              <w:left w:val="single" w:sz="4" w:space="0" w:color="auto"/>
              <w:right w:val="single" w:sz="4" w:space="0" w:color="333333"/>
            </w:tcBorders>
            <w:shd w:val="clear" w:color="auto" w:fill="FFFFFF"/>
            <w:vAlign w:val="center"/>
          </w:tcPr>
          <w:p w:rsidR="00A42677" w:rsidRPr="00A42677" w:rsidRDefault="00A42677" w:rsidP="00A42677">
            <w:pPr>
              <w:jc w:val="center"/>
              <w:rPr>
                <w:sz w:val="18"/>
                <w:szCs w:val="18"/>
              </w:rPr>
            </w:pPr>
            <w:proofErr w:type="gramStart"/>
            <w:r w:rsidRPr="00A42677">
              <w:rPr>
                <w:sz w:val="18"/>
                <w:szCs w:val="18"/>
              </w:rPr>
              <w:t>Счет-фактуры</w:t>
            </w:r>
            <w:proofErr w:type="gramEnd"/>
            <w:r w:rsidRPr="00A42677">
              <w:rPr>
                <w:sz w:val="18"/>
                <w:szCs w:val="18"/>
              </w:rPr>
              <w:t>. Товарные накладные</w:t>
            </w:r>
          </w:p>
        </w:tc>
        <w:tc>
          <w:tcPr>
            <w:tcW w:w="738" w:type="pct"/>
            <w:tcBorders>
              <w:top w:val="single" w:sz="4" w:space="0" w:color="auto"/>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single" w:sz="4" w:space="0" w:color="auto"/>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76</w:t>
            </w:r>
          </w:p>
        </w:tc>
      </w:tr>
      <w:tr w:rsidR="00A42677" w:rsidRPr="00A42677" w:rsidTr="00A478E6">
        <w:trPr>
          <w:trHeight w:val="85"/>
        </w:trPr>
        <w:tc>
          <w:tcPr>
            <w:tcW w:w="1739" w:type="pct"/>
            <w:tcBorders>
              <w:top w:val="nil"/>
              <w:left w:val="single" w:sz="4" w:space="0" w:color="333333"/>
              <w:bottom w:val="single" w:sz="4" w:space="0" w:color="333333"/>
              <w:right w:val="single" w:sz="4" w:space="0" w:color="333333"/>
            </w:tcBorders>
            <w:shd w:val="clear" w:color="auto" w:fill="FFFFFF"/>
            <w:vAlign w:val="center"/>
            <w:hideMark/>
          </w:tcPr>
          <w:p w:rsidR="00A42677" w:rsidRPr="00A42677" w:rsidRDefault="00A42677" w:rsidP="00A42677">
            <w:pPr>
              <w:rPr>
                <w:sz w:val="18"/>
                <w:szCs w:val="18"/>
              </w:rPr>
            </w:pPr>
            <w:r w:rsidRPr="00A42677">
              <w:rPr>
                <w:sz w:val="18"/>
                <w:szCs w:val="18"/>
              </w:rPr>
              <w:t>Приобретение водяного насоса</w:t>
            </w:r>
          </w:p>
        </w:tc>
        <w:tc>
          <w:tcPr>
            <w:tcW w:w="393" w:type="pct"/>
            <w:tcBorders>
              <w:top w:val="nil"/>
              <w:left w:val="single" w:sz="4" w:space="0" w:color="auto"/>
              <w:bottom w:val="single" w:sz="4" w:space="0" w:color="333333"/>
              <w:right w:val="single" w:sz="4" w:space="0" w:color="333333"/>
            </w:tcBorders>
            <w:shd w:val="clear" w:color="auto" w:fill="FFFFFF"/>
            <w:noWrap/>
            <w:vAlign w:val="center"/>
          </w:tcPr>
          <w:p w:rsidR="00A42677" w:rsidRPr="00A42677" w:rsidRDefault="00A42677" w:rsidP="00A42677">
            <w:pPr>
              <w:jc w:val="center"/>
              <w:rPr>
                <w:sz w:val="18"/>
                <w:szCs w:val="18"/>
              </w:rPr>
            </w:pPr>
            <w:r w:rsidRPr="00A42677">
              <w:rPr>
                <w:sz w:val="18"/>
                <w:szCs w:val="18"/>
              </w:rPr>
              <w:t>63</w:t>
            </w:r>
          </w:p>
        </w:tc>
        <w:tc>
          <w:tcPr>
            <w:tcW w:w="1444" w:type="pct"/>
            <w:vMerge/>
            <w:tcBorders>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p>
        </w:tc>
        <w:tc>
          <w:tcPr>
            <w:tcW w:w="738"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p>
        </w:tc>
        <w:tc>
          <w:tcPr>
            <w:tcW w:w="685" w:type="pct"/>
            <w:tcBorders>
              <w:top w:val="nil"/>
              <w:left w:val="single" w:sz="4" w:space="0" w:color="auto"/>
              <w:bottom w:val="single" w:sz="4" w:space="0" w:color="333333"/>
              <w:right w:val="single" w:sz="4" w:space="0" w:color="333333"/>
            </w:tcBorders>
            <w:shd w:val="clear" w:color="auto" w:fill="FFFFFF"/>
            <w:vAlign w:val="center"/>
          </w:tcPr>
          <w:p w:rsidR="00A42677" w:rsidRPr="00A42677" w:rsidRDefault="00A42677" w:rsidP="00A42677">
            <w:pPr>
              <w:jc w:val="center"/>
              <w:rPr>
                <w:sz w:val="18"/>
                <w:szCs w:val="18"/>
              </w:rPr>
            </w:pPr>
            <w:r w:rsidRPr="00A42677">
              <w:rPr>
                <w:sz w:val="18"/>
                <w:szCs w:val="18"/>
              </w:rPr>
              <w:t>63</w:t>
            </w:r>
          </w:p>
        </w:tc>
      </w:tr>
      <w:tr w:rsidR="00A42677" w:rsidRPr="00A42677" w:rsidTr="00A478E6">
        <w:trPr>
          <w:trHeight w:val="85"/>
        </w:trPr>
        <w:tc>
          <w:tcPr>
            <w:tcW w:w="1739" w:type="pct"/>
            <w:tcBorders>
              <w:top w:val="nil"/>
              <w:left w:val="single" w:sz="4" w:space="0" w:color="333333"/>
              <w:bottom w:val="single" w:sz="8" w:space="0" w:color="333333"/>
              <w:right w:val="single" w:sz="4" w:space="0" w:color="333333"/>
            </w:tcBorders>
            <w:shd w:val="clear" w:color="auto" w:fill="FFFFFF"/>
            <w:vAlign w:val="center"/>
            <w:hideMark/>
          </w:tcPr>
          <w:p w:rsidR="00A42677" w:rsidRPr="00A42677" w:rsidRDefault="00A42677" w:rsidP="00A42677">
            <w:pPr>
              <w:rPr>
                <w:b/>
                <w:sz w:val="18"/>
                <w:szCs w:val="18"/>
              </w:rPr>
            </w:pPr>
            <w:r w:rsidRPr="00A42677">
              <w:rPr>
                <w:b/>
                <w:sz w:val="18"/>
                <w:szCs w:val="18"/>
              </w:rPr>
              <w:t>Всего</w:t>
            </w:r>
          </w:p>
        </w:tc>
        <w:tc>
          <w:tcPr>
            <w:tcW w:w="393" w:type="pct"/>
            <w:tcBorders>
              <w:top w:val="nil"/>
              <w:left w:val="single" w:sz="4" w:space="0" w:color="auto"/>
              <w:bottom w:val="single" w:sz="8" w:space="0" w:color="333333"/>
              <w:right w:val="single" w:sz="4" w:space="0" w:color="333333"/>
            </w:tcBorders>
            <w:shd w:val="clear" w:color="auto" w:fill="FFFFFF"/>
            <w:noWrap/>
            <w:vAlign w:val="center"/>
          </w:tcPr>
          <w:p w:rsidR="00A42677" w:rsidRPr="00A42677" w:rsidRDefault="00A42677" w:rsidP="00A42677">
            <w:pPr>
              <w:ind w:left="-151" w:right="-144"/>
              <w:jc w:val="center"/>
              <w:rPr>
                <w:b/>
                <w:sz w:val="18"/>
                <w:szCs w:val="18"/>
              </w:rPr>
            </w:pPr>
            <w:r w:rsidRPr="00A42677">
              <w:rPr>
                <w:b/>
                <w:sz w:val="18"/>
                <w:szCs w:val="18"/>
              </w:rPr>
              <w:t>1 435</w:t>
            </w:r>
          </w:p>
        </w:tc>
        <w:tc>
          <w:tcPr>
            <w:tcW w:w="1444" w:type="pct"/>
            <w:tcBorders>
              <w:top w:val="nil"/>
              <w:left w:val="single" w:sz="4" w:space="0" w:color="auto"/>
              <w:bottom w:val="single" w:sz="8" w:space="0" w:color="333333"/>
              <w:right w:val="single" w:sz="4" w:space="0" w:color="333333"/>
            </w:tcBorders>
            <w:shd w:val="clear" w:color="auto" w:fill="FFFFFF"/>
            <w:vAlign w:val="center"/>
          </w:tcPr>
          <w:p w:rsidR="00A42677" w:rsidRPr="00A42677" w:rsidRDefault="00A42677" w:rsidP="00A42677">
            <w:pPr>
              <w:ind w:left="-151" w:right="-144"/>
              <w:jc w:val="center"/>
              <w:rPr>
                <w:b/>
                <w:sz w:val="18"/>
                <w:szCs w:val="18"/>
              </w:rPr>
            </w:pPr>
          </w:p>
        </w:tc>
        <w:tc>
          <w:tcPr>
            <w:tcW w:w="738" w:type="pct"/>
            <w:tcBorders>
              <w:top w:val="nil"/>
              <w:left w:val="single" w:sz="4" w:space="0" w:color="auto"/>
              <w:bottom w:val="single" w:sz="8" w:space="0" w:color="333333"/>
              <w:right w:val="single" w:sz="4" w:space="0" w:color="333333"/>
            </w:tcBorders>
            <w:shd w:val="clear" w:color="auto" w:fill="FFFFFF"/>
          </w:tcPr>
          <w:p w:rsidR="00A42677" w:rsidRPr="00A42677" w:rsidRDefault="00A42677" w:rsidP="00A42677">
            <w:pPr>
              <w:ind w:left="-151" w:right="-144"/>
              <w:jc w:val="center"/>
              <w:rPr>
                <w:b/>
                <w:sz w:val="18"/>
                <w:szCs w:val="18"/>
              </w:rPr>
            </w:pPr>
          </w:p>
        </w:tc>
        <w:tc>
          <w:tcPr>
            <w:tcW w:w="685" w:type="pct"/>
            <w:tcBorders>
              <w:top w:val="nil"/>
              <w:left w:val="single" w:sz="4" w:space="0" w:color="auto"/>
              <w:bottom w:val="single" w:sz="8" w:space="0" w:color="333333"/>
              <w:right w:val="single" w:sz="4" w:space="0" w:color="333333"/>
            </w:tcBorders>
            <w:shd w:val="clear" w:color="auto" w:fill="FFFFFF"/>
            <w:vAlign w:val="center"/>
          </w:tcPr>
          <w:p w:rsidR="00A42677" w:rsidRPr="00A42677" w:rsidRDefault="00A42677" w:rsidP="00A42677">
            <w:pPr>
              <w:ind w:left="-151" w:right="-144"/>
              <w:jc w:val="center"/>
              <w:rPr>
                <w:b/>
                <w:sz w:val="18"/>
                <w:szCs w:val="18"/>
              </w:rPr>
            </w:pPr>
            <w:r w:rsidRPr="00A42677">
              <w:rPr>
                <w:b/>
                <w:sz w:val="18"/>
                <w:szCs w:val="18"/>
              </w:rPr>
              <w:t>1 249</w:t>
            </w:r>
          </w:p>
        </w:tc>
      </w:tr>
    </w:tbl>
    <w:p w:rsidR="00A42677" w:rsidRPr="00A42677" w:rsidRDefault="00A42677" w:rsidP="00A42677">
      <w:pPr>
        <w:jc w:val="both"/>
        <w:rPr>
          <w:b/>
        </w:rPr>
      </w:pPr>
    </w:p>
    <w:p w:rsidR="00A42677" w:rsidRPr="00A42677" w:rsidRDefault="00A42677" w:rsidP="00A42677">
      <w:pPr>
        <w:ind w:firstLine="708"/>
        <w:jc w:val="both"/>
      </w:pPr>
      <w:r w:rsidRPr="00A42677">
        <w:t>На основании представленных материалов эксперты считают обоснованным включение в НВВ предприятия на 2013 год сре</w:t>
      </w:r>
      <w:proofErr w:type="gramStart"/>
      <w:r w:rsidRPr="00A42677">
        <w:t>дств в р</w:t>
      </w:r>
      <w:proofErr w:type="gramEnd"/>
      <w:r w:rsidRPr="00A42677">
        <w:t xml:space="preserve">азмере </w:t>
      </w:r>
      <w:r w:rsidRPr="00A42677">
        <w:rPr>
          <w:b/>
        </w:rPr>
        <w:t>1249 тыс. руб. по статье «Выпадающие доходы»</w:t>
      </w:r>
      <w:r w:rsidRPr="00A42677">
        <w:t>.</w:t>
      </w:r>
    </w:p>
    <w:p w:rsidR="00A42677" w:rsidRPr="00A42677" w:rsidRDefault="00A42677" w:rsidP="00A42677">
      <w:pPr>
        <w:ind w:firstLine="709"/>
        <w:contextualSpacing/>
        <w:jc w:val="both"/>
      </w:pPr>
    </w:p>
    <w:p w:rsidR="00A42677" w:rsidRPr="00A42677" w:rsidRDefault="00A42677" w:rsidP="00A42677">
      <w:pPr>
        <w:ind w:firstLine="720"/>
        <w:jc w:val="both"/>
      </w:pPr>
      <w:r w:rsidRPr="00A42677">
        <w:t xml:space="preserve">По статье </w:t>
      </w:r>
      <w:r w:rsidRPr="00A42677">
        <w:rPr>
          <w:b/>
          <w:i/>
        </w:rPr>
        <w:t xml:space="preserve">«прибыль на поощрение» </w:t>
      </w:r>
      <w:r w:rsidRPr="00A42677">
        <w:t>предприятие предусматривает материальную помощь к отпуску и единовременные премии работникам. Затраты по данной статье, в части производства и передачи тепловой энергии, ОАО «Каскад-</w:t>
      </w:r>
      <w:proofErr w:type="spellStart"/>
      <w:r w:rsidRPr="00A42677">
        <w:t>Энерго</w:t>
      </w:r>
      <w:proofErr w:type="spellEnd"/>
      <w:r w:rsidRPr="00A42677">
        <w:t>» планирует в сумме 1 772,10 тыс. руб.</w:t>
      </w:r>
    </w:p>
    <w:p w:rsidR="00A42677" w:rsidRPr="00A42677" w:rsidRDefault="00A42677" w:rsidP="00A42677">
      <w:pPr>
        <w:ind w:firstLine="709"/>
        <w:jc w:val="both"/>
      </w:pPr>
      <w:r w:rsidRPr="00A42677">
        <w:t xml:space="preserve">По результатам 2011 года затраты по этой статье на производство и передачу тепловой энергии составили 519,98 тыс. руб., что меньше </w:t>
      </w:r>
      <w:proofErr w:type="gramStart"/>
      <w:r w:rsidRPr="00A42677">
        <w:t>утвержденных</w:t>
      </w:r>
      <w:proofErr w:type="gramEnd"/>
      <w:r w:rsidRPr="00A42677">
        <w:t xml:space="preserve"> на 2011 год на 682,62 тыс. руб. или 56,77%.</w:t>
      </w:r>
    </w:p>
    <w:p w:rsidR="00A42677" w:rsidRPr="00A42677" w:rsidRDefault="00A42677" w:rsidP="00A42677">
      <w:pPr>
        <w:ind w:firstLine="709"/>
        <w:jc w:val="both"/>
      </w:pPr>
      <w:r w:rsidRPr="00A42677">
        <w:t>Эксперты считают экономически обоснованным исключение суммы экономии по данной статье за 2011 год из НВВ на 2012 год, в размере 682,62 тыс. руб.</w:t>
      </w:r>
    </w:p>
    <w:p w:rsidR="00A42677" w:rsidRPr="00A42677" w:rsidRDefault="00A42677" w:rsidP="00A42677">
      <w:pPr>
        <w:ind w:firstLine="720"/>
        <w:jc w:val="both"/>
      </w:pPr>
      <w:r w:rsidRPr="00A42677">
        <w:t>В качестве обоснования затрат по данной статье, предприятие представило Приказ от 21.11.2012 №212 "Об утверждении дополнительных выплат социального характера на предприятии" в ОАО «Каскад-</w:t>
      </w:r>
      <w:proofErr w:type="spellStart"/>
      <w:r w:rsidRPr="00A42677">
        <w:t>Энерго</w:t>
      </w:r>
      <w:proofErr w:type="spellEnd"/>
      <w:r w:rsidRPr="00A42677">
        <w:t>», с указанием расходов на поощрение в размере 4 000 тыс. руб. с 01.01.2013 года.</w:t>
      </w:r>
    </w:p>
    <w:p w:rsidR="00A42677" w:rsidRPr="00A42677" w:rsidRDefault="00A42677" w:rsidP="00A42677">
      <w:pPr>
        <w:ind w:firstLine="720"/>
        <w:jc w:val="both"/>
      </w:pPr>
      <w:r w:rsidRPr="00A42677">
        <w:t xml:space="preserve">Рассмотрев представленный приказ, а также разъясняющий расчет к нему, эксперты рассчитали величину затрат по данной статье пропорционально численности персонала, относящегося к тому или иному виду продукции. На основании </w:t>
      </w:r>
      <w:proofErr w:type="gramStart"/>
      <w:r w:rsidRPr="00A42677">
        <w:t>вышеизложенного</w:t>
      </w:r>
      <w:proofErr w:type="gramEnd"/>
      <w:r w:rsidRPr="00A42677">
        <w:t>, эксперты предлагают принять расходы по данной статье в размере 3 211,59 тыс. руб. на производство и передачу тепловой энергии.</w:t>
      </w:r>
    </w:p>
    <w:p w:rsidR="00A42677" w:rsidRPr="00A42677" w:rsidRDefault="00A42677" w:rsidP="00A42677">
      <w:pPr>
        <w:ind w:firstLine="720"/>
        <w:jc w:val="both"/>
      </w:pPr>
    </w:p>
    <w:p w:rsidR="00A42677" w:rsidRPr="00A42677" w:rsidRDefault="00A42677" w:rsidP="00A42677">
      <w:pPr>
        <w:ind w:firstLine="720"/>
        <w:jc w:val="both"/>
      </w:pPr>
      <w:r w:rsidRPr="00A42677">
        <w:lastRenderedPageBreak/>
        <w:t xml:space="preserve">По статье </w:t>
      </w:r>
      <w:r w:rsidRPr="00A42677">
        <w:rPr>
          <w:b/>
          <w:i/>
        </w:rPr>
        <w:t xml:space="preserve">«проценты за пользование кредитом» </w:t>
      </w:r>
      <w:r w:rsidRPr="00A42677">
        <w:t>предприятие запланировало расходы в размере 8</w:t>
      </w:r>
      <w:r w:rsidRPr="00A42677">
        <w:rPr>
          <w:lang w:val="en-US"/>
        </w:rPr>
        <w:t> </w:t>
      </w:r>
      <w:r w:rsidRPr="00A42677">
        <w:t xml:space="preserve">667,00 тыс. руб. на тепловую энергию и 1 502,28 тыс. руб. на производство ХВО. </w:t>
      </w:r>
    </w:p>
    <w:p w:rsidR="00A42677" w:rsidRPr="00A42677" w:rsidRDefault="00A42677" w:rsidP="00A42677">
      <w:pPr>
        <w:ind w:firstLine="720"/>
        <w:jc w:val="both"/>
      </w:pPr>
      <w:proofErr w:type="gramStart"/>
      <w:r w:rsidRPr="00A42677">
        <w:t>Для пополнения оборотных средств предприятия, осуществления текущего ремонта и решения оперативных финансовых задач, предприятие заключило с ОАО «Сбербанк России» Договор №17 от 27.04.2012 об открытии возобновляемой кредитной линии на сумму 102 000 тыс. руб. под 10,35% годовых, действующий до 26.04.2015 г., и планирует заключить договор на открытие кредитной линии на сумму 40 000 тыс. руб. под 12% годовых, о чем</w:t>
      </w:r>
      <w:proofErr w:type="gramEnd"/>
      <w:r w:rsidRPr="00A42677">
        <w:t xml:space="preserve"> говорится в письме Анжеро-Судженского отделения №2356 </w:t>
      </w:r>
      <w:proofErr w:type="gramStart"/>
      <w:r w:rsidRPr="00A42677">
        <w:t>СБ</w:t>
      </w:r>
      <w:proofErr w:type="gramEnd"/>
      <w:r w:rsidRPr="00A42677">
        <w:t xml:space="preserve"> РФ об оформлении на данный момент кредитной линии, договор на которую планируется к подписанию на ноябрь-декабрь 2012 года.</w:t>
      </w:r>
    </w:p>
    <w:p w:rsidR="00A42677" w:rsidRPr="00A42677" w:rsidRDefault="00A42677" w:rsidP="00A42677">
      <w:pPr>
        <w:ind w:firstLine="709"/>
        <w:jc w:val="both"/>
      </w:pPr>
      <w:r w:rsidRPr="00A42677">
        <w:t>По результатам 2011 года затраты по этой статье на производство и передачу тепловой энергии составили 8 603,13 тыс. руб., что меньше утвержденных на 2011 год на 124,12 тыс. руб.</w:t>
      </w:r>
    </w:p>
    <w:p w:rsidR="00A42677" w:rsidRPr="00A42677" w:rsidRDefault="00A42677" w:rsidP="00A42677">
      <w:pPr>
        <w:ind w:firstLine="709"/>
        <w:jc w:val="both"/>
      </w:pPr>
      <w:r w:rsidRPr="00A42677">
        <w:t>Эксперты считают экономически обоснованным исключение суммы экономии по данной статье за 2011 год из НВВ на 2013 год, в сумме 124,12 тыс. руб.</w:t>
      </w:r>
    </w:p>
    <w:p w:rsidR="00A42677" w:rsidRPr="00A42677" w:rsidRDefault="00A42677" w:rsidP="00A42677">
      <w:pPr>
        <w:ind w:firstLine="720"/>
        <w:jc w:val="both"/>
      </w:pPr>
      <w:r w:rsidRPr="00A42677">
        <w:t>В соответствии с условиями, содержащимися в обосновывающих материалах, эксперты рассчитали сумму процентов за пользование кредитными средствами на 2013 год в размере 11 517,75 тыс. руб. на производство и передачу тепловой энергии.</w:t>
      </w:r>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 xml:space="preserve">«содержание здравпункта» </w:t>
      </w:r>
      <w:r w:rsidRPr="00A42677">
        <w:t>предприятие предлагает включить затраты в размере 575,82 тыс. руб. на производство и передачу тепловой энергии.</w:t>
      </w:r>
    </w:p>
    <w:p w:rsidR="00A42677" w:rsidRPr="00A42677" w:rsidRDefault="00A42677" w:rsidP="00A42677">
      <w:pPr>
        <w:ind w:firstLine="720"/>
        <w:jc w:val="both"/>
      </w:pPr>
      <w:r w:rsidRPr="00A42677">
        <w:t>Предприятие представило расчет затрат на содержание здравпункта ОАО «Каскад-</w:t>
      </w:r>
      <w:proofErr w:type="spellStart"/>
      <w:r w:rsidRPr="00A42677">
        <w:t>Энерго</w:t>
      </w:r>
      <w:proofErr w:type="spellEnd"/>
      <w:r w:rsidRPr="00A42677">
        <w:t xml:space="preserve">» на 2013 год, </w:t>
      </w:r>
      <w:proofErr w:type="spellStart"/>
      <w:r w:rsidRPr="00A42677">
        <w:t>оборотно</w:t>
      </w:r>
      <w:proofErr w:type="spellEnd"/>
      <w:r w:rsidRPr="00A42677">
        <w:t>-сальдовые ведомости за 2011 год и 1й квартал 2012 года.</w:t>
      </w:r>
    </w:p>
    <w:p w:rsidR="00A42677" w:rsidRPr="00A42677" w:rsidRDefault="00A42677" w:rsidP="00A42677">
      <w:pPr>
        <w:ind w:firstLine="709"/>
        <w:jc w:val="both"/>
      </w:pPr>
      <w:r w:rsidRPr="00A42677">
        <w:t>По результатам 2011 года по этой статье на производство и передачу тепловой энергии предприятие понесло затраты в размере 567,49 тыс. руб., что больше утвержденного на 2011 год значения на 168,33 тыс. руб.</w:t>
      </w:r>
    </w:p>
    <w:p w:rsidR="00A42677" w:rsidRPr="00A42677" w:rsidRDefault="00A42677" w:rsidP="00A42677">
      <w:pPr>
        <w:ind w:firstLine="709"/>
        <w:jc w:val="both"/>
      </w:pPr>
      <w:r w:rsidRPr="00A42677">
        <w:t>Эксперты считают экономически обоснованным включение суммы перерасхода по данной статье за 2011 год в НВВ на 2013 год, в размере 168,33 тыс. руб.</w:t>
      </w:r>
    </w:p>
    <w:p w:rsidR="00A42677" w:rsidRPr="00A42677" w:rsidRDefault="00A42677" w:rsidP="00A42677">
      <w:pPr>
        <w:ind w:firstLine="720"/>
        <w:jc w:val="both"/>
      </w:pPr>
      <w:r w:rsidRPr="00A42677">
        <w:t>Эксперты, проанализировав представленные материалы, считают экономически обоснованным принять затраты предприятия на уровне 2011 года, т.е. 567,49 тыс. руб. на тепловую энергию.</w:t>
      </w:r>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 xml:space="preserve">«прочие» </w:t>
      </w:r>
      <w:r w:rsidRPr="00A42677">
        <w:t>предприятие запланировало расходы из прибыли на организацию детского отдыха, проведение праздников, подарки на Новый год и услуги банка в сумме 3 970,23 тыс. руб., отнесенные на тепловую энергию.</w:t>
      </w:r>
    </w:p>
    <w:p w:rsidR="00A42677" w:rsidRPr="00A42677" w:rsidRDefault="00A42677" w:rsidP="00A42677">
      <w:pPr>
        <w:ind w:firstLine="709"/>
        <w:jc w:val="both"/>
      </w:pPr>
      <w:r w:rsidRPr="00A42677">
        <w:t>По результатам 2011 года затраты по этой статье на производство и передачу тепловой энергии составили 2 711,65 тыс. руб., что больше утвержденных на 2011 год на 2 711,65 тыс. руб.</w:t>
      </w:r>
    </w:p>
    <w:p w:rsidR="00A42677" w:rsidRPr="00A42677" w:rsidRDefault="00A42677" w:rsidP="00A42677">
      <w:pPr>
        <w:ind w:firstLine="709"/>
        <w:jc w:val="both"/>
      </w:pPr>
      <w:r w:rsidRPr="00A42677">
        <w:t>Эксперты считают экономически обоснованным включение суммы перерасхода по данной статье за 2011 год в НВВ на 2013 год, в размере 2 711,65 тыс. руб.</w:t>
      </w:r>
    </w:p>
    <w:p w:rsidR="00A42677" w:rsidRPr="00A42677" w:rsidRDefault="00A42677" w:rsidP="00A42677">
      <w:pPr>
        <w:ind w:firstLine="720"/>
        <w:jc w:val="both"/>
      </w:pPr>
      <w:r w:rsidRPr="00A42677">
        <w:t>Эксперты, проанализировав представленные материалы, считают экономически обоснованным принять затраты предприятия на уровне 998,58 тыс. руб. на производство и передачу тепловой энергии.</w:t>
      </w:r>
    </w:p>
    <w:p w:rsidR="00A42677" w:rsidRPr="00A42677" w:rsidRDefault="00A42677" w:rsidP="00A42677">
      <w:pPr>
        <w:ind w:firstLine="709"/>
        <w:jc w:val="both"/>
      </w:pPr>
    </w:p>
    <w:p w:rsidR="00A42677" w:rsidRPr="00A42677" w:rsidRDefault="00A42677" w:rsidP="00A42677">
      <w:pPr>
        <w:ind w:firstLine="720"/>
        <w:jc w:val="both"/>
        <w:rPr>
          <w:highlight w:val="yellow"/>
        </w:rPr>
      </w:pPr>
    </w:p>
    <w:p w:rsidR="00A42677" w:rsidRPr="00A42677" w:rsidRDefault="00A42677" w:rsidP="00A42677">
      <w:pPr>
        <w:ind w:firstLine="720"/>
        <w:jc w:val="both"/>
      </w:pPr>
      <w:r w:rsidRPr="00A42677">
        <w:t xml:space="preserve">Предприятие запланировало расходы по статье </w:t>
      </w:r>
      <w:r w:rsidRPr="00A42677">
        <w:rPr>
          <w:b/>
          <w:i/>
        </w:rPr>
        <w:t xml:space="preserve">«налог на прибыль» </w:t>
      </w:r>
      <w:r w:rsidRPr="00A42677">
        <w:t>в размере 3 809,13 тыс. руб. на производство и передачу тепловой энергии.</w:t>
      </w:r>
      <w:r w:rsidRPr="00A42677">
        <w:rPr>
          <w:b/>
          <w:i/>
        </w:rPr>
        <w:t xml:space="preserve"> </w:t>
      </w:r>
    </w:p>
    <w:p w:rsidR="00A42677" w:rsidRPr="00A42677" w:rsidRDefault="00A42677" w:rsidP="00A42677">
      <w:pPr>
        <w:ind w:firstLine="709"/>
        <w:jc w:val="both"/>
      </w:pPr>
      <w:r w:rsidRPr="00A42677">
        <w:t>По результатам 2011 года предприятие понесло затраты по данной статье в размере 8 281,16 тыс. руб., что больше утвержденного значения на 828,28 тыс. руб. Эксперты считают экономически обоснованным включение суммы перерасхода в НВВ на 2013 год, в сумме 828,28 тыс. руб.</w:t>
      </w:r>
    </w:p>
    <w:p w:rsidR="00A42677" w:rsidRPr="00A42677" w:rsidRDefault="00A42677" w:rsidP="00A42677">
      <w:pPr>
        <w:ind w:firstLine="720"/>
        <w:jc w:val="both"/>
      </w:pPr>
      <w:r w:rsidRPr="00A42677">
        <w:t>Эксперты рассчитали налог на прибыль предприятия на 2013 год. Предлагается принять затраты по данной статье в размере 5 839,23 тыс. руб. на тепловую энергию.</w:t>
      </w:r>
    </w:p>
    <w:p w:rsidR="00A42677" w:rsidRPr="00A42677" w:rsidRDefault="00A42677" w:rsidP="00A42677">
      <w:pPr>
        <w:ind w:firstLine="720"/>
        <w:jc w:val="both"/>
      </w:pPr>
    </w:p>
    <w:p w:rsidR="00A42677" w:rsidRPr="00A42677" w:rsidRDefault="00A42677" w:rsidP="00A42677">
      <w:pPr>
        <w:ind w:firstLine="720"/>
        <w:jc w:val="both"/>
      </w:pPr>
      <w:r w:rsidRPr="00A42677">
        <w:t xml:space="preserve">По статье </w:t>
      </w:r>
      <w:r w:rsidRPr="00A42677">
        <w:rPr>
          <w:b/>
          <w:i/>
        </w:rPr>
        <w:t xml:space="preserve">«налог на имущество» </w:t>
      </w:r>
      <w:r w:rsidRPr="00A42677">
        <w:t>предприятие запланировало расходы из прибыли в сумме 1 948,46 тыс. руб. на тепловую энергию.</w:t>
      </w:r>
    </w:p>
    <w:p w:rsidR="00A42677" w:rsidRPr="00A42677" w:rsidRDefault="00A42677" w:rsidP="00A42677">
      <w:pPr>
        <w:ind w:firstLine="709"/>
        <w:jc w:val="both"/>
      </w:pPr>
      <w:r w:rsidRPr="00A42677">
        <w:t>По результатам 2011 года затраты по этой статье на производство и передачу тепловой энергии составили 1 839,90 тыс. руб., что больше утвержденных на 2011 год на 828,90 тыс. руб.</w:t>
      </w:r>
    </w:p>
    <w:p w:rsidR="00A42677" w:rsidRPr="00A42677" w:rsidRDefault="00A42677" w:rsidP="00A42677">
      <w:pPr>
        <w:ind w:firstLine="709"/>
        <w:jc w:val="both"/>
      </w:pPr>
      <w:r w:rsidRPr="00A42677">
        <w:t>Эксперты считают экономически обоснованным включить перерасход по данной статье за 2011 год в НВВ на 2013 год, в сумме 828,90 тыс. руб.</w:t>
      </w:r>
    </w:p>
    <w:p w:rsidR="00A42677" w:rsidRPr="00A42677" w:rsidRDefault="00A42677" w:rsidP="00A42677">
      <w:pPr>
        <w:ind w:firstLine="720"/>
        <w:jc w:val="both"/>
      </w:pPr>
      <w:r w:rsidRPr="00A42677">
        <w:t>На основании представленных подтверждающих материалов, эксперты предлагают принять затраты по данной статье на 2013 год в размере 1 860,57 тыс. руб. на тепловую энергию.</w:t>
      </w:r>
    </w:p>
    <w:p w:rsidR="00A42677" w:rsidRPr="00A42677" w:rsidRDefault="00A42677" w:rsidP="00A42677">
      <w:pPr>
        <w:ind w:firstLine="720"/>
        <w:jc w:val="both"/>
      </w:pPr>
    </w:p>
    <w:p w:rsidR="00A42677" w:rsidRPr="00A42677" w:rsidRDefault="00A42677" w:rsidP="00A42677">
      <w:pPr>
        <w:ind w:firstLine="720"/>
        <w:jc w:val="both"/>
      </w:pPr>
      <w:r w:rsidRPr="00A42677">
        <w:t>Всего по статьям расходов из прибыли эксперты считают экономически обоснованными затраты на производство и передачу тепловой энергии в сумме 42 574,47 тыс. руб. Общая корректировка прибыли в сторону увеличения составила 6 595,20 тыс. руб. на производство и передачу тепловой энергии.</w:t>
      </w:r>
    </w:p>
    <w:p w:rsidR="00A42677" w:rsidRPr="00A42677" w:rsidRDefault="00A42677" w:rsidP="00A42677">
      <w:pPr>
        <w:spacing w:before="120"/>
        <w:ind w:firstLine="720"/>
        <w:jc w:val="both"/>
        <w:rPr>
          <w:b/>
          <w:u w:val="single"/>
        </w:rPr>
      </w:pPr>
      <w:r w:rsidRPr="00A42677">
        <w:t xml:space="preserve">На 2013 год предлагается для утверждения сумма НВВ на производство и передачу тепловой энергии в размере </w:t>
      </w:r>
      <w:r w:rsidRPr="00A42677">
        <w:rPr>
          <w:b/>
          <w:u w:val="single"/>
        </w:rPr>
        <w:t>282 903,98 тыс. руб.</w:t>
      </w:r>
    </w:p>
    <w:p w:rsidR="00A42677" w:rsidRPr="00A42677" w:rsidRDefault="00A42677" w:rsidP="00A42677">
      <w:pPr>
        <w:ind w:firstLine="720"/>
        <w:jc w:val="both"/>
      </w:pPr>
      <w:r w:rsidRPr="00A42677">
        <w:t xml:space="preserve">Общая сумма корректировок НВВ на тепловую энергию на 2013 год в сторону снижения составляет </w:t>
      </w:r>
      <w:r w:rsidRPr="00A42677">
        <w:rPr>
          <w:b/>
        </w:rPr>
        <w:t>32 539,55 тыс. руб.</w:t>
      </w:r>
    </w:p>
    <w:p w:rsidR="00A42677" w:rsidRPr="00A42677" w:rsidRDefault="00A42677" w:rsidP="00A42677">
      <w:pPr>
        <w:ind w:firstLine="720"/>
        <w:jc w:val="both"/>
        <w:rPr>
          <w:b/>
        </w:rPr>
      </w:pPr>
    </w:p>
    <w:p w:rsidR="00A42677" w:rsidRPr="00A42677" w:rsidRDefault="00A42677" w:rsidP="00A42677">
      <w:pPr>
        <w:autoSpaceDE w:val="0"/>
        <w:autoSpaceDN w:val="0"/>
        <w:adjustRightInd w:val="0"/>
        <w:ind w:firstLine="709"/>
        <w:jc w:val="both"/>
      </w:pPr>
      <w:r w:rsidRPr="00A42677">
        <w:t>Тариф на производство и передачу тепловой энергии ОАО «Каскад-</w:t>
      </w:r>
      <w:proofErr w:type="spellStart"/>
      <w:r w:rsidRPr="00A42677">
        <w:t>Энерго</w:t>
      </w:r>
      <w:proofErr w:type="spellEnd"/>
      <w:r w:rsidRPr="00A42677">
        <w:t xml:space="preserve">» составил: </w:t>
      </w:r>
    </w:p>
    <w:p w:rsidR="00A42677" w:rsidRPr="00A42677" w:rsidRDefault="00A42677" w:rsidP="00A42677">
      <w:pPr>
        <w:autoSpaceDE w:val="0"/>
        <w:autoSpaceDN w:val="0"/>
        <w:adjustRightInd w:val="0"/>
        <w:jc w:val="both"/>
      </w:pPr>
      <w:r w:rsidRPr="00A42677">
        <w:rPr>
          <w:b/>
        </w:rPr>
        <w:t>897,08 руб./Гкал</w:t>
      </w:r>
      <w:r w:rsidRPr="00A42677">
        <w:t xml:space="preserve"> с 01.01.2013 г. по 30.06.2013 г. – 0,00%, </w:t>
      </w:r>
    </w:p>
    <w:p w:rsidR="00A42677" w:rsidRPr="00A42677" w:rsidRDefault="00A42677" w:rsidP="00A42677">
      <w:pPr>
        <w:autoSpaceDE w:val="0"/>
        <w:autoSpaceDN w:val="0"/>
        <w:adjustRightInd w:val="0"/>
        <w:jc w:val="both"/>
      </w:pPr>
      <w:r w:rsidRPr="00A42677">
        <w:rPr>
          <w:b/>
        </w:rPr>
        <w:t>984,47 руб./Гкал</w:t>
      </w:r>
      <w:r w:rsidRPr="00A42677">
        <w:t xml:space="preserve"> с 01.07.2013 г. – 9,74%, </w:t>
      </w:r>
    </w:p>
    <w:p w:rsidR="00A42677" w:rsidRPr="00A42677" w:rsidRDefault="00A42677" w:rsidP="00A42677">
      <w:pPr>
        <w:autoSpaceDE w:val="0"/>
        <w:autoSpaceDN w:val="0"/>
        <w:adjustRightInd w:val="0"/>
        <w:jc w:val="both"/>
      </w:pPr>
      <w:r w:rsidRPr="00A42677">
        <w:rPr>
          <w:b/>
        </w:rPr>
        <w:t>932,81 руб./Гкал в среднем по году</w:t>
      </w:r>
      <w:r w:rsidRPr="00A42677">
        <w:t xml:space="preserve"> с ростом по сравнению с 2012 годом 3,98%.</w:t>
      </w:r>
    </w:p>
    <w:p w:rsidR="00A42677" w:rsidRPr="00A42677" w:rsidRDefault="00A42677" w:rsidP="00A42677">
      <w:pPr>
        <w:spacing w:before="120"/>
        <w:ind w:firstLine="709"/>
        <w:jc w:val="both"/>
      </w:pPr>
      <w:r w:rsidRPr="00A42677">
        <w:t xml:space="preserve">ООО «Новая сетевая компания» является </w:t>
      </w:r>
      <w:proofErr w:type="spellStart"/>
      <w:r w:rsidRPr="00A42677">
        <w:t>теплосетевой</w:t>
      </w:r>
      <w:proofErr w:type="spellEnd"/>
      <w:r w:rsidRPr="00A42677">
        <w:t xml:space="preserve"> компанией  г. Анжеро-Судженск. Получая тепловую энергию от ОАО «Каскад-</w:t>
      </w:r>
      <w:proofErr w:type="spellStart"/>
      <w:r w:rsidRPr="00A42677">
        <w:t>Энерго</w:t>
      </w:r>
      <w:proofErr w:type="spellEnd"/>
      <w:r w:rsidRPr="00A42677">
        <w:t>», ООО «Новая сетевая компания» передает ее конечным потребителям.</w:t>
      </w:r>
    </w:p>
    <w:p w:rsidR="00A42677" w:rsidRPr="00A42677" w:rsidRDefault="00A42677" w:rsidP="00A42677">
      <w:pPr>
        <w:autoSpaceDE w:val="0"/>
        <w:autoSpaceDN w:val="0"/>
        <w:adjustRightInd w:val="0"/>
        <w:ind w:firstLine="709"/>
        <w:jc w:val="both"/>
      </w:pPr>
      <w:r w:rsidRPr="00A42677">
        <w:t xml:space="preserve">На основании вышеизложенного и требований Федерального закона от 27.07.2010 N 190-ФЗ (ред. 18.07.2011) «О теплоснабжении» конечный тариф на производство и передачу тепловой энергии, с учетом затрат по передаче ООО «Новая сетевая компания», составил: </w:t>
      </w:r>
    </w:p>
    <w:p w:rsidR="00A42677" w:rsidRPr="00A42677" w:rsidRDefault="00A42677" w:rsidP="00A42677">
      <w:pPr>
        <w:autoSpaceDE w:val="0"/>
        <w:autoSpaceDN w:val="0"/>
        <w:adjustRightInd w:val="0"/>
        <w:jc w:val="both"/>
      </w:pPr>
      <w:r w:rsidRPr="00A42677">
        <w:rPr>
          <w:b/>
        </w:rPr>
        <w:t>1 121,58 руб./Гкал</w:t>
      </w:r>
      <w:r w:rsidRPr="00A42677">
        <w:t xml:space="preserve"> с 01.01.2013 г. по 30.06.2013 г. – 0,00%, </w:t>
      </w:r>
    </w:p>
    <w:p w:rsidR="00A42677" w:rsidRPr="00A42677" w:rsidRDefault="00A42677" w:rsidP="00A42677">
      <w:pPr>
        <w:autoSpaceDE w:val="0"/>
        <w:autoSpaceDN w:val="0"/>
        <w:adjustRightInd w:val="0"/>
        <w:jc w:val="both"/>
      </w:pPr>
      <w:r w:rsidRPr="00A42677">
        <w:rPr>
          <w:b/>
        </w:rPr>
        <w:t>1 214,23</w:t>
      </w:r>
      <w:r w:rsidRPr="00A42677">
        <w:t xml:space="preserve"> </w:t>
      </w:r>
      <w:r w:rsidRPr="00A42677">
        <w:rPr>
          <w:b/>
        </w:rPr>
        <w:t>руб./Гкал</w:t>
      </w:r>
      <w:r w:rsidRPr="00A42677">
        <w:t xml:space="preserve"> с 01.07.2013 г. – 8,26% </w:t>
      </w:r>
    </w:p>
    <w:p w:rsidR="00A42677" w:rsidRPr="00A42677" w:rsidRDefault="00A42677" w:rsidP="00A42677">
      <w:pPr>
        <w:autoSpaceDE w:val="0"/>
        <w:autoSpaceDN w:val="0"/>
        <w:adjustRightInd w:val="0"/>
        <w:jc w:val="both"/>
      </w:pPr>
    </w:p>
    <w:p w:rsidR="00A42677" w:rsidRPr="00A42677" w:rsidRDefault="00A42677" w:rsidP="00A42677">
      <w:pPr>
        <w:autoSpaceDE w:val="0"/>
        <w:autoSpaceDN w:val="0"/>
        <w:adjustRightInd w:val="0"/>
        <w:spacing w:before="120"/>
        <w:ind w:firstLine="709"/>
        <w:jc w:val="both"/>
      </w:pPr>
      <w:r w:rsidRPr="00A42677">
        <w:t xml:space="preserve">Тариф на производство горячей воды рекомендуется на уровне: </w:t>
      </w:r>
    </w:p>
    <w:p w:rsidR="00A42677" w:rsidRPr="00A42677" w:rsidRDefault="00A42677" w:rsidP="00A42677">
      <w:pPr>
        <w:autoSpaceDE w:val="0"/>
        <w:autoSpaceDN w:val="0"/>
        <w:adjustRightInd w:val="0"/>
        <w:jc w:val="both"/>
      </w:pPr>
      <w:r w:rsidRPr="00A42677">
        <w:rPr>
          <w:b/>
        </w:rPr>
        <w:t>101,21 руб./м3</w:t>
      </w:r>
      <w:r w:rsidRPr="00A42677">
        <w:t xml:space="preserve"> с 01.01.2013 г. по 30.06.2013 г. – 0,00%, </w:t>
      </w:r>
    </w:p>
    <w:p w:rsidR="00A42677" w:rsidRPr="00A42677" w:rsidRDefault="00A42677" w:rsidP="00A42677">
      <w:pPr>
        <w:autoSpaceDE w:val="0"/>
        <w:autoSpaceDN w:val="0"/>
        <w:adjustRightInd w:val="0"/>
        <w:jc w:val="both"/>
      </w:pPr>
      <w:r w:rsidRPr="00A42677">
        <w:rPr>
          <w:b/>
        </w:rPr>
        <w:t>105,95 руб./м3</w:t>
      </w:r>
      <w:r w:rsidRPr="00A42677">
        <w:t xml:space="preserve"> с 01.07.2013 г. – 4,68%.</w:t>
      </w:r>
    </w:p>
    <w:p w:rsidR="00A42677" w:rsidRPr="00A42677" w:rsidRDefault="00A42677" w:rsidP="00A42677">
      <w:pPr>
        <w:autoSpaceDE w:val="0"/>
        <w:autoSpaceDN w:val="0"/>
        <w:adjustRightInd w:val="0"/>
        <w:jc w:val="both"/>
      </w:pPr>
    </w:p>
    <w:p w:rsidR="00A42677" w:rsidRPr="00A42677" w:rsidRDefault="00A42677" w:rsidP="00A42677">
      <w:pPr>
        <w:ind w:firstLine="720"/>
        <w:jc w:val="both"/>
      </w:pPr>
    </w:p>
    <w:p w:rsidR="00A42677" w:rsidRPr="00A42677" w:rsidRDefault="00A42677" w:rsidP="00166DE5">
      <w:pPr>
        <w:numPr>
          <w:ilvl w:val="0"/>
          <w:numId w:val="5"/>
        </w:numPr>
        <w:tabs>
          <w:tab w:val="left" w:pos="851"/>
        </w:tabs>
        <w:autoSpaceDE w:val="0"/>
        <w:autoSpaceDN w:val="0"/>
        <w:adjustRightInd w:val="0"/>
        <w:ind w:firstLine="426"/>
        <w:jc w:val="both"/>
        <w:outlineLvl w:val="0"/>
        <w:rPr>
          <w:b/>
        </w:rPr>
      </w:pPr>
      <w:bookmarkStart w:id="5" w:name="_Toc309922872"/>
      <w:r w:rsidRPr="00A42677">
        <w:rPr>
          <w:b/>
        </w:rPr>
        <w:t>Сравнительный анализ динамики расходов и величины необходимой прибыли по отношению к предыдущему периоду регулирования.</w:t>
      </w:r>
      <w:bookmarkEnd w:id="5"/>
    </w:p>
    <w:p w:rsidR="00A42677" w:rsidRPr="00A42677" w:rsidRDefault="00A42677" w:rsidP="00A42677">
      <w:pPr>
        <w:autoSpaceDE w:val="0"/>
        <w:autoSpaceDN w:val="0"/>
        <w:adjustRightInd w:val="0"/>
        <w:ind w:firstLine="540"/>
        <w:jc w:val="both"/>
        <w:outlineLvl w:val="0"/>
        <w:rPr>
          <w:b/>
        </w:rPr>
      </w:pPr>
    </w:p>
    <w:p w:rsidR="00A42677" w:rsidRPr="00A42677" w:rsidRDefault="00A42677" w:rsidP="00A42677">
      <w:pPr>
        <w:autoSpaceDE w:val="0"/>
        <w:autoSpaceDN w:val="0"/>
        <w:adjustRightInd w:val="0"/>
        <w:ind w:firstLine="540"/>
        <w:jc w:val="both"/>
        <w:outlineLvl w:val="0"/>
      </w:pPr>
      <w:bookmarkStart w:id="6" w:name="_Toc309922873"/>
      <w:r w:rsidRPr="00A42677">
        <w:t>Сравнительный анализ динамики расходов по отношению к предыдущему периоду регулирования представлен в Приложении №.</w:t>
      </w:r>
      <w:bookmarkEnd w:id="6"/>
    </w:p>
    <w:p w:rsidR="00A42677" w:rsidRPr="00A42677" w:rsidRDefault="00A42677" w:rsidP="00A42677">
      <w:pPr>
        <w:autoSpaceDE w:val="0"/>
        <w:autoSpaceDN w:val="0"/>
        <w:adjustRightInd w:val="0"/>
        <w:ind w:firstLine="540"/>
        <w:jc w:val="both"/>
        <w:outlineLvl w:val="0"/>
      </w:pPr>
      <w:bookmarkStart w:id="7" w:name="_Toc309922874"/>
      <w:r w:rsidRPr="00A42677">
        <w:t>Сравнительный анализ динамики величины необходимой прибыли по отношению к предыдущему периоду регулирования представлен в Приложении №</w:t>
      </w:r>
      <w:bookmarkEnd w:id="7"/>
      <w:r w:rsidRPr="00A42677">
        <w:t>.</w:t>
      </w:r>
    </w:p>
    <w:p w:rsidR="00A42677" w:rsidRPr="00A42677" w:rsidRDefault="00A42677" w:rsidP="00A42677">
      <w:pPr>
        <w:autoSpaceDE w:val="0"/>
        <w:autoSpaceDN w:val="0"/>
        <w:adjustRightInd w:val="0"/>
        <w:ind w:firstLine="540"/>
        <w:jc w:val="both"/>
        <w:outlineLvl w:val="0"/>
        <w:rPr>
          <w:b/>
        </w:rPr>
      </w:pPr>
    </w:p>
    <w:p w:rsidR="00A42677" w:rsidRPr="00A42677" w:rsidRDefault="00A42677" w:rsidP="00166DE5">
      <w:pPr>
        <w:numPr>
          <w:ilvl w:val="0"/>
          <w:numId w:val="5"/>
        </w:numPr>
        <w:tabs>
          <w:tab w:val="left" w:pos="851"/>
        </w:tabs>
        <w:autoSpaceDE w:val="0"/>
        <w:autoSpaceDN w:val="0"/>
        <w:adjustRightInd w:val="0"/>
        <w:ind w:firstLine="426"/>
        <w:jc w:val="both"/>
        <w:outlineLvl w:val="0"/>
        <w:rPr>
          <w:b/>
        </w:rPr>
      </w:pPr>
      <w:bookmarkStart w:id="8" w:name="_Toc309922875"/>
      <w:r w:rsidRPr="00A42677">
        <w:rPr>
          <w:b/>
        </w:rPr>
        <w:t>Анализ соответствия расчета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8"/>
    </w:p>
    <w:p w:rsidR="00A42677" w:rsidRPr="00A42677" w:rsidRDefault="00A42677" w:rsidP="00A42677">
      <w:pPr>
        <w:autoSpaceDE w:val="0"/>
        <w:autoSpaceDN w:val="0"/>
        <w:adjustRightInd w:val="0"/>
        <w:ind w:firstLine="540"/>
        <w:jc w:val="both"/>
        <w:outlineLvl w:val="0"/>
      </w:pPr>
    </w:p>
    <w:p w:rsidR="00A42677" w:rsidRPr="00A42677" w:rsidRDefault="00A42677" w:rsidP="00A42677">
      <w:pPr>
        <w:ind w:right="142" w:firstLine="426"/>
        <w:jc w:val="both"/>
      </w:pPr>
      <w:proofErr w:type="gramStart"/>
      <w:r w:rsidRPr="00A42677">
        <w:lastRenderedPageBreak/>
        <w:t>Материалы ОАО «Каскад-</w:t>
      </w:r>
      <w:proofErr w:type="spellStart"/>
      <w:r w:rsidRPr="00A42677">
        <w:t>Энерго</w:t>
      </w:r>
      <w:proofErr w:type="spellEnd"/>
      <w:r w:rsidRPr="00A42677">
        <w:t>»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roofErr w:type="gramEnd"/>
      <w:r w:rsidRPr="00A42677">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A42677" w:rsidRPr="00A42677" w:rsidRDefault="00A42677" w:rsidP="00A42677">
      <w:pPr>
        <w:jc w:val="both"/>
      </w:pPr>
    </w:p>
    <w:p w:rsidR="00A42677" w:rsidRPr="00A42677" w:rsidRDefault="00A42677" w:rsidP="00A42677">
      <w:pPr>
        <w:ind w:firstLine="720"/>
        <w:jc w:val="both"/>
      </w:pPr>
      <w:r w:rsidRPr="00A42677">
        <w:t>Приложение:</w:t>
      </w:r>
    </w:p>
    <w:p w:rsidR="00A42677" w:rsidRPr="00A42677" w:rsidRDefault="00A42677" w:rsidP="00A42677">
      <w:pPr>
        <w:ind w:firstLine="720"/>
        <w:jc w:val="both"/>
      </w:pPr>
      <w:r w:rsidRPr="00A42677">
        <w:t>1. Смета расходов на производство тепловой энергии ОАО «Каскад-</w:t>
      </w:r>
      <w:proofErr w:type="spellStart"/>
      <w:r w:rsidRPr="00A42677">
        <w:t>Энерго</w:t>
      </w:r>
      <w:proofErr w:type="spellEnd"/>
      <w:r w:rsidRPr="00A42677">
        <w:t>» на 2013 год – приложение № 5 к протоколу;</w:t>
      </w:r>
    </w:p>
    <w:p w:rsidR="00A42677" w:rsidRPr="00A42677" w:rsidRDefault="00A42677" w:rsidP="00A42677">
      <w:pPr>
        <w:ind w:firstLine="720"/>
        <w:jc w:val="both"/>
      </w:pPr>
      <w:r w:rsidRPr="00A42677">
        <w:t>2. Расчет балансовой прибыли, принимаемой при установлении тарифов на производство тепловой энергии ОАО «Каскад-</w:t>
      </w:r>
      <w:proofErr w:type="spellStart"/>
      <w:r w:rsidRPr="00A42677">
        <w:t>Энерго</w:t>
      </w:r>
      <w:proofErr w:type="spellEnd"/>
      <w:r w:rsidRPr="00A42677">
        <w:t>» на 2013 год.</w:t>
      </w:r>
    </w:p>
    <w:p w:rsidR="00A42677" w:rsidRPr="00A42677" w:rsidRDefault="00A42677" w:rsidP="00A42677">
      <w:pPr>
        <w:ind w:firstLine="567"/>
        <w:jc w:val="both"/>
      </w:pPr>
    </w:p>
    <w:p w:rsidR="00A42677" w:rsidRPr="00A42677" w:rsidRDefault="00A42677" w:rsidP="00A42677">
      <w:pPr>
        <w:ind w:firstLine="567"/>
        <w:jc w:val="both"/>
      </w:pPr>
    </w:p>
    <w:p w:rsidR="00A42677" w:rsidRPr="00A42677" w:rsidRDefault="00A42677" w:rsidP="00A42677">
      <w:pPr>
        <w:ind w:firstLine="567"/>
        <w:jc w:val="both"/>
      </w:pPr>
      <w:r w:rsidRPr="00A42677">
        <w:t>Рассмотрев представленные материалы, Правлением РЭК</w:t>
      </w:r>
    </w:p>
    <w:p w:rsidR="00A42677" w:rsidRPr="00A42677" w:rsidRDefault="00A42677" w:rsidP="00A42677">
      <w:pPr>
        <w:jc w:val="both"/>
      </w:pPr>
      <w:r w:rsidRPr="00A42677">
        <w:tab/>
      </w:r>
      <w:r w:rsidRPr="00A42677">
        <w:rPr>
          <w:b/>
        </w:rPr>
        <w:t>ПОСТАНОВИЛИ:</w:t>
      </w:r>
    </w:p>
    <w:p w:rsidR="00A42677" w:rsidRPr="00A42677" w:rsidRDefault="00A42677" w:rsidP="00A42677">
      <w:pPr>
        <w:tabs>
          <w:tab w:val="left" w:pos="1134"/>
        </w:tabs>
        <w:ind w:firstLine="720"/>
        <w:jc w:val="both"/>
      </w:pPr>
      <w:r w:rsidRPr="00A42677">
        <w:t>1. Установить тарифы на тепловую энергию, реализуемую ОАО «Каскад-</w:t>
      </w:r>
      <w:proofErr w:type="spellStart"/>
      <w:r w:rsidRPr="00A42677">
        <w:t>Энерго</w:t>
      </w:r>
      <w:proofErr w:type="spellEnd"/>
      <w:r w:rsidRPr="00A42677">
        <w:t>» (г. Анжеро-Судженск) на потребительском рынке, с календарной разбивкой, в соответствии с приложениями № 1, № 2 к настоящему постановлению – приложения № 3 и № 4 к протоколу соответственно.</w:t>
      </w:r>
    </w:p>
    <w:p w:rsidR="00A42677" w:rsidRPr="00A42677" w:rsidRDefault="00A42677" w:rsidP="00A42677">
      <w:pPr>
        <w:tabs>
          <w:tab w:val="center" w:pos="4677"/>
          <w:tab w:val="right" w:pos="9355"/>
        </w:tabs>
        <w:ind w:firstLine="708"/>
        <w:jc w:val="both"/>
      </w:pPr>
      <w:r w:rsidRPr="00A42677">
        <w:t xml:space="preserve">2. Признать утратившим силу </w:t>
      </w:r>
      <w:r w:rsidRPr="00A42677">
        <w:rPr>
          <w:lang w:val="en-US"/>
        </w:rPr>
        <w:t>c</w:t>
      </w:r>
      <w:r w:rsidRPr="00A42677">
        <w:t xml:space="preserve"> 01.01.2013 г. п.1, приложения 1, 2, 3, 4, 5 постановления региональной энергетической комиссии Кемеровской области от 06 декабря 2011 года № 332 «Об установлении тарифов на тепловую энергию и теплоноситель, реализуемые ОАО «Каскад-</w:t>
      </w:r>
      <w:proofErr w:type="spellStart"/>
      <w:r w:rsidRPr="00A42677">
        <w:t>Энерго</w:t>
      </w:r>
      <w:proofErr w:type="spellEnd"/>
      <w:r w:rsidRPr="00A42677">
        <w:t>» (г. Анжеро-Судженск)</w:t>
      </w:r>
      <w:r w:rsidRPr="00A42677">
        <w:rPr>
          <w:b/>
        </w:rPr>
        <w:t xml:space="preserve"> </w:t>
      </w:r>
      <w:r w:rsidRPr="00A42677">
        <w:t xml:space="preserve"> на потребительском рынке».</w:t>
      </w:r>
    </w:p>
    <w:p w:rsidR="00A42677" w:rsidRPr="00A42677" w:rsidRDefault="00A42677" w:rsidP="00A42677">
      <w:pPr>
        <w:jc w:val="both"/>
        <w:rPr>
          <w:b/>
        </w:rPr>
      </w:pPr>
    </w:p>
    <w:p w:rsidR="00A42677" w:rsidRPr="00A42677" w:rsidRDefault="00A42677" w:rsidP="00A42677">
      <w:pPr>
        <w:jc w:val="both"/>
      </w:pPr>
    </w:p>
    <w:p w:rsidR="00A42677" w:rsidRPr="00A42677" w:rsidRDefault="00A42677" w:rsidP="00A42677">
      <w:pPr>
        <w:ind w:firstLine="567"/>
        <w:jc w:val="both"/>
        <w:rPr>
          <w:b/>
        </w:rPr>
      </w:pPr>
      <w:r w:rsidRPr="00A42677">
        <w:rPr>
          <w:b/>
        </w:rPr>
        <w:t>Голосовали: ЗА – единогласно.</w:t>
      </w:r>
    </w:p>
    <w:p w:rsidR="00A42677" w:rsidRPr="00A42677" w:rsidRDefault="00A42677" w:rsidP="00A42677">
      <w:pPr>
        <w:ind w:firstLine="567"/>
        <w:jc w:val="both"/>
        <w:rPr>
          <w:b/>
        </w:rPr>
      </w:pPr>
    </w:p>
    <w:p w:rsidR="00A42677" w:rsidRPr="00A42677" w:rsidRDefault="00A42677" w:rsidP="00A42677">
      <w:pPr>
        <w:ind w:firstLine="567"/>
        <w:jc w:val="both"/>
        <w:rPr>
          <w:b/>
        </w:rPr>
      </w:pPr>
      <w:r w:rsidRPr="00A42677">
        <w:rPr>
          <w:b/>
        </w:rPr>
        <w:t>6.</w:t>
      </w:r>
      <w:r w:rsidRPr="00A42677">
        <w:rPr>
          <w:b/>
        </w:rPr>
        <w:tab/>
        <w:t>Об установлении тарифов на горячую воду в открытой системе горячего водоснабжения (теплоснабжения), реализуемую ОАО «Каскад-</w:t>
      </w:r>
      <w:proofErr w:type="spellStart"/>
      <w:r w:rsidRPr="00A42677">
        <w:rPr>
          <w:b/>
        </w:rPr>
        <w:t>Энерго</w:t>
      </w:r>
      <w:proofErr w:type="spellEnd"/>
      <w:r w:rsidRPr="00A42677">
        <w:rPr>
          <w:b/>
        </w:rPr>
        <w:t>» (г. Анжеро-Судженск) на потребительском рынке.</w:t>
      </w:r>
    </w:p>
    <w:p w:rsidR="00A42677" w:rsidRPr="00A42677" w:rsidRDefault="00A42677" w:rsidP="00A42677">
      <w:pPr>
        <w:ind w:firstLine="567"/>
        <w:jc w:val="both"/>
        <w:rPr>
          <w:b/>
        </w:rPr>
      </w:pPr>
    </w:p>
    <w:p w:rsidR="00A42677" w:rsidRPr="00A42677" w:rsidRDefault="00A42677" w:rsidP="00A42677">
      <w:pPr>
        <w:ind w:firstLine="567"/>
        <w:jc w:val="both"/>
      </w:pPr>
      <w:r w:rsidRPr="00A42677">
        <w:t>Докладчик (</w:t>
      </w:r>
      <w:proofErr w:type="spellStart"/>
      <w:r w:rsidRPr="00A42677">
        <w:t>Копеин</w:t>
      </w:r>
      <w:proofErr w:type="spellEnd"/>
      <w:r w:rsidRPr="00A42677">
        <w:t xml:space="preserve"> В.В.) доложил:</w:t>
      </w:r>
    </w:p>
    <w:p w:rsidR="00A42677" w:rsidRPr="00A42677" w:rsidRDefault="00A42677" w:rsidP="00A42677">
      <w:pPr>
        <w:autoSpaceDE w:val="0"/>
        <w:autoSpaceDN w:val="0"/>
        <w:adjustRightInd w:val="0"/>
        <w:ind w:firstLine="567"/>
        <w:jc w:val="both"/>
        <w:rPr>
          <w:lang w:val="x-none"/>
        </w:rPr>
      </w:pPr>
      <w:r w:rsidRPr="00A42677">
        <w:rPr>
          <w:lang w:val="x-none"/>
        </w:rPr>
        <w:t>Действующий тариф на теплоноситель ОАО «Каскад-</w:t>
      </w:r>
      <w:proofErr w:type="spellStart"/>
      <w:r w:rsidRPr="00A42677">
        <w:rPr>
          <w:lang w:val="x-none"/>
        </w:rPr>
        <w:t>Энерго</w:t>
      </w:r>
      <w:proofErr w:type="spellEnd"/>
      <w:r w:rsidRPr="00A42677">
        <w:rPr>
          <w:lang w:val="x-none"/>
        </w:rPr>
        <w:t>» с 01.09.2012 г. составляет 43,73 руб./куб. м. Коэффициент нагрева теплоносителя до температуры горячей воды равен 0,05125. Применив данный коэффициент к рассчитанному конечному тарифу на реализацию тепловой энергии ОАО «Каскад-</w:t>
      </w:r>
      <w:proofErr w:type="spellStart"/>
      <w:r w:rsidRPr="00A42677">
        <w:rPr>
          <w:lang w:val="x-none"/>
        </w:rPr>
        <w:t>Энерго</w:t>
      </w:r>
      <w:proofErr w:type="spellEnd"/>
      <w:r w:rsidRPr="00A42677">
        <w:rPr>
          <w:lang w:val="x-none"/>
        </w:rPr>
        <w:t>», и прибавив к нему тариф на теплоноситель ОАО «Каскад-</w:t>
      </w:r>
      <w:proofErr w:type="spellStart"/>
      <w:r w:rsidRPr="00A42677">
        <w:rPr>
          <w:lang w:val="x-none"/>
        </w:rPr>
        <w:t>Энерго</w:t>
      </w:r>
      <w:proofErr w:type="spellEnd"/>
      <w:r w:rsidRPr="00A42677">
        <w:rPr>
          <w:lang w:val="x-none"/>
        </w:rPr>
        <w:t>», эксперты определили величину тарифа на горячую воду в размере 101,21 руб./куб. м. с 01.01.2013 г. и 105,95 руб./куб. м. с 01.07.2013 г.</w:t>
      </w:r>
    </w:p>
    <w:p w:rsidR="00A42677" w:rsidRPr="00A42677" w:rsidRDefault="00A42677" w:rsidP="00A42677">
      <w:pPr>
        <w:ind w:firstLine="567"/>
        <w:jc w:val="both"/>
        <w:rPr>
          <w:lang w:val="x-none"/>
        </w:rPr>
      </w:pPr>
    </w:p>
    <w:p w:rsidR="00A42677" w:rsidRPr="00A42677" w:rsidRDefault="00A42677" w:rsidP="00A42677">
      <w:pPr>
        <w:ind w:firstLine="567"/>
        <w:jc w:val="both"/>
        <w:rPr>
          <w:b/>
        </w:rPr>
      </w:pPr>
    </w:p>
    <w:p w:rsidR="00A42677" w:rsidRPr="00A42677" w:rsidRDefault="00A42677" w:rsidP="00A42677">
      <w:pPr>
        <w:ind w:firstLine="567"/>
        <w:jc w:val="both"/>
      </w:pPr>
      <w:r w:rsidRPr="00A42677">
        <w:t>Рассмотрев представленные материалы, Правлением РЭК</w:t>
      </w:r>
    </w:p>
    <w:p w:rsidR="00A42677" w:rsidRPr="00A42677" w:rsidRDefault="00A42677" w:rsidP="00A42677">
      <w:pPr>
        <w:jc w:val="both"/>
      </w:pPr>
      <w:r w:rsidRPr="00A42677">
        <w:tab/>
      </w:r>
      <w:r w:rsidRPr="00A42677">
        <w:rPr>
          <w:b/>
        </w:rPr>
        <w:t>ПОСТАНОВИЛИ:</w:t>
      </w:r>
    </w:p>
    <w:p w:rsidR="00A42677" w:rsidRPr="00A42677" w:rsidRDefault="00A42677" w:rsidP="00A42677">
      <w:pPr>
        <w:ind w:firstLine="567"/>
        <w:jc w:val="both"/>
      </w:pPr>
      <w:r w:rsidRPr="00A42677">
        <w:t>Установить тарифы на горячую воду в открытой системе горячего водоснабжения (теплоснабжения), реализуемую ОАО «Каскад-</w:t>
      </w:r>
      <w:proofErr w:type="spellStart"/>
      <w:r w:rsidRPr="00A42677">
        <w:t>Энерго</w:t>
      </w:r>
      <w:proofErr w:type="spellEnd"/>
      <w:r w:rsidRPr="00A42677">
        <w:t>» (г. Анжеро-Судженск)  на потребительском рынке, с календарной разбивкой</w:t>
      </w:r>
    </w:p>
    <w:p w:rsidR="00A42677" w:rsidRPr="00A42677" w:rsidRDefault="00A42677" w:rsidP="00A42677">
      <w:pPr>
        <w:jc w:val="both"/>
      </w:pPr>
    </w:p>
    <w:p w:rsidR="00A42677" w:rsidRDefault="00A42677" w:rsidP="00A42677">
      <w:pPr>
        <w:ind w:firstLine="567"/>
        <w:jc w:val="both"/>
        <w:rPr>
          <w:b/>
        </w:rPr>
      </w:pPr>
      <w:r w:rsidRPr="00A42677">
        <w:rPr>
          <w:b/>
        </w:rPr>
        <w:t>Голосовали: ЗА – единогласно.</w:t>
      </w:r>
    </w:p>
    <w:p w:rsidR="00C8012E" w:rsidRDefault="00C8012E" w:rsidP="00A42677">
      <w:pPr>
        <w:ind w:firstLine="567"/>
        <w:jc w:val="both"/>
        <w:rPr>
          <w:b/>
        </w:rPr>
      </w:pPr>
    </w:p>
    <w:p w:rsidR="00C8012E" w:rsidRDefault="00C8012E" w:rsidP="00A42677">
      <w:pPr>
        <w:ind w:firstLine="567"/>
        <w:jc w:val="both"/>
        <w:rPr>
          <w:b/>
        </w:rPr>
      </w:pPr>
    </w:p>
    <w:p w:rsidR="00D03659" w:rsidRPr="00D03659" w:rsidRDefault="00D03659" w:rsidP="00D03659">
      <w:pPr>
        <w:ind w:firstLine="567"/>
        <w:jc w:val="both"/>
        <w:rPr>
          <w:b/>
        </w:rPr>
      </w:pPr>
      <w:r w:rsidRPr="00D03659">
        <w:rPr>
          <w:b/>
        </w:rPr>
        <w:lastRenderedPageBreak/>
        <w:t>7.</w:t>
      </w:r>
      <w:r w:rsidRPr="00D03659">
        <w:rPr>
          <w:b/>
        </w:rPr>
        <w:tab/>
        <w:t>Об утверждении ремонтной программ</w:t>
      </w:r>
      <w:proofErr w:type="gramStart"/>
      <w:r w:rsidRPr="00D03659">
        <w:rPr>
          <w:b/>
        </w:rPr>
        <w:t>ы ООО</w:t>
      </w:r>
      <w:proofErr w:type="gramEnd"/>
      <w:r w:rsidRPr="00D03659">
        <w:rPr>
          <w:b/>
        </w:rPr>
        <w:t xml:space="preserve"> «</w:t>
      </w:r>
      <w:proofErr w:type="spellStart"/>
      <w:r w:rsidRPr="00D03659">
        <w:rPr>
          <w:b/>
        </w:rPr>
        <w:t>КузнецкТеплоСбыт</w:t>
      </w:r>
      <w:proofErr w:type="spellEnd"/>
      <w:r w:rsidRPr="00D03659">
        <w:rPr>
          <w:b/>
        </w:rPr>
        <w:t>» (г. Новокузнецк).</w:t>
      </w:r>
    </w:p>
    <w:p w:rsidR="00D03659" w:rsidRPr="00D03659" w:rsidRDefault="00D03659" w:rsidP="00D03659">
      <w:pPr>
        <w:ind w:firstLine="567"/>
        <w:jc w:val="both"/>
        <w:rPr>
          <w:b/>
        </w:rPr>
      </w:pPr>
    </w:p>
    <w:p w:rsidR="00D03659" w:rsidRPr="00D03659" w:rsidRDefault="00D03659" w:rsidP="00D03659">
      <w:pPr>
        <w:ind w:firstLine="567"/>
        <w:jc w:val="both"/>
      </w:pPr>
      <w:r w:rsidRPr="00D03659">
        <w:t>Докладчик (Дюков  А.В.) доложил:</w:t>
      </w:r>
    </w:p>
    <w:p w:rsidR="00D03659" w:rsidRPr="00D03659" w:rsidRDefault="00D03659" w:rsidP="00D03659">
      <w:pPr>
        <w:ind w:firstLine="708"/>
        <w:jc w:val="both"/>
        <w:rPr>
          <w:bCs/>
        </w:rPr>
      </w:pPr>
      <w:r w:rsidRPr="00D03659">
        <w:rPr>
          <w:bCs/>
        </w:rPr>
        <w:t>Представленная ООО «</w:t>
      </w:r>
      <w:proofErr w:type="spellStart"/>
      <w:r w:rsidRPr="00D03659">
        <w:rPr>
          <w:bCs/>
        </w:rPr>
        <w:t>КузнецкТеплоСбыт</w:t>
      </w:r>
      <w:proofErr w:type="spellEnd"/>
      <w:r w:rsidRPr="00D03659">
        <w:rPr>
          <w:bCs/>
        </w:rPr>
        <w:t>» программа ремонтного обслуживания на 2013 год предусматривает выполнение ремонтных работ на сумму 1595  тыс. руб.</w:t>
      </w:r>
    </w:p>
    <w:p w:rsidR="00D03659" w:rsidRPr="00D03659" w:rsidRDefault="00D03659" w:rsidP="00D03659">
      <w:pPr>
        <w:jc w:val="both"/>
        <w:rPr>
          <w:bCs/>
        </w:rPr>
      </w:pPr>
      <w:r w:rsidRPr="00D03659">
        <w:rPr>
          <w:bCs/>
        </w:rPr>
        <w:tab/>
        <w:t>Для обоснования расходов на ремонты компания представила: титульный лист программы ремонтного обслуживания на 2013 год, сметные расчеты, ведомости объемов работ, договор подряда.</w:t>
      </w:r>
    </w:p>
    <w:p w:rsidR="00D03659" w:rsidRPr="00D03659" w:rsidRDefault="00D03659" w:rsidP="00D03659">
      <w:pPr>
        <w:tabs>
          <w:tab w:val="left" w:pos="0"/>
        </w:tabs>
        <w:ind w:firstLine="709"/>
        <w:jc w:val="both"/>
        <w:rPr>
          <w:rFonts w:eastAsia="Calibri"/>
          <w:lang w:eastAsia="en-US"/>
        </w:rPr>
      </w:pPr>
      <w:r w:rsidRPr="00D03659">
        <w:rPr>
          <w:rFonts w:eastAsia="Calibri"/>
          <w:lang w:eastAsia="en-US"/>
        </w:rPr>
        <w:t xml:space="preserve">Таким образом, </w:t>
      </w:r>
      <w:proofErr w:type="gramStart"/>
      <w:r w:rsidRPr="00D03659">
        <w:rPr>
          <w:rFonts w:eastAsia="Calibri"/>
          <w:lang w:eastAsia="en-US"/>
        </w:rPr>
        <w:t>учитывая объем и качество представленных обоснований экспертная группа считает финансирование</w:t>
      </w:r>
      <w:proofErr w:type="gramEnd"/>
      <w:r w:rsidRPr="00D03659">
        <w:rPr>
          <w:rFonts w:eastAsia="Calibri"/>
          <w:lang w:eastAsia="en-US"/>
        </w:rPr>
        <w:t xml:space="preserve"> указанных мероприятий необоснованным:</w:t>
      </w:r>
    </w:p>
    <w:p w:rsidR="00D03659" w:rsidRPr="00D03659" w:rsidRDefault="00D03659" w:rsidP="00D03659">
      <w:pPr>
        <w:tabs>
          <w:tab w:val="left" w:pos="0"/>
        </w:tabs>
        <w:ind w:firstLine="709"/>
        <w:jc w:val="both"/>
        <w:rPr>
          <w:rFonts w:eastAsia="Calibri"/>
          <w:lang w:eastAsia="en-US"/>
        </w:rPr>
      </w:pPr>
      <w:r w:rsidRPr="00D03659">
        <w:rPr>
          <w:rFonts w:eastAsia="Calibri"/>
          <w:lang w:eastAsia="en-US"/>
        </w:rPr>
        <w:t>в соответствии с п. 2.2.4 договора аренды, капитальный ремонт имущества производит арендодатель;</w:t>
      </w:r>
    </w:p>
    <w:p w:rsidR="00D03659" w:rsidRPr="00D03659" w:rsidRDefault="00D03659" w:rsidP="00D03659">
      <w:pPr>
        <w:tabs>
          <w:tab w:val="left" w:pos="0"/>
        </w:tabs>
        <w:ind w:firstLine="709"/>
        <w:jc w:val="both"/>
        <w:rPr>
          <w:rFonts w:eastAsia="Calibri"/>
          <w:lang w:eastAsia="en-US"/>
        </w:rPr>
      </w:pPr>
      <w:r w:rsidRPr="00D03659">
        <w:rPr>
          <w:rFonts w:eastAsia="Calibri"/>
          <w:lang w:eastAsia="en-US"/>
        </w:rPr>
        <w:t>монтаж электрических сетей и расширение ЛВС не относится к ремонтам.</w:t>
      </w:r>
    </w:p>
    <w:p w:rsidR="00D03659" w:rsidRPr="00D03659" w:rsidRDefault="00D03659" w:rsidP="00D03659">
      <w:pPr>
        <w:jc w:val="both"/>
        <w:rPr>
          <w:bCs/>
        </w:rPr>
      </w:pPr>
    </w:p>
    <w:tbl>
      <w:tblPr>
        <w:tblW w:w="10410" w:type="dxa"/>
        <w:tblInd w:w="-34" w:type="dxa"/>
        <w:tblLook w:val="04A0" w:firstRow="1" w:lastRow="0" w:firstColumn="1" w:lastColumn="0" w:noHBand="0" w:noVBand="1"/>
      </w:tblPr>
      <w:tblGrid>
        <w:gridCol w:w="593"/>
        <w:gridCol w:w="2257"/>
        <w:gridCol w:w="1642"/>
        <w:gridCol w:w="1902"/>
        <w:gridCol w:w="2693"/>
        <w:gridCol w:w="1323"/>
      </w:tblGrid>
      <w:tr w:rsidR="00D03659" w:rsidRPr="00D03659" w:rsidTr="00A478E6">
        <w:trPr>
          <w:trHeight w:val="840"/>
        </w:trPr>
        <w:tc>
          <w:tcPr>
            <w:tcW w:w="10410" w:type="dxa"/>
            <w:gridSpan w:val="6"/>
            <w:tcBorders>
              <w:top w:val="nil"/>
              <w:left w:val="nil"/>
              <w:bottom w:val="nil"/>
              <w:right w:val="nil"/>
            </w:tcBorders>
            <w:shd w:val="clear" w:color="auto" w:fill="auto"/>
            <w:vAlign w:val="center"/>
            <w:hideMark/>
          </w:tcPr>
          <w:p w:rsidR="00D03659" w:rsidRPr="00D03659" w:rsidRDefault="00D03659" w:rsidP="00D03659">
            <w:pPr>
              <w:jc w:val="center"/>
              <w:rPr>
                <w:b/>
                <w:bCs/>
                <w:sz w:val="28"/>
                <w:szCs w:val="28"/>
              </w:rPr>
            </w:pPr>
            <w:r w:rsidRPr="00D03659">
              <w:rPr>
                <w:b/>
                <w:bCs/>
                <w:sz w:val="28"/>
                <w:szCs w:val="28"/>
              </w:rPr>
              <w:t xml:space="preserve">Справка к программе ремонтного обслуживания </w:t>
            </w:r>
            <w:r w:rsidRPr="00D03659">
              <w:rPr>
                <w:b/>
                <w:bCs/>
                <w:sz w:val="28"/>
                <w:szCs w:val="28"/>
              </w:rPr>
              <w:br/>
              <w:t>ООО «</w:t>
            </w:r>
            <w:proofErr w:type="spellStart"/>
            <w:r w:rsidRPr="00D03659">
              <w:rPr>
                <w:b/>
                <w:bCs/>
                <w:sz w:val="28"/>
                <w:szCs w:val="28"/>
              </w:rPr>
              <w:t>КузнецкТеплоСбыт</w:t>
            </w:r>
            <w:proofErr w:type="spellEnd"/>
            <w:r w:rsidRPr="00D03659">
              <w:rPr>
                <w:b/>
                <w:bCs/>
                <w:sz w:val="28"/>
                <w:szCs w:val="28"/>
              </w:rPr>
              <w:t>», в части передачи тепловой энергии на 2013 год</w:t>
            </w:r>
          </w:p>
        </w:tc>
      </w:tr>
      <w:tr w:rsidR="00D03659" w:rsidRPr="00D03659" w:rsidTr="00A478E6">
        <w:trPr>
          <w:trHeight w:val="255"/>
        </w:trPr>
        <w:tc>
          <w:tcPr>
            <w:tcW w:w="593" w:type="dxa"/>
            <w:tcBorders>
              <w:top w:val="nil"/>
              <w:left w:val="nil"/>
              <w:bottom w:val="nil"/>
              <w:right w:val="nil"/>
            </w:tcBorders>
            <w:shd w:val="clear" w:color="auto" w:fill="auto"/>
            <w:vAlign w:val="center"/>
            <w:hideMark/>
          </w:tcPr>
          <w:p w:rsidR="00D03659" w:rsidRPr="00D03659" w:rsidRDefault="00D03659" w:rsidP="00D03659">
            <w:pPr>
              <w:jc w:val="center"/>
              <w:rPr>
                <w:sz w:val="20"/>
                <w:szCs w:val="20"/>
              </w:rPr>
            </w:pPr>
          </w:p>
        </w:tc>
        <w:tc>
          <w:tcPr>
            <w:tcW w:w="2257" w:type="dxa"/>
            <w:tcBorders>
              <w:top w:val="nil"/>
              <w:left w:val="nil"/>
              <w:bottom w:val="nil"/>
              <w:right w:val="nil"/>
            </w:tcBorders>
            <w:shd w:val="clear" w:color="auto" w:fill="auto"/>
            <w:vAlign w:val="center"/>
            <w:hideMark/>
          </w:tcPr>
          <w:p w:rsidR="00D03659" w:rsidRPr="00D03659" w:rsidRDefault="00D03659" w:rsidP="00D03659">
            <w:pPr>
              <w:jc w:val="center"/>
              <w:rPr>
                <w:sz w:val="20"/>
                <w:szCs w:val="20"/>
              </w:rPr>
            </w:pPr>
          </w:p>
        </w:tc>
        <w:tc>
          <w:tcPr>
            <w:tcW w:w="1642" w:type="dxa"/>
            <w:tcBorders>
              <w:top w:val="nil"/>
              <w:left w:val="nil"/>
              <w:bottom w:val="nil"/>
              <w:right w:val="nil"/>
            </w:tcBorders>
            <w:shd w:val="clear" w:color="auto" w:fill="auto"/>
            <w:vAlign w:val="center"/>
            <w:hideMark/>
          </w:tcPr>
          <w:p w:rsidR="00D03659" w:rsidRPr="00D03659" w:rsidRDefault="00D03659" w:rsidP="00D03659">
            <w:pPr>
              <w:jc w:val="center"/>
              <w:rPr>
                <w:sz w:val="20"/>
                <w:szCs w:val="20"/>
              </w:rPr>
            </w:pPr>
          </w:p>
        </w:tc>
        <w:tc>
          <w:tcPr>
            <w:tcW w:w="1902" w:type="dxa"/>
            <w:tcBorders>
              <w:top w:val="nil"/>
              <w:left w:val="nil"/>
              <w:bottom w:val="nil"/>
              <w:right w:val="nil"/>
            </w:tcBorders>
            <w:shd w:val="clear" w:color="auto" w:fill="auto"/>
            <w:vAlign w:val="center"/>
            <w:hideMark/>
          </w:tcPr>
          <w:p w:rsidR="00D03659" w:rsidRPr="00D03659" w:rsidRDefault="00D03659" w:rsidP="00D03659">
            <w:pPr>
              <w:jc w:val="center"/>
              <w:rPr>
                <w:sz w:val="20"/>
                <w:szCs w:val="20"/>
              </w:rPr>
            </w:pPr>
          </w:p>
        </w:tc>
        <w:tc>
          <w:tcPr>
            <w:tcW w:w="2693" w:type="dxa"/>
            <w:tcBorders>
              <w:top w:val="nil"/>
              <w:left w:val="nil"/>
              <w:bottom w:val="nil"/>
              <w:right w:val="nil"/>
            </w:tcBorders>
            <w:shd w:val="clear" w:color="auto" w:fill="auto"/>
            <w:vAlign w:val="center"/>
            <w:hideMark/>
          </w:tcPr>
          <w:p w:rsidR="00D03659" w:rsidRPr="00D03659" w:rsidRDefault="00D03659" w:rsidP="00D03659">
            <w:pPr>
              <w:jc w:val="center"/>
              <w:rPr>
                <w:sz w:val="20"/>
                <w:szCs w:val="20"/>
              </w:rPr>
            </w:pPr>
          </w:p>
        </w:tc>
        <w:tc>
          <w:tcPr>
            <w:tcW w:w="1323" w:type="dxa"/>
            <w:tcBorders>
              <w:top w:val="nil"/>
              <w:left w:val="nil"/>
              <w:bottom w:val="nil"/>
              <w:right w:val="nil"/>
            </w:tcBorders>
            <w:shd w:val="clear" w:color="auto" w:fill="auto"/>
            <w:vAlign w:val="center"/>
            <w:hideMark/>
          </w:tcPr>
          <w:p w:rsidR="00D03659" w:rsidRPr="00D03659" w:rsidRDefault="00D03659" w:rsidP="00D03659">
            <w:pPr>
              <w:jc w:val="center"/>
              <w:rPr>
                <w:sz w:val="20"/>
                <w:szCs w:val="20"/>
              </w:rPr>
            </w:pPr>
          </w:p>
        </w:tc>
      </w:tr>
      <w:tr w:rsidR="00D03659" w:rsidRPr="00D03659" w:rsidTr="00A478E6">
        <w:trPr>
          <w:trHeight w:val="1575"/>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 xml:space="preserve">№ </w:t>
            </w:r>
            <w:proofErr w:type="spellStart"/>
            <w:r w:rsidRPr="00D03659">
              <w:t>п.п</w:t>
            </w:r>
            <w:proofErr w:type="spellEnd"/>
            <w:r w:rsidRPr="00D03659">
              <w:t>.</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Наименование работ</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Стоимость ремонтов по предложению предприятия, тыс. руб.</w:t>
            </w:r>
          </w:p>
        </w:tc>
        <w:tc>
          <w:tcPr>
            <w:tcW w:w="1902"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Обоснования</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Замечания</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Стоимость ремонтов, тыс. руб.</w:t>
            </w:r>
          </w:p>
        </w:tc>
      </w:tr>
      <w:tr w:rsidR="00D03659" w:rsidRPr="00D03659" w:rsidTr="00A478E6">
        <w:trPr>
          <w:trHeight w:val="1260"/>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1</w:t>
            </w:r>
          </w:p>
        </w:tc>
        <w:tc>
          <w:tcPr>
            <w:tcW w:w="2257" w:type="dxa"/>
            <w:tcBorders>
              <w:top w:val="nil"/>
              <w:left w:val="nil"/>
              <w:bottom w:val="single" w:sz="4" w:space="0" w:color="auto"/>
              <w:right w:val="single" w:sz="4" w:space="0" w:color="auto"/>
            </w:tcBorders>
            <w:shd w:val="clear" w:color="000000" w:fill="FFFFFF"/>
            <w:vAlign w:val="center"/>
            <w:hideMark/>
          </w:tcPr>
          <w:p w:rsidR="00D03659" w:rsidRPr="00D03659" w:rsidRDefault="00D03659" w:rsidP="00D03659">
            <w:r w:rsidRPr="00D03659">
              <w:t>Ремонт офиса</w:t>
            </w:r>
          </w:p>
        </w:tc>
        <w:tc>
          <w:tcPr>
            <w:tcW w:w="1642"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1 450,00</w:t>
            </w:r>
          </w:p>
        </w:tc>
        <w:tc>
          <w:tcPr>
            <w:tcW w:w="1902"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Ведомость объемов работ, смета</w:t>
            </w:r>
          </w:p>
        </w:tc>
        <w:tc>
          <w:tcPr>
            <w:tcW w:w="269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В соответствии с п. 2.2.4 договора аренды, капитальный ремонт имущества производит арендодатель</w:t>
            </w:r>
          </w:p>
        </w:tc>
        <w:tc>
          <w:tcPr>
            <w:tcW w:w="132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0,00</w:t>
            </w:r>
          </w:p>
        </w:tc>
      </w:tr>
      <w:tr w:rsidR="00D03659" w:rsidRPr="00D03659" w:rsidTr="00A478E6">
        <w:trPr>
          <w:trHeight w:val="945"/>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2</w:t>
            </w:r>
          </w:p>
        </w:tc>
        <w:tc>
          <w:tcPr>
            <w:tcW w:w="2257" w:type="dxa"/>
            <w:tcBorders>
              <w:top w:val="nil"/>
              <w:left w:val="nil"/>
              <w:bottom w:val="single" w:sz="4" w:space="0" w:color="auto"/>
              <w:right w:val="single" w:sz="4" w:space="0" w:color="auto"/>
            </w:tcBorders>
            <w:shd w:val="clear" w:color="000000" w:fill="FFFFFF"/>
            <w:vAlign w:val="center"/>
            <w:hideMark/>
          </w:tcPr>
          <w:p w:rsidR="00D03659" w:rsidRPr="00D03659" w:rsidRDefault="00D03659" w:rsidP="00D03659">
            <w:r w:rsidRPr="00D03659">
              <w:t>Монтаж электрических сетей и расширение ЛВС</w:t>
            </w:r>
          </w:p>
        </w:tc>
        <w:tc>
          <w:tcPr>
            <w:tcW w:w="1642"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146,00</w:t>
            </w:r>
          </w:p>
        </w:tc>
        <w:tc>
          <w:tcPr>
            <w:tcW w:w="1902"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 xml:space="preserve">Ведомость объемов работ, смета,  договор подряда </w:t>
            </w:r>
          </w:p>
        </w:tc>
        <w:tc>
          <w:tcPr>
            <w:tcW w:w="269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Не относится к ремонтам</w:t>
            </w:r>
          </w:p>
        </w:tc>
        <w:tc>
          <w:tcPr>
            <w:tcW w:w="132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pPr>
            <w:r w:rsidRPr="00D03659">
              <w:t>0,00</w:t>
            </w:r>
          </w:p>
        </w:tc>
      </w:tr>
      <w:tr w:rsidR="00D03659" w:rsidRPr="00D03659" w:rsidTr="00A478E6">
        <w:trPr>
          <w:trHeight w:val="315"/>
        </w:trPr>
        <w:tc>
          <w:tcPr>
            <w:tcW w:w="59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 </w:t>
            </w:r>
          </w:p>
        </w:tc>
        <w:tc>
          <w:tcPr>
            <w:tcW w:w="2257"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Итого</w:t>
            </w:r>
          </w:p>
        </w:tc>
        <w:tc>
          <w:tcPr>
            <w:tcW w:w="1642"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1 596,00</w:t>
            </w:r>
          </w:p>
        </w:tc>
        <w:tc>
          <w:tcPr>
            <w:tcW w:w="1902"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 </w:t>
            </w:r>
          </w:p>
        </w:tc>
        <w:tc>
          <w:tcPr>
            <w:tcW w:w="269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 </w:t>
            </w:r>
          </w:p>
        </w:tc>
        <w:tc>
          <w:tcPr>
            <w:tcW w:w="132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0,00</w:t>
            </w:r>
          </w:p>
        </w:tc>
      </w:tr>
    </w:tbl>
    <w:p w:rsidR="00D03659" w:rsidRPr="00D03659" w:rsidRDefault="00D03659" w:rsidP="00D03659">
      <w:pPr>
        <w:jc w:val="both"/>
        <w:rPr>
          <w:bCs/>
          <w:sz w:val="20"/>
          <w:szCs w:val="20"/>
        </w:rPr>
      </w:pPr>
    </w:p>
    <w:p w:rsidR="00D03659" w:rsidRPr="00D03659" w:rsidRDefault="00D03659" w:rsidP="00D03659">
      <w:pPr>
        <w:jc w:val="both"/>
        <w:rPr>
          <w:b/>
        </w:rPr>
      </w:pPr>
    </w:p>
    <w:p w:rsidR="00D03659" w:rsidRPr="00D03659" w:rsidRDefault="00D03659" w:rsidP="00D03659">
      <w:pPr>
        <w:jc w:val="both"/>
      </w:pPr>
      <w:r w:rsidRPr="00D03659">
        <w:rPr>
          <w:b/>
        </w:rPr>
        <w:tab/>
      </w:r>
      <w:r w:rsidRPr="00D03659">
        <w:t>Рассмотрев представленные материалы, Правлением РЭК</w:t>
      </w:r>
    </w:p>
    <w:p w:rsidR="00D03659" w:rsidRPr="00D03659" w:rsidRDefault="00D03659" w:rsidP="00D03659">
      <w:pPr>
        <w:jc w:val="both"/>
      </w:pPr>
      <w:r w:rsidRPr="00D03659">
        <w:tab/>
      </w:r>
      <w:r w:rsidRPr="00D03659">
        <w:rPr>
          <w:b/>
        </w:rPr>
        <w:t>РЕШИЛИ:</w:t>
      </w:r>
    </w:p>
    <w:p w:rsidR="00D03659" w:rsidRPr="00D03659" w:rsidRDefault="00D03659" w:rsidP="00D03659">
      <w:pPr>
        <w:ind w:firstLine="567"/>
        <w:jc w:val="both"/>
      </w:pPr>
      <w:r w:rsidRPr="00D03659">
        <w:t>Не включать в НВВ затраты по ремонтной программе ООО «</w:t>
      </w:r>
      <w:proofErr w:type="spellStart"/>
      <w:r w:rsidRPr="00D03659">
        <w:t>КузнецкТеплоСбыт</w:t>
      </w:r>
      <w:proofErr w:type="spellEnd"/>
      <w:r w:rsidRPr="00D03659">
        <w:t>» (г. Новокузнецк) в связи с необоснованностью.</w:t>
      </w:r>
    </w:p>
    <w:p w:rsidR="00D03659" w:rsidRPr="00D03659" w:rsidRDefault="00D03659" w:rsidP="00D03659">
      <w:pPr>
        <w:jc w:val="both"/>
      </w:pPr>
    </w:p>
    <w:p w:rsidR="00D03659" w:rsidRPr="00D03659" w:rsidRDefault="00D03659" w:rsidP="00D03659">
      <w:pPr>
        <w:jc w:val="both"/>
      </w:pPr>
    </w:p>
    <w:p w:rsidR="00D03659" w:rsidRPr="00D03659" w:rsidRDefault="00D03659" w:rsidP="00D03659">
      <w:pPr>
        <w:ind w:firstLine="567"/>
        <w:jc w:val="both"/>
        <w:rPr>
          <w:b/>
        </w:rPr>
      </w:pPr>
      <w:r w:rsidRPr="00D03659">
        <w:rPr>
          <w:b/>
        </w:rPr>
        <w:t>Голосовали: ЗА – единогласно.</w:t>
      </w:r>
    </w:p>
    <w:p w:rsidR="00D03659" w:rsidRPr="00D03659" w:rsidRDefault="00D03659" w:rsidP="00D03659">
      <w:pPr>
        <w:ind w:firstLine="567"/>
        <w:jc w:val="both"/>
        <w:rPr>
          <w:b/>
        </w:rPr>
      </w:pPr>
    </w:p>
    <w:p w:rsidR="00D03659" w:rsidRPr="00D03659" w:rsidRDefault="00D03659" w:rsidP="00D03659">
      <w:pPr>
        <w:ind w:firstLine="567"/>
        <w:jc w:val="both"/>
        <w:rPr>
          <w:b/>
        </w:rPr>
      </w:pPr>
    </w:p>
    <w:p w:rsidR="00D03659" w:rsidRPr="00D03659" w:rsidRDefault="00D03659" w:rsidP="00D03659">
      <w:pPr>
        <w:ind w:firstLine="567"/>
        <w:jc w:val="both"/>
        <w:rPr>
          <w:b/>
        </w:rPr>
      </w:pPr>
      <w:r w:rsidRPr="00D03659">
        <w:rPr>
          <w:b/>
        </w:rPr>
        <w:t>8.</w:t>
      </w:r>
      <w:r w:rsidRPr="00D03659">
        <w:rPr>
          <w:b/>
        </w:rPr>
        <w:tab/>
        <w:t>Об утверждении инвестиционной программ</w:t>
      </w:r>
      <w:proofErr w:type="gramStart"/>
      <w:r w:rsidRPr="00D03659">
        <w:rPr>
          <w:b/>
        </w:rPr>
        <w:t>ы ООО</w:t>
      </w:r>
      <w:proofErr w:type="gramEnd"/>
      <w:r w:rsidRPr="00D03659">
        <w:rPr>
          <w:b/>
        </w:rPr>
        <w:t xml:space="preserve"> «</w:t>
      </w:r>
      <w:proofErr w:type="spellStart"/>
      <w:r w:rsidRPr="00D03659">
        <w:rPr>
          <w:b/>
        </w:rPr>
        <w:t>КузнецкТеплоСбыт</w:t>
      </w:r>
      <w:proofErr w:type="spellEnd"/>
      <w:r w:rsidRPr="00D03659">
        <w:rPr>
          <w:b/>
        </w:rPr>
        <w:t>» (г. Новокузнецк).</w:t>
      </w:r>
    </w:p>
    <w:p w:rsidR="00D03659" w:rsidRPr="00D03659" w:rsidRDefault="00D03659" w:rsidP="00D03659">
      <w:pPr>
        <w:ind w:firstLine="567"/>
        <w:jc w:val="both"/>
        <w:rPr>
          <w:b/>
        </w:rPr>
      </w:pPr>
    </w:p>
    <w:p w:rsidR="00D03659" w:rsidRPr="00D03659" w:rsidRDefault="00D03659" w:rsidP="00D03659">
      <w:pPr>
        <w:ind w:firstLine="567"/>
        <w:jc w:val="both"/>
      </w:pPr>
      <w:r w:rsidRPr="00D03659">
        <w:t>Докладчик (Дюков  А.В.) доложил:</w:t>
      </w:r>
    </w:p>
    <w:p w:rsidR="00D03659" w:rsidRPr="00D03659" w:rsidRDefault="00D03659" w:rsidP="00D03659">
      <w:pPr>
        <w:ind w:firstLine="708"/>
        <w:jc w:val="both"/>
        <w:rPr>
          <w:bCs/>
        </w:rPr>
      </w:pPr>
      <w:r w:rsidRPr="00D03659">
        <w:t>ООО «</w:t>
      </w:r>
      <w:proofErr w:type="spellStart"/>
      <w:r w:rsidRPr="00D03659">
        <w:t>КузнецкТеплоСбыт</w:t>
      </w:r>
      <w:proofErr w:type="spellEnd"/>
      <w:r w:rsidRPr="00D03659">
        <w:t xml:space="preserve">» представил инвестиционную программу на 2013 год в размере </w:t>
      </w:r>
      <w:r w:rsidRPr="00D03659">
        <w:rPr>
          <w:bCs/>
        </w:rPr>
        <w:t xml:space="preserve">1520,00 </w:t>
      </w:r>
      <w:r w:rsidRPr="00D03659">
        <w:t xml:space="preserve">тыс. руб. </w:t>
      </w:r>
    </w:p>
    <w:p w:rsidR="00D03659" w:rsidRPr="00D03659" w:rsidRDefault="00D03659" w:rsidP="00D03659">
      <w:pPr>
        <w:ind w:firstLine="708"/>
        <w:jc w:val="both"/>
      </w:pPr>
      <w:r w:rsidRPr="00D03659">
        <w:lastRenderedPageBreak/>
        <w:t>В качестве обосновывающих материалов представлены следующие материалы:</w:t>
      </w:r>
    </w:p>
    <w:p w:rsidR="00D03659" w:rsidRPr="00D03659" w:rsidRDefault="00D03659" w:rsidP="00D03659">
      <w:pPr>
        <w:ind w:firstLine="708"/>
        <w:jc w:val="both"/>
      </w:pPr>
      <w:r w:rsidRPr="00D03659">
        <w:t>инвестиционная программа, согласованная в установленном действующим законодательством порядке;</w:t>
      </w:r>
    </w:p>
    <w:p w:rsidR="00D03659" w:rsidRPr="00D03659" w:rsidRDefault="00D03659" w:rsidP="00D03659">
      <w:pPr>
        <w:ind w:firstLine="708"/>
        <w:jc w:val="both"/>
      </w:pPr>
      <w:r w:rsidRPr="00D03659">
        <w:t>пояснительные записки о необходимости выполнения мероприятий программы;</w:t>
      </w:r>
    </w:p>
    <w:p w:rsidR="00D03659" w:rsidRPr="00D03659" w:rsidRDefault="00D03659" w:rsidP="00D03659">
      <w:pPr>
        <w:ind w:firstLine="708"/>
        <w:jc w:val="both"/>
      </w:pPr>
      <w:r w:rsidRPr="00D03659">
        <w:t>коммерческие предложения;</w:t>
      </w:r>
    </w:p>
    <w:p w:rsidR="00D03659" w:rsidRPr="00D03659" w:rsidRDefault="00D03659" w:rsidP="00D03659">
      <w:pPr>
        <w:ind w:firstLine="708"/>
        <w:jc w:val="both"/>
      </w:pPr>
      <w:r w:rsidRPr="00D03659">
        <w:t>договоры поставки оборудования;</w:t>
      </w:r>
    </w:p>
    <w:p w:rsidR="00D03659" w:rsidRPr="00D03659" w:rsidRDefault="00D03659" w:rsidP="00D03659">
      <w:pPr>
        <w:ind w:firstLine="708"/>
        <w:jc w:val="both"/>
      </w:pPr>
      <w:r w:rsidRPr="00D03659">
        <w:t>расшифровка затрат на служебный транспорт.</w:t>
      </w:r>
    </w:p>
    <w:p w:rsidR="00D03659" w:rsidRPr="00D03659" w:rsidRDefault="00D03659" w:rsidP="00D03659">
      <w:pPr>
        <w:suppressAutoHyphens/>
        <w:ind w:firstLine="709"/>
        <w:jc w:val="both"/>
      </w:pPr>
      <w:r w:rsidRPr="00D03659">
        <w:t>В настоящий момент ООО «</w:t>
      </w:r>
      <w:proofErr w:type="spellStart"/>
      <w:r w:rsidRPr="00D03659">
        <w:t>КузнецкТеплоСбыт</w:t>
      </w:r>
      <w:proofErr w:type="spellEnd"/>
      <w:r w:rsidRPr="00D03659">
        <w:t>» арендует 1 транспортное средств</w:t>
      </w:r>
      <w:proofErr w:type="gramStart"/>
      <w:r w:rsidRPr="00D03659">
        <w:t>о у ООО</w:t>
      </w:r>
      <w:proofErr w:type="gramEnd"/>
      <w:r w:rsidRPr="00D03659">
        <w:t xml:space="preserve"> «</w:t>
      </w:r>
      <w:proofErr w:type="spellStart"/>
      <w:r w:rsidRPr="00D03659">
        <w:t>Металлэнергофинанс</w:t>
      </w:r>
      <w:proofErr w:type="spellEnd"/>
      <w:r w:rsidRPr="00D03659">
        <w:t>». Однако анализ планируемого пробега автомобиля на 2013 год для обеспечения эффективной работы организации показал, что одного автомобиля недостаточно – необходимо заключение договора аренды автотранспорта или приобретение автомобиля в собственность компании.</w:t>
      </w:r>
    </w:p>
    <w:p w:rsidR="00D03659" w:rsidRPr="00D03659" w:rsidRDefault="00D03659" w:rsidP="00D03659">
      <w:pPr>
        <w:suppressAutoHyphens/>
        <w:ind w:firstLine="709"/>
        <w:jc w:val="both"/>
      </w:pPr>
      <w:r w:rsidRPr="00D03659">
        <w:t xml:space="preserve">Анализ указанных вариантов свидетельствует о том, что приобретение автомобиля является экономически более эффективным, чем заключение договора аренды. Инвестиционная программа на 2013-2015 гг. предполагает покупку автомобиля, максимально обеспечивающего соотношение «цена-качество», - Тойота </w:t>
      </w:r>
      <w:proofErr w:type="spellStart"/>
      <w:r w:rsidRPr="00D03659">
        <w:t>Королла</w:t>
      </w:r>
      <w:proofErr w:type="spellEnd"/>
      <w:r w:rsidRPr="00D03659">
        <w:t xml:space="preserve"> (1,6 л, МКПП, бензин).</w:t>
      </w:r>
    </w:p>
    <w:p w:rsidR="00D03659" w:rsidRPr="00D03659" w:rsidRDefault="00D03659" w:rsidP="00D03659">
      <w:pPr>
        <w:suppressAutoHyphens/>
        <w:ind w:firstLine="709"/>
        <w:jc w:val="both"/>
      </w:pPr>
      <w:r w:rsidRPr="00D03659">
        <w:t>Реализация инвестиционной программы позволит значительно сократить затрат</w:t>
      </w:r>
      <w:proofErr w:type="gramStart"/>
      <w:r w:rsidRPr="00D03659">
        <w:t>ы ООО</w:t>
      </w:r>
      <w:proofErr w:type="gramEnd"/>
      <w:r w:rsidRPr="00D03659">
        <w:t xml:space="preserve"> «</w:t>
      </w:r>
      <w:proofErr w:type="spellStart"/>
      <w:r w:rsidRPr="00D03659">
        <w:t>КузнецкТеплоСбыт</w:t>
      </w:r>
      <w:proofErr w:type="spellEnd"/>
      <w:r w:rsidRPr="00D03659">
        <w:t>» на аренду транспортных средств и повысить эффективность работы сотрудников организации.</w:t>
      </w:r>
    </w:p>
    <w:p w:rsidR="00D03659" w:rsidRPr="00D03659" w:rsidRDefault="00D03659" w:rsidP="00D03659">
      <w:pPr>
        <w:suppressAutoHyphens/>
        <w:ind w:firstLine="709"/>
        <w:jc w:val="both"/>
      </w:pPr>
      <w:r w:rsidRPr="00D03659">
        <w:t xml:space="preserve">Для отслеживания утечек теплоносителя и выявления нарушений тепловой изоляции на участках сетей </w:t>
      </w:r>
      <w:proofErr w:type="spellStart"/>
      <w:r w:rsidRPr="00D03659">
        <w:t>теплосетевых</w:t>
      </w:r>
      <w:proofErr w:type="spellEnd"/>
      <w:r w:rsidRPr="00D03659">
        <w:t xml:space="preserve"> организаций, с целью снижения потерь тепловой энергии, целесообразно приобретение специализированного оборудования (</w:t>
      </w:r>
      <w:proofErr w:type="spellStart"/>
      <w:r w:rsidRPr="00D03659">
        <w:t>тепловизора</w:t>
      </w:r>
      <w:proofErr w:type="spellEnd"/>
      <w:r w:rsidRPr="00D03659">
        <w:t xml:space="preserve">) стоимостью 59,36 тыс. руб. без НДС (в соответствии с коммерческим предложением), срок полезного использования – 60 месяцев. </w:t>
      </w:r>
    </w:p>
    <w:p w:rsidR="00D03659" w:rsidRPr="00D03659" w:rsidRDefault="00D03659" w:rsidP="00D03659">
      <w:pPr>
        <w:suppressAutoHyphens/>
        <w:ind w:firstLine="709"/>
        <w:jc w:val="both"/>
      </w:pPr>
      <w:r w:rsidRPr="00D03659">
        <w:t>Для снижения расходов на внутреннюю телефонную связь между сотрудникам</w:t>
      </w:r>
      <w:proofErr w:type="gramStart"/>
      <w:r w:rsidRPr="00D03659">
        <w:t>и ООО</w:t>
      </w:r>
      <w:proofErr w:type="gramEnd"/>
      <w:r w:rsidRPr="00D03659">
        <w:t xml:space="preserve"> «</w:t>
      </w:r>
      <w:proofErr w:type="spellStart"/>
      <w:r w:rsidRPr="00D03659">
        <w:t>КузнецкТеплоСбыт</w:t>
      </w:r>
      <w:proofErr w:type="spellEnd"/>
      <w:r w:rsidRPr="00D03659">
        <w:t>» необходимо приобрести АТС</w:t>
      </w:r>
    </w:p>
    <w:p w:rsidR="00D03659" w:rsidRPr="00D03659" w:rsidRDefault="00D03659" w:rsidP="00D03659">
      <w:pPr>
        <w:ind w:firstLine="709"/>
        <w:jc w:val="both"/>
      </w:pPr>
      <w:r w:rsidRPr="00D03659">
        <w:t>Для создания значительного количества документов на бумажном носителе (договоры, счета-фактуры, выставляемые потребителям, акты сверки и т.п.) необходимо МФУ (</w:t>
      </w:r>
      <w:proofErr w:type="spellStart"/>
      <w:r w:rsidRPr="00D03659">
        <w:t>Canon</w:t>
      </w:r>
      <w:proofErr w:type="spellEnd"/>
      <w:r w:rsidRPr="00D03659">
        <w:t>).</w:t>
      </w:r>
    </w:p>
    <w:p w:rsidR="00D03659" w:rsidRPr="00D03659" w:rsidRDefault="00D03659" w:rsidP="00D03659">
      <w:pPr>
        <w:suppressAutoHyphens/>
        <w:ind w:firstLine="709"/>
        <w:jc w:val="both"/>
      </w:pPr>
      <w:r w:rsidRPr="00D03659">
        <w:t>Для повышения производительности труда сотрудников ООО «</w:t>
      </w:r>
      <w:proofErr w:type="spellStart"/>
      <w:r w:rsidRPr="00D03659">
        <w:t>КузнецкТеплоСбыт</w:t>
      </w:r>
      <w:proofErr w:type="spellEnd"/>
      <w:r w:rsidRPr="00D03659">
        <w:t>» - пользователей программы 1С</w:t>
      </w:r>
      <w:proofErr w:type="gramStart"/>
      <w:r w:rsidRPr="00D03659">
        <w:t>:П</w:t>
      </w:r>
      <w:proofErr w:type="gramEnd"/>
      <w:r w:rsidRPr="00D03659">
        <w:t xml:space="preserve">редприятие, обеспечения бесперебойной работы оборудования, безопасности сотрудников компании и защиты информации необходимо приобретение сервера, сетевого шкафа и источника бесперебойного питания.  </w:t>
      </w:r>
    </w:p>
    <w:p w:rsidR="00D03659" w:rsidRPr="00D03659" w:rsidRDefault="00D03659" w:rsidP="00D03659">
      <w:pPr>
        <w:ind w:firstLine="708"/>
        <w:jc w:val="both"/>
      </w:pPr>
      <w:r w:rsidRPr="00D03659">
        <w:t xml:space="preserve">Серверная часть оборудования необходима для надежности хранения информации, для защиты данных, которые с  некоторой периодичностью будут дублироваться для более надежной сохранности. Также для скорости работы базы данных требуется весьма мощное серверное оборудование в связи с тем, что количество пользователей будет около 30 человек, что, несомненно, замедлит работу БД. Чтобы обеспечить надежность и «стрессоустойчивость» сервера, а также работу всего оборудования требуется также приобретение источника бесперебойного питания. В целом, сервер и дополнительное оборудование обеспечивают эффективную работу многопроцессорных компьютеров со значительным количеством оперативной памяти. </w:t>
      </w:r>
    </w:p>
    <w:p w:rsidR="00D03659" w:rsidRPr="00D03659" w:rsidRDefault="00D03659" w:rsidP="00D03659">
      <w:pPr>
        <w:ind w:firstLine="708"/>
        <w:jc w:val="both"/>
      </w:pPr>
      <w:r w:rsidRPr="00D03659">
        <w:t>Экспертная группа рассмотрев представленные обосновывающие материалы, учитывая их объем и качество, предлагает принять к расчету тарифа затраты на финансирование капитальных вложений в размере 1085,75 тыс. руб., в том числе из амортизационных отчислений 300,6 тыс. руб. и из прибыли 785,15 тыс. руб.</w:t>
      </w:r>
    </w:p>
    <w:p w:rsidR="00D03659" w:rsidRPr="00D03659" w:rsidRDefault="00D03659" w:rsidP="00D03659">
      <w:pPr>
        <w:ind w:firstLine="708"/>
        <w:jc w:val="both"/>
        <w:rPr>
          <w:bCs/>
        </w:rPr>
      </w:pPr>
      <w:r w:rsidRPr="00D03659">
        <w:t xml:space="preserve">Корректировка, в сторону снижения, на 432,25 </w:t>
      </w:r>
      <w:r w:rsidRPr="00D03659">
        <w:rPr>
          <w:bCs/>
        </w:rPr>
        <w:t xml:space="preserve">тыс. руб., относительно предложения предприятия, обусловлена тем, что стоимость, планируемого к приобретению, оборудования не соответствует стоимости, указанной в обосновывающих материалах. </w:t>
      </w:r>
    </w:p>
    <w:p w:rsidR="00D03659" w:rsidRPr="00D03659" w:rsidRDefault="00D03659" w:rsidP="00D03659">
      <w:pPr>
        <w:jc w:val="both"/>
        <w:rPr>
          <w:b/>
        </w:rPr>
      </w:pPr>
    </w:p>
    <w:p w:rsidR="00D03659" w:rsidRPr="00D03659" w:rsidRDefault="00D03659" w:rsidP="00D03659">
      <w:pPr>
        <w:jc w:val="both"/>
      </w:pPr>
      <w:r w:rsidRPr="00D03659">
        <w:rPr>
          <w:b/>
        </w:rPr>
        <w:tab/>
      </w:r>
      <w:r w:rsidRPr="00D03659">
        <w:t>Рассмотрев представленные материалы, Правлением РЭК</w:t>
      </w:r>
    </w:p>
    <w:p w:rsidR="00D03659" w:rsidRPr="00D03659" w:rsidRDefault="00D03659" w:rsidP="00D03659">
      <w:pPr>
        <w:jc w:val="both"/>
      </w:pPr>
      <w:r w:rsidRPr="00D03659">
        <w:tab/>
      </w:r>
      <w:r w:rsidRPr="00D03659">
        <w:rPr>
          <w:b/>
        </w:rPr>
        <w:t>ПОСТАНОВИЛИ:</w:t>
      </w:r>
    </w:p>
    <w:p w:rsidR="00D03659" w:rsidRPr="00D03659" w:rsidRDefault="00D03659" w:rsidP="00D03659">
      <w:pPr>
        <w:ind w:firstLine="567"/>
        <w:jc w:val="both"/>
      </w:pPr>
      <w:r w:rsidRPr="00D03659">
        <w:lastRenderedPageBreak/>
        <w:t>Утвердить инвестиционную программ</w:t>
      </w:r>
      <w:proofErr w:type="gramStart"/>
      <w:r w:rsidRPr="00D03659">
        <w:t xml:space="preserve">у </w:t>
      </w:r>
      <w:r w:rsidRPr="00D03659">
        <w:rPr>
          <w:bCs/>
        </w:rPr>
        <w:t>ООО</w:t>
      </w:r>
      <w:proofErr w:type="gramEnd"/>
      <w:r w:rsidRPr="00D03659">
        <w:rPr>
          <w:bCs/>
        </w:rPr>
        <w:t xml:space="preserve"> «</w:t>
      </w:r>
      <w:proofErr w:type="spellStart"/>
      <w:r w:rsidRPr="00D03659">
        <w:rPr>
          <w:bCs/>
        </w:rPr>
        <w:t>КузнецкТеплоСбыт</w:t>
      </w:r>
      <w:proofErr w:type="spellEnd"/>
      <w:r w:rsidRPr="00D03659">
        <w:rPr>
          <w:bCs/>
        </w:rPr>
        <w:t>»</w:t>
      </w:r>
      <w:r w:rsidRPr="00D03659">
        <w:t>,  в части передачи тепловой энергии на 2013 год</w:t>
      </w:r>
    </w:p>
    <w:tbl>
      <w:tblPr>
        <w:tblW w:w="10207" w:type="dxa"/>
        <w:tblInd w:w="-459" w:type="dxa"/>
        <w:tblLayout w:type="fixed"/>
        <w:tblLook w:val="04A0" w:firstRow="1" w:lastRow="0" w:firstColumn="1" w:lastColumn="0" w:noHBand="0" w:noVBand="1"/>
      </w:tblPr>
      <w:tblGrid>
        <w:gridCol w:w="617"/>
        <w:gridCol w:w="4912"/>
        <w:gridCol w:w="1276"/>
        <w:gridCol w:w="1985"/>
        <w:gridCol w:w="1417"/>
      </w:tblGrid>
      <w:tr w:rsidR="00D03659" w:rsidRPr="00D03659" w:rsidTr="00A478E6">
        <w:trPr>
          <w:trHeight w:val="454"/>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 xml:space="preserve">№  </w:t>
            </w:r>
            <w:proofErr w:type="gramStart"/>
            <w:r w:rsidRPr="00D03659">
              <w:rPr>
                <w:b/>
                <w:bCs/>
              </w:rPr>
              <w:t>п</w:t>
            </w:r>
            <w:proofErr w:type="gramEnd"/>
            <w:r w:rsidRPr="00D03659">
              <w:rPr>
                <w:b/>
                <w:bCs/>
              </w:rPr>
              <w:t>/п</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Наименование стройки, объекта, вводимая мощность</w:t>
            </w:r>
          </w:p>
        </w:tc>
        <w:tc>
          <w:tcPr>
            <w:tcW w:w="46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 xml:space="preserve">Объем финансирования программы, </w:t>
            </w:r>
            <w:proofErr w:type="spellStart"/>
            <w:r w:rsidRPr="00D03659">
              <w:rPr>
                <w:b/>
                <w:bCs/>
              </w:rPr>
              <w:t>тыс</w:t>
            </w:r>
            <w:proofErr w:type="gramStart"/>
            <w:r w:rsidRPr="00D03659">
              <w:rPr>
                <w:b/>
                <w:bCs/>
              </w:rPr>
              <w:t>.р</w:t>
            </w:r>
            <w:proofErr w:type="gramEnd"/>
            <w:r w:rsidRPr="00D03659">
              <w:rPr>
                <w:b/>
                <w:bCs/>
              </w:rPr>
              <w:t>уб</w:t>
            </w:r>
            <w:proofErr w:type="spellEnd"/>
            <w:r w:rsidRPr="00D03659">
              <w:rPr>
                <w:b/>
                <w:bCs/>
              </w:rPr>
              <w:t>.</w:t>
            </w:r>
          </w:p>
        </w:tc>
      </w:tr>
      <w:tr w:rsidR="00D03659" w:rsidRPr="00D03659" w:rsidTr="00A478E6">
        <w:trPr>
          <w:trHeight w:val="45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D03659" w:rsidRPr="00D03659" w:rsidRDefault="00D03659" w:rsidP="00D03659">
            <w:pPr>
              <w:rPr>
                <w:b/>
                <w:bCs/>
              </w:rPr>
            </w:pPr>
          </w:p>
        </w:tc>
        <w:tc>
          <w:tcPr>
            <w:tcW w:w="4912" w:type="dxa"/>
            <w:vMerge/>
            <w:tcBorders>
              <w:top w:val="single" w:sz="4" w:space="0" w:color="auto"/>
              <w:left w:val="single" w:sz="4" w:space="0" w:color="auto"/>
              <w:bottom w:val="single" w:sz="4" w:space="0" w:color="auto"/>
              <w:right w:val="single" w:sz="4" w:space="0" w:color="auto"/>
            </w:tcBorders>
            <w:vAlign w:val="center"/>
            <w:hideMark/>
          </w:tcPr>
          <w:p w:rsidR="00D03659" w:rsidRPr="00D03659" w:rsidRDefault="00D03659" w:rsidP="00D03659">
            <w:pPr>
              <w:rPr>
                <w:b/>
                <w:bCs/>
              </w:rPr>
            </w:pPr>
          </w:p>
        </w:tc>
        <w:tc>
          <w:tcPr>
            <w:tcW w:w="4678" w:type="dxa"/>
            <w:gridSpan w:val="3"/>
            <w:vMerge/>
            <w:tcBorders>
              <w:top w:val="single" w:sz="4" w:space="0" w:color="auto"/>
              <w:left w:val="single" w:sz="4" w:space="0" w:color="auto"/>
              <w:bottom w:val="single" w:sz="4" w:space="0" w:color="auto"/>
              <w:right w:val="single" w:sz="4" w:space="0" w:color="auto"/>
            </w:tcBorders>
            <w:vAlign w:val="center"/>
            <w:hideMark/>
          </w:tcPr>
          <w:p w:rsidR="00D03659" w:rsidRPr="00D03659" w:rsidRDefault="00D03659" w:rsidP="00D03659">
            <w:pPr>
              <w:rPr>
                <w:b/>
                <w:bCs/>
              </w:rPr>
            </w:pPr>
          </w:p>
        </w:tc>
      </w:tr>
      <w:tr w:rsidR="00D03659" w:rsidRPr="00D03659" w:rsidTr="00A478E6">
        <w:trPr>
          <w:trHeight w:val="454"/>
        </w:trPr>
        <w:tc>
          <w:tcPr>
            <w:tcW w:w="617" w:type="dxa"/>
            <w:vMerge/>
            <w:tcBorders>
              <w:top w:val="single" w:sz="4" w:space="0" w:color="auto"/>
              <w:left w:val="single" w:sz="4" w:space="0" w:color="auto"/>
              <w:bottom w:val="single" w:sz="4" w:space="0" w:color="auto"/>
              <w:right w:val="single" w:sz="4" w:space="0" w:color="auto"/>
            </w:tcBorders>
            <w:vAlign w:val="center"/>
            <w:hideMark/>
          </w:tcPr>
          <w:p w:rsidR="00D03659" w:rsidRPr="00D03659" w:rsidRDefault="00D03659" w:rsidP="00D03659">
            <w:pPr>
              <w:rPr>
                <w:b/>
                <w:bCs/>
              </w:rPr>
            </w:pPr>
          </w:p>
        </w:tc>
        <w:tc>
          <w:tcPr>
            <w:tcW w:w="4912" w:type="dxa"/>
            <w:vMerge/>
            <w:tcBorders>
              <w:top w:val="single" w:sz="4" w:space="0" w:color="auto"/>
              <w:left w:val="single" w:sz="4" w:space="0" w:color="auto"/>
              <w:bottom w:val="single" w:sz="4" w:space="0" w:color="auto"/>
              <w:right w:val="single" w:sz="4" w:space="0" w:color="auto"/>
            </w:tcBorders>
            <w:vAlign w:val="center"/>
            <w:hideMark/>
          </w:tcPr>
          <w:p w:rsidR="00D03659" w:rsidRPr="00D03659" w:rsidRDefault="00D03659" w:rsidP="00D03659">
            <w:pPr>
              <w:rPr>
                <w:b/>
                <w:bCs/>
              </w:rPr>
            </w:pPr>
          </w:p>
        </w:tc>
        <w:tc>
          <w:tcPr>
            <w:tcW w:w="1276"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Всего</w:t>
            </w:r>
          </w:p>
        </w:tc>
        <w:tc>
          <w:tcPr>
            <w:tcW w:w="1985"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Амортизационные отчисления</w:t>
            </w:r>
          </w:p>
        </w:tc>
        <w:tc>
          <w:tcPr>
            <w:tcW w:w="1417"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Прибыль</w:t>
            </w:r>
          </w:p>
        </w:tc>
      </w:tr>
      <w:tr w:rsidR="00D03659" w:rsidRPr="00D03659" w:rsidTr="00A478E6">
        <w:trPr>
          <w:trHeight w:val="454"/>
        </w:trPr>
        <w:tc>
          <w:tcPr>
            <w:tcW w:w="617"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t>1</w:t>
            </w:r>
          </w:p>
        </w:tc>
        <w:tc>
          <w:tcPr>
            <w:tcW w:w="4912" w:type="dxa"/>
            <w:tcBorders>
              <w:top w:val="nil"/>
              <w:left w:val="nil"/>
              <w:bottom w:val="single" w:sz="4" w:space="0" w:color="auto"/>
              <w:right w:val="single" w:sz="4" w:space="0" w:color="auto"/>
            </w:tcBorders>
            <w:shd w:val="clear" w:color="auto" w:fill="auto"/>
            <w:vAlign w:val="center"/>
          </w:tcPr>
          <w:p w:rsidR="00D03659" w:rsidRPr="00D03659" w:rsidRDefault="00D03659" w:rsidP="00D03659">
            <w:r w:rsidRPr="00D03659">
              <w:t>Приобретение автомобиля, 1 шт.</w:t>
            </w:r>
          </w:p>
        </w:tc>
        <w:tc>
          <w:tcPr>
            <w:tcW w:w="1276"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642,00</w:t>
            </w:r>
          </w:p>
        </w:tc>
        <w:tc>
          <w:tcPr>
            <w:tcW w:w="1985" w:type="dxa"/>
            <w:vMerge w:val="restart"/>
            <w:tcBorders>
              <w:top w:val="single" w:sz="4" w:space="0" w:color="auto"/>
              <w:left w:val="single" w:sz="4" w:space="0" w:color="auto"/>
              <w:right w:val="single" w:sz="4" w:space="0" w:color="auto"/>
            </w:tcBorders>
            <w:shd w:val="clear" w:color="auto" w:fill="auto"/>
            <w:vAlign w:val="center"/>
          </w:tcPr>
          <w:p w:rsidR="00D03659" w:rsidRPr="00D03659" w:rsidRDefault="00D03659" w:rsidP="00D03659">
            <w:pPr>
              <w:jc w:val="center"/>
            </w:pPr>
            <w:r w:rsidRPr="00D03659">
              <w:t>300,60</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D03659" w:rsidRPr="00D03659" w:rsidRDefault="00D03659" w:rsidP="00D03659">
            <w:pPr>
              <w:jc w:val="center"/>
            </w:pPr>
            <w:r w:rsidRPr="00D03659">
              <w:t>785,15</w:t>
            </w:r>
          </w:p>
        </w:tc>
      </w:tr>
      <w:tr w:rsidR="00D03659" w:rsidRPr="00D03659" w:rsidTr="00A478E6">
        <w:trPr>
          <w:trHeight w:val="454"/>
        </w:trPr>
        <w:tc>
          <w:tcPr>
            <w:tcW w:w="617"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t>2</w:t>
            </w:r>
          </w:p>
        </w:tc>
        <w:tc>
          <w:tcPr>
            <w:tcW w:w="4912" w:type="dxa"/>
            <w:tcBorders>
              <w:top w:val="nil"/>
              <w:left w:val="nil"/>
              <w:bottom w:val="single" w:sz="4" w:space="0" w:color="auto"/>
              <w:right w:val="single" w:sz="4" w:space="0" w:color="auto"/>
            </w:tcBorders>
            <w:shd w:val="clear" w:color="auto" w:fill="auto"/>
            <w:vAlign w:val="center"/>
          </w:tcPr>
          <w:p w:rsidR="00D03659" w:rsidRPr="00D03659" w:rsidRDefault="00D03659" w:rsidP="00D03659">
            <w:r w:rsidRPr="00D03659">
              <w:t xml:space="preserve">Приобретение  </w:t>
            </w:r>
            <w:proofErr w:type="spellStart"/>
            <w:r w:rsidRPr="00D03659">
              <w:t>тепловизора</w:t>
            </w:r>
            <w:proofErr w:type="spellEnd"/>
            <w:r w:rsidRPr="00D03659">
              <w:t>, 1 шт.</w:t>
            </w:r>
          </w:p>
        </w:tc>
        <w:tc>
          <w:tcPr>
            <w:tcW w:w="1276"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59,00</w:t>
            </w:r>
          </w:p>
        </w:tc>
        <w:tc>
          <w:tcPr>
            <w:tcW w:w="1985"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c>
          <w:tcPr>
            <w:tcW w:w="1417"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r>
      <w:tr w:rsidR="00D03659" w:rsidRPr="00D03659" w:rsidTr="00A478E6">
        <w:trPr>
          <w:trHeight w:val="454"/>
        </w:trPr>
        <w:tc>
          <w:tcPr>
            <w:tcW w:w="617"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t>3</w:t>
            </w:r>
          </w:p>
        </w:tc>
        <w:tc>
          <w:tcPr>
            <w:tcW w:w="4912" w:type="dxa"/>
            <w:tcBorders>
              <w:top w:val="nil"/>
              <w:left w:val="nil"/>
              <w:bottom w:val="single" w:sz="4" w:space="0" w:color="auto"/>
              <w:right w:val="single" w:sz="4" w:space="0" w:color="auto"/>
            </w:tcBorders>
            <w:shd w:val="clear" w:color="auto" w:fill="auto"/>
            <w:vAlign w:val="center"/>
          </w:tcPr>
          <w:p w:rsidR="00D03659" w:rsidRPr="00D03659" w:rsidRDefault="00D03659" w:rsidP="00D03659">
            <w:r w:rsidRPr="00D03659">
              <w:t>Приобретение  автоматической телефонной станции, 1 шт.</w:t>
            </w:r>
          </w:p>
        </w:tc>
        <w:tc>
          <w:tcPr>
            <w:tcW w:w="1276"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106,00</w:t>
            </w:r>
          </w:p>
        </w:tc>
        <w:tc>
          <w:tcPr>
            <w:tcW w:w="1985"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c>
          <w:tcPr>
            <w:tcW w:w="1417"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r>
      <w:tr w:rsidR="00D03659" w:rsidRPr="00D03659" w:rsidTr="00A478E6">
        <w:trPr>
          <w:trHeight w:val="454"/>
        </w:trPr>
        <w:tc>
          <w:tcPr>
            <w:tcW w:w="617"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t>4</w:t>
            </w:r>
          </w:p>
        </w:tc>
        <w:tc>
          <w:tcPr>
            <w:tcW w:w="4912" w:type="dxa"/>
            <w:tcBorders>
              <w:top w:val="nil"/>
              <w:left w:val="nil"/>
              <w:bottom w:val="single" w:sz="4" w:space="0" w:color="auto"/>
              <w:right w:val="single" w:sz="4" w:space="0" w:color="auto"/>
            </w:tcBorders>
            <w:shd w:val="clear" w:color="auto" w:fill="auto"/>
            <w:vAlign w:val="center"/>
          </w:tcPr>
          <w:p w:rsidR="00D03659" w:rsidRPr="00D03659" w:rsidRDefault="00D03659" w:rsidP="00D03659">
            <w:r w:rsidRPr="00D03659">
              <w:t>Приобретение многофункционального устройства, 1 шт.</w:t>
            </w:r>
          </w:p>
        </w:tc>
        <w:tc>
          <w:tcPr>
            <w:tcW w:w="1276"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65,93</w:t>
            </w:r>
          </w:p>
        </w:tc>
        <w:tc>
          <w:tcPr>
            <w:tcW w:w="1985"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c>
          <w:tcPr>
            <w:tcW w:w="1417"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r>
      <w:tr w:rsidR="00D03659" w:rsidRPr="00D03659" w:rsidTr="00A478E6">
        <w:trPr>
          <w:trHeight w:val="454"/>
        </w:trPr>
        <w:tc>
          <w:tcPr>
            <w:tcW w:w="617"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t>5</w:t>
            </w:r>
          </w:p>
        </w:tc>
        <w:tc>
          <w:tcPr>
            <w:tcW w:w="4912" w:type="dxa"/>
            <w:tcBorders>
              <w:top w:val="nil"/>
              <w:left w:val="nil"/>
              <w:bottom w:val="single" w:sz="4" w:space="0" w:color="auto"/>
              <w:right w:val="single" w:sz="4" w:space="0" w:color="auto"/>
            </w:tcBorders>
            <w:shd w:val="clear" w:color="auto" w:fill="auto"/>
            <w:vAlign w:val="center"/>
          </w:tcPr>
          <w:p w:rsidR="00D03659" w:rsidRPr="00D03659" w:rsidRDefault="00D03659" w:rsidP="00D03659">
            <w:r w:rsidRPr="00D03659">
              <w:t>Приобретение сервера, 1 шт.</w:t>
            </w:r>
          </w:p>
        </w:tc>
        <w:tc>
          <w:tcPr>
            <w:tcW w:w="1276"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137,13</w:t>
            </w:r>
          </w:p>
        </w:tc>
        <w:tc>
          <w:tcPr>
            <w:tcW w:w="1985"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c>
          <w:tcPr>
            <w:tcW w:w="1417"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r>
      <w:tr w:rsidR="00D03659" w:rsidRPr="00D03659" w:rsidTr="00A478E6">
        <w:trPr>
          <w:trHeight w:val="454"/>
        </w:trPr>
        <w:tc>
          <w:tcPr>
            <w:tcW w:w="617"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t>6</w:t>
            </w:r>
          </w:p>
        </w:tc>
        <w:tc>
          <w:tcPr>
            <w:tcW w:w="4912" w:type="dxa"/>
            <w:tcBorders>
              <w:top w:val="nil"/>
              <w:left w:val="nil"/>
              <w:bottom w:val="single" w:sz="4" w:space="0" w:color="auto"/>
              <w:right w:val="single" w:sz="4" w:space="0" w:color="auto"/>
            </w:tcBorders>
            <w:shd w:val="clear" w:color="auto" w:fill="auto"/>
            <w:vAlign w:val="center"/>
          </w:tcPr>
          <w:p w:rsidR="00D03659" w:rsidRPr="00D03659" w:rsidRDefault="00D03659" w:rsidP="00D03659">
            <w:r w:rsidRPr="00D03659">
              <w:t>Приобретение сетевого шкафа, 1 шт.</w:t>
            </w:r>
          </w:p>
        </w:tc>
        <w:tc>
          <w:tcPr>
            <w:tcW w:w="1276"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51,32</w:t>
            </w:r>
          </w:p>
        </w:tc>
        <w:tc>
          <w:tcPr>
            <w:tcW w:w="1985"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c>
          <w:tcPr>
            <w:tcW w:w="1417" w:type="dxa"/>
            <w:vMerge/>
            <w:tcBorders>
              <w:left w:val="single" w:sz="4" w:space="0" w:color="auto"/>
              <w:right w:val="single" w:sz="4" w:space="0" w:color="auto"/>
            </w:tcBorders>
            <w:shd w:val="clear" w:color="auto" w:fill="auto"/>
            <w:vAlign w:val="center"/>
          </w:tcPr>
          <w:p w:rsidR="00D03659" w:rsidRPr="00D03659" w:rsidRDefault="00D03659" w:rsidP="00D03659">
            <w:pPr>
              <w:jc w:val="center"/>
            </w:pPr>
          </w:p>
        </w:tc>
      </w:tr>
      <w:tr w:rsidR="00D03659" w:rsidRPr="00D03659" w:rsidTr="00A478E6">
        <w:trPr>
          <w:trHeight w:val="454"/>
        </w:trPr>
        <w:tc>
          <w:tcPr>
            <w:tcW w:w="617"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t>7</w:t>
            </w:r>
          </w:p>
        </w:tc>
        <w:tc>
          <w:tcPr>
            <w:tcW w:w="4912" w:type="dxa"/>
            <w:tcBorders>
              <w:top w:val="nil"/>
              <w:left w:val="nil"/>
              <w:bottom w:val="single" w:sz="4" w:space="0" w:color="auto"/>
              <w:right w:val="single" w:sz="4" w:space="0" w:color="auto"/>
            </w:tcBorders>
            <w:shd w:val="clear" w:color="auto" w:fill="auto"/>
            <w:vAlign w:val="center"/>
          </w:tcPr>
          <w:p w:rsidR="00D03659" w:rsidRPr="00D03659" w:rsidRDefault="00D03659" w:rsidP="00D03659">
            <w:r w:rsidRPr="00D03659">
              <w:t>Приобретение источника бесперебойного питания, 1 шт.</w:t>
            </w:r>
          </w:p>
        </w:tc>
        <w:tc>
          <w:tcPr>
            <w:tcW w:w="1276"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24,37</w:t>
            </w:r>
          </w:p>
        </w:tc>
        <w:tc>
          <w:tcPr>
            <w:tcW w:w="1985" w:type="dxa"/>
            <w:vMerge/>
            <w:tcBorders>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p>
        </w:tc>
        <w:tc>
          <w:tcPr>
            <w:tcW w:w="1417" w:type="dxa"/>
            <w:vMerge/>
            <w:tcBorders>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p>
        </w:tc>
      </w:tr>
      <w:tr w:rsidR="00D03659" w:rsidRPr="00D03659" w:rsidTr="00A478E6">
        <w:trPr>
          <w:trHeight w:val="454"/>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b/>
                <w:bCs/>
              </w:rPr>
            </w:pPr>
            <w:r w:rsidRPr="00D03659">
              <w:rPr>
                <w:b/>
                <w:bCs/>
              </w:rPr>
              <w:t>1 085,75</w:t>
            </w:r>
          </w:p>
        </w:tc>
        <w:tc>
          <w:tcPr>
            <w:tcW w:w="1985"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rPr>
                <w:b/>
              </w:rPr>
            </w:pPr>
            <w:r w:rsidRPr="00D03659">
              <w:rPr>
                <w:b/>
              </w:rPr>
              <w:t>300,60</w:t>
            </w:r>
          </w:p>
        </w:tc>
        <w:tc>
          <w:tcPr>
            <w:tcW w:w="1417"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rPr>
                <w:b/>
              </w:rPr>
            </w:pPr>
            <w:r w:rsidRPr="00D03659">
              <w:rPr>
                <w:b/>
              </w:rPr>
              <w:t>785,15</w:t>
            </w:r>
          </w:p>
        </w:tc>
      </w:tr>
    </w:tbl>
    <w:p w:rsidR="00D03659" w:rsidRPr="00D03659" w:rsidRDefault="00D03659" w:rsidP="00D03659">
      <w:pPr>
        <w:ind w:firstLine="567"/>
        <w:jc w:val="both"/>
        <w:rPr>
          <w:b/>
        </w:rPr>
      </w:pPr>
    </w:p>
    <w:p w:rsidR="00D03659" w:rsidRPr="00D03659" w:rsidRDefault="00D03659" w:rsidP="00D03659">
      <w:pPr>
        <w:jc w:val="both"/>
      </w:pPr>
    </w:p>
    <w:p w:rsidR="00D03659" w:rsidRPr="00D03659" w:rsidRDefault="00D03659" w:rsidP="00D03659">
      <w:pPr>
        <w:jc w:val="both"/>
        <w:rPr>
          <w:b/>
        </w:rPr>
      </w:pPr>
      <w:r w:rsidRPr="00D03659">
        <w:rPr>
          <w:b/>
        </w:rPr>
        <w:t>Голосовали: ЗА – единогласно.</w:t>
      </w:r>
    </w:p>
    <w:p w:rsidR="00D03659" w:rsidRPr="00D03659" w:rsidRDefault="00D03659" w:rsidP="00D03659">
      <w:pPr>
        <w:ind w:firstLine="567"/>
        <w:jc w:val="both"/>
        <w:rPr>
          <w:b/>
        </w:rPr>
      </w:pPr>
    </w:p>
    <w:p w:rsidR="00D03659" w:rsidRPr="00D03659" w:rsidRDefault="00D03659" w:rsidP="00D03659">
      <w:pPr>
        <w:ind w:firstLine="567"/>
        <w:jc w:val="both"/>
        <w:rPr>
          <w:b/>
        </w:rPr>
      </w:pPr>
      <w:r w:rsidRPr="00D03659">
        <w:rPr>
          <w:b/>
        </w:rPr>
        <w:t>9</w:t>
      </w:r>
      <w:proofErr w:type="gramStart"/>
      <w:r w:rsidRPr="00D03659">
        <w:rPr>
          <w:b/>
        </w:rPr>
        <w:tab/>
        <w:t>О</w:t>
      </w:r>
      <w:proofErr w:type="gramEnd"/>
      <w:r w:rsidRPr="00D03659">
        <w:rPr>
          <w:b/>
        </w:rPr>
        <w:t>б установлении тарифов на тепловую энергию, реализуемую ООО «</w:t>
      </w:r>
      <w:proofErr w:type="spellStart"/>
      <w:r w:rsidRPr="00D03659">
        <w:rPr>
          <w:b/>
        </w:rPr>
        <w:t>КузнецкТеплоСбыт</w:t>
      </w:r>
      <w:proofErr w:type="spellEnd"/>
      <w:r w:rsidRPr="00D03659">
        <w:rPr>
          <w:b/>
        </w:rPr>
        <w:t>» (г. Новокузнецк) на потребительском рынке.</w:t>
      </w:r>
    </w:p>
    <w:p w:rsidR="00D03659" w:rsidRPr="00D03659" w:rsidRDefault="00D03659" w:rsidP="00D03659">
      <w:pPr>
        <w:ind w:firstLine="567"/>
        <w:jc w:val="both"/>
        <w:rPr>
          <w:b/>
        </w:rPr>
      </w:pPr>
    </w:p>
    <w:p w:rsidR="00D03659" w:rsidRPr="00D03659" w:rsidRDefault="00D03659" w:rsidP="00D03659">
      <w:pPr>
        <w:ind w:firstLine="567"/>
        <w:jc w:val="both"/>
      </w:pPr>
      <w:r w:rsidRPr="00D03659">
        <w:t>Докладчик (</w:t>
      </w:r>
      <w:proofErr w:type="spellStart"/>
      <w:r w:rsidRPr="00D03659">
        <w:t>Копеин</w:t>
      </w:r>
      <w:proofErr w:type="spellEnd"/>
      <w:r w:rsidRPr="00D03659">
        <w:t xml:space="preserve"> В.В.) доложил:</w:t>
      </w:r>
    </w:p>
    <w:p w:rsidR="00D03659" w:rsidRPr="00D03659" w:rsidRDefault="00D03659" w:rsidP="00D03659">
      <w:pPr>
        <w:ind w:firstLine="567"/>
        <w:jc w:val="both"/>
      </w:pPr>
    </w:p>
    <w:p w:rsidR="00D03659" w:rsidRPr="00D03659" w:rsidRDefault="00D03659" w:rsidP="00166DE5">
      <w:pPr>
        <w:numPr>
          <w:ilvl w:val="0"/>
          <w:numId w:val="7"/>
        </w:numPr>
        <w:tabs>
          <w:tab w:val="num" w:pos="993"/>
        </w:tabs>
        <w:autoSpaceDE w:val="0"/>
        <w:autoSpaceDN w:val="0"/>
        <w:adjustRightInd w:val="0"/>
        <w:ind w:left="0" w:firstLine="709"/>
        <w:jc w:val="both"/>
        <w:outlineLvl w:val="0"/>
        <w:rPr>
          <w:b/>
        </w:rPr>
      </w:pPr>
      <w:r w:rsidRPr="00D03659">
        <w:rPr>
          <w:b/>
        </w:rPr>
        <w:tab/>
      </w:r>
      <w:bookmarkStart w:id="9" w:name="_Toc309922280"/>
      <w:r w:rsidRPr="00D03659">
        <w:rPr>
          <w:b/>
        </w:rPr>
        <w:t>Оценка достоверности данных, приведенных в предложениях об установлении тарифов.</w:t>
      </w:r>
      <w:bookmarkEnd w:id="9"/>
    </w:p>
    <w:p w:rsidR="00D03659" w:rsidRPr="00D03659" w:rsidRDefault="00D03659" w:rsidP="00D03659">
      <w:pPr>
        <w:autoSpaceDE w:val="0"/>
        <w:autoSpaceDN w:val="0"/>
        <w:adjustRightInd w:val="0"/>
        <w:ind w:firstLine="709"/>
        <w:jc w:val="both"/>
        <w:outlineLvl w:val="0"/>
      </w:pPr>
    </w:p>
    <w:p w:rsidR="00D03659" w:rsidRPr="00D03659" w:rsidRDefault="00D03659" w:rsidP="00D03659">
      <w:pPr>
        <w:ind w:firstLine="720"/>
        <w:jc w:val="both"/>
      </w:pPr>
      <w:r w:rsidRPr="00D03659">
        <w:t>Рассмотрев заявления по установлению тарифов на реализуемую тепловую энергию (</w:t>
      </w:r>
      <w:proofErr w:type="spellStart"/>
      <w:r w:rsidRPr="00D03659">
        <w:t>вх</w:t>
      </w:r>
      <w:proofErr w:type="spellEnd"/>
      <w:r w:rsidRPr="00D03659">
        <w:t>. № 4135 от 31.10.2012 г.) и горячую воду (</w:t>
      </w:r>
      <w:proofErr w:type="spellStart"/>
      <w:r w:rsidRPr="00D03659">
        <w:t>вх</w:t>
      </w:r>
      <w:proofErr w:type="spellEnd"/>
      <w:r w:rsidRPr="00D03659">
        <w:t>. № 4746 от 29.11.2012 г.) для ООО «</w:t>
      </w:r>
      <w:proofErr w:type="spellStart"/>
      <w:r w:rsidRPr="00D03659">
        <w:t>КузнецкТеплоСбыт</w:t>
      </w:r>
      <w:proofErr w:type="spellEnd"/>
      <w:r w:rsidRPr="00D03659">
        <w:t>», региональная энергетическая комиссия Кемеровской области открыла дело № ОЦ/20-КТС-2012-12-10 от 10.12.2012 года по установлению тарифов на тепловую энергию на 2013 год; № ОЦ/20-КТС/ГВС-2012-12-10 от 10.12.2012 года по установлению тарифов на горячую воду на 2013 год,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
    <w:p w:rsidR="00D03659" w:rsidRPr="00D03659" w:rsidRDefault="00D03659" w:rsidP="00D03659">
      <w:pPr>
        <w:ind w:firstLine="709"/>
        <w:jc w:val="both"/>
      </w:pPr>
      <w:r w:rsidRPr="00D03659">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D03659" w:rsidRPr="00D03659" w:rsidRDefault="00D03659" w:rsidP="00D03659">
      <w:pPr>
        <w:ind w:firstLine="709"/>
        <w:jc w:val="both"/>
      </w:pPr>
      <w:r w:rsidRPr="00D03659">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D03659">
        <w:t>КузнецкТеплоСбыт</w:t>
      </w:r>
      <w:proofErr w:type="spellEnd"/>
      <w:r w:rsidRPr="00D03659">
        <w:t xml:space="preserve">» </w:t>
      </w:r>
      <w:r w:rsidRPr="00D03659">
        <w:lastRenderedPageBreak/>
        <w:t xml:space="preserve">информации для определения величины экономически обоснованных расходов по регулируемым РЭК </w:t>
      </w:r>
      <w:proofErr w:type="gramStart"/>
      <w:r w:rsidRPr="00D03659">
        <w:t>КО</w:t>
      </w:r>
      <w:proofErr w:type="gramEnd"/>
      <w:r w:rsidRPr="00D03659">
        <w:t xml:space="preserve"> видам деятельности на 2013 год.</w:t>
      </w:r>
    </w:p>
    <w:p w:rsidR="00D03659" w:rsidRPr="00D03659" w:rsidRDefault="00D03659" w:rsidP="00D03659">
      <w:pPr>
        <w:ind w:firstLine="709"/>
        <w:jc w:val="both"/>
      </w:pPr>
      <w:r w:rsidRPr="00D03659">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D03659" w:rsidRPr="00D03659" w:rsidRDefault="00D03659" w:rsidP="00D03659">
      <w:pPr>
        <w:ind w:firstLine="720"/>
        <w:jc w:val="both"/>
      </w:pPr>
    </w:p>
    <w:p w:rsidR="00D03659" w:rsidRPr="00D03659" w:rsidRDefault="00D03659" w:rsidP="00166DE5">
      <w:pPr>
        <w:numPr>
          <w:ilvl w:val="0"/>
          <w:numId w:val="7"/>
        </w:numPr>
        <w:tabs>
          <w:tab w:val="num" w:pos="993"/>
        </w:tabs>
        <w:autoSpaceDE w:val="0"/>
        <w:autoSpaceDN w:val="0"/>
        <w:adjustRightInd w:val="0"/>
        <w:ind w:firstLine="567"/>
        <w:jc w:val="both"/>
        <w:outlineLvl w:val="0"/>
        <w:rPr>
          <w:b/>
        </w:rPr>
      </w:pPr>
      <w:bookmarkStart w:id="10" w:name="_Toc309922281"/>
      <w:r w:rsidRPr="00D03659">
        <w:rPr>
          <w:b/>
        </w:rPr>
        <w:t>Оценка финансового состояния организации, осуществляющей регулируемую деятельность (по общепринятым показателям).</w:t>
      </w:r>
      <w:bookmarkEnd w:id="10"/>
    </w:p>
    <w:p w:rsidR="00D03659" w:rsidRPr="00D03659" w:rsidRDefault="00D03659" w:rsidP="00D03659">
      <w:pPr>
        <w:ind w:firstLine="720"/>
        <w:jc w:val="both"/>
        <w:rPr>
          <w:b/>
          <w:highlight w:val="yellow"/>
        </w:rPr>
      </w:pPr>
    </w:p>
    <w:p w:rsidR="00D03659" w:rsidRPr="00D03659" w:rsidRDefault="00D03659" w:rsidP="00D03659">
      <w:pPr>
        <w:ind w:firstLine="709"/>
        <w:jc w:val="both"/>
      </w:pPr>
      <w:r w:rsidRPr="00D03659">
        <w:t>В связи с тем, чт</w:t>
      </w:r>
      <w:proofErr w:type="gramStart"/>
      <w:r w:rsidRPr="00D03659">
        <w:t>о ООО</w:t>
      </w:r>
      <w:proofErr w:type="gramEnd"/>
      <w:r w:rsidRPr="00D03659">
        <w:t xml:space="preserve"> «</w:t>
      </w:r>
      <w:proofErr w:type="spellStart"/>
      <w:r w:rsidRPr="00D03659">
        <w:t>КузнецкТеплоСбыт</w:t>
      </w:r>
      <w:proofErr w:type="spellEnd"/>
      <w:r w:rsidRPr="00D03659">
        <w:t>» планирует начать регулируемую деятельность с 01.01.2013 года, произвести оценку финансового состояния не представляется возможным.</w:t>
      </w:r>
    </w:p>
    <w:p w:rsidR="00D03659" w:rsidRPr="00D03659" w:rsidRDefault="00D03659" w:rsidP="00D03659">
      <w:pPr>
        <w:ind w:firstLine="720"/>
        <w:jc w:val="both"/>
        <w:rPr>
          <w:b/>
          <w:highlight w:val="yellow"/>
        </w:rPr>
      </w:pPr>
    </w:p>
    <w:p w:rsidR="00D03659" w:rsidRPr="00D03659" w:rsidRDefault="00D03659" w:rsidP="00D03659">
      <w:pPr>
        <w:ind w:firstLine="709"/>
        <w:jc w:val="both"/>
      </w:pPr>
    </w:p>
    <w:p w:rsidR="00D03659" w:rsidRPr="00D03659" w:rsidRDefault="00D03659" w:rsidP="00166DE5">
      <w:pPr>
        <w:numPr>
          <w:ilvl w:val="0"/>
          <w:numId w:val="7"/>
        </w:numPr>
        <w:tabs>
          <w:tab w:val="num" w:pos="993"/>
        </w:tabs>
        <w:autoSpaceDE w:val="0"/>
        <w:autoSpaceDN w:val="0"/>
        <w:adjustRightInd w:val="0"/>
        <w:ind w:firstLine="709"/>
        <w:jc w:val="both"/>
        <w:outlineLvl w:val="0"/>
        <w:rPr>
          <w:b/>
        </w:rPr>
      </w:pPr>
      <w:bookmarkStart w:id="11" w:name="_Toc309922282"/>
      <w:r w:rsidRPr="00D03659">
        <w:rPr>
          <w:b/>
        </w:rPr>
        <w:t>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w:t>
      </w:r>
      <w:bookmarkEnd w:id="11"/>
    </w:p>
    <w:p w:rsidR="00D03659" w:rsidRPr="00D03659" w:rsidRDefault="00D03659" w:rsidP="00D03659">
      <w:pPr>
        <w:ind w:firstLine="720"/>
        <w:jc w:val="both"/>
        <w:rPr>
          <w:b/>
          <w:highlight w:val="yellow"/>
        </w:rPr>
      </w:pPr>
      <w:r w:rsidRPr="00D03659">
        <w:rPr>
          <w:b/>
          <w:highlight w:val="yellow"/>
        </w:rPr>
        <w:t xml:space="preserve"> </w:t>
      </w:r>
    </w:p>
    <w:p w:rsidR="00D03659" w:rsidRPr="00D03659" w:rsidRDefault="00D03659" w:rsidP="00D03659">
      <w:pPr>
        <w:ind w:firstLine="720"/>
        <w:jc w:val="both"/>
      </w:pPr>
      <w:r w:rsidRPr="00D03659">
        <w:t>ООО «</w:t>
      </w:r>
      <w:proofErr w:type="spellStart"/>
      <w:r w:rsidRPr="00D03659">
        <w:t>КузнецкТеплоСбыт</w:t>
      </w:r>
      <w:proofErr w:type="spellEnd"/>
      <w:r w:rsidRPr="00D03659">
        <w:t xml:space="preserve">» начнет свою работу в 2013 году. Таким образом, данные за 2 </w:t>
      </w:r>
      <w:proofErr w:type="gramStart"/>
      <w:r w:rsidRPr="00D03659">
        <w:t>предшествующих</w:t>
      </w:r>
      <w:proofErr w:type="gramEnd"/>
      <w:r w:rsidRPr="00D03659">
        <w:t xml:space="preserve"> года отсутствуют.</w:t>
      </w:r>
    </w:p>
    <w:p w:rsidR="00D03659" w:rsidRPr="00D03659" w:rsidRDefault="00D03659" w:rsidP="00D03659">
      <w:pPr>
        <w:ind w:firstLine="720"/>
        <w:jc w:val="both"/>
        <w:rPr>
          <w:b/>
        </w:rPr>
      </w:pPr>
    </w:p>
    <w:tbl>
      <w:tblPr>
        <w:tblW w:w="9938" w:type="dxa"/>
        <w:tblInd w:w="93" w:type="dxa"/>
        <w:tblLook w:val="0000" w:firstRow="0" w:lastRow="0" w:firstColumn="0" w:lastColumn="0" w:noHBand="0" w:noVBand="0"/>
      </w:tblPr>
      <w:tblGrid>
        <w:gridCol w:w="7386"/>
        <w:gridCol w:w="2552"/>
      </w:tblGrid>
      <w:tr w:rsidR="00D03659" w:rsidRPr="00D03659" w:rsidTr="00A478E6">
        <w:trPr>
          <w:trHeight w:val="615"/>
        </w:trPr>
        <w:tc>
          <w:tcPr>
            <w:tcW w:w="73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rPr>
                <w:bCs/>
              </w:rPr>
              <w:t>Показатель</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659" w:rsidRPr="00D03659" w:rsidRDefault="00D03659" w:rsidP="00D03659">
            <w:pPr>
              <w:jc w:val="center"/>
            </w:pPr>
            <w:r w:rsidRPr="00D03659">
              <w:rPr>
                <w:bCs/>
              </w:rPr>
              <w:t>План 201</w:t>
            </w:r>
            <w:r w:rsidRPr="00D03659">
              <w:rPr>
                <w:bCs/>
                <w:lang w:val="en-US"/>
              </w:rPr>
              <w:t>3</w:t>
            </w:r>
            <w:r w:rsidRPr="00D03659">
              <w:rPr>
                <w:bCs/>
              </w:rPr>
              <w:t xml:space="preserve"> года</w:t>
            </w:r>
          </w:p>
        </w:tc>
      </w:tr>
      <w:tr w:rsidR="00D03659" w:rsidRPr="00D03659" w:rsidTr="00A478E6">
        <w:trPr>
          <w:trHeight w:val="315"/>
        </w:trPr>
        <w:tc>
          <w:tcPr>
            <w:tcW w:w="7386" w:type="dxa"/>
            <w:vMerge/>
            <w:tcBorders>
              <w:top w:val="single" w:sz="4" w:space="0" w:color="auto"/>
              <w:left w:val="single" w:sz="4" w:space="0" w:color="auto"/>
              <w:bottom w:val="single" w:sz="4" w:space="0" w:color="auto"/>
              <w:right w:val="single" w:sz="4" w:space="0" w:color="auto"/>
            </w:tcBorders>
            <w:vAlign w:val="center"/>
          </w:tcPr>
          <w:p w:rsidR="00D03659" w:rsidRPr="00D03659" w:rsidRDefault="00D03659" w:rsidP="00D03659"/>
        </w:tc>
        <w:tc>
          <w:tcPr>
            <w:tcW w:w="2552" w:type="dxa"/>
            <w:vMerge/>
            <w:tcBorders>
              <w:top w:val="single" w:sz="4" w:space="0" w:color="auto"/>
              <w:left w:val="single" w:sz="4" w:space="0" w:color="auto"/>
              <w:bottom w:val="single" w:sz="4" w:space="0" w:color="auto"/>
              <w:right w:val="single" w:sz="4" w:space="0" w:color="auto"/>
            </w:tcBorders>
            <w:vAlign w:val="center"/>
          </w:tcPr>
          <w:p w:rsidR="00D03659" w:rsidRPr="00D03659" w:rsidRDefault="00D03659" w:rsidP="00D03659"/>
        </w:tc>
      </w:tr>
      <w:tr w:rsidR="00D03659" w:rsidRPr="00D03659" w:rsidTr="00A478E6">
        <w:trPr>
          <w:trHeight w:val="675"/>
        </w:trPr>
        <w:tc>
          <w:tcPr>
            <w:tcW w:w="7386"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r w:rsidRPr="00D03659">
              <w:t xml:space="preserve">Поступление тепловой энергии в сеть, </w:t>
            </w:r>
            <w:proofErr w:type="spellStart"/>
            <w:r w:rsidRPr="00D03659">
              <w:t>тыс</w:t>
            </w:r>
            <w:proofErr w:type="gramStart"/>
            <w:r w:rsidRPr="00D03659">
              <w:t>.Г</w:t>
            </w:r>
            <w:proofErr w:type="gramEnd"/>
            <w:r w:rsidRPr="00D03659">
              <w:t>кал</w:t>
            </w:r>
            <w:proofErr w:type="spellEnd"/>
          </w:p>
        </w:tc>
        <w:tc>
          <w:tcPr>
            <w:tcW w:w="2552" w:type="dxa"/>
            <w:tcBorders>
              <w:top w:val="nil"/>
              <w:left w:val="nil"/>
              <w:bottom w:val="nil"/>
              <w:right w:val="single" w:sz="4" w:space="0" w:color="auto"/>
            </w:tcBorders>
            <w:shd w:val="clear" w:color="auto" w:fill="auto"/>
            <w:vAlign w:val="center"/>
          </w:tcPr>
          <w:p w:rsidR="00D03659" w:rsidRPr="00D03659" w:rsidRDefault="00D03659" w:rsidP="00D03659">
            <w:pPr>
              <w:jc w:val="center"/>
              <w:rPr>
                <w:rFonts w:ascii="Times New Roman CYR" w:hAnsi="Times New Roman CYR" w:cs="Times New Roman CYR"/>
              </w:rPr>
            </w:pPr>
            <w:r w:rsidRPr="00D03659">
              <w:rPr>
                <w:rFonts w:ascii="Times New Roman CYR" w:hAnsi="Times New Roman CYR" w:cs="Times New Roman CYR"/>
              </w:rPr>
              <w:t>1 610,5690</w:t>
            </w:r>
          </w:p>
        </w:tc>
      </w:tr>
      <w:tr w:rsidR="00D03659" w:rsidRPr="00D03659" w:rsidTr="00A478E6">
        <w:trPr>
          <w:trHeight w:val="675"/>
        </w:trPr>
        <w:tc>
          <w:tcPr>
            <w:tcW w:w="7386"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r w:rsidRPr="00D03659">
              <w:t xml:space="preserve">Потери в сетях, </w:t>
            </w:r>
            <w:proofErr w:type="spellStart"/>
            <w:r w:rsidRPr="00D03659">
              <w:t>тыс</w:t>
            </w:r>
            <w:proofErr w:type="gramStart"/>
            <w:r w:rsidRPr="00D03659">
              <w:t>.Г</w:t>
            </w:r>
            <w:proofErr w:type="gramEnd"/>
            <w:r w:rsidRPr="00D03659">
              <w:t>кал</w:t>
            </w:r>
            <w:proofErr w:type="spellEnd"/>
          </w:p>
        </w:tc>
        <w:tc>
          <w:tcPr>
            <w:tcW w:w="2552" w:type="dxa"/>
            <w:tcBorders>
              <w:top w:val="single" w:sz="4" w:space="0" w:color="auto"/>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263,9925</w:t>
            </w:r>
          </w:p>
        </w:tc>
      </w:tr>
      <w:tr w:rsidR="00D03659" w:rsidRPr="00D03659" w:rsidTr="00A478E6">
        <w:trPr>
          <w:trHeight w:val="675"/>
        </w:trPr>
        <w:tc>
          <w:tcPr>
            <w:tcW w:w="7386" w:type="dxa"/>
            <w:tcBorders>
              <w:top w:val="nil"/>
              <w:left w:val="single" w:sz="4" w:space="0" w:color="auto"/>
              <w:bottom w:val="single" w:sz="4" w:space="0" w:color="auto"/>
              <w:right w:val="single" w:sz="4" w:space="0" w:color="auto"/>
            </w:tcBorders>
            <w:shd w:val="clear" w:color="auto" w:fill="auto"/>
            <w:vAlign w:val="center"/>
          </w:tcPr>
          <w:p w:rsidR="00D03659" w:rsidRPr="00D03659" w:rsidRDefault="00D03659" w:rsidP="00D03659">
            <w:r w:rsidRPr="00D03659">
              <w:t>Полезный отпуск тепловой энергии</w:t>
            </w:r>
            <w:r w:rsidRPr="00D03659">
              <w:rPr>
                <w:rFonts w:ascii="Times New Roman CYR" w:hAnsi="Times New Roman CYR" w:cs="Times New Roman CYR"/>
              </w:rPr>
              <w:t xml:space="preserve">, </w:t>
            </w:r>
            <w:proofErr w:type="spellStart"/>
            <w:r w:rsidRPr="00D03659">
              <w:rPr>
                <w:rFonts w:ascii="Times New Roman CYR" w:hAnsi="Times New Roman CYR" w:cs="Times New Roman CYR"/>
              </w:rPr>
              <w:t>тыс</w:t>
            </w:r>
            <w:proofErr w:type="gramStart"/>
            <w:r w:rsidRPr="00D03659">
              <w:rPr>
                <w:rFonts w:ascii="Times New Roman CYR" w:hAnsi="Times New Roman CYR" w:cs="Times New Roman CYR"/>
              </w:rPr>
              <w:t>.Г</w:t>
            </w:r>
            <w:proofErr w:type="gramEnd"/>
            <w:r w:rsidRPr="00D03659">
              <w:rPr>
                <w:rFonts w:ascii="Times New Roman CYR" w:hAnsi="Times New Roman CYR" w:cs="Times New Roman CYR"/>
              </w:rPr>
              <w:t>кал</w:t>
            </w:r>
            <w:proofErr w:type="spellEnd"/>
          </w:p>
        </w:tc>
        <w:tc>
          <w:tcPr>
            <w:tcW w:w="2552" w:type="dxa"/>
            <w:tcBorders>
              <w:top w:val="nil"/>
              <w:left w:val="nil"/>
              <w:bottom w:val="single" w:sz="4" w:space="0" w:color="auto"/>
              <w:right w:val="single" w:sz="4" w:space="0" w:color="auto"/>
            </w:tcBorders>
            <w:shd w:val="clear" w:color="auto" w:fill="auto"/>
            <w:vAlign w:val="center"/>
          </w:tcPr>
          <w:p w:rsidR="00D03659" w:rsidRPr="00D03659" w:rsidRDefault="00D03659" w:rsidP="00D03659">
            <w:pPr>
              <w:jc w:val="center"/>
            </w:pPr>
            <w:r w:rsidRPr="00D03659">
              <w:t>1 346,5765</w:t>
            </w:r>
          </w:p>
        </w:tc>
      </w:tr>
    </w:tbl>
    <w:p w:rsidR="00D03659" w:rsidRPr="00D03659" w:rsidRDefault="00D03659" w:rsidP="00D03659">
      <w:pPr>
        <w:ind w:firstLine="720"/>
        <w:jc w:val="both"/>
        <w:rPr>
          <w:b/>
          <w:highlight w:val="yellow"/>
        </w:rPr>
      </w:pPr>
    </w:p>
    <w:p w:rsidR="00D03659" w:rsidRPr="00D03659" w:rsidRDefault="00D03659" w:rsidP="00166DE5">
      <w:pPr>
        <w:numPr>
          <w:ilvl w:val="0"/>
          <w:numId w:val="7"/>
        </w:numPr>
        <w:tabs>
          <w:tab w:val="num" w:pos="709"/>
          <w:tab w:val="num" w:pos="993"/>
        </w:tabs>
        <w:autoSpaceDE w:val="0"/>
        <w:autoSpaceDN w:val="0"/>
        <w:adjustRightInd w:val="0"/>
        <w:ind w:left="567" w:firstLine="709"/>
        <w:jc w:val="both"/>
        <w:outlineLvl w:val="0"/>
        <w:rPr>
          <w:b/>
        </w:rPr>
      </w:pPr>
      <w:bookmarkStart w:id="12" w:name="_Toc309922283"/>
      <w:r w:rsidRPr="00D03659">
        <w:rPr>
          <w:b/>
        </w:rPr>
        <w:t>Анализ экономической обоснованности расходов по статьям расходов.</w:t>
      </w:r>
      <w:bookmarkEnd w:id="12"/>
    </w:p>
    <w:p w:rsidR="00D03659" w:rsidRPr="00D03659" w:rsidRDefault="00D03659" w:rsidP="00D03659">
      <w:pPr>
        <w:ind w:firstLine="709"/>
        <w:jc w:val="both"/>
        <w:rPr>
          <w:b/>
        </w:rPr>
      </w:pPr>
    </w:p>
    <w:p w:rsidR="00D03659" w:rsidRPr="00D03659" w:rsidRDefault="00D03659" w:rsidP="00D03659">
      <w:pPr>
        <w:ind w:firstLine="709"/>
        <w:jc w:val="both"/>
      </w:pPr>
      <w:proofErr w:type="gramStart"/>
      <w:r w:rsidRPr="00D03659">
        <w:t xml:space="preserve">По статье </w:t>
      </w:r>
      <w:r w:rsidRPr="00D03659">
        <w:rPr>
          <w:b/>
          <w:i/>
        </w:rPr>
        <w:t>«вспомогательные материалы»,</w:t>
      </w:r>
      <w:r w:rsidRPr="00D03659">
        <w:t xml:space="preserve"> предприятие планирует затраты на приобретение ГСМ, автомобильной резины на арендованный и приобретаемый, за счет инвестиционной программы, автомобили, приобретение инструмента, хозяйственного инвентаря и электрооборудования, материалов для </w:t>
      </w:r>
      <w:proofErr w:type="spellStart"/>
      <w:r w:rsidRPr="00D03659">
        <w:t>энергосбытовой</w:t>
      </w:r>
      <w:proofErr w:type="spellEnd"/>
      <w:r w:rsidRPr="00D03659">
        <w:t xml:space="preserve"> деятельности, компьютеров и другой оргтехники, мебели, и прочего имущества, необходимого для начала осуществления регулируемой деятельности.</w:t>
      </w:r>
      <w:proofErr w:type="gramEnd"/>
    </w:p>
    <w:p w:rsidR="00D03659" w:rsidRPr="00D03659" w:rsidRDefault="00D03659" w:rsidP="00D03659">
      <w:pPr>
        <w:ind w:firstLine="709"/>
        <w:jc w:val="both"/>
      </w:pPr>
      <w:r w:rsidRPr="00D03659">
        <w:t xml:space="preserve">Проанализировав представленные материалы по вспомогательным материалам и скорректировав их количество и стоимость, в соответствии </w:t>
      </w:r>
      <w:proofErr w:type="gramStart"/>
      <w:r w:rsidRPr="00D03659">
        <w:t>с</w:t>
      </w:r>
      <w:proofErr w:type="gramEnd"/>
      <w:r w:rsidRPr="00D03659">
        <w:t xml:space="preserve"> снижением численности персонала, и произведенным анализом рыночных цен, эксперты считают экономически обоснованными затраты по данной статье на тепловую энергию в размере 2 406,06 тыс. руб.</w:t>
      </w:r>
    </w:p>
    <w:p w:rsidR="00D03659" w:rsidRPr="00D03659" w:rsidRDefault="00D03659" w:rsidP="00D03659">
      <w:pPr>
        <w:ind w:firstLine="709"/>
        <w:jc w:val="both"/>
      </w:pPr>
    </w:p>
    <w:p w:rsidR="00D03659" w:rsidRPr="00D03659" w:rsidRDefault="00D03659" w:rsidP="00D03659">
      <w:pPr>
        <w:ind w:firstLine="709"/>
        <w:jc w:val="both"/>
      </w:pPr>
      <w:r w:rsidRPr="00D03659">
        <w:t xml:space="preserve">По статье </w:t>
      </w:r>
      <w:r w:rsidRPr="00D03659">
        <w:rPr>
          <w:b/>
          <w:i/>
        </w:rPr>
        <w:t>«работы и услуги производственного характера»</w:t>
      </w:r>
      <w:r w:rsidRPr="00D03659">
        <w:t>, предприятие включило затраты на оплату услуг по передаче тепловой энергии с владельцами тепловых сетей: ОАО «Кузнецкая ТЭЦ», МП «СКК», ООО «Энергосеть», ООО «</w:t>
      </w:r>
      <w:proofErr w:type="spellStart"/>
      <w:r w:rsidRPr="00D03659">
        <w:t>Жилкомсервис</w:t>
      </w:r>
      <w:proofErr w:type="spellEnd"/>
      <w:r w:rsidRPr="00D03659">
        <w:t xml:space="preserve">». На основании установленных региональной энергетической комиссией тарифов на передачу тепловой </w:t>
      </w:r>
      <w:r w:rsidRPr="00D03659">
        <w:lastRenderedPageBreak/>
        <w:t>энергии, эксперты рассчитали затраты предприятия по данной статье, которые составили 648 026,22 тыс. руб., исходя из объемов полезного отпуска, пропущенного по сетям каждой организации.</w:t>
      </w:r>
    </w:p>
    <w:p w:rsidR="00D03659" w:rsidRPr="00D03659" w:rsidRDefault="00D03659" w:rsidP="00D03659">
      <w:pPr>
        <w:ind w:firstLine="709"/>
        <w:jc w:val="both"/>
      </w:pPr>
    </w:p>
    <w:p w:rsidR="00D03659" w:rsidRPr="00D03659" w:rsidRDefault="00D03659" w:rsidP="00D03659">
      <w:pPr>
        <w:ind w:firstLine="709"/>
        <w:jc w:val="both"/>
      </w:pPr>
    </w:p>
    <w:p w:rsidR="00D03659" w:rsidRPr="00D03659" w:rsidRDefault="00D03659" w:rsidP="00D03659">
      <w:pPr>
        <w:ind w:firstLine="709"/>
        <w:jc w:val="both"/>
      </w:pPr>
      <w:r w:rsidRPr="00D03659">
        <w:t xml:space="preserve">По статье </w:t>
      </w:r>
      <w:r w:rsidRPr="00D03659">
        <w:rPr>
          <w:b/>
          <w:i/>
        </w:rPr>
        <w:t>«энергия на технологические цели»</w:t>
      </w:r>
      <w:r w:rsidRPr="00D03659">
        <w:t xml:space="preserve"> учтена покупка тепловой энергии от ОАО "Западно-Сибирская ТЭЦ" </w:t>
      </w:r>
      <w:proofErr w:type="gramStart"/>
      <w:r w:rsidRPr="00D03659">
        <w:t>-ф</w:t>
      </w:r>
      <w:proofErr w:type="gramEnd"/>
      <w:r w:rsidRPr="00D03659">
        <w:t>илиал ОАО "ЗСМК" в количестве 1 346,58 тыс. Гкал. по утвержденным тарифам в размере 340,5 руб./Гкал и 390,49 руб./Гкал в 1 и 2 полугодиях 2013 года соответственно. Сумма затрат составила 487 424,60 тыс. руб.</w:t>
      </w:r>
    </w:p>
    <w:p w:rsidR="00D03659" w:rsidRPr="00D03659" w:rsidRDefault="00D03659" w:rsidP="00D03659">
      <w:pPr>
        <w:ind w:firstLine="709"/>
        <w:jc w:val="both"/>
      </w:pPr>
    </w:p>
    <w:p w:rsidR="00D03659" w:rsidRPr="00D03659" w:rsidRDefault="00D03659" w:rsidP="00D03659">
      <w:pPr>
        <w:ind w:firstLine="709"/>
        <w:jc w:val="both"/>
      </w:pPr>
      <w:r w:rsidRPr="00D03659">
        <w:t xml:space="preserve">По статье </w:t>
      </w:r>
      <w:r w:rsidRPr="00D03659">
        <w:rPr>
          <w:b/>
          <w:i/>
        </w:rPr>
        <w:t>«затраты на оплату труда»</w:t>
      </w:r>
      <w:r w:rsidRPr="00D03659">
        <w:t xml:space="preserve"> предприятие планирует расходы на производство тепловой энергии на уровне 19 582,71 тыс. руб. </w:t>
      </w:r>
    </w:p>
    <w:p w:rsidR="00D03659" w:rsidRPr="00D03659" w:rsidRDefault="00D03659" w:rsidP="00D03659">
      <w:pPr>
        <w:ind w:firstLine="709"/>
        <w:jc w:val="both"/>
      </w:pPr>
      <w:r w:rsidRPr="00D03659">
        <w:t>Для обоснования указанных затрат, предприятие представило штатное расписание, с указанием количества работников – 50 человек и средней заработной платой для каждого сотрудника в размере 32 637,85 руб./мес.</w:t>
      </w:r>
    </w:p>
    <w:p w:rsidR="00D03659" w:rsidRPr="00D03659" w:rsidRDefault="00D03659" w:rsidP="00D03659">
      <w:pPr>
        <w:ind w:firstLine="709"/>
        <w:jc w:val="both"/>
      </w:pPr>
      <w:r w:rsidRPr="00D03659">
        <w:t xml:space="preserve">Эксперты, рассмотрев представленные обосновывающие материалы, приняли среднюю заработную плату на уровне средней по </w:t>
      </w:r>
      <w:proofErr w:type="spellStart"/>
      <w:r w:rsidRPr="00D03659">
        <w:t>энергосбытовым</w:t>
      </w:r>
      <w:proofErr w:type="spellEnd"/>
      <w:r w:rsidRPr="00D03659">
        <w:t xml:space="preserve"> компаниям г. Новокузнецка – 28 000 руб./мес. Численность сотрудников скорректированной по требованиям экономической целесообразности, составила 33 человека.</w:t>
      </w:r>
    </w:p>
    <w:p w:rsidR="00D03659" w:rsidRPr="00D03659" w:rsidRDefault="00D03659" w:rsidP="00D03659">
      <w:pPr>
        <w:ind w:firstLine="709"/>
        <w:jc w:val="both"/>
      </w:pPr>
      <w:r w:rsidRPr="00D03659">
        <w:t>Таким образом, величина фонда оплаты труда на 2013 год составила 11 088,00 тыс. руб.</w:t>
      </w:r>
    </w:p>
    <w:p w:rsidR="00D03659" w:rsidRPr="00D03659" w:rsidRDefault="00D03659" w:rsidP="00D03659">
      <w:pPr>
        <w:ind w:firstLine="709"/>
        <w:jc w:val="both"/>
      </w:pPr>
    </w:p>
    <w:p w:rsidR="00D03659" w:rsidRPr="00D03659" w:rsidRDefault="00D03659" w:rsidP="00D03659">
      <w:pPr>
        <w:ind w:firstLine="709"/>
        <w:jc w:val="both"/>
      </w:pPr>
      <w:r w:rsidRPr="00D03659">
        <w:t xml:space="preserve">Соответственно, по статье </w:t>
      </w:r>
      <w:r w:rsidRPr="00D03659">
        <w:rPr>
          <w:b/>
          <w:i/>
        </w:rPr>
        <w:t>«отчисления на социальные нужды»</w:t>
      </w:r>
      <w:r w:rsidRPr="00D03659">
        <w:t xml:space="preserve"> – расходы на тепловую энергию принимаются в размере 30,2 % </w:t>
      </w:r>
      <w:proofErr w:type="gramStart"/>
      <w:r w:rsidRPr="00D03659">
        <w:t>от</w:t>
      </w:r>
      <w:proofErr w:type="gramEnd"/>
      <w:r w:rsidRPr="00D03659">
        <w:t xml:space="preserve"> </w:t>
      </w:r>
      <w:proofErr w:type="gramStart"/>
      <w:r w:rsidRPr="00D03659">
        <w:t>ФОТ</w:t>
      </w:r>
      <w:proofErr w:type="gramEnd"/>
      <w:r w:rsidRPr="00D03659">
        <w:t xml:space="preserve"> в размере 3 348,58 тыс. руб.</w:t>
      </w:r>
    </w:p>
    <w:p w:rsidR="00D03659" w:rsidRPr="00D03659" w:rsidRDefault="00D03659" w:rsidP="00D03659">
      <w:pPr>
        <w:ind w:firstLine="720"/>
        <w:jc w:val="both"/>
      </w:pPr>
      <w:r w:rsidRPr="00D03659">
        <w:t xml:space="preserve">По статье </w:t>
      </w:r>
      <w:r w:rsidRPr="00D03659">
        <w:rPr>
          <w:b/>
          <w:i/>
        </w:rPr>
        <w:t>«амортизация»</w:t>
      </w:r>
      <w:r w:rsidRPr="00D03659">
        <w:t>, предприятие планирует затраты в размере 407,98 тыс. руб.</w:t>
      </w:r>
    </w:p>
    <w:p w:rsidR="00D03659" w:rsidRPr="00D03659" w:rsidRDefault="00D03659" w:rsidP="00D03659">
      <w:pPr>
        <w:ind w:firstLine="720"/>
        <w:jc w:val="both"/>
      </w:pPr>
      <w:r w:rsidRPr="00D03659">
        <w:t>Рассмотрев утвержденную региональной энергетической комиссией Кемеровской области инвестиционную программу на 2013 год ООО «</w:t>
      </w:r>
      <w:proofErr w:type="spellStart"/>
      <w:r w:rsidRPr="00D03659">
        <w:t>КузнецкТеплоСбыт</w:t>
      </w:r>
      <w:proofErr w:type="spellEnd"/>
      <w:r w:rsidRPr="00D03659">
        <w:t>», в соответствии с Классификатором основных средств, включаемых в амортизационные группы, утвержденным Постановлением Правительства РФ от 01.01.2002 г. №1 (ред. 10.12.2010 г.), эксперты рассчитали сумму амортизационных отчислений, которая составила 300,60 тыс. руб.</w:t>
      </w:r>
    </w:p>
    <w:p w:rsidR="00D03659" w:rsidRPr="00D03659" w:rsidRDefault="00D03659" w:rsidP="00D03659">
      <w:pPr>
        <w:ind w:firstLine="720"/>
        <w:jc w:val="both"/>
      </w:pPr>
    </w:p>
    <w:p w:rsidR="00D03659" w:rsidRPr="00D03659" w:rsidRDefault="00D03659" w:rsidP="00D03659">
      <w:pPr>
        <w:ind w:firstLine="709"/>
        <w:jc w:val="both"/>
      </w:pPr>
      <w:r w:rsidRPr="00D03659">
        <w:t xml:space="preserve">По статье </w:t>
      </w:r>
      <w:r w:rsidRPr="00D03659">
        <w:rPr>
          <w:b/>
          <w:i/>
        </w:rPr>
        <w:t>«средства на страхование»</w:t>
      </w:r>
      <w:r w:rsidRPr="00D03659">
        <w:t>,</w:t>
      </w:r>
      <w:r w:rsidRPr="00D03659">
        <w:rPr>
          <w:b/>
          <w:i/>
        </w:rPr>
        <w:t xml:space="preserve"> </w:t>
      </w:r>
      <w:r w:rsidRPr="00D03659">
        <w:t xml:space="preserve">предприятие запланировало затраты на ОСАГО, КАСКО для двух автомобилей и ДМС для работников предприятия на сумму 162,98 тыс. руб. </w:t>
      </w:r>
    </w:p>
    <w:p w:rsidR="00D03659" w:rsidRPr="00D03659" w:rsidRDefault="00D03659" w:rsidP="00D03659">
      <w:pPr>
        <w:ind w:firstLine="709"/>
        <w:jc w:val="both"/>
      </w:pPr>
      <w:r w:rsidRPr="00D03659">
        <w:t xml:space="preserve">В качестве обосновывающих материалов, для рассмотрения были представлены страховой полис ОСАГО на арендованный автомобиль и договор коллективного добровольного медицинского страхования граждан №3398187/2012/3-47 от 20.10.2012 г. </w:t>
      </w:r>
    </w:p>
    <w:p w:rsidR="00D03659" w:rsidRPr="00D03659" w:rsidRDefault="00D03659" w:rsidP="00D03659">
      <w:pPr>
        <w:ind w:firstLine="709"/>
        <w:jc w:val="both"/>
      </w:pPr>
      <w:r w:rsidRPr="00D03659">
        <w:t>В связи с отсутствием договора страхования по КАСКО и, пересчитав сумму договора по ДМС, в связи с корректировкой штатной численности работников, эксперты, в качестве экономически обоснованных расходов, предлагают принять затраты по данной статье в размере 57,00 тыс. руб.</w:t>
      </w:r>
    </w:p>
    <w:p w:rsidR="00D03659" w:rsidRPr="00D03659" w:rsidRDefault="00D03659" w:rsidP="00D03659">
      <w:pPr>
        <w:ind w:firstLine="709"/>
        <w:jc w:val="both"/>
      </w:pPr>
    </w:p>
    <w:p w:rsidR="00D03659" w:rsidRPr="00D03659" w:rsidRDefault="00D03659" w:rsidP="00D03659">
      <w:pPr>
        <w:ind w:firstLine="709"/>
        <w:jc w:val="both"/>
      </w:pPr>
      <w:r w:rsidRPr="00D03659">
        <w:t xml:space="preserve">По статье </w:t>
      </w:r>
      <w:r w:rsidRPr="00D03659">
        <w:rPr>
          <w:b/>
          <w:i/>
        </w:rPr>
        <w:t>«непроизводственные расходы»</w:t>
      </w:r>
      <w:r w:rsidRPr="00D03659">
        <w:t xml:space="preserve"> предприятие запланировало затраты в размере 1,74 тыс. руб. В связи с отсутствием документального обоснования, эксперты предлагают исключить затраты по данной статье.</w:t>
      </w:r>
    </w:p>
    <w:p w:rsidR="00D03659" w:rsidRPr="00D03659" w:rsidRDefault="00D03659" w:rsidP="00D03659">
      <w:pPr>
        <w:ind w:firstLine="709"/>
        <w:jc w:val="both"/>
      </w:pPr>
    </w:p>
    <w:p w:rsidR="00D03659" w:rsidRPr="00D03659" w:rsidRDefault="00D03659" w:rsidP="00D03659">
      <w:pPr>
        <w:ind w:firstLine="709"/>
        <w:jc w:val="both"/>
      </w:pPr>
      <w:proofErr w:type="gramStart"/>
      <w:r w:rsidRPr="00D03659">
        <w:t xml:space="preserve">По статье </w:t>
      </w:r>
      <w:r w:rsidRPr="00D03659">
        <w:rPr>
          <w:b/>
          <w:i/>
        </w:rPr>
        <w:t>«арендная плата»</w:t>
      </w:r>
      <w:r w:rsidRPr="00D03659">
        <w:t xml:space="preserve"> предприятие запланировало затраты на аренду теплофикационного вывода в главном корпусе 2 очереди ТЦ на ЗС ТЭЦ, протяженностью 106 м, а также аренду первого этажа административного здания, площадью 575 кв. м., части гаража, площадью 25 кв. м. и автомобиля </w:t>
      </w:r>
      <w:r w:rsidRPr="00D03659">
        <w:rPr>
          <w:lang w:val="en-US"/>
        </w:rPr>
        <w:t>Toyota</w:t>
      </w:r>
      <w:r w:rsidRPr="00D03659">
        <w:t xml:space="preserve"> </w:t>
      </w:r>
      <w:r w:rsidRPr="00D03659">
        <w:rPr>
          <w:lang w:val="en-US"/>
        </w:rPr>
        <w:t>Corolla</w:t>
      </w:r>
      <w:r w:rsidRPr="00D03659">
        <w:t xml:space="preserve"> 2006 года выпуска, для осуществления регулируемой деятельности, в размере 3 611,19 тыс. руб.</w:t>
      </w:r>
      <w:proofErr w:type="gramEnd"/>
    </w:p>
    <w:p w:rsidR="00D03659" w:rsidRPr="00D03659" w:rsidRDefault="00D03659" w:rsidP="00D03659">
      <w:pPr>
        <w:ind w:firstLine="709"/>
        <w:jc w:val="both"/>
      </w:pPr>
      <w:r w:rsidRPr="00D03659">
        <w:t xml:space="preserve">Рассмотрев представленные договоры, </w:t>
      </w:r>
      <w:proofErr w:type="gramStart"/>
      <w:r w:rsidRPr="00D03659">
        <w:t>эксперты</w:t>
      </w:r>
      <w:proofErr w:type="gramEnd"/>
      <w:r w:rsidRPr="00D03659">
        <w:t xml:space="preserve"> исправили ошибку в расчете арендных платежей, представленных предприятием, и рассчитали расходы по данной статье в размере 3 347,46 тыс. руб.</w:t>
      </w:r>
    </w:p>
    <w:p w:rsidR="00D03659" w:rsidRPr="00D03659" w:rsidRDefault="00D03659" w:rsidP="00D03659">
      <w:pPr>
        <w:ind w:firstLine="709"/>
        <w:jc w:val="both"/>
      </w:pPr>
    </w:p>
    <w:p w:rsidR="00D03659" w:rsidRPr="00D03659" w:rsidRDefault="00D03659" w:rsidP="00D03659">
      <w:pPr>
        <w:ind w:firstLine="709"/>
        <w:jc w:val="both"/>
      </w:pPr>
      <w:proofErr w:type="gramStart"/>
      <w:r w:rsidRPr="00D03659">
        <w:t xml:space="preserve">По статье </w:t>
      </w:r>
      <w:r w:rsidRPr="00D03659">
        <w:rPr>
          <w:b/>
          <w:i/>
        </w:rPr>
        <w:t>«другие затраты, относимые на себестоимость продукции»</w:t>
      </w:r>
      <w:r w:rsidRPr="00D03659">
        <w:t xml:space="preserve"> предприятием планируются расходы на бухгалтерские услуги и услуги казначейства, затраты на содержание офиса, почтовые услуги, канцелярские товары, приобретение программного обеспечения, обслуживание компьютерной и оргтехники, командировочные расходы, расходы на обучение работников, выполнение программы энергосбережения и энергетической эффективности внутри арендованного здания, услуги связи, расходы на государственную пошлину, затраты на нотариальные и регистрационные документы, расходы</w:t>
      </w:r>
      <w:proofErr w:type="gramEnd"/>
      <w:r w:rsidRPr="00D03659">
        <w:t xml:space="preserve"> </w:t>
      </w:r>
      <w:proofErr w:type="gramStart"/>
      <w:r w:rsidRPr="00D03659">
        <w:t>на публикации в средствах массовой информации, услуги по расчету и начислению коммунальных платежей ООО "Городской центр расчетов коммунальных платежей", услуги банка, затраты на охрану труда, содержание служебного транспорта, затраты на имидж предприятия (календари и ежедневники), затраты на изготовление печатей и штампов, полиграфию, создание интернет-сайта для размещения на нем оперативной информации о деятельности ООО «</w:t>
      </w:r>
      <w:proofErr w:type="spellStart"/>
      <w:r w:rsidRPr="00D03659">
        <w:t>КузнецкТеплоСбыт</w:t>
      </w:r>
      <w:proofErr w:type="spellEnd"/>
      <w:r w:rsidRPr="00D03659">
        <w:t>» во исполнение Стандартов раскрытия информации организациями</w:t>
      </w:r>
      <w:proofErr w:type="gramEnd"/>
      <w:r w:rsidRPr="00D03659">
        <w:t xml:space="preserve"> коммунального комплекса и субъектами естественных монополий, осуществляющими деятельность в сфере оказания услуг по передаче тепловой энергии, утвержденных Постановлением Правительства РФ от 30.12.2009 г. №1140, и затраты на получение консультационных услуг, на общую сумму 16 008,21 тыс. руб.</w:t>
      </w:r>
    </w:p>
    <w:p w:rsidR="00D03659" w:rsidRPr="00D03659" w:rsidRDefault="00D03659" w:rsidP="00D03659">
      <w:pPr>
        <w:ind w:firstLine="709"/>
        <w:jc w:val="both"/>
      </w:pPr>
      <w:r w:rsidRPr="00D03659">
        <w:t xml:space="preserve">Рассмотрев представленные материалы, эксперты произвели корректировку экономически необоснованных затрат и будущих затрат, которые невозможно доказать в настоящее время, в сторону уменьшения. </w:t>
      </w:r>
      <w:proofErr w:type="gramStart"/>
      <w:r w:rsidRPr="00D03659">
        <w:t>Предлагаемая</w:t>
      </w:r>
      <w:proofErr w:type="gramEnd"/>
      <w:r w:rsidRPr="00D03659">
        <w:t xml:space="preserve"> экспертами, для включения в НВВ 2013 года. Сумма затрат по данной статье составит 9 049,76 тыс. руб.</w:t>
      </w:r>
    </w:p>
    <w:p w:rsidR="00D03659" w:rsidRPr="00D03659" w:rsidRDefault="00D03659" w:rsidP="00D03659">
      <w:pPr>
        <w:ind w:firstLine="709"/>
        <w:jc w:val="both"/>
      </w:pPr>
    </w:p>
    <w:p w:rsidR="00D03659" w:rsidRPr="00D03659" w:rsidRDefault="00D03659" w:rsidP="00D03659">
      <w:pPr>
        <w:ind w:firstLine="720"/>
        <w:jc w:val="both"/>
        <w:rPr>
          <w:b/>
        </w:rPr>
      </w:pPr>
      <w:r w:rsidRPr="00D03659">
        <w:t>Таким образом, предлагается утвердить расходы из себестоимости на уровне 1 165 048,28 тыс. руб. Корректировка прибыли, в сторону уменьшения, 31 475,19 тыс. руб.</w:t>
      </w:r>
      <w:r w:rsidRPr="00D03659">
        <w:rPr>
          <w:b/>
        </w:rPr>
        <w:t xml:space="preserve"> </w:t>
      </w:r>
    </w:p>
    <w:p w:rsidR="00D03659" w:rsidRPr="00D03659" w:rsidRDefault="00D03659" w:rsidP="00D03659">
      <w:pPr>
        <w:ind w:firstLine="709"/>
        <w:jc w:val="both"/>
      </w:pPr>
    </w:p>
    <w:p w:rsidR="00D03659" w:rsidRPr="00D03659" w:rsidRDefault="00D03659" w:rsidP="00166DE5">
      <w:pPr>
        <w:numPr>
          <w:ilvl w:val="0"/>
          <w:numId w:val="7"/>
        </w:numPr>
        <w:tabs>
          <w:tab w:val="num" w:pos="993"/>
        </w:tabs>
        <w:autoSpaceDE w:val="0"/>
        <w:autoSpaceDN w:val="0"/>
        <w:adjustRightInd w:val="0"/>
        <w:ind w:firstLine="709"/>
        <w:jc w:val="both"/>
        <w:outlineLvl w:val="0"/>
        <w:rPr>
          <w:b/>
        </w:rPr>
      </w:pPr>
      <w:bookmarkStart w:id="13" w:name="_Toc309922284"/>
      <w:r w:rsidRPr="00D03659">
        <w:rPr>
          <w:b/>
        </w:rPr>
        <w:t>Анализ экономической обоснованности величины прибыли, необходимой для эффективного функционирования организации, осуществляющей регулируемую деятельность.</w:t>
      </w:r>
      <w:bookmarkEnd w:id="13"/>
    </w:p>
    <w:p w:rsidR="00D03659" w:rsidRPr="00D03659" w:rsidRDefault="00D03659" w:rsidP="00D03659">
      <w:pPr>
        <w:ind w:firstLine="709"/>
        <w:jc w:val="both"/>
        <w:rPr>
          <w:b/>
        </w:rPr>
      </w:pPr>
    </w:p>
    <w:p w:rsidR="00D03659" w:rsidRPr="00D03659" w:rsidRDefault="00D03659" w:rsidP="00D03659">
      <w:pPr>
        <w:ind w:firstLine="709"/>
        <w:jc w:val="both"/>
        <w:rPr>
          <w:bCs/>
        </w:rPr>
      </w:pPr>
      <w:r w:rsidRPr="00D03659">
        <w:t>По статье</w:t>
      </w:r>
      <w:r w:rsidRPr="00D03659">
        <w:rPr>
          <w:b/>
          <w:i/>
        </w:rPr>
        <w:t xml:space="preserve"> «прибыль на развитие производства»</w:t>
      </w:r>
      <w:r w:rsidRPr="00D03659">
        <w:t>, ООО «</w:t>
      </w:r>
      <w:proofErr w:type="spellStart"/>
      <w:r w:rsidRPr="00D03659">
        <w:t>КузнецкТеплоСбыт</w:t>
      </w:r>
      <w:proofErr w:type="spellEnd"/>
      <w:r w:rsidRPr="00D03659">
        <w:t xml:space="preserve">» представило инвестиционную программу на 2013 год в размере </w:t>
      </w:r>
      <w:r w:rsidRPr="00D03659">
        <w:rPr>
          <w:bCs/>
        </w:rPr>
        <w:t xml:space="preserve">1520,00 </w:t>
      </w:r>
      <w:r w:rsidRPr="00D03659">
        <w:t xml:space="preserve">тыс. руб. </w:t>
      </w:r>
    </w:p>
    <w:p w:rsidR="00D03659" w:rsidRPr="00D03659" w:rsidRDefault="00D03659" w:rsidP="00D03659">
      <w:pPr>
        <w:ind w:firstLine="708"/>
        <w:jc w:val="both"/>
      </w:pPr>
      <w:r w:rsidRPr="00D03659">
        <w:t>В качестве обосновывающих материалов представлены следующие материалы:</w:t>
      </w:r>
    </w:p>
    <w:p w:rsidR="00D03659" w:rsidRPr="00D03659" w:rsidRDefault="00D03659" w:rsidP="00D03659">
      <w:pPr>
        <w:ind w:firstLine="708"/>
        <w:jc w:val="both"/>
      </w:pPr>
      <w:r w:rsidRPr="00D03659">
        <w:t>инвестиционная программа, согласованная в установленном действующим законодательством порядке;</w:t>
      </w:r>
    </w:p>
    <w:p w:rsidR="00D03659" w:rsidRPr="00D03659" w:rsidRDefault="00D03659" w:rsidP="00D03659">
      <w:pPr>
        <w:ind w:firstLine="708"/>
        <w:jc w:val="both"/>
      </w:pPr>
      <w:r w:rsidRPr="00D03659">
        <w:t>пояснительные записки о необходимости выполнения мероприятий программы;</w:t>
      </w:r>
    </w:p>
    <w:p w:rsidR="00D03659" w:rsidRPr="00D03659" w:rsidRDefault="00D03659" w:rsidP="00D03659">
      <w:pPr>
        <w:ind w:firstLine="708"/>
        <w:jc w:val="both"/>
      </w:pPr>
      <w:r w:rsidRPr="00D03659">
        <w:t>коммерческие предложения;</w:t>
      </w:r>
    </w:p>
    <w:p w:rsidR="00D03659" w:rsidRPr="00D03659" w:rsidRDefault="00D03659" w:rsidP="00D03659">
      <w:pPr>
        <w:ind w:firstLine="708"/>
        <w:jc w:val="both"/>
      </w:pPr>
      <w:r w:rsidRPr="00D03659">
        <w:t>договоры поставки оборудования;</w:t>
      </w:r>
    </w:p>
    <w:p w:rsidR="00D03659" w:rsidRPr="00D03659" w:rsidRDefault="00D03659" w:rsidP="00D03659">
      <w:pPr>
        <w:ind w:firstLine="708"/>
        <w:jc w:val="both"/>
      </w:pPr>
      <w:r w:rsidRPr="00D03659">
        <w:t>расшифровка затрат на служебный транспорт.</w:t>
      </w:r>
    </w:p>
    <w:p w:rsidR="00D03659" w:rsidRPr="00D03659" w:rsidRDefault="00D03659" w:rsidP="00D03659">
      <w:pPr>
        <w:suppressAutoHyphens/>
        <w:ind w:firstLine="709"/>
        <w:jc w:val="both"/>
      </w:pPr>
      <w:r w:rsidRPr="00D03659">
        <w:t>В настоящий момент ООО «</w:t>
      </w:r>
      <w:proofErr w:type="spellStart"/>
      <w:r w:rsidRPr="00D03659">
        <w:t>КузнецкТеплоСбыт</w:t>
      </w:r>
      <w:proofErr w:type="spellEnd"/>
      <w:r w:rsidRPr="00D03659">
        <w:t>» арендует 1 транспортное средств</w:t>
      </w:r>
      <w:proofErr w:type="gramStart"/>
      <w:r w:rsidRPr="00D03659">
        <w:t>о у ООО</w:t>
      </w:r>
      <w:proofErr w:type="gramEnd"/>
      <w:r w:rsidRPr="00D03659">
        <w:t xml:space="preserve"> «</w:t>
      </w:r>
      <w:proofErr w:type="spellStart"/>
      <w:r w:rsidRPr="00D03659">
        <w:t>Металлэнергофинанс</w:t>
      </w:r>
      <w:proofErr w:type="spellEnd"/>
      <w:r w:rsidRPr="00D03659">
        <w:t>». Однако анализ планируемого пробега автомобиля на 2013 год, для обеспечения эффективной работы организации показал, что одного автомобиля недостаточно – необходимо заключение договора аренды автотранспорта или приобретение автомобиля в собственность компании.</w:t>
      </w:r>
    </w:p>
    <w:p w:rsidR="00D03659" w:rsidRPr="00D03659" w:rsidRDefault="00D03659" w:rsidP="00D03659">
      <w:pPr>
        <w:suppressAutoHyphens/>
        <w:ind w:firstLine="709"/>
        <w:jc w:val="both"/>
      </w:pPr>
      <w:r w:rsidRPr="00D03659">
        <w:t xml:space="preserve">Анализ указанных вариантов свидетельствует о том, что приобретение автомобиля является экономически более эффективным, чем заключение договора аренды. Инвестиционная программа на 2013-2015 гг. предполагает покупку автомобиля, максимально обеспечивающего соотношение «цена-качество», - Тойота </w:t>
      </w:r>
      <w:proofErr w:type="spellStart"/>
      <w:r w:rsidRPr="00D03659">
        <w:t>Королла</w:t>
      </w:r>
      <w:proofErr w:type="spellEnd"/>
      <w:r w:rsidRPr="00D03659">
        <w:t xml:space="preserve"> (1,6 л, МКПП, бензин).</w:t>
      </w:r>
    </w:p>
    <w:p w:rsidR="00D03659" w:rsidRPr="00D03659" w:rsidRDefault="00D03659" w:rsidP="00D03659">
      <w:pPr>
        <w:suppressAutoHyphens/>
        <w:ind w:firstLine="709"/>
        <w:jc w:val="both"/>
      </w:pPr>
      <w:r w:rsidRPr="00D03659">
        <w:t>Реализация инвестиционной программы позволит значительно сократить затрат</w:t>
      </w:r>
      <w:proofErr w:type="gramStart"/>
      <w:r w:rsidRPr="00D03659">
        <w:t>ы ООО</w:t>
      </w:r>
      <w:proofErr w:type="gramEnd"/>
      <w:r w:rsidRPr="00D03659">
        <w:t xml:space="preserve"> «</w:t>
      </w:r>
      <w:proofErr w:type="spellStart"/>
      <w:r w:rsidRPr="00D03659">
        <w:t>КузнецкТеплоСбыт</w:t>
      </w:r>
      <w:proofErr w:type="spellEnd"/>
      <w:r w:rsidRPr="00D03659">
        <w:t>» на аренду транспортных средств и повысить эффективность работы сотрудников организации.</w:t>
      </w:r>
    </w:p>
    <w:p w:rsidR="00D03659" w:rsidRPr="00D03659" w:rsidRDefault="00D03659" w:rsidP="00D03659">
      <w:pPr>
        <w:suppressAutoHyphens/>
        <w:ind w:firstLine="709"/>
        <w:jc w:val="both"/>
      </w:pPr>
      <w:r w:rsidRPr="00D03659">
        <w:t xml:space="preserve">Для отслеживания утечек теплоносителя и выявления нарушений тепловой изоляции на участках сетей </w:t>
      </w:r>
      <w:proofErr w:type="spellStart"/>
      <w:r w:rsidRPr="00D03659">
        <w:t>теплосетевых</w:t>
      </w:r>
      <w:proofErr w:type="spellEnd"/>
      <w:r w:rsidRPr="00D03659">
        <w:t xml:space="preserve"> организаций, с целью снижения потерь тепловой энергии, </w:t>
      </w:r>
      <w:r w:rsidRPr="00D03659">
        <w:lastRenderedPageBreak/>
        <w:t>целесообразно приобретение специализированного оборудования (</w:t>
      </w:r>
      <w:proofErr w:type="spellStart"/>
      <w:r w:rsidRPr="00D03659">
        <w:t>тепловизора</w:t>
      </w:r>
      <w:proofErr w:type="spellEnd"/>
      <w:r w:rsidRPr="00D03659">
        <w:t xml:space="preserve">) стоимостью 59,36 тыс. руб. без НДС (в соответствии с коммерческим предложением), срок полезного использования – 60 месяцев. </w:t>
      </w:r>
    </w:p>
    <w:p w:rsidR="00D03659" w:rsidRPr="00D03659" w:rsidRDefault="00D03659" w:rsidP="00D03659">
      <w:pPr>
        <w:suppressAutoHyphens/>
        <w:ind w:firstLine="709"/>
        <w:jc w:val="both"/>
      </w:pPr>
      <w:r w:rsidRPr="00D03659">
        <w:t>Для снижения расходов на внутреннюю телефонную связь между сотрудникам</w:t>
      </w:r>
      <w:proofErr w:type="gramStart"/>
      <w:r w:rsidRPr="00D03659">
        <w:t>и ООО</w:t>
      </w:r>
      <w:proofErr w:type="gramEnd"/>
      <w:r w:rsidRPr="00D03659">
        <w:t xml:space="preserve"> «</w:t>
      </w:r>
      <w:proofErr w:type="spellStart"/>
      <w:r w:rsidRPr="00D03659">
        <w:t>КузнецкТеплоСбыт</w:t>
      </w:r>
      <w:proofErr w:type="spellEnd"/>
      <w:r w:rsidRPr="00D03659">
        <w:t>» необходимо приобрести АТС</w:t>
      </w:r>
    </w:p>
    <w:p w:rsidR="00D03659" w:rsidRPr="00D03659" w:rsidRDefault="00D03659" w:rsidP="00D03659">
      <w:pPr>
        <w:ind w:firstLine="709"/>
        <w:jc w:val="both"/>
      </w:pPr>
      <w:r w:rsidRPr="00D03659">
        <w:t>Для создания значительного количества документов на бумажном носителе (договоры, счета-фактуры, выставляемые потребителям, акты сверки и т.п.) необходимо МФУ (</w:t>
      </w:r>
      <w:proofErr w:type="spellStart"/>
      <w:r w:rsidRPr="00D03659">
        <w:t>Canon</w:t>
      </w:r>
      <w:proofErr w:type="spellEnd"/>
      <w:r w:rsidRPr="00D03659">
        <w:t>).</w:t>
      </w:r>
    </w:p>
    <w:p w:rsidR="00D03659" w:rsidRPr="00D03659" w:rsidRDefault="00D03659" w:rsidP="00D03659">
      <w:pPr>
        <w:suppressAutoHyphens/>
        <w:ind w:firstLine="709"/>
        <w:jc w:val="both"/>
      </w:pPr>
      <w:r w:rsidRPr="00D03659">
        <w:t>Для повышения производительности труда сотрудников ООО «</w:t>
      </w:r>
      <w:proofErr w:type="spellStart"/>
      <w:r w:rsidRPr="00D03659">
        <w:t>КузнецкТеплоСбыт</w:t>
      </w:r>
      <w:proofErr w:type="spellEnd"/>
      <w:r w:rsidRPr="00D03659">
        <w:t>» - пользователей программы 1С</w:t>
      </w:r>
      <w:proofErr w:type="gramStart"/>
      <w:r w:rsidRPr="00D03659">
        <w:t>:П</w:t>
      </w:r>
      <w:proofErr w:type="gramEnd"/>
      <w:r w:rsidRPr="00D03659">
        <w:t xml:space="preserve">редприятие, обеспечения бесперебойной работы оборудования, безопасности сотрудников компании и защиты информации необходимо приобретение сервера, сетевого шкафа и источника бесперебойного питания.  </w:t>
      </w:r>
    </w:p>
    <w:p w:rsidR="00D03659" w:rsidRPr="00D03659" w:rsidRDefault="00D03659" w:rsidP="00D03659">
      <w:pPr>
        <w:ind w:firstLine="708"/>
        <w:jc w:val="both"/>
      </w:pPr>
      <w:r w:rsidRPr="00D03659">
        <w:t xml:space="preserve">Серверная часть оборудования необходима для надежности хранения информации, для защиты данных, которые с  некоторой периодичностью будут дублироваться для более надежной сохранности. Также для скорости работы базы данных требуется весьма мощное серверное оборудование в связи с тем, что количество пользователей будет около 30 человек, что, несомненно, замедлит работу БД. Чтобы обеспечить надежность и «стрессоустойчивость» сервера, а также работу всего оборудования требуется также приобретение источника бесперебойного питания. В целом, сервер и дополнительное оборудование обеспечивают эффективную работу многопроцессорных компьютеров со значительным количеством оперативной памяти. </w:t>
      </w:r>
    </w:p>
    <w:p w:rsidR="00D03659" w:rsidRPr="00D03659" w:rsidRDefault="00D03659" w:rsidP="00D03659">
      <w:pPr>
        <w:ind w:firstLine="708"/>
        <w:jc w:val="both"/>
      </w:pPr>
      <w:r w:rsidRPr="00D03659">
        <w:t>Экспертная группа, рассмотрев представленные обосновывающие материалы, учитывая их объем и качество, предлагает принять к расчету тарифа затраты на финансирование капитальных вложений в размере 1085,75 тыс. руб., в том числе из амортизационных отчислений 300,6 тыс. руб. и из прибыли 785,15 тыс. руб.</w:t>
      </w:r>
    </w:p>
    <w:p w:rsidR="00D03659" w:rsidRPr="00D03659" w:rsidRDefault="00D03659" w:rsidP="00D03659">
      <w:pPr>
        <w:ind w:firstLine="708"/>
        <w:jc w:val="both"/>
        <w:rPr>
          <w:bCs/>
        </w:rPr>
      </w:pPr>
      <w:r w:rsidRPr="00D03659">
        <w:t xml:space="preserve">Корректировка, в сторону снижения, на 432,25 </w:t>
      </w:r>
      <w:r w:rsidRPr="00D03659">
        <w:rPr>
          <w:bCs/>
        </w:rPr>
        <w:t xml:space="preserve">тыс. руб., относительно предложения предприятия, обусловлена тем, что стоимость планируемого к приобретению оборудования, не соответствует стоимости, указанной в обосновывающих материалах. </w:t>
      </w:r>
    </w:p>
    <w:p w:rsidR="00D03659" w:rsidRPr="00D03659" w:rsidRDefault="00D03659" w:rsidP="00D03659">
      <w:pPr>
        <w:ind w:firstLine="709"/>
        <w:jc w:val="both"/>
      </w:pPr>
    </w:p>
    <w:p w:rsidR="00D03659" w:rsidRPr="00D03659" w:rsidRDefault="00D03659" w:rsidP="00D03659">
      <w:pPr>
        <w:ind w:firstLine="709"/>
        <w:jc w:val="both"/>
      </w:pPr>
    </w:p>
    <w:p w:rsidR="00D03659" w:rsidRPr="00D03659" w:rsidRDefault="00D03659" w:rsidP="00D03659">
      <w:pPr>
        <w:ind w:firstLine="720"/>
        <w:jc w:val="both"/>
      </w:pPr>
      <w:proofErr w:type="gramStart"/>
      <w:r w:rsidRPr="00D03659">
        <w:t>По статье «</w:t>
      </w:r>
      <w:r w:rsidRPr="00D03659">
        <w:rPr>
          <w:b/>
          <w:i/>
        </w:rPr>
        <w:t>прибыль на социальное развитие»</w:t>
      </w:r>
      <w:r w:rsidRPr="00D03659">
        <w:t>, на основании Положения о социальном обеспечении работников ООО "</w:t>
      </w:r>
      <w:proofErr w:type="spellStart"/>
      <w:r w:rsidRPr="00D03659">
        <w:t>КузнецкТеплоСбыт</w:t>
      </w:r>
      <w:proofErr w:type="spellEnd"/>
      <w:r w:rsidRPr="00D03659">
        <w:t>", предприятие запланировало расходы на материальную помощь при рождении ребенка, выплаты работникам, находящимся в отпуске по уходу за ребенком до достижения им возраста 1 года, материальную помощь для подготовки детей к началу учебного года, материальную помощь на погребение близких родственников, материальную помощь на регистрацию брака, единовременное</w:t>
      </w:r>
      <w:proofErr w:type="gramEnd"/>
      <w:r w:rsidRPr="00D03659">
        <w:t xml:space="preserve"> поощрение к праздничным датам, в </w:t>
      </w:r>
      <w:proofErr w:type="spellStart"/>
      <w:r w:rsidRPr="00D03659">
        <w:t>т.ч</w:t>
      </w:r>
      <w:proofErr w:type="spellEnd"/>
      <w:r w:rsidRPr="00D03659">
        <w:t>. к профессиональному празднику, приобретение детям работников в возрасте от года до 14 лет подарков к Новому году, путевки для работников и членов их семей, спортивные мероприятия, культмассовые мероприятия, в размере 746,00 тыс. руб.</w:t>
      </w:r>
    </w:p>
    <w:p w:rsidR="00D03659" w:rsidRPr="00D03659" w:rsidRDefault="00D03659" w:rsidP="00D03659">
      <w:pPr>
        <w:ind w:firstLine="720"/>
        <w:jc w:val="both"/>
      </w:pPr>
      <w:r w:rsidRPr="00D03659">
        <w:t>Скорректировав затраты на путевки работникам и членам их семей, исключив затраты на спортивные и культмассовые мероприятия, а также материальную помощь на погребение близких, как не относящиеся к регулируемой деятельности, эксперты предлагают для включения в НВВ 2013 года, принять затраты по данной статье на уровне 248,73 тыс. руб.</w:t>
      </w:r>
    </w:p>
    <w:p w:rsidR="00D03659" w:rsidRPr="00D03659" w:rsidRDefault="00D03659" w:rsidP="00D03659">
      <w:pPr>
        <w:ind w:firstLine="720"/>
        <w:jc w:val="both"/>
      </w:pPr>
    </w:p>
    <w:p w:rsidR="00D03659" w:rsidRPr="00D03659" w:rsidRDefault="00D03659" w:rsidP="00D03659">
      <w:pPr>
        <w:ind w:firstLine="720"/>
        <w:jc w:val="both"/>
      </w:pPr>
    </w:p>
    <w:p w:rsidR="00D03659" w:rsidRPr="00D03659" w:rsidRDefault="00D03659" w:rsidP="00D03659">
      <w:pPr>
        <w:ind w:firstLine="720"/>
        <w:jc w:val="both"/>
      </w:pPr>
      <w:r w:rsidRPr="00D03659">
        <w:t xml:space="preserve">По статье </w:t>
      </w:r>
      <w:r w:rsidRPr="00D03659">
        <w:rPr>
          <w:b/>
          <w:i/>
        </w:rPr>
        <w:t>«проценты за пользование кредитом»,</w:t>
      </w:r>
      <w:r w:rsidRPr="00D03659">
        <w:t xml:space="preserve"> предприятие запланировало затраты в сумме 961,00 тыс. руб. </w:t>
      </w:r>
    </w:p>
    <w:p w:rsidR="00D03659" w:rsidRPr="00D03659" w:rsidRDefault="00D03659" w:rsidP="00D03659">
      <w:pPr>
        <w:ind w:firstLine="720"/>
        <w:jc w:val="both"/>
      </w:pPr>
      <w:r w:rsidRPr="00D03659">
        <w:t>Предприятие начинает регулируемую деятельность с 01.01.2013 года без оборотных средств. Для обеспечения работы, предприятие на первоочередные затраты, привлекает заемные средства.</w:t>
      </w:r>
    </w:p>
    <w:p w:rsidR="00D03659" w:rsidRPr="00D03659" w:rsidRDefault="00D03659" w:rsidP="00D03659">
      <w:pPr>
        <w:ind w:firstLine="720"/>
        <w:jc w:val="both"/>
      </w:pPr>
      <w:proofErr w:type="gramStart"/>
      <w:r w:rsidRPr="00D03659">
        <w:t xml:space="preserve">Эксперты рассчитали сумму затрат на приобретение в январе вспомогательных материалов, переезд в арендованное помещение, почтовые услуги за январь, приобретение канцелярии на один месяц работы, приобретение программного обеспечения, месячных затрат </w:t>
      </w:r>
      <w:r w:rsidRPr="00D03659">
        <w:lastRenderedPageBreak/>
        <w:t>на услуги связи, нотариальные и регистрационные документы, месячный размер на публикации в прессе и на телевидении, услуги по расчету и начислению коммунальных платежей за январь, услуги банка за январь, затраты на</w:t>
      </w:r>
      <w:proofErr w:type="gramEnd"/>
      <w:r w:rsidRPr="00D03659">
        <w:t xml:space="preserve"> охрану труда, затраты на имидж организации, изготовление печатей, полиграфию, создание сайта, месячный фонд оплаты труда и социальных отчислений.</w:t>
      </w:r>
    </w:p>
    <w:p w:rsidR="00D03659" w:rsidRPr="00D03659" w:rsidRDefault="00D03659" w:rsidP="00D03659">
      <w:pPr>
        <w:ind w:firstLine="720"/>
        <w:jc w:val="both"/>
      </w:pPr>
      <w:r w:rsidRPr="00D03659">
        <w:t>Исходя из сложившейся суммы затрат, эксперты, на условиях договора займа, рассчитали величину процентов к уплате, с условием ежемесячного  гашения суммы основного долга, равными частями до конца года.</w:t>
      </w:r>
    </w:p>
    <w:p w:rsidR="00D03659" w:rsidRPr="00D03659" w:rsidRDefault="00D03659" w:rsidP="00D03659">
      <w:pPr>
        <w:ind w:firstLine="720"/>
        <w:jc w:val="both"/>
      </w:pPr>
      <w:r w:rsidRPr="00D03659">
        <w:t>В качестве экономически обоснованных затрат по данной статье, эксперты предлагают принять рассчитанные затраты на уровне 222,67 тыс. руб.</w:t>
      </w:r>
    </w:p>
    <w:p w:rsidR="00D03659" w:rsidRPr="00D03659" w:rsidRDefault="00D03659" w:rsidP="00D03659">
      <w:pPr>
        <w:ind w:firstLine="720"/>
        <w:jc w:val="both"/>
      </w:pPr>
    </w:p>
    <w:p w:rsidR="00D03659" w:rsidRPr="00D03659" w:rsidRDefault="00D03659" w:rsidP="00D03659">
      <w:pPr>
        <w:ind w:firstLine="720"/>
        <w:jc w:val="both"/>
      </w:pPr>
    </w:p>
    <w:p w:rsidR="00D03659" w:rsidRPr="00D03659" w:rsidRDefault="00D03659" w:rsidP="00D03659">
      <w:pPr>
        <w:ind w:firstLine="720"/>
        <w:jc w:val="both"/>
      </w:pPr>
      <w:r w:rsidRPr="00D03659">
        <w:t xml:space="preserve">По статье </w:t>
      </w:r>
      <w:r w:rsidRPr="00D03659">
        <w:rPr>
          <w:b/>
          <w:i/>
        </w:rPr>
        <w:t>«другие из прибыли»</w:t>
      </w:r>
      <w:r w:rsidRPr="00D03659">
        <w:t xml:space="preserve"> предприятие не представило обосновывающих документов. Поэтому эксперты предлагают исключить из НВВ 2013 года затраты по данной статье.</w:t>
      </w:r>
    </w:p>
    <w:p w:rsidR="00D03659" w:rsidRPr="00D03659" w:rsidRDefault="00D03659" w:rsidP="00D03659">
      <w:pPr>
        <w:ind w:firstLine="720"/>
        <w:jc w:val="both"/>
      </w:pPr>
    </w:p>
    <w:p w:rsidR="00D03659" w:rsidRPr="00D03659" w:rsidRDefault="00D03659" w:rsidP="00D03659">
      <w:pPr>
        <w:ind w:firstLine="720"/>
        <w:jc w:val="both"/>
      </w:pPr>
      <w:r w:rsidRPr="00D03659">
        <w:t xml:space="preserve">По статье </w:t>
      </w:r>
      <w:r w:rsidRPr="00D03659">
        <w:rPr>
          <w:b/>
          <w:i/>
        </w:rPr>
        <w:t>«налог на прибыль»</w:t>
      </w:r>
      <w:r w:rsidRPr="00D03659">
        <w:t xml:space="preserve"> предприятием запланированы расходы в размере 431,00 тыс. руб. С учетом корректировки затрат, расчетная величина налога на прибыль на 2013 год составила 196,29 тыс. руб.</w:t>
      </w:r>
    </w:p>
    <w:p w:rsidR="00D03659" w:rsidRPr="00D03659" w:rsidRDefault="00D03659" w:rsidP="00D03659">
      <w:pPr>
        <w:ind w:firstLine="720"/>
        <w:jc w:val="both"/>
      </w:pPr>
    </w:p>
    <w:p w:rsidR="00D03659" w:rsidRPr="00D03659" w:rsidRDefault="00D03659" w:rsidP="00D03659">
      <w:pPr>
        <w:ind w:firstLine="720"/>
        <w:jc w:val="both"/>
      </w:pPr>
      <w:r w:rsidRPr="00D03659">
        <w:t xml:space="preserve">По статье </w:t>
      </w:r>
      <w:r w:rsidRPr="00D03659">
        <w:rPr>
          <w:b/>
          <w:i/>
        </w:rPr>
        <w:t>«налог на имущество»</w:t>
      </w:r>
      <w:r w:rsidRPr="00D03659">
        <w:t xml:space="preserve"> предприятие не представило обосновывающих документов. Поэтому эксперты предлагают исключить из НВВ 2013 года затраты по данной статье.</w:t>
      </w:r>
    </w:p>
    <w:p w:rsidR="00D03659" w:rsidRPr="00D03659" w:rsidRDefault="00D03659" w:rsidP="00D03659">
      <w:pPr>
        <w:ind w:firstLine="720"/>
        <w:jc w:val="both"/>
      </w:pPr>
    </w:p>
    <w:p w:rsidR="00D03659" w:rsidRPr="00D03659" w:rsidRDefault="00D03659" w:rsidP="00D03659">
      <w:pPr>
        <w:ind w:firstLine="720"/>
        <w:jc w:val="both"/>
        <w:rPr>
          <w:b/>
        </w:rPr>
      </w:pPr>
      <w:r w:rsidRPr="00D03659">
        <w:t>Таким образом, по расходам из прибыли на реализацию тепловой энергии предлагается утвердить 1 452,84 тыс. руб. Корректировка прибыли в сторону уменьшения составила 732,16 тыс. руб.</w:t>
      </w:r>
      <w:r w:rsidRPr="00D03659">
        <w:rPr>
          <w:b/>
        </w:rPr>
        <w:t xml:space="preserve"> </w:t>
      </w:r>
    </w:p>
    <w:p w:rsidR="00D03659" w:rsidRPr="00D03659" w:rsidRDefault="00D03659" w:rsidP="00D03659">
      <w:pPr>
        <w:ind w:firstLine="720"/>
        <w:jc w:val="both"/>
      </w:pPr>
    </w:p>
    <w:p w:rsidR="00D03659" w:rsidRPr="00D03659" w:rsidRDefault="00D03659" w:rsidP="00D03659">
      <w:pPr>
        <w:ind w:firstLine="720"/>
        <w:jc w:val="both"/>
      </w:pPr>
      <w:proofErr w:type="gramStart"/>
      <w:r w:rsidRPr="00D03659">
        <w:t>Предприятие планирует включить в НВВ на 2013 год сумму затрат на услуги по передаче тепловой энергии в размере 594 216,29 тыс. руб., на приобретение тепловой энергии у ЗС ТЭЦ – 489 415,37 тыс. руб., собственные затраты предприятия – 52 126,43 тыс. руб. Всего планируемая предприятием НВВ на 2013 год в размере 1 135 758,09 тыс. руб.</w:t>
      </w:r>
      <w:proofErr w:type="gramEnd"/>
    </w:p>
    <w:p w:rsidR="00D03659" w:rsidRPr="00D03659" w:rsidRDefault="00D03659" w:rsidP="00D03659">
      <w:pPr>
        <w:ind w:firstLine="709"/>
        <w:jc w:val="both"/>
      </w:pPr>
      <w:r w:rsidRPr="00D03659">
        <w:t>На основании установленных региональной энергетической комиссией тарифов на передачу тепловой энергии, эксперты рассчитали затраты предприятия по статье «работы и услуги производственного характера», которые составили 648 026,22 тыс. руб., исходя из объемов полезного отпуска, пропущенного по сетям каждой организации.</w:t>
      </w:r>
    </w:p>
    <w:p w:rsidR="00D03659" w:rsidRPr="00D03659" w:rsidRDefault="00D03659" w:rsidP="00D03659">
      <w:pPr>
        <w:ind w:firstLine="709"/>
        <w:jc w:val="both"/>
      </w:pPr>
      <w:r w:rsidRPr="00D03659">
        <w:t>Рассчитанная экспертами сумма затрат на приобретаемую тепловую энергию составила 487 424,60 тыс. руб.</w:t>
      </w:r>
    </w:p>
    <w:p w:rsidR="00D03659" w:rsidRPr="00D03659" w:rsidRDefault="00D03659" w:rsidP="00D03659">
      <w:pPr>
        <w:ind w:firstLine="720"/>
        <w:jc w:val="both"/>
        <w:rPr>
          <w:b/>
        </w:rPr>
      </w:pPr>
      <w:r w:rsidRPr="00D03659">
        <w:rPr>
          <w:b/>
        </w:rPr>
        <w:t>Расходы предприятия, заложенные в НВВ на 2013 год, составили 31 050,30 тыс. руб.</w:t>
      </w:r>
    </w:p>
    <w:p w:rsidR="00D03659" w:rsidRPr="00D03659" w:rsidRDefault="00D03659" w:rsidP="00D03659">
      <w:pPr>
        <w:ind w:firstLine="720"/>
        <w:jc w:val="both"/>
        <w:rPr>
          <w:b/>
          <w:u w:val="single"/>
        </w:rPr>
      </w:pPr>
      <w:r w:rsidRPr="00D03659">
        <w:t xml:space="preserve">На 2013 год предлагается для утверждения сумма НВВ на реализацию тепловой энергии в размере </w:t>
      </w:r>
      <w:r w:rsidRPr="00D03659">
        <w:rPr>
          <w:b/>
          <w:u w:val="single"/>
        </w:rPr>
        <w:t>1 166 501,12 тыс. руб.</w:t>
      </w:r>
    </w:p>
    <w:p w:rsidR="00D03659" w:rsidRPr="00D03659" w:rsidRDefault="00D03659" w:rsidP="00D03659">
      <w:pPr>
        <w:ind w:firstLine="720"/>
        <w:jc w:val="both"/>
      </w:pPr>
    </w:p>
    <w:p w:rsidR="00D03659" w:rsidRPr="00D03659" w:rsidRDefault="00D03659" w:rsidP="00D03659">
      <w:pPr>
        <w:ind w:firstLine="720"/>
        <w:jc w:val="both"/>
      </w:pPr>
      <w:r w:rsidRPr="00D03659">
        <w:t xml:space="preserve">Рост затрат на передачу тепловой энергии составил 53 809,93 тыс. руб.  (9,06 %). Снижение затрат на покупку тепловой энергии составило 1 990,77 тыс. руб. (0,41 %). </w:t>
      </w:r>
      <w:r w:rsidRPr="00D03659">
        <w:rPr>
          <w:b/>
        </w:rPr>
        <w:t>Снижение расходов предприятия составило 21 076,13 тыс. руб. (40,43%)</w:t>
      </w:r>
    </w:p>
    <w:p w:rsidR="00D03659" w:rsidRPr="00D03659" w:rsidRDefault="00D03659" w:rsidP="00D03659">
      <w:pPr>
        <w:ind w:firstLine="720"/>
        <w:jc w:val="both"/>
      </w:pPr>
      <w:r w:rsidRPr="00D03659">
        <w:t xml:space="preserve">Общая сумма корректировок НВВ на реализацию тепловой энергии, в сторону увеличения, составляет </w:t>
      </w:r>
      <w:r w:rsidRPr="00D03659">
        <w:rPr>
          <w:b/>
          <w:u w:val="single"/>
        </w:rPr>
        <w:t>30 743,03 тыс. руб. (2,71 %).</w:t>
      </w:r>
      <w:r w:rsidRPr="00D03659">
        <w:rPr>
          <w:b/>
        </w:rPr>
        <w:t xml:space="preserve"> </w:t>
      </w:r>
      <w:r w:rsidRPr="00D03659">
        <w:t>Увеличение вызвано стоимостью передачи тепловой энергии, которую ООО «</w:t>
      </w:r>
      <w:proofErr w:type="spellStart"/>
      <w:r w:rsidRPr="00D03659">
        <w:t>КузнецкТеплоСбыт</w:t>
      </w:r>
      <w:proofErr w:type="spellEnd"/>
      <w:r w:rsidRPr="00D03659">
        <w:t>» оплачивает по договорам на оказание услуг по передаче тепловой энергии, учтенных в статье «работы и услуги производственного характера».</w:t>
      </w:r>
    </w:p>
    <w:p w:rsidR="00D03659" w:rsidRPr="00D03659" w:rsidRDefault="00D03659" w:rsidP="00D03659">
      <w:pPr>
        <w:ind w:firstLine="720"/>
        <w:jc w:val="both"/>
      </w:pPr>
    </w:p>
    <w:p w:rsidR="00D03659" w:rsidRPr="00D03659" w:rsidRDefault="00D03659" w:rsidP="00D03659">
      <w:pPr>
        <w:ind w:firstLine="720"/>
        <w:jc w:val="both"/>
      </w:pPr>
      <w:r w:rsidRPr="00D03659">
        <w:rPr>
          <w:rFonts w:ascii="Garamond Premr Pro" w:hAnsi="Garamond Premr Pro"/>
        </w:rPr>
        <w:lastRenderedPageBreak/>
        <w:t xml:space="preserve">Предлагаемый к утверждению на 2013 год, тариф на тепловую энергию для конечных потребителей составит </w:t>
      </w:r>
      <w:r w:rsidRPr="00D03659">
        <w:rPr>
          <w:rFonts w:ascii="Garamond Premr Pro" w:hAnsi="Garamond Premr Pro"/>
          <w:b/>
          <w:i/>
        </w:rPr>
        <w:t xml:space="preserve">866,27 </w:t>
      </w:r>
      <w:r w:rsidRPr="00D03659">
        <w:rPr>
          <w:rFonts w:ascii="Garamond Premr Pro" w:hAnsi="Garamond Premr Pro"/>
          <w:b/>
        </w:rPr>
        <w:t xml:space="preserve">руб./Гкал </w:t>
      </w:r>
      <w:r w:rsidRPr="00D03659">
        <w:rPr>
          <w:rFonts w:ascii="Garamond Premr Pro" w:hAnsi="Garamond Premr Pro"/>
        </w:rPr>
        <w:t xml:space="preserve">с 01.01.2013 г., что </w:t>
      </w:r>
      <w:r w:rsidRPr="00D03659">
        <w:t>укладывается в рамки предусмотренного роста тарифов для Кемеровской области.</w:t>
      </w:r>
    </w:p>
    <w:p w:rsidR="00D03659" w:rsidRPr="00D03659" w:rsidRDefault="00D03659" w:rsidP="00D03659">
      <w:pPr>
        <w:ind w:firstLine="720"/>
        <w:jc w:val="both"/>
        <w:rPr>
          <w:b/>
        </w:rPr>
      </w:pPr>
    </w:p>
    <w:p w:rsidR="00D03659" w:rsidRPr="00D03659" w:rsidRDefault="00D03659" w:rsidP="00D03659">
      <w:pPr>
        <w:ind w:firstLine="720"/>
        <w:jc w:val="both"/>
        <w:rPr>
          <w:b/>
        </w:rPr>
      </w:pPr>
      <w:r w:rsidRPr="00D03659">
        <w:t>Действующий тариф на теплоноситель ЗС ТЭЦ с 01.09.2012 г. составляет 5,84 руб./куб. м. Коэффициент нагрева теплоносителя до температуры горячей воды равен 0,065. Применив данный коэффициент к рассчитанному тарифу на реализацию тепловой энерг</w:t>
      </w:r>
      <w:proofErr w:type="gramStart"/>
      <w:r w:rsidRPr="00D03659">
        <w:t>ии ООО</w:t>
      </w:r>
      <w:proofErr w:type="gramEnd"/>
      <w:r w:rsidRPr="00D03659">
        <w:t xml:space="preserve"> «</w:t>
      </w:r>
      <w:proofErr w:type="spellStart"/>
      <w:r w:rsidRPr="00D03659">
        <w:t>КузнецкТеплоСбыт</w:t>
      </w:r>
      <w:proofErr w:type="spellEnd"/>
      <w:r w:rsidRPr="00D03659">
        <w:t xml:space="preserve">», и прибавив к нему тариф на теплоноситель ЗС ТЭЦ, эксперты определили величину тарифа на горячую воду в размере </w:t>
      </w:r>
      <w:r w:rsidRPr="00D03659">
        <w:rPr>
          <w:b/>
        </w:rPr>
        <w:t xml:space="preserve">62,15 руб./куб. м. </w:t>
      </w:r>
      <w:r w:rsidRPr="00D03659">
        <w:t>с 01.01.2013 г</w:t>
      </w:r>
      <w:r w:rsidRPr="00D03659">
        <w:rPr>
          <w:b/>
        </w:rPr>
        <w:t>.</w:t>
      </w:r>
    </w:p>
    <w:p w:rsidR="00D03659" w:rsidRPr="00D03659" w:rsidRDefault="00D03659" w:rsidP="00D03659">
      <w:pPr>
        <w:ind w:firstLine="720"/>
        <w:jc w:val="both"/>
      </w:pPr>
    </w:p>
    <w:p w:rsidR="00D03659" w:rsidRPr="00D03659" w:rsidRDefault="00D03659" w:rsidP="00166DE5">
      <w:pPr>
        <w:numPr>
          <w:ilvl w:val="0"/>
          <w:numId w:val="7"/>
        </w:numPr>
        <w:tabs>
          <w:tab w:val="num" w:pos="993"/>
        </w:tabs>
        <w:autoSpaceDE w:val="0"/>
        <w:autoSpaceDN w:val="0"/>
        <w:adjustRightInd w:val="0"/>
        <w:ind w:firstLine="720"/>
        <w:jc w:val="both"/>
        <w:outlineLvl w:val="0"/>
        <w:rPr>
          <w:b/>
        </w:rPr>
      </w:pPr>
      <w:bookmarkStart w:id="14" w:name="_Toc309922289"/>
      <w:r w:rsidRPr="00D03659">
        <w:rPr>
          <w:b/>
        </w:rPr>
        <w:t>Анализ соответствия расчета тарифов и формы представления предложений нормативно-методическим документам по вопросам регулирования тарифов и (или) их предельных уровней.</w:t>
      </w:r>
      <w:bookmarkEnd w:id="14"/>
    </w:p>
    <w:p w:rsidR="00D03659" w:rsidRPr="00D03659" w:rsidRDefault="00D03659" w:rsidP="00D03659">
      <w:pPr>
        <w:autoSpaceDE w:val="0"/>
        <w:autoSpaceDN w:val="0"/>
        <w:adjustRightInd w:val="0"/>
        <w:ind w:firstLine="720"/>
        <w:jc w:val="both"/>
        <w:outlineLvl w:val="0"/>
      </w:pPr>
    </w:p>
    <w:p w:rsidR="00D03659" w:rsidRPr="00D03659" w:rsidRDefault="00D03659" w:rsidP="00D03659">
      <w:pPr>
        <w:ind w:right="142" w:firstLine="720"/>
        <w:jc w:val="both"/>
      </w:pPr>
      <w:proofErr w:type="gramStart"/>
      <w:r w:rsidRPr="00D03659">
        <w:t>Материалы ООО «</w:t>
      </w:r>
      <w:proofErr w:type="spellStart"/>
      <w:r w:rsidRPr="00D03659">
        <w:t>КузнецкТеплоСбыт</w:t>
      </w:r>
      <w:proofErr w:type="spellEnd"/>
      <w:r w:rsidRPr="00D03659">
        <w:t>» по расчету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№20-э/2</w:t>
      </w:r>
      <w:proofErr w:type="gramEnd"/>
      <w:r w:rsidRPr="00D03659">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D03659" w:rsidRPr="00D03659" w:rsidRDefault="00D03659" w:rsidP="00D03659">
      <w:pPr>
        <w:ind w:firstLine="720"/>
        <w:jc w:val="both"/>
      </w:pPr>
    </w:p>
    <w:p w:rsidR="00D03659" w:rsidRPr="00D03659" w:rsidRDefault="00D03659" w:rsidP="00D03659">
      <w:pPr>
        <w:ind w:firstLine="720"/>
        <w:jc w:val="both"/>
      </w:pPr>
      <w:r w:rsidRPr="00D03659">
        <w:t>Приложение:</w:t>
      </w:r>
    </w:p>
    <w:p w:rsidR="00D03659" w:rsidRPr="00D03659" w:rsidRDefault="00D03659" w:rsidP="00D03659">
      <w:pPr>
        <w:ind w:firstLine="720"/>
        <w:jc w:val="both"/>
      </w:pPr>
      <w:r w:rsidRPr="00D03659">
        <w:t>1. Смета расходов, принимаемая при установлении тарифа на производство тепловой энерг</w:t>
      </w:r>
      <w:proofErr w:type="gramStart"/>
      <w:r w:rsidRPr="00D03659">
        <w:t>ии ООО</w:t>
      </w:r>
      <w:proofErr w:type="gramEnd"/>
      <w:r w:rsidRPr="00D03659">
        <w:t xml:space="preserve"> «</w:t>
      </w:r>
      <w:proofErr w:type="spellStart"/>
      <w:r w:rsidRPr="00D03659">
        <w:t>КузнецкТеплоСбыт</w:t>
      </w:r>
      <w:proofErr w:type="spellEnd"/>
      <w:r w:rsidRPr="00D03659">
        <w:t>» на 2013 год – приложение № 11 к протоколу.</w:t>
      </w:r>
    </w:p>
    <w:p w:rsidR="00D03659" w:rsidRPr="00D03659" w:rsidRDefault="00D03659" w:rsidP="00D03659">
      <w:pPr>
        <w:ind w:firstLine="720"/>
        <w:jc w:val="both"/>
      </w:pPr>
      <w:r w:rsidRPr="00D03659">
        <w:t>2. Расчёт балансовой прибыли, принимаемый при установлении тарифа на производство тепловой энерг</w:t>
      </w:r>
      <w:proofErr w:type="gramStart"/>
      <w:r w:rsidRPr="00D03659">
        <w:t>ии ООО</w:t>
      </w:r>
      <w:proofErr w:type="gramEnd"/>
      <w:r w:rsidRPr="00D03659">
        <w:t xml:space="preserve"> «</w:t>
      </w:r>
      <w:proofErr w:type="spellStart"/>
      <w:r w:rsidRPr="00D03659">
        <w:t>КузнецкТеплоСбыт</w:t>
      </w:r>
      <w:proofErr w:type="spellEnd"/>
      <w:r w:rsidRPr="00D03659">
        <w:t>» на 2013 год – приложение № 12 к протоколу.</w:t>
      </w:r>
    </w:p>
    <w:p w:rsidR="00D03659" w:rsidRPr="00D03659" w:rsidRDefault="00D03659" w:rsidP="00D03659">
      <w:pPr>
        <w:jc w:val="both"/>
        <w:rPr>
          <w:b/>
        </w:rPr>
      </w:pPr>
    </w:p>
    <w:p w:rsidR="00D03659" w:rsidRPr="00D03659" w:rsidRDefault="00D03659" w:rsidP="00D03659">
      <w:pPr>
        <w:jc w:val="both"/>
        <w:rPr>
          <w:b/>
        </w:rPr>
      </w:pPr>
    </w:p>
    <w:p w:rsidR="00D03659" w:rsidRPr="00D03659" w:rsidRDefault="00D03659" w:rsidP="00D03659">
      <w:pPr>
        <w:jc w:val="both"/>
      </w:pPr>
      <w:r w:rsidRPr="00D03659">
        <w:rPr>
          <w:b/>
        </w:rPr>
        <w:tab/>
      </w:r>
      <w:r w:rsidRPr="00D03659">
        <w:t>Рассмотрев представленные материалы, Правлением РЭК</w:t>
      </w:r>
    </w:p>
    <w:p w:rsidR="00D03659" w:rsidRPr="00D03659" w:rsidRDefault="00D03659" w:rsidP="00D03659">
      <w:pPr>
        <w:jc w:val="both"/>
      </w:pPr>
      <w:r w:rsidRPr="00D03659">
        <w:tab/>
      </w:r>
      <w:r w:rsidRPr="00D03659">
        <w:rPr>
          <w:b/>
        </w:rPr>
        <w:t>ПОСТАНОВИЛИ:</w:t>
      </w:r>
    </w:p>
    <w:p w:rsidR="00D03659" w:rsidRPr="00D03659" w:rsidRDefault="00D03659" w:rsidP="00D03659">
      <w:pPr>
        <w:ind w:firstLine="567"/>
        <w:jc w:val="both"/>
      </w:pPr>
      <w:r w:rsidRPr="00D03659">
        <w:t>Установить тарифы на тепловую энергию, реализуемую ООО «</w:t>
      </w:r>
      <w:proofErr w:type="spellStart"/>
      <w:r w:rsidRPr="00D03659">
        <w:t>КузнецкТеплоСбыт</w:t>
      </w:r>
      <w:proofErr w:type="spellEnd"/>
      <w:r w:rsidRPr="00D03659">
        <w:t>» на потребительском рынке – приложения № 9 и № 10 к протоколу соответственно.</w:t>
      </w:r>
    </w:p>
    <w:p w:rsidR="00D03659" w:rsidRPr="00D03659" w:rsidRDefault="00D03659" w:rsidP="00D03659">
      <w:pPr>
        <w:jc w:val="both"/>
      </w:pPr>
    </w:p>
    <w:p w:rsidR="00D03659" w:rsidRPr="00D03659" w:rsidRDefault="00D03659" w:rsidP="00D03659">
      <w:pPr>
        <w:ind w:firstLine="567"/>
        <w:jc w:val="both"/>
        <w:rPr>
          <w:b/>
        </w:rPr>
      </w:pPr>
      <w:r w:rsidRPr="00D03659">
        <w:rPr>
          <w:b/>
        </w:rPr>
        <w:t>Голосовали: ЗА – единогласно.</w:t>
      </w:r>
    </w:p>
    <w:p w:rsidR="00D03659" w:rsidRPr="00D03659" w:rsidRDefault="00D03659" w:rsidP="00D03659">
      <w:pPr>
        <w:ind w:firstLine="567"/>
        <w:jc w:val="both"/>
        <w:rPr>
          <w:b/>
        </w:rPr>
      </w:pPr>
    </w:p>
    <w:p w:rsidR="00D03659" w:rsidRPr="00D03659" w:rsidRDefault="00D03659" w:rsidP="00D03659">
      <w:pPr>
        <w:ind w:firstLine="567"/>
        <w:jc w:val="both"/>
        <w:rPr>
          <w:b/>
        </w:rPr>
      </w:pPr>
      <w:r w:rsidRPr="00D03659">
        <w:rPr>
          <w:b/>
        </w:rPr>
        <w:t>10.</w:t>
      </w:r>
      <w:r w:rsidRPr="00D03659">
        <w:rPr>
          <w:b/>
        </w:rPr>
        <w:tab/>
        <w:t>Об установлении тарифов на горячую воду в открытой системе горячего водоснабжения (теплоснабжения), реализуемую ООО «</w:t>
      </w:r>
      <w:proofErr w:type="spellStart"/>
      <w:r w:rsidRPr="00D03659">
        <w:rPr>
          <w:b/>
        </w:rPr>
        <w:t>КузнецкТеплоСбыт</w:t>
      </w:r>
      <w:proofErr w:type="spellEnd"/>
      <w:r w:rsidRPr="00D03659">
        <w:rPr>
          <w:b/>
        </w:rPr>
        <w:t>» (г. Новокузнецк) на потребительском рынке.</w:t>
      </w:r>
    </w:p>
    <w:p w:rsidR="00D03659" w:rsidRPr="00D03659" w:rsidRDefault="00D03659" w:rsidP="00D03659">
      <w:pPr>
        <w:ind w:firstLine="567"/>
        <w:jc w:val="both"/>
        <w:rPr>
          <w:b/>
        </w:rPr>
      </w:pPr>
    </w:p>
    <w:p w:rsidR="00D03659" w:rsidRPr="00D03659" w:rsidRDefault="00D03659" w:rsidP="00D03659">
      <w:pPr>
        <w:ind w:firstLine="567"/>
        <w:jc w:val="both"/>
      </w:pPr>
      <w:r w:rsidRPr="00D03659">
        <w:t>Докладчик (</w:t>
      </w:r>
      <w:proofErr w:type="spellStart"/>
      <w:r w:rsidRPr="00D03659">
        <w:t>Копеин</w:t>
      </w:r>
      <w:proofErr w:type="spellEnd"/>
      <w:r w:rsidRPr="00D03659">
        <w:t xml:space="preserve"> В.В.) доложил:</w:t>
      </w:r>
    </w:p>
    <w:p w:rsidR="00D03659" w:rsidRPr="00D03659" w:rsidRDefault="00D03659" w:rsidP="00D03659">
      <w:pPr>
        <w:ind w:firstLine="720"/>
        <w:jc w:val="both"/>
        <w:rPr>
          <w:b/>
        </w:rPr>
      </w:pPr>
      <w:r w:rsidRPr="00D03659">
        <w:t>Действующий тариф на теплоноситель ЗС ТЭЦ с 01.09.2012 г. составляет 5,84 руб./куб. м. Коэффициент нагрева теплоносителя до температуры горячей воды равен 0,065. Применив данный коэффициент к рассчитанному тарифу на реализацию тепловой энерг</w:t>
      </w:r>
      <w:proofErr w:type="gramStart"/>
      <w:r w:rsidRPr="00D03659">
        <w:t>ии ООО</w:t>
      </w:r>
      <w:proofErr w:type="gramEnd"/>
      <w:r w:rsidRPr="00D03659">
        <w:t xml:space="preserve"> «</w:t>
      </w:r>
      <w:proofErr w:type="spellStart"/>
      <w:r w:rsidRPr="00D03659">
        <w:t>КузнецкТеплоСбыт</w:t>
      </w:r>
      <w:proofErr w:type="spellEnd"/>
      <w:r w:rsidRPr="00D03659">
        <w:t xml:space="preserve">», и прибавив к нему тариф на теплоноситель ЗС ТЭЦ, эксперты определили величину тарифа на горячую воду в размере </w:t>
      </w:r>
      <w:r w:rsidRPr="00D03659">
        <w:rPr>
          <w:b/>
        </w:rPr>
        <w:t xml:space="preserve">62,15 руб./куб. м. </w:t>
      </w:r>
      <w:r w:rsidRPr="00D03659">
        <w:t>с 01.01.2013 г</w:t>
      </w:r>
      <w:r w:rsidRPr="00D03659">
        <w:rPr>
          <w:b/>
        </w:rPr>
        <w:t>.</w:t>
      </w:r>
    </w:p>
    <w:p w:rsidR="00D03659" w:rsidRPr="00D03659" w:rsidRDefault="00D03659" w:rsidP="00D03659">
      <w:pPr>
        <w:jc w:val="both"/>
        <w:rPr>
          <w:b/>
        </w:rPr>
      </w:pPr>
    </w:p>
    <w:p w:rsidR="00D03659" w:rsidRPr="00D03659" w:rsidRDefault="00D03659" w:rsidP="00D03659">
      <w:pPr>
        <w:jc w:val="both"/>
      </w:pPr>
      <w:r w:rsidRPr="00D03659">
        <w:rPr>
          <w:b/>
        </w:rPr>
        <w:tab/>
      </w:r>
      <w:r w:rsidRPr="00D03659">
        <w:t>Рассмотрев представленные материалы, Правлением РЭК</w:t>
      </w:r>
    </w:p>
    <w:p w:rsidR="00D03659" w:rsidRPr="00D03659" w:rsidRDefault="00D03659" w:rsidP="00D03659">
      <w:pPr>
        <w:jc w:val="both"/>
      </w:pPr>
      <w:r w:rsidRPr="00D03659">
        <w:tab/>
      </w:r>
      <w:r w:rsidRPr="00D03659">
        <w:rPr>
          <w:b/>
        </w:rPr>
        <w:t>ПОСТАНОВИЛИ:</w:t>
      </w:r>
    </w:p>
    <w:p w:rsidR="00D03659" w:rsidRPr="00D03659" w:rsidRDefault="00D03659" w:rsidP="00D03659">
      <w:pPr>
        <w:ind w:firstLine="567"/>
        <w:jc w:val="both"/>
      </w:pPr>
      <w:r w:rsidRPr="00D03659">
        <w:t>Установить тарифы на горячую воду в открытой системе горячего водоснабжения (теплоснабжения), реализуемую ООО «</w:t>
      </w:r>
      <w:proofErr w:type="spellStart"/>
      <w:r w:rsidRPr="00D03659">
        <w:t>КузнецкТеплоСбыт</w:t>
      </w:r>
      <w:proofErr w:type="spellEnd"/>
      <w:r w:rsidRPr="00D03659">
        <w:t xml:space="preserve">» (г. Новокузнецк) на </w:t>
      </w:r>
      <w:r w:rsidRPr="00D03659">
        <w:lastRenderedPageBreak/>
        <w:t>потребительском рынке, с календарной разбивкой – приложения № 13 и № 14 к протоколу соответственно.</w:t>
      </w:r>
    </w:p>
    <w:p w:rsidR="00D03659" w:rsidRPr="00D03659" w:rsidRDefault="00D03659" w:rsidP="00D03659">
      <w:pPr>
        <w:jc w:val="both"/>
      </w:pPr>
    </w:p>
    <w:p w:rsidR="00D03659" w:rsidRPr="00D03659" w:rsidRDefault="00D03659" w:rsidP="00D03659">
      <w:pPr>
        <w:ind w:firstLine="567"/>
        <w:jc w:val="both"/>
        <w:rPr>
          <w:b/>
        </w:rPr>
      </w:pPr>
      <w:r w:rsidRPr="00D03659">
        <w:rPr>
          <w:b/>
        </w:rPr>
        <w:t>Голосовали: ЗА – единогласно.</w:t>
      </w:r>
    </w:p>
    <w:p w:rsidR="00C8012E" w:rsidRDefault="00C8012E" w:rsidP="00A42677">
      <w:pPr>
        <w:ind w:firstLine="567"/>
        <w:jc w:val="both"/>
        <w:rPr>
          <w:b/>
        </w:rPr>
      </w:pPr>
    </w:p>
    <w:p w:rsidR="005E5CB1" w:rsidRDefault="005E5CB1" w:rsidP="00A42677">
      <w:pPr>
        <w:ind w:firstLine="567"/>
        <w:jc w:val="both"/>
        <w:rPr>
          <w:b/>
        </w:rPr>
      </w:pPr>
    </w:p>
    <w:p w:rsidR="005E5CB1" w:rsidRPr="005E5CB1" w:rsidRDefault="005E5CB1" w:rsidP="005E5CB1">
      <w:pPr>
        <w:ind w:firstLine="567"/>
        <w:jc w:val="both"/>
        <w:rPr>
          <w:b/>
          <w:color w:val="000000"/>
        </w:rPr>
      </w:pPr>
      <w:r w:rsidRPr="005E5CB1">
        <w:rPr>
          <w:b/>
          <w:color w:val="000000"/>
        </w:rPr>
        <w:t>11. Об установлении тарифов на услуги по передаче тепловой энергии по сетям КВСК – ОАО «Алтайвагон» (г. Кемерово).</w:t>
      </w:r>
    </w:p>
    <w:p w:rsidR="005E5CB1" w:rsidRPr="005E5CB1" w:rsidRDefault="005E5CB1" w:rsidP="005E5CB1">
      <w:pPr>
        <w:ind w:firstLine="567"/>
        <w:jc w:val="both"/>
        <w:rPr>
          <w:color w:val="000000"/>
        </w:rPr>
      </w:pPr>
    </w:p>
    <w:p w:rsidR="005E5CB1" w:rsidRPr="005E5CB1" w:rsidRDefault="005E5CB1" w:rsidP="005E5CB1">
      <w:pPr>
        <w:ind w:firstLine="567"/>
        <w:jc w:val="both"/>
      </w:pPr>
      <w:r w:rsidRPr="005E5CB1">
        <w:t>Докладчик (Десяткин К.А.) доложил:</w:t>
      </w:r>
    </w:p>
    <w:p w:rsidR="005E5CB1" w:rsidRPr="005E5CB1" w:rsidRDefault="005E5CB1" w:rsidP="005E5CB1">
      <w:pPr>
        <w:autoSpaceDE w:val="0"/>
        <w:autoSpaceDN w:val="0"/>
        <w:adjustRightInd w:val="0"/>
        <w:jc w:val="center"/>
        <w:outlineLvl w:val="0"/>
        <w:rPr>
          <w:b/>
        </w:rPr>
      </w:pPr>
    </w:p>
    <w:p w:rsidR="005E5CB1" w:rsidRPr="005E5CB1" w:rsidRDefault="005E5CB1" w:rsidP="005E5CB1">
      <w:pPr>
        <w:autoSpaceDE w:val="0"/>
        <w:autoSpaceDN w:val="0"/>
        <w:adjustRightInd w:val="0"/>
        <w:ind w:firstLine="426"/>
        <w:jc w:val="center"/>
        <w:outlineLvl w:val="0"/>
        <w:rPr>
          <w:b/>
        </w:rPr>
      </w:pPr>
      <w:r w:rsidRPr="005E5CB1">
        <w:rPr>
          <w:b/>
        </w:rPr>
        <w:t>1. Оценка достоверности данных, приведенных в предложениях об установлении тарифов.</w:t>
      </w:r>
    </w:p>
    <w:p w:rsidR="005E5CB1" w:rsidRPr="005E5CB1" w:rsidRDefault="005E5CB1" w:rsidP="005E5CB1">
      <w:pPr>
        <w:ind w:firstLine="426"/>
        <w:jc w:val="both"/>
      </w:pPr>
    </w:p>
    <w:p w:rsidR="005E5CB1" w:rsidRPr="005E5CB1" w:rsidRDefault="005E5CB1" w:rsidP="005E5CB1">
      <w:pPr>
        <w:ind w:firstLine="426"/>
        <w:jc w:val="both"/>
      </w:pPr>
      <w:r w:rsidRPr="005E5CB1">
        <w:t>Эксперты, рассмотрев представленные предприятием предложения по увеличению тарифа на услуги по передаче тепловой энергии (заявление от 28.04.2012 г. № 329), отмечают, что они подготовлены в связи с изменившейся экономической ситуацией и необходимостью учета объективных удорожающих факторов.</w:t>
      </w:r>
    </w:p>
    <w:p w:rsidR="005E5CB1" w:rsidRPr="005E5CB1" w:rsidRDefault="005E5CB1" w:rsidP="005E5CB1">
      <w:pPr>
        <w:ind w:firstLine="426"/>
        <w:jc w:val="both"/>
      </w:pPr>
      <w:proofErr w:type="gramStart"/>
      <w:r w:rsidRPr="005E5CB1">
        <w:t>Рассмотрев представленные обосновывающие документы, региональная энергетическая комиссия Кемеровской области открыла дело № ОЭА/34-КВСК-2013 от 15.05.2012 года по установлению тарифов на услуги по передаче тепловой энергии,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roofErr w:type="gramEnd"/>
    </w:p>
    <w:p w:rsidR="005E5CB1" w:rsidRPr="005E5CB1" w:rsidRDefault="005E5CB1" w:rsidP="005E5CB1">
      <w:pPr>
        <w:ind w:right="142" w:firstLine="426"/>
        <w:jc w:val="both"/>
      </w:pPr>
      <w:r w:rsidRPr="005E5CB1">
        <w:t>Уполномоченным по делу назначен начальник отдела коммунальной энергетики – Десяткин Кирилл Александрович.</w:t>
      </w:r>
    </w:p>
    <w:p w:rsidR="005E5CB1" w:rsidRPr="005E5CB1" w:rsidRDefault="005E5CB1" w:rsidP="005E5CB1">
      <w:pPr>
        <w:ind w:right="142" w:firstLine="426"/>
        <w:jc w:val="both"/>
      </w:pPr>
      <w:r w:rsidRPr="005E5CB1">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E5CB1" w:rsidRPr="005E5CB1" w:rsidRDefault="005E5CB1" w:rsidP="005E5CB1">
      <w:pPr>
        <w:ind w:right="142" w:firstLine="426"/>
        <w:jc w:val="both"/>
      </w:pPr>
      <w:r w:rsidRPr="005E5CB1">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Выборочная проверка бухгалтерской, статистической и иной документации осуществлялась исключительно с целью оценки достоверности представленной КВСК – филиал ОАО «Алтайвагон» информации для определения величины экономически обоснованных расходов по регулируемым РЭК </w:t>
      </w:r>
      <w:proofErr w:type="gramStart"/>
      <w:r w:rsidRPr="005E5CB1">
        <w:t>КО</w:t>
      </w:r>
      <w:proofErr w:type="gramEnd"/>
      <w:r w:rsidRPr="005E5CB1">
        <w:t xml:space="preserve"> видам деятельности на 2013 год.</w:t>
      </w:r>
    </w:p>
    <w:p w:rsidR="005E5CB1" w:rsidRPr="005E5CB1" w:rsidRDefault="005E5CB1" w:rsidP="005E5CB1">
      <w:pPr>
        <w:ind w:firstLine="426"/>
        <w:jc w:val="both"/>
      </w:pPr>
      <w:r w:rsidRPr="005E5CB1">
        <w:t>Экспертная оценка экономической обоснованности расходов на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5E5CB1" w:rsidRPr="005E5CB1" w:rsidRDefault="005E5CB1" w:rsidP="005E5CB1">
      <w:pPr>
        <w:jc w:val="center"/>
        <w:rPr>
          <w:b/>
        </w:rPr>
      </w:pPr>
      <w:r w:rsidRPr="005E5CB1">
        <w:rPr>
          <w:b/>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5E5CB1" w:rsidRPr="005E5CB1" w:rsidRDefault="005E5CB1" w:rsidP="005E5CB1">
      <w:pPr>
        <w:ind w:right="142" w:firstLine="426"/>
        <w:jc w:val="both"/>
      </w:pPr>
    </w:p>
    <w:p w:rsidR="005E5CB1" w:rsidRPr="005E5CB1" w:rsidRDefault="005E5CB1" w:rsidP="005E5CB1">
      <w:pPr>
        <w:ind w:right="142" w:firstLine="709"/>
        <w:jc w:val="both"/>
      </w:pPr>
      <w:proofErr w:type="gramStart"/>
      <w:r w:rsidRPr="005E5CB1">
        <w:t xml:space="preserve">Материалы КВСК – филиал ОАО «Алтайвагон» по расчету тарифов на услуги по передаче тепловой энергии,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w:t>
      </w:r>
      <w:r w:rsidRPr="005E5CB1">
        <w:lastRenderedPageBreak/>
        <w:t>электрическую (тепловую) энергию на розничном (потребительском) рынке</w:t>
      </w:r>
      <w:proofErr w:type="gramEnd"/>
      <w:r w:rsidRPr="005E5CB1">
        <w:t xml:space="preserve">», </w:t>
      </w:r>
      <w:proofErr w:type="gramStart"/>
      <w:r w:rsidRPr="005E5CB1">
        <w:t>утвержденных</w:t>
      </w:r>
      <w:proofErr w:type="gramEnd"/>
      <w:r w:rsidRPr="005E5CB1">
        <w:t xml:space="preserve"> приказом ФСТ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rsidR="005E5CB1" w:rsidRPr="005E5CB1" w:rsidRDefault="005E5CB1" w:rsidP="005E5CB1">
      <w:pPr>
        <w:ind w:firstLine="426"/>
        <w:jc w:val="both"/>
      </w:pPr>
    </w:p>
    <w:p w:rsidR="005E5CB1" w:rsidRPr="005E5CB1" w:rsidRDefault="005E5CB1" w:rsidP="005E5CB1">
      <w:pPr>
        <w:jc w:val="center"/>
        <w:rPr>
          <w:b/>
        </w:rPr>
      </w:pPr>
      <w:r w:rsidRPr="005E5CB1">
        <w:rPr>
          <w:b/>
        </w:rPr>
        <w:t>3. Оценка финансового состояния организаций, осуществляющих регулируемую деятельность (по общепринятым показателям)</w:t>
      </w:r>
    </w:p>
    <w:p w:rsidR="005E5CB1" w:rsidRPr="005E5CB1" w:rsidRDefault="005E5CB1" w:rsidP="005E5CB1">
      <w:pPr>
        <w:ind w:firstLine="426"/>
        <w:jc w:val="both"/>
      </w:pPr>
    </w:p>
    <w:p w:rsidR="005E5CB1" w:rsidRPr="005E5CB1" w:rsidRDefault="005E5CB1" w:rsidP="005E5CB1">
      <w:pPr>
        <w:ind w:firstLine="709"/>
        <w:jc w:val="both"/>
      </w:pPr>
      <w:r w:rsidRPr="005E5CB1">
        <w:t xml:space="preserve">КВСК - филиал ОАО «Алтайвагон» является предприятием, где передача тепловой энергии не является основным видом деятельности. Анализ результатов деятельности предприятия за 2011 год не выявил убытков. Поскольку выпадающие доходы по виду деятельности, регулируемому РЭК, в комиссию не </w:t>
      </w:r>
      <w:proofErr w:type="gramStart"/>
      <w:r w:rsidRPr="005E5CB1">
        <w:t>заявлялись</w:t>
      </w:r>
      <w:proofErr w:type="gramEnd"/>
      <w:r w:rsidRPr="005E5CB1">
        <w:t xml:space="preserve"> (в представленных материалах расчетов и подтверждающих документов нет), эксперты полагают, что предприятие в 2011 году, по вышеуказанному виду деятельности, отработало безубыточно.</w:t>
      </w:r>
    </w:p>
    <w:p w:rsidR="005E5CB1" w:rsidRPr="005E5CB1" w:rsidRDefault="005E5CB1" w:rsidP="005E5CB1">
      <w:pPr>
        <w:ind w:firstLine="426"/>
        <w:jc w:val="both"/>
      </w:pPr>
    </w:p>
    <w:p w:rsidR="005E5CB1" w:rsidRPr="005E5CB1" w:rsidRDefault="005E5CB1" w:rsidP="005E5CB1">
      <w:pPr>
        <w:jc w:val="center"/>
        <w:rPr>
          <w:b/>
        </w:rPr>
      </w:pPr>
      <w:r w:rsidRPr="005E5CB1">
        <w:rPr>
          <w:b/>
        </w:rPr>
        <w:t>4. Анализ основных технико-экономических показателей</w:t>
      </w:r>
    </w:p>
    <w:p w:rsidR="005E5CB1" w:rsidRPr="005E5CB1" w:rsidRDefault="005E5CB1" w:rsidP="005E5CB1">
      <w:pPr>
        <w:ind w:firstLine="426"/>
        <w:jc w:val="both"/>
      </w:pPr>
    </w:p>
    <w:p w:rsidR="005E5CB1" w:rsidRPr="005E5CB1" w:rsidRDefault="005E5CB1" w:rsidP="005E5CB1">
      <w:pPr>
        <w:ind w:firstLine="720"/>
        <w:jc w:val="both"/>
      </w:pPr>
      <w:r w:rsidRPr="005E5CB1">
        <w:t>КВСК - филиал ОАО «Алтайвагон» заявляет на 2013 год общий объем поступления тепловой энергии в сеть 50,5460 тыс. Гкал. При этом общий объем потерь составит 3,4470 тыс. Гкал</w:t>
      </w:r>
      <w:proofErr w:type="gramStart"/>
      <w:r w:rsidRPr="005E5CB1">
        <w:t xml:space="preserve">., </w:t>
      </w:r>
      <w:proofErr w:type="gramEnd"/>
      <w:r w:rsidRPr="005E5CB1">
        <w:t xml:space="preserve">структура отпуска тепловой энергии складывается следующая: </w:t>
      </w:r>
    </w:p>
    <w:p w:rsidR="005E5CB1" w:rsidRPr="005E5CB1" w:rsidRDefault="005E5CB1" w:rsidP="005E5CB1">
      <w:pPr>
        <w:ind w:firstLine="709"/>
        <w:jc w:val="both"/>
      </w:pPr>
      <w:r w:rsidRPr="005E5CB1">
        <w:t>- получено тепловой энергии – 50,545 тыс. Гкал</w:t>
      </w:r>
      <w:proofErr w:type="gramStart"/>
      <w:r w:rsidRPr="005E5CB1">
        <w:t xml:space="preserve">., </w:t>
      </w:r>
      <w:proofErr w:type="gramEnd"/>
      <w:r w:rsidRPr="005E5CB1">
        <w:t xml:space="preserve">в том числе: </w:t>
      </w:r>
    </w:p>
    <w:p w:rsidR="005E5CB1" w:rsidRPr="005E5CB1" w:rsidRDefault="005E5CB1" w:rsidP="005E5CB1">
      <w:pPr>
        <w:ind w:firstLine="709"/>
      </w:pPr>
      <w:r w:rsidRPr="005E5CB1">
        <w:t>- полезный отпуск на потребительский рынок – 24,270 тыс. Гкал</w:t>
      </w:r>
      <w:proofErr w:type="gramStart"/>
      <w:r w:rsidRPr="005E5CB1">
        <w:t>.;</w:t>
      </w:r>
      <w:proofErr w:type="gramEnd"/>
    </w:p>
    <w:p w:rsidR="005E5CB1" w:rsidRPr="005E5CB1" w:rsidRDefault="005E5CB1" w:rsidP="005E5CB1">
      <w:pPr>
        <w:ind w:firstLine="709"/>
      </w:pPr>
      <w:r w:rsidRPr="005E5CB1">
        <w:t>- собственные нужды предприятия – 22,829 тыс. Гкал</w:t>
      </w:r>
      <w:proofErr w:type="gramStart"/>
      <w:r w:rsidRPr="005E5CB1">
        <w:t xml:space="preserve">.; </w:t>
      </w:r>
      <w:proofErr w:type="gramEnd"/>
    </w:p>
    <w:p w:rsidR="005E5CB1" w:rsidRPr="005E5CB1" w:rsidRDefault="005E5CB1" w:rsidP="005E5CB1">
      <w:pPr>
        <w:ind w:firstLine="709"/>
        <w:jc w:val="both"/>
      </w:pPr>
      <w:r w:rsidRPr="005E5CB1">
        <w:t>- потери при передаче тепловой энергии – 3,447 тыс. Гкал;</w:t>
      </w:r>
    </w:p>
    <w:p w:rsidR="005E5CB1" w:rsidRPr="005E5CB1" w:rsidRDefault="005E5CB1" w:rsidP="005E5CB1">
      <w:pPr>
        <w:ind w:firstLine="709"/>
        <w:jc w:val="both"/>
      </w:pPr>
      <w:r w:rsidRPr="005E5CB1">
        <w:t>- потери при передаче т/э на потребительский рынок – 1,049 тыс. Гкал;</w:t>
      </w:r>
    </w:p>
    <w:p w:rsidR="005E5CB1" w:rsidRPr="005E5CB1" w:rsidRDefault="005E5CB1" w:rsidP="005E5CB1">
      <w:pPr>
        <w:ind w:firstLine="426"/>
        <w:jc w:val="both"/>
      </w:pPr>
    </w:p>
    <w:p w:rsidR="005E5CB1" w:rsidRPr="005E5CB1" w:rsidRDefault="005E5CB1" w:rsidP="005E5CB1">
      <w:pPr>
        <w:ind w:firstLine="567"/>
        <w:jc w:val="both"/>
      </w:pPr>
      <w:r w:rsidRPr="005E5CB1">
        <w:rPr>
          <w:spacing w:val="8"/>
        </w:rPr>
        <w:t xml:space="preserve">В предложениях предприятия на осуществление </w:t>
      </w:r>
      <w:r w:rsidRPr="005E5CB1">
        <w:rPr>
          <w:spacing w:val="3"/>
        </w:rPr>
        <w:t>регулируемой деятельности на услуги по передаче тепловой энергии на 2013 год</w:t>
      </w:r>
      <w:r w:rsidRPr="005E5CB1">
        <w:rPr>
          <w:spacing w:val="8"/>
        </w:rPr>
        <w:t xml:space="preserve"> затраты и прибыль </w:t>
      </w:r>
      <w:r w:rsidRPr="005E5CB1">
        <w:rPr>
          <w:spacing w:val="3"/>
        </w:rPr>
        <w:t xml:space="preserve">планируются в размере 4 083,35 тыс. руб., </w:t>
      </w:r>
      <w:r w:rsidRPr="005E5CB1">
        <w:rPr>
          <w:spacing w:val="2"/>
        </w:rPr>
        <w:t xml:space="preserve">в </w:t>
      </w:r>
      <w:proofErr w:type="spellStart"/>
      <w:r w:rsidRPr="005E5CB1">
        <w:rPr>
          <w:spacing w:val="2"/>
        </w:rPr>
        <w:t>т.ч</w:t>
      </w:r>
      <w:proofErr w:type="spellEnd"/>
      <w:r w:rsidRPr="005E5CB1">
        <w:rPr>
          <w:spacing w:val="2"/>
        </w:rPr>
        <w:t>. затраты – 4 010,71</w:t>
      </w:r>
      <w:r w:rsidRPr="005E5CB1">
        <w:rPr>
          <w:spacing w:val="3"/>
        </w:rPr>
        <w:t xml:space="preserve"> </w:t>
      </w:r>
      <w:r w:rsidRPr="005E5CB1">
        <w:rPr>
          <w:spacing w:val="2"/>
        </w:rPr>
        <w:t>тыс. руб.</w:t>
      </w:r>
      <w:r w:rsidRPr="005E5CB1">
        <w:rPr>
          <w:spacing w:val="3"/>
        </w:rPr>
        <w:t>,</w:t>
      </w:r>
      <w:r w:rsidRPr="005E5CB1">
        <w:rPr>
          <w:spacing w:val="1"/>
        </w:rPr>
        <w:t xml:space="preserve"> прибыль – 72,64 тыс. руб.</w:t>
      </w:r>
    </w:p>
    <w:p w:rsidR="005E5CB1" w:rsidRPr="005E5CB1" w:rsidRDefault="005E5CB1" w:rsidP="005E5CB1">
      <w:pPr>
        <w:autoSpaceDE w:val="0"/>
        <w:autoSpaceDN w:val="0"/>
        <w:adjustRightInd w:val="0"/>
        <w:ind w:firstLine="709"/>
        <w:jc w:val="both"/>
      </w:pPr>
    </w:p>
    <w:p w:rsidR="005E5CB1" w:rsidRPr="005E5CB1" w:rsidRDefault="005E5CB1" w:rsidP="005E5CB1">
      <w:pPr>
        <w:autoSpaceDE w:val="0"/>
        <w:autoSpaceDN w:val="0"/>
        <w:adjustRightInd w:val="0"/>
        <w:ind w:firstLine="709"/>
        <w:jc w:val="both"/>
      </w:pPr>
      <w:r w:rsidRPr="005E5CB1">
        <w:t>Анализ основных технико-экономических показателей за предшествующий год, текущий год и расчетный период регулирования представлены в таблице 1.</w:t>
      </w:r>
    </w:p>
    <w:p w:rsidR="005E5CB1" w:rsidRPr="005E5CB1" w:rsidRDefault="005E5CB1" w:rsidP="005E5CB1">
      <w:pPr>
        <w:ind w:firstLine="426"/>
        <w:jc w:val="right"/>
      </w:pPr>
      <w:r w:rsidRPr="005E5CB1">
        <w:t>Таблица 1</w:t>
      </w:r>
    </w:p>
    <w:p w:rsidR="005E5CB1" w:rsidRPr="005E5CB1" w:rsidRDefault="005E5CB1" w:rsidP="005E5CB1">
      <w:pPr>
        <w:ind w:firstLine="426"/>
        <w:jc w:val="center"/>
      </w:pPr>
      <w:r w:rsidRPr="005E5CB1">
        <w:t>Анализ основных технико-экономических показателей</w:t>
      </w:r>
    </w:p>
    <w:tbl>
      <w:tblPr>
        <w:tblW w:w="10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6"/>
        <w:gridCol w:w="950"/>
        <w:gridCol w:w="1254"/>
        <w:gridCol w:w="1255"/>
        <w:gridCol w:w="1254"/>
        <w:gridCol w:w="1255"/>
        <w:gridCol w:w="1473"/>
      </w:tblGrid>
      <w:tr w:rsidR="005E5CB1" w:rsidRPr="005E5CB1" w:rsidTr="00A478E6">
        <w:trPr>
          <w:trHeight w:val="902"/>
          <w:tblHeader/>
        </w:trPr>
        <w:tc>
          <w:tcPr>
            <w:tcW w:w="2686" w:type="dxa"/>
            <w:tcBorders>
              <w:top w:val="single" w:sz="4" w:space="0" w:color="auto"/>
              <w:left w:val="single" w:sz="4" w:space="0" w:color="auto"/>
              <w:bottom w:val="single" w:sz="4" w:space="0" w:color="auto"/>
              <w:right w:val="single" w:sz="4" w:space="0" w:color="auto"/>
            </w:tcBorders>
            <w:shd w:val="clear" w:color="auto" w:fill="CCCCCC"/>
            <w:vAlign w:val="center"/>
          </w:tcPr>
          <w:p w:rsidR="005E5CB1" w:rsidRPr="005E5CB1" w:rsidRDefault="005E5CB1" w:rsidP="005E5CB1">
            <w:pPr>
              <w:tabs>
                <w:tab w:val="left" w:pos="9900"/>
              </w:tabs>
              <w:ind w:right="142" w:firstLine="34"/>
              <w:jc w:val="center"/>
              <w:rPr>
                <w:b/>
                <w:sz w:val="18"/>
                <w:szCs w:val="18"/>
              </w:rPr>
            </w:pPr>
            <w:r w:rsidRPr="005E5CB1">
              <w:rPr>
                <w:b/>
                <w:sz w:val="18"/>
                <w:szCs w:val="18"/>
              </w:rPr>
              <w:t>Наименование показателя</w:t>
            </w:r>
          </w:p>
        </w:tc>
        <w:tc>
          <w:tcPr>
            <w:tcW w:w="950" w:type="dxa"/>
            <w:tcBorders>
              <w:top w:val="single" w:sz="4" w:space="0" w:color="auto"/>
              <w:left w:val="single" w:sz="4" w:space="0" w:color="auto"/>
              <w:bottom w:val="single" w:sz="4" w:space="0" w:color="auto"/>
              <w:right w:val="single" w:sz="4" w:space="0" w:color="auto"/>
            </w:tcBorders>
            <w:shd w:val="clear" w:color="auto" w:fill="CCCCCC"/>
            <w:vAlign w:val="center"/>
          </w:tcPr>
          <w:p w:rsidR="005E5CB1" w:rsidRPr="005E5CB1" w:rsidRDefault="005E5CB1" w:rsidP="005E5CB1">
            <w:pPr>
              <w:tabs>
                <w:tab w:val="left" w:pos="9900"/>
              </w:tabs>
              <w:ind w:left="-107" w:right="-108"/>
              <w:jc w:val="center"/>
              <w:rPr>
                <w:b/>
                <w:sz w:val="18"/>
                <w:szCs w:val="18"/>
              </w:rPr>
            </w:pPr>
            <w:r w:rsidRPr="005E5CB1">
              <w:rPr>
                <w:b/>
                <w:sz w:val="18"/>
                <w:szCs w:val="18"/>
              </w:rPr>
              <w:t>Единица измерения</w:t>
            </w:r>
          </w:p>
        </w:tc>
        <w:tc>
          <w:tcPr>
            <w:tcW w:w="1254" w:type="dxa"/>
            <w:tcBorders>
              <w:top w:val="single" w:sz="4" w:space="0" w:color="auto"/>
              <w:left w:val="single" w:sz="4" w:space="0" w:color="auto"/>
              <w:bottom w:val="single" w:sz="4" w:space="0" w:color="auto"/>
              <w:right w:val="single" w:sz="4" w:space="0" w:color="auto"/>
            </w:tcBorders>
            <w:shd w:val="clear" w:color="auto" w:fill="CCCCCC"/>
            <w:vAlign w:val="center"/>
          </w:tcPr>
          <w:p w:rsidR="005E5CB1" w:rsidRPr="005E5CB1" w:rsidRDefault="005E5CB1" w:rsidP="005E5CB1">
            <w:pPr>
              <w:tabs>
                <w:tab w:val="left" w:pos="9900"/>
              </w:tabs>
              <w:ind w:left="-108" w:right="-108" w:firstLine="34"/>
              <w:jc w:val="center"/>
              <w:rPr>
                <w:b/>
                <w:sz w:val="18"/>
                <w:szCs w:val="18"/>
              </w:rPr>
            </w:pPr>
            <w:r w:rsidRPr="005E5CB1">
              <w:rPr>
                <w:b/>
                <w:sz w:val="18"/>
                <w:szCs w:val="18"/>
              </w:rPr>
              <w:t>Утверждено с 01.01.2011</w:t>
            </w:r>
          </w:p>
        </w:tc>
        <w:tc>
          <w:tcPr>
            <w:tcW w:w="1255" w:type="dxa"/>
            <w:tcBorders>
              <w:top w:val="single" w:sz="4" w:space="0" w:color="auto"/>
              <w:left w:val="single" w:sz="4" w:space="0" w:color="auto"/>
              <w:bottom w:val="single" w:sz="4" w:space="0" w:color="auto"/>
              <w:right w:val="single" w:sz="4" w:space="0" w:color="auto"/>
            </w:tcBorders>
            <w:shd w:val="clear" w:color="auto" w:fill="CCCCCC"/>
            <w:vAlign w:val="center"/>
          </w:tcPr>
          <w:p w:rsidR="005E5CB1" w:rsidRPr="005E5CB1" w:rsidRDefault="005E5CB1" w:rsidP="005E5CB1">
            <w:pPr>
              <w:tabs>
                <w:tab w:val="left" w:pos="9900"/>
              </w:tabs>
              <w:ind w:left="-108" w:right="-108" w:hanging="25"/>
              <w:jc w:val="center"/>
              <w:rPr>
                <w:b/>
                <w:sz w:val="18"/>
                <w:szCs w:val="18"/>
              </w:rPr>
            </w:pPr>
            <w:r w:rsidRPr="005E5CB1">
              <w:rPr>
                <w:b/>
                <w:sz w:val="18"/>
                <w:szCs w:val="18"/>
              </w:rPr>
              <w:t>Утверждено с 01.09.2012</w:t>
            </w:r>
          </w:p>
        </w:tc>
        <w:tc>
          <w:tcPr>
            <w:tcW w:w="1254" w:type="dxa"/>
            <w:tcBorders>
              <w:top w:val="single" w:sz="4" w:space="0" w:color="auto"/>
              <w:left w:val="single" w:sz="4" w:space="0" w:color="auto"/>
              <w:bottom w:val="single" w:sz="4" w:space="0" w:color="auto"/>
              <w:right w:val="single" w:sz="4" w:space="0" w:color="auto"/>
            </w:tcBorders>
            <w:shd w:val="clear" w:color="auto" w:fill="CCCCCC"/>
            <w:vAlign w:val="center"/>
          </w:tcPr>
          <w:p w:rsidR="005E5CB1" w:rsidRPr="005E5CB1" w:rsidRDefault="005E5CB1" w:rsidP="005E5CB1">
            <w:pPr>
              <w:tabs>
                <w:tab w:val="left" w:pos="9900"/>
              </w:tabs>
              <w:ind w:left="-108" w:right="-108"/>
              <w:jc w:val="center"/>
              <w:rPr>
                <w:b/>
                <w:sz w:val="18"/>
                <w:szCs w:val="18"/>
              </w:rPr>
            </w:pPr>
            <w:r w:rsidRPr="005E5CB1">
              <w:rPr>
                <w:b/>
                <w:sz w:val="18"/>
                <w:szCs w:val="18"/>
              </w:rPr>
              <w:t>Предложения предприятия с 01.01.2013</w:t>
            </w:r>
          </w:p>
        </w:tc>
        <w:tc>
          <w:tcPr>
            <w:tcW w:w="1255" w:type="dxa"/>
            <w:tcBorders>
              <w:top w:val="single" w:sz="4" w:space="0" w:color="auto"/>
              <w:left w:val="single" w:sz="4" w:space="0" w:color="auto"/>
              <w:bottom w:val="single" w:sz="4" w:space="0" w:color="auto"/>
              <w:right w:val="single" w:sz="4" w:space="0" w:color="auto"/>
            </w:tcBorders>
            <w:shd w:val="clear" w:color="auto" w:fill="CCCCCC"/>
            <w:vAlign w:val="center"/>
          </w:tcPr>
          <w:p w:rsidR="005E5CB1" w:rsidRPr="005E5CB1" w:rsidRDefault="005E5CB1" w:rsidP="005E5CB1">
            <w:pPr>
              <w:tabs>
                <w:tab w:val="left" w:pos="9900"/>
              </w:tabs>
              <w:ind w:left="-108" w:right="-108"/>
              <w:jc w:val="center"/>
              <w:rPr>
                <w:b/>
                <w:sz w:val="18"/>
                <w:szCs w:val="18"/>
              </w:rPr>
            </w:pPr>
            <w:r w:rsidRPr="005E5CB1">
              <w:rPr>
                <w:b/>
                <w:sz w:val="18"/>
                <w:szCs w:val="18"/>
              </w:rPr>
              <w:t>Предложения экспертов с 01.01.2013</w:t>
            </w:r>
          </w:p>
        </w:tc>
        <w:tc>
          <w:tcPr>
            <w:tcW w:w="1473" w:type="dxa"/>
            <w:tcBorders>
              <w:top w:val="single" w:sz="4" w:space="0" w:color="auto"/>
              <w:left w:val="single" w:sz="4" w:space="0" w:color="auto"/>
              <w:bottom w:val="single" w:sz="4" w:space="0" w:color="auto"/>
              <w:right w:val="single" w:sz="4" w:space="0" w:color="auto"/>
            </w:tcBorders>
            <w:shd w:val="clear" w:color="auto" w:fill="CCCCCC"/>
            <w:vAlign w:val="center"/>
          </w:tcPr>
          <w:p w:rsidR="005E5CB1" w:rsidRPr="005E5CB1" w:rsidRDefault="005E5CB1" w:rsidP="005E5CB1">
            <w:pPr>
              <w:tabs>
                <w:tab w:val="left" w:pos="9900"/>
              </w:tabs>
              <w:ind w:left="-108" w:right="-108"/>
              <w:jc w:val="center"/>
              <w:rPr>
                <w:b/>
                <w:sz w:val="18"/>
                <w:szCs w:val="18"/>
              </w:rPr>
            </w:pPr>
            <w:r w:rsidRPr="005E5CB1">
              <w:rPr>
                <w:b/>
                <w:sz w:val="18"/>
                <w:szCs w:val="18"/>
              </w:rPr>
              <w:t>Корректировка от предложения предприятия, +/-</w:t>
            </w:r>
          </w:p>
        </w:tc>
      </w:tr>
      <w:tr w:rsidR="005E5CB1" w:rsidRPr="005E5CB1" w:rsidTr="00A478E6">
        <w:trPr>
          <w:trHeight w:val="546"/>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sz w:val="18"/>
                <w:szCs w:val="18"/>
              </w:rPr>
            </w:pPr>
            <w:r w:rsidRPr="005E5CB1">
              <w:rPr>
                <w:sz w:val="18"/>
                <w:szCs w:val="18"/>
              </w:rPr>
              <w:t>Получено тепловой энергии</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Гкал.</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52,6438</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54,1570</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50,5460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50,5460</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w:t>
            </w:r>
          </w:p>
        </w:tc>
      </w:tr>
      <w:tr w:rsidR="005E5CB1" w:rsidRPr="005E5CB1" w:rsidTr="00A478E6">
        <w:trPr>
          <w:trHeight w:val="540"/>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sz w:val="18"/>
                <w:szCs w:val="18"/>
              </w:rPr>
            </w:pPr>
            <w:r w:rsidRPr="005E5CB1">
              <w:rPr>
                <w:sz w:val="18"/>
                <w:szCs w:val="18"/>
              </w:rPr>
              <w:t>Полезный отпуск тепловой энергии, в т. ч.</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Гкал.</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49,9650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50,4540</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47,0990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47,0990</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w:t>
            </w:r>
          </w:p>
        </w:tc>
      </w:tr>
      <w:tr w:rsidR="005E5CB1" w:rsidRPr="005E5CB1" w:rsidTr="00A478E6">
        <w:trPr>
          <w:trHeight w:val="232"/>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i/>
                <w:sz w:val="18"/>
                <w:szCs w:val="18"/>
              </w:rPr>
            </w:pPr>
            <w:r w:rsidRPr="005E5CB1">
              <w:rPr>
                <w:i/>
                <w:sz w:val="18"/>
                <w:szCs w:val="18"/>
              </w:rPr>
              <w:t>жилищные организации</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Гкал.</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0,0000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0,0000</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0,0000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0,0000</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w:t>
            </w:r>
          </w:p>
        </w:tc>
      </w:tr>
      <w:tr w:rsidR="005E5CB1" w:rsidRPr="005E5CB1" w:rsidTr="00A478E6">
        <w:trPr>
          <w:trHeight w:val="281"/>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i/>
                <w:sz w:val="18"/>
                <w:szCs w:val="18"/>
              </w:rPr>
            </w:pPr>
            <w:r w:rsidRPr="005E5CB1">
              <w:rPr>
                <w:i/>
                <w:sz w:val="18"/>
                <w:szCs w:val="18"/>
              </w:rPr>
              <w:t>бюджетные учреждения</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Гкал.</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0,2150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0,2400</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0,2860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0,2860</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w:t>
            </w:r>
          </w:p>
        </w:tc>
      </w:tr>
      <w:tr w:rsidR="005E5CB1" w:rsidRPr="005E5CB1" w:rsidTr="00A478E6">
        <w:trPr>
          <w:trHeight w:val="337"/>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i/>
                <w:sz w:val="18"/>
                <w:szCs w:val="18"/>
              </w:rPr>
            </w:pPr>
            <w:r w:rsidRPr="005E5CB1">
              <w:rPr>
                <w:i/>
                <w:sz w:val="18"/>
                <w:szCs w:val="18"/>
              </w:rPr>
              <w:t>прочие потребители</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Гкал.</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30,4120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30,5010</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23,9840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23,9840</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w:t>
            </w:r>
          </w:p>
        </w:tc>
      </w:tr>
      <w:tr w:rsidR="005E5CB1" w:rsidRPr="005E5CB1" w:rsidTr="00A478E6">
        <w:trPr>
          <w:trHeight w:val="337"/>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i/>
                <w:sz w:val="18"/>
                <w:szCs w:val="18"/>
              </w:rPr>
            </w:pPr>
            <w:r w:rsidRPr="005E5CB1">
              <w:rPr>
                <w:i/>
                <w:sz w:val="18"/>
                <w:szCs w:val="18"/>
              </w:rPr>
              <w:t>производственные нужды</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Гкал.</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19,3380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19,7130</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22,8290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22,8290</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w:t>
            </w:r>
          </w:p>
        </w:tc>
      </w:tr>
      <w:tr w:rsidR="005E5CB1" w:rsidRPr="005E5CB1" w:rsidTr="00A478E6">
        <w:trPr>
          <w:trHeight w:val="379"/>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sz w:val="18"/>
                <w:szCs w:val="18"/>
              </w:rPr>
            </w:pPr>
            <w:r w:rsidRPr="005E5CB1">
              <w:rPr>
                <w:sz w:val="18"/>
                <w:szCs w:val="18"/>
              </w:rPr>
              <w:t>Потери тепловой энергии</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Гкал.</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2,6788</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3,7030</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3,4470</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3,4470</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0,00</w:t>
            </w:r>
          </w:p>
        </w:tc>
      </w:tr>
      <w:tr w:rsidR="005E5CB1" w:rsidRPr="005E5CB1" w:rsidTr="00A478E6">
        <w:trPr>
          <w:trHeight w:val="198"/>
        </w:trPr>
        <w:tc>
          <w:tcPr>
            <w:tcW w:w="2686"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right="-108" w:firstLine="34"/>
              <w:rPr>
                <w:sz w:val="18"/>
                <w:szCs w:val="18"/>
              </w:rPr>
            </w:pPr>
            <w:r w:rsidRPr="005E5CB1">
              <w:rPr>
                <w:sz w:val="18"/>
                <w:szCs w:val="18"/>
              </w:rPr>
              <w:t>Необходимая валовая выручка на потребительский рынок (без учета расходов компенсацию потерь)</w:t>
            </w:r>
          </w:p>
        </w:tc>
        <w:tc>
          <w:tcPr>
            <w:tcW w:w="950"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7" w:right="-108"/>
              <w:jc w:val="center"/>
              <w:rPr>
                <w:sz w:val="18"/>
                <w:szCs w:val="18"/>
              </w:rPr>
            </w:pPr>
            <w:r w:rsidRPr="005E5CB1">
              <w:rPr>
                <w:sz w:val="18"/>
                <w:szCs w:val="18"/>
              </w:rPr>
              <w:t>тыс. руб.</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1 688,96</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1 685,42</w:t>
            </w:r>
          </w:p>
        </w:tc>
        <w:tc>
          <w:tcPr>
            <w:tcW w:w="1254"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2 104,14</w:t>
            </w:r>
          </w:p>
        </w:tc>
        <w:tc>
          <w:tcPr>
            <w:tcW w:w="1255"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1 358,34</w:t>
            </w:r>
          </w:p>
        </w:tc>
        <w:tc>
          <w:tcPr>
            <w:tcW w:w="1473" w:type="dxa"/>
            <w:tcBorders>
              <w:top w:val="single" w:sz="4" w:space="0" w:color="auto"/>
              <w:left w:val="single" w:sz="4" w:space="0" w:color="auto"/>
              <w:bottom w:val="single" w:sz="4" w:space="0" w:color="auto"/>
              <w:right w:val="single" w:sz="4" w:space="0" w:color="auto"/>
            </w:tcBorders>
            <w:vAlign w:val="center"/>
          </w:tcPr>
          <w:p w:rsidR="005E5CB1" w:rsidRPr="005E5CB1" w:rsidRDefault="005E5CB1" w:rsidP="005E5CB1">
            <w:pPr>
              <w:tabs>
                <w:tab w:val="left" w:pos="9900"/>
              </w:tabs>
              <w:ind w:left="-108" w:right="-108"/>
              <w:jc w:val="center"/>
              <w:rPr>
                <w:sz w:val="18"/>
                <w:szCs w:val="18"/>
              </w:rPr>
            </w:pPr>
            <w:r w:rsidRPr="005E5CB1">
              <w:rPr>
                <w:sz w:val="18"/>
                <w:szCs w:val="18"/>
              </w:rPr>
              <w:t>- 745,8</w:t>
            </w:r>
          </w:p>
        </w:tc>
      </w:tr>
    </w:tbl>
    <w:p w:rsidR="005E5CB1" w:rsidRPr="005E5CB1" w:rsidRDefault="005E5CB1" w:rsidP="005E5CB1">
      <w:pPr>
        <w:ind w:firstLine="426"/>
        <w:jc w:val="both"/>
      </w:pPr>
    </w:p>
    <w:p w:rsidR="005E5CB1" w:rsidRPr="005E5CB1" w:rsidRDefault="005E5CB1" w:rsidP="005E5CB1">
      <w:pPr>
        <w:jc w:val="center"/>
        <w:rPr>
          <w:b/>
        </w:rPr>
      </w:pPr>
      <w:r w:rsidRPr="005E5CB1">
        <w:rPr>
          <w:b/>
        </w:rPr>
        <w:t>5. Анализ экономической обоснованности расходов по статьям расходов на 2013 год.</w:t>
      </w:r>
    </w:p>
    <w:p w:rsidR="005E5CB1" w:rsidRPr="005E5CB1" w:rsidRDefault="005E5CB1" w:rsidP="005E5CB1">
      <w:pPr>
        <w:ind w:firstLine="426"/>
        <w:jc w:val="both"/>
      </w:pPr>
    </w:p>
    <w:p w:rsidR="005E5CB1" w:rsidRPr="005E5CB1" w:rsidRDefault="005E5CB1" w:rsidP="005E5CB1">
      <w:pPr>
        <w:ind w:firstLine="426"/>
        <w:jc w:val="both"/>
      </w:pPr>
      <w:proofErr w:type="gramStart"/>
      <w:r w:rsidRPr="005E5CB1">
        <w:t>На основе проведенного анализа представленных документов, экспертами осуществлена календарная разбивка уровня тарифов на тепловую энергию для КВСК - филиал ОАО «Алтайвагон» на 2013 год, в соответствии с требованиями, установленными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5E5CB1">
        <w:t xml:space="preserve"> При этом приняты следующие периоды календарной разбивки по установлению уровней тарифов на тепловую энергию на 2013 год:</w:t>
      </w:r>
    </w:p>
    <w:p w:rsidR="005E5CB1" w:rsidRPr="005E5CB1" w:rsidRDefault="005E5CB1" w:rsidP="00166DE5">
      <w:pPr>
        <w:numPr>
          <w:ilvl w:val="0"/>
          <w:numId w:val="1"/>
        </w:numPr>
        <w:jc w:val="both"/>
        <w:rPr>
          <w:color w:val="000000"/>
          <w:shd w:val="clear" w:color="auto" w:fill="FFFFFF"/>
          <w:lang w:val="en-US"/>
        </w:rPr>
      </w:pPr>
      <w:r w:rsidRPr="005E5CB1">
        <w:rPr>
          <w:color w:val="000000"/>
          <w:shd w:val="clear" w:color="auto" w:fill="FFFFFF"/>
        </w:rPr>
        <w:t>с 01.01.2013 г. по 30.06.2013 г.</w:t>
      </w:r>
      <w:r w:rsidRPr="005E5CB1">
        <w:rPr>
          <w:color w:val="000000"/>
          <w:shd w:val="clear" w:color="auto" w:fill="FFFFFF"/>
          <w:lang w:val="en-US"/>
        </w:rPr>
        <w:t>;</w:t>
      </w:r>
    </w:p>
    <w:p w:rsidR="005E5CB1" w:rsidRPr="005E5CB1" w:rsidRDefault="005E5CB1" w:rsidP="00166DE5">
      <w:pPr>
        <w:numPr>
          <w:ilvl w:val="0"/>
          <w:numId w:val="1"/>
        </w:numPr>
        <w:jc w:val="both"/>
      </w:pPr>
      <w:r w:rsidRPr="005E5CB1">
        <w:rPr>
          <w:color w:val="000000"/>
          <w:shd w:val="clear" w:color="auto" w:fill="FFFFFF"/>
        </w:rPr>
        <w:t>с 01.07.2013 г.</w:t>
      </w:r>
    </w:p>
    <w:p w:rsidR="005E5CB1" w:rsidRPr="005E5CB1" w:rsidRDefault="005E5CB1" w:rsidP="005E5CB1">
      <w:pPr>
        <w:ind w:firstLine="426"/>
        <w:jc w:val="both"/>
      </w:pPr>
      <w:r w:rsidRPr="005E5CB1">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5E5CB1" w:rsidRPr="005E5CB1" w:rsidRDefault="005E5CB1" w:rsidP="005E5CB1">
      <w:pPr>
        <w:ind w:firstLine="426"/>
        <w:jc w:val="both"/>
      </w:pPr>
      <w:r w:rsidRPr="005E5CB1">
        <w:t>Эксперты считают экономически обоснованным принять расходы по статьям затрат на следующем уровне:</w:t>
      </w:r>
    </w:p>
    <w:p w:rsidR="005E5CB1" w:rsidRPr="005E5CB1" w:rsidRDefault="005E5CB1" w:rsidP="005E5CB1">
      <w:pPr>
        <w:ind w:firstLine="567"/>
        <w:jc w:val="center"/>
      </w:pPr>
    </w:p>
    <w:p w:rsidR="005E5CB1" w:rsidRPr="005E5CB1" w:rsidRDefault="005E5CB1" w:rsidP="005E5CB1">
      <w:pPr>
        <w:tabs>
          <w:tab w:val="num" w:pos="567"/>
        </w:tabs>
        <w:ind w:firstLine="720"/>
        <w:jc w:val="both"/>
        <w:rPr>
          <w:highlight w:val="lightGray"/>
        </w:rPr>
      </w:pPr>
      <w:r w:rsidRPr="005E5CB1">
        <w:t xml:space="preserve">1. По статье </w:t>
      </w:r>
      <w:r w:rsidRPr="005E5CB1">
        <w:rPr>
          <w:b/>
          <w:i/>
        </w:rPr>
        <w:t>«Вспомогательные материалы»</w:t>
      </w:r>
      <w:r w:rsidRPr="005E5CB1">
        <w:t xml:space="preserve"> предприятием планируются расходы в размере 211,15 тыс. руб.</w:t>
      </w:r>
    </w:p>
    <w:p w:rsidR="005E5CB1" w:rsidRPr="005E5CB1" w:rsidRDefault="005E5CB1" w:rsidP="005E5CB1">
      <w:pPr>
        <w:tabs>
          <w:tab w:val="left" w:pos="1134"/>
        </w:tabs>
        <w:ind w:firstLine="426"/>
        <w:jc w:val="both"/>
      </w:pPr>
      <w:r w:rsidRPr="005E5CB1">
        <w:t>По всем периодам календарной разбивки затраты по статье принять на неизменном уровне 211,15 тыс. руб., в соответствии с предложением предприятия.</w:t>
      </w:r>
    </w:p>
    <w:p w:rsidR="005E5CB1" w:rsidRPr="005E5CB1" w:rsidRDefault="005E5CB1" w:rsidP="005E5CB1">
      <w:pPr>
        <w:tabs>
          <w:tab w:val="left" w:pos="1134"/>
        </w:tabs>
        <w:jc w:val="both"/>
      </w:pPr>
    </w:p>
    <w:p w:rsidR="005E5CB1" w:rsidRPr="005E5CB1" w:rsidRDefault="005E5CB1" w:rsidP="005E5CB1">
      <w:pPr>
        <w:tabs>
          <w:tab w:val="num" w:pos="567"/>
        </w:tabs>
        <w:ind w:firstLine="720"/>
        <w:jc w:val="both"/>
      </w:pPr>
      <w:r w:rsidRPr="005E5CB1">
        <w:t xml:space="preserve">2. По статье </w:t>
      </w:r>
      <w:r w:rsidRPr="005E5CB1">
        <w:rPr>
          <w:b/>
          <w:i/>
        </w:rPr>
        <w:t>«Работы и услуги производственного характера»</w:t>
      </w:r>
      <w:r w:rsidRPr="005E5CB1">
        <w:t xml:space="preserve"> предприятием планируются расходы в размере 774,92 тыс. руб.</w:t>
      </w:r>
    </w:p>
    <w:p w:rsidR="005E5CB1" w:rsidRPr="005E5CB1" w:rsidRDefault="005E5CB1" w:rsidP="005E5CB1">
      <w:pPr>
        <w:tabs>
          <w:tab w:val="left" w:pos="709"/>
          <w:tab w:val="left" w:pos="993"/>
        </w:tabs>
        <w:ind w:firstLine="720"/>
        <w:jc w:val="both"/>
      </w:pPr>
      <w:r w:rsidRPr="005E5CB1">
        <w:t>Расходы по периодам календарной разбивки приняты на следующем уровне (в расчете на год):</w:t>
      </w:r>
    </w:p>
    <w:p w:rsidR="005E5CB1" w:rsidRPr="005E5CB1" w:rsidRDefault="005E5CB1" w:rsidP="005E5CB1">
      <w:pPr>
        <w:ind w:firstLine="720"/>
        <w:jc w:val="both"/>
      </w:pPr>
      <w:r w:rsidRPr="005E5CB1">
        <w:t>- с 01.01.2013 г. – 75,42 тыс. руб. в связи с ограниченным ростом тарифа на 2013 год.</w:t>
      </w:r>
    </w:p>
    <w:p w:rsidR="005E5CB1" w:rsidRPr="005E5CB1" w:rsidRDefault="005E5CB1" w:rsidP="005E5CB1">
      <w:pPr>
        <w:ind w:firstLine="720"/>
        <w:jc w:val="both"/>
      </w:pPr>
      <w:r w:rsidRPr="005E5CB1">
        <w:t xml:space="preserve">- </w:t>
      </w:r>
      <w:proofErr w:type="gramStart"/>
      <w:r w:rsidRPr="005E5CB1">
        <w:t>с</w:t>
      </w:r>
      <w:proofErr w:type="gramEnd"/>
      <w:r w:rsidRPr="005E5CB1">
        <w:t xml:space="preserve"> 01.07.2013 г. – 163,75 тыс. руб. на основе экономически обоснованных данных.</w:t>
      </w:r>
    </w:p>
    <w:p w:rsidR="005E5CB1" w:rsidRPr="005E5CB1" w:rsidRDefault="005E5CB1" w:rsidP="005E5CB1">
      <w:pPr>
        <w:tabs>
          <w:tab w:val="num" w:pos="567"/>
        </w:tabs>
        <w:ind w:firstLine="720"/>
        <w:jc w:val="both"/>
        <w:rPr>
          <w:highlight w:val="lightGray"/>
        </w:rPr>
      </w:pPr>
    </w:p>
    <w:p w:rsidR="005E5CB1" w:rsidRPr="005E5CB1" w:rsidRDefault="005E5CB1" w:rsidP="005E5CB1">
      <w:pPr>
        <w:tabs>
          <w:tab w:val="num" w:pos="567"/>
        </w:tabs>
        <w:ind w:firstLine="720"/>
        <w:jc w:val="both"/>
        <w:rPr>
          <w:highlight w:val="lightGray"/>
        </w:rPr>
      </w:pPr>
      <w:r w:rsidRPr="005E5CB1">
        <w:t xml:space="preserve">3. По статье </w:t>
      </w:r>
      <w:r w:rsidRPr="005E5CB1">
        <w:rPr>
          <w:b/>
          <w:i/>
        </w:rPr>
        <w:t>«Энергия»</w:t>
      </w:r>
      <w:r w:rsidRPr="005E5CB1">
        <w:t xml:space="preserve"> предприятием планируются расходы в размере 342,42 тыс. руб.</w:t>
      </w:r>
    </w:p>
    <w:p w:rsidR="005E5CB1" w:rsidRPr="005E5CB1" w:rsidRDefault="005E5CB1" w:rsidP="005E5CB1">
      <w:pPr>
        <w:tabs>
          <w:tab w:val="left" w:pos="709"/>
          <w:tab w:val="left" w:pos="993"/>
        </w:tabs>
        <w:jc w:val="both"/>
      </w:pPr>
      <w:r w:rsidRPr="005E5CB1">
        <w:tab/>
        <w:t>Расходы по периодам календарной разбивки приняты на следующем уровне (в расчете на год):</w:t>
      </w:r>
    </w:p>
    <w:p w:rsidR="005E5CB1" w:rsidRPr="005E5CB1" w:rsidRDefault="005E5CB1" w:rsidP="005E5CB1">
      <w:pPr>
        <w:ind w:firstLine="709"/>
        <w:jc w:val="both"/>
      </w:pPr>
      <w:r w:rsidRPr="005E5CB1">
        <w:t>- с 01.01.2013 г. – 292,50 тыс. руб. – на уровне, утвержденном в 2012 году.</w:t>
      </w:r>
    </w:p>
    <w:p w:rsidR="005E5CB1" w:rsidRPr="005E5CB1" w:rsidRDefault="005E5CB1" w:rsidP="005E5CB1">
      <w:pPr>
        <w:ind w:firstLine="709"/>
        <w:jc w:val="both"/>
      </w:pPr>
      <w:r w:rsidRPr="005E5CB1">
        <w:t xml:space="preserve">- </w:t>
      </w:r>
      <w:proofErr w:type="gramStart"/>
      <w:r w:rsidRPr="005E5CB1">
        <w:t>с</w:t>
      </w:r>
      <w:proofErr w:type="gramEnd"/>
      <w:r w:rsidRPr="005E5CB1">
        <w:t xml:space="preserve"> 01.07.2013 г. – 342,42 тыс. руб. – на уровне предложения предприятия.</w:t>
      </w:r>
    </w:p>
    <w:p w:rsidR="005E5CB1" w:rsidRPr="005E5CB1" w:rsidRDefault="005E5CB1" w:rsidP="005E5CB1">
      <w:pPr>
        <w:tabs>
          <w:tab w:val="left" w:pos="1134"/>
        </w:tabs>
        <w:ind w:left="426"/>
        <w:jc w:val="both"/>
      </w:pPr>
    </w:p>
    <w:p w:rsidR="005E5CB1" w:rsidRPr="005E5CB1" w:rsidRDefault="005E5CB1" w:rsidP="005E5CB1">
      <w:pPr>
        <w:tabs>
          <w:tab w:val="num" w:pos="567"/>
        </w:tabs>
        <w:ind w:firstLine="720"/>
        <w:jc w:val="both"/>
      </w:pPr>
      <w:r w:rsidRPr="005E5CB1">
        <w:t xml:space="preserve">4. По статьям </w:t>
      </w:r>
      <w:r w:rsidRPr="005E5CB1">
        <w:rPr>
          <w:b/>
          <w:i/>
        </w:rPr>
        <w:t xml:space="preserve">«Затраты на оплату труда» </w:t>
      </w:r>
      <w:r w:rsidRPr="005E5CB1">
        <w:t>и</w:t>
      </w:r>
      <w:r w:rsidRPr="005E5CB1">
        <w:rPr>
          <w:b/>
          <w:i/>
        </w:rPr>
        <w:t xml:space="preserve"> «Отчисления на социальные нужды»</w:t>
      </w:r>
      <w:r w:rsidRPr="005E5CB1">
        <w:t xml:space="preserve"> предприятием планируются расходы в размере 867,48,15 тыс. руб. и 261,48 тыс. руб. соответственно.</w:t>
      </w:r>
    </w:p>
    <w:p w:rsidR="005E5CB1" w:rsidRPr="005E5CB1" w:rsidRDefault="005E5CB1" w:rsidP="005E5CB1">
      <w:pPr>
        <w:tabs>
          <w:tab w:val="left" w:pos="1134"/>
        </w:tabs>
        <w:ind w:firstLine="426"/>
        <w:jc w:val="both"/>
      </w:pPr>
      <w:r w:rsidRPr="005E5CB1">
        <w:t>По обоим периодам календарной разбивки затраты по статьям принять на неизменном уровне 867,48 тыс. руб. и 261,48 тыс. руб., в соответствии с предложением предприятия.</w:t>
      </w:r>
    </w:p>
    <w:p w:rsidR="005E5CB1" w:rsidRPr="005E5CB1" w:rsidRDefault="005E5CB1" w:rsidP="005E5CB1">
      <w:pPr>
        <w:tabs>
          <w:tab w:val="left" w:pos="1134"/>
        </w:tabs>
        <w:ind w:firstLine="426"/>
        <w:jc w:val="both"/>
      </w:pPr>
    </w:p>
    <w:p w:rsidR="005E5CB1" w:rsidRPr="005E5CB1" w:rsidRDefault="005E5CB1" w:rsidP="005E5CB1">
      <w:pPr>
        <w:tabs>
          <w:tab w:val="left" w:pos="1134"/>
        </w:tabs>
        <w:ind w:firstLine="426"/>
        <w:jc w:val="both"/>
      </w:pPr>
      <w:r w:rsidRPr="005E5CB1">
        <w:t>Средний уровень заработной платы составит 18 072,50 руб. в месяц.</w:t>
      </w:r>
    </w:p>
    <w:p w:rsidR="005E5CB1" w:rsidRPr="005E5CB1" w:rsidRDefault="005E5CB1" w:rsidP="005E5CB1">
      <w:pPr>
        <w:tabs>
          <w:tab w:val="num" w:pos="567"/>
        </w:tabs>
        <w:jc w:val="both"/>
      </w:pPr>
    </w:p>
    <w:p w:rsidR="005E5CB1" w:rsidRPr="005E5CB1" w:rsidRDefault="005E5CB1" w:rsidP="005E5CB1">
      <w:pPr>
        <w:tabs>
          <w:tab w:val="num" w:pos="567"/>
        </w:tabs>
        <w:ind w:firstLine="720"/>
        <w:jc w:val="both"/>
      </w:pPr>
      <w:r w:rsidRPr="005E5CB1">
        <w:t xml:space="preserve">5. По статьям </w:t>
      </w:r>
      <w:r w:rsidRPr="005E5CB1">
        <w:rPr>
          <w:b/>
          <w:i/>
        </w:rPr>
        <w:t xml:space="preserve">«Амортизация основных фондов» </w:t>
      </w:r>
      <w:r w:rsidRPr="005E5CB1">
        <w:t xml:space="preserve"> предприятием планируются расходы в размере 38,54 тыс. руб.</w:t>
      </w:r>
    </w:p>
    <w:p w:rsidR="005E5CB1" w:rsidRPr="005E5CB1" w:rsidRDefault="005E5CB1" w:rsidP="005E5CB1">
      <w:pPr>
        <w:tabs>
          <w:tab w:val="left" w:pos="1134"/>
        </w:tabs>
        <w:ind w:firstLine="426"/>
        <w:jc w:val="both"/>
      </w:pPr>
      <w:r w:rsidRPr="005E5CB1">
        <w:t>По всем периодам календарной разбивки затраты по статье принять на неизменном уровне 38,54 тыс. руб., в соответствии с предложением предприятия.</w:t>
      </w:r>
    </w:p>
    <w:p w:rsidR="005E5CB1" w:rsidRPr="005E5CB1" w:rsidRDefault="005E5CB1" w:rsidP="005E5CB1">
      <w:pPr>
        <w:tabs>
          <w:tab w:val="left" w:pos="1134"/>
        </w:tabs>
        <w:ind w:firstLine="426"/>
        <w:jc w:val="both"/>
      </w:pPr>
    </w:p>
    <w:p w:rsidR="005E5CB1" w:rsidRPr="005E5CB1" w:rsidRDefault="005E5CB1" w:rsidP="005E5CB1">
      <w:pPr>
        <w:tabs>
          <w:tab w:val="num" w:pos="567"/>
        </w:tabs>
        <w:ind w:firstLine="720"/>
        <w:jc w:val="both"/>
      </w:pPr>
      <w:r w:rsidRPr="005E5CB1">
        <w:t xml:space="preserve">6. По статьям </w:t>
      </w:r>
      <w:r w:rsidRPr="005E5CB1">
        <w:rPr>
          <w:b/>
          <w:i/>
        </w:rPr>
        <w:t>«Прочие»</w:t>
      </w:r>
      <w:r w:rsidRPr="005E5CB1">
        <w:t xml:space="preserve"> предприятием планируются расходы в размере 1 514,22 тыс. руб.</w:t>
      </w:r>
    </w:p>
    <w:p w:rsidR="005E5CB1" w:rsidRPr="005E5CB1" w:rsidRDefault="005E5CB1" w:rsidP="005E5CB1">
      <w:pPr>
        <w:tabs>
          <w:tab w:val="left" w:pos="1134"/>
        </w:tabs>
        <w:ind w:firstLine="426"/>
        <w:jc w:val="both"/>
      </w:pPr>
      <w:r w:rsidRPr="005E5CB1">
        <w:t>Расходы по статье принять с учетом календарной разбивки на следующем уровне (в расчете на год):</w:t>
      </w:r>
    </w:p>
    <w:p w:rsidR="005E5CB1" w:rsidRPr="005E5CB1" w:rsidRDefault="005E5CB1" w:rsidP="005E5CB1">
      <w:pPr>
        <w:tabs>
          <w:tab w:val="left" w:pos="1134"/>
        </w:tabs>
        <w:ind w:firstLine="426"/>
        <w:jc w:val="both"/>
      </w:pPr>
      <w:r w:rsidRPr="005E5CB1">
        <w:lastRenderedPageBreak/>
        <w:t>- с 01.01.2013 г. – 816,32 тыс. руб. Корректировка обусловлена следующими основаниями:</w:t>
      </w:r>
    </w:p>
    <w:p w:rsidR="005E5CB1" w:rsidRPr="005E5CB1" w:rsidRDefault="005E5CB1" w:rsidP="005E5CB1">
      <w:pPr>
        <w:tabs>
          <w:tab w:val="left" w:pos="1134"/>
        </w:tabs>
        <w:ind w:firstLine="1134"/>
        <w:jc w:val="both"/>
      </w:pPr>
      <w:proofErr w:type="gramStart"/>
      <w:r w:rsidRPr="005E5CB1">
        <w:t>а) Затраты по статьям «Средства на страхование», «Плата за предельно допустимые сбросы (выбросы)» и «Непроизводственные расходы» принять на уровне предложения предприятия в размере 48,00 тыс. руб., 0,02 тыс. руб. и 475,70 тыс. руб. соответственно.</w:t>
      </w:r>
      <w:proofErr w:type="gramEnd"/>
    </w:p>
    <w:p w:rsidR="005E5CB1" w:rsidRPr="005E5CB1" w:rsidRDefault="005E5CB1" w:rsidP="005E5CB1">
      <w:pPr>
        <w:tabs>
          <w:tab w:val="left" w:pos="1134"/>
        </w:tabs>
        <w:ind w:firstLine="1134"/>
        <w:jc w:val="both"/>
      </w:pPr>
      <w:proofErr w:type="gramStart"/>
      <w:r w:rsidRPr="005E5CB1">
        <w:t>б) Затраты по статье «Другие затраты, относимые на с/с продукции» принять в размере 292,60 тыс. руб. «Общехозяйственные расходы» - 237,60 тыс. руб., приняты с учетом ограничений максимального роста тарифа на тепловую энергию, поставляемую теплоснабжающими организациями потребителям Кемеровской области.</w:t>
      </w:r>
      <w:proofErr w:type="gramEnd"/>
      <w:r w:rsidRPr="005E5CB1">
        <w:t xml:space="preserve"> «Прочие расходы» приняты в размере 55,00 тыс. руб., на уровне предыдущего периода регулирования.</w:t>
      </w:r>
    </w:p>
    <w:p w:rsidR="005E5CB1" w:rsidRPr="005E5CB1" w:rsidRDefault="005E5CB1" w:rsidP="005E5CB1">
      <w:pPr>
        <w:tabs>
          <w:tab w:val="left" w:pos="1134"/>
        </w:tabs>
        <w:ind w:firstLine="426"/>
        <w:jc w:val="both"/>
      </w:pPr>
      <w:r w:rsidRPr="005E5CB1">
        <w:t>- с 01.07.2013 г. – 1006,82 тыс. руб. Корректировка обусловлена следующими основаниями:</w:t>
      </w:r>
    </w:p>
    <w:p w:rsidR="005E5CB1" w:rsidRPr="005E5CB1" w:rsidRDefault="005E5CB1" w:rsidP="005E5CB1">
      <w:pPr>
        <w:tabs>
          <w:tab w:val="left" w:pos="1134"/>
        </w:tabs>
        <w:ind w:firstLine="1134"/>
        <w:jc w:val="both"/>
      </w:pPr>
      <w:proofErr w:type="gramStart"/>
      <w:r w:rsidRPr="005E5CB1">
        <w:t>а) Затраты по статьям «Средства на страхование», «Плата за предельно допустимые сбросы (выбросы)» и «Непроизводственные расходы» принять на уровне предложения предприятия в размере 48,00 тыс. руб., 0,02 тыс. руб. и 475,70 тыс. руб. соответственно.</w:t>
      </w:r>
      <w:proofErr w:type="gramEnd"/>
    </w:p>
    <w:p w:rsidR="005E5CB1" w:rsidRPr="005E5CB1" w:rsidRDefault="005E5CB1" w:rsidP="005E5CB1">
      <w:pPr>
        <w:tabs>
          <w:tab w:val="left" w:pos="1134"/>
        </w:tabs>
        <w:ind w:firstLine="1134"/>
        <w:jc w:val="both"/>
      </w:pPr>
      <w:proofErr w:type="gramStart"/>
      <w:r w:rsidRPr="005E5CB1">
        <w:t>б) Затраты по статье «Другие затраты, относимые на с/с продукции» принять в размере 483,10 тыс. руб. «Общехозяйственные расходы» - 428,10 тыс. руб., приняты с учетом ограничений максимального роста тарифа на тепловую энергию, поставляемую теплоснабжающими организациями потребителям Кемеровской области с 01.07.2013г. «Прочие расходы» приняты в размере 55,00 тыс. руб., на уровне предыдущего периода регулирования.</w:t>
      </w:r>
      <w:proofErr w:type="gramEnd"/>
    </w:p>
    <w:p w:rsidR="005E5CB1" w:rsidRPr="005E5CB1" w:rsidRDefault="005E5CB1" w:rsidP="005E5CB1">
      <w:pPr>
        <w:tabs>
          <w:tab w:val="left" w:pos="426"/>
        </w:tabs>
        <w:jc w:val="both"/>
      </w:pPr>
      <w:r w:rsidRPr="005E5CB1">
        <w:tab/>
      </w:r>
    </w:p>
    <w:p w:rsidR="005E5CB1" w:rsidRPr="005E5CB1" w:rsidRDefault="005E5CB1" w:rsidP="005E5CB1">
      <w:pPr>
        <w:tabs>
          <w:tab w:val="left" w:pos="567"/>
        </w:tabs>
        <w:ind w:firstLine="426"/>
        <w:jc w:val="both"/>
      </w:pPr>
      <w:r w:rsidRPr="005E5CB1">
        <w:t>Общая сумма корректировок по расчетным расходам в сторону снижения, с учетом календарной разбивки, декабрь 2013 г. к декабрю 2012 г. составила 1 118,57 тыс. руб.</w:t>
      </w:r>
    </w:p>
    <w:p w:rsidR="005E5CB1" w:rsidRPr="005E5CB1" w:rsidRDefault="005E5CB1" w:rsidP="005E5CB1">
      <w:pPr>
        <w:tabs>
          <w:tab w:val="left" w:pos="567"/>
        </w:tabs>
        <w:ind w:firstLine="426"/>
        <w:jc w:val="both"/>
      </w:pPr>
    </w:p>
    <w:p w:rsidR="005E5CB1" w:rsidRPr="005E5CB1" w:rsidRDefault="005E5CB1" w:rsidP="005E5CB1">
      <w:pPr>
        <w:ind w:firstLine="720"/>
        <w:jc w:val="center"/>
        <w:rPr>
          <w:b/>
        </w:rPr>
      </w:pPr>
      <w:r w:rsidRPr="005E5CB1">
        <w:rPr>
          <w:b/>
        </w:rPr>
        <w:t>6. Анализ экономической обоснованности величины прибыли, необходимой для эффективного функционирования организации.</w:t>
      </w:r>
    </w:p>
    <w:p w:rsidR="005E5CB1" w:rsidRPr="005E5CB1" w:rsidRDefault="005E5CB1" w:rsidP="005E5CB1">
      <w:pPr>
        <w:tabs>
          <w:tab w:val="left" w:pos="567"/>
        </w:tabs>
        <w:ind w:firstLine="426"/>
        <w:jc w:val="both"/>
      </w:pPr>
    </w:p>
    <w:p w:rsidR="005E5CB1" w:rsidRPr="005E5CB1" w:rsidRDefault="005E5CB1" w:rsidP="005E5CB1">
      <w:pPr>
        <w:ind w:firstLine="567"/>
        <w:jc w:val="both"/>
      </w:pPr>
      <w:r w:rsidRPr="005E5CB1">
        <w:t xml:space="preserve">В план предприятие предлагает включить прибыль в размере 72,64 тыс. руб. </w:t>
      </w:r>
    </w:p>
    <w:p w:rsidR="005E5CB1" w:rsidRPr="005E5CB1" w:rsidRDefault="005E5CB1" w:rsidP="005E5CB1">
      <w:pPr>
        <w:tabs>
          <w:tab w:val="left" w:pos="1134"/>
        </w:tabs>
        <w:ind w:firstLine="567"/>
        <w:jc w:val="both"/>
      </w:pPr>
      <w:r w:rsidRPr="005E5CB1">
        <w:t>Считается целесообразным принять в расчет НВВ прибыль по всем периодам календарной разбивки в размере 72,64 тыс. руб. на уровне предложения предприятия.</w:t>
      </w:r>
    </w:p>
    <w:p w:rsidR="005E5CB1" w:rsidRPr="005E5CB1" w:rsidRDefault="005E5CB1" w:rsidP="005E5CB1">
      <w:pPr>
        <w:tabs>
          <w:tab w:val="left" w:pos="1134"/>
        </w:tabs>
        <w:ind w:firstLine="426"/>
        <w:jc w:val="both"/>
      </w:pPr>
    </w:p>
    <w:p w:rsidR="005E5CB1" w:rsidRPr="005E5CB1" w:rsidRDefault="005E5CB1" w:rsidP="005E5CB1">
      <w:pPr>
        <w:ind w:firstLine="567"/>
        <w:jc w:val="both"/>
      </w:pPr>
      <w:r w:rsidRPr="005E5CB1">
        <w:t>Предлагается включить в состав НВВ предприятия расходы по статье «Компенсация потерь тепловой энергии на потребительский рынок»  с календарной разбивкой в размере:</w:t>
      </w:r>
    </w:p>
    <w:p w:rsidR="005E5CB1" w:rsidRPr="005E5CB1" w:rsidRDefault="005E5CB1" w:rsidP="005E5CB1">
      <w:pPr>
        <w:ind w:firstLine="709"/>
        <w:jc w:val="both"/>
      </w:pPr>
      <w:r w:rsidRPr="005E5CB1">
        <w:t>- с 01.01.2013 г. – 793,78 тыс. руб.;</w:t>
      </w:r>
    </w:p>
    <w:p w:rsidR="005E5CB1" w:rsidRPr="005E5CB1" w:rsidRDefault="005E5CB1" w:rsidP="005E5CB1">
      <w:pPr>
        <w:ind w:firstLine="709"/>
        <w:jc w:val="both"/>
      </w:pPr>
      <w:r w:rsidRPr="005E5CB1">
        <w:t>- с 01.07.2013 г. – 892,23 тыс. руб.</w:t>
      </w:r>
    </w:p>
    <w:p w:rsidR="005E5CB1" w:rsidRPr="005E5CB1" w:rsidRDefault="005E5CB1" w:rsidP="005E5CB1">
      <w:pPr>
        <w:ind w:firstLine="567"/>
        <w:jc w:val="both"/>
      </w:pPr>
      <w:r w:rsidRPr="005E5CB1">
        <w:rPr>
          <w:bCs/>
        </w:rPr>
        <w:t>Расходы определены исходя из объемов потерь и тарифа на тепловую энергию.</w:t>
      </w:r>
    </w:p>
    <w:p w:rsidR="005E5CB1" w:rsidRPr="005E5CB1" w:rsidRDefault="005E5CB1" w:rsidP="005E5CB1">
      <w:pPr>
        <w:ind w:firstLine="709"/>
        <w:jc w:val="both"/>
      </w:pPr>
    </w:p>
    <w:p w:rsidR="005E5CB1" w:rsidRPr="005E5CB1" w:rsidRDefault="005E5CB1" w:rsidP="005E5CB1">
      <w:pPr>
        <w:ind w:firstLine="567"/>
        <w:jc w:val="both"/>
      </w:pPr>
      <w:r w:rsidRPr="005E5CB1">
        <w:t>Предлагается принять затраты на компенсацию потерь теплоносителя на потребительском рынке с календарной разбивкой в размере:</w:t>
      </w:r>
    </w:p>
    <w:p w:rsidR="005E5CB1" w:rsidRPr="005E5CB1" w:rsidRDefault="005E5CB1" w:rsidP="005E5CB1">
      <w:pPr>
        <w:ind w:firstLine="709"/>
        <w:jc w:val="both"/>
      </w:pPr>
      <w:r w:rsidRPr="005E5CB1">
        <w:t>- с 01.01.2013 г. – 22,81 тыс. руб.;</w:t>
      </w:r>
    </w:p>
    <w:p w:rsidR="005E5CB1" w:rsidRPr="005E5CB1" w:rsidRDefault="005E5CB1" w:rsidP="005E5CB1">
      <w:pPr>
        <w:ind w:firstLine="709"/>
        <w:jc w:val="both"/>
      </w:pPr>
      <w:r w:rsidRPr="005E5CB1">
        <w:t>- с 01.07.2013 г. – 24,50 тыс. руб.</w:t>
      </w:r>
    </w:p>
    <w:p w:rsidR="005E5CB1" w:rsidRPr="005E5CB1" w:rsidRDefault="005E5CB1" w:rsidP="005E5CB1">
      <w:pPr>
        <w:ind w:firstLine="709"/>
        <w:jc w:val="both"/>
      </w:pPr>
    </w:p>
    <w:p w:rsidR="005E5CB1" w:rsidRPr="005E5CB1" w:rsidRDefault="005E5CB1" w:rsidP="005E5CB1">
      <w:pPr>
        <w:jc w:val="center"/>
        <w:rPr>
          <w:b/>
        </w:rPr>
      </w:pPr>
      <w:r w:rsidRPr="005E5CB1">
        <w:rPr>
          <w:bCs/>
        </w:rPr>
        <w:t>7</w:t>
      </w:r>
      <w:r w:rsidRPr="005E5CB1">
        <w:rPr>
          <w:b/>
        </w:rPr>
        <w:t>. Сравнительный анализ динамики расходов и величины необходимой прибыли по отношению к предыдущему периоду регулирования.</w:t>
      </w:r>
    </w:p>
    <w:p w:rsidR="005E5CB1" w:rsidRPr="005E5CB1" w:rsidRDefault="005E5CB1" w:rsidP="005E5CB1">
      <w:pPr>
        <w:ind w:firstLine="426"/>
        <w:jc w:val="both"/>
        <w:rPr>
          <w:bCs/>
        </w:rPr>
      </w:pPr>
      <w:r w:rsidRPr="005E5CB1">
        <w:rPr>
          <w:bCs/>
        </w:rPr>
        <w:tab/>
      </w:r>
    </w:p>
    <w:p w:rsidR="005E5CB1" w:rsidRPr="005E5CB1" w:rsidRDefault="005E5CB1" w:rsidP="005E5CB1">
      <w:pPr>
        <w:ind w:firstLine="426"/>
        <w:jc w:val="both"/>
      </w:pPr>
      <w:r w:rsidRPr="005E5CB1">
        <w:t>Сравнительный анализ динамики расходов и величины необходимой прибыли по отношению к предыдущему периоду регулирования представлен в приложении к настоящему экспертному заключению.</w:t>
      </w:r>
    </w:p>
    <w:p w:rsidR="005E5CB1" w:rsidRPr="005E5CB1" w:rsidRDefault="005E5CB1" w:rsidP="005E5CB1">
      <w:pPr>
        <w:ind w:firstLine="426"/>
        <w:jc w:val="both"/>
      </w:pPr>
    </w:p>
    <w:p w:rsidR="005E5CB1" w:rsidRPr="005E5CB1" w:rsidRDefault="005E5CB1" w:rsidP="005E5CB1">
      <w:pPr>
        <w:ind w:firstLine="426"/>
        <w:jc w:val="both"/>
      </w:pPr>
      <w:r w:rsidRPr="005E5CB1">
        <w:t>Учитывая результаты анализа и экономические интересы энергоснабжающей организации и потребителей тепловой энергии, рекомендую р</w:t>
      </w:r>
      <w:r w:rsidRPr="005E5CB1">
        <w:rPr>
          <w:bCs/>
          <w:color w:val="000000"/>
          <w:spacing w:val="1"/>
        </w:rPr>
        <w:t>егиональной энергетической комиссии Кемеровской области установить тарифы на услуги по передаче тепловой энергии по сетям</w:t>
      </w:r>
      <w:r w:rsidRPr="005E5CB1">
        <w:t xml:space="preserve"> КВСК – филиал ОАО «Алтайвагон» (г. Кемерово), с календарной разбивкой:</w:t>
      </w:r>
    </w:p>
    <w:p w:rsidR="005E5CB1" w:rsidRPr="005E5CB1" w:rsidRDefault="005E5CB1" w:rsidP="00166DE5">
      <w:pPr>
        <w:numPr>
          <w:ilvl w:val="0"/>
          <w:numId w:val="1"/>
        </w:numPr>
        <w:jc w:val="both"/>
        <w:rPr>
          <w:color w:val="000000"/>
          <w:shd w:val="clear" w:color="auto" w:fill="FFFFFF"/>
        </w:rPr>
      </w:pPr>
      <w:r w:rsidRPr="005E5CB1">
        <w:rPr>
          <w:color w:val="000000"/>
          <w:shd w:val="clear" w:color="auto" w:fill="FFFFFF"/>
        </w:rPr>
        <w:t xml:space="preserve">с 01.01.2013 г. по 30.06.2013 г. - </w:t>
      </w:r>
      <w:proofErr w:type="gramStart"/>
      <w:r w:rsidRPr="005E5CB1">
        <w:t>приведенный</w:t>
      </w:r>
      <w:proofErr w:type="gramEnd"/>
      <w:r w:rsidRPr="005E5CB1">
        <w:t xml:space="preserve"> в графе 6 </w:t>
      </w:r>
      <w:r w:rsidRPr="005E5CB1">
        <w:rPr>
          <w:bCs/>
          <w:iCs/>
        </w:rPr>
        <w:t>таблицы 2</w:t>
      </w:r>
      <w:r w:rsidRPr="005E5CB1">
        <w:t>;</w:t>
      </w:r>
    </w:p>
    <w:p w:rsidR="005E5CB1" w:rsidRPr="005E5CB1" w:rsidRDefault="005E5CB1" w:rsidP="00166DE5">
      <w:pPr>
        <w:numPr>
          <w:ilvl w:val="0"/>
          <w:numId w:val="1"/>
        </w:numPr>
        <w:jc w:val="both"/>
        <w:rPr>
          <w:color w:val="000000"/>
          <w:shd w:val="clear" w:color="auto" w:fill="FFFFFF"/>
        </w:rPr>
      </w:pPr>
      <w:r w:rsidRPr="005E5CB1">
        <w:rPr>
          <w:color w:val="000000"/>
          <w:shd w:val="clear" w:color="auto" w:fill="FFFFFF"/>
        </w:rPr>
        <w:lastRenderedPageBreak/>
        <w:t xml:space="preserve">с 01.07.2013 г. - </w:t>
      </w:r>
      <w:proofErr w:type="gramStart"/>
      <w:r w:rsidRPr="005E5CB1">
        <w:t>приведенный</w:t>
      </w:r>
      <w:proofErr w:type="gramEnd"/>
      <w:r w:rsidRPr="005E5CB1">
        <w:t xml:space="preserve"> в графе 5 </w:t>
      </w:r>
      <w:r w:rsidRPr="005E5CB1">
        <w:rPr>
          <w:bCs/>
          <w:iCs/>
        </w:rPr>
        <w:t>таблицы 3</w:t>
      </w:r>
      <w:r w:rsidRPr="005E5CB1">
        <w:t>;</w:t>
      </w:r>
    </w:p>
    <w:p w:rsidR="005E5CB1" w:rsidRPr="005E5CB1" w:rsidRDefault="005E5CB1" w:rsidP="005E5CB1">
      <w:pPr>
        <w:ind w:left="426"/>
        <w:jc w:val="both"/>
        <w:rPr>
          <w:color w:val="000000"/>
          <w:shd w:val="clear" w:color="auto" w:fill="FFFFFF"/>
        </w:rPr>
      </w:pPr>
    </w:p>
    <w:p w:rsidR="005E5CB1" w:rsidRPr="005E5CB1" w:rsidRDefault="005E5CB1" w:rsidP="005E5CB1">
      <w:pPr>
        <w:jc w:val="right"/>
      </w:pPr>
      <w:r w:rsidRPr="005E5CB1">
        <w:t>Таблица 2</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565"/>
        <w:gridCol w:w="1620"/>
        <w:gridCol w:w="2436"/>
        <w:gridCol w:w="3248"/>
      </w:tblGrid>
      <w:tr w:rsidR="005E5CB1" w:rsidRPr="005E5CB1" w:rsidTr="00A478E6">
        <w:tblPrEx>
          <w:tblCellMar>
            <w:top w:w="0" w:type="dxa"/>
            <w:bottom w:w="0" w:type="dxa"/>
          </w:tblCellMar>
        </w:tblPrEx>
        <w:trPr>
          <w:cantSplit/>
          <w:trHeight w:val="326"/>
        </w:trPr>
        <w:tc>
          <w:tcPr>
            <w:tcW w:w="1621" w:type="dxa"/>
            <w:vMerge w:val="restart"/>
            <w:tcBorders>
              <w:top w:val="single" w:sz="4" w:space="0" w:color="auto"/>
              <w:left w:val="single" w:sz="4" w:space="0" w:color="auto"/>
            </w:tcBorders>
            <w:vAlign w:val="center"/>
          </w:tcPr>
          <w:p w:rsidR="005E5CB1" w:rsidRPr="005E5CB1" w:rsidRDefault="005E5CB1" w:rsidP="005E5CB1">
            <w:pPr>
              <w:jc w:val="center"/>
              <w:rPr>
                <w:sz w:val="20"/>
                <w:szCs w:val="20"/>
              </w:rPr>
            </w:pPr>
            <w:r w:rsidRPr="005E5CB1">
              <w:rPr>
                <w:sz w:val="20"/>
                <w:szCs w:val="20"/>
              </w:rPr>
              <w:t>Предприятие</w:t>
            </w:r>
          </w:p>
        </w:tc>
        <w:tc>
          <w:tcPr>
            <w:tcW w:w="1565" w:type="dxa"/>
            <w:vMerge w:val="restart"/>
            <w:tcBorders>
              <w:top w:val="single" w:sz="4" w:space="0" w:color="auto"/>
            </w:tcBorders>
            <w:vAlign w:val="center"/>
          </w:tcPr>
          <w:p w:rsidR="005E5CB1" w:rsidRPr="005E5CB1" w:rsidRDefault="005E5CB1" w:rsidP="005E5CB1">
            <w:pPr>
              <w:jc w:val="center"/>
              <w:rPr>
                <w:sz w:val="20"/>
                <w:szCs w:val="20"/>
              </w:rPr>
            </w:pPr>
            <w:r w:rsidRPr="005E5CB1">
              <w:rPr>
                <w:sz w:val="20"/>
                <w:szCs w:val="20"/>
              </w:rPr>
              <w:t>Структура полезного отпуска</w:t>
            </w:r>
          </w:p>
        </w:tc>
        <w:tc>
          <w:tcPr>
            <w:tcW w:w="1620" w:type="dxa"/>
            <w:vMerge w:val="restart"/>
            <w:tcBorders>
              <w:top w:val="single" w:sz="4" w:space="0" w:color="auto"/>
            </w:tcBorders>
            <w:vAlign w:val="center"/>
          </w:tcPr>
          <w:p w:rsidR="005E5CB1" w:rsidRPr="005E5CB1" w:rsidRDefault="005E5CB1" w:rsidP="005E5CB1">
            <w:pPr>
              <w:jc w:val="center"/>
              <w:rPr>
                <w:sz w:val="20"/>
                <w:szCs w:val="20"/>
              </w:rPr>
            </w:pPr>
            <w:r w:rsidRPr="005E5CB1">
              <w:rPr>
                <w:sz w:val="20"/>
                <w:szCs w:val="20"/>
              </w:rPr>
              <w:t>Доля потребления т/э на потребит</w:t>
            </w:r>
            <w:proofErr w:type="gramStart"/>
            <w:r w:rsidRPr="005E5CB1">
              <w:rPr>
                <w:sz w:val="20"/>
                <w:szCs w:val="20"/>
              </w:rPr>
              <w:t>.</w:t>
            </w:r>
            <w:proofErr w:type="gramEnd"/>
            <w:r w:rsidRPr="005E5CB1">
              <w:rPr>
                <w:sz w:val="20"/>
                <w:szCs w:val="20"/>
              </w:rPr>
              <w:t xml:space="preserve"> </w:t>
            </w:r>
            <w:proofErr w:type="gramStart"/>
            <w:r w:rsidRPr="005E5CB1">
              <w:rPr>
                <w:sz w:val="20"/>
                <w:szCs w:val="20"/>
              </w:rPr>
              <w:t>р</w:t>
            </w:r>
            <w:proofErr w:type="gramEnd"/>
            <w:r w:rsidRPr="005E5CB1">
              <w:rPr>
                <w:sz w:val="20"/>
                <w:szCs w:val="20"/>
              </w:rPr>
              <w:t>ынке,</w:t>
            </w:r>
          </w:p>
          <w:p w:rsidR="005E5CB1" w:rsidRPr="005E5CB1" w:rsidRDefault="005E5CB1" w:rsidP="005E5CB1">
            <w:pPr>
              <w:jc w:val="center"/>
              <w:rPr>
                <w:sz w:val="20"/>
                <w:szCs w:val="20"/>
              </w:rPr>
            </w:pPr>
            <w:r w:rsidRPr="005E5CB1">
              <w:rPr>
                <w:sz w:val="20"/>
                <w:szCs w:val="20"/>
              </w:rPr>
              <w:t>%</w:t>
            </w:r>
          </w:p>
        </w:tc>
        <w:tc>
          <w:tcPr>
            <w:tcW w:w="5684" w:type="dxa"/>
            <w:gridSpan w:val="2"/>
            <w:tcBorders>
              <w:top w:val="single" w:sz="4" w:space="0" w:color="auto"/>
              <w:right w:val="single" w:sz="4" w:space="0" w:color="auto"/>
            </w:tcBorders>
            <w:vAlign w:val="center"/>
          </w:tcPr>
          <w:p w:rsidR="005E5CB1" w:rsidRPr="005E5CB1" w:rsidRDefault="005E5CB1" w:rsidP="005E5CB1">
            <w:pPr>
              <w:jc w:val="center"/>
              <w:rPr>
                <w:sz w:val="20"/>
                <w:szCs w:val="20"/>
              </w:rPr>
            </w:pPr>
            <w:r w:rsidRPr="005E5CB1">
              <w:rPr>
                <w:sz w:val="20"/>
                <w:szCs w:val="20"/>
              </w:rPr>
              <w:t xml:space="preserve">Тариф на услуги по передаче  тепловой энергии </w:t>
            </w:r>
          </w:p>
        </w:tc>
      </w:tr>
      <w:tr w:rsidR="005E5CB1" w:rsidRPr="005E5CB1" w:rsidTr="00A478E6">
        <w:tblPrEx>
          <w:tblCellMar>
            <w:top w:w="0" w:type="dxa"/>
            <w:bottom w:w="0" w:type="dxa"/>
          </w:tblCellMar>
        </w:tblPrEx>
        <w:trPr>
          <w:cantSplit/>
          <w:trHeight w:val="193"/>
        </w:trPr>
        <w:tc>
          <w:tcPr>
            <w:tcW w:w="1621" w:type="dxa"/>
            <w:vMerge/>
            <w:tcBorders>
              <w:left w:val="single" w:sz="4" w:space="0" w:color="auto"/>
            </w:tcBorders>
          </w:tcPr>
          <w:p w:rsidR="005E5CB1" w:rsidRPr="005E5CB1" w:rsidRDefault="005E5CB1" w:rsidP="005E5CB1">
            <w:pPr>
              <w:jc w:val="center"/>
              <w:rPr>
                <w:sz w:val="20"/>
                <w:szCs w:val="20"/>
              </w:rPr>
            </w:pPr>
          </w:p>
        </w:tc>
        <w:tc>
          <w:tcPr>
            <w:tcW w:w="1565" w:type="dxa"/>
            <w:vMerge/>
            <w:vAlign w:val="center"/>
          </w:tcPr>
          <w:p w:rsidR="005E5CB1" w:rsidRPr="005E5CB1" w:rsidRDefault="005E5CB1" w:rsidP="005E5CB1">
            <w:pPr>
              <w:jc w:val="center"/>
              <w:rPr>
                <w:sz w:val="20"/>
                <w:szCs w:val="20"/>
              </w:rPr>
            </w:pPr>
          </w:p>
        </w:tc>
        <w:tc>
          <w:tcPr>
            <w:tcW w:w="1620" w:type="dxa"/>
            <w:vMerge/>
            <w:vAlign w:val="center"/>
          </w:tcPr>
          <w:p w:rsidR="005E5CB1" w:rsidRPr="005E5CB1" w:rsidRDefault="005E5CB1" w:rsidP="005E5CB1">
            <w:pPr>
              <w:jc w:val="center"/>
              <w:rPr>
                <w:sz w:val="20"/>
                <w:szCs w:val="20"/>
              </w:rPr>
            </w:pPr>
          </w:p>
        </w:tc>
        <w:tc>
          <w:tcPr>
            <w:tcW w:w="2436" w:type="dxa"/>
            <w:tcBorders>
              <w:top w:val="single" w:sz="4" w:space="0" w:color="auto"/>
            </w:tcBorders>
            <w:vAlign w:val="center"/>
          </w:tcPr>
          <w:p w:rsidR="005E5CB1" w:rsidRPr="005E5CB1" w:rsidRDefault="005E5CB1" w:rsidP="005E5CB1">
            <w:pPr>
              <w:jc w:val="center"/>
              <w:rPr>
                <w:sz w:val="20"/>
                <w:szCs w:val="20"/>
              </w:rPr>
            </w:pPr>
            <w:proofErr w:type="gramStart"/>
            <w:r w:rsidRPr="005E5CB1">
              <w:rPr>
                <w:sz w:val="20"/>
                <w:szCs w:val="20"/>
              </w:rPr>
              <w:t>Действующий</w:t>
            </w:r>
            <w:proofErr w:type="gramEnd"/>
            <w:r w:rsidRPr="005E5CB1">
              <w:rPr>
                <w:sz w:val="20"/>
                <w:szCs w:val="20"/>
              </w:rPr>
              <w:t xml:space="preserve"> по предприятию</w:t>
            </w:r>
          </w:p>
        </w:tc>
        <w:tc>
          <w:tcPr>
            <w:tcW w:w="3248" w:type="dxa"/>
            <w:tcBorders>
              <w:top w:val="single" w:sz="4" w:space="0" w:color="auto"/>
              <w:right w:val="single" w:sz="4" w:space="0" w:color="auto"/>
            </w:tcBorders>
            <w:shd w:val="clear" w:color="auto" w:fill="auto"/>
            <w:vAlign w:val="center"/>
          </w:tcPr>
          <w:p w:rsidR="005E5CB1" w:rsidRPr="005E5CB1" w:rsidRDefault="005E5CB1" w:rsidP="005E5CB1">
            <w:pPr>
              <w:jc w:val="center"/>
              <w:rPr>
                <w:sz w:val="20"/>
                <w:szCs w:val="20"/>
              </w:rPr>
            </w:pPr>
            <w:r w:rsidRPr="005E5CB1">
              <w:rPr>
                <w:sz w:val="20"/>
                <w:szCs w:val="20"/>
              </w:rPr>
              <w:t>Предложение РЭК КО с 01.01.2013 г.</w:t>
            </w:r>
          </w:p>
        </w:tc>
      </w:tr>
      <w:tr w:rsidR="005E5CB1" w:rsidRPr="005E5CB1" w:rsidTr="00A478E6">
        <w:tblPrEx>
          <w:tblCellMar>
            <w:top w:w="0" w:type="dxa"/>
            <w:bottom w:w="0" w:type="dxa"/>
          </w:tblCellMar>
        </w:tblPrEx>
        <w:trPr>
          <w:cantSplit/>
          <w:trHeight w:val="192"/>
        </w:trPr>
        <w:tc>
          <w:tcPr>
            <w:tcW w:w="1621" w:type="dxa"/>
            <w:vMerge/>
            <w:tcBorders>
              <w:left w:val="single" w:sz="4" w:space="0" w:color="auto"/>
            </w:tcBorders>
          </w:tcPr>
          <w:p w:rsidR="005E5CB1" w:rsidRPr="005E5CB1" w:rsidRDefault="005E5CB1" w:rsidP="005E5CB1">
            <w:pPr>
              <w:jc w:val="center"/>
              <w:rPr>
                <w:sz w:val="20"/>
                <w:szCs w:val="20"/>
              </w:rPr>
            </w:pPr>
          </w:p>
        </w:tc>
        <w:tc>
          <w:tcPr>
            <w:tcW w:w="1565" w:type="dxa"/>
            <w:vMerge/>
            <w:vAlign w:val="center"/>
          </w:tcPr>
          <w:p w:rsidR="005E5CB1" w:rsidRPr="005E5CB1" w:rsidRDefault="005E5CB1" w:rsidP="005E5CB1">
            <w:pPr>
              <w:jc w:val="center"/>
              <w:rPr>
                <w:sz w:val="20"/>
                <w:szCs w:val="20"/>
              </w:rPr>
            </w:pPr>
          </w:p>
        </w:tc>
        <w:tc>
          <w:tcPr>
            <w:tcW w:w="1620" w:type="dxa"/>
            <w:vMerge/>
            <w:vAlign w:val="center"/>
          </w:tcPr>
          <w:p w:rsidR="005E5CB1" w:rsidRPr="005E5CB1" w:rsidRDefault="005E5CB1" w:rsidP="005E5CB1">
            <w:pPr>
              <w:jc w:val="center"/>
              <w:rPr>
                <w:sz w:val="20"/>
                <w:szCs w:val="20"/>
              </w:rPr>
            </w:pPr>
          </w:p>
        </w:tc>
        <w:tc>
          <w:tcPr>
            <w:tcW w:w="2436" w:type="dxa"/>
            <w:tcBorders>
              <w:top w:val="single" w:sz="4" w:space="0" w:color="auto"/>
            </w:tcBorders>
            <w:vAlign w:val="center"/>
          </w:tcPr>
          <w:p w:rsidR="005E5CB1" w:rsidRPr="005E5CB1" w:rsidRDefault="005E5CB1" w:rsidP="005E5CB1">
            <w:pPr>
              <w:jc w:val="center"/>
              <w:rPr>
                <w:b/>
                <w:sz w:val="20"/>
                <w:szCs w:val="20"/>
              </w:rPr>
            </w:pPr>
            <w:r w:rsidRPr="005E5CB1">
              <w:rPr>
                <w:sz w:val="20"/>
                <w:szCs w:val="20"/>
              </w:rPr>
              <w:t xml:space="preserve">руб./Гкал </w:t>
            </w:r>
          </w:p>
          <w:p w:rsidR="005E5CB1" w:rsidRPr="005E5CB1" w:rsidRDefault="005E5CB1" w:rsidP="005E5CB1">
            <w:pPr>
              <w:jc w:val="center"/>
              <w:rPr>
                <w:sz w:val="20"/>
                <w:szCs w:val="20"/>
              </w:rPr>
            </w:pPr>
            <w:r w:rsidRPr="005E5CB1">
              <w:rPr>
                <w:b/>
                <w:sz w:val="20"/>
                <w:szCs w:val="20"/>
              </w:rPr>
              <w:t>(без учета НДС)</w:t>
            </w:r>
          </w:p>
        </w:tc>
        <w:tc>
          <w:tcPr>
            <w:tcW w:w="3248" w:type="dxa"/>
            <w:tcBorders>
              <w:right w:val="single" w:sz="4" w:space="0" w:color="auto"/>
            </w:tcBorders>
            <w:shd w:val="clear" w:color="auto" w:fill="auto"/>
            <w:vAlign w:val="center"/>
          </w:tcPr>
          <w:p w:rsidR="005E5CB1" w:rsidRPr="005E5CB1" w:rsidRDefault="005E5CB1" w:rsidP="005E5CB1">
            <w:pPr>
              <w:jc w:val="center"/>
              <w:rPr>
                <w:b/>
                <w:sz w:val="20"/>
                <w:szCs w:val="20"/>
              </w:rPr>
            </w:pPr>
            <w:r w:rsidRPr="005E5CB1">
              <w:rPr>
                <w:sz w:val="20"/>
                <w:szCs w:val="20"/>
              </w:rPr>
              <w:t xml:space="preserve">руб./Гкал </w:t>
            </w:r>
          </w:p>
          <w:p w:rsidR="005E5CB1" w:rsidRPr="005E5CB1" w:rsidRDefault="005E5CB1" w:rsidP="005E5CB1">
            <w:pPr>
              <w:jc w:val="center"/>
              <w:rPr>
                <w:sz w:val="20"/>
                <w:szCs w:val="20"/>
              </w:rPr>
            </w:pPr>
            <w:r w:rsidRPr="005E5CB1">
              <w:rPr>
                <w:b/>
                <w:sz w:val="20"/>
                <w:szCs w:val="20"/>
              </w:rPr>
              <w:t>(без учета НДС)</w:t>
            </w:r>
          </w:p>
        </w:tc>
      </w:tr>
      <w:tr w:rsidR="005E5CB1" w:rsidRPr="005E5CB1" w:rsidTr="00A478E6">
        <w:tblPrEx>
          <w:tblCellMar>
            <w:top w:w="0" w:type="dxa"/>
            <w:bottom w:w="0" w:type="dxa"/>
          </w:tblCellMar>
        </w:tblPrEx>
        <w:trPr>
          <w:cantSplit/>
          <w:trHeight w:val="128"/>
        </w:trPr>
        <w:tc>
          <w:tcPr>
            <w:tcW w:w="1621" w:type="dxa"/>
            <w:tcBorders>
              <w:top w:val="single" w:sz="4" w:space="0" w:color="auto"/>
              <w:left w:val="single" w:sz="4" w:space="0" w:color="auto"/>
            </w:tcBorders>
            <w:vAlign w:val="center"/>
          </w:tcPr>
          <w:p w:rsidR="005E5CB1" w:rsidRPr="005E5CB1" w:rsidRDefault="005E5CB1" w:rsidP="005E5CB1">
            <w:pPr>
              <w:jc w:val="center"/>
              <w:rPr>
                <w:sz w:val="20"/>
                <w:szCs w:val="20"/>
              </w:rPr>
            </w:pPr>
            <w:r w:rsidRPr="005E5CB1">
              <w:rPr>
                <w:sz w:val="20"/>
                <w:szCs w:val="20"/>
              </w:rPr>
              <w:t>1</w:t>
            </w:r>
          </w:p>
        </w:tc>
        <w:tc>
          <w:tcPr>
            <w:tcW w:w="1565" w:type="dxa"/>
            <w:tcBorders>
              <w:top w:val="single" w:sz="4" w:space="0" w:color="auto"/>
            </w:tcBorders>
            <w:vAlign w:val="center"/>
          </w:tcPr>
          <w:p w:rsidR="005E5CB1" w:rsidRPr="005E5CB1" w:rsidRDefault="005E5CB1" w:rsidP="005E5CB1">
            <w:pPr>
              <w:jc w:val="center"/>
              <w:rPr>
                <w:sz w:val="20"/>
                <w:szCs w:val="20"/>
              </w:rPr>
            </w:pPr>
            <w:r w:rsidRPr="005E5CB1">
              <w:rPr>
                <w:sz w:val="20"/>
                <w:szCs w:val="20"/>
              </w:rPr>
              <w:t>2</w:t>
            </w:r>
          </w:p>
        </w:tc>
        <w:tc>
          <w:tcPr>
            <w:tcW w:w="1620" w:type="dxa"/>
            <w:tcBorders>
              <w:top w:val="single" w:sz="4" w:space="0" w:color="auto"/>
            </w:tcBorders>
            <w:vAlign w:val="center"/>
          </w:tcPr>
          <w:p w:rsidR="005E5CB1" w:rsidRPr="005E5CB1" w:rsidRDefault="005E5CB1" w:rsidP="005E5CB1">
            <w:pPr>
              <w:jc w:val="center"/>
              <w:rPr>
                <w:sz w:val="20"/>
                <w:szCs w:val="20"/>
              </w:rPr>
            </w:pPr>
            <w:r w:rsidRPr="005E5CB1">
              <w:rPr>
                <w:sz w:val="20"/>
                <w:szCs w:val="20"/>
              </w:rPr>
              <w:t>3</w:t>
            </w:r>
          </w:p>
        </w:tc>
        <w:tc>
          <w:tcPr>
            <w:tcW w:w="2436" w:type="dxa"/>
            <w:tcBorders>
              <w:top w:val="single" w:sz="4" w:space="0" w:color="auto"/>
            </w:tcBorders>
            <w:vAlign w:val="center"/>
          </w:tcPr>
          <w:p w:rsidR="005E5CB1" w:rsidRPr="005E5CB1" w:rsidRDefault="005E5CB1" w:rsidP="005E5CB1">
            <w:pPr>
              <w:jc w:val="center"/>
              <w:rPr>
                <w:sz w:val="20"/>
                <w:szCs w:val="20"/>
              </w:rPr>
            </w:pPr>
            <w:r w:rsidRPr="005E5CB1">
              <w:rPr>
                <w:sz w:val="20"/>
                <w:szCs w:val="20"/>
              </w:rPr>
              <w:t>5</w:t>
            </w:r>
          </w:p>
        </w:tc>
        <w:tc>
          <w:tcPr>
            <w:tcW w:w="3248" w:type="dxa"/>
            <w:tcBorders>
              <w:top w:val="single" w:sz="4" w:space="0" w:color="auto"/>
            </w:tcBorders>
            <w:vAlign w:val="center"/>
          </w:tcPr>
          <w:p w:rsidR="005E5CB1" w:rsidRPr="005E5CB1" w:rsidRDefault="005E5CB1" w:rsidP="005E5CB1">
            <w:pPr>
              <w:jc w:val="center"/>
              <w:rPr>
                <w:sz w:val="20"/>
                <w:szCs w:val="20"/>
              </w:rPr>
            </w:pPr>
            <w:r w:rsidRPr="005E5CB1">
              <w:rPr>
                <w:sz w:val="20"/>
                <w:szCs w:val="20"/>
              </w:rPr>
              <w:t>6</w:t>
            </w:r>
          </w:p>
        </w:tc>
      </w:tr>
      <w:tr w:rsidR="005E5CB1" w:rsidRPr="005E5CB1" w:rsidTr="00A478E6">
        <w:tblPrEx>
          <w:tblCellMar>
            <w:top w:w="0" w:type="dxa"/>
            <w:bottom w:w="0" w:type="dxa"/>
          </w:tblCellMar>
        </w:tblPrEx>
        <w:trPr>
          <w:cantSplit/>
          <w:trHeight w:val="424"/>
        </w:trPr>
        <w:tc>
          <w:tcPr>
            <w:tcW w:w="1621" w:type="dxa"/>
            <w:vMerge w:val="restart"/>
            <w:tcBorders>
              <w:left w:val="single" w:sz="4" w:space="0" w:color="auto"/>
            </w:tcBorders>
            <w:vAlign w:val="center"/>
          </w:tcPr>
          <w:p w:rsidR="005E5CB1" w:rsidRPr="005E5CB1" w:rsidRDefault="005E5CB1" w:rsidP="005E5CB1">
            <w:pPr>
              <w:ind w:right="-108"/>
              <w:jc w:val="center"/>
              <w:rPr>
                <w:sz w:val="20"/>
                <w:szCs w:val="20"/>
              </w:rPr>
            </w:pPr>
            <w:r w:rsidRPr="005E5CB1">
              <w:rPr>
                <w:sz w:val="20"/>
                <w:szCs w:val="20"/>
              </w:rPr>
              <w:t xml:space="preserve">КВСК - филиал ОАО «Алтайвагон» </w:t>
            </w:r>
          </w:p>
          <w:p w:rsidR="005E5CB1" w:rsidRPr="005E5CB1" w:rsidRDefault="005E5CB1" w:rsidP="005E5CB1">
            <w:pPr>
              <w:ind w:right="-108"/>
              <w:jc w:val="center"/>
              <w:rPr>
                <w:sz w:val="20"/>
                <w:szCs w:val="20"/>
              </w:rPr>
            </w:pPr>
            <w:r w:rsidRPr="005E5CB1">
              <w:rPr>
                <w:sz w:val="20"/>
                <w:szCs w:val="20"/>
              </w:rPr>
              <w:t>(г. Кемерово)</w:t>
            </w:r>
          </w:p>
        </w:tc>
        <w:tc>
          <w:tcPr>
            <w:tcW w:w="1565" w:type="dxa"/>
            <w:vAlign w:val="center"/>
          </w:tcPr>
          <w:p w:rsidR="005E5CB1" w:rsidRPr="005E5CB1" w:rsidRDefault="005E5CB1" w:rsidP="005E5CB1">
            <w:pPr>
              <w:rPr>
                <w:sz w:val="20"/>
                <w:szCs w:val="20"/>
              </w:rPr>
            </w:pPr>
            <w:r w:rsidRPr="005E5CB1">
              <w:rPr>
                <w:sz w:val="20"/>
                <w:szCs w:val="20"/>
              </w:rPr>
              <w:t>Жилищные организации</w:t>
            </w:r>
          </w:p>
        </w:tc>
        <w:tc>
          <w:tcPr>
            <w:tcW w:w="1620" w:type="dxa"/>
            <w:shd w:val="clear" w:color="auto" w:fill="auto"/>
            <w:vAlign w:val="center"/>
          </w:tcPr>
          <w:p w:rsidR="005E5CB1" w:rsidRPr="005E5CB1" w:rsidRDefault="005E5CB1" w:rsidP="005E5CB1">
            <w:pPr>
              <w:jc w:val="center"/>
              <w:rPr>
                <w:sz w:val="20"/>
                <w:szCs w:val="20"/>
              </w:rPr>
            </w:pPr>
            <w:r w:rsidRPr="005E5CB1">
              <w:rPr>
                <w:sz w:val="20"/>
                <w:szCs w:val="20"/>
              </w:rPr>
              <w:t>0,00</w:t>
            </w:r>
          </w:p>
        </w:tc>
        <w:tc>
          <w:tcPr>
            <w:tcW w:w="2436" w:type="dxa"/>
            <w:vMerge w:val="restart"/>
            <w:shd w:val="clear" w:color="auto" w:fill="auto"/>
            <w:vAlign w:val="center"/>
          </w:tcPr>
          <w:p w:rsidR="005E5CB1" w:rsidRPr="005E5CB1" w:rsidRDefault="005E5CB1" w:rsidP="005E5CB1">
            <w:pPr>
              <w:jc w:val="center"/>
              <w:rPr>
                <w:sz w:val="20"/>
                <w:szCs w:val="20"/>
              </w:rPr>
            </w:pPr>
            <w:r w:rsidRPr="005E5CB1">
              <w:rPr>
                <w:sz w:val="20"/>
                <w:szCs w:val="20"/>
              </w:rPr>
              <w:t>89,61*</w:t>
            </w:r>
          </w:p>
        </w:tc>
        <w:tc>
          <w:tcPr>
            <w:tcW w:w="3248" w:type="dxa"/>
            <w:vMerge w:val="restart"/>
            <w:vAlign w:val="center"/>
          </w:tcPr>
          <w:p w:rsidR="005E5CB1" w:rsidRPr="005E5CB1" w:rsidRDefault="005E5CB1" w:rsidP="005E5CB1">
            <w:pPr>
              <w:jc w:val="center"/>
              <w:rPr>
                <w:b/>
                <w:sz w:val="20"/>
                <w:szCs w:val="20"/>
              </w:rPr>
            </w:pPr>
            <w:r w:rsidRPr="005E5CB1">
              <w:rPr>
                <w:b/>
                <w:sz w:val="20"/>
                <w:szCs w:val="20"/>
              </w:rPr>
              <w:t>89,61</w:t>
            </w:r>
          </w:p>
        </w:tc>
      </w:tr>
      <w:tr w:rsidR="005E5CB1" w:rsidRPr="005E5CB1" w:rsidTr="00A478E6">
        <w:tblPrEx>
          <w:tblCellMar>
            <w:top w:w="0" w:type="dxa"/>
            <w:bottom w:w="0" w:type="dxa"/>
          </w:tblCellMar>
        </w:tblPrEx>
        <w:trPr>
          <w:cantSplit/>
          <w:trHeight w:val="446"/>
        </w:trPr>
        <w:tc>
          <w:tcPr>
            <w:tcW w:w="1621" w:type="dxa"/>
            <w:vMerge/>
            <w:tcBorders>
              <w:left w:val="single" w:sz="4" w:space="0" w:color="auto"/>
            </w:tcBorders>
            <w:vAlign w:val="center"/>
          </w:tcPr>
          <w:p w:rsidR="005E5CB1" w:rsidRPr="005E5CB1" w:rsidRDefault="005E5CB1" w:rsidP="005E5CB1">
            <w:pPr>
              <w:ind w:right="-108"/>
              <w:rPr>
                <w:sz w:val="20"/>
                <w:szCs w:val="20"/>
              </w:rPr>
            </w:pPr>
          </w:p>
        </w:tc>
        <w:tc>
          <w:tcPr>
            <w:tcW w:w="1565" w:type="dxa"/>
            <w:vAlign w:val="center"/>
          </w:tcPr>
          <w:p w:rsidR="005E5CB1" w:rsidRPr="005E5CB1" w:rsidRDefault="005E5CB1" w:rsidP="005E5CB1">
            <w:pPr>
              <w:rPr>
                <w:sz w:val="20"/>
                <w:szCs w:val="20"/>
              </w:rPr>
            </w:pPr>
            <w:r w:rsidRPr="005E5CB1">
              <w:rPr>
                <w:sz w:val="20"/>
                <w:szCs w:val="20"/>
              </w:rPr>
              <w:t>Бюджетные потребители</w:t>
            </w:r>
          </w:p>
        </w:tc>
        <w:tc>
          <w:tcPr>
            <w:tcW w:w="1620" w:type="dxa"/>
            <w:shd w:val="clear" w:color="auto" w:fill="auto"/>
            <w:vAlign w:val="center"/>
          </w:tcPr>
          <w:p w:rsidR="005E5CB1" w:rsidRPr="005E5CB1" w:rsidRDefault="005E5CB1" w:rsidP="005E5CB1">
            <w:pPr>
              <w:jc w:val="center"/>
              <w:rPr>
                <w:sz w:val="20"/>
                <w:szCs w:val="20"/>
              </w:rPr>
            </w:pPr>
            <w:r w:rsidRPr="005E5CB1">
              <w:rPr>
                <w:sz w:val="20"/>
                <w:szCs w:val="20"/>
              </w:rPr>
              <w:t>0,60</w:t>
            </w:r>
          </w:p>
        </w:tc>
        <w:tc>
          <w:tcPr>
            <w:tcW w:w="2436" w:type="dxa"/>
            <w:vMerge/>
            <w:shd w:val="clear" w:color="auto" w:fill="auto"/>
            <w:vAlign w:val="center"/>
          </w:tcPr>
          <w:p w:rsidR="005E5CB1" w:rsidRPr="005E5CB1" w:rsidRDefault="005E5CB1" w:rsidP="005E5CB1">
            <w:pPr>
              <w:jc w:val="center"/>
              <w:rPr>
                <w:sz w:val="20"/>
                <w:szCs w:val="20"/>
              </w:rPr>
            </w:pPr>
          </w:p>
        </w:tc>
        <w:tc>
          <w:tcPr>
            <w:tcW w:w="3248" w:type="dxa"/>
            <w:vMerge/>
          </w:tcPr>
          <w:p w:rsidR="005E5CB1" w:rsidRPr="005E5CB1" w:rsidRDefault="005E5CB1" w:rsidP="005E5CB1">
            <w:pPr>
              <w:jc w:val="center"/>
              <w:rPr>
                <w:sz w:val="20"/>
                <w:szCs w:val="20"/>
              </w:rPr>
            </w:pPr>
          </w:p>
        </w:tc>
      </w:tr>
      <w:tr w:rsidR="005E5CB1" w:rsidRPr="005E5CB1" w:rsidTr="00A478E6">
        <w:tblPrEx>
          <w:tblCellMar>
            <w:top w:w="0" w:type="dxa"/>
            <w:bottom w:w="0" w:type="dxa"/>
          </w:tblCellMar>
        </w:tblPrEx>
        <w:trPr>
          <w:cantSplit/>
          <w:trHeight w:val="397"/>
        </w:trPr>
        <w:tc>
          <w:tcPr>
            <w:tcW w:w="1621" w:type="dxa"/>
            <w:vMerge/>
            <w:tcBorders>
              <w:left w:val="single" w:sz="4" w:space="0" w:color="auto"/>
            </w:tcBorders>
            <w:vAlign w:val="center"/>
          </w:tcPr>
          <w:p w:rsidR="005E5CB1" w:rsidRPr="005E5CB1" w:rsidRDefault="005E5CB1" w:rsidP="005E5CB1">
            <w:pPr>
              <w:ind w:right="-108"/>
              <w:rPr>
                <w:sz w:val="20"/>
                <w:szCs w:val="20"/>
              </w:rPr>
            </w:pPr>
          </w:p>
        </w:tc>
        <w:tc>
          <w:tcPr>
            <w:tcW w:w="1565" w:type="dxa"/>
            <w:vAlign w:val="center"/>
          </w:tcPr>
          <w:p w:rsidR="005E5CB1" w:rsidRPr="005E5CB1" w:rsidRDefault="005E5CB1" w:rsidP="005E5CB1">
            <w:pPr>
              <w:rPr>
                <w:sz w:val="20"/>
                <w:szCs w:val="20"/>
              </w:rPr>
            </w:pPr>
            <w:r w:rsidRPr="005E5CB1">
              <w:rPr>
                <w:sz w:val="20"/>
                <w:szCs w:val="20"/>
              </w:rPr>
              <w:t>иные потребители</w:t>
            </w:r>
          </w:p>
        </w:tc>
        <w:tc>
          <w:tcPr>
            <w:tcW w:w="1620" w:type="dxa"/>
            <w:shd w:val="clear" w:color="auto" w:fill="auto"/>
            <w:vAlign w:val="center"/>
          </w:tcPr>
          <w:p w:rsidR="005E5CB1" w:rsidRPr="005E5CB1" w:rsidRDefault="005E5CB1" w:rsidP="005E5CB1">
            <w:pPr>
              <w:jc w:val="center"/>
              <w:rPr>
                <w:sz w:val="20"/>
                <w:szCs w:val="20"/>
              </w:rPr>
            </w:pPr>
            <w:r w:rsidRPr="005E5CB1">
              <w:rPr>
                <w:sz w:val="20"/>
                <w:szCs w:val="20"/>
              </w:rPr>
              <w:t>50,92</w:t>
            </w:r>
          </w:p>
        </w:tc>
        <w:tc>
          <w:tcPr>
            <w:tcW w:w="2436" w:type="dxa"/>
            <w:vMerge/>
            <w:shd w:val="clear" w:color="auto" w:fill="auto"/>
            <w:vAlign w:val="center"/>
          </w:tcPr>
          <w:p w:rsidR="005E5CB1" w:rsidRPr="005E5CB1" w:rsidRDefault="005E5CB1" w:rsidP="005E5CB1">
            <w:pPr>
              <w:jc w:val="center"/>
              <w:rPr>
                <w:sz w:val="20"/>
                <w:szCs w:val="20"/>
              </w:rPr>
            </w:pPr>
          </w:p>
        </w:tc>
        <w:tc>
          <w:tcPr>
            <w:tcW w:w="3248" w:type="dxa"/>
            <w:vMerge/>
          </w:tcPr>
          <w:p w:rsidR="005E5CB1" w:rsidRPr="005E5CB1" w:rsidRDefault="005E5CB1" w:rsidP="005E5CB1">
            <w:pPr>
              <w:jc w:val="center"/>
              <w:rPr>
                <w:sz w:val="20"/>
                <w:szCs w:val="20"/>
              </w:rPr>
            </w:pPr>
          </w:p>
        </w:tc>
      </w:tr>
      <w:tr w:rsidR="005E5CB1" w:rsidRPr="005E5CB1" w:rsidTr="00A478E6">
        <w:tblPrEx>
          <w:tblCellMar>
            <w:top w:w="0" w:type="dxa"/>
            <w:bottom w:w="0" w:type="dxa"/>
          </w:tblCellMar>
        </w:tblPrEx>
        <w:trPr>
          <w:gridAfter w:val="2"/>
          <w:wAfter w:w="5684" w:type="dxa"/>
          <w:cantSplit/>
          <w:trHeight w:val="408"/>
        </w:trPr>
        <w:tc>
          <w:tcPr>
            <w:tcW w:w="1621" w:type="dxa"/>
            <w:vMerge/>
            <w:tcBorders>
              <w:left w:val="single" w:sz="4" w:space="0" w:color="auto"/>
              <w:bottom w:val="single" w:sz="4" w:space="0" w:color="auto"/>
            </w:tcBorders>
            <w:vAlign w:val="center"/>
          </w:tcPr>
          <w:p w:rsidR="005E5CB1" w:rsidRPr="005E5CB1" w:rsidRDefault="005E5CB1" w:rsidP="005E5CB1">
            <w:pPr>
              <w:ind w:right="-108"/>
              <w:jc w:val="center"/>
              <w:rPr>
                <w:sz w:val="20"/>
                <w:szCs w:val="20"/>
              </w:rPr>
            </w:pPr>
          </w:p>
        </w:tc>
        <w:tc>
          <w:tcPr>
            <w:tcW w:w="1565" w:type="dxa"/>
            <w:tcBorders>
              <w:bottom w:val="single" w:sz="4" w:space="0" w:color="auto"/>
            </w:tcBorders>
            <w:vAlign w:val="center"/>
          </w:tcPr>
          <w:p w:rsidR="005E5CB1" w:rsidRPr="005E5CB1" w:rsidRDefault="005E5CB1" w:rsidP="005E5CB1">
            <w:pPr>
              <w:rPr>
                <w:sz w:val="20"/>
                <w:szCs w:val="20"/>
              </w:rPr>
            </w:pPr>
            <w:r w:rsidRPr="005E5CB1">
              <w:rPr>
                <w:sz w:val="20"/>
                <w:szCs w:val="20"/>
              </w:rPr>
              <w:t>производственные нужды</w:t>
            </w:r>
          </w:p>
        </w:tc>
        <w:tc>
          <w:tcPr>
            <w:tcW w:w="1620" w:type="dxa"/>
            <w:tcBorders>
              <w:bottom w:val="single" w:sz="4" w:space="0" w:color="auto"/>
            </w:tcBorders>
            <w:vAlign w:val="center"/>
          </w:tcPr>
          <w:p w:rsidR="005E5CB1" w:rsidRPr="005E5CB1" w:rsidRDefault="005E5CB1" w:rsidP="005E5CB1">
            <w:pPr>
              <w:jc w:val="center"/>
              <w:rPr>
                <w:sz w:val="20"/>
                <w:szCs w:val="20"/>
              </w:rPr>
            </w:pPr>
            <w:r w:rsidRPr="005E5CB1">
              <w:rPr>
                <w:sz w:val="20"/>
                <w:szCs w:val="20"/>
              </w:rPr>
              <w:t>48,48</w:t>
            </w:r>
          </w:p>
        </w:tc>
      </w:tr>
    </w:tbl>
    <w:p w:rsidR="005E5CB1" w:rsidRPr="005E5CB1" w:rsidRDefault="005E5CB1" w:rsidP="005E5CB1">
      <w:pPr>
        <w:ind w:left="284"/>
        <w:jc w:val="both"/>
        <w:rPr>
          <w:i/>
        </w:rPr>
      </w:pPr>
      <w:r w:rsidRPr="005E5CB1">
        <w:rPr>
          <w:i/>
        </w:rPr>
        <w:t xml:space="preserve">* - постановление РЭК </w:t>
      </w:r>
      <w:proofErr w:type="gramStart"/>
      <w:r w:rsidRPr="005E5CB1">
        <w:rPr>
          <w:i/>
        </w:rPr>
        <w:t>КО</w:t>
      </w:r>
      <w:proofErr w:type="gramEnd"/>
      <w:r w:rsidRPr="005E5CB1">
        <w:rPr>
          <w:i/>
        </w:rPr>
        <w:t xml:space="preserve"> от 23.12.2011 № 398</w:t>
      </w:r>
    </w:p>
    <w:p w:rsidR="005E5CB1" w:rsidRPr="005E5CB1" w:rsidRDefault="005E5CB1" w:rsidP="005E5CB1">
      <w:pPr>
        <w:ind w:left="284"/>
        <w:jc w:val="both"/>
        <w:rPr>
          <w:i/>
        </w:rPr>
      </w:pPr>
    </w:p>
    <w:p w:rsidR="005E5CB1" w:rsidRPr="005E5CB1" w:rsidRDefault="005E5CB1" w:rsidP="005E5CB1">
      <w:pPr>
        <w:ind w:left="284"/>
        <w:jc w:val="both"/>
        <w:rPr>
          <w:i/>
        </w:rPr>
      </w:pPr>
    </w:p>
    <w:p w:rsidR="005E5CB1" w:rsidRPr="005E5CB1" w:rsidRDefault="005E5CB1" w:rsidP="005E5CB1">
      <w:pPr>
        <w:jc w:val="right"/>
      </w:pPr>
      <w:r w:rsidRPr="005E5CB1">
        <w:t>Таблица 3</w:t>
      </w:r>
    </w:p>
    <w:tbl>
      <w:tblPr>
        <w:tblW w:w="104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1628"/>
        <w:gridCol w:w="1557"/>
        <w:gridCol w:w="2837"/>
        <w:gridCol w:w="2768"/>
      </w:tblGrid>
      <w:tr w:rsidR="005E5CB1" w:rsidRPr="005E5CB1" w:rsidTr="00A478E6">
        <w:tblPrEx>
          <w:tblCellMar>
            <w:top w:w="0" w:type="dxa"/>
            <w:bottom w:w="0" w:type="dxa"/>
          </w:tblCellMar>
        </w:tblPrEx>
        <w:trPr>
          <w:cantSplit/>
          <w:trHeight w:val="575"/>
        </w:trPr>
        <w:tc>
          <w:tcPr>
            <w:tcW w:w="1621" w:type="dxa"/>
            <w:vMerge w:val="restart"/>
            <w:tcBorders>
              <w:top w:val="single" w:sz="4" w:space="0" w:color="auto"/>
              <w:left w:val="single" w:sz="4" w:space="0" w:color="auto"/>
            </w:tcBorders>
            <w:vAlign w:val="center"/>
          </w:tcPr>
          <w:p w:rsidR="005E5CB1" w:rsidRPr="005E5CB1" w:rsidRDefault="005E5CB1" w:rsidP="005E5CB1">
            <w:pPr>
              <w:jc w:val="center"/>
              <w:rPr>
                <w:sz w:val="18"/>
                <w:szCs w:val="18"/>
              </w:rPr>
            </w:pPr>
            <w:r w:rsidRPr="005E5CB1">
              <w:rPr>
                <w:sz w:val="18"/>
                <w:szCs w:val="18"/>
              </w:rPr>
              <w:t>Предприятие</w:t>
            </w:r>
          </w:p>
        </w:tc>
        <w:tc>
          <w:tcPr>
            <w:tcW w:w="1628" w:type="dxa"/>
            <w:vMerge w:val="restart"/>
            <w:tcBorders>
              <w:top w:val="single" w:sz="4" w:space="0" w:color="auto"/>
            </w:tcBorders>
            <w:vAlign w:val="center"/>
          </w:tcPr>
          <w:p w:rsidR="005E5CB1" w:rsidRPr="005E5CB1" w:rsidRDefault="005E5CB1" w:rsidP="005E5CB1">
            <w:pPr>
              <w:jc w:val="center"/>
              <w:rPr>
                <w:sz w:val="18"/>
                <w:szCs w:val="18"/>
              </w:rPr>
            </w:pPr>
            <w:r w:rsidRPr="005E5CB1">
              <w:rPr>
                <w:sz w:val="18"/>
                <w:szCs w:val="18"/>
              </w:rPr>
              <w:t>Структура полезного отпуска</w:t>
            </w:r>
          </w:p>
        </w:tc>
        <w:tc>
          <w:tcPr>
            <w:tcW w:w="1557" w:type="dxa"/>
            <w:vMerge w:val="restart"/>
            <w:tcBorders>
              <w:top w:val="single" w:sz="4" w:space="0" w:color="auto"/>
            </w:tcBorders>
            <w:vAlign w:val="center"/>
          </w:tcPr>
          <w:p w:rsidR="005E5CB1" w:rsidRPr="005E5CB1" w:rsidRDefault="005E5CB1" w:rsidP="005E5CB1">
            <w:pPr>
              <w:jc w:val="center"/>
              <w:rPr>
                <w:sz w:val="18"/>
                <w:szCs w:val="18"/>
              </w:rPr>
            </w:pPr>
            <w:r w:rsidRPr="005E5CB1">
              <w:rPr>
                <w:sz w:val="18"/>
                <w:szCs w:val="18"/>
              </w:rPr>
              <w:t>Доля потребления т/э на потребит</w:t>
            </w:r>
            <w:proofErr w:type="gramStart"/>
            <w:r w:rsidRPr="005E5CB1">
              <w:rPr>
                <w:sz w:val="18"/>
                <w:szCs w:val="18"/>
              </w:rPr>
              <w:t>.</w:t>
            </w:r>
            <w:proofErr w:type="gramEnd"/>
            <w:r w:rsidRPr="005E5CB1">
              <w:rPr>
                <w:sz w:val="18"/>
                <w:szCs w:val="18"/>
              </w:rPr>
              <w:t xml:space="preserve"> </w:t>
            </w:r>
            <w:proofErr w:type="gramStart"/>
            <w:r w:rsidRPr="005E5CB1">
              <w:rPr>
                <w:sz w:val="18"/>
                <w:szCs w:val="18"/>
              </w:rPr>
              <w:t>р</w:t>
            </w:r>
            <w:proofErr w:type="gramEnd"/>
            <w:r w:rsidRPr="005E5CB1">
              <w:rPr>
                <w:sz w:val="18"/>
                <w:szCs w:val="18"/>
              </w:rPr>
              <w:t>ынке,</w:t>
            </w:r>
          </w:p>
          <w:p w:rsidR="005E5CB1" w:rsidRPr="005E5CB1" w:rsidRDefault="005E5CB1" w:rsidP="005E5CB1">
            <w:pPr>
              <w:jc w:val="center"/>
              <w:rPr>
                <w:sz w:val="18"/>
                <w:szCs w:val="18"/>
              </w:rPr>
            </w:pPr>
            <w:r w:rsidRPr="005E5CB1">
              <w:rPr>
                <w:sz w:val="18"/>
                <w:szCs w:val="18"/>
              </w:rPr>
              <w:t>%</w:t>
            </w:r>
          </w:p>
        </w:tc>
        <w:tc>
          <w:tcPr>
            <w:tcW w:w="5605" w:type="dxa"/>
            <w:gridSpan w:val="2"/>
            <w:tcBorders>
              <w:top w:val="single" w:sz="4" w:space="0" w:color="auto"/>
              <w:right w:val="single" w:sz="4" w:space="0" w:color="auto"/>
            </w:tcBorders>
            <w:vAlign w:val="center"/>
          </w:tcPr>
          <w:p w:rsidR="005E5CB1" w:rsidRPr="005E5CB1" w:rsidRDefault="005E5CB1" w:rsidP="005E5CB1">
            <w:pPr>
              <w:jc w:val="center"/>
              <w:rPr>
                <w:sz w:val="18"/>
                <w:szCs w:val="18"/>
              </w:rPr>
            </w:pPr>
            <w:r w:rsidRPr="005E5CB1">
              <w:rPr>
                <w:sz w:val="18"/>
                <w:szCs w:val="18"/>
              </w:rPr>
              <w:t>Тариф на услуги по передаче тепловой энергии,</w:t>
            </w:r>
          </w:p>
          <w:p w:rsidR="005E5CB1" w:rsidRPr="005E5CB1" w:rsidRDefault="005E5CB1" w:rsidP="005E5CB1">
            <w:pPr>
              <w:jc w:val="center"/>
              <w:rPr>
                <w:sz w:val="18"/>
                <w:szCs w:val="18"/>
              </w:rPr>
            </w:pPr>
            <w:r w:rsidRPr="005E5CB1">
              <w:rPr>
                <w:sz w:val="18"/>
                <w:szCs w:val="18"/>
              </w:rPr>
              <w:t xml:space="preserve">руб./Гкал </w:t>
            </w:r>
            <w:r w:rsidRPr="005E5CB1">
              <w:rPr>
                <w:b/>
                <w:sz w:val="18"/>
                <w:szCs w:val="18"/>
              </w:rPr>
              <w:t xml:space="preserve"> (без учета НДС)</w:t>
            </w:r>
          </w:p>
        </w:tc>
      </w:tr>
      <w:tr w:rsidR="005E5CB1" w:rsidRPr="005E5CB1" w:rsidTr="00A478E6">
        <w:tblPrEx>
          <w:tblCellMar>
            <w:top w:w="0" w:type="dxa"/>
            <w:bottom w:w="0" w:type="dxa"/>
          </w:tblCellMar>
        </w:tblPrEx>
        <w:trPr>
          <w:cantSplit/>
          <w:trHeight w:val="394"/>
        </w:trPr>
        <w:tc>
          <w:tcPr>
            <w:tcW w:w="1621" w:type="dxa"/>
            <w:vMerge/>
            <w:tcBorders>
              <w:left w:val="single" w:sz="4" w:space="0" w:color="auto"/>
            </w:tcBorders>
          </w:tcPr>
          <w:p w:rsidR="005E5CB1" w:rsidRPr="005E5CB1" w:rsidRDefault="005E5CB1" w:rsidP="005E5CB1">
            <w:pPr>
              <w:jc w:val="center"/>
              <w:rPr>
                <w:sz w:val="18"/>
                <w:szCs w:val="18"/>
              </w:rPr>
            </w:pPr>
          </w:p>
        </w:tc>
        <w:tc>
          <w:tcPr>
            <w:tcW w:w="1628" w:type="dxa"/>
            <w:vMerge/>
            <w:vAlign w:val="center"/>
          </w:tcPr>
          <w:p w:rsidR="005E5CB1" w:rsidRPr="005E5CB1" w:rsidRDefault="005E5CB1" w:rsidP="005E5CB1">
            <w:pPr>
              <w:jc w:val="center"/>
              <w:rPr>
                <w:sz w:val="18"/>
                <w:szCs w:val="18"/>
              </w:rPr>
            </w:pPr>
          </w:p>
        </w:tc>
        <w:tc>
          <w:tcPr>
            <w:tcW w:w="1557" w:type="dxa"/>
            <w:vMerge/>
            <w:vAlign w:val="center"/>
          </w:tcPr>
          <w:p w:rsidR="005E5CB1" w:rsidRPr="005E5CB1" w:rsidRDefault="005E5CB1" w:rsidP="005E5CB1">
            <w:pPr>
              <w:jc w:val="center"/>
              <w:rPr>
                <w:sz w:val="18"/>
                <w:szCs w:val="18"/>
              </w:rPr>
            </w:pPr>
          </w:p>
        </w:tc>
        <w:tc>
          <w:tcPr>
            <w:tcW w:w="2837" w:type="dxa"/>
            <w:tcBorders>
              <w:top w:val="single" w:sz="4" w:space="0" w:color="auto"/>
            </w:tcBorders>
            <w:vAlign w:val="center"/>
          </w:tcPr>
          <w:p w:rsidR="005E5CB1" w:rsidRPr="005E5CB1" w:rsidRDefault="005E5CB1" w:rsidP="005E5CB1">
            <w:pPr>
              <w:jc w:val="center"/>
              <w:rPr>
                <w:sz w:val="18"/>
                <w:szCs w:val="18"/>
              </w:rPr>
            </w:pPr>
            <w:r w:rsidRPr="005E5CB1">
              <w:rPr>
                <w:sz w:val="18"/>
                <w:szCs w:val="18"/>
              </w:rPr>
              <w:t>Предложение РЭК КО с 01.01.2013 г.</w:t>
            </w:r>
          </w:p>
        </w:tc>
        <w:tc>
          <w:tcPr>
            <w:tcW w:w="2768" w:type="dxa"/>
            <w:tcBorders>
              <w:top w:val="single" w:sz="4" w:space="0" w:color="auto"/>
              <w:right w:val="single" w:sz="4" w:space="0" w:color="auto"/>
            </w:tcBorders>
            <w:shd w:val="clear" w:color="auto" w:fill="auto"/>
            <w:vAlign w:val="center"/>
          </w:tcPr>
          <w:p w:rsidR="005E5CB1" w:rsidRPr="005E5CB1" w:rsidRDefault="005E5CB1" w:rsidP="005E5CB1">
            <w:pPr>
              <w:jc w:val="center"/>
              <w:rPr>
                <w:sz w:val="18"/>
                <w:szCs w:val="18"/>
              </w:rPr>
            </w:pPr>
            <w:r w:rsidRPr="005E5CB1">
              <w:rPr>
                <w:sz w:val="18"/>
                <w:szCs w:val="18"/>
              </w:rPr>
              <w:t>Предложение РЭК КО с 01.07.2013 г.</w:t>
            </w:r>
          </w:p>
        </w:tc>
      </w:tr>
      <w:tr w:rsidR="005E5CB1" w:rsidRPr="005E5CB1" w:rsidTr="00A478E6">
        <w:tblPrEx>
          <w:tblCellMar>
            <w:top w:w="0" w:type="dxa"/>
            <w:bottom w:w="0" w:type="dxa"/>
          </w:tblCellMar>
        </w:tblPrEx>
        <w:trPr>
          <w:cantSplit/>
          <w:trHeight w:val="111"/>
        </w:trPr>
        <w:tc>
          <w:tcPr>
            <w:tcW w:w="1621" w:type="dxa"/>
            <w:tcBorders>
              <w:top w:val="single" w:sz="4" w:space="0" w:color="auto"/>
              <w:left w:val="single" w:sz="4" w:space="0" w:color="auto"/>
            </w:tcBorders>
            <w:vAlign w:val="center"/>
          </w:tcPr>
          <w:p w:rsidR="005E5CB1" w:rsidRPr="005E5CB1" w:rsidRDefault="005E5CB1" w:rsidP="005E5CB1">
            <w:pPr>
              <w:jc w:val="center"/>
              <w:rPr>
                <w:sz w:val="18"/>
                <w:szCs w:val="18"/>
              </w:rPr>
            </w:pPr>
            <w:r w:rsidRPr="005E5CB1">
              <w:rPr>
                <w:sz w:val="18"/>
                <w:szCs w:val="18"/>
              </w:rPr>
              <w:t>1</w:t>
            </w:r>
          </w:p>
        </w:tc>
        <w:tc>
          <w:tcPr>
            <w:tcW w:w="1628" w:type="dxa"/>
            <w:tcBorders>
              <w:top w:val="single" w:sz="4" w:space="0" w:color="auto"/>
            </w:tcBorders>
            <w:vAlign w:val="center"/>
          </w:tcPr>
          <w:p w:rsidR="005E5CB1" w:rsidRPr="005E5CB1" w:rsidRDefault="005E5CB1" w:rsidP="005E5CB1">
            <w:pPr>
              <w:jc w:val="center"/>
              <w:rPr>
                <w:sz w:val="18"/>
                <w:szCs w:val="18"/>
              </w:rPr>
            </w:pPr>
            <w:r w:rsidRPr="005E5CB1">
              <w:rPr>
                <w:sz w:val="18"/>
                <w:szCs w:val="18"/>
              </w:rPr>
              <w:t>2</w:t>
            </w:r>
          </w:p>
        </w:tc>
        <w:tc>
          <w:tcPr>
            <w:tcW w:w="1557" w:type="dxa"/>
            <w:tcBorders>
              <w:top w:val="single" w:sz="4" w:space="0" w:color="auto"/>
            </w:tcBorders>
            <w:vAlign w:val="center"/>
          </w:tcPr>
          <w:p w:rsidR="005E5CB1" w:rsidRPr="005E5CB1" w:rsidRDefault="005E5CB1" w:rsidP="005E5CB1">
            <w:pPr>
              <w:jc w:val="center"/>
              <w:rPr>
                <w:sz w:val="18"/>
                <w:szCs w:val="18"/>
              </w:rPr>
            </w:pPr>
            <w:r w:rsidRPr="005E5CB1">
              <w:rPr>
                <w:sz w:val="18"/>
                <w:szCs w:val="18"/>
              </w:rPr>
              <w:t>3</w:t>
            </w:r>
          </w:p>
        </w:tc>
        <w:tc>
          <w:tcPr>
            <w:tcW w:w="2837" w:type="dxa"/>
            <w:tcBorders>
              <w:top w:val="single" w:sz="4" w:space="0" w:color="auto"/>
            </w:tcBorders>
            <w:vAlign w:val="center"/>
          </w:tcPr>
          <w:p w:rsidR="005E5CB1" w:rsidRPr="005E5CB1" w:rsidRDefault="005E5CB1" w:rsidP="005E5CB1">
            <w:pPr>
              <w:jc w:val="center"/>
              <w:rPr>
                <w:sz w:val="18"/>
                <w:szCs w:val="18"/>
              </w:rPr>
            </w:pPr>
            <w:r w:rsidRPr="005E5CB1">
              <w:rPr>
                <w:sz w:val="18"/>
                <w:szCs w:val="18"/>
              </w:rPr>
              <w:t>4</w:t>
            </w:r>
          </w:p>
        </w:tc>
        <w:tc>
          <w:tcPr>
            <w:tcW w:w="2768" w:type="dxa"/>
            <w:tcBorders>
              <w:top w:val="single" w:sz="4" w:space="0" w:color="auto"/>
            </w:tcBorders>
            <w:vAlign w:val="center"/>
          </w:tcPr>
          <w:p w:rsidR="005E5CB1" w:rsidRPr="005E5CB1" w:rsidRDefault="005E5CB1" w:rsidP="005E5CB1">
            <w:pPr>
              <w:jc w:val="center"/>
              <w:rPr>
                <w:sz w:val="18"/>
                <w:szCs w:val="18"/>
              </w:rPr>
            </w:pPr>
            <w:r w:rsidRPr="005E5CB1">
              <w:rPr>
                <w:sz w:val="18"/>
                <w:szCs w:val="18"/>
              </w:rPr>
              <w:t>5</w:t>
            </w:r>
          </w:p>
        </w:tc>
      </w:tr>
      <w:tr w:rsidR="005E5CB1" w:rsidRPr="005E5CB1" w:rsidTr="00A478E6">
        <w:tblPrEx>
          <w:tblCellMar>
            <w:top w:w="0" w:type="dxa"/>
            <w:bottom w:w="0" w:type="dxa"/>
          </w:tblCellMar>
        </w:tblPrEx>
        <w:trPr>
          <w:cantSplit/>
          <w:trHeight w:val="371"/>
        </w:trPr>
        <w:tc>
          <w:tcPr>
            <w:tcW w:w="1621" w:type="dxa"/>
            <w:vMerge w:val="restart"/>
            <w:tcBorders>
              <w:left w:val="single" w:sz="4" w:space="0" w:color="auto"/>
            </w:tcBorders>
            <w:vAlign w:val="center"/>
          </w:tcPr>
          <w:p w:rsidR="005E5CB1" w:rsidRPr="005E5CB1" w:rsidRDefault="005E5CB1" w:rsidP="005E5CB1">
            <w:pPr>
              <w:ind w:right="-108"/>
              <w:jc w:val="center"/>
              <w:rPr>
                <w:sz w:val="18"/>
                <w:szCs w:val="18"/>
              </w:rPr>
            </w:pPr>
            <w:r w:rsidRPr="005E5CB1">
              <w:rPr>
                <w:sz w:val="18"/>
                <w:szCs w:val="18"/>
              </w:rPr>
              <w:t xml:space="preserve">КВСК - филиал ОАО «Алтайвагон» </w:t>
            </w:r>
          </w:p>
          <w:p w:rsidR="005E5CB1" w:rsidRPr="005E5CB1" w:rsidRDefault="005E5CB1" w:rsidP="005E5CB1">
            <w:pPr>
              <w:ind w:right="-108"/>
              <w:jc w:val="center"/>
              <w:rPr>
                <w:sz w:val="18"/>
                <w:szCs w:val="18"/>
              </w:rPr>
            </w:pPr>
            <w:r w:rsidRPr="005E5CB1">
              <w:rPr>
                <w:sz w:val="18"/>
                <w:szCs w:val="18"/>
              </w:rPr>
              <w:t>(г. Кемерово)</w:t>
            </w:r>
          </w:p>
        </w:tc>
        <w:tc>
          <w:tcPr>
            <w:tcW w:w="1628" w:type="dxa"/>
            <w:vAlign w:val="center"/>
          </w:tcPr>
          <w:p w:rsidR="005E5CB1" w:rsidRPr="005E5CB1" w:rsidRDefault="005E5CB1" w:rsidP="005E5CB1">
            <w:pPr>
              <w:rPr>
                <w:sz w:val="18"/>
                <w:szCs w:val="18"/>
              </w:rPr>
            </w:pPr>
            <w:r w:rsidRPr="005E5CB1">
              <w:rPr>
                <w:sz w:val="18"/>
                <w:szCs w:val="18"/>
              </w:rPr>
              <w:t>Жилищные организации</w:t>
            </w:r>
          </w:p>
        </w:tc>
        <w:tc>
          <w:tcPr>
            <w:tcW w:w="1557" w:type="dxa"/>
            <w:shd w:val="clear" w:color="auto" w:fill="auto"/>
            <w:vAlign w:val="center"/>
          </w:tcPr>
          <w:p w:rsidR="005E5CB1" w:rsidRPr="005E5CB1" w:rsidRDefault="005E5CB1" w:rsidP="005E5CB1">
            <w:pPr>
              <w:jc w:val="center"/>
              <w:rPr>
                <w:sz w:val="18"/>
                <w:szCs w:val="18"/>
              </w:rPr>
            </w:pPr>
            <w:r w:rsidRPr="005E5CB1">
              <w:rPr>
                <w:sz w:val="18"/>
                <w:szCs w:val="18"/>
              </w:rPr>
              <w:t>0,00</w:t>
            </w:r>
          </w:p>
        </w:tc>
        <w:tc>
          <w:tcPr>
            <w:tcW w:w="2837" w:type="dxa"/>
            <w:vMerge w:val="restart"/>
            <w:shd w:val="clear" w:color="auto" w:fill="auto"/>
            <w:vAlign w:val="center"/>
          </w:tcPr>
          <w:p w:rsidR="005E5CB1" w:rsidRPr="005E5CB1" w:rsidRDefault="005E5CB1" w:rsidP="005E5CB1">
            <w:pPr>
              <w:jc w:val="center"/>
              <w:rPr>
                <w:sz w:val="18"/>
                <w:szCs w:val="18"/>
              </w:rPr>
            </w:pPr>
            <w:r w:rsidRPr="005E5CB1">
              <w:rPr>
                <w:sz w:val="18"/>
                <w:szCs w:val="18"/>
              </w:rPr>
              <w:t>89,61</w:t>
            </w:r>
          </w:p>
        </w:tc>
        <w:tc>
          <w:tcPr>
            <w:tcW w:w="2768" w:type="dxa"/>
            <w:vMerge w:val="restart"/>
            <w:vAlign w:val="center"/>
          </w:tcPr>
          <w:p w:rsidR="005E5CB1" w:rsidRPr="005E5CB1" w:rsidRDefault="005E5CB1" w:rsidP="005E5CB1">
            <w:pPr>
              <w:jc w:val="center"/>
              <w:rPr>
                <w:b/>
                <w:sz w:val="18"/>
                <w:szCs w:val="18"/>
              </w:rPr>
            </w:pPr>
            <w:r w:rsidRPr="005E5CB1">
              <w:rPr>
                <w:b/>
                <w:sz w:val="18"/>
                <w:szCs w:val="18"/>
              </w:rPr>
              <w:t>100,72</w:t>
            </w:r>
          </w:p>
        </w:tc>
      </w:tr>
      <w:tr w:rsidR="005E5CB1" w:rsidRPr="005E5CB1" w:rsidTr="00A478E6">
        <w:tblPrEx>
          <w:tblCellMar>
            <w:top w:w="0" w:type="dxa"/>
            <w:bottom w:w="0" w:type="dxa"/>
          </w:tblCellMar>
        </w:tblPrEx>
        <w:trPr>
          <w:cantSplit/>
          <w:trHeight w:val="390"/>
        </w:trPr>
        <w:tc>
          <w:tcPr>
            <w:tcW w:w="1621" w:type="dxa"/>
            <w:vMerge/>
            <w:tcBorders>
              <w:left w:val="single" w:sz="4" w:space="0" w:color="auto"/>
            </w:tcBorders>
            <w:vAlign w:val="center"/>
          </w:tcPr>
          <w:p w:rsidR="005E5CB1" w:rsidRPr="005E5CB1" w:rsidRDefault="005E5CB1" w:rsidP="005E5CB1">
            <w:pPr>
              <w:ind w:right="-108"/>
              <w:rPr>
                <w:sz w:val="18"/>
                <w:szCs w:val="18"/>
              </w:rPr>
            </w:pPr>
          </w:p>
        </w:tc>
        <w:tc>
          <w:tcPr>
            <w:tcW w:w="1628" w:type="dxa"/>
            <w:vAlign w:val="center"/>
          </w:tcPr>
          <w:p w:rsidR="005E5CB1" w:rsidRPr="005E5CB1" w:rsidRDefault="005E5CB1" w:rsidP="005E5CB1">
            <w:pPr>
              <w:rPr>
                <w:sz w:val="18"/>
                <w:szCs w:val="18"/>
              </w:rPr>
            </w:pPr>
            <w:r w:rsidRPr="005E5CB1">
              <w:rPr>
                <w:sz w:val="18"/>
                <w:szCs w:val="18"/>
              </w:rPr>
              <w:t>Бюджетные потребители</w:t>
            </w:r>
          </w:p>
        </w:tc>
        <w:tc>
          <w:tcPr>
            <w:tcW w:w="1557" w:type="dxa"/>
            <w:shd w:val="clear" w:color="auto" w:fill="auto"/>
            <w:vAlign w:val="center"/>
          </w:tcPr>
          <w:p w:rsidR="005E5CB1" w:rsidRPr="005E5CB1" w:rsidRDefault="005E5CB1" w:rsidP="005E5CB1">
            <w:pPr>
              <w:jc w:val="center"/>
              <w:rPr>
                <w:sz w:val="18"/>
                <w:szCs w:val="18"/>
              </w:rPr>
            </w:pPr>
            <w:r w:rsidRPr="005E5CB1">
              <w:rPr>
                <w:sz w:val="18"/>
                <w:szCs w:val="18"/>
              </w:rPr>
              <w:t>0,60</w:t>
            </w:r>
          </w:p>
        </w:tc>
        <w:tc>
          <w:tcPr>
            <w:tcW w:w="2837" w:type="dxa"/>
            <w:vMerge/>
            <w:shd w:val="clear" w:color="auto" w:fill="auto"/>
            <w:vAlign w:val="center"/>
          </w:tcPr>
          <w:p w:rsidR="005E5CB1" w:rsidRPr="005E5CB1" w:rsidRDefault="005E5CB1" w:rsidP="005E5CB1">
            <w:pPr>
              <w:jc w:val="center"/>
              <w:rPr>
                <w:sz w:val="18"/>
                <w:szCs w:val="18"/>
              </w:rPr>
            </w:pPr>
          </w:p>
        </w:tc>
        <w:tc>
          <w:tcPr>
            <w:tcW w:w="2768" w:type="dxa"/>
            <w:vMerge/>
          </w:tcPr>
          <w:p w:rsidR="005E5CB1" w:rsidRPr="005E5CB1" w:rsidRDefault="005E5CB1" w:rsidP="005E5CB1">
            <w:pPr>
              <w:jc w:val="center"/>
              <w:rPr>
                <w:sz w:val="18"/>
                <w:szCs w:val="18"/>
              </w:rPr>
            </w:pPr>
          </w:p>
        </w:tc>
      </w:tr>
      <w:tr w:rsidR="005E5CB1" w:rsidRPr="005E5CB1" w:rsidTr="00A478E6">
        <w:tblPrEx>
          <w:tblCellMar>
            <w:top w:w="0" w:type="dxa"/>
            <w:bottom w:w="0" w:type="dxa"/>
          </w:tblCellMar>
        </w:tblPrEx>
        <w:trPr>
          <w:cantSplit/>
          <w:trHeight w:val="347"/>
        </w:trPr>
        <w:tc>
          <w:tcPr>
            <w:tcW w:w="1621" w:type="dxa"/>
            <w:vMerge/>
            <w:tcBorders>
              <w:left w:val="single" w:sz="4" w:space="0" w:color="auto"/>
            </w:tcBorders>
            <w:vAlign w:val="center"/>
          </w:tcPr>
          <w:p w:rsidR="005E5CB1" w:rsidRPr="005E5CB1" w:rsidRDefault="005E5CB1" w:rsidP="005E5CB1">
            <w:pPr>
              <w:ind w:right="-108"/>
              <w:rPr>
                <w:sz w:val="18"/>
                <w:szCs w:val="18"/>
              </w:rPr>
            </w:pPr>
          </w:p>
        </w:tc>
        <w:tc>
          <w:tcPr>
            <w:tcW w:w="1628" w:type="dxa"/>
            <w:vAlign w:val="center"/>
          </w:tcPr>
          <w:p w:rsidR="005E5CB1" w:rsidRPr="005E5CB1" w:rsidRDefault="005E5CB1" w:rsidP="005E5CB1">
            <w:pPr>
              <w:rPr>
                <w:sz w:val="18"/>
                <w:szCs w:val="18"/>
              </w:rPr>
            </w:pPr>
            <w:r w:rsidRPr="005E5CB1">
              <w:rPr>
                <w:sz w:val="18"/>
                <w:szCs w:val="18"/>
              </w:rPr>
              <w:t>иные потребители</w:t>
            </w:r>
          </w:p>
        </w:tc>
        <w:tc>
          <w:tcPr>
            <w:tcW w:w="1557" w:type="dxa"/>
            <w:shd w:val="clear" w:color="auto" w:fill="auto"/>
            <w:vAlign w:val="center"/>
          </w:tcPr>
          <w:p w:rsidR="005E5CB1" w:rsidRPr="005E5CB1" w:rsidRDefault="005E5CB1" w:rsidP="005E5CB1">
            <w:pPr>
              <w:jc w:val="center"/>
              <w:rPr>
                <w:sz w:val="18"/>
                <w:szCs w:val="18"/>
              </w:rPr>
            </w:pPr>
            <w:r w:rsidRPr="005E5CB1">
              <w:rPr>
                <w:sz w:val="18"/>
                <w:szCs w:val="18"/>
              </w:rPr>
              <w:t>50,92</w:t>
            </w:r>
          </w:p>
        </w:tc>
        <w:tc>
          <w:tcPr>
            <w:tcW w:w="2837" w:type="dxa"/>
            <w:vMerge/>
            <w:shd w:val="clear" w:color="auto" w:fill="auto"/>
            <w:vAlign w:val="center"/>
          </w:tcPr>
          <w:p w:rsidR="005E5CB1" w:rsidRPr="005E5CB1" w:rsidRDefault="005E5CB1" w:rsidP="005E5CB1">
            <w:pPr>
              <w:jc w:val="center"/>
              <w:rPr>
                <w:sz w:val="18"/>
                <w:szCs w:val="18"/>
              </w:rPr>
            </w:pPr>
          </w:p>
        </w:tc>
        <w:tc>
          <w:tcPr>
            <w:tcW w:w="2768" w:type="dxa"/>
            <w:vMerge/>
          </w:tcPr>
          <w:p w:rsidR="005E5CB1" w:rsidRPr="005E5CB1" w:rsidRDefault="005E5CB1" w:rsidP="005E5CB1">
            <w:pPr>
              <w:jc w:val="center"/>
              <w:rPr>
                <w:sz w:val="18"/>
                <w:szCs w:val="18"/>
              </w:rPr>
            </w:pPr>
          </w:p>
        </w:tc>
      </w:tr>
      <w:tr w:rsidR="005E5CB1" w:rsidRPr="005E5CB1" w:rsidTr="00A478E6">
        <w:tblPrEx>
          <w:tblCellMar>
            <w:top w:w="0" w:type="dxa"/>
            <w:bottom w:w="0" w:type="dxa"/>
          </w:tblCellMar>
        </w:tblPrEx>
        <w:trPr>
          <w:gridAfter w:val="2"/>
          <w:wAfter w:w="5605" w:type="dxa"/>
          <w:cantSplit/>
          <w:trHeight w:val="357"/>
        </w:trPr>
        <w:tc>
          <w:tcPr>
            <w:tcW w:w="1621" w:type="dxa"/>
            <w:vMerge/>
            <w:tcBorders>
              <w:left w:val="single" w:sz="4" w:space="0" w:color="auto"/>
              <w:bottom w:val="single" w:sz="4" w:space="0" w:color="auto"/>
            </w:tcBorders>
            <w:vAlign w:val="center"/>
          </w:tcPr>
          <w:p w:rsidR="005E5CB1" w:rsidRPr="005E5CB1" w:rsidRDefault="005E5CB1" w:rsidP="005E5CB1">
            <w:pPr>
              <w:ind w:right="-108"/>
              <w:jc w:val="center"/>
              <w:rPr>
                <w:sz w:val="18"/>
                <w:szCs w:val="18"/>
              </w:rPr>
            </w:pPr>
          </w:p>
        </w:tc>
        <w:tc>
          <w:tcPr>
            <w:tcW w:w="1628" w:type="dxa"/>
            <w:tcBorders>
              <w:bottom w:val="single" w:sz="4" w:space="0" w:color="auto"/>
            </w:tcBorders>
            <w:vAlign w:val="center"/>
          </w:tcPr>
          <w:p w:rsidR="005E5CB1" w:rsidRPr="005E5CB1" w:rsidRDefault="005E5CB1" w:rsidP="005E5CB1">
            <w:pPr>
              <w:rPr>
                <w:sz w:val="18"/>
                <w:szCs w:val="18"/>
              </w:rPr>
            </w:pPr>
            <w:r w:rsidRPr="005E5CB1">
              <w:rPr>
                <w:sz w:val="18"/>
                <w:szCs w:val="18"/>
              </w:rPr>
              <w:t>производственные нужды</w:t>
            </w:r>
          </w:p>
        </w:tc>
        <w:tc>
          <w:tcPr>
            <w:tcW w:w="1557" w:type="dxa"/>
            <w:tcBorders>
              <w:bottom w:val="single" w:sz="4" w:space="0" w:color="auto"/>
            </w:tcBorders>
            <w:vAlign w:val="center"/>
          </w:tcPr>
          <w:p w:rsidR="005E5CB1" w:rsidRPr="005E5CB1" w:rsidRDefault="005E5CB1" w:rsidP="005E5CB1">
            <w:pPr>
              <w:jc w:val="center"/>
              <w:rPr>
                <w:sz w:val="18"/>
                <w:szCs w:val="18"/>
              </w:rPr>
            </w:pPr>
            <w:r w:rsidRPr="005E5CB1">
              <w:rPr>
                <w:sz w:val="18"/>
                <w:szCs w:val="18"/>
              </w:rPr>
              <w:t>48,48</w:t>
            </w:r>
          </w:p>
        </w:tc>
      </w:tr>
    </w:tbl>
    <w:p w:rsidR="005E5CB1" w:rsidRPr="005E5CB1" w:rsidRDefault="005E5CB1" w:rsidP="005E5CB1">
      <w:pPr>
        <w:ind w:firstLine="709"/>
        <w:jc w:val="both"/>
      </w:pPr>
      <w:r w:rsidRPr="005E5CB1">
        <w:t xml:space="preserve">Рост тарифа к </w:t>
      </w:r>
      <w:proofErr w:type="gramStart"/>
      <w:r w:rsidRPr="005E5CB1">
        <w:t>утвержденному</w:t>
      </w:r>
      <w:proofErr w:type="gramEnd"/>
      <w:r w:rsidRPr="005E5CB1">
        <w:t xml:space="preserve"> на предыдущий период календарной разбивки составляет 12,4 %.</w:t>
      </w:r>
    </w:p>
    <w:p w:rsidR="005E5CB1" w:rsidRPr="005E5CB1" w:rsidRDefault="005E5CB1" w:rsidP="005E5CB1">
      <w:pPr>
        <w:ind w:firstLine="709"/>
        <w:jc w:val="both"/>
      </w:pPr>
    </w:p>
    <w:p w:rsidR="005E5CB1" w:rsidRPr="005E5CB1" w:rsidRDefault="005E5CB1" w:rsidP="005E5CB1">
      <w:pPr>
        <w:ind w:firstLine="709"/>
        <w:jc w:val="both"/>
      </w:pPr>
      <w:r w:rsidRPr="005E5CB1">
        <w:t>Расшифровка необходимой валовой выручки КВСК - филиал ОАО "Алтайвагон" г. Кемерово  на услуги по передаче тепловой энергии на 2013 год – приложение № 17 к протоколу.</w:t>
      </w:r>
    </w:p>
    <w:p w:rsidR="005E5CB1" w:rsidRPr="005E5CB1" w:rsidRDefault="005E5CB1" w:rsidP="005E5CB1">
      <w:pPr>
        <w:jc w:val="both"/>
        <w:rPr>
          <w:b/>
        </w:rPr>
      </w:pPr>
    </w:p>
    <w:p w:rsidR="005E5CB1" w:rsidRPr="005E5CB1" w:rsidRDefault="005E5CB1" w:rsidP="005E5CB1">
      <w:pPr>
        <w:jc w:val="both"/>
      </w:pPr>
      <w:r w:rsidRPr="005E5CB1">
        <w:rPr>
          <w:b/>
        </w:rPr>
        <w:tab/>
      </w:r>
      <w:r w:rsidRPr="005E5CB1">
        <w:t>Рассмотрев представленные материалы, Правлением РЭК</w:t>
      </w:r>
    </w:p>
    <w:p w:rsidR="005E5CB1" w:rsidRPr="005E5CB1" w:rsidRDefault="005E5CB1" w:rsidP="005E5CB1">
      <w:pPr>
        <w:jc w:val="both"/>
      </w:pPr>
      <w:r w:rsidRPr="005E5CB1">
        <w:tab/>
      </w:r>
      <w:r w:rsidRPr="005E5CB1">
        <w:rPr>
          <w:b/>
        </w:rPr>
        <w:t>ПОСТАНОВИЛИ:</w:t>
      </w:r>
    </w:p>
    <w:p w:rsidR="005E5CB1" w:rsidRPr="005E5CB1" w:rsidRDefault="005E5CB1" w:rsidP="005E5CB1">
      <w:pPr>
        <w:tabs>
          <w:tab w:val="left" w:pos="1134"/>
        </w:tabs>
        <w:ind w:right="141" w:firstLine="720"/>
        <w:jc w:val="both"/>
      </w:pPr>
      <w:r w:rsidRPr="005E5CB1">
        <w:t>1. Установить тарифы на услуги по передаче тепловой энергии по сетям КВСК – филиал ОАО «Алтайвагон» (г. Кемерово), с календарной разбивкой, в соответствии с приложениями № 1, № 2 к настоящему постановлению – приложения № 15 и № 16 к протоколу соответственно.</w:t>
      </w:r>
    </w:p>
    <w:p w:rsidR="005E5CB1" w:rsidRPr="005E5CB1" w:rsidRDefault="005E5CB1" w:rsidP="005E5CB1">
      <w:pPr>
        <w:tabs>
          <w:tab w:val="left" w:pos="1134"/>
        </w:tabs>
        <w:ind w:right="141" w:firstLine="720"/>
        <w:jc w:val="both"/>
      </w:pPr>
      <w:r w:rsidRPr="005E5CB1">
        <w:t>2. Признать утратившим силу постановление региональной энергетической комиссии Кемеровской области от 23.12.2011 № 398 «Об установлении тарифов на услуги по передаче тепловой энергии по сетям КВСК – филиал ОАО «Алтайвагон» (г. Кемерово)».</w:t>
      </w:r>
    </w:p>
    <w:p w:rsidR="005E5CB1" w:rsidRPr="005E5CB1" w:rsidRDefault="005E5CB1" w:rsidP="005E5CB1">
      <w:pPr>
        <w:jc w:val="both"/>
        <w:rPr>
          <w:b/>
        </w:rPr>
      </w:pPr>
    </w:p>
    <w:p w:rsidR="005E5CB1" w:rsidRPr="005E5CB1" w:rsidRDefault="005E5CB1" w:rsidP="005E5CB1">
      <w:pPr>
        <w:jc w:val="both"/>
      </w:pPr>
    </w:p>
    <w:p w:rsidR="005E5CB1" w:rsidRPr="005E5CB1" w:rsidRDefault="005E5CB1" w:rsidP="005E5CB1">
      <w:pPr>
        <w:jc w:val="both"/>
        <w:rPr>
          <w:b/>
        </w:rPr>
      </w:pPr>
      <w:r w:rsidRPr="005E5CB1">
        <w:rPr>
          <w:b/>
        </w:rPr>
        <w:t>Голосовали: ЗА – единогласно.</w:t>
      </w:r>
    </w:p>
    <w:p w:rsidR="005E5CB1" w:rsidRDefault="005E5CB1" w:rsidP="00A42677">
      <w:pPr>
        <w:ind w:firstLine="567"/>
        <w:jc w:val="both"/>
        <w:rPr>
          <w:b/>
        </w:rPr>
      </w:pPr>
    </w:p>
    <w:p w:rsidR="005E5CB1" w:rsidRDefault="005E5CB1" w:rsidP="00A42677">
      <w:pPr>
        <w:ind w:firstLine="567"/>
        <w:jc w:val="both"/>
        <w:rPr>
          <w:b/>
        </w:rPr>
      </w:pPr>
    </w:p>
    <w:p w:rsidR="005E5CB1" w:rsidRPr="005E5CB1" w:rsidRDefault="005E5CB1" w:rsidP="005E5CB1">
      <w:pPr>
        <w:ind w:firstLine="567"/>
        <w:jc w:val="both"/>
        <w:rPr>
          <w:b/>
          <w:color w:val="000000"/>
        </w:rPr>
      </w:pPr>
      <w:r w:rsidRPr="005E5CB1">
        <w:rPr>
          <w:b/>
          <w:color w:val="000000"/>
        </w:rPr>
        <w:lastRenderedPageBreak/>
        <w:t>12. Об установлении тарифов на горячую воду в открытой системе горячего водоснабжения (теплоснабжения), реализуемую ЗАО «Тепловые сети» (г. Мыски) на потребительском рынке.</w:t>
      </w:r>
    </w:p>
    <w:p w:rsidR="005E5CB1" w:rsidRPr="005E5CB1" w:rsidRDefault="005E5CB1" w:rsidP="005E5CB1">
      <w:pPr>
        <w:ind w:firstLine="567"/>
        <w:jc w:val="both"/>
        <w:rPr>
          <w:b/>
          <w:color w:val="000000"/>
        </w:rPr>
      </w:pPr>
    </w:p>
    <w:p w:rsidR="005E5CB1" w:rsidRPr="005E5CB1" w:rsidRDefault="005E5CB1" w:rsidP="005E5CB1">
      <w:pPr>
        <w:ind w:firstLine="567"/>
        <w:jc w:val="both"/>
      </w:pPr>
      <w:r w:rsidRPr="005E5CB1">
        <w:t>Докладчик (Десяткин К.А.) доложил:</w:t>
      </w:r>
    </w:p>
    <w:p w:rsidR="005E5CB1" w:rsidRPr="005E5CB1" w:rsidRDefault="005E5CB1" w:rsidP="005E5CB1">
      <w:pPr>
        <w:autoSpaceDE w:val="0"/>
        <w:autoSpaceDN w:val="0"/>
        <w:adjustRightInd w:val="0"/>
        <w:jc w:val="center"/>
        <w:outlineLvl w:val="0"/>
        <w:rPr>
          <w:b/>
        </w:rPr>
      </w:pPr>
      <w:r w:rsidRPr="005E5CB1">
        <w:rPr>
          <w:b/>
        </w:rPr>
        <w:tab/>
        <w:t>1. Оценка достоверности данных, приведенных в предложениях об установлении тарифов.</w:t>
      </w:r>
    </w:p>
    <w:p w:rsidR="005E5CB1" w:rsidRPr="005E5CB1" w:rsidRDefault="005E5CB1" w:rsidP="005E5CB1">
      <w:pPr>
        <w:ind w:firstLine="709"/>
        <w:jc w:val="both"/>
      </w:pPr>
    </w:p>
    <w:p w:rsidR="005E5CB1" w:rsidRPr="005E5CB1" w:rsidRDefault="005E5CB1" w:rsidP="005E5CB1">
      <w:pPr>
        <w:ind w:firstLine="709"/>
        <w:jc w:val="both"/>
      </w:pPr>
      <w:r w:rsidRPr="005E5CB1">
        <w:t xml:space="preserve">Эксперты, рассмотрев представленные предприятием предложения по установлению тарифа на горячую воду отмечают, что они соответствуют вступившему в действие Постановлению Правительства РФ от 8 ноября </w:t>
      </w:r>
      <w:smartTag w:uri="urn:schemas-microsoft-com:office:smarttags" w:element="metricconverter">
        <w:smartTagPr>
          <w:attr w:name="ProductID" w:val="2012 г"/>
        </w:smartTagPr>
        <w:r w:rsidRPr="005E5CB1">
          <w:t>2012 г</w:t>
        </w:r>
      </w:smartTag>
      <w:r w:rsidRPr="005E5CB1">
        <w:t>. №1149 «О внесении изменений в Основы ценообразования в сфере деятельности организаций коммунального комплекса».</w:t>
      </w:r>
    </w:p>
    <w:p w:rsidR="005E5CB1" w:rsidRPr="005E5CB1" w:rsidRDefault="005E5CB1" w:rsidP="005E5CB1">
      <w:pPr>
        <w:ind w:firstLine="709"/>
        <w:jc w:val="both"/>
      </w:pPr>
      <w:r w:rsidRPr="005E5CB1">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E5CB1" w:rsidRPr="005E5CB1" w:rsidRDefault="005E5CB1" w:rsidP="005E5CB1">
      <w:pPr>
        <w:ind w:right="142" w:firstLine="709"/>
        <w:jc w:val="both"/>
      </w:pPr>
      <w:r w:rsidRPr="005E5CB1">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ЗАО «Тепловые сети» информации для определения величины экономически обоснованных расходов по регулируемым РЭК </w:t>
      </w:r>
      <w:proofErr w:type="gramStart"/>
      <w:r w:rsidRPr="005E5CB1">
        <w:t>КО</w:t>
      </w:r>
      <w:proofErr w:type="gramEnd"/>
      <w:r w:rsidRPr="005E5CB1">
        <w:t xml:space="preserve"> видам деятельности на 2013 год.</w:t>
      </w:r>
    </w:p>
    <w:p w:rsidR="005E5CB1" w:rsidRPr="005E5CB1" w:rsidRDefault="005E5CB1" w:rsidP="005E5CB1">
      <w:pPr>
        <w:ind w:firstLine="709"/>
        <w:jc w:val="both"/>
      </w:pPr>
      <w:r w:rsidRPr="005E5CB1">
        <w:t>Экспертная оценка экономической обоснованности расходов на производство горячей воды,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5E5CB1" w:rsidRPr="005E5CB1" w:rsidRDefault="005E5CB1" w:rsidP="005E5CB1">
      <w:pPr>
        <w:ind w:firstLine="709"/>
        <w:jc w:val="both"/>
      </w:pPr>
    </w:p>
    <w:p w:rsidR="005E5CB1" w:rsidRPr="005E5CB1" w:rsidRDefault="005E5CB1" w:rsidP="005E5CB1">
      <w:pPr>
        <w:jc w:val="center"/>
        <w:rPr>
          <w:b/>
        </w:rPr>
      </w:pPr>
      <w:r w:rsidRPr="005E5CB1">
        <w:rPr>
          <w:b/>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5E5CB1" w:rsidRPr="005E5CB1" w:rsidRDefault="005E5CB1" w:rsidP="005E5CB1">
      <w:pPr>
        <w:ind w:firstLine="709"/>
        <w:jc w:val="both"/>
      </w:pPr>
    </w:p>
    <w:p w:rsidR="005E5CB1" w:rsidRPr="005E5CB1" w:rsidRDefault="005E5CB1" w:rsidP="005E5CB1">
      <w:pPr>
        <w:ind w:right="142" w:firstLine="426"/>
        <w:jc w:val="both"/>
      </w:pPr>
      <w:proofErr w:type="gramStart"/>
      <w:r w:rsidRPr="005E5CB1">
        <w:t>Материалы ЗАО «Тепловые сети» по расчету тарифов на горячую воду на 2013 год подготовлены в соответствии с требованиями Федерального закона от 30.12.2004 №210-ФЗ «Об основах регулирования тарифов организаций коммунального комплекса», Основ ценообразования и порядка регулирования тарифов, надбавок и предельных индексов в сфере деятельности организаций коммунального комплекса, Правил регулирования тарифов, надбавок и предельных индексов в сфере деятельности организаций коммунального комплекса, утвержденными</w:t>
      </w:r>
      <w:proofErr w:type="gramEnd"/>
      <w:r w:rsidRPr="005E5CB1">
        <w:t xml:space="preserve"> Постановлением Правительства от 14.07.2008 №520, Постановления Правительства РФ от 8 ноября </w:t>
      </w:r>
      <w:smartTag w:uri="urn:schemas-microsoft-com:office:smarttags" w:element="metricconverter">
        <w:smartTagPr>
          <w:attr w:name="ProductID" w:val="2012 г"/>
        </w:smartTagPr>
        <w:r w:rsidRPr="005E5CB1">
          <w:t>2012 г</w:t>
        </w:r>
      </w:smartTag>
      <w:r w:rsidRPr="005E5CB1">
        <w:t>. №1149 «О внесении изменений в Основы ценообразования в сфере деятельности организаций коммунального комплекса».</w:t>
      </w:r>
    </w:p>
    <w:p w:rsidR="005E5CB1" w:rsidRPr="005E5CB1" w:rsidRDefault="005E5CB1" w:rsidP="005E5CB1">
      <w:pPr>
        <w:ind w:right="142" w:firstLine="426"/>
        <w:jc w:val="both"/>
      </w:pPr>
      <w:r w:rsidRPr="005E5CB1">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5E5CB1" w:rsidRPr="005E5CB1" w:rsidRDefault="005E5CB1" w:rsidP="005E5CB1">
      <w:pPr>
        <w:ind w:firstLine="709"/>
        <w:jc w:val="both"/>
      </w:pPr>
    </w:p>
    <w:p w:rsidR="005E5CB1" w:rsidRPr="005E5CB1" w:rsidRDefault="005E5CB1" w:rsidP="005E5CB1">
      <w:pPr>
        <w:jc w:val="center"/>
        <w:rPr>
          <w:b/>
        </w:rPr>
      </w:pPr>
      <w:r w:rsidRPr="005E5CB1">
        <w:rPr>
          <w:b/>
        </w:rPr>
        <w:t>3. Оценка финансового состояния организаций, осуществляющих регулируемую деятельность (по общепринятым показателям)</w:t>
      </w:r>
    </w:p>
    <w:p w:rsidR="005E5CB1" w:rsidRPr="005E5CB1" w:rsidRDefault="005E5CB1" w:rsidP="005E5CB1">
      <w:pPr>
        <w:ind w:firstLine="709"/>
        <w:jc w:val="both"/>
      </w:pPr>
    </w:p>
    <w:p w:rsidR="005E5CB1" w:rsidRPr="005E5CB1" w:rsidRDefault="005E5CB1" w:rsidP="005E5CB1">
      <w:pPr>
        <w:ind w:firstLine="720"/>
        <w:jc w:val="both"/>
      </w:pPr>
      <w:r w:rsidRPr="005E5CB1">
        <w:t xml:space="preserve">В связи с тем, что ЗАО «Тепловые сети» впервые подало документы в РЭК Кемеровской области по установлению тарифа на горячую воду, произвести анализ финансового состояния, </w:t>
      </w:r>
      <w:r w:rsidRPr="005E5CB1">
        <w:lastRenderedPageBreak/>
        <w:t>определяемого регулирующим органом за 2 предшествующих года, текущий год и расчетный период регулирования, не представляется возможным.</w:t>
      </w:r>
    </w:p>
    <w:p w:rsidR="005E5CB1" w:rsidRPr="005E5CB1" w:rsidRDefault="005E5CB1" w:rsidP="005E5CB1">
      <w:pPr>
        <w:ind w:firstLine="709"/>
        <w:jc w:val="both"/>
      </w:pPr>
    </w:p>
    <w:p w:rsidR="005E5CB1" w:rsidRPr="005E5CB1" w:rsidRDefault="005E5CB1" w:rsidP="005E5CB1">
      <w:pPr>
        <w:jc w:val="center"/>
        <w:rPr>
          <w:b/>
        </w:rPr>
      </w:pPr>
      <w:r w:rsidRPr="005E5CB1">
        <w:rPr>
          <w:b/>
        </w:rPr>
        <w:t>4. Анализ основных технико-экономических показателей</w:t>
      </w:r>
    </w:p>
    <w:p w:rsidR="005E5CB1" w:rsidRPr="005E5CB1" w:rsidRDefault="005E5CB1" w:rsidP="005E5CB1">
      <w:pPr>
        <w:ind w:firstLine="720"/>
        <w:jc w:val="both"/>
        <w:rPr>
          <w:b/>
          <w:highlight w:val="yellow"/>
        </w:rPr>
      </w:pPr>
    </w:p>
    <w:p w:rsidR="005E5CB1" w:rsidRPr="005E5CB1" w:rsidRDefault="005E5CB1" w:rsidP="005E5CB1">
      <w:pPr>
        <w:ind w:firstLine="720"/>
        <w:jc w:val="both"/>
      </w:pPr>
      <w:r w:rsidRPr="005E5CB1">
        <w:t>В связи с тем, что ЗАО «Тепловые сети» впервые подало документы в РЭК Кемеровской области по установлению тарифа на горячую воду, произвести 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 не представляется возможным.</w:t>
      </w:r>
    </w:p>
    <w:p w:rsidR="005E5CB1" w:rsidRPr="005E5CB1" w:rsidRDefault="005E5CB1" w:rsidP="005E5CB1">
      <w:pPr>
        <w:ind w:firstLine="720"/>
        <w:jc w:val="both"/>
      </w:pPr>
    </w:p>
    <w:p w:rsidR="005E5CB1" w:rsidRPr="005E5CB1" w:rsidRDefault="005E5CB1" w:rsidP="005E5CB1">
      <w:pPr>
        <w:jc w:val="center"/>
        <w:rPr>
          <w:b/>
        </w:rPr>
      </w:pPr>
      <w:r w:rsidRPr="005E5CB1">
        <w:rPr>
          <w:b/>
        </w:rPr>
        <w:t>5. Анализ экономической обоснованности расходов по статьям расходов на 2013 год.</w:t>
      </w:r>
    </w:p>
    <w:p w:rsidR="005E5CB1" w:rsidRPr="005E5CB1" w:rsidRDefault="005E5CB1" w:rsidP="005E5CB1">
      <w:pPr>
        <w:ind w:firstLine="720"/>
        <w:jc w:val="both"/>
        <w:rPr>
          <w:b/>
          <w:highlight w:val="yellow"/>
        </w:rPr>
      </w:pPr>
    </w:p>
    <w:p w:rsidR="005E5CB1" w:rsidRPr="005E5CB1" w:rsidRDefault="005E5CB1" w:rsidP="005E5CB1">
      <w:pPr>
        <w:ind w:firstLine="720"/>
        <w:jc w:val="both"/>
      </w:pPr>
      <w:proofErr w:type="gramStart"/>
      <w:r w:rsidRPr="005E5CB1">
        <w:t>Тариф на горячую воду включает в себя стоимость 1м3 теплоносителя и расходы на подогрев воды, определяемые как произведение количества тепловой энергии, необходимого для нагрева 1м3 холодной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w:t>
      </w:r>
      <w:proofErr w:type="gramEnd"/>
      <w:r w:rsidRPr="005E5CB1">
        <w:t xml:space="preserve"> Федерации от 26 февраля </w:t>
      </w:r>
      <w:smartTag w:uri="urn:schemas-microsoft-com:office:smarttags" w:element="metricconverter">
        <w:smartTagPr>
          <w:attr w:name="ProductID" w:val="2004 г"/>
        </w:smartTagPr>
        <w:r w:rsidRPr="005E5CB1">
          <w:t>2004 г</w:t>
        </w:r>
      </w:smartTag>
      <w:r w:rsidRPr="005E5CB1">
        <w:t>. № 109 «О ценообразовании в отношении электрической и тепловой энергии в Российской Федерации».</w:t>
      </w:r>
    </w:p>
    <w:p w:rsidR="005E5CB1" w:rsidRPr="005E5CB1" w:rsidRDefault="005E5CB1" w:rsidP="005E5CB1">
      <w:pPr>
        <w:ind w:firstLine="720"/>
        <w:jc w:val="both"/>
      </w:pPr>
      <w:r w:rsidRPr="005E5CB1">
        <w:t>Учитывая то, что ЗАО «Тепловые сети» приобретает теплоноситель на теплоисточнике ОАО «Кузбассэнерго» г. Мыски цена теплоносителя принята на уровне 6,72 руб./</w:t>
      </w:r>
      <w:proofErr w:type="spellStart"/>
      <w:r w:rsidRPr="005E5CB1">
        <w:t>куб.м</w:t>
      </w:r>
      <w:proofErr w:type="spellEnd"/>
      <w:r w:rsidRPr="005E5CB1">
        <w:t>. (с 01.01.2013) и 7,22 руб./</w:t>
      </w:r>
      <w:proofErr w:type="spellStart"/>
      <w:r w:rsidRPr="005E5CB1">
        <w:t>куб.м</w:t>
      </w:r>
      <w:proofErr w:type="spellEnd"/>
      <w:r w:rsidRPr="005E5CB1">
        <w:t>. (с 01.07.2013). Тариф на тепловую энергию, реализуемую на потребительском рынке, принят на уровне 839,61 руб./Гкал (с 01.01.2013) и 943,72 руб./Гкал (с 01.07.2013). Количество тепловой энергии необходимой для нагрева 1м3 холодной воды составляет 0,065 Гкал/м3.</w:t>
      </w:r>
    </w:p>
    <w:p w:rsidR="005E5CB1" w:rsidRPr="005E5CB1" w:rsidRDefault="005E5CB1" w:rsidP="005E5CB1">
      <w:pPr>
        <w:ind w:firstLine="720"/>
        <w:jc w:val="both"/>
      </w:pPr>
      <w:r w:rsidRPr="005E5CB1">
        <w:t xml:space="preserve">Учитывая прогнозный индекс роста цен на второе полугодие 2013 года на холодную воду – 7,5%, а также предельный индекс роста тарифов на тепловую энергию – 12,4% в соответствии с приказом ФСТ России от 09 октября 2012г №231-э/4г.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рост тарифа на горячую воду с 01.07.2013г для </w:t>
      </w:r>
      <w:proofErr w:type="gramStart"/>
      <w:r w:rsidRPr="005E5CB1">
        <w:t>потребителей, оплачивающих производство и передачу горячей воды составит</w:t>
      </w:r>
      <w:proofErr w:type="gramEnd"/>
      <w:r w:rsidRPr="005E5CB1">
        <w:t xml:space="preserve"> – 11,86 %, что укладывается в рамки предусмотренного роста тарифов для Кемеровской области. </w:t>
      </w:r>
    </w:p>
    <w:p w:rsidR="005E5CB1" w:rsidRPr="005E5CB1" w:rsidRDefault="005E5CB1" w:rsidP="005E5CB1">
      <w:pPr>
        <w:ind w:firstLine="720"/>
        <w:jc w:val="both"/>
      </w:pPr>
      <w:proofErr w:type="gramStart"/>
      <w:r w:rsidRPr="005E5CB1">
        <w:t>В соответствии с приказом ФСТ РФ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w:t>
      </w:r>
      <w:proofErr w:type="gramEnd"/>
      <w:r w:rsidRPr="005E5CB1">
        <w:t xml:space="preserve"> по субъектам Российской Федерации на 2013 год», тариф на горячую воду, предлагаемый к утверждению на 2013 год, составит:</w:t>
      </w:r>
    </w:p>
    <w:p w:rsidR="005E5CB1" w:rsidRPr="005E5CB1" w:rsidRDefault="005E5CB1" w:rsidP="005E5CB1">
      <w:pPr>
        <w:ind w:firstLine="720"/>
        <w:jc w:val="both"/>
      </w:pPr>
    </w:p>
    <w:p w:rsidR="005E5CB1" w:rsidRPr="005E5CB1" w:rsidRDefault="005E5CB1" w:rsidP="00166DE5">
      <w:pPr>
        <w:numPr>
          <w:ilvl w:val="0"/>
          <w:numId w:val="8"/>
        </w:numPr>
        <w:jc w:val="both"/>
      </w:pPr>
      <w:r w:rsidRPr="005E5CB1">
        <w:t>С 01.01.2013г по 30.06.2013г.</w:t>
      </w:r>
    </w:p>
    <w:tbl>
      <w:tblPr>
        <w:tblpPr w:leftFromText="180" w:rightFromText="180" w:vertAnchor="text" w:horzAnchor="margin" w:tblpY="176"/>
        <w:tblW w:w="9928" w:type="dxa"/>
        <w:tblLook w:val="04A0" w:firstRow="1" w:lastRow="0" w:firstColumn="1" w:lastColumn="0" w:noHBand="0" w:noVBand="1"/>
      </w:tblPr>
      <w:tblGrid>
        <w:gridCol w:w="672"/>
        <w:gridCol w:w="5660"/>
        <w:gridCol w:w="3596"/>
      </w:tblGrid>
      <w:tr w:rsidR="005E5CB1" w:rsidRPr="005E5CB1" w:rsidTr="00A478E6">
        <w:trPr>
          <w:trHeight w:val="60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t xml:space="preserve">№ </w:t>
            </w:r>
            <w:proofErr w:type="gramStart"/>
            <w:r w:rsidRPr="005E5CB1">
              <w:t>п</w:t>
            </w:r>
            <w:proofErr w:type="gramEnd"/>
            <w:r w:rsidRPr="005E5CB1">
              <w:t>/п</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t>Группы потребителей</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t>Тарифы на горячую воду, руб./</w:t>
            </w:r>
            <w:proofErr w:type="spellStart"/>
            <w:r w:rsidRPr="005E5CB1">
              <w:t>куб</w:t>
            </w:r>
            <w:proofErr w:type="gramStart"/>
            <w:r w:rsidRPr="005E5CB1">
              <w:t>.м</w:t>
            </w:r>
            <w:proofErr w:type="spellEnd"/>
            <w:proofErr w:type="gramEnd"/>
            <w:r w:rsidRPr="005E5CB1">
              <w:t xml:space="preserve"> (без НДС)</w:t>
            </w:r>
          </w:p>
        </w:tc>
      </w:tr>
      <w:tr w:rsidR="005E5CB1" w:rsidRPr="005E5CB1" w:rsidTr="00A478E6">
        <w:trPr>
          <w:trHeight w:val="303"/>
        </w:trPr>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CB1" w:rsidRPr="005E5CB1" w:rsidRDefault="005E5CB1" w:rsidP="005E5CB1">
            <w:pPr>
              <w:jc w:val="center"/>
            </w:pPr>
            <w:r w:rsidRPr="005E5CB1">
              <w:t>1.</w:t>
            </w:r>
          </w:p>
        </w:tc>
        <w:tc>
          <w:tcPr>
            <w:tcW w:w="9256"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CB1" w:rsidRPr="005E5CB1" w:rsidRDefault="005E5CB1" w:rsidP="005E5CB1">
            <w:r w:rsidRPr="005E5CB1">
              <w:t xml:space="preserve">Потребители, оплачивающие производство и передачу горячей воды </w:t>
            </w:r>
          </w:p>
        </w:tc>
      </w:tr>
      <w:tr w:rsidR="005E5CB1" w:rsidRPr="005E5CB1"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5E5CB1" w:rsidRPr="005E5CB1" w:rsidRDefault="005E5CB1" w:rsidP="005E5CB1"/>
        </w:tc>
        <w:tc>
          <w:tcPr>
            <w:tcW w:w="5660" w:type="dxa"/>
            <w:tcBorders>
              <w:top w:val="single" w:sz="4" w:space="0" w:color="auto"/>
              <w:left w:val="nil"/>
              <w:bottom w:val="single" w:sz="4" w:space="0" w:color="auto"/>
              <w:right w:val="nil"/>
            </w:tcBorders>
            <w:shd w:val="clear" w:color="auto" w:fill="auto"/>
            <w:noWrap/>
            <w:vAlign w:val="bottom"/>
            <w:hideMark/>
          </w:tcPr>
          <w:p w:rsidR="005E5CB1" w:rsidRPr="005E5CB1" w:rsidRDefault="005E5CB1" w:rsidP="005E5CB1">
            <w:pPr>
              <w:jc w:val="center"/>
            </w:pPr>
            <w:r w:rsidRPr="005E5CB1">
              <w:t> </w:t>
            </w:r>
          </w:p>
        </w:tc>
        <w:tc>
          <w:tcPr>
            <w:tcW w:w="3596" w:type="dxa"/>
            <w:tcBorders>
              <w:top w:val="single" w:sz="4" w:space="0" w:color="auto"/>
              <w:left w:val="nil"/>
              <w:bottom w:val="single" w:sz="4" w:space="0" w:color="auto"/>
              <w:right w:val="single" w:sz="4" w:space="0" w:color="auto"/>
            </w:tcBorders>
            <w:shd w:val="clear" w:color="auto" w:fill="auto"/>
            <w:noWrap/>
            <w:vAlign w:val="bottom"/>
            <w:hideMark/>
          </w:tcPr>
          <w:p w:rsidR="005E5CB1" w:rsidRPr="005E5CB1" w:rsidRDefault="005E5CB1" w:rsidP="005E5CB1">
            <w:pPr>
              <w:jc w:val="center"/>
            </w:pPr>
            <w:r w:rsidRPr="005E5CB1">
              <w:t>61,29</w:t>
            </w:r>
          </w:p>
        </w:tc>
      </w:tr>
      <w:tr w:rsidR="005E5CB1" w:rsidRPr="005E5CB1"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5E5CB1" w:rsidRPr="005E5CB1" w:rsidRDefault="005E5CB1" w:rsidP="005E5CB1"/>
        </w:tc>
        <w:tc>
          <w:tcPr>
            <w:tcW w:w="5660"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r w:rsidRPr="005E5CB1">
              <w:t>Население (с учетом НДС)</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t>72,33</w:t>
            </w:r>
          </w:p>
        </w:tc>
      </w:tr>
    </w:tbl>
    <w:p w:rsidR="005E5CB1" w:rsidRPr="005E5CB1" w:rsidRDefault="005E5CB1" w:rsidP="005E5CB1">
      <w:pPr>
        <w:ind w:left="1069"/>
        <w:jc w:val="both"/>
      </w:pPr>
    </w:p>
    <w:p w:rsidR="005E5CB1" w:rsidRPr="005E5CB1" w:rsidRDefault="005E5CB1" w:rsidP="00166DE5">
      <w:pPr>
        <w:numPr>
          <w:ilvl w:val="0"/>
          <w:numId w:val="8"/>
        </w:numPr>
        <w:jc w:val="both"/>
      </w:pPr>
      <w:r w:rsidRPr="005E5CB1">
        <w:t>С 01.07.2013г. по 31.12.2013</w:t>
      </w:r>
    </w:p>
    <w:tbl>
      <w:tblPr>
        <w:tblpPr w:leftFromText="180" w:rightFromText="180" w:vertAnchor="text" w:horzAnchor="margin" w:tblpY="176"/>
        <w:tblW w:w="9928" w:type="dxa"/>
        <w:tblLook w:val="04A0" w:firstRow="1" w:lastRow="0" w:firstColumn="1" w:lastColumn="0" w:noHBand="0" w:noVBand="1"/>
      </w:tblPr>
      <w:tblGrid>
        <w:gridCol w:w="672"/>
        <w:gridCol w:w="5660"/>
        <w:gridCol w:w="3596"/>
      </w:tblGrid>
      <w:tr w:rsidR="005E5CB1" w:rsidRPr="005E5CB1" w:rsidTr="00A478E6">
        <w:trPr>
          <w:trHeight w:val="60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lastRenderedPageBreak/>
              <w:t xml:space="preserve">№ </w:t>
            </w:r>
            <w:proofErr w:type="gramStart"/>
            <w:r w:rsidRPr="005E5CB1">
              <w:t>п</w:t>
            </w:r>
            <w:proofErr w:type="gramEnd"/>
            <w:r w:rsidRPr="005E5CB1">
              <w:t>/п</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t>Группы потребителей</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t>Тарифы на горячую воду, руб./</w:t>
            </w:r>
            <w:proofErr w:type="spellStart"/>
            <w:r w:rsidRPr="005E5CB1">
              <w:t>куб</w:t>
            </w:r>
            <w:proofErr w:type="gramStart"/>
            <w:r w:rsidRPr="005E5CB1">
              <w:t>.м</w:t>
            </w:r>
            <w:proofErr w:type="spellEnd"/>
            <w:proofErr w:type="gramEnd"/>
            <w:r w:rsidRPr="005E5CB1">
              <w:t xml:space="preserve"> (без НДС)</w:t>
            </w:r>
          </w:p>
        </w:tc>
      </w:tr>
      <w:tr w:rsidR="005E5CB1" w:rsidRPr="005E5CB1" w:rsidTr="00A478E6">
        <w:trPr>
          <w:trHeight w:val="303"/>
        </w:trPr>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5CB1" w:rsidRPr="005E5CB1" w:rsidRDefault="005E5CB1" w:rsidP="005E5CB1">
            <w:pPr>
              <w:jc w:val="center"/>
            </w:pPr>
            <w:r w:rsidRPr="005E5CB1">
              <w:t>1.</w:t>
            </w:r>
          </w:p>
        </w:tc>
        <w:tc>
          <w:tcPr>
            <w:tcW w:w="9256" w:type="dxa"/>
            <w:gridSpan w:val="2"/>
            <w:tcBorders>
              <w:top w:val="single" w:sz="4" w:space="0" w:color="auto"/>
              <w:left w:val="nil"/>
              <w:bottom w:val="single" w:sz="4" w:space="0" w:color="auto"/>
              <w:right w:val="single" w:sz="4" w:space="0" w:color="auto"/>
            </w:tcBorders>
            <w:shd w:val="clear" w:color="auto" w:fill="auto"/>
            <w:noWrap/>
            <w:vAlign w:val="bottom"/>
            <w:hideMark/>
          </w:tcPr>
          <w:p w:rsidR="005E5CB1" w:rsidRPr="005E5CB1" w:rsidRDefault="005E5CB1" w:rsidP="005E5CB1">
            <w:r w:rsidRPr="005E5CB1">
              <w:t xml:space="preserve">Потребители, оплачивающие производство и передачу горячей воды </w:t>
            </w:r>
          </w:p>
        </w:tc>
      </w:tr>
      <w:tr w:rsidR="005E5CB1" w:rsidRPr="005E5CB1"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5E5CB1" w:rsidRPr="005E5CB1" w:rsidRDefault="005E5CB1" w:rsidP="005E5CB1"/>
        </w:tc>
        <w:tc>
          <w:tcPr>
            <w:tcW w:w="5660" w:type="dxa"/>
            <w:tcBorders>
              <w:top w:val="single" w:sz="4" w:space="0" w:color="auto"/>
              <w:left w:val="nil"/>
              <w:bottom w:val="single" w:sz="4" w:space="0" w:color="auto"/>
              <w:right w:val="nil"/>
            </w:tcBorders>
            <w:shd w:val="clear" w:color="auto" w:fill="auto"/>
            <w:noWrap/>
            <w:vAlign w:val="bottom"/>
            <w:hideMark/>
          </w:tcPr>
          <w:p w:rsidR="005E5CB1" w:rsidRPr="005E5CB1" w:rsidRDefault="005E5CB1" w:rsidP="005E5CB1">
            <w:pPr>
              <w:jc w:val="center"/>
            </w:pPr>
            <w:r w:rsidRPr="005E5CB1">
              <w:t> </w:t>
            </w:r>
          </w:p>
        </w:tc>
        <w:tc>
          <w:tcPr>
            <w:tcW w:w="3596" w:type="dxa"/>
            <w:tcBorders>
              <w:top w:val="single" w:sz="4" w:space="0" w:color="auto"/>
              <w:left w:val="nil"/>
              <w:bottom w:val="single" w:sz="4" w:space="0" w:color="auto"/>
              <w:right w:val="single" w:sz="4" w:space="0" w:color="auto"/>
            </w:tcBorders>
            <w:shd w:val="clear" w:color="auto" w:fill="auto"/>
            <w:noWrap/>
            <w:vAlign w:val="bottom"/>
            <w:hideMark/>
          </w:tcPr>
          <w:p w:rsidR="005E5CB1" w:rsidRPr="005E5CB1" w:rsidRDefault="005E5CB1" w:rsidP="005E5CB1">
            <w:pPr>
              <w:jc w:val="center"/>
            </w:pPr>
            <w:r w:rsidRPr="005E5CB1">
              <w:t>68,56</w:t>
            </w:r>
          </w:p>
        </w:tc>
      </w:tr>
      <w:tr w:rsidR="005E5CB1" w:rsidRPr="005E5CB1"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5E5CB1" w:rsidRPr="005E5CB1" w:rsidRDefault="005E5CB1" w:rsidP="005E5CB1"/>
        </w:tc>
        <w:tc>
          <w:tcPr>
            <w:tcW w:w="5660"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r w:rsidRPr="005E5CB1">
              <w:t>Население (с учетом НДС)</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5E5CB1" w:rsidRPr="005E5CB1" w:rsidRDefault="005E5CB1" w:rsidP="005E5CB1">
            <w:pPr>
              <w:jc w:val="center"/>
            </w:pPr>
            <w:r w:rsidRPr="005E5CB1">
              <w:t>80,90</w:t>
            </w:r>
          </w:p>
        </w:tc>
      </w:tr>
    </w:tbl>
    <w:p w:rsidR="005E5CB1" w:rsidRPr="005E5CB1" w:rsidRDefault="005E5CB1" w:rsidP="005E5CB1">
      <w:pPr>
        <w:ind w:firstLine="720"/>
        <w:jc w:val="both"/>
      </w:pPr>
      <w:bookmarkStart w:id="15" w:name="_Toc309922287"/>
    </w:p>
    <w:p w:rsidR="005E5CB1" w:rsidRPr="005E5CB1" w:rsidRDefault="005E5CB1" w:rsidP="005E5CB1">
      <w:pPr>
        <w:jc w:val="center"/>
        <w:rPr>
          <w:b/>
        </w:rPr>
      </w:pPr>
      <w:r w:rsidRPr="005E5CB1">
        <w:rPr>
          <w:b/>
        </w:rPr>
        <w:t>6. Сравнительный анализ динамики расходов и величины необходимой прибыли по отношению к предыдущему периоду регулирования.</w:t>
      </w:r>
    </w:p>
    <w:p w:rsidR="005E5CB1" w:rsidRPr="005E5CB1" w:rsidRDefault="005E5CB1" w:rsidP="005E5CB1">
      <w:pPr>
        <w:ind w:firstLine="720"/>
        <w:jc w:val="both"/>
      </w:pPr>
    </w:p>
    <w:p w:rsidR="005E5CB1" w:rsidRPr="005E5CB1" w:rsidRDefault="005E5CB1" w:rsidP="005E5CB1">
      <w:pPr>
        <w:ind w:firstLine="720"/>
        <w:jc w:val="both"/>
      </w:pPr>
      <w:r w:rsidRPr="005E5CB1">
        <w:t>В связи с тем, что предприятие впервые подало документы в РЭК Кемеровской области по установлению тарифа на горячую воду, произвести сравнительный анализ динамики расходов по отношению к предыдущему периоду регулирования</w:t>
      </w:r>
      <w:bookmarkEnd w:id="15"/>
      <w:r w:rsidRPr="005E5CB1">
        <w:t>, не представляется возможным.</w:t>
      </w:r>
    </w:p>
    <w:p w:rsidR="005E5CB1" w:rsidRPr="005E5CB1" w:rsidRDefault="005E5CB1" w:rsidP="005E5CB1">
      <w:pPr>
        <w:jc w:val="both"/>
      </w:pPr>
    </w:p>
    <w:p w:rsidR="005E5CB1" w:rsidRPr="005E5CB1" w:rsidRDefault="005E5CB1" w:rsidP="005E5CB1">
      <w:pPr>
        <w:jc w:val="both"/>
      </w:pPr>
      <w:r w:rsidRPr="005E5CB1">
        <w:rPr>
          <w:b/>
        </w:rPr>
        <w:tab/>
      </w:r>
      <w:r w:rsidRPr="005E5CB1">
        <w:t>Рассмотрев представленные материалы, Правлением РЭК</w:t>
      </w:r>
    </w:p>
    <w:p w:rsidR="005E5CB1" w:rsidRPr="005E5CB1" w:rsidRDefault="005E5CB1" w:rsidP="005E5CB1">
      <w:pPr>
        <w:jc w:val="both"/>
      </w:pPr>
      <w:r w:rsidRPr="005E5CB1">
        <w:tab/>
      </w:r>
      <w:r w:rsidRPr="005E5CB1">
        <w:rPr>
          <w:b/>
        </w:rPr>
        <w:t>ПОСТАНОВИЛИ:</w:t>
      </w:r>
    </w:p>
    <w:p w:rsidR="005E5CB1" w:rsidRPr="005E5CB1" w:rsidRDefault="005E5CB1" w:rsidP="005E5CB1">
      <w:pPr>
        <w:ind w:firstLine="567"/>
        <w:jc w:val="both"/>
        <w:rPr>
          <w:b/>
        </w:rPr>
      </w:pPr>
      <w:r w:rsidRPr="005E5CB1">
        <w:t>Установить тарифы на горячую воду в открытой системе горячего водоснабжения (теплоснабжения), реализуемую ЗАО «Тепловые сети» (г. Мыски) на потребительском рынке, с календарной разбивкой – приложения № 18 и № 19 к протоколу.</w:t>
      </w:r>
    </w:p>
    <w:p w:rsidR="005E5CB1" w:rsidRPr="005E5CB1" w:rsidRDefault="005E5CB1" w:rsidP="005E5CB1">
      <w:pPr>
        <w:jc w:val="both"/>
      </w:pPr>
    </w:p>
    <w:p w:rsidR="005E5CB1" w:rsidRPr="005E5CB1" w:rsidRDefault="005E5CB1" w:rsidP="005E5CB1">
      <w:pPr>
        <w:ind w:firstLine="567"/>
        <w:jc w:val="both"/>
        <w:rPr>
          <w:b/>
        </w:rPr>
      </w:pPr>
      <w:r w:rsidRPr="005E5CB1">
        <w:rPr>
          <w:b/>
        </w:rPr>
        <w:t>Голосовали: ЗА – единогласно.</w:t>
      </w:r>
    </w:p>
    <w:p w:rsidR="005E5CB1" w:rsidRDefault="005E5CB1" w:rsidP="00A42677">
      <w:pPr>
        <w:ind w:firstLine="567"/>
        <w:jc w:val="both"/>
        <w:rPr>
          <w:b/>
        </w:rPr>
      </w:pPr>
    </w:p>
    <w:p w:rsidR="00F31EA9" w:rsidRDefault="00F31EA9" w:rsidP="00A42677">
      <w:pPr>
        <w:ind w:firstLine="567"/>
        <w:jc w:val="both"/>
        <w:rPr>
          <w:b/>
        </w:rPr>
      </w:pPr>
    </w:p>
    <w:p w:rsidR="00C757B2" w:rsidRPr="00C757B2" w:rsidRDefault="00C757B2" w:rsidP="00C757B2">
      <w:pPr>
        <w:ind w:firstLine="567"/>
        <w:jc w:val="both"/>
        <w:rPr>
          <w:b/>
          <w:color w:val="000000"/>
        </w:rPr>
      </w:pPr>
      <w:r w:rsidRPr="00C757B2">
        <w:rPr>
          <w:b/>
          <w:color w:val="000000"/>
        </w:rPr>
        <w:t>13.</w:t>
      </w:r>
      <w:r w:rsidRPr="00C757B2">
        <w:rPr>
          <w:b/>
          <w:color w:val="000000"/>
        </w:rPr>
        <w:tab/>
        <w:t>Об установлении тарифов на тепловую энергию, реализуемую ООО «Тепло-сетевая компания ДОМ» на потребительском рынке.</w:t>
      </w:r>
    </w:p>
    <w:p w:rsidR="00C757B2" w:rsidRPr="00C757B2" w:rsidRDefault="00C757B2" w:rsidP="00C757B2">
      <w:pPr>
        <w:ind w:firstLine="567"/>
        <w:jc w:val="both"/>
        <w:rPr>
          <w:b/>
          <w:color w:val="000000"/>
        </w:rPr>
      </w:pPr>
    </w:p>
    <w:p w:rsidR="00C757B2" w:rsidRPr="00C757B2" w:rsidRDefault="00C757B2" w:rsidP="00C757B2">
      <w:pPr>
        <w:ind w:firstLine="567"/>
        <w:jc w:val="both"/>
      </w:pPr>
      <w:r w:rsidRPr="00C757B2">
        <w:t>Докладчик (Десяткин К.А.) доложил:</w:t>
      </w:r>
    </w:p>
    <w:p w:rsidR="00C757B2" w:rsidRPr="00C757B2" w:rsidRDefault="00C757B2" w:rsidP="00C757B2">
      <w:pPr>
        <w:ind w:firstLine="567"/>
        <w:jc w:val="both"/>
      </w:pPr>
    </w:p>
    <w:p w:rsidR="00C757B2" w:rsidRPr="00C757B2" w:rsidRDefault="00C757B2" w:rsidP="00C757B2">
      <w:pPr>
        <w:autoSpaceDE w:val="0"/>
        <w:autoSpaceDN w:val="0"/>
        <w:adjustRightInd w:val="0"/>
        <w:jc w:val="center"/>
        <w:outlineLvl w:val="0"/>
        <w:rPr>
          <w:b/>
        </w:rPr>
      </w:pPr>
      <w:r w:rsidRPr="00C757B2">
        <w:rPr>
          <w:b/>
        </w:rPr>
        <w:t>1. Оценка достоверности данных, приведенных в предложениях об установлении тарифов.</w:t>
      </w:r>
    </w:p>
    <w:p w:rsidR="00C757B2" w:rsidRPr="00C757B2" w:rsidRDefault="00C757B2" w:rsidP="00C757B2">
      <w:pPr>
        <w:ind w:firstLine="426"/>
        <w:jc w:val="both"/>
      </w:pPr>
    </w:p>
    <w:p w:rsidR="00C757B2" w:rsidRPr="00C757B2" w:rsidRDefault="00C757B2" w:rsidP="00C757B2">
      <w:pPr>
        <w:ind w:firstLine="426"/>
        <w:jc w:val="both"/>
      </w:pPr>
      <w:r w:rsidRPr="00C757B2">
        <w:t xml:space="preserve">В связи с включением ООО «Тепло-сетевая компания ДОМ» в «Реестр </w:t>
      </w:r>
      <w:proofErr w:type="spellStart"/>
      <w:r w:rsidRPr="00C757B2">
        <w:t>энергоснабжающих</w:t>
      </w:r>
      <w:proofErr w:type="spellEnd"/>
      <w:r w:rsidRPr="00C757B2">
        <w:t xml:space="preserve"> организаций Кемеровской области, в отношении которых осуществляется государственное регулирование», согласно постановлению РЭК </w:t>
      </w:r>
      <w:proofErr w:type="gramStart"/>
      <w:r w:rsidRPr="00C757B2">
        <w:t>КО</w:t>
      </w:r>
      <w:proofErr w:type="gramEnd"/>
      <w:r w:rsidRPr="00C757B2">
        <w:t xml:space="preserve"> от 14.12.2012 № 440, </w:t>
      </w:r>
      <w:proofErr w:type="gramStart"/>
      <w:r w:rsidRPr="00C757B2">
        <w:t>предприятие</w:t>
      </w:r>
      <w:proofErr w:type="gramEnd"/>
      <w:r w:rsidRPr="00C757B2">
        <w:t xml:space="preserve"> обратилось в РЭК с предложением по установлению тарифа на услуги по передаче тепловой энергии. Ранее затраты предприятия РЭК не рассматривал, поэтому у него отсутствуют данные по базовому периоду.</w:t>
      </w:r>
    </w:p>
    <w:p w:rsidR="00C757B2" w:rsidRPr="00C757B2" w:rsidRDefault="00C757B2" w:rsidP="00C757B2">
      <w:pPr>
        <w:ind w:firstLine="426"/>
        <w:jc w:val="both"/>
      </w:pPr>
      <w:r w:rsidRPr="00C757B2">
        <w:t>Для установления тарифа на услуги по передаче тепловой энергии на 2013 год от ООО «Тепло-сетевая компания ДОМ» было получено письменное заявление от 07.12.2012 № 1 (</w:t>
      </w:r>
      <w:proofErr w:type="spellStart"/>
      <w:r w:rsidRPr="00C757B2">
        <w:t>вх</w:t>
      </w:r>
      <w:proofErr w:type="spellEnd"/>
      <w:r w:rsidRPr="00C757B2">
        <w:t xml:space="preserve">. от 10.12.2012 № 4942) об установлении тарифа, подписанное руководителем организации. </w:t>
      </w:r>
      <w:proofErr w:type="gramStart"/>
      <w:r w:rsidRPr="00C757B2">
        <w:t>Рассмотрев представленные обосновывающие документы, региональная энергетическая комиссия Кемеровской области открыла дело по установлению тарифа на услуги по передаче тепловой энергии № ОАЭ/51-ДОМ-2013 от 24.12.2012, реализуемую на потребительском рынке,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roofErr w:type="gramEnd"/>
    </w:p>
    <w:p w:rsidR="00C757B2" w:rsidRPr="00C757B2" w:rsidRDefault="00C757B2" w:rsidP="00C757B2">
      <w:pPr>
        <w:ind w:right="142" w:firstLine="426"/>
        <w:jc w:val="both"/>
      </w:pPr>
      <w:r w:rsidRPr="00C757B2">
        <w:t>Уполномоченным по делу назначен начальник отдела коммунальной энергетики – Десяткин Кирилл Александрович.</w:t>
      </w:r>
    </w:p>
    <w:p w:rsidR="00C757B2" w:rsidRPr="00C757B2" w:rsidRDefault="00C757B2" w:rsidP="00C757B2">
      <w:pPr>
        <w:ind w:right="142" w:firstLine="426"/>
        <w:jc w:val="both"/>
      </w:pPr>
      <w:r w:rsidRPr="00C757B2">
        <w:t xml:space="preserve">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w:t>
      </w:r>
      <w:r w:rsidRPr="00C757B2">
        <w:lastRenderedPageBreak/>
        <w:t>достоверной. Ответственность за достоверность информации несет руководитель предприятия.</w:t>
      </w:r>
    </w:p>
    <w:p w:rsidR="00C757B2" w:rsidRPr="00C757B2" w:rsidRDefault="00C757B2" w:rsidP="00C757B2">
      <w:pPr>
        <w:ind w:firstLine="426"/>
        <w:jc w:val="both"/>
      </w:pPr>
      <w:r w:rsidRPr="00C757B2">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Ранее затраты предприятия РЭК не рассматривала, поэтому у него отсутствуют данные по базовому периоду.</w:t>
      </w:r>
    </w:p>
    <w:p w:rsidR="00C757B2" w:rsidRPr="00C757B2" w:rsidRDefault="00C757B2" w:rsidP="00C757B2">
      <w:pPr>
        <w:ind w:firstLine="426"/>
        <w:jc w:val="both"/>
      </w:pPr>
      <w:r w:rsidRPr="00C757B2">
        <w:t xml:space="preserve">Экспертная оценка экономической обоснованности расходов на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w:t>
      </w:r>
    </w:p>
    <w:p w:rsidR="00C757B2" w:rsidRPr="00C757B2" w:rsidRDefault="00C757B2" w:rsidP="00C757B2">
      <w:pPr>
        <w:jc w:val="center"/>
        <w:rPr>
          <w:b/>
        </w:rPr>
      </w:pPr>
      <w:r w:rsidRPr="00C757B2">
        <w:rPr>
          <w:b/>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C757B2" w:rsidRPr="00C757B2" w:rsidRDefault="00C757B2" w:rsidP="00C757B2">
      <w:pPr>
        <w:ind w:right="142" w:firstLine="426"/>
        <w:jc w:val="both"/>
      </w:pPr>
    </w:p>
    <w:p w:rsidR="00C757B2" w:rsidRPr="00C757B2" w:rsidRDefault="00C757B2" w:rsidP="00C757B2">
      <w:pPr>
        <w:ind w:right="142" w:firstLine="426"/>
        <w:jc w:val="both"/>
      </w:pPr>
      <w:proofErr w:type="gramStart"/>
      <w:r w:rsidRPr="00C757B2">
        <w:t>Материалы ООО «Тепло-сетевая компания ДОМ» по расчету тарифов на тепловую энергию, реализуемую на потребительском рынке,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w:t>
      </w:r>
      <w:proofErr w:type="gramEnd"/>
      <w:r w:rsidRPr="00C757B2">
        <w:t xml:space="preserve">) рынке», </w:t>
      </w:r>
      <w:proofErr w:type="gramStart"/>
      <w:r w:rsidRPr="00C757B2">
        <w:t>утвержденных</w:t>
      </w:r>
      <w:proofErr w:type="gramEnd"/>
      <w:r w:rsidRPr="00C757B2">
        <w:t xml:space="preserve"> приказом ФСТ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rsidR="00C757B2" w:rsidRPr="00C757B2" w:rsidRDefault="00C757B2" w:rsidP="00C757B2">
      <w:pPr>
        <w:ind w:right="142" w:firstLine="426"/>
        <w:jc w:val="both"/>
      </w:pPr>
    </w:p>
    <w:p w:rsidR="00C757B2" w:rsidRPr="00C757B2" w:rsidRDefault="00C757B2" w:rsidP="00C757B2">
      <w:pPr>
        <w:jc w:val="center"/>
        <w:rPr>
          <w:b/>
        </w:rPr>
      </w:pPr>
      <w:r w:rsidRPr="00C757B2">
        <w:rPr>
          <w:b/>
        </w:rPr>
        <w:t>3. Оценка финансового состояния организаций, осуществляющих регулируемую деятельность (по общепринятым показателям)</w:t>
      </w:r>
    </w:p>
    <w:p w:rsidR="00C757B2" w:rsidRPr="00C757B2" w:rsidRDefault="00C757B2" w:rsidP="00C757B2">
      <w:pPr>
        <w:ind w:firstLine="426"/>
        <w:jc w:val="both"/>
      </w:pPr>
    </w:p>
    <w:p w:rsidR="00C757B2" w:rsidRPr="00C757B2" w:rsidRDefault="00C757B2" w:rsidP="00C757B2">
      <w:pPr>
        <w:ind w:firstLine="426"/>
        <w:jc w:val="both"/>
      </w:pPr>
      <w:r w:rsidRPr="00C757B2">
        <w:t>Оценку финансового состояния ООО «Тепло-сетевая компания ДОМ» произвести не представляется возможным, поскольку предприятие впервые представило документы на регулирование, соответственно отсутствует бухгалтерская и статистическая отчетность, на основании которой осуществляется анализ финансового состояния.</w:t>
      </w:r>
    </w:p>
    <w:p w:rsidR="00C757B2" w:rsidRPr="00C757B2" w:rsidRDefault="00C757B2" w:rsidP="00C757B2">
      <w:pPr>
        <w:jc w:val="center"/>
        <w:rPr>
          <w:b/>
        </w:rPr>
      </w:pPr>
    </w:p>
    <w:p w:rsidR="00C757B2" w:rsidRPr="00C757B2" w:rsidRDefault="00C757B2" w:rsidP="00C757B2">
      <w:pPr>
        <w:jc w:val="center"/>
        <w:rPr>
          <w:b/>
        </w:rPr>
      </w:pPr>
      <w:r w:rsidRPr="00C757B2">
        <w:rPr>
          <w:b/>
        </w:rPr>
        <w:t>4. Анализ основных технико-экономических показателей</w:t>
      </w:r>
    </w:p>
    <w:p w:rsidR="00C757B2" w:rsidRPr="00C757B2" w:rsidRDefault="00C757B2" w:rsidP="00C757B2">
      <w:pPr>
        <w:ind w:firstLine="426"/>
        <w:jc w:val="both"/>
      </w:pPr>
    </w:p>
    <w:p w:rsidR="00C757B2" w:rsidRPr="00C757B2" w:rsidRDefault="00C757B2" w:rsidP="00C757B2">
      <w:pPr>
        <w:ind w:firstLine="720"/>
        <w:jc w:val="both"/>
      </w:pPr>
      <w:r w:rsidRPr="00C757B2">
        <w:t>ООО «Тепло-сетевая компания ДОМ» заявляет на 2013 год общий объем поступления тепловой энергии в сеть 7,7960 тыс. Гкал. При этом общий объем потерь составит 1,2547 тыс. Гкал</w:t>
      </w:r>
      <w:proofErr w:type="gramStart"/>
      <w:r w:rsidRPr="00C757B2">
        <w:t xml:space="preserve">., </w:t>
      </w:r>
      <w:proofErr w:type="gramEnd"/>
      <w:r w:rsidRPr="00C757B2">
        <w:t xml:space="preserve">структура отпуска тепловой энергии складывается следующая: </w:t>
      </w:r>
    </w:p>
    <w:p w:rsidR="00C757B2" w:rsidRPr="00C757B2" w:rsidRDefault="00C757B2" w:rsidP="00C757B2">
      <w:pPr>
        <w:ind w:firstLine="709"/>
        <w:jc w:val="both"/>
      </w:pPr>
      <w:r w:rsidRPr="00C757B2">
        <w:t>- получено тепловой энергии – 7,7960 тыс. Гкал</w:t>
      </w:r>
      <w:proofErr w:type="gramStart"/>
      <w:r w:rsidRPr="00C757B2">
        <w:t xml:space="preserve">., </w:t>
      </w:r>
      <w:proofErr w:type="gramEnd"/>
      <w:r w:rsidRPr="00C757B2">
        <w:t xml:space="preserve">в том числе: </w:t>
      </w:r>
    </w:p>
    <w:p w:rsidR="00C757B2" w:rsidRPr="00C757B2" w:rsidRDefault="00C757B2" w:rsidP="00C757B2">
      <w:pPr>
        <w:ind w:firstLine="709"/>
      </w:pPr>
      <w:r w:rsidRPr="00C757B2">
        <w:t>- полезный отпуск на потребительский рынок – 6,5414 тыс. Гкал</w:t>
      </w:r>
      <w:proofErr w:type="gramStart"/>
      <w:r w:rsidRPr="00C757B2">
        <w:t>.;</w:t>
      </w:r>
      <w:proofErr w:type="gramEnd"/>
    </w:p>
    <w:p w:rsidR="00C757B2" w:rsidRPr="00C757B2" w:rsidRDefault="00C757B2" w:rsidP="00C757B2">
      <w:pPr>
        <w:ind w:firstLine="709"/>
        <w:jc w:val="both"/>
      </w:pPr>
      <w:r w:rsidRPr="00C757B2">
        <w:t>- потери при передаче тепловой энергии – 1,2595 тыс. Гкал;</w:t>
      </w:r>
    </w:p>
    <w:p w:rsidR="00C757B2" w:rsidRPr="00C757B2" w:rsidRDefault="00C757B2" w:rsidP="00C757B2">
      <w:pPr>
        <w:ind w:firstLine="426"/>
        <w:jc w:val="both"/>
      </w:pPr>
    </w:p>
    <w:p w:rsidR="00C757B2" w:rsidRPr="00C757B2" w:rsidRDefault="00C757B2" w:rsidP="00C757B2">
      <w:pPr>
        <w:autoSpaceDE w:val="0"/>
        <w:autoSpaceDN w:val="0"/>
        <w:adjustRightInd w:val="0"/>
        <w:ind w:firstLine="709"/>
        <w:jc w:val="both"/>
      </w:pPr>
      <w:r w:rsidRPr="00C757B2">
        <w:t>Анализ основных технико-экономических показателей за предшествующий год, текущий год и расчетный период регулирования представлены в таблице 1.</w:t>
      </w:r>
    </w:p>
    <w:p w:rsidR="00C757B2" w:rsidRPr="00C757B2" w:rsidRDefault="00C757B2" w:rsidP="00C757B2">
      <w:pPr>
        <w:ind w:firstLine="426"/>
        <w:jc w:val="right"/>
      </w:pPr>
      <w:r w:rsidRPr="00C757B2">
        <w:t>Таблица 1</w:t>
      </w:r>
    </w:p>
    <w:p w:rsidR="00C757B2" w:rsidRPr="00C757B2" w:rsidRDefault="00C757B2" w:rsidP="00C757B2">
      <w:pPr>
        <w:ind w:firstLine="426"/>
        <w:jc w:val="center"/>
      </w:pPr>
      <w:r w:rsidRPr="00C757B2">
        <w:t>Анализ основных технико-экономических показателей</w:t>
      </w:r>
    </w:p>
    <w:p w:rsidR="00C757B2" w:rsidRPr="00C757B2" w:rsidRDefault="00C757B2" w:rsidP="00C757B2">
      <w:pPr>
        <w:ind w:firstLine="426"/>
        <w:jc w:val="center"/>
      </w:pPr>
    </w:p>
    <w:tbl>
      <w:tblPr>
        <w:tblW w:w="9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2"/>
        <w:gridCol w:w="1242"/>
        <w:gridCol w:w="1640"/>
        <w:gridCol w:w="1641"/>
        <w:gridCol w:w="1926"/>
      </w:tblGrid>
      <w:tr w:rsidR="00C757B2" w:rsidRPr="00C757B2" w:rsidTr="00A478E6">
        <w:trPr>
          <w:trHeight w:val="927"/>
          <w:tblHeader/>
        </w:trPr>
        <w:tc>
          <w:tcPr>
            <w:tcW w:w="3512" w:type="dxa"/>
            <w:tcBorders>
              <w:top w:val="single" w:sz="4" w:space="0" w:color="auto"/>
              <w:left w:val="single" w:sz="4" w:space="0" w:color="auto"/>
              <w:bottom w:val="single" w:sz="4" w:space="0" w:color="auto"/>
              <w:right w:val="single" w:sz="4" w:space="0" w:color="auto"/>
            </w:tcBorders>
            <w:shd w:val="clear" w:color="auto" w:fill="CCCCCC"/>
            <w:vAlign w:val="center"/>
          </w:tcPr>
          <w:p w:rsidR="00C757B2" w:rsidRPr="00C757B2" w:rsidRDefault="00C757B2" w:rsidP="00C757B2">
            <w:pPr>
              <w:tabs>
                <w:tab w:val="left" w:pos="9900"/>
              </w:tabs>
              <w:ind w:right="142" w:firstLine="34"/>
              <w:jc w:val="center"/>
              <w:rPr>
                <w:b/>
                <w:sz w:val="20"/>
                <w:szCs w:val="20"/>
              </w:rPr>
            </w:pPr>
            <w:r w:rsidRPr="00C757B2">
              <w:rPr>
                <w:b/>
                <w:sz w:val="20"/>
                <w:szCs w:val="20"/>
              </w:rPr>
              <w:t>Наименование показателя</w:t>
            </w:r>
          </w:p>
        </w:tc>
        <w:tc>
          <w:tcPr>
            <w:tcW w:w="1242" w:type="dxa"/>
            <w:tcBorders>
              <w:top w:val="single" w:sz="4" w:space="0" w:color="auto"/>
              <w:left w:val="single" w:sz="4" w:space="0" w:color="auto"/>
              <w:bottom w:val="single" w:sz="4" w:space="0" w:color="auto"/>
              <w:right w:val="single" w:sz="4" w:space="0" w:color="auto"/>
            </w:tcBorders>
            <w:shd w:val="clear" w:color="auto" w:fill="CCCCCC"/>
            <w:vAlign w:val="center"/>
          </w:tcPr>
          <w:p w:rsidR="00C757B2" w:rsidRPr="00C757B2" w:rsidRDefault="00C757B2" w:rsidP="00C757B2">
            <w:pPr>
              <w:tabs>
                <w:tab w:val="left" w:pos="9900"/>
              </w:tabs>
              <w:ind w:left="-107" w:right="-108"/>
              <w:jc w:val="center"/>
              <w:rPr>
                <w:b/>
                <w:sz w:val="20"/>
                <w:szCs w:val="20"/>
              </w:rPr>
            </w:pPr>
            <w:r w:rsidRPr="00C757B2">
              <w:rPr>
                <w:b/>
                <w:sz w:val="20"/>
                <w:szCs w:val="20"/>
              </w:rPr>
              <w:t>Единица измерения</w:t>
            </w:r>
          </w:p>
        </w:tc>
        <w:tc>
          <w:tcPr>
            <w:tcW w:w="1640" w:type="dxa"/>
            <w:tcBorders>
              <w:top w:val="single" w:sz="4" w:space="0" w:color="auto"/>
              <w:left w:val="single" w:sz="4" w:space="0" w:color="auto"/>
              <w:bottom w:val="single" w:sz="4" w:space="0" w:color="auto"/>
              <w:right w:val="single" w:sz="4" w:space="0" w:color="auto"/>
            </w:tcBorders>
            <w:shd w:val="clear" w:color="auto" w:fill="CCCCCC"/>
            <w:vAlign w:val="center"/>
          </w:tcPr>
          <w:p w:rsidR="00C757B2" w:rsidRPr="00C757B2" w:rsidRDefault="00C757B2" w:rsidP="00C757B2">
            <w:pPr>
              <w:tabs>
                <w:tab w:val="left" w:pos="9900"/>
              </w:tabs>
              <w:ind w:left="-108" w:right="-108"/>
              <w:jc w:val="center"/>
              <w:rPr>
                <w:b/>
                <w:sz w:val="20"/>
                <w:szCs w:val="20"/>
              </w:rPr>
            </w:pPr>
            <w:r w:rsidRPr="00C757B2">
              <w:rPr>
                <w:b/>
                <w:sz w:val="20"/>
                <w:szCs w:val="20"/>
              </w:rPr>
              <w:t>Предложения предприятия с 01.01.2013</w:t>
            </w:r>
          </w:p>
        </w:tc>
        <w:tc>
          <w:tcPr>
            <w:tcW w:w="1641" w:type="dxa"/>
            <w:tcBorders>
              <w:top w:val="single" w:sz="4" w:space="0" w:color="auto"/>
              <w:left w:val="single" w:sz="4" w:space="0" w:color="auto"/>
              <w:bottom w:val="single" w:sz="4" w:space="0" w:color="auto"/>
              <w:right w:val="single" w:sz="4" w:space="0" w:color="auto"/>
            </w:tcBorders>
            <w:shd w:val="clear" w:color="auto" w:fill="CCCCCC"/>
            <w:vAlign w:val="center"/>
          </w:tcPr>
          <w:p w:rsidR="00C757B2" w:rsidRPr="00C757B2" w:rsidRDefault="00C757B2" w:rsidP="00C757B2">
            <w:pPr>
              <w:tabs>
                <w:tab w:val="left" w:pos="9900"/>
              </w:tabs>
              <w:ind w:left="-108" w:right="-108"/>
              <w:jc w:val="center"/>
              <w:rPr>
                <w:b/>
                <w:sz w:val="20"/>
                <w:szCs w:val="20"/>
              </w:rPr>
            </w:pPr>
            <w:r w:rsidRPr="00C757B2">
              <w:rPr>
                <w:b/>
                <w:sz w:val="20"/>
                <w:szCs w:val="20"/>
              </w:rPr>
              <w:t xml:space="preserve">Предложения экспертов </w:t>
            </w:r>
            <w:proofErr w:type="gramStart"/>
            <w:r w:rsidRPr="00C757B2">
              <w:rPr>
                <w:b/>
                <w:sz w:val="20"/>
                <w:szCs w:val="20"/>
              </w:rPr>
              <w:t>с</w:t>
            </w:r>
            <w:proofErr w:type="gramEnd"/>
            <w:r w:rsidRPr="00C757B2">
              <w:rPr>
                <w:b/>
                <w:sz w:val="20"/>
                <w:szCs w:val="20"/>
              </w:rPr>
              <w:t xml:space="preserve"> </w:t>
            </w:r>
          </w:p>
          <w:p w:rsidR="00C757B2" w:rsidRPr="00C757B2" w:rsidRDefault="00C757B2" w:rsidP="00C757B2">
            <w:pPr>
              <w:tabs>
                <w:tab w:val="left" w:pos="9900"/>
              </w:tabs>
              <w:ind w:left="-108" w:right="-108"/>
              <w:jc w:val="center"/>
              <w:rPr>
                <w:b/>
                <w:sz w:val="20"/>
                <w:szCs w:val="20"/>
              </w:rPr>
            </w:pPr>
            <w:r w:rsidRPr="00C757B2">
              <w:rPr>
                <w:b/>
                <w:sz w:val="20"/>
                <w:szCs w:val="20"/>
              </w:rPr>
              <w:t>01.01.2013</w:t>
            </w:r>
          </w:p>
        </w:tc>
        <w:tc>
          <w:tcPr>
            <w:tcW w:w="1926" w:type="dxa"/>
            <w:tcBorders>
              <w:top w:val="single" w:sz="4" w:space="0" w:color="auto"/>
              <w:left w:val="single" w:sz="4" w:space="0" w:color="auto"/>
              <w:bottom w:val="single" w:sz="4" w:space="0" w:color="auto"/>
              <w:right w:val="single" w:sz="4" w:space="0" w:color="auto"/>
            </w:tcBorders>
            <w:shd w:val="clear" w:color="auto" w:fill="CCCCCC"/>
            <w:vAlign w:val="center"/>
          </w:tcPr>
          <w:p w:rsidR="00C757B2" w:rsidRPr="00C757B2" w:rsidRDefault="00C757B2" w:rsidP="00C757B2">
            <w:pPr>
              <w:tabs>
                <w:tab w:val="left" w:pos="9900"/>
              </w:tabs>
              <w:ind w:left="-108" w:right="-108"/>
              <w:jc w:val="center"/>
              <w:rPr>
                <w:b/>
                <w:sz w:val="20"/>
                <w:szCs w:val="20"/>
              </w:rPr>
            </w:pPr>
            <w:r w:rsidRPr="00C757B2">
              <w:rPr>
                <w:b/>
                <w:sz w:val="20"/>
                <w:szCs w:val="20"/>
              </w:rPr>
              <w:t>Корректировка от предложения предприятия, +/-</w:t>
            </w:r>
          </w:p>
        </w:tc>
      </w:tr>
      <w:tr w:rsidR="00C757B2" w:rsidRPr="00C757B2" w:rsidTr="00A478E6">
        <w:trPr>
          <w:trHeight w:val="561"/>
        </w:trPr>
        <w:tc>
          <w:tcPr>
            <w:tcW w:w="351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right="-108" w:firstLine="34"/>
              <w:rPr>
                <w:sz w:val="20"/>
                <w:szCs w:val="20"/>
              </w:rPr>
            </w:pPr>
            <w:r w:rsidRPr="00C757B2">
              <w:rPr>
                <w:sz w:val="20"/>
                <w:szCs w:val="20"/>
              </w:rPr>
              <w:t>Получено тепловой энергии</w:t>
            </w:r>
          </w:p>
        </w:tc>
        <w:tc>
          <w:tcPr>
            <w:tcW w:w="124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7" w:right="-108"/>
              <w:jc w:val="center"/>
              <w:rPr>
                <w:sz w:val="20"/>
                <w:szCs w:val="20"/>
              </w:rPr>
            </w:pPr>
            <w:r w:rsidRPr="00C757B2">
              <w:rPr>
                <w:sz w:val="20"/>
                <w:szCs w:val="20"/>
              </w:rPr>
              <w:t>тыс. Гкал.</w:t>
            </w:r>
          </w:p>
        </w:tc>
        <w:tc>
          <w:tcPr>
            <w:tcW w:w="1640"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7,7960</w:t>
            </w:r>
          </w:p>
        </w:tc>
        <w:tc>
          <w:tcPr>
            <w:tcW w:w="1641"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7,7960</w:t>
            </w:r>
          </w:p>
        </w:tc>
        <w:tc>
          <w:tcPr>
            <w:tcW w:w="1926"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0,00</w:t>
            </w:r>
          </w:p>
        </w:tc>
      </w:tr>
      <w:tr w:rsidR="00C757B2" w:rsidRPr="00C757B2" w:rsidTr="00A478E6">
        <w:trPr>
          <w:trHeight w:val="555"/>
        </w:trPr>
        <w:tc>
          <w:tcPr>
            <w:tcW w:w="351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right="-108" w:firstLine="34"/>
              <w:rPr>
                <w:sz w:val="20"/>
                <w:szCs w:val="20"/>
              </w:rPr>
            </w:pPr>
            <w:r w:rsidRPr="00C757B2">
              <w:rPr>
                <w:sz w:val="20"/>
                <w:szCs w:val="20"/>
              </w:rPr>
              <w:lastRenderedPageBreak/>
              <w:t>Полезный отпуск тепловой энергии, в т. ч.</w:t>
            </w:r>
          </w:p>
        </w:tc>
        <w:tc>
          <w:tcPr>
            <w:tcW w:w="124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7" w:right="-108"/>
              <w:jc w:val="center"/>
              <w:rPr>
                <w:sz w:val="20"/>
                <w:szCs w:val="20"/>
              </w:rPr>
            </w:pPr>
            <w:r w:rsidRPr="00C757B2">
              <w:rPr>
                <w:sz w:val="20"/>
                <w:szCs w:val="20"/>
              </w:rPr>
              <w:t>тыс. Гкал.</w:t>
            </w:r>
          </w:p>
        </w:tc>
        <w:tc>
          <w:tcPr>
            <w:tcW w:w="1640"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6,5414</w:t>
            </w:r>
          </w:p>
        </w:tc>
        <w:tc>
          <w:tcPr>
            <w:tcW w:w="1641"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6,5414</w:t>
            </w:r>
          </w:p>
        </w:tc>
        <w:tc>
          <w:tcPr>
            <w:tcW w:w="1926"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0,00</w:t>
            </w:r>
          </w:p>
        </w:tc>
      </w:tr>
      <w:tr w:rsidR="00C757B2" w:rsidRPr="00C757B2" w:rsidTr="00A478E6">
        <w:trPr>
          <w:trHeight w:val="238"/>
        </w:trPr>
        <w:tc>
          <w:tcPr>
            <w:tcW w:w="351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right="-108" w:firstLine="34"/>
              <w:rPr>
                <w:i/>
                <w:sz w:val="20"/>
                <w:szCs w:val="20"/>
              </w:rPr>
            </w:pPr>
            <w:r w:rsidRPr="00C757B2">
              <w:rPr>
                <w:i/>
                <w:sz w:val="20"/>
                <w:szCs w:val="20"/>
              </w:rPr>
              <w:t>жилищные организации</w:t>
            </w:r>
          </w:p>
        </w:tc>
        <w:tc>
          <w:tcPr>
            <w:tcW w:w="124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7" w:right="-108"/>
              <w:jc w:val="center"/>
              <w:rPr>
                <w:sz w:val="20"/>
                <w:szCs w:val="20"/>
              </w:rPr>
            </w:pPr>
            <w:r w:rsidRPr="00C757B2">
              <w:rPr>
                <w:sz w:val="20"/>
                <w:szCs w:val="20"/>
              </w:rPr>
              <w:t>тыс. Гкал.</w:t>
            </w:r>
          </w:p>
        </w:tc>
        <w:tc>
          <w:tcPr>
            <w:tcW w:w="1640"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6,1140</w:t>
            </w:r>
          </w:p>
        </w:tc>
        <w:tc>
          <w:tcPr>
            <w:tcW w:w="1641"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6,1140</w:t>
            </w:r>
          </w:p>
        </w:tc>
        <w:tc>
          <w:tcPr>
            <w:tcW w:w="1926"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0,00</w:t>
            </w:r>
          </w:p>
        </w:tc>
      </w:tr>
      <w:tr w:rsidR="00C757B2" w:rsidRPr="00C757B2" w:rsidTr="00A478E6">
        <w:trPr>
          <w:trHeight w:val="289"/>
        </w:trPr>
        <w:tc>
          <w:tcPr>
            <w:tcW w:w="351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right="-108" w:firstLine="34"/>
              <w:rPr>
                <w:i/>
                <w:sz w:val="20"/>
                <w:szCs w:val="20"/>
              </w:rPr>
            </w:pPr>
            <w:r w:rsidRPr="00C757B2">
              <w:rPr>
                <w:i/>
                <w:sz w:val="20"/>
                <w:szCs w:val="20"/>
              </w:rPr>
              <w:t>бюджетные учреждения</w:t>
            </w:r>
          </w:p>
        </w:tc>
        <w:tc>
          <w:tcPr>
            <w:tcW w:w="124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7" w:right="-108"/>
              <w:jc w:val="center"/>
              <w:rPr>
                <w:sz w:val="20"/>
                <w:szCs w:val="20"/>
              </w:rPr>
            </w:pPr>
            <w:r w:rsidRPr="00C757B2">
              <w:rPr>
                <w:sz w:val="20"/>
                <w:szCs w:val="20"/>
              </w:rPr>
              <w:t>тыс. Гкал.</w:t>
            </w:r>
          </w:p>
        </w:tc>
        <w:tc>
          <w:tcPr>
            <w:tcW w:w="1640"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0,2795</w:t>
            </w:r>
          </w:p>
        </w:tc>
        <w:tc>
          <w:tcPr>
            <w:tcW w:w="1641"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0,2795</w:t>
            </w:r>
          </w:p>
        </w:tc>
        <w:tc>
          <w:tcPr>
            <w:tcW w:w="1926"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0,00</w:t>
            </w:r>
          </w:p>
        </w:tc>
      </w:tr>
      <w:tr w:rsidR="00C757B2" w:rsidRPr="00C757B2" w:rsidTr="00A478E6">
        <w:trPr>
          <w:trHeight w:val="346"/>
        </w:trPr>
        <w:tc>
          <w:tcPr>
            <w:tcW w:w="351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right="-108" w:firstLine="34"/>
              <w:rPr>
                <w:i/>
                <w:sz w:val="20"/>
                <w:szCs w:val="20"/>
              </w:rPr>
            </w:pPr>
            <w:r w:rsidRPr="00C757B2">
              <w:rPr>
                <w:i/>
                <w:sz w:val="20"/>
                <w:szCs w:val="20"/>
              </w:rPr>
              <w:t>прочие потребители</w:t>
            </w:r>
          </w:p>
        </w:tc>
        <w:tc>
          <w:tcPr>
            <w:tcW w:w="124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7" w:right="-108"/>
              <w:jc w:val="center"/>
              <w:rPr>
                <w:sz w:val="20"/>
                <w:szCs w:val="20"/>
              </w:rPr>
            </w:pPr>
            <w:r w:rsidRPr="00C757B2">
              <w:rPr>
                <w:sz w:val="20"/>
                <w:szCs w:val="20"/>
              </w:rPr>
              <w:t>тыс. Гкал.</w:t>
            </w:r>
          </w:p>
        </w:tc>
        <w:tc>
          <w:tcPr>
            <w:tcW w:w="1640"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0,1479</w:t>
            </w:r>
          </w:p>
        </w:tc>
        <w:tc>
          <w:tcPr>
            <w:tcW w:w="1641"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0,1479</w:t>
            </w:r>
          </w:p>
        </w:tc>
        <w:tc>
          <w:tcPr>
            <w:tcW w:w="1926"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0,00</w:t>
            </w:r>
          </w:p>
        </w:tc>
      </w:tr>
      <w:tr w:rsidR="00C757B2" w:rsidRPr="00C757B2" w:rsidTr="00A478E6">
        <w:trPr>
          <w:trHeight w:val="390"/>
        </w:trPr>
        <w:tc>
          <w:tcPr>
            <w:tcW w:w="351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right="-108" w:firstLine="34"/>
              <w:rPr>
                <w:sz w:val="20"/>
                <w:szCs w:val="20"/>
              </w:rPr>
            </w:pPr>
            <w:r w:rsidRPr="00C757B2">
              <w:rPr>
                <w:sz w:val="20"/>
                <w:szCs w:val="20"/>
              </w:rPr>
              <w:t>Потери тепловой энергии</w:t>
            </w:r>
          </w:p>
        </w:tc>
        <w:tc>
          <w:tcPr>
            <w:tcW w:w="124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7" w:right="-108"/>
              <w:jc w:val="center"/>
              <w:rPr>
                <w:sz w:val="20"/>
                <w:szCs w:val="20"/>
              </w:rPr>
            </w:pPr>
            <w:r w:rsidRPr="00C757B2">
              <w:rPr>
                <w:sz w:val="20"/>
                <w:szCs w:val="20"/>
              </w:rPr>
              <w:t>тыс. Гкал.</w:t>
            </w:r>
          </w:p>
        </w:tc>
        <w:tc>
          <w:tcPr>
            <w:tcW w:w="1640"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1,2547</w:t>
            </w:r>
          </w:p>
        </w:tc>
        <w:tc>
          <w:tcPr>
            <w:tcW w:w="1641"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1,2547</w:t>
            </w:r>
          </w:p>
        </w:tc>
        <w:tc>
          <w:tcPr>
            <w:tcW w:w="1926"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0,00</w:t>
            </w:r>
          </w:p>
        </w:tc>
      </w:tr>
      <w:tr w:rsidR="00C757B2" w:rsidRPr="00C757B2" w:rsidTr="00A478E6">
        <w:trPr>
          <w:trHeight w:val="204"/>
        </w:trPr>
        <w:tc>
          <w:tcPr>
            <w:tcW w:w="351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right="-108" w:firstLine="34"/>
              <w:rPr>
                <w:sz w:val="20"/>
                <w:szCs w:val="20"/>
              </w:rPr>
            </w:pPr>
            <w:r w:rsidRPr="00C757B2">
              <w:rPr>
                <w:sz w:val="20"/>
                <w:szCs w:val="20"/>
              </w:rPr>
              <w:t>Необходимая валовая выручка</w:t>
            </w:r>
          </w:p>
        </w:tc>
        <w:tc>
          <w:tcPr>
            <w:tcW w:w="124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7" w:right="-108"/>
              <w:jc w:val="center"/>
              <w:rPr>
                <w:sz w:val="20"/>
                <w:szCs w:val="20"/>
              </w:rPr>
            </w:pPr>
            <w:r w:rsidRPr="00C757B2">
              <w:rPr>
                <w:sz w:val="20"/>
                <w:szCs w:val="20"/>
              </w:rPr>
              <w:t>тыс. руб.</w:t>
            </w:r>
          </w:p>
        </w:tc>
        <w:tc>
          <w:tcPr>
            <w:tcW w:w="1640"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4 560,14</w:t>
            </w:r>
          </w:p>
        </w:tc>
        <w:tc>
          <w:tcPr>
            <w:tcW w:w="1641"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2 365,69</w:t>
            </w:r>
          </w:p>
        </w:tc>
        <w:tc>
          <w:tcPr>
            <w:tcW w:w="1926"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9900"/>
              </w:tabs>
              <w:ind w:left="-108" w:right="-108"/>
              <w:jc w:val="center"/>
              <w:rPr>
                <w:sz w:val="20"/>
                <w:szCs w:val="20"/>
              </w:rPr>
            </w:pPr>
            <w:r w:rsidRPr="00C757B2">
              <w:rPr>
                <w:sz w:val="20"/>
                <w:szCs w:val="20"/>
              </w:rPr>
              <w:t>-2 164,45</w:t>
            </w:r>
          </w:p>
        </w:tc>
      </w:tr>
    </w:tbl>
    <w:p w:rsidR="00C757B2" w:rsidRPr="00C757B2" w:rsidRDefault="00C757B2" w:rsidP="00C757B2">
      <w:pPr>
        <w:ind w:firstLine="426"/>
        <w:jc w:val="both"/>
      </w:pPr>
    </w:p>
    <w:p w:rsidR="00C757B2" w:rsidRPr="00C757B2" w:rsidRDefault="00C757B2" w:rsidP="00C757B2">
      <w:pPr>
        <w:jc w:val="center"/>
        <w:rPr>
          <w:b/>
        </w:rPr>
      </w:pPr>
      <w:r w:rsidRPr="00C757B2">
        <w:rPr>
          <w:b/>
        </w:rPr>
        <w:t>5. Анализ экономической обоснованности расходов по статьям расходов</w:t>
      </w:r>
    </w:p>
    <w:p w:rsidR="00C757B2" w:rsidRPr="00C757B2" w:rsidRDefault="00C757B2" w:rsidP="00C757B2">
      <w:pPr>
        <w:jc w:val="center"/>
        <w:rPr>
          <w:b/>
        </w:rPr>
      </w:pPr>
      <w:r w:rsidRPr="00C757B2">
        <w:rPr>
          <w:b/>
        </w:rPr>
        <w:t>на 2013 год.</w:t>
      </w:r>
    </w:p>
    <w:p w:rsidR="00C757B2" w:rsidRPr="00C757B2" w:rsidRDefault="00C757B2" w:rsidP="00C757B2">
      <w:pPr>
        <w:ind w:firstLine="426"/>
        <w:jc w:val="both"/>
      </w:pPr>
    </w:p>
    <w:p w:rsidR="00C757B2" w:rsidRPr="00C757B2" w:rsidRDefault="00C757B2" w:rsidP="00C757B2">
      <w:pPr>
        <w:ind w:firstLine="426"/>
        <w:jc w:val="both"/>
      </w:pPr>
      <w:proofErr w:type="gramStart"/>
      <w:r w:rsidRPr="00C757B2">
        <w:t>На основе проведенного анализа представленных документов, экспертами осуществлена календарная разбивка уровня тарифов на тепловую энергию для ООО «ДОМ» на 2013 год, в соответствии с требованиями, установленными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C757B2">
        <w:t xml:space="preserve"> При этом приняты следующие периоды календарной разбивки по установлению уровней тарифов на тепловую энергию на 2013 год:</w:t>
      </w:r>
    </w:p>
    <w:p w:rsidR="00C757B2" w:rsidRPr="00C757B2" w:rsidRDefault="00C757B2" w:rsidP="00166DE5">
      <w:pPr>
        <w:numPr>
          <w:ilvl w:val="0"/>
          <w:numId w:val="1"/>
        </w:numPr>
        <w:tabs>
          <w:tab w:val="num" w:pos="426"/>
        </w:tabs>
        <w:ind w:left="426"/>
        <w:jc w:val="both"/>
        <w:rPr>
          <w:color w:val="000000"/>
          <w:shd w:val="clear" w:color="auto" w:fill="FFFFFF"/>
          <w:lang w:val="en-US"/>
        </w:rPr>
      </w:pPr>
      <w:r w:rsidRPr="00C757B2">
        <w:rPr>
          <w:color w:val="000000"/>
          <w:shd w:val="clear" w:color="auto" w:fill="FFFFFF"/>
        </w:rPr>
        <w:t>с 01.01.2013 г. по 30.06.2013 г.</w:t>
      </w:r>
      <w:r w:rsidRPr="00C757B2">
        <w:rPr>
          <w:color w:val="000000"/>
          <w:shd w:val="clear" w:color="auto" w:fill="FFFFFF"/>
          <w:lang w:val="en-US"/>
        </w:rPr>
        <w:t>;</w:t>
      </w:r>
    </w:p>
    <w:p w:rsidR="00C757B2" w:rsidRPr="00C757B2" w:rsidRDefault="00C757B2" w:rsidP="00166DE5">
      <w:pPr>
        <w:numPr>
          <w:ilvl w:val="0"/>
          <w:numId w:val="1"/>
        </w:numPr>
        <w:tabs>
          <w:tab w:val="num" w:pos="426"/>
        </w:tabs>
        <w:ind w:left="426"/>
        <w:jc w:val="both"/>
      </w:pPr>
      <w:r w:rsidRPr="00C757B2">
        <w:rPr>
          <w:color w:val="000000"/>
          <w:shd w:val="clear" w:color="auto" w:fill="FFFFFF"/>
        </w:rPr>
        <w:t xml:space="preserve">с 01.07.2013 г. </w:t>
      </w:r>
    </w:p>
    <w:p w:rsidR="00C757B2" w:rsidRPr="00C757B2" w:rsidRDefault="00C757B2" w:rsidP="00166DE5">
      <w:pPr>
        <w:numPr>
          <w:ilvl w:val="0"/>
          <w:numId w:val="1"/>
        </w:numPr>
        <w:tabs>
          <w:tab w:val="num" w:pos="426"/>
        </w:tabs>
        <w:ind w:left="426"/>
        <w:jc w:val="both"/>
      </w:pPr>
    </w:p>
    <w:p w:rsidR="00C757B2" w:rsidRPr="00C757B2" w:rsidRDefault="00C757B2" w:rsidP="00C757B2">
      <w:pPr>
        <w:ind w:firstLine="426"/>
        <w:jc w:val="both"/>
      </w:pPr>
      <w:r w:rsidRPr="00C757B2">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C757B2" w:rsidRPr="00C757B2" w:rsidRDefault="00C757B2" w:rsidP="00C757B2">
      <w:pPr>
        <w:ind w:firstLine="426"/>
        <w:jc w:val="both"/>
      </w:pPr>
      <w:r w:rsidRPr="00C757B2">
        <w:t>Эксперты считают экономически обоснованным принять расходы по статьям затрат на следующем уровне:</w:t>
      </w:r>
    </w:p>
    <w:p w:rsidR="00C757B2" w:rsidRPr="00C757B2" w:rsidRDefault="00C757B2" w:rsidP="00C757B2">
      <w:pPr>
        <w:ind w:firstLine="567"/>
        <w:jc w:val="center"/>
      </w:pPr>
    </w:p>
    <w:p w:rsidR="00C757B2" w:rsidRPr="00C757B2" w:rsidRDefault="00C757B2" w:rsidP="00C757B2">
      <w:pPr>
        <w:tabs>
          <w:tab w:val="num" w:pos="567"/>
        </w:tabs>
        <w:ind w:firstLine="720"/>
        <w:jc w:val="both"/>
        <w:rPr>
          <w:highlight w:val="lightGray"/>
        </w:rPr>
      </w:pPr>
      <w:r w:rsidRPr="00C757B2">
        <w:t xml:space="preserve">1. По статье </w:t>
      </w:r>
      <w:r w:rsidRPr="00C757B2">
        <w:rPr>
          <w:b/>
          <w:i/>
        </w:rPr>
        <w:t>«Работы и услуги производственного характера»</w:t>
      </w:r>
      <w:r w:rsidRPr="00C757B2">
        <w:t xml:space="preserve"> предприятием планируются расходы в размере 971,40 тыс. руб.</w:t>
      </w:r>
    </w:p>
    <w:p w:rsidR="00C757B2" w:rsidRPr="00C757B2" w:rsidRDefault="00C757B2" w:rsidP="00C757B2">
      <w:pPr>
        <w:tabs>
          <w:tab w:val="left" w:pos="1134"/>
        </w:tabs>
        <w:ind w:firstLine="426"/>
        <w:jc w:val="both"/>
      </w:pPr>
      <w:r w:rsidRPr="00C757B2">
        <w:t>По всем периодам календарной разбивки затраты по статье принять на неизменном уровне 819,55 тыс. руб., включающие расходы по ремонту здания бойлерной, согласно предписанию проверки соблюдения требований промышленной безопасности № 15-02/30-12.</w:t>
      </w:r>
    </w:p>
    <w:p w:rsidR="00C757B2" w:rsidRPr="00C757B2" w:rsidRDefault="00C757B2" w:rsidP="00C757B2">
      <w:pPr>
        <w:tabs>
          <w:tab w:val="num" w:pos="567"/>
        </w:tabs>
        <w:ind w:firstLine="720"/>
        <w:jc w:val="both"/>
      </w:pPr>
    </w:p>
    <w:p w:rsidR="00C757B2" w:rsidRPr="00C757B2" w:rsidRDefault="00C757B2" w:rsidP="00C757B2">
      <w:pPr>
        <w:tabs>
          <w:tab w:val="num" w:pos="567"/>
        </w:tabs>
        <w:ind w:firstLine="720"/>
        <w:jc w:val="both"/>
        <w:rPr>
          <w:highlight w:val="lightGray"/>
        </w:rPr>
      </w:pPr>
      <w:r w:rsidRPr="00C757B2">
        <w:t xml:space="preserve">2. По статье </w:t>
      </w:r>
      <w:r w:rsidRPr="00C757B2">
        <w:rPr>
          <w:b/>
          <w:i/>
        </w:rPr>
        <w:t>«Энергия»</w:t>
      </w:r>
      <w:r w:rsidRPr="00C757B2">
        <w:t xml:space="preserve"> предприятием планируются расходы в размере 441,76 тыс. руб.</w:t>
      </w:r>
    </w:p>
    <w:p w:rsidR="00C757B2" w:rsidRPr="00C757B2" w:rsidRDefault="00C757B2" w:rsidP="00C757B2">
      <w:pPr>
        <w:tabs>
          <w:tab w:val="left" w:pos="709"/>
          <w:tab w:val="left" w:pos="993"/>
        </w:tabs>
        <w:jc w:val="both"/>
      </w:pPr>
      <w:r w:rsidRPr="00C757B2">
        <w:tab/>
        <w:t>По обоим периодам календарной разбивки затраты по статье принять на неизменном уровне 175,19 тыс. руб. – исходя из нормативного расхода электроэнергии.</w:t>
      </w:r>
    </w:p>
    <w:p w:rsidR="00C757B2" w:rsidRPr="00C757B2" w:rsidRDefault="00C757B2" w:rsidP="00C757B2">
      <w:pPr>
        <w:tabs>
          <w:tab w:val="left" w:pos="1134"/>
        </w:tabs>
        <w:ind w:left="426"/>
        <w:jc w:val="both"/>
      </w:pPr>
    </w:p>
    <w:p w:rsidR="00C757B2" w:rsidRPr="00C757B2" w:rsidRDefault="00C757B2" w:rsidP="00C757B2">
      <w:pPr>
        <w:tabs>
          <w:tab w:val="num" w:pos="567"/>
        </w:tabs>
        <w:ind w:firstLine="720"/>
        <w:jc w:val="both"/>
      </w:pPr>
      <w:r w:rsidRPr="00C757B2">
        <w:t xml:space="preserve">3. По статьям </w:t>
      </w:r>
      <w:r w:rsidRPr="00C757B2">
        <w:rPr>
          <w:b/>
          <w:i/>
        </w:rPr>
        <w:t xml:space="preserve">«Затраты на оплату труда» </w:t>
      </w:r>
      <w:r w:rsidRPr="00C757B2">
        <w:t>и</w:t>
      </w:r>
      <w:r w:rsidRPr="00C757B2">
        <w:rPr>
          <w:b/>
          <w:i/>
        </w:rPr>
        <w:t xml:space="preserve"> «Отчисления на страховые взносы»</w:t>
      </w:r>
      <w:r w:rsidRPr="00C757B2">
        <w:t xml:space="preserve"> предприятием планируются расходы в размере 1215,11 тыс. руб. и 280,69 тыс. руб. соответственно.</w:t>
      </w:r>
    </w:p>
    <w:p w:rsidR="00C757B2" w:rsidRPr="00C757B2" w:rsidRDefault="00C757B2" w:rsidP="00C757B2">
      <w:pPr>
        <w:tabs>
          <w:tab w:val="left" w:pos="709"/>
          <w:tab w:val="left" w:pos="993"/>
        </w:tabs>
        <w:ind w:firstLine="709"/>
        <w:jc w:val="both"/>
      </w:pPr>
      <w:r w:rsidRPr="00C757B2">
        <w:t>По обоим периодам календарной разбивки затраты по статье принять на неизменном уровне 288,78 тыс. руб. Корректировка в сторону снижения обусловлена сокращением численности персонала (исключены рабочие по охране здания насосной).</w:t>
      </w:r>
    </w:p>
    <w:p w:rsidR="00C757B2" w:rsidRPr="00C757B2" w:rsidRDefault="00C757B2" w:rsidP="00C757B2">
      <w:pPr>
        <w:tabs>
          <w:tab w:val="left" w:pos="709"/>
          <w:tab w:val="left" w:pos="993"/>
        </w:tabs>
        <w:ind w:firstLine="709"/>
        <w:jc w:val="both"/>
      </w:pPr>
      <w:r w:rsidRPr="00C757B2">
        <w:t>Численность персонала составит 1,42 чел., среднемесячная заработная плата – 16 947,11 руб./мес.</w:t>
      </w:r>
    </w:p>
    <w:p w:rsidR="00C757B2" w:rsidRPr="00C757B2" w:rsidRDefault="00C757B2" w:rsidP="00C757B2">
      <w:pPr>
        <w:tabs>
          <w:tab w:val="left" w:pos="1134"/>
        </w:tabs>
        <w:ind w:firstLine="426"/>
        <w:jc w:val="both"/>
      </w:pPr>
      <w:r w:rsidRPr="00C757B2">
        <w:t>Таким образом, отчисления на страховые взносы составят 66,71 тыс. руб.</w:t>
      </w:r>
    </w:p>
    <w:p w:rsidR="00C757B2" w:rsidRPr="00C757B2" w:rsidRDefault="00C757B2" w:rsidP="00C757B2">
      <w:pPr>
        <w:tabs>
          <w:tab w:val="left" w:pos="426"/>
        </w:tabs>
        <w:jc w:val="both"/>
      </w:pPr>
    </w:p>
    <w:p w:rsidR="00C757B2" w:rsidRPr="00C757B2" w:rsidRDefault="00C757B2" w:rsidP="00C757B2">
      <w:pPr>
        <w:tabs>
          <w:tab w:val="num" w:pos="567"/>
        </w:tabs>
        <w:ind w:firstLine="720"/>
        <w:jc w:val="both"/>
      </w:pPr>
      <w:r w:rsidRPr="00C757B2">
        <w:lastRenderedPageBreak/>
        <w:t xml:space="preserve">4. По статьям </w:t>
      </w:r>
      <w:r w:rsidRPr="00C757B2">
        <w:rPr>
          <w:b/>
          <w:i/>
        </w:rPr>
        <w:t>«Прочие»</w:t>
      </w:r>
      <w:r w:rsidRPr="00C757B2">
        <w:t xml:space="preserve"> предприятием планируются расходы в размере 1 564,29 тыс. руб.</w:t>
      </w:r>
    </w:p>
    <w:p w:rsidR="00C757B2" w:rsidRPr="00C757B2" w:rsidRDefault="00C757B2" w:rsidP="00C757B2">
      <w:pPr>
        <w:tabs>
          <w:tab w:val="left" w:pos="1134"/>
        </w:tabs>
        <w:ind w:firstLine="426"/>
        <w:jc w:val="both"/>
      </w:pPr>
      <w:r w:rsidRPr="00C757B2">
        <w:t>По всем периодам календарной разбивки затраты по статье принять на уровне 980,16 тыс. руб.</w:t>
      </w:r>
    </w:p>
    <w:p w:rsidR="00C757B2" w:rsidRPr="00C757B2" w:rsidRDefault="00C757B2" w:rsidP="00C757B2">
      <w:pPr>
        <w:tabs>
          <w:tab w:val="left" w:pos="1134"/>
        </w:tabs>
        <w:ind w:firstLine="426"/>
        <w:jc w:val="both"/>
      </w:pPr>
      <w:r w:rsidRPr="00C757B2">
        <w:t>Корректировка обусловлена следующими факторами: а) расходы по статье «Арендная плата» приняты на уровне предложения предприятия; б) расходы по статье «Общехозяйственные расходы», включающие расходы на экспертизу потерь, транспортные расходы, услуги связи, расходы на обучение и прочие, включены в сумме 241,39, на основании экономически обоснованных данных.</w:t>
      </w:r>
    </w:p>
    <w:p w:rsidR="00C757B2" w:rsidRPr="00C757B2" w:rsidRDefault="00C757B2" w:rsidP="00C757B2">
      <w:pPr>
        <w:tabs>
          <w:tab w:val="left" w:pos="1134"/>
        </w:tabs>
        <w:ind w:firstLine="426"/>
        <w:jc w:val="both"/>
      </w:pPr>
    </w:p>
    <w:p w:rsidR="00C757B2" w:rsidRPr="00C757B2" w:rsidRDefault="00C757B2" w:rsidP="00C757B2">
      <w:pPr>
        <w:jc w:val="center"/>
        <w:rPr>
          <w:b/>
        </w:rPr>
      </w:pPr>
      <w:r w:rsidRPr="00C757B2">
        <w:rPr>
          <w:b/>
        </w:rPr>
        <w:t>6. Анализ экономической обоснованности величины прибыли, необходимой для эффективного функционирования организации.</w:t>
      </w:r>
    </w:p>
    <w:p w:rsidR="00C757B2" w:rsidRPr="00C757B2" w:rsidRDefault="00C757B2" w:rsidP="00C757B2">
      <w:pPr>
        <w:tabs>
          <w:tab w:val="left" w:pos="567"/>
        </w:tabs>
        <w:ind w:firstLine="426"/>
        <w:jc w:val="both"/>
      </w:pPr>
    </w:p>
    <w:p w:rsidR="00C757B2" w:rsidRPr="00C757B2" w:rsidRDefault="00C757B2" w:rsidP="00C757B2">
      <w:pPr>
        <w:tabs>
          <w:tab w:val="left" w:pos="0"/>
        </w:tabs>
        <w:ind w:firstLine="426"/>
        <w:jc w:val="both"/>
      </w:pPr>
      <w:r w:rsidRPr="00C757B2">
        <w:t>В план предприятие предлагает включить прибыль в размере 56,89 тыс. руб.</w:t>
      </w:r>
    </w:p>
    <w:p w:rsidR="00C757B2" w:rsidRPr="00C757B2" w:rsidRDefault="00C757B2" w:rsidP="00C757B2">
      <w:pPr>
        <w:tabs>
          <w:tab w:val="left" w:pos="709"/>
          <w:tab w:val="left" w:pos="993"/>
        </w:tabs>
        <w:ind w:firstLine="426"/>
        <w:jc w:val="both"/>
      </w:pPr>
      <w:r w:rsidRPr="00C757B2">
        <w:t>Прибыль по периодам календарной разбивки принята на следующем уровне (в расчете на год):</w:t>
      </w:r>
    </w:p>
    <w:p w:rsidR="00C757B2" w:rsidRPr="00C757B2" w:rsidRDefault="00C757B2" w:rsidP="00C757B2">
      <w:pPr>
        <w:tabs>
          <w:tab w:val="left" w:pos="709"/>
        </w:tabs>
        <w:jc w:val="both"/>
      </w:pPr>
      <w:r w:rsidRPr="00C757B2">
        <w:tab/>
        <w:t>- с 01.01.2013 г. – 35,30 тыс. руб.</w:t>
      </w:r>
    </w:p>
    <w:p w:rsidR="00C757B2" w:rsidRPr="00C757B2" w:rsidRDefault="00C757B2" w:rsidP="00C757B2">
      <w:pPr>
        <w:ind w:firstLine="709"/>
        <w:jc w:val="both"/>
      </w:pPr>
      <w:r w:rsidRPr="00C757B2">
        <w:tab/>
        <w:t>- с 01.07.2013 г. – 36,51 тыс. руб.</w:t>
      </w:r>
    </w:p>
    <w:p w:rsidR="00C757B2" w:rsidRPr="00C757B2" w:rsidRDefault="00C757B2" w:rsidP="00C757B2">
      <w:pPr>
        <w:tabs>
          <w:tab w:val="left" w:pos="0"/>
        </w:tabs>
        <w:ind w:firstLine="426"/>
        <w:jc w:val="both"/>
      </w:pPr>
    </w:p>
    <w:p w:rsidR="00C757B2" w:rsidRPr="00C757B2" w:rsidRDefault="00C757B2" w:rsidP="00C757B2">
      <w:pPr>
        <w:ind w:firstLine="567"/>
        <w:jc w:val="both"/>
      </w:pPr>
      <w:r w:rsidRPr="00C757B2">
        <w:t>Предлагается принять затраты на возмещение потерь тепловой энергии на потребительском рынке в сумме:</w:t>
      </w:r>
    </w:p>
    <w:p w:rsidR="00C757B2" w:rsidRPr="00C757B2" w:rsidRDefault="00C757B2" w:rsidP="00C757B2">
      <w:pPr>
        <w:ind w:firstLine="567"/>
        <w:jc w:val="both"/>
      </w:pPr>
      <w:r w:rsidRPr="00C757B2">
        <w:t>- с 01.01.2013 г. –1 155,28 тыс. руб.</w:t>
      </w:r>
    </w:p>
    <w:p w:rsidR="00C757B2" w:rsidRPr="00C757B2" w:rsidRDefault="00C757B2" w:rsidP="00C757B2">
      <w:pPr>
        <w:tabs>
          <w:tab w:val="left" w:pos="426"/>
        </w:tabs>
        <w:ind w:firstLine="567"/>
        <w:jc w:val="both"/>
      </w:pPr>
      <w:r w:rsidRPr="00C757B2">
        <w:t>- с 01.07.2013 г. – 1 275,20 тыс. руб.</w:t>
      </w:r>
    </w:p>
    <w:p w:rsidR="00C757B2" w:rsidRPr="00C757B2" w:rsidRDefault="00C757B2" w:rsidP="00C757B2">
      <w:pPr>
        <w:ind w:firstLine="567"/>
        <w:jc w:val="both"/>
      </w:pPr>
      <w:r w:rsidRPr="00C757B2">
        <w:rPr>
          <w:bCs/>
        </w:rPr>
        <w:t>Расходы определены исходя из объемов потерь и тарифа на тепловую энергию.</w:t>
      </w:r>
    </w:p>
    <w:p w:rsidR="00C757B2" w:rsidRPr="00C757B2" w:rsidRDefault="00C757B2" w:rsidP="00C757B2">
      <w:pPr>
        <w:ind w:firstLine="360"/>
        <w:jc w:val="both"/>
        <w:rPr>
          <w:bCs/>
        </w:rPr>
      </w:pPr>
    </w:p>
    <w:p w:rsidR="00C757B2" w:rsidRPr="00C757B2" w:rsidRDefault="00C757B2" w:rsidP="00C757B2">
      <w:pPr>
        <w:ind w:firstLine="567"/>
        <w:jc w:val="both"/>
      </w:pPr>
      <w:r w:rsidRPr="00C757B2">
        <w:t>Предлагается принять затраты на компенсацию потерь теплоносителя на потребительском рынке с календарной разбивкой в размере:</w:t>
      </w:r>
    </w:p>
    <w:p w:rsidR="00C757B2" w:rsidRPr="00C757B2" w:rsidRDefault="00C757B2" w:rsidP="00C757B2">
      <w:pPr>
        <w:ind w:firstLine="709"/>
        <w:jc w:val="both"/>
      </w:pPr>
      <w:r w:rsidRPr="00C757B2">
        <w:t>- с 01.01.2013 г. – 10,72 тыс. руб.;</w:t>
      </w:r>
    </w:p>
    <w:p w:rsidR="00C757B2" w:rsidRPr="00C757B2" w:rsidRDefault="00C757B2" w:rsidP="00C757B2">
      <w:pPr>
        <w:ind w:firstLine="709"/>
        <w:jc w:val="both"/>
      </w:pPr>
      <w:r w:rsidRPr="00C757B2">
        <w:t>- с 01.07.2013 г. – 10,72 тыс. руб.</w:t>
      </w:r>
    </w:p>
    <w:p w:rsidR="00C757B2" w:rsidRPr="00C757B2" w:rsidRDefault="00C757B2" w:rsidP="00C757B2">
      <w:pPr>
        <w:ind w:firstLine="360"/>
        <w:jc w:val="both"/>
        <w:rPr>
          <w:bCs/>
        </w:rPr>
      </w:pPr>
    </w:p>
    <w:p w:rsidR="00C757B2" w:rsidRPr="00C757B2" w:rsidRDefault="00C757B2" w:rsidP="00C757B2">
      <w:pPr>
        <w:jc w:val="center"/>
        <w:rPr>
          <w:b/>
        </w:rPr>
      </w:pPr>
      <w:r w:rsidRPr="00C757B2">
        <w:rPr>
          <w:bCs/>
        </w:rPr>
        <w:t>7</w:t>
      </w:r>
      <w:r w:rsidRPr="00C757B2">
        <w:rPr>
          <w:b/>
        </w:rPr>
        <w:t>. Сравнительный анализ динамики расходов и величины необходимой прибыли по отношению к предыдущему периоду регулирования.</w:t>
      </w:r>
    </w:p>
    <w:p w:rsidR="00C757B2" w:rsidRPr="00C757B2" w:rsidRDefault="00C757B2" w:rsidP="00C757B2">
      <w:pPr>
        <w:tabs>
          <w:tab w:val="left" w:pos="426"/>
        </w:tabs>
        <w:ind w:firstLine="426"/>
        <w:jc w:val="both"/>
      </w:pPr>
    </w:p>
    <w:p w:rsidR="00C757B2" w:rsidRPr="00C757B2" w:rsidRDefault="00C757B2" w:rsidP="00C757B2">
      <w:pPr>
        <w:ind w:firstLine="426"/>
        <w:jc w:val="both"/>
      </w:pPr>
      <w:r w:rsidRPr="00C757B2">
        <w:t>Сравнительный анализ динамики расходов и величины необходимой прибыли по отношению к предыдущему периоду регулирования не проводился, так как предприятие регулируется впервые.</w:t>
      </w:r>
    </w:p>
    <w:p w:rsidR="00C757B2" w:rsidRPr="00C757B2" w:rsidRDefault="00C757B2" w:rsidP="00C757B2">
      <w:pPr>
        <w:ind w:firstLine="426"/>
        <w:jc w:val="both"/>
      </w:pPr>
      <w:r w:rsidRPr="00C757B2">
        <w:t>Расчёт НВВ на 2013 год представлен в приложении к настоящему экспертному заключению.</w:t>
      </w:r>
    </w:p>
    <w:p w:rsidR="00C757B2" w:rsidRPr="00C757B2" w:rsidRDefault="00C757B2" w:rsidP="00C757B2">
      <w:pPr>
        <w:tabs>
          <w:tab w:val="left" w:pos="426"/>
        </w:tabs>
        <w:ind w:firstLine="426"/>
        <w:jc w:val="both"/>
        <w:rPr>
          <w:bCs/>
        </w:rPr>
      </w:pPr>
    </w:p>
    <w:p w:rsidR="00C757B2" w:rsidRPr="00C757B2" w:rsidRDefault="00C757B2" w:rsidP="00C757B2">
      <w:pPr>
        <w:tabs>
          <w:tab w:val="left" w:pos="426"/>
        </w:tabs>
        <w:jc w:val="center"/>
        <w:rPr>
          <w:b/>
        </w:rPr>
      </w:pPr>
      <w:r w:rsidRPr="00C757B2">
        <w:rPr>
          <w:b/>
        </w:rPr>
        <w:t>Заключение.</w:t>
      </w:r>
    </w:p>
    <w:p w:rsidR="00C757B2" w:rsidRPr="00C757B2" w:rsidRDefault="00C757B2" w:rsidP="00C757B2">
      <w:pPr>
        <w:ind w:firstLine="426"/>
        <w:jc w:val="both"/>
      </w:pPr>
    </w:p>
    <w:p w:rsidR="00C757B2" w:rsidRPr="00C757B2" w:rsidRDefault="00C757B2" w:rsidP="00C757B2">
      <w:pPr>
        <w:ind w:firstLine="426"/>
        <w:jc w:val="both"/>
      </w:pPr>
      <w:r w:rsidRPr="00C757B2">
        <w:t>Учитывая результаты анализа и экономические интересы энергоснабжающей организации и потребителей тепловой энергии, рекомендую р</w:t>
      </w:r>
      <w:r w:rsidRPr="00C757B2">
        <w:rPr>
          <w:bCs/>
          <w:color w:val="000000"/>
          <w:spacing w:val="1"/>
        </w:rPr>
        <w:t>егиональной энергетической комиссии Кемеровской области установить тарифы на тепловую энергию</w:t>
      </w:r>
      <w:r w:rsidRPr="00C757B2">
        <w:t>, реализуемую ООО «Тепло-сетевая компания ДОМ» (г. Топки) на потребительском рынке, с календарной разбивкой:</w:t>
      </w:r>
    </w:p>
    <w:p w:rsidR="00C757B2" w:rsidRPr="00C757B2" w:rsidRDefault="00C757B2" w:rsidP="00166DE5">
      <w:pPr>
        <w:numPr>
          <w:ilvl w:val="0"/>
          <w:numId w:val="1"/>
        </w:numPr>
        <w:jc w:val="both"/>
        <w:rPr>
          <w:color w:val="000000"/>
          <w:shd w:val="clear" w:color="auto" w:fill="FFFFFF"/>
        </w:rPr>
      </w:pPr>
      <w:r w:rsidRPr="00C757B2">
        <w:rPr>
          <w:color w:val="000000"/>
          <w:shd w:val="clear" w:color="auto" w:fill="FFFFFF"/>
        </w:rPr>
        <w:t xml:space="preserve">с 01.01.2013 г. по 30.06.2013 г. - </w:t>
      </w:r>
      <w:proofErr w:type="gramStart"/>
      <w:r w:rsidRPr="00C757B2">
        <w:t>приведенный</w:t>
      </w:r>
      <w:proofErr w:type="gramEnd"/>
      <w:r w:rsidRPr="00C757B2">
        <w:t xml:space="preserve"> в 3-ом столбце графы 8 </w:t>
      </w:r>
      <w:r w:rsidRPr="00C757B2">
        <w:rPr>
          <w:bCs/>
          <w:iCs/>
        </w:rPr>
        <w:t>таблицы 2</w:t>
      </w:r>
      <w:r w:rsidRPr="00C757B2">
        <w:t>;</w:t>
      </w:r>
    </w:p>
    <w:p w:rsidR="00C757B2" w:rsidRPr="00C757B2" w:rsidRDefault="00C757B2" w:rsidP="00166DE5">
      <w:pPr>
        <w:numPr>
          <w:ilvl w:val="0"/>
          <w:numId w:val="1"/>
        </w:numPr>
        <w:jc w:val="both"/>
        <w:rPr>
          <w:color w:val="000000"/>
          <w:shd w:val="clear" w:color="auto" w:fill="FFFFFF"/>
        </w:rPr>
      </w:pPr>
      <w:r w:rsidRPr="00C757B2">
        <w:rPr>
          <w:color w:val="000000"/>
          <w:shd w:val="clear" w:color="auto" w:fill="FFFFFF"/>
        </w:rPr>
        <w:t xml:space="preserve">с 01.07.2013 г. - </w:t>
      </w:r>
      <w:proofErr w:type="gramStart"/>
      <w:r w:rsidRPr="00C757B2">
        <w:t>приведенный</w:t>
      </w:r>
      <w:proofErr w:type="gramEnd"/>
      <w:r w:rsidRPr="00C757B2">
        <w:t xml:space="preserve"> в 4-ом столбце графы 8 </w:t>
      </w:r>
      <w:r w:rsidRPr="00C757B2">
        <w:rPr>
          <w:bCs/>
          <w:iCs/>
        </w:rPr>
        <w:t>таблицы 3</w:t>
      </w:r>
      <w:r w:rsidRPr="00C757B2">
        <w:t>;</w:t>
      </w:r>
    </w:p>
    <w:p w:rsidR="00C757B2" w:rsidRPr="00C757B2" w:rsidRDefault="00C757B2" w:rsidP="00C757B2">
      <w:pPr>
        <w:jc w:val="right"/>
      </w:pPr>
    </w:p>
    <w:p w:rsidR="00C757B2" w:rsidRPr="00C757B2" w:rsidRDefault="00C757B2" w:rsidP="00C757B2"/>
    <w:p w:rsidR="00C757B2" w:rsidRPr="00C757B2" w:rsidRDefault="00C757B2" w:rsidP="00C757B2">
      <w:pPr>
        <w:jc w:val="center"/>
      </w:pPr>
      <w:r w:rsidRPr="00C757B2">
        <w:t>Таблица 2</w:t>
      </w:r>
    </w:p>
    <w:tbl>
      <w:tblPr>
        <w:tblW w:w="5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878"/>
        <w:gridCol w:w="2645"/>
      </w:tblGrid>
      <w:tr w:rsidR="00C757B2" w:rsidRPr="00C757B2" w:rsidTr="00A478E6">
        <w:trPr>
          <w:trHeight w:val="620"/>
        </w:trPr>
        <w:tc>
          <w:tcPr>
            <w:tcW w:w="468" w:type="dxa"/>
            <w:vMerge w:val="restart"/>
            <w:tcBorders>
              <w:top w:val="double" w:sz="4" w:space="0" w:color="auto"/>
              <w:left w:val="single" w:sz="4" w:space="0" w:color="auto"/>
              <w:right w:val="single" w:sz="4" w:space="0" w:color="auto"/>
            </w:tcBorders>
          </w:tcPr>
          <w:p w:rsidR="00C757B2" w:rsidRPr="00C757B2" w:rsidRDefault="00C757B2" w:rsidP="00C757B2">
            <w:pPr>
              <w:tabs>
                <w:tab w:val="left" w:pos="851"/>
              </w:tabs>
              <w:jc w:val="center"/>
            </w:pPr>
          </w:p>
        </w:tc>
        <w:tc>
          <w:tcPr>
            <w:tcW w:w="2878" w:type="dxa"/>
            <w:vMerge w:val="restart"/>
            <w:tcBorders>
              <w:top w:val="double" w:sz="4" w:space="0" w:color="auto"/>
              <w:left w:val="single" w:sz="4" w:space="0" w:color="auto"/>
              <w:right w:val="single" w:sz="4" w:space="0" w:color="auto"/>
            </w:tcBorders>
            <w:vAlign w:val="center"/>
          </w:tcPr>
          <w:p w:rsidR="00C757B2" w:rsidRPr="00C757B2" w:rsidRDefault="00C757B2" w:rsidP="00C757B2">
            <w:pPr>
              <w:tabs>
                <w:tab w:val="left" w:pos="34"/>
              </w:tabs>
              <w:ind w:left="34"/>
              <w:jc w:val="center"/>
            </w:pPr>
            <w:r w:rsidRPr="00C757B2">
              <w:t>Показатели</w:t>
            </w:r>
          </w:p>
        </w:tc>
        <w:tc>
          <w:tcPr>
            <w:tcW w:w="2645"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3"/>
              <w:jc w:val="center"/>
            </w:pPr>
            <w:r w:rsidRPr="00C757B2">
              <w:t>Сумма, предлагаемая на 2013 год, тыс. руб.</w:t>
            </w:r>
          </w:p>
        </w:tc>
      </w:tr>
      <w:tr w:rsidR="00C757B2" w:rsidRPr="00C757B2" w:rsidTr="00A478E6">
        <w:trPr>
          <w:trHeight w:val="400"/>
        </w:trPr>
        <w:tc>
          <w:tcPr>
            <w:tcW w:w="468" w:type="dxa"/>
            <w:vMerge/>
            <w:tcBorders>
              <w:left w:val="single" w:sz="4" w:space="0" w:color="auto"/>
              <w:bottom w:val="double" w:sz="4" w:space="0" w:color="auto"/>
              <w:right w:val="single" w:sz="4" w:space="0" w:color="auto"/>
            </w:tcBorders>
          </w:tcPr>
          <w:p w:rsidR="00C757B2" w:rsidRPr="00C757B2" w:rsidRDefault="00C757B2" w:rsidP="00C757B2">
            <w:pPr>
              <w:tabs>
                <w:tab w:val="left" w:pos="851"/>
              </w:tabs>
              <w:jc w:val="center"/>
            </w:pPr>
          </w:p>
        </w:tc>
        <w:tc>
          <w:tcPr>
            <w:tcW w:w="2878" w:type="dxa"/>
            <w:vMerge/>
            <w:tcBorders>
              <w:left w:val="single" w:sz="4" w:space="0" w:color="auto"/>
              <w:bottom w:val="double" w:sz="4" w:space="0" w:color="auto"/>
              <w:right w:val="single" w:sz="4" w:space="0" w:color="auto"/>
            </w:tcBorders>
            <w:vAlign w:val="center"/>
          </w:tcPr>
          <w:p w:rsidR="00C757B2" w:rsidRPr="00C757B2" w:rsidRDefault="00C757B2" w:rsidP="00C757B2">
            <w:pPr>
              <w:tabs>
                <w:tab w:val="left" w:pos="34"/>
              </w:tabs>
              <w:ind w:left="34"/>
              <w:jc w:val="center"/>
            </w:pPr>
          </w:p>
        </w:tc>
        <w:tc>
          <w:tcPr>
            <w:tcW w:w="2645" w:type="dxa"/>
            <w:tcBorders>
              <w:top w:val="single" w:sz="4" w:space="0" w:color="auto"/>
              <w:left w:val="single" w:sz="4" w:space="0" w:color="auto"/>
              <w:bottom w:val="double" w:sz="4" w:space="0" w:color="auto"/>
              <w:right w:val="single" w:sz="4" w:space="0" w:color="auto"/>
            </w:tcBorders>
            <w:vAlign w:val="center"/>
          </w:tcPr>
          <w:p w:rsidR="00C757B2" w:rsidRPr="00C757B2" w:rsidRDefault="00C757B2" w:rsidP="00C757B2">
            <w:pPr>
              <w:tabs>
                <w:tab w:val="left" w:pos="851"/>
              </w:tabs>
              <w:ind w:left="34"/>
              <w:jc w:val="center"/>
            </w:pPr>
            <w:r w:rsidRPr="00C757B2">
              <w:t>с 01.01.2013 г.</w:t>
            </w:r>
          </w:p>
        </w:tc>
      </w:tr>
      <w:tr w:rsidR="00C757B2" w:rsidRPr="00C757B2" w:rsidTr="00A478E6">
        <w:trPr>
          <w:trHeight w:val="154"/>
        </w:trPr>
        <w:tc>
          <w:tcPr>
            <w:tcW w:w="468"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1</w:t>
            </w:r>
          </w:p>
        </w:tc>
        <w:tc>
          <w:tcPr>
            <w:tcW w:w="2878"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34"/>
              </w:tabs>
              <w:ind w:left="34"/>
              <w:jc w:val="center"/>
            </w:pPr>
            <w:r w:rsidRPr="00C757B2">
              <w:t>2</w:t>
            </w:r>
          </w:p>
        </w:tc>
        <w:tc>
          <w:tcPr>
            <w:tcW w:w="2645"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3</w:t>
            </w:r>
          </w:p>
        </w:tc>
      </w:tr>
      <w:tr w:rsidR="00C757B2" w:rsidRPr="00C757B2" w:rsidTr="00A478E6">
        <w:trPr>
          <w:trHeight w:val="458"/>
        </w:trPr>
        <w:tc>
          <w:tcPr>
            <w:tcW w:w="46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1</w:t>
            </w:r>
          </w:p>
        </w:tc>
        <w:tc>
          <w:tcPr>
            <w:tcW w:w="287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Затраты на передачу тепловой энергии</w:t>
            </w:r>
          </w:p>
        </w:tc>
        <w:tc>
          <w:tcPr>
            <w:tcW w:w="2645"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2 330,39</w:t>
            </w:r>
          </w:p>
        </w:tc>
      </w:tr>
      <w:tr w:rsidR="00C757B2" w:rsidRPr="00C757B2" w:rsidTr="00A478E6">
        <w:trPr>
          <w:trHeight w:val="230"/>
        </w:trPr>
        <w:tc>
          <w:tcPr>
            <w:tcW w:w="46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2</w:t>
            </w:r>
          </w:p>
        </w:tc>
        <w:tc>
          <w:tcPr>
            <w:tcW w:w="287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Прибыль</w:t>
            </w:r>
          </w:p>
        </w:tc>
        <w:tc>
          <w:tcPr>
            <w:tcW w:w="2645"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35,30</w:t>
            </w:r>
          </w:p>
        </w:tc>
      </w:tr>
      <w:tr w:rsidR="00C757B2" w:rsidRPr="00C757B2" w:rsidTr="00A478E6">
        <w:trPr>
          <w:trHeight w:val="230"/>
        </w:trPr>
        <w:tc>
          <w:tcPr>
            <w:tcW w:w="46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3</w:t>
            </w:r>
          </w:p>
        </w:tc>
        <w:tc>
          <w:tcPr>
            <w:tcW w:w="287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НВВ</w:t>
            </w:r>
          </w:p>
        </w:tc>
        <w:tc>
          <w:tcPr>
            <w:tcW w:w="2645"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2 365,69</w:t>
            </w:r>
          </w:p>
        </w:tc>
      </w:tr>
      <w:tr w:rsidR="00C757B2" w:rsidRPr="00C757B2" w:rsidTr="00A478E6">
        <w:trPr>
          <w:trHeight w:val="447"/>
        </w:trPr>
        <w:tc>
          <w:tcPr>
            <w:tcW w:w="46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4</w:t>
            </w:r>
          </w:p>
        </w:tc>
        <w:tc>
          <w:tcPr>
            <w:tcW w:w="287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Затраты на покупку потерь тепловой энергии</w:t>
            </w:r>
          </w:p>
        </w:tc>
        <w:tc>
          <w:tcPr>
            <w:tcW w:w="2645"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1 155,28</w:t>
            </w:r>
          </w:p>
        </w:tc>
      </w:tr>
      <w:tr w:rsidR="00C757B2" w:rsidRPr="00C757B2" w:rsidTr="00A478E6">
        <w:trPr>
          <w:trHeight w:val="447"/>
        </w:trPr>
        <w:tc>
          <w:tcPr>
            <w:tcW w:w="46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5</w:t>
            </w:r>
          </w:p>
        </w:tc>
        <w:tc>
          <w:tcPr>
            <w:tcW w:w="287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Затраты на покупку потерь теплоносителя</w:t>
            </w:r>
          </w:p>
        </w:tc>
        <w:tc>
          <w:tcPr>
            <w:tcW w:w="2645"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10,72</w:t>
            </w:r>
          </w:p>
        </w:tc>
      </w:tr>
      <w:tr w:rsidR="00C757B2" w:rsidRPr="00C757B2" w:rsidTr="00A478E6">
        <w:trPr>
          <w:trHeight w:val="704"/>
        </w:trPr>
        <w:tc>
          <w:tcPr>
            <w:tcW w:w="46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6</w:t>
            </w:r>
          </w:p>
        </w:tc>
        <w:tc>
          <w:tcPr>
            <w:tcW w:w="287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Затраты на покупку т/э от ООО «</w:t>
            </w:r>
            <w:proofErr w:type="spellStart"/>
            <w:r w:rsidRPr="00C757B2">
              <w:t>Топкинский</w:t>
            </w:r>
            <w:proofErr w:type="spellEnd"/>
            <w:r w:rsidRPr="00C757B2">
              <w:t xml:space="preserve"> цемент»</w:t>
            </w:r>
          </w:p>
        </w:tc>
        <w:tc>
          <w:tcPr>
            <w:tcW w:w="2645"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6 023,29</w:t>
            </w:r>
          </w:p>
        </w:tc>
      </w:tr>
      <w:tr w:rsidR="00C757B2" w:rsidRPr="00C757B2" w:rsidTr="00A478E6">
        <w:trPr>
          <w:trHeight w:val="797"/>
        </w:trPr>
        <w:tc>
          <w:tcPr>
            <w:tcW w:w="468"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pPr>
            <w:r w:rsidRPr="00C757B2">
              <w:t>7</w:t>
            </w:r>
          </w:p>
        </w:tc>
        <w:tc>
          <w:tcPr>
            <w:tcW w:w="2878" w:type="dxa"/>
            <w:tcBorders>
              <w:top w:val="single" w:sz="4" w:space="0" w:color="auto"/>
              <w:left w:val="single" w:sz="4" w:space="0" w:color="auto"/>
              <w:bottom w:val="single" w:sz="4" w:space="0" w:color="auto"/>
              <w:right w:val="single" w:sz="4" w:space="0" w:color="auto"/>
            </w:tcBorders>
          </w:tcPr>
          <w:p w:rsidR="00C757B2" w:rsidRPr="00C757B2" w:rsidRDefault="00C757B2" w:rsidP="00C757B2">
            <w:pPr>
              <w:tabs>
                <w:tab w:val="left" w:pos="851"/>
              </w:tabs>
              <w:ind w:left="-52"/>
              <w:jc w:val="center"/>
            </w:pPr>
            <w:r w:rsidRPr="00C757B2">
              <w:t>Общие затраты на реализацию т/э с учетом покупки от ООО «</w:t>
            </w:r>
            <w:proofErr w:type="spellStart"/>
            <w:r w:rsidRPr="00C757B2">
              <w:t>Топкинский</w:t>
            </w:r>
            <w:proofErr w:type="spellEnd"/>
            <w:r w:rsidRPr="00C757B2">
              <w:t xml:space="preserve"> цемент» </w:t>
            </w:r>
          </w:p>
        </w:tc>
        <w:tc>
          <w:tcPr>
            <w:tcW w:w="2645"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pPr>
            <w:r w:rsidRPr="00C757B2">
              <w:t>9 554,98</w:t>
            </w:r>
          </w:p>
        </w:tc>
      </w:tr>
      <w:tr w:rsidR="00C757B2" w:rsidRPr="00C757B2" w:rsidTr="00A478E6">
        <w:trPr>
          <w:trHeight w:val="1407"/>
        </w:trPr>
        <w:tc>
          <w:tcPr>
            <w:tcW w:w="468" w:type="dxa"/>
            <w:tcBorders>
              <w:top w:val="single" w:sz="4" w:space="0" w:color="auto"/>
              <w:left w:val="single" w:sz="4" w:space="0" w:color="auto"/>
              <w:bottom w:val="triple" w:sz="4" w:space="0" w:color="auto"/>
              <w:right w:val="single" w:sz="4" w:space="0" w:color="auto"/>
            </w:tcBorders>
            <w:vAlign w:val="center"/>
          </w:tcPr>
          <w:p w:rsidR="00C757B2" w:rsidRPr="00C757B2" w:rsidRDefault="00C757B2" w:rsidP="00C757B2">
            <w:pPr>
              <w:tabs>
                <w:tab w:val="left" w:pos="851"/>
              </w:tabs>
              <w:jc w:val="center"/>
            </w:pPr>
            <w:r w:rsidRPr="00C757B2">
              <w:t>8</w:t>
            </w:r>
          </w:p>
        </w:tc>
        <w:tc>
          <w:tcPr>
            <w:tcW w:w="2878" w:type="dxa"/>
            <w:tcBorders>
              <w:top w:val="single" w:sz="4" w:space="0" w:color="auto"/>
              <w:left w:val="single" w:sz="4" w:space="0" w:color="auto"/>
              <w:bottom w:val="triple" w:sz="4" w:space="0" w:color="auto"/>
              <w:right w:val="single" w:sz="4" w:space="0" w:color="auto"/>
            </w:tcBorders>
          </w:tcPr>
          <w:p w:rsidR="00C757B2" w:rsidRPr="00C757B2" w:rsidRDefault="00C757B2" w:rsidP="00C757B2">
            <w:pPr>
              <w:tabs>
                <w:tab w:val="left" w:pos="851"/>
              </w:tabs>
              <w:ind w:left="-52"/>
              <w:jc w:val="center"/>
            </w:pPr>
            <w:r w:rsidRPr="00C757B2">
              <w:t>Тариф на тепловую энергию для потребительского рынк</w:t>
            </w:r>
            <w:proofErr w:type="gramStart"/>
            <w:r w:rsidRPr="00C757B2">
              <w:t>а ООО</w:t>
            </w:r>
            <w:proofErr w:type="gramEnd"/>
            <w:r w:rsidRPr="00C757B2">
              <w:t xml:space="preserve"> «ДОМ»</w:t>
            </w:r>
          </w:p>
          <w:p w:rsidR="00C757B2" w:rsidRPr="00C757B2" w:rsidRDefault="00C757B2" w:rsidP="00C757B2">
            <w:pPr>
              <w:tabs>
                <w:tab w:val="left" w:pos="851"/>
              </w:tabs>
              <w:ind w:left="-52"/>
              <w:jc w:val="center"/>
            </w:pPr>
            <w:r w:rsidRPr="00C757B2">
              <w:t>(НДС не облагается), руб./Гкал.</w:t>
            </w:r>
          </w:p>
        </w:tc>
        <w:tc>
          <w:tcPr>
            <w:tcW w:w="2645" w:type="dxa"/>
            <w:tcBorders>
              <w:top w:val="single" w:sz="4" w:space="0" w:color="auto"/>
              <w:left w:val="single" w:sz="4" w:space="0" w:color="auto"/>
              <w:bottom w:val="triple" w:sz="4" w:space="0" w:color="auto"/>
              <w:right w:val="single" w:sz="4" w:space="0" w:color="auto"/>
            </w:tcBorders>
            <w:vAlign w:val="center"/>
          </w:tcPr>
          <w:p w:rsidR="00C757B2" w:rsidRPr="00C757B2" w:rsidRDefault="00C757B2" w:rsidP="00C757B2">
            <w:pPr>
              <w:tabs>
                <w:tab w:val="left" w:pos="851"/>
              </w:tabs>
              <w:ind w:left="34"/>
              <w:jc w:val="center"/>
              <w:rPr>
                <w:b/>
              </w:rPr>
            </w:pPr>
            <w:r w:rsidRPr="00C757B2">
              <w:rPr>
                <w:b/>
              </w:rPr>
              <w:t>1 460,70</w:t>
            </w:r>
          </w:p>
        </w:tc>
      </w:tr>
    </w:tbl>
    <w:p w:rsidR="00C757B2" w:rsidRPr="00C757B2" w:rsidRDefault="00C757B2" w:rsidP="00C757B2">
      <w:pPr>
        <w:ind w:left="1287"/>
        <w:jc w:val="right"/>
      </w:pPr>
    </w:p>
    <w:p w:rsidR="00C757B2" w:rsidRPr="00C757B2" w:rsidRDefault="00C757B2" w:rsidP="00C757B2">
      <w:pPr>
        <w:ind w:left="1287"/>
        <w:jc w:val="right"/>
      </w:pPr>
      <w:r w:rsidRPr="00C757B2">
        <w:t>Таблица 3</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2473"/>
        <w:gridCol w:w="2903"/>
        <w:gridCol w:w="2273"/>
        <w:gridCol w:w="2182"/>
      </w:tblGrid>
      <w:tr w:rsidR="00C757B2" w:rsidRPr="00C757B2" w:rsidTr="00A478E6">
        <w:trPr>
          <w:trHeight w:val="632"/>
        </w:trPr>
        <w:tc>
          <w:tcPr>
            <w:tcW w:w="402" w:type="dxa"/>
            <w:vMerge w:val="restart"/>
            <w:tcBorders>
              <w:top w:val="double" w:sz="4" w:space="0" w:color="auto"/>
              <w:left w:val="single" w:sz="4" w:space="0" w:color="auto"/>
              <w:right w:val="single" w:sz="4" w:space="0" w:color="auto"/>
            </w:tcBorders>
          </w:tcPr>
          <w:p w:rsidR="00C757B2" w:rsidRPr="00C757B2" w:rsidRDefault="00C757B2" w:rsidP="00C757B2">
            <w:pPr>
              <w:tabs>
                <w:tab w:val="left" w:pos="851"/>
              </w:tabs>
              <w:jc w:val="center"/>
              <w:rPr>
                <w:sz w:val="20"/>
                <w:szCs w:val="20"/>
              </w:rPr>
            </w:pPr>
          </w:p>
        </w:tc>
        <w:tc>
          <w:tcPr>
            <w:tcW w:w="2473" w:type="dxa"/>
            <w:vMerge w:val="restart"/>
            <w:tcBorders>
              <w:top w:val="double" w:sz="4" w:space="0" w:color="auto"/>
              <w:left w:val="single" w:sz="4" w:space="0" w:color="auto"/>
              <w:right w:val="single" w:sz="4" w:space="0" w:color="auto"/>
            </w:tcBorders>
            <w:vAlign w:val="center"/>
          </w:tcPr>
          <w:p w:rsidR="00C757B2" w:rsidRPr="00C757B2" w:rsidRDefault="00C757B2" w:rsidP="00C757B2">
            <w:pPr>
              <w:tabs>
                <w:tab w:val="left" w:pos="34"/>
              </w:tabs>
              <w:ind w:left="34"/>
              <w:jc w:val="center"/>
              <w:rPr>
                <w:sz w:val="20"/>
                <w:szCs w:val="20"/>
              </w:rPr>
            </w:pPr>
            <w:r w:rsidRPr="00C757B2">
              <w:rPr>
                <w:sz w:val="20"/>
                <w:szCs w:val="20"/>
              </w:rPr>
              <w:t>Показатели</w:t>
            </w:r>
          </w:p>
        </w:tc>
        <w:tc>
          <w:tcPr>
            <w:tcW w:w="2903" w:type="dxa"/>
            <w:vMerge w:val="restart"/>
            <w:tcBorders>
              <w:top w:val="double" w:sz="4" w:space="0" w:color="auto"/>
              <w:left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Сумма,</w:t>
            </w:r>
          </w:p>
          <w:p w:rsidR="00C757B2" w:rsidRPr="00C757B2" w:rsidRDefault="00C757B2" w:rsidP="00C757B2">
            <w:pPr>
              <w:tabs>
                <w:tab w:val="left" w:pos="851"/>
              </w:tabs>
              <w:ind w:left="34"/>
              <w:jc w:val="center"/>
              <w:rPr>
                <w:sz w:val="20"/>
                <w:szCs w:val="20"/>
              </w:rPr>
            </w:pPr>
            <w:r w:rsidRPr="00C757B2">
              <w:rPr>
                <w:sz w:val="20"/>
                <w:szCs w:val="20"/>
              </w:rPr>
              <w:t>предлагаемая с 01.01.2013 г.,</w:t>
            </w:r>
          </w:p>
          <w:p w:rsidR="00C757B2" w:rsidRPr="00C757B2" w:rsidRDefault="00C757B2" w:rsidP="00C757B2">
            <w:pPr>
              <w:tabs>
                <w:tab w:val="left" w:pos="851"/>
              </w:tabs>
              <w:ind w:left="34"/>
              <w:jc w:val="center"/>
              <w:rPr>
                <w:sz w:val="20"/>
                <w:szCs w:val="20"/>
              </w:rPr>
            </w:pPr>
            <w:r w:rsidRPr="00C757B2">
              <w:rPr>
                <w:sz w:val="20"/>
                <w:szCs w:val="20"/>
              </w:rPr>
              <w:t>тыс. руб.</w:t>
            </w:r>
          </w:p>
        </w:tc>
        <w:tc>
          <w:tcPr>
            <w:tcW w:w="2273"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3"/>
              <w:jc w:val="center"/>
              <w:rPr>
                <w:sz w:val="20"/>
                <w:szCs w:val="20"/>
              </w:rPr>
            </w:pPr>
            <w:r w:rsidRPr="00C757B2">
              <w:rPr>
                <w:sz w:val="20"/>
                <w:szCs w:val="20"/>
              </w:rPr>
              <w:t>Сумма, предлагаемая на 2013 год, тыс. руб.</w:t>
            </w:r>
          </w:p>
        </w:tc>
        <w:tc>
          <w:tcPr>
            <w:tcW w:w="2182" w:type="dxa"/>
            <w:vMerge w:val="restart"/>
            <w:tcBorders>
              <w:top w:val="double" w:sz="4" w:space="0" w:color="auto"/>
              <w:left w:val="single" w:sz="4" w:space="0" w:color="auto"/>
              <w:right w:val="single" w:sz="4" w:space="0" w:color="auto"/>
            </w:tcBorders>
            <w:vAlign w:val="center"/>
          </w:tcPr>
          <w:p w:rsidR="00C757B2" w:rsidRPr="00C757B2" w:rsidRDefault="00C757B2" w:rsidP="00C757B2">
            <w:pPr>
              <w:tabs>
                <w:tab w:val="left" w:pos="851"/>
              </w:tabs>
              <w:ind w:left="-54" w:right="-12"/>
              <w:jc w:val="center"/>
              <w:rPr>
                <w:sz w:val="20"/>
                <w:szCs w:val="20"/>
              </w:rPr>
            </w:pPr>
            <w:r w:rsidRPr="00C757B2">
              <w:rPr>
                <w:sz w:val="20"/>
                <w:szCs w:val="20"/>
              </w:rPr>
              <w:t>Корректировка,</w:t>
            </w:r>
          </w:p>
          <w:p w:rsidR="00C757B2" w:rsidRPr="00C757B2" w:rsidRDefault="00C757B2" w:rsidP="00C757B2">
            <w:pPr>
              <w:tabs>
                <w:tab w:val="left" w:pos="851"/>
              </w:tabs>
              <w:ind w:left="-54" w:right="-12"/>
              <w:jc w:val="center"/>
              <w:rPr>
                <w:sz w:val="20"/>
                <w:szCs w:val="20"/>
              </w:rPr>
            </w:pPr>
            <w:r w:rsidRPr="00C757B2">
              <w:rPr>
                <w:sz w:val="20"/>
                <w:szCs w:val="20"/>
              </w:rPr>
              <w:t>+ / -</w:t>
            </w:r>
          </w:p>
        </w:tc>
      </w:tr>
      <w:tr w:rsidR="00C757B2" w:rsidRPr="00C757B2" w:rsidTr="00A478E6">
        <w:trPr>
          <w:trHeight w:val="408"/>
        </w:trPr>
        <w:tc>
          <w:tcPr>
            <w:tcW w:w="402" w:type="dxa"/>
            <w:vMerge/>
            <w:tcBorders>
              <w:left w:val="single" w:sz="4" w:space="0" w:color="auto"/>
              <w:bottom w:val="double" w:sz="4" w:space="0" w:color="auto"/>
              <w:right w:val="single" w:sz="4" w:space="0" w:color="auto"/>
            </w:tcBorders>
          </w:tcPr>
          <w:p w:rsidR="00C757B2" w:rsidRPr="00C757B2" w:rsidRDefault="00C757B2" w:rsidP="00C757B2">
            <w:pPr>
              <w:tabs>
                <w:tab w:val="left" w:pos="851"/>
              </w:tabs>
              <w:jc w:val="center"/>
              <w:rPr>
                <w:sz w:val="20"/>
                <w:szCs w:val="20"/>
              </w:rPr>
            </w:pPr>
          </w:p>
        </w:tc>
        <w:tc>
          <w:tcPr>
            <w:tcW w:w="2473" w:type="dxa"/>
            <w:vMerge/>
            <w:tcBorders>
              <w:left w:val="single" w:sz="4" w:space="0" w:color="auto"/>
              <w:bottom w:val="double" w:sz="4" w:space="0" w:color="auto"/>
              <w:right w:val="single" w:sz="4" w:space="0" w:color="auto"/>
            </w:tcBorders>
            <w:vAlign w:val="center"/>
          </w:tcPr>
          <w:p w:rsidR="00C757B2" w:rsidRPr="00C757B2" w:rsidRDefault="00C757B2" w:rsidP="00C757B2">
            <w:pPr>
              <w:tabs>
                <w:tab w:val="left" w:pos="34"/>
              </w:tabs>
              <w:ind w:left="34"/>
              <w:jc w:val="center"/>
              <w:rPr>
                <w:sz w:val="20"/>
                <w:szCs w:val="20"/>
              </w:rPr>
            </w:pPr>
          </w:p>
        </w:tc>
        <w:tc>
          <w:tcPr>
            <w:tcW w:w="2903" w:type="dxa"/>
            <w:vMerge/>
            <w:tcBorders>
              <w:left w:val="single" w:sz="4" w:space="0" w:color="auto"/>
              <w:bottom w:val="doub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p>
        </w:tc>
        <w:tc>
          <w:tcPr>
            <w:tcW w:w="2273" w:type="dxa"/>
            <w:tcBorders>
              <w:top w:val="single" w:sz="4" w:space="0" w:color="auto"/>
              <w:left w:val="single" w:sz="4" w:space="0" w:color="auto"/>
              <w:bottom w:val="doub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с 01.07.2013 г.</w:t>
            </w:r>
          </w:p>
        </w:tc>
        <w:tc>
          <w:tcPr>
            <w:tcW w:w="2182" w:type="dxa"/>
            <w:vMerge/>
            <w:tcBorders>
              <w:left w:val="single" w:sz="4" w:space="0" w:color="auto"/>
              <w:bottom w:val="double" w:sz="4" w:space="0" w:color="auto"/>
              <w:right w:val="single" w:sz="4" w:space="0" w:color="auto"/>
            </w:tcBorders>
          </w:tcPr>
          <w:p w:rsidR="00C757B2" w:rsidRPr="00C757B2" w:rsidRDefault="00C757B2" w:rsidP="00C757B2">
            <w:pPr>
              <w:tabs>
                <w:tab w:val="left" w:pos="851"/>
              </w:tabs>
              <w:ind w:left="33"/>
              <w:jc w:val="center"/>
              <w:rPr>
                <w:sz w:val="20"/>
                <w:szCs w:val="20"/>
              </w:rPr>
            </w:pPr>
          </w:p>
        </w:tc>
      </w:tr>
      <w:tr w:rsidR="00C757B2" w:rsidRPr="00C757B2" w:rsidTr="00A478E6">
        <w:trPr>
          <w:trHeight w:val="157"/>
        </w:trPr>
        <w:tc>
          <w:tcPr>
            <w:tcW w:w="402"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1</w:t>
            </w:r>
          </w:p>
        </w:tc>
        <w:tc>
          <w:tcPr>
            <w:tcW w:w="2473"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34"/>
              </w:tabs>
              <w:ind w:left="34"/>
              <w:jc w:val="center"/>
              <w:rPr>
                <w:sz w:val="20"/>
                <w:szCs w:val="20"/>
              </w:rPr>
            </w:pPr>
            <w:r w:rsidRPr="00C757B2">
              <w:rPr>
                <w:sz w:val="20"/>
                <w:szCs w:val="20"/>
              </w:rPr>
              <w:t>2</w:t>
            </w:r>
          </w:p>
        </w:tc>
        <w:tc>
          <w:tcPr>
            <w:tcW w:w="2903"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3</w:t>
            </w:r>
          </w:p>
        </w:tc>
        <w:tc>
          <w:tcPr>
            <w:tcW w:w="2273"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4</w:t>
            </w:r>
          </w:p>
        </w:tc>
        <w:tc>
          <w:tcPr>
            <w:tcW w:w="2182" w:type="dxa"/>
            <w:tcBorders>
              <w:top w:val="doub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3"/>
              <w:jc w:val="center"/>
              <w:rPr>
                <w:sz w:val="20"/>
                <w:szCs w:val="20"/>
              </w:rPr>
            </w:pPr>
            <w:r w:rsidRPr="00C757B2">
              <w:rPr>
                <w:sz w:val="20"/>
                <w:szCs w:val="20"/>
              </w:rPr>
              <w:t>5</w:t>
            </w:r>
          </w:p>
        </w:tc>
      </w:tr>
      <w:tr w:rsidR="00C757B2" w:rsidRPr="00C757B2" w:rsidTr="00A478E6">
        <w:trPr>
          <w:trHeight w:val="467"/>
        </w:trPr>
        <w:tc>
          <w:tcPr>
            <w:tcW w:w="40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1</w:t>
            </w:r>
          </w:p>
        </w:tc>
        <w:tc>
          <w:tcPr>
            <w:tcW w:w="24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Затраты на передачу тепловой энергии</w:t>
            </w:r>
          </w:p>
        </w:tc>
        <w:tc>
          <w:tcPr>
            <w:tcW w:w="290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2 330,39</w:t>
            </w:r>
          </w:p>
        </w:tc>
        <w:tc>
          <w:tcPr>
            <w:tcW w:w="22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2 330,39</w:t>
            </w:r>
          </w:p>
        </w:tc>
        <w:tc>
          <w:tcPr>
            <w:tcW w:w="218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0,00</w:t>
            </w:r>
          </w:p>
        </w:tc>
      </w:tr>
      <w:tr w:rsidR="00C757B2" w:rsidRPr="00C757B2" w:rsidTr="00A478E6">
        <w:trPr>
          <w:trHeight w:val="234"/>
        </w:trPr>
        <w:tc>
          <w:tcPr>
            <w:tcW w:w="40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2</w:t>
            </w:r>
          </w:p>
        </w:tc>
        <w:tc>
          <w:tcPr>
            <w:tcW w:w="24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Прибыль</w:t>
            </w:r>
          </w:p>
        </w:tc>
        <w:tc>
          <w:tcPr>
            <w:tcW w:w="290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35,30</w:t>
            </w:r>
          </w:p>
        </w:tc>
        <w:tc>
          <w:tcPr>
            <w:tcW w:w="22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36,51</w:t>
            </w:r>
          </w:p>
        </w:tc>
        <w:tc>
          <w:tcPr>
            <w:tcW w:w="218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1,21</w:t>
            </w:r>
          </w:p>
        </w:tc>
      </w:tr>
      <w:tr w:rsidR="00C757B2" w:rsidRPr="00C757B2" w:rsidTr="00A478E6">
        <w:trPr>
          <w:trHeight w:val="234"/>
        </w:trPr>
        <w:tc>
          <w:tcPr>
            <w:tcW w:w="40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3</w:t>
            </w:r>
          </w:p>
        </w:tc>
        <w:tc>
          <w:tcPr>
            <w:tcW w:w="24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НВВ</w:t>
            </w:r>
          </w:p>
        </w:tc>
        <w:tc>
          <w:tcPr>
            <w:tcW w:w="290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2 365,69</w:t>
            </w:r>
          </w:p>
        </w:tc>
        <w:tc>
          <w:tcPr>
            <w:tcW w:w="22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2 366,9</w:t>
            </w:r>
          </w:p>
        </w:tc>
        <w:tc>
          <w:tcPr>
            <w:tcW w:w="218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1,21</w:t>
            </w:r>
          </w:p>
        </w:tc>
      </w:tr>
      <w:tr w:rsidR="00C757B2" w:rsidRPr="00C757B2" w:rsidTr="00A478E6">
        <w:trPr>
          <w:trHeight w:val="316"/>
        </w:trPr>
        <w:tc>
          <w:tcPr>
            <w:tcW w:w="40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4</w:t>
            </w:r>
          </w:p>
        </w:tc>
        <w:tc>
          <w:tcPr>
            <w:tcW w:w="24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Затраты на покупку потерь тепловой энергии</w:t>
            </w:r>
          </w:p>
        </w:tc>
        <w:tc>
          <w:tcPr>
            <w:tcW w:w="290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1 155,28</w:t>
            </w:r>
          </w:p>
        </w:tc>
        <w:tc>
          <w:tcPr>
            <w:tcW w:w="22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1 275,20</w:t>
            </w:r>
          </w:p>
        </w:tc>
        <w:tc>
          <w:tcPr>
            <w:tcW w:w="218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119,92</w:t>
            </w:r>
          </w:p>
        </w:tc>
      </w:tr>
      <w:tr w:rsidR="00C757B2" w:rsidRPr="00C757B2" w:rsidTr="00A478E6">
        <w:trPr>
          <w:trHeight w:val="316"/>
        </w:trPr>
        <w:tc>
          <w:tcPr>
            <w:tcW w:w="40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p>
        </w:tc>
        <w:tc>
          <w:tcPr>
            <w:tcW w:w="24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Затраты на покупку потерь теплоносителя</w:t>
            </w:r>
          </w:p>
        </w:tc>
        <w:tc>
          <w:tcPr>
            <w:tcW w:w="290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10,72</w:t>
            </w:r>
          </w:p>
        </w:tc>
        <w:tc>
          <w:tcPr>
            <w:tcW w:w="22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3"/>
              <w:jc w:val="center"/>
              <w:rPr>
                <w:sz w:val="20"/>
                <w:szCs w:val="20"/>
              </w:rPr>
            </w:pPr>
            <w:r w:rsidRPr="00C757B2">
              <w:rPr>
                <w:sz w:val="20"/>
                <w:szCs w:val="20"/>
              </w:rPr>
              <w:t>10,72</w:t>
            </w:r>
          </w:p>
        </w:tc>
        <w:tc>
          <w:tcPr>
            <w:tcW w:w="218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0,00</w:t>
            </w:r>
          </w:p>
        </w:tc>
      </w:tr>
      <w:tr w:rsidR="00C757B2" w:rsidRPr="00C757B2" w:rsidTr="00A478E6">
        <w:trPr>
          <w:trHeight w:val="717"/>
        </w:trPr>
        <w:tc>
          <w:tcPr>
            <w:tcW w:w="40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5</w:t>
            </w:r>
          </w:p>
        </w:tc>
        <w:tc>
          <w:tcPr>
            <w:tcW w:w="24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Затраты на покупку т/э от ООО «</w:t>
            </w:r>
            <w:proofErr w:type="spellStart"/>
            <w:r w:rsidRPr="00C757B2">
              <w:rPr>
                <w:sz w:val="20"/>
                <w:szCs w:val="20"/>
              </w:rPr>
              <w:t>Топкинский</w:t>
            </w:r>
            <w:proofErr w:type="spellEnd"/>
            <w:r w:rsidRPr="00C757B2">
              <w:rPr>
                <w:sz w:val="20"/>
                <w:szCs w:val="20"/>
              </w:rPr>
              <w:t xml:space="preserve"> цемент»</w:t>
            </w:r>
          </w:p>
        </w:tc>
        <w:tc>
          <w:tcPr>
            <w:tcW w:w="290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6 023,29</w:t>
            </w:r>
          </w:p>
        </w:tc>
        <w:tc>
          <w:tcPr>
            <w:tcW w:w="22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3"/>
              <w:jc w:val="center"/>
              <w:rPr>
                <w:sz w:val="20"/>
                <w:szCs w:val="20"/>
              </w:rPr>
            </w:pPr>
            <w:r w:rsidRPr="00C757B2">
              <w:rPr>
                <w:sz w:val="20"/>
                <w:szCs w:val="20"/>
              </w:rPr>
              <w:t>6 648,51</w:t>
            </w:r>
          </w:p>
        </w:tc>
        <w:tc>
          <w:tcPr>
            <w:tcW w:w="218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625,22</w:t>
            </w:r>
          </w:p>
        </w:tc>
      </w:tr>
      <w:tr w:rsidR="00C757B2" w:rsidRPr="00C757B2" w:rsidTr="00A478E6">
        <w:trPr>
          <w:trHeight w:val="533"/>
        </w:trPr>
        <w:tc>
          <w:tcPr>
            <w:tcW w:w="40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6</w:t>
            </w:r>
          </w:p>
        </w:tc>
        <w:tc>
          <w:tcPr>
            <w:tcW w:w="2473" w:type="dxa"/>
            <w:tcBorders>
              <w:top w:val="single" w:sz="4" w:space="0" w:color="auto"/>
              <w:left w:val="single" w:sz="4" w:space="0" w:color="auto"/>
              <w:bottom w:val="single" w:sz="4" w:space="0" w:color="auto"/>
              <w:right w:val="single" w:sz="4" w:space="0" w:color="auto"/>
            </w:tcBorders>
          </w:tcPr>
          <w:p w:rsidR="00C757B2" w:rsidRPr="00C757B2" w:rsidRDefault="00C757B2" w:rsidP="00C757B2">
            <w:pPr>
              <w:tabs>
                <w:tab w:val="left" w:pos="851"/>
              </w:tabs>
              <w:ind w:left="-52"/>
              <w:jc w:val="center"/>
              <w:rPr>
                <w:sz w:val="20"/>
                <w:szCs w:val="20"/>
              </w:rPr>
            </w:pPr>
            <w:r w:rsidRPr="00C757B2">
              <w:rPr>
                <w:sz w:val="20"/>
                <w:szCs w:val="20"/>
              </w:rPr>
              <w:t>Общие затраты на реализацию т/э с учетом покупки от ООО «</w:t>
            </w:r>
            <w:proofErr w:type="spellStart"/>
            <w:r w:rsidRPr="00C757B2">
              <w:rPr>
                <w:sz w:val="20"/>
                <w:szCs w:val="20"/>
              </w:rPr>
              <w:t>Топкинский</w:t>
            </w:r>
            <w:proofErr w:type="spellEnd"/>
            <w:r w:rsidRPr="00C757B2">
              <w:rPr>
                <w:sz w:val="20"/>
                <w:szCs w:val="20"/>
              </w:rPr>
              <w:t xml:space="preserve"> цемент» </w:t>
            </w:r>
          </w:p>
        </w:tc>
        <w:tc>
          <w:tcPr>
            <w:tcW w:w="290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4"/>
              <w:jc w:val="center"/>
              <w:rPr>
                <w:sz w:val="20"/>
                <w:szCs w:val="20"/>
              </w:rPr>
            </w:pPr>
            <w:r w:rsidRPr="00C757B2">
              <w:rPr>
                <w:sz w:val="20"/>
                <w:szCs w:val="20"/>
              </w:rPr>
              <w:t>9 554,98</w:t>
            </w:r>
          </w:p>
        </w:tc>
        <w:tc>
          <w:tcPr>
            <w:tcW w:w="2273"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tabs>
                <w:tab w:val="left" w:pos="851"/>
              </w:tabs>
              <w:ind w:left="33"/>
              <w:jc w:val="center"/>
              <w:rPr>
                <w:sz w:val="20"/>
                <w:szCs w:val="20"/>
              </w:rPr>
            </w:pPr>
            <w:r w:rsidRPr="00C757B2">
              <w:rPr>
                <w:sz w:val="20"/>
                <w:szCs w:val="20"/>
              </w:rPr>
              <w:t>10 301,33</w:t>
            </w:r>
          </w:p>
        </w:tc>
        <w:tc>
          <w:tcPr>
            <w:tcW w:w="2182" w:type="dxa"/>
            <w:tcBorders>
              <w:top w:val="single" w:sz="4" w:space="0" w:color="auto"/>
              <w:left w:val="single" w:sz="4" w:space="0" w:color="auto"/>
              <w:bottom w:val="sing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746,35</w:t>
            </w:r>
          </w:p>
        </w:tc>
      </w:tr>
      <w:tr w:rsidR="00C757B2" w:rsidRPr="00C757B2" w:rsidTr="00A478E6">
        <w:trPr>
          <w:trHeight w:val="1434"/>
        </w:trPr>
        <w:tc>
          <w:tcPr>
            <w:tcW w:w="402" w:type="dxa"/>
            <w:tcBorders>
              <w:top w:val="single" w:sz="4" w:space="0" w:color="auto"/>
              <w:left w:val="single" w:sz="4" w:space="0" w:color="auto"/>
              <w:bottom w:val="triple" w:sz="4" w:space="0" w:color="auto"/>
              <w:right w:val="single" w:sz="4" w:space="0" w:color="auto"/>
            </w:tcBorders>
            <w:vAlign w:val="center"/>
          </w:tcPr>
          <w:p w:rsidR="00C757B2" w:rsidRPr="00C757B2" w:rsidRDefault="00C757B2" w:rsidP="00C757B2">
            <w:pPr>
              <w:tabs>
                <w:tab w:val="left" w:pos="851"/>
              </w:tabs>
              <w:jc w:val="center"/>
              <w:rPr>
                <w:sz w:val="20"/>
                <w:szCs w:val="20"/>
              </w:rPr>
            </w:pPr>
            <w:r w:rsidRPr="00C757B2">
              <w:rPr>
                <w:sz w:val="20"/>
                <w:szCs w:val="20"/>
              </w:rPr>
              <w:t>7</w:t>
            </w:r>
          </w:p>
        </w:tc>
        <w:tc>
          <w:tcPr>
            <w:tcW w:w="2473" w:type="dxa"/>
            <w:tcBorders>
              <w:top w:val="single" w:sz="4" w:space="0" w:color="auto"/>
              <w:left w:val="single" w:sz="4" w:space="0" w:color="auto"/>
              <w:bottom w:val="triple" w:sz="4" w:space="0" w:color="auto"/>
              <w:right w:val="single" w:sz="4" w:space="0" w:color="auto"/>
            </w:tcBorders>
          </w:tcPr>
          <w:p w:rsidR="00C757B2" w:rsidRPr="00C757B2" w:rsidRDefault="00C757B2" w:rsidP="00C757B2">
            <w:pPr>
              <w:tabs>
                <w:tab w:val="left" w:pos="851"/>
              </w:tabs>
              <w:ind w:left="-52"/>
              <w:jc w:val="center"/>
              <w:rPr>
                <w:sz w:val="20"/>
                <w:szCs w:val="20"/>
              </w:rPr>
            </w:pPr>
            <w:r w:rsidRPr="00C757B2">
              <w:rPr>
                <w:sz w:val="20"/>
                <w:szCs w:val="20"/>
              </w:rPr>
              <w:t>Тариф на тепловую энергию для потребительского рынк</w:t>
            </w:r>
            <w:proofErr w:type="gramStart"/>
            <w:r w:rsidRPr="00C757B2">
              <w:rPr>
                <w:sz w:val="20"/>
                <w:szCs w:val="20"/>
              </w:rPr>
              <w:t>а ООО</w:t>
            </w:r>
            <w:proofErr w:type="gramEnd"/>
            <w:r w:rsidRPr="00C757B2">
              <w:rPr>
                <w:sz w:val="20"/>
                <w:szCs w:val="20"/>
              </w:rPr>
              <w:t xml:space="preserve"> «ДОМ»</w:t>
            </w:r>
          </w:p>
          <w:p w:rsidR="00C757B2" w:rsidRPr="00C757B2" w:rsidRDefault="00C757B2" w:rsidP="00C757B2">
            <w:pPr>
              <w:tabs>
                <w:tab w:val="left" w:pos="851"/>
              </w:tabs>
              <w:ind w:left="-52"/>
              <w:jc w:val="center"/>
              <w:rPr>
                <w:sz w:val="20"/>
                <w:szCs w:val="20"/>
              </w:rPr>
            </w:pPr>
            <w:r w:rsidRPr="00C757B2">
              <w:rPr>
                <w:sz w:val="20"/>
                <w:szCs w:val="20"/>
              </w:rPr>
              <w:t>(НДС не облагается), руб./Гкал.</w:t>
            </w:r>
          </w:p>
        </w:tc>
        <w:tc>
          <w:tcPr>
            <w:tcW w:w="2903" w:type="dxa"/>
            <w:tcBorders>
              <w:top w:val="single" w:sz="4" w:space="0" w:color="auto"/>
              <w:left w:val="single" w:sz="4" w:space="0" w:color="auto"/>
              <w:bottom w:val="triple" w:sz="4" w:space="0" w:color="auto"/>
              <w:right w:val="single" w:sz="4" w:space="0" w:color="auto"/>
            </w:tcBorders>
            <w:vAlign w:val="center"/>
          </w:tcPr>
          <w:p w:rsidR="00C757B2" w:rsidRPr="00C757B2" w:rsidRDefault="00C757B2" w:rsidP="00C757B2">
            <w:pPr>
              <w:tabs>
                <w:tab w:val="left" w:pos="851"/>
              </w:tabs>
              <w:ind w:left="34"/>
              <w:jc w:val="center"/>
              <w:rPr>
                <w:b/>
                <w:sz w:val="20"/>
                <w:szCs w:val="20"/>
              </w:rPr>
            </w:pPr>
            <w:r w:rsidRPr="00C757B2">
              <w:rPr>
                <w:b/>
                <w:sz w:val="20"/>
                <w:szCs w:val="20"/>
              </w:rPr>
              <w:t>1 460,70</w:t>
            </w:r>
          </w:p>
        </w:tc>
        <w:tc>
          <w:tcPr>
            <w:tcW w:w="2273" w:type="dxa"/>
            <w:tcBorders>
              <w:top w:val="single" w:sz="4" w:space="0" w:color="auto"/>
              <w:left w:val="single" w:sz="4" w:space="0" w:color="auto"/>
              <w:bottom w:val="triple" w:sz="4" w:space="0" w:color="auto"/>
              <w:right w:val="single" w:sz="4" w:space="0" w:color="auto"/>
            </w:tcBorders>
            <w:vAlign w:val="center"/>
          </w:tcPr>
          <w:p w:rsidR="00C757B2" w:rsidRPr="00C757B2" w:rsidRDefault="00C757B2" w:rsidP="00C757B2">
            <w:pPr>
              <w:tabs>
                <w:tab w:val="left" w:pos="851"/>
              </w:tabs>
              <w:ind w:left="33"/>
              <w:jc w:val="center"/>
              <w:rPr>
                <w:b/>
                <w:sz w:val="20"/>
                <w:szCs w:val="20"/>
              </w:rPr>
            </w:pPr>
            <w:r w:rsidRPr="00C757B2">
              <w:rPr>
                <w:b/>
                <w:sz w:val="20"/>
                <w:szCs w:val="20"/>
              </w:rPr>
              <w:t>1 574,80</w:t>
            </w:r>
          </w:p>
        </w:tc>
        <w:tc>
          <w:tcPr>
            <w:tcW w:w="2182" w:type="dxa"/>
            <w:tcBorders>
              <w:top w:val="single" w:sz="4" w:space="0" w:color="auto"/>
              <w:left w:val="single" w:sz="4" w:space="0" w:color="auto"/>
              <w:bottom w:val="triple" w:sz="4" w:space="0" w:color="auto"/>
              <w:right w:val="single" w:sz="4" w:space="0" w:color="auto"/>
            </w:tcBorders>
            <w:vAlign w:val="center"/>
          </w:tcPr>
          <w:p w:rsidR="00C757B2" w:rsidRPr="00C757B2" w:rsidRDefault="00C757B2" w:rsidP="00C757B2">
            <w:pPr>
              <w:jc w:val="center"/>
              <w:rPr>
                <w:sz w:val="20"/>
                <w:szCs w:val="20"/>
              </w:rPr>
            </w:pPr>
            <w:r w:rsidRPr="00C757B2">
              <w:rPr>
                <w:sz w:val="20"/>
                <w:szCs w:val="20"/>
              </w:rPr>
              <w:t>114,10</w:t>
            </w:r>
          </w:p>
        </w:tc>
      </w:tr>
    </w:tbl>
    <w:p w:rsidR="00C757B2" w:rsidRPr="00C757B2" w:rsidRDefault="00C757B2" w:rsidP="00C757B2">
      <w:pPr>
        <w:ind w:firstLine="709"/>
        <w:jc w:val="both"/>
      </w:pPr>
      <w:r w:rsidRPr="00C757B2">
        <w:lastRenderedPageBreak/>
        <w:t xml:space="preserve">Рост тарифа к </w:t>
      </w:r>
      <w:proofErr w:type="gramStart"/>
      <w:r w:rsidRPr="00C757B2">
        <w:t>утвержденному</w:t>
      </w:r>
      <w:proofErr w:type="gramEnd"/>
      <w:r w:rsidRPr="00C757B2">
        <w:t xml:space="preserve"> на предыдущий период календарной разбивки составляет 7,81 %.</w:t>
      </w:r>
    </w:p>
    <w:p w:rsidR="00C757B2" w:rsidRPr="00C757B2" w:rsidRDefault="00C757B2" w:rsidP="00C757B2">
      <w:pPr>
        <w:ind w:firstLine="426"/>
        <w:jc w:val="both"/>
      </w:pPr>
    </w:p>
    <w:p w:rsidR="00C757B2" w:rsidRPr="00C757B2" w:rsidRDefault="00C757B2" w:rsidP="00C757B2">
      <w:pPr>
        <w:jc w:val="both"/>
      </w:pPr>
    </w:p>
    <w:p w:rsidR="00C757B2" w:rsidRPr="00C757B2" w:rsidRDefault="00C757B2" w:rsidP="00C757B2">
      <w:pPr>
        <w:jc w:val="both"/>
      </w:pPr>
      <w:r w:rsidRPr="00C757B2">
        <w:t>Расшифровка необходимой валовой выручк</w:t>
      </w:r>
      <w:proofErr w:type="gramStart"/>
      <w:r w:rsidRPr="00C757B2">
        <w:t>и  ООО</w:t>
      </w:r>
      <w:proofErr w:type="gramEnd"/>
      <w:r w:rsidRPr="00C757B2">
        <w:t xml:space="preserve">  "ТСК ДОМ" (г. Топки) на тепловую энергию, реализуемую на потребительский рынок на 2013 год – приложение № 22 к протоколу.</w:t>
      </w:r>
    </w:p>
    <w:p w:rsidR="00C757B2" w:rsidRPr="00C757B2" w:rsidRDefault="00C757B2" w:rsidP="00C757B2">
      <w:pPr>
        <w:jc w:val="both"/>
      </w:pPr>
    </w:p>
    <w:p w:rsidR="00C757B2" w:rsidRPr="00C757B2" w:rsidRDefault="00C757B2" w:rsidP="00C757B2">
      <w:pPr>
        <w:jc w:val="both"/>
      </w:pPr>
      <w:r w:rsidRPr="00C757B2">
        <w:rPr>
          <w:b/>
        </w:rPr>
        <w:tab/>
      </w:r>
      <w:r w:rsidRPr="00C757B2">
        <w:t>Рассмотрев представленные материалы, Правлением РЭК</w:t>
      </w:r>
    </w:p>
    <w:p w:rsidR="00C757B2" w:rsidRPr="00C757B2" w:rsidRDefault="00C757B2" w:rsidP="00C757B2">
      <w:pPr>
        <w:jc w:val="both"/>
      </w:pPr>
      <w:r w:rsidRPr="00C757B2">
        <w:tab/>
      </w:r>
      <w:r w:rsidRPr="00C757B2">
        <w:rPr>
          <w:b/>
        </w:rPr>
        <w:t>ПОСТАНОВИЛИ:</w:t>
      </w:r>
    </w:p>
    <w:p w:rsidR="00C757B2" w:rsidRPr="00C757B2" w:rsidRDefault="00C757B2" w:rsidP="00C757B2">
      <w:pPr>
        <w:tabs>
          <w:tab w:val="left" w:pos="1134"/>
        </w:tabs>
        <w:ind w:right="141" w:firstLine="720"/>
        <w:jc w:val="both"/>
      </w:pPr>
      <w:r w:rsidRPr="00C757B2">
        <w:t>1. Установить тарифы на тепловую энергию, реализуемую ООО «Тепло-сетевая компания ДОМ»  на потребительском рынке, с календарной разбивкой, в соответствии с приложениями № 1, № 2 к настоящему постановлению – приложения № 20 и № 21 к протоколу соответственно.</w:t>
      </w:r>
    </w:p>
    <w:p w:rsidR="00C757B2" w:rsidRPr="00C757B2" w:rsidRDefault="00C757B2" w:rsidP="00C757B2">
      <w:pPr>
        <w:tabs>
          <w:tab w:val="left" w:pos="1134"/>
        </w:tabs>
        <w:ind w:right="141" w:firstLine="720"/>
        <w:jc w:val="both"/>
      </w:pPr>
      <w:r w:rsidRPr="00C757B2">
        <w:t>2. Признать утратившим силу с 01 января 2013 года постановление региональной энергетической комиссии Кемеровской области от 30 декабря 2011 года № 430 «Об установлении тарифов на тепловую энергию, реализуемую  ООО «ДОМ» (г. Топки) на потребительском рынке».</w:t>
      </w:r>
    </w:p>
    <w:p w:rsidR="00C757B2" w:rsidRPr="00C757B2" w:rsidRDefault="00C757B2" w:rsidP="00C757B2">
      <w:pPr>
        <w:jc w:val="both"/>
      </w:pPr>
    </w:p>
    <w:p w:rsidR="00C757B2" w:rsidRPr="00C757B2" w:rsidRDefault="00C757B2" w:rsidP="00C757B2">
      <w:pPr>
        <w:jc w:val="both"/>
      </w:pPr>
    </w:p>
    <w:p w:rsidR="00C757B2" w:rsidRPr="00C757B2" w:rsidRDefault="00C757B2" w:rsidP="00C757B2">
      <w:pPr>
        <w:ind w:firstLine="567"/>
        <w:jc w:val="both"/>
        <w:rPr>
          <w:b/>
        </w:rPr>
      </w:pPr>
      <w:r w:rsidRPr="00C757B2">
        <w:rPr>
          <w:b/>
        </w:rPr>
        <w:t>Голосовали: ЗА – единогласно.</w:t>
      </w:r>
    </w:p>
    <w:p w:rsidR="00C757B2" w:rsidRPr="00C757B2" w:rsidRDefault="00C757B2" w:rsidP="00C757B2">
      <w:pPr>
        <w:ind w:firstLine="567"/>
        <w:jc w:val="both"/>
        <w:rPr>
          <w:b/>
          <w:color w:val="000000"/>
        </w:rPr>
      </w:pPr>
    </w:p>
    <w:p w:rsidR="00C757B2" w:rsidRPr="00C757B2" w:rsidRDefault="00C757B2" w:rsidP="00C757B2">
      <w:pPr>
        <w:ind w:firstLine="567"/>
        <w:jc w:val="both"/>
        <w:rPr>
          <w:b/>
          <w:color w:val="000000"/>
        </w:rPr>
      </w:pPr>
    </w:p>
    <w:p w:rsidR="00C757B2" w:rsidRPr="00C757B2" w:rsidRDefault="00C757B2" w:rsidP="00C757B2">
      <w:pPr>
        <w:ind w:firstLine="567"/>
        <w:jc w:val="both"/>
        <w:rPr>
          <w:b/>
          <w:color w:val="000000"/>
        </w:rPr>
      </w:pPr>
      <w:r w:rsidRPr="00C757B2">
        <w:rPr>
          <w:b/>
          <w:color w:val="000000"/>
        </w:rPr>
        <w:t>14.</w:t>
      </w:r>
      <w:r w:rsidRPr="00C757B2">
        <w:rPr>
          <w:b/>
          <w:color w:val="000000"/>
        </w:rPr>
        <w:tab/>
        <w:t>Об установлении тарифов на горячую воду в открытой системе горячего водоснабжения (теплоснабжения), реализуемую ООО «Тепло-сетевая компания ДОМ» на потребительском рынке.</w:t>
      </w:r>
    </w:p>
    <w:p w:rsidR="00C757B2" w:rsidRPr="00C757B2" w:rsidRDefault="00C757B2" w:rsidP="00C757B2">
      <w:pPr>
        <w:ind w:firstLine="567"/>
        <w:jc w:val="both"/>
      </w:pPr>
    </w:p>
    <w:p w:rsidR="00C757B2" w:rsidRPr="00C757B2" w:rsidRDefault="00C757B2" w:rsidP="00C757B2">
      <w:pPr>
        <w:ind w:firstLine="567"/>
        <w:jc w:val="both"/>
      </w:pPr>
      <w:r w:rsidRPr="00C757B2">
        <w:t>Докладчик (Десяткин К.А.) доложил:</w:t>
      </w:r>
    </w:p>
    <w:p w:rsidR="00C757B2" w:rsidRPr="00C757B2" w:rsidRDefault="00C757B2" w:rsidP="00C757B2">
      <w:pPr>
        <w:autoSpaceDE w:val="0"/>
        <w:autoSpaceDN w:val="0"/>
        <w:adjustRightInd w:val="0"/>
        <w:jc w:val="center"/>
        <w:outlineLvl w:val="0"/>
        <w:rPr>
          <w:b/>
        </w:rPr>
      </w:pPr>
      <w:r w:rsidRPr="00C757B2">
        <w:rPr>
          <w:b/>
        </w:rPr>
        <w:t>1. Оценка достоверности данных, приведенных в предложениях об установлении тарифов.</w:t>
      </w:r>
    </w:p>
    <w:p w:rsidR="00C757B2" w:rsidRPr="00C757B2" w:rsidRDefault="00C757B2" w:rsidP="00C757B2">
      <w:pPr>
        <w:ind w:firstLine="709"/>
        <w:jc w:val="both"/>
      </w:pPr>
    </w:p>
    <w:p w:rsidR="00C757B2" w:rsidRPr="00C757B2" w:rsidRDefault="00C757B2" w:rsidP="00C757B2">
      <w:pPr>
        <w:ind w:firstLine="709"/>
        <w:jc w:val="both"/>
      </w:pPr>
      <w:r w:rsidRPr="00C757B2">
        <w:t xml:space="preserve">Эксперты, рассмотрев представленные предприятием предложения по установлению тарифа на горячую воду отмечают, что они соответствуют вступившему в действие Постановлению Правительства РФ от 8 ноября </w:t>
      </w:r>
      <w:smartTag w:uri="urn:schemas-microsoft-com:office:smarttags" w:element="metricconverter">
        <w:smartTagPr>
          <w:attr w:name="ProductID" w:val="2012 г"/>
        </w:smartTagPr>
        <w:r w:rsidRPr="00C757B2">
          <w:t>2012 г</w:t>
        </w:r>
      </w:smartTag>
      <w:r w:rsidRPr="00C757B2">
        <w:t>. №1149 «О внесении изменений в Основы ценообразования в сфере деятельности организаций коммунального комплекса».</w:t>
      </w:r>
    </w:p>
    <w:p w:rsidR="00C757B2" w:rsidRPr="00C757B2" w:rsidRDefault="00C757B2" w:rsidP="00C757B2">
      <w:pPr>
        <w:ind w:firstLine="709"/>
        <w:jc w:val="both"/>
      </w:pPr>
      <w:r w:rsidRPr="00C757B2">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C757B2" w:rsidRPr="00C757B2" w:rsidRDefault="00C757B2" w:rsidP="00C757B2">
      <w:pPr>
        <w:ind w:right="142" w:firstLine="709"/>
        <w:jc w:val="both"/>
      </w:pPr>
      <w:r w:rsidRPr="00C757B2">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«Тепло-сетевая компания ДОМ» информации для определения величины экономически обоснованных расходов по регулируемым РЭК </w:t>
      </w:r>
      <w:proofErr w:type="gramStart"/>
      <w:r w:rsidRPr="00C757B2">
        <w:t>КО</w:t>
      </w:r>
      <w:proofErr w:type="gramEnd"/>
      <w:r w:rsidRPr="00C757B2">
        <w:t xml:space="preserve"> видам деятельности на 2013 год.</w:t>
      </w:r>
    </w:p>
    <w:p w:rsidR="00C757B2" w:rsidRPr="00C757B2" w:rsidRDefault="00C757B2" w:rsidP="00C757B2">
      <w:pPr>
        <w:ind w:firstLine="709"/>
        <w:jc w:val="both"/>
      </w:pPr>
      <w:r w:rsidRPr="00C757B2">
        <w:t>Экспертная оценка экономической обоснованности расходов на производство горячей воды,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в предшествующих периодах регулирования.</w:t>
      </w:r>
    </w:p>
    <w:p w:rsidR="00C757B2" w:rsidRPr="00C757B2" w:rsidRDefault="00C757B2" w:rsidP="00C757B2">
      <w:pPr>
        <w:ind w:firstLine="709"/>
        <w:jc w:val="both"/>
      </w:pPr>
    </w:p>
    <w:p w:rsidR="00C757B2" w:rsidRPr="00C757B2" w:rsidRDefault="00C757B2" w:rsidP="00C757B2">
      <w:pPr>
        <w:jc w:val="center"/>
        <w:rPr>
          <w:b/>
        </w:rPr>
      </w:pPr>
      <w:r w:rsidRPr="00C757B2">
        <w:rPr>
          <w:b/>
        </w:rPr>
        <w:lastRenderedPageBreak/>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C757B2" w:rsidRPr="00C757B2" w:rsidRDefault="00C757B2" w:rsidP="00C757B2">
      <w:pPr>
        <w:ind w:firstLine="709"/>
        <w:jc w:val="both"/>
      </w:pPr>
    </w:p>
    <w:p w:rsidR="00C757B2" w:rsidRPr="00C757B2" w:rsidRDefault="00C757B2" w:rsidP="00C757B2">
      <w:pPr>
        <w:ind w:right="142" w:firstLine="426"/>
        <w:jc w:val="both"/>
      </w:pPr>
      <w:proofErr w:type="gramStart"/>
      <w:r w:rsidRPr="00C757B2">
        <w:t>Материалы ООО «Тепло-сетевая компания ДОМ» по расчету тарифов на горячую воду на 2013 год подготовлены в соответствии с требованиями Федерального закона от 30.12.2004 №210-ФЗ «Об основах регулирования тарифов организаций коммунального комплекса», Основ ценообразования и порядка регулирования тарифов, надбавок и предельных индексов в сфере деятельности организаций коммунального комплекса, Правил регулирования тарифов, надбавок и предельных индексов в сфере деятельности организаций коммунального комплекса</w:t>
      </w:r>
      <w:proofErr w:type="gramEnd"/>
      <w:r w:rsidRPr="00C757B2">
        <w:t xml:space="preserve">, утвержденными Постановлением Правительства от 14.07.2008 №520, Постановления Правительства РФ от 8 ноября </w:t>
      </w:r>
      <w:smartTag w:uri="urn:schemas-microsoft-com:office:smarttags" w:element="metricconverter">
        <w:smartTagPr>
          <w:attr w:name="ProductID" w:val="2012 г"/>
        </w:smartTagPr>
        <w:r w:rsidRPr="00C757B2">
          <w:t>2012 г</w:t>
        </w:r>
      </w:smartTag>
      <w:r w:rsidRPr="00C757B2">
        <w:t>. №1149 «О внесении изменений в Основы ценообразования в сфере деятельности организаций коммунального комплекса».</w:t>
      </w:r>
    </w:p>
    <w:p w:rsidR="00C757B2" w:rsidRPr="00C757B2" w:rsidRDefault="00C757B2" w:rsidP="00C757B2">
      <w:pPr>
        <w:ind w:right="142" w:firstLine="426"/>
        <w:jc w:val="both"/>
      </w:pPr>
      <w:r w:rsidRPr="00C757B2">
        <w:t>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C757B2" w:rsidRPr="00C757B2" w:rsidRDefault="00C757B2" w:rsidP="00C757B2">
      <w:pPr>
        <w:ind w:firstLine="709"/>
        <w:jc w:val="both"/>
      </w:pPr>
    </w:p>
    <w:p w:rsidR="00C757B2" w:rsidRPr="00C757B2" w:rsidRDefault="00C757B2" w:rsidP="00C757B2">
      <w:pPr>
        <w:jc w:val="center"/>
        <w:rPr>
          <w:b/>
        </w:rPr>
      </w:pPr>
      <w:r w:rsidRPr="00C757B2">
        <w:rPr>
          <w:b/>
        </w:rPr>
        <w:t>3. Оценка финансового состояния организаций, осуществляющих регулируемую деятельность (по общепринятым показателям)</w:t>
      </w:r>
    </w:p>
    <w:p w:rsidR="00C757B2" w:rsidRPr="00C757B2" w:rsidRDefault="00C757B2" w:rsidP="00C757B2">
      <w:pPr>
        <w:ind w:firstLine="709"/>
        <w:jc w:val="both"/>
      </w:pPr>
    </w:p>
    <w:p w:rsidR="00C757B2" w:rsidRPr="00C757B2" w:rsidRDefault="00C757B2" w:rsidP="00C757B2">
      <w:pPr>
        <w:ind w:firstLine="720"/>
        <w:jc w:val="both"/>
      </w:pPr>
      <w:r w:rsidRPr="00C757B2">
        <w:t>В связи с тем, чт</w:t>
      </w:r>
      <w:proofErr w:type="gramStart"/>
      <w:r w:rsidRPr="00C757B2">
        <w:t>о ООО</w:t>
      </w:r>
      <w:proofErr w:type="gramEnd"/>
      <w:r w:rsidRPr="00C757B2">
        <w:t xml:space="preserve"> «Тепло-сетевая компания ДОМ» впервые подало документы в РЭК Кемеровской области по установлению тарифа на горячую воду, произвести анализ финансового состояния, определяемого регулирующим органом за 2 предшествующих года, текущий год и расчетный период регулирования, не представляется возможным.</w:t>
      </w:r>
    </w:p>
    <w:p w:rsidR="00C757B2" w:rsidRPr="00C757B2" w:rsidRDefault="00C757B2" w:rsidP="00C757B2">
      <w:pPr>
        <w:ind w:firstLine="709"/>
        <w:jc w:val="both"/>
      </w:pPr>
    </w:p>
    <w:p w:rsidR="00C757B2" w:rsidRPr="00C757B2" w:rsidRDefault="00C757B2" w:rsidP="00C757B2">
      <w:pPr>
        <w:jc w:val="center"/>
        <w:rPr>
          <w:b/>
        </w:rPr>
      </w:pPr>
      <w:r w:rsidRPr="00C757B2">
        <w:rPr>
          <w:b/>
        </w:rPr>
        <w:t>4. Анализ основных технико-экономических показателей</w:t>
      </w:r>
    </w:p>
    <w:p w:rsidR="00C757B2" w:rsidRPr="00C757B2" w:rsidRDefault="00C757B2" w:rsidP="00C757B2">
      <w:pPr>
        <w:ind w:firstLine="720"/>
        <w:jc w:val="both"/>
        <w:rPr>
          <w:b/>
          <w:highlight w:val="yellow"/>
        </w:rPr>
      </w:pPr>
    </w:p>
    <w:p w:rsidR="00C757B2" w:rsidRPr="00C757B2" w:rsidRDefault="00C757B2" w:rsidP="00C757B2">
      <w:pPr>
        <w:ind w:firstLine="720"/>
        <w:jc w:val="both"/>
      </w:pPr>
      <w:r w:rsidRPr="00C757B2">
        <w:t>В связи с тем, чт</w:t>
      </w:r>
      <w:proofErr w:type="gramStart"/>
      <w:r w:rsidRPr="00C757B2">
        <w:t>о ООО</w:t>
      </w:r>
      <w:proofErr w:type="gramEnd"/>
      <w:r w:rsidRPr="00C757B2">
        <w:t xml:space="preserve"> «Тепло-сетевая компания ДОМ» впервые подало документы в РЭК Кемеровской области по установлению тарифа на горячую воду, произвести анализ основных технико-экономических показателей, определяемых регулирующим органом за 2 предшествующих года, текущий год и расчетный период регулирования, не представляется возможным.</w:t>
      </w:r>
    </w:p>
    <w:p w:rsidR="00C757B2" w:rsidRPr="00C757B2" w:rsidRDefault="00C757B2" w:rsidP="00C757B2">
      <w:pPr>
        <w:ind w:firstLine="720"/>
        <w:jc w:val="both"/>
      </w:pPr>
    </w:p>
    <w:p w:rsidR="00C757B2" w:rsidRPr="00C757B2" w:rsidRDefault="00C757B2" w:rsidP="00C757B2">
      <w:pPr>
        <w:jc w:val="center"/>
        <w:rPr>
          <w:b/>
        </w:rPr>
      </w:pPr>
      <w:r w:rsidRPr="00C757B2">
        <w:rPr>
          <w:b/>
        </w:rPr>
        <w:t>5. Анализ экономической обоснованности расходов по статьям расходов на 2013 год.</w:t>
      </w:r>
    </w:p>
    <w:p w:rsidR="00C757B2" w:rsidRPr="00C757B2" w:rsidRDefault="00C757B2" w:rsidP="00C757B2">
      <w:pPr>
        <w:ind w:firstLine="720"/>
        <w:jc w:val="both"/>
        <w:rPr>
          <w:b/>
          <w:highlight w:val="yellow"/>
        </w:rPr>
      </w:pPr>
    </w:p>
    <w:p w:rsidR="00C757B2" w:rsidRPr="00C757B2" w:rsidRDefault="00C757B2" w:rsidP="00C757B2">
      <w:pPr>
        <w:ind w:firstLine="720"/>
        <w:jc w:val="both"/>
      </w:pPr>
      <w:r w:rsidRPr="00C757B2">
        <w:t>Общий объем реализации теплоносителя в 2013 году принят по заключенным договорам теплоснабжения в размере 20,2604 тыс. м³.</w:t>
      </w:r>
    </w:p>
    <w:p w:rsidR="00C757B2" w:rsidRPr="00C757B2" w:rsidRDefault="00C757B2" w:rsidP="00C757B2">
      <w:pPr>
        <w:ind w:firstLine="720"/>
        <w:jc w:val="both"/>
      </w:pPr>
      <w:proofErr w:type="gramStart"/>
      <w:r w:rsidRPr="00C757B2">
        <w:t>Тариф на горячую воду включает в себя стоимость 1м3 теплоносителя и расходы на подогрев воды, определяемые как произведение количества тепловой энергии, необходимого для нагрева 1м3 холодной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отношении электрической и тепловой энергии в Российской Федерации, утвержденными Постановлением Правительства Российской</w:t>
      </w:r>
      <w:proofErr w:type="gramEnd"/>
      <w:r w:rsidRPr="00C757B2">
        <w:t xml:space="preserve"> Федерации от 26 февраля </w:t>
      </w:r>
      <w:smartTag w:uri="urn:schemas-microsoft-com:office:smarttags" w:element="metricconverter">
        <w:smartTagPr>
          <w:attr w:name="ProductID" w:val="2004 г"/>
        </w:smartTagPr>
        <w:r w:rsidRPr="00C757B2">
          <w:t>2004 г</w:t>
        </w:r>
      </w:smartTag>
      <w:r w:rsidRPr="00C757B2">
        <w:t>. № 109 «О ценообразовании в отношении электрической и тепловой энергии в Российской Федерации».</w:t>
      </w:r>
    </w:p>
    <w:p w:rsidR="00C757B2" w:rsidRPr="00C757B2" w:rsidRDefault="00C757B2" w:rsidP="00C757B2">
      <w:pPr>
        <w:ind w:firstLine="720"/>
        <w:jc w:val="both"/>
      </w:pPr>
      <w:r w:rsidRPr="00C757B2">
        <w:t>Учитывая то, чт</w:t>
      </w:r>
      <w:proofErr w:type="gramStart"/>
      <w:r w:rsidRPr="00C757B2">
        <w:t>о ООО</w:t>
      </w:r>
      <w:proofErr w:type="gramEnd"/>
      <w:r w:rsidRPr="00C757B2">
        <w:t xml:space="preserve"> «Тепло-сетевая компания ДОМ» приобретает теплоноситель от ООО «</w:t>
      </w:r>
      <w:proofErr w:type="spellStart"/>
      <w:r w:rsidRPr="00C757B2">
        <w:t>Топкинский</w:t>
      </w:r>
      <w:proofErr w:type="spellEnd"/>
      <w:r w:rsidRPr="00C757B2">
        <w:t xml:space="preserve"> цемент», в расчетах используется тариф на теплоноситель на уровне 12,35 руб./</w:t>
      </w:r>
      <w:proofErr w:type="spellStart"/>
      <w:r w:rsidRPr="00C757B2">
        <w:t>куб.м</w:t>
      </w:r>
      <w:proofErr w:type="spellEnd"/>
      <w:r w:rsidRPr="00C757B2">
        <w:t>. Тариф на тепловую энергию, реализуемую на потребительском рынке, принят на уровне 1460,70 руб./Гкал (с 01.01.2013) и 1574,80 руб./Гкал (с 01.07.2013). Количество тепловой энергии необходимой для нагрева 1м3 холодной воды составляет 0,065 Гкал/м3.</w:t>
      </w:r>
    </w:p>
    <w:p w:rsidR="00C757B2" w:rsidRPr="00C757B2" w:rsidRDefault="00C757B2" w:rsidP="00C757B2">
      <w:pPr>
        <w:ind w:firstLine="720"/>
        <w:jc w:val="both"/>
      </w:pPr>
      <w:r w:rsidRPr="00C757B2">
        <w:t xml:space="preserve">Учитывая прогнозный индекс роста цен на второе полугодие 2013 года на холодную воду – 7,5%, а также предельный индекс роста тарифов на тепловую энергию – 12,4% в </w:t>
      </w:r>
      <w:r w:rsidRPr="00C757B2">
        <w:lastRenderedPageBreak/>
        <w:t xml:space="preserve">соответствии с приказом ФСТ России от 09 октября 2012г №231-э/4г.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 рост тарифа на горячую воду с 01.07.2013г для </w:t>
      </w:r>
      <w:proofErr w:type="gramStart"/>
      <w:r w:rsidRPr="00C757B2">
        <w:t>потребителей, оплачивающих производство и передачу горячей воды составит</w:t>
      </w:r>
      <w:proofErr w:type="gramEnd"/>
      <w:r w:rsidRPr="00C757B2">
        <w:t xml:space="preserve"> -  6,91%, что укладывается в рамки предусмотренного роста тарифов для Кемеровской области. </w:t>
      </w:r>
    </w:p>
    <w:p w:rsidR="00C757B2" w:rsidRPr="00C757B2" w:rsidRDefault="00C757B2" w:rsidP="00C757B2">
      <w:pPr>
        <w:ind w:firstLine="720"/>
        <w:jc w:val="both"/>
      </w:pPr>
      <w:proofErr w:type="gramStart"/>
      <w:r w:rsidRPr="00C757B2">
        <w:t>В соответствии с приказом ФСТ РФ от 25.10.2012 №250-э/2 «Об установлении предельных индексов максимально возможного изменения установленных тарифов на товары и услуги организации коммунального комплекса, оказывающих услуги в сфере водоснабжения, водоотведения и очистки сточных вод, с учетом надбавок к тарифам на товары и услуги организаций коммунального комплекса, оказывающих услуги в сфере водоснабжения, водоотведения и очистки сточных вод, в среднем</w:t>
      </w:r>
      <w:proofErr w:type="gramEnd"/>
      <w:r w:rsidRPr="00C757B2">
        <w:t xml:space="preserve"> по субъектам Российской Федерации на 2013 год», тариф на горячую воду, предлагаемый к утверждению на 2013 год, составит:</w:t>
      </w:r>
    </w:p>
    <w:p w:rsidR="00C757B2" w:rsidRPr="00C757B2" w:rsidRDefault="00C757B2" w:rsidP="00C757B2">
      <w:pPr>
        <w:ind w:firstLine="720"/>
        <w:jc w:val="both"/>
      </w:pPr>
    </w:p>
    <w:p w:rsidR="00C757B2" w:rsidRPr="00C757B2" w:rsidRDefault="00C757B2" w:rsidP="00166DE5">
      <w:pPr>
        <w:numPr>
          <w:ilvl w:val="0"/>
          <w:numId w:val="8"/>
        </w:numPr>
        <w:jc w:val="both"/>
      </w:pPr>
      <w:r w:rsidRPr="00C757B2">
        <w:t>С 01.01.2013г по 30.06.2013г.</w:t>
      </w:r>
    </w:p>
    <w:tbl>
      <w:tblPr>
        <w:tblpPr w:leftFromText="180" w:rightFromText="180" w:vertAnchor="text" w:horzAnchor="margin" w:tblpY="176"/>
        <w:tblW w:w="9928" w:type="dxa"/>
        <w:tblLook w:val="04A0" w:firstRow="1" w:lastRow="0" w:firstColumn="1" w:lastColumn="0" w:noHBand="0" w:noVBand="1"/>
      </w:tblPr>
      <w:tblGrid>
        <w:gridCol w:w="672"/>
        <w:gridCol w:w="5660"/>
        <w:gridCol w:w="3596"/>
      </w:tblGrid>
      <w:tr w:rsidR="00C757B2" w:rsidRPr="00C757B2" w:rsidTr="00A478E6">
        <w:trPr>
          <w:trHeight w:val="60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7B2" w:rsidRPr="00C757B2" w:rsidRDefault="00C757B2" w:rsidP="00C757B2">
            <w:pPr>
              <w:jc w:val="center"/>
            </w:pPr>
            <w:r w:rsidRPr="00C757B2">
              <w:t xml:space="preserve">№ </w:t>
            </w:r>
            <w:proofErr w:type="gramStart"/>
            <w:r w:rsidRPr="00C757B2">
              <w:t>п</w:t>
            </w:r>
            <w:proofErr w:type="gramEnd"/>
            <w:r w:rsidRPr="00C757B2">
              <w:t>/п</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C757B2" w:rsidRPr="00C757B2" w:rsidRDefault="00C757B2" w:rsidP="00C757B2">
            <w:pPr>
              <w:jc w:val="center"/>
            </w:pPr>
            <w:r w:rsidRPr="00C757B2">
              <w:t>Группы потребителей</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C757B2" w:rsidRPr="00C757B2" w:rsidRDefault="00C757B2" w:rsidP="00C757B2">
            <w:pPr>
              <w:jc w:val="center"/>
            </w:pPr>
            <w:r w:rsidRPr="00C757B2">
              <w:t>Тарифы на горячую воду, руб./</w:t>
            </w:r>
            <w:proofErr w:type="spellStart"/>
            <w:r w:rsidRPr="00C757B2">
              <w:t>куб</w:t>
            </w:r>
            <w:proofErr w:type="gramStart"/>
            <w:r w:rsidRPr="00C757B2">
              <w:t>.м</w:t>
            </w:r>
            <w:proofErr w:type="spellEnd"/>
            <w:proofErr w:type="gramEnd"/>
            <w:r w:rsidRPr="00C757B2">
              <w:t xml:space="preserve"> (НДС не облагается)</w:t>
            </w:r>
          </w:p>
        </w:tc>
      </w:tr>
      <w:tr w:rsidR="00C757B2" w:rsidRPr="00C757B2" w:rsidTr="00A478E6">
        <w:trPr>
          <w:trHeight w:val="303"/>
        </w:trPr>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57B2" w:rsidRPr="00C757B2" w:rsidRDefault="00C757B2" w:rsidP="00C757B2">
            <w:pPr>
              <w:jc w:val="center"/>
            </w:pPr>
            <w:r w:rsidRPr="00C757B2">
              <w:t>1.</w:t>
            </w:r>
          </w:p>
        </w:tc>
        <w:tc>
          <w:tcPr>
            <w:tcW w:w="925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7B2" w:rsidRPr="00C757B2" w:rsidRDefault="00C757B2" w:rsidP="00C757B2">
            <w:r w:rsidRPr="00C757B2">
              <w:t xml:space="preserve">Потребители, оплачивающие производство и передачу горячей воды </w:t>
            </w:r>
          </w:p>
        </w:tc>
      </w:tr>
      <w:tr w:rsidR="00C757B2" w:rsidRPr="00C757B2"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C757B2" w:rsidRPr="00C757B2" w:rsidRDefault="00C757B2" w:rsidP="00C757B2"/>
        </w:tc>
        <w:tc>
          <w:tcPr>
            <w:tcW w:w="5660" w:type="dxa"/>
            <w:tcBorders>
              <w:top w:val="single" w:sz="4" w:space="0" w:color="auto"/>
              <w:left w:val="nil"/>
              <w:bottom w:val="single" w:sz="4" w:space="0" w:color="auto"/>
              <w:right w:val="nil"/>
            </w:tcBorders>
            <w:shd w:val="clear" w:color="auto" w:fill="auto"/>
            <w:noWrap/>
            <w:vAlign w:val="bottom"/>
            <w:hideMark/>
          </w:tcPr>
          <w:p w:rsidR="00C757B2" w:rsidRPr="00C757B2" w:rsidRDefault="00C757B2" w:rsidP="00C757B2">
            <w:pPr>
              <w:jc w:val="center"/>
            </w:pPr>
            <w:r w:rsidRPr="00C757B2">
              <w:t> </w:t>
            </w:r>
          </w:p>
        </w:tc>
        <w:tc>
          <w:tcPr>
            <w:tcW w:w="3596" w:type="dxa"/>
            <w:tcBorders>
              <w:top w:val="single" w:sz="4" w:space="0" w:color="auto"/>
              <w:left w:val="nil"/>
              <w:bottom w:val="single" w:sz="4" w:space="0" w:color="auto"/>
              <w:right w:val="single" w:sz="4" w:space="0" w:color="auto"/>
            </w:tcBorders>
            <w:shd w:val="clear" w:color="auto" w:fill="auto"/>
            <w:noWrap/>
            <w:vAlign w:val="bottom"/>
          </w:tcPr>
          <w:p w:rsidR="00C757B2" w:rsidRPr="00C757B2" w:rsidRDefault="00C757B2" w:rsidP="00C757B2">
            <w:pPr>
              <w:jc w:val="center"/>
            </w:pPr>
            <w:r w:rsidRPr="00C757B2">
              <w:t>107,30</w:t>
            </w:r>
          </w:p>
        </w:tc>
      </w:tr>
      <w:tr w:rsidR="00C757B2" w:rsidRPr="00C757B2"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C757B2" w:rsidRPr="00C757B2" w:rsidRDefault="00C757B2" w:rsidP="00C757B2"/>
        </w:tc>
        <w:tc>
          <w:tcPr>
            <w:tcW w:w="5660" w:type="dxa"/>
            <w:tcBorders>
              <w:top w:val="single" w:sz="4" w:space="0" w:color="auto"/>
              <w:left w:val="nil"/>
              <w:bottom w:val="single" w:sz="4" w:space="0" w:color="auto"/>
              <w:right w:val="single" w:sz="4" w:space="0" w:color="auto"/>
            </w:tcBorders>
            <w:shd w:val="clear" w:color="auto" w:fill="auto"/>
            <w:vAlign w:val="center"/>
            <w:hideMark/>
          </w:tcPr>
          <w:p w:rsidR="00C757B2" w:rsidRPr="00C757B2" w:rsidRDefault="00C757B2" w:rsidP="00C757B2">
            <w:r w:rsidRPr="00C757B2">
              <w:t>Население (с учетом НДС)</w:t>
            </w:r>
          </w:p>
        </w:tc>
        <w:tc>
          <w:tcPr>
            <w:tcW w:w="3596" w:type="dxa"/>
            <w:tcBorders>
              <w:top w:val="single" w:sz="4" w:space="0" w:color="auto"/>
              <w:left w:val="nil"/>
              <w:bottom w:val="single" w:sz="4" w:space="0" w:color="auto"/>
              <w:right w:val="single" w:sz="4" w:space="0" w:color="auto"/>
            </w:tcBorders>
            <w:shd w:val="clear" w:color="auto" w:fill="auto"/>
            <w:vAlign w:val="center"/>
          </w:tcPr>
          <w:p w:rsidR="00C757B2" w:rsidRPr="00C757B2" w:rsidRDefault="00C757B2" w:rsidP="00C757B2">
            <w:pPr>
              <w:jc w:val="center"/>
            </w:pPr>
            <w:r w:rsidRPr="00C757B2">
              <w:t>107,30</w:t>
            </w:r>
          </w:p>
        </w:tc>
      </w:tr>
    </w:tbl>
    <w:p w:rsidR="00C757B2" w:rsidRPr="00C757B2" w:rsidRDefault="00C757B2" w:rsidP="00C757B2">
      <w:pPr>
        <w:ind w:left="1069"/>
        <w:jc w:val="both"/>
      </w:pPr>
    </w:p>
    <w:p w:rsidR="00C757B2" w:rsidRPr="00C757B2" w:rsidRDefault="00C757B2" w:rsidP="00166DE5">
      <w:pPr>
        <w:numPr>
          <w:ilvl w:val="0"/>
          <w:numId w:val="8"/>
        </w:numPr>
        <w:jc w:val="both"/>
      </w:pPr>
      <w:r w:rsidRPr="00C757B2">
        <w:t>С 01.07.2013г. по 31.12.2013</w:t>
      </w:r>
    </w:p>
    <w:tbl>
      <w:tblPr>
        <w:tblpPr w:leftFromText="180" w:rightFromText="180" w:vertAnchor="text" w:horzAnchor="margin" w:tblpY="176"/>
        <w:tblW w:w="9928" w:type="dxa"/>
        <w:tblLook w:val="04A0" w:firstRow="1" w:lastRow="0" w:firstColumn="1" w:lastColumn="0" w:noHBand="0" w:noVBand="1"/>
      </w:tblPr>
      <w:tblGrid>
        <w:gridCol w:w="672"/>
        <w:gridCol w:w="5660"/>
        <w:gridCol w:w="3596"/>
      </w:tblGrid>
      <w:tr w:rsidR="00C757B2" w:rsidRPr="00C757B2" w:rsidTr="00A478E6">
        <w:trPr>
          <w:trHeight w:val="605"/>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57B2" w:rsidRPr="00C757B2" w:rsidRDefault="00C757B2" w:rsidP="00C757B2">
            <w:pPr>
              <w:jc w:val="center"/>
            </w:pPr>
            <w:r w:rsidRPr="00C757B2">
              <w:t xml:space="preserve">№ </w:t>
            </w:r>
            <w:proofErr w:type="gramStart"/>
            <w:r w:rsidRPr="00C757B2">
              <w:t>п</w:t>
            </w:r>
            <w:proofErr w:type="gramEnd"/>
            <w:r w:rsidRPr="00C757B2">
              <w:t>/п</w:t>
            </w:r>
          </w:p>
        </w:tc>
        <w:tc>
          <w:tcPr>
            <w:tcW w:w="5660" w:type="dxa"/>
            <w:tcBorders>
              <w:top w:val="single" w:sz="4" w:space="0" w:color="auto"/>
              <w:left w:val="nil"/>
              <w:bottom w:val="single" w:sz="4" w:space="0" w:color="auto"/>
              <w:right w:val="single" w:sz="4" w:space="0" w:color="auto"/>
            </w:tcBorders>
            <w:shd w:val="clear" w:color="auto" w:fill="auto"/>
            <w:vAlign w:val="center"/>
            <w:hideMark/>
          </w:tcPr>
          <w:p w:rsidR="00C757B2" w:rsidRPr="00C757B2" w:rsidRDefault="00C757B2" w:rsidP="00C757B2">
            <w:pPr>
              <w:jc w:val="center"/>
            </w:pPr>
            <w:r w:rsidRPr="00C757B2">
              <w:t>Группы потребителей</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C757B2" w:rsidRPr="00C757B2" w:rsidRDefault="00C757B2" w:rsidP="00C757B2">
            <w:pPr>
              <w:jc w:val="center"/>
            </w:pPr>
            <w:r w:rsidRPr="00C757B2">
              <w:t>Тарифы на горячую воду, руб./</w:t>
            </w:r>
            <w:proofErr w:type="spellStart"/>
            <w:r w:rsidRPr="00C757B2">
              <w:t>куб</w:t>
            </w:r>
            <w:proofErr w:type="gramStart"/>
            <w:r w:rsidRPr="00C757B2">
              <w:t>.м</w:t>
            </w:r>
            <w:proofErr w:type="spellEnd"/>
            <w:proofErr w:type="gramEnd"/>
            <w:r w:rsidRPr="00C757B2">
              <w:t xml:space="preserve"> (НДС не облагается)</w:t>
            </w:r>
          </w:p>
        </w:tc>
      </w:tr>
      <w:tr w:rsidR="00C757B2" w:rsidRPr="00C757B2" w:rsidTr="00A478E6">
        <w:trPr>
          <w:trHeight w:val="303"/>
        </w:trPr>
        <w:tc>
          <w:tcPr>
            <w:tcW w:w="6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757B2" w:rsidRPr="00C757B2" w:rsidRDefault="00C757B2" w:rsidP="00C757B2">
            <w:pPr>
              <w:jc w:val="center"/>
            </w:pPr>
            <w:r w:rsidRPr="00C757B2">
              <w:t>1.</w:t>
            </w:r>
          </w:p>
        </w:tc>
        <w:tc>
          <w:tcPr>
            <w:tcW w:w="9256" w:type="dxa"/>
            <w:gridSpan w:val="2"/>
            <w:tcBorders>
              <w:top w:val="single" w:sz="4" w:space="0" w:color="auto"/>
              <w:left w:val="nil"/>
              <w:bottom w:val="single" w:sz="4" w:space="0" w:color="auto"/>
              <w:right w:val="single" w:sz="4" w:space="0" w:color="auto"/>
            </w:tcBorders>
            <w:shd w:val="clear" w:color="auto" w:fill="auto"/>
            <w:noWrap/>
            <w:vAlign w:val="bottom"/>
            <w:hideMark/>
          </w:tcPr>
          <w:p w:rsidR="00C757B2" w:rsidRPr="00C757B2" w:rsidRDefault="00C757B2" w:rsidP="00C757B2">
            <w:r w:rsidRPr="00C757B2">
              <w:t xml:space="preserve">Потребители, оплачивающие производство и передачу горячей воды </w:t>
            </w:r>
          </w:p>
        </w:tc>
      </w:tr>
      <w:tr w:rsidR="00C757B2" w:rsidRPr="00C757B2"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C757B2" w:rsidRPr="00C757B2" w:rsidRDefault="00C757B2" w:rsidP="00C757B2"/>
        </w:tc>
        <w:tc>
          <w:tcPr>
            <w:tcW w:w="5660" w:type="dxa"/>
            <w:tcBorders>
              <w:top w:val="single" w:sz="4" w:space="0" w:color="auto"/>
              <w:left w:val="nil"/>
              <w:bottom w:val="single" w:sz="4" w:space="0" w:color="auto"/>
              <w:right w:val="nil"/>
            </w:tcBorders>
            <w:shd w:val="clear" w:color="auto" w:fill="auto"/>
            <w:noWrap/>
            <w:vAlign w:val="bottom"/>
            <w:hideMark/>
          </w:tcPr>
          <w:p w:rsidR="00C757B2" w:rsidRPr="00C757B2" w:rsidRDefault="00C757B2" w:rsidP="00C757B2">
            <w:pPr>
              <w:jc w:val="center"/>
            </w:pPr>
            <w:r w:rsidRPr="00C757B2">
              <w:t> </w:t>
            </w:r>
          </w:p>
        </w:tc>
        <w:tc>
          <w:tcPr>
            <w:tcW w:w="3596" w:type="dxa"/>
            <w:tcBorders>
              <w:top w:val="single" w:sz="4" w:space="0" w:color="auto"/>
              <w:left w:val="nil"/>
              <w:bottom w:val="single" w:sz="4" w:space="0" w:color="auto"/>
              <w:right w:val="single" w:sz="4" w:space="0" w:color="auto"/>
            </w:tcBorders>
            <w:shd w:val="clear" w:color="auto" w:fill="auto"/>
            <w:noWrap/>
            <w:vAlign w:val="bottom"/>
            <w:hideMark/>
          </w:tcPr>
          <w:p w:rsidR="00C757B2" w:rsidRPr="00C757B2" w:rsidRDefault="00C757B2" w:rsidP="00C757B2">
            <w:pPr>
              <w:jc w:val="center"/>
            </w:pPr>
            <w:r w:rsidRPr="00C757B2">
              <w:t>114,71</w:t>
            </w:r>
          </w:p>
        </w:tc>
      </w:tr>
      <w:tr w:rsidR="00C757B2" w:rsidRPr="00C757B2" w:rsidTr="00A478E6">
        <w:trPr>
          <w:trHeight w:val="303"/>
        </w:trPr>
        <w:tc>
          <w:tcPr>
            <w:tcW w:w="672" w:type="dxa"/>
            <w:vMerge/>
            <w:tcBorders>
              <w:top w:val="nil"/>
              <w:left w:val="single" w:sz="4" w:space="0" w:color="auto"/>
              <w:bottom w:val="single" w:sz="4" w:space="0" w:color="auto"/>
              <w:right w:val="single" w:sz="4" w:space="0" w:color="auto"/>
            </w:tcBorders>
            <w:vAlign w:val="center"/>
            <w:hideMark/>
          </w:tcPr>
          <w:p w:rsidR="00C757B2" w:rsidRPr="00C757B2" w:rsidRDefault="00C757B2" w:rsidP="00C757B2"/>
        </w:tc>
        <w:tc>
          <w:tcPr>
            <w:tcW w:w="5660" w:type="dxa"/>
            <w:tcBorders>
              <w:top w:val="single" w:sz="4" w:space="0" w:color="auto"/>
              <w:left w:val="nil"/>
              <w:bottom w:val="single" w:sz="4" w:space="0" w:color="auto"/>
              <w:right w:val="single" w:sz="4" w:space="0" w:color="auto"/>
            </w:tcBorders>
            <w:shd w:val="clear" w:color="auto" w:fill="auto"/>
            <w:vAlign w:val="center"/>
            <w:hideMark/>
          </w:tcPr>
          <w:p w:rsidR="00C757B2" w:rsidRPr="00C757B2" w:rsidRDefault="00C757B2" w:rsidP="00C757B2">
            <w:r w:rsidRPr="00C757B2">
              <w:t>Население (с учетом НДС)</w:t>
            </w:r>
          </w:p>
        </w:tc>
        <w:tc>
          <w:tcPr>
            <w:tcW w:w="3596" w:type="dxa"/>
            <w:tcBorders>
              <w:top w:val="single" w:sz="4" w:space="0" w:color="auto"/>
              <w:left w:val="nil"/>
              <w:bottom w:val="single" w:sz="4" w:space="0" w:color="auto"/>
              <w:right w:val="single" w:sz="4" w:space="0" w:color="auto"/>
            </w:tcBorders>
            <w:shd w:val="clear" w:color="auto" w:fill="auto"/>
            <w:vAlign w:val="center"/>
            <w:hideMark/>
          </w:tcPr>
          <w:p w:rsidR="00C757B2" w:rsidRPr="00C757B2" w:rsidRDefault="00C757B2" w:rsidP="00C757B2">
            <w:pPr>
              <w:jc w:val="center"/>
            </w:pPr>
            <w:r w:rsidRPr="00C757B2">
              <w:t>114,71</w:t>
            </w:r>
          </w:p>
        </w:tc>
      </w:tr>
    </w:tbl>
    <w:p w:rsidR="00C757B2" w:rsidRPr="00C757B2" w:rsidRDefault="00C757B2" w:rsidP="00C757B2">
      <w:pPr>
        <w:ind w:firstLine="720"/>
        <w:jc w:val="both"/>
      </w:pPr>
    </w:p>
    <w:p w:rsidR="00C757B2" w:rsidRPr="00C757B2" w:rsidRDefault="00C757B2" w:rsidP="00C757B2">
      <w:pPr>
        <w:jc w:val="center"/>
        <w:rPr>
          <w:b/>
        </w:rPr>
      </w:pPr>
      <w:r w:rsidRPr="00C757B2">
        <w:rPr>
          <w:b/>
        </w:rPr>
        <w:t>6. Сравнительный анализ динамики расходов и величины необходимой прибыли по отношению к предыдущему периоду регулирования.</w:t>
      </w:r>
    </w:p>
    <w:p w:rsidR="00C757B2" w:rsidRPr="00C757B2" w:rsidRDefault="00C757B2" w:rsidP="00C757B2">
      <w:pPr>
        <w:ind w:firstLine="720"/>
        <w:jc w:val="both"/>
      </w:pPr>
    </w:p>
    <w:p w:rsidR="00C757B2" w:rsidRPr="00C757B2" w:rsidRDefault="00C757B2" w:rsidP="00C757B2">
      <w:pPr>
        <w:ind w:firstLine="720"/>
        <w:jc w:val="both"/>
      </w:pPr>
      <w:r w:rsidRPr="00C757B2">
        <w:t>В связи с тем, что предприятие впервые подало документы в РЭК Кемеровской области по установлению тарифа на горячую воду, произвести сравнительный анализ динамики расходов по отношению к предыдущему периоду регулирования, не представляется возможным.</w:t>
      </w:r>
    </w:p>
    <w:p w:rsidR="00C757B2" w:rsidRPr="00C757B2" w:rsidRDefault="00C757B2" w:rsidP="00C757B2">
      <w:pPr>
        <w:ind w:firstLine="720"/>
        <w:jc w:val="both"/>
      </w:pPr>
    </w:p>
    <w:p w:rsidR="00C757B2" w:rsidRPr="00C757B2" w:rsidRDefault="00C757B2" w:rsidP="00C757B2">
      <w:pPr>
        <w:jc w:val="both"/>
        <w:rPr>
          <w:b/>
        </w:rPr>
      </w:pPr>
    </w:p>
    <w:p w:rsidR="00C757B2" w:rsidRPr="00C757B2" w:rsidRDefault="00C757B2" w:rsidP="00C757B2">
      <w:pPr>
        <w:jc w:val="both"/>
      </w:pPr>
      <w:r w:rsidRPr="00C757B2">
        <w:rPr>
          <w:b/>
        </w:rPr>
        <w:tab/>
      </w:r>
      <w:r w:rsidRPr="00C757B2">
        <w:t>Рассмотрев представленные материалы, Правлением РЭК</w:t>
      </w:r>
    </w:p>
    <w:p w:rsidR="00C757B2" w:rsidRPr="00C757B2" w:rsidRDefault="00C757B2" w:rsidP="00C757B2">
      <w:pPr>
        <w:jc w:val="both"/>
      </w:pPr>
      <w:r w:rsidRPr="00C757B2">
        <w:tab/>
      </w:r>
      <w:r w:rsidRPr="00C757B2">
        <w:rPr>
          <w:b/>
        </w:rPr>
        <w:t>ПОСТАНОВИЛИ:</w:t>
      </w:r>
    </w:p>
    <w:p w:rsidR="00C757B2" w:rsidRPr="00C757B2" w:rsidRDefault="00C757B2" w:rsidP="00C757B2">
      <w:pPr>
        <w:ind w:firstLine="567"/>
        <w:jc w:val="both"/>
        <w:rPr>
          <w:b/>
        </w:rPr>
      </w:pPr>
      <w:r w:rsidRPr="00C757B2">
        <w:t>Установить тарифы на горячую воду в открытой системе горячего водоснабжения (теплоснабжения), реализуемую ООО «Тепло-сетевая компания ДОМ»  на потребительском рынке, с календарной разбивкой – приложения № 23 и № 24 к протоколу соответственно.</w:t>
      </w:r>
    </w:p>
    <w:p w:rsidR="00C757B2" w:rsidRPr="00C757B2" w:rsidRDefault="00C757B2" w:rsidP="00C757B2">
      <w:pPr>
        <w:jc w:val="both"/>
      </w:pPr>
    </w:p>
    <w:p w:rsidR="00C757B2" w:rsidRPr="00C757B2" w:rsidRDefault="00C757B2" w:rsidP="005563A4">
      <w:pPr>
        <w:ind w:firstLine="567"/>
        <w:jc w:val="both"/>
        <w:rPr>
          <w:b/>
        </w:rPr>
      </w:pPr>
      <w:r w:rsidRPr="00C757B2">
        <w:rPr>
          <w:b/>
        </w:rPr>
        <w:t>Голосовали: ЗА – единогласно.</w:t>
      </w:r>
    </w:p>
    <w:p w:rsidR="00F31EA9" w:rsidRDefault="00F31EA9" w:rsidP="00A42677">
      <w:pPr>
        <w:ind w:firstLine="567"/>
        <w:jc w:val="both"/>
        <w:rPr>
          <w:b/>
        </w:rPr>
      </w:pPr>
    </w:p>
    <w:p w:rsidR="00C757B2" w:rsidRDefault="00C757B2" w:rsidP="00A42677">
      <w:pPr>
        <w:ind w:firstLine="567"/>
        <w:jc w:val="both"/>
        <w:rPr>
          <w:b/>
        </w:rPr>
      </w:pPr>
    </w:p>
    <w:p w:rsidR="00C757B2" w:rsidRDefault="00F95DEA" w:rsidP="00A42677">
      <w:pPr>
        <w:ind w:firstLine="567"/>
        <w:jc w:val="both"/>
        <w:rPr>
          <w:b/>
        </w:rPr>
      </w:pPr>
      <w:r>
        <w:rPr>
          <w:b/>
        </w:rPr>
        <w:t xml:space="preserve">15. </w:t>
      </w:r>
      <w:r w:rsidRPr="00F95DEA">
        <w:rPr>
          <w:b/>
        </w:rPr>
        <w:t xml:space="preserve">О признании утратившим силу постановления региональной энергетической комиссии Кемеровской области от 31.12.2011 № 498 «Об установлении тарифов на  тепловую энергию, реализуемую ЗАО «Тепловые сети» (г. Мыски) на потребительском </w:t>
      </w:r>
      <w:r w:rsidRPr="00F95DEA">
        <w:rPr>
          <w:b/>
        </w:rPr>
        <w:lastRenderedPageBreak/>
        <w:t>рынке, для потребителей, присоединённых к тепловым сетям ООО «</w:t>
      </w:r>
      <w:proofErr w:type="spellStart"/>
      <w:r w:rsidRPr="00F95DEA">
        <w:rPr>
          <w:b/>
        </w:rPr>
        <w:t>Безруковское</w:t>
      </w:r>
      <w:proofErr w:type="spellEnd"/>
      <w:r w:rsidRPr="00F95DEA">
        <w:rPr>
          <w:b/>
        </w:rPr>
        <w:t xml:space="preserve"> ЖКХ» (Новокузнецкий район)»</w:t>
      </w:r>
      <w:r>
        <w:rPr>
          <w:b/>
        </w:rPr>
        <w:t>.</w:t>
      </w:r>
    </w:p>
    <w:p w:rsidR="00F95DEA" w:rsidRDefault="00F95DEA" w:rsidP="00A42677">
      <w:pPr>
        <w:ind w:firstLine="567"/>
        <w:jc w:val="both"/>
        <w:rPr>
          <w:b/>
        </w:rPr>
      </w:pPr>
    </w:p>
    <w:p w:rsidR="00E970A5" w:rsidRDefault="00E970A5" w:rsidP="00A42677">
      <w:pPr>
        <w:ind w:firstLine="567"/>
        <w:jc w:val="both"/>
      </w:pPr>
      <w:r>
        <w:t>Докладчик (Десяткин К.А.) доложил:</w:t>
      </w:r>
    </w:p>
    <w:p w:rsidR="00E970A5" w:rsidRPr="00E970A5" w:rsidRDefault="00E970A5" w:rsidP="00E970A5">
      <w:pPr>
        <w:widowControl w:val="0"/>
        <w:spacing w:before="280" w:after="120"/>
        <w:ind w:right="-6" w:firstLine="567"/>
        <w:jc w:val="both"/>
        <w:rPr>
          <w:i/>
          <w:snapToGrid w:val="0"/>
        </w:rPr>
      </w:pPr>
      <w:proofErr w:type="gramStart"/>
      <w:r w:rsidRPr="00E970A5">
        <w:rPr>
          <w:snapToGrid w:val="0"/>
        </w:rPr>
        <w:t xml:space="preserve">В связи с прекращением действия договора хозяйственного ведения на </w:t>
      </w:r>
      <w:proofErr w:type="spellStart"/>
      <w:r w:rsidRPr="00E970A5">
        <w:rPr>
          <w:snapToGrid w:val="0"/>
        </w:rPr>
        <w:t>теплосетевой</w:t>
      </w:r>
      <w:proofErr w:type="spellEnd"/>
      <w:r w:rsidRPr="00E970A5">
        <w:rPr>
          <w:snapToGrid w:val="0"/>
        </w:rPr>
        <w:t xml:space="preserve"> комплекс между администрацией Новокузнецкого муниципального района и ООО «</w:t>
      </w:r>
      <w:proofErr w:type="spellStart"/>
      <w:r w:rsidRPr="00E970A5">
        <w:rPr>
          <w:snapToGrid w:val="0"/>
        </w:rPr>
        <w:t>Безруковское</w:t>
      </w:r>
      <w:proofErr w:type="spellEnd"/>
      <w:r w:rsidRPr="00E970A5">
        <w:rPr>
          <w:snapToGrid w:val="0"/>
        </w:rPr>
        <w:t xml:space="preserve"> ЖКХ» (Новокузнецкий район) и заключением договора хозяйственного ведения на этот </w:t>
      </w:r>
      <w:proofErr w:type="spellStart"/>
      <w:r w:rsidRPr="00E970A5">
        <w:rPr>
          <w:snapToGrid w:val="0"/>
        </w:rPr>
        <w:t>теплосетевой</w:t>
      </w:r>
      <w:proofErr w:type="spellEnd"/>
      <w:r w:rsidRPr="00E970A5">
        <w:rPr>
          <w:snapToGrid w:val="0"/>
        </w:rPr>
        <w:t xml:space="preserve"> комплекс с муниципальным унитарным предприятием «Котельные и тепловые сети Новокузнецкого муниципального района» (договор от 14.11.2012 №3), предлагается отменить постановление региональной энергетической комиссии Кемеровской области от 31.12.2011 № 498 «Об установлении тарифов</w:t>
      </w:r>
      <w:proofErr w:type="gramEnd"/>
      <w:r w:rsidRPr="00E970A5">
        <w:rPr>
          <w:snapToGrid w:val="0"/>
        </w:rPr>
        <w:t xml:space="preserve"> </w:t>
      </w:r>
      <w:proofErr w:type="gramStart"/>
      <w:r w:rsidRPr="00E970A5">
        <w:rPr>
          <w:snapToGrid w:val="0"/>
        </w:rPr>
        <w:t>на  тепловую энергию, реализуемую ЗАО «Тепловые сети» (г. Мыски) на потребительском рынке, для потребителей, присоединённых к тепловым сетям ООО «</w:t>
      </w:r>
      <w:proofErr w:type="spellStart"/>
      <w:r w:rsidRPr="00E970A5">
        <w:rPr>
          <w:snapToGrid w:val="0"/>
        </w:rPr>
        <w:t>Безруковское</w:t>
      </w:r>
      <w:proofErr w:type="spellEnd"/>
      <w:r w:rsidRPr="00E970A5">
        <w:rPr>
          <w:snapToGrid w:val="0"/>
        </w:rPr>
        <w:t xml:space="preserve"> ЖКХ» (Новокузнецкий район)».</w:t>
      </w:r>
      <w:proofErr w:type="gramEnd"/>
    </w:p>
    <w:p w:rsidR="00E970A5" w:rsidRPr="00E970A5" w:rsidRDefault="00E970A5" w:rsidP="00E970A5">
      <w:pPr>
        <w:widowControl w:val="0"/>
        <w:spacing w:before="280" w:after="120"/>
        <w:ind w:right="-6" w:firstLine="567"/>
        <w:jc w:val="both"/>
        <w:rPr>
          <w:snapToGrid w:val="0"/>
        </w:rPr>
      </w:pPr>
    </w:p>
    <w:p w:rsidR="00F95DEA" w:rsidRPr="00E970A5" w:rsidRDefault="00E970A5" w:rsidP="00A42677">
      <w:pPr>
        <w:ind w:firstLine="567"/>
        <w:jc w:val="both"/>
      </w:pPr>
      <w:r w:rsidRPr="00E970A5">
        <w:t>Рассмотрев представленные материалы, Правление РЭК</w:t>
      </w:r>
    </w:p>
    <w:p w:rsidR="00D638A1" w:rsidRDefault="00D638A1" w:rsidP="00D638A1">
      <w:pPr>
        <w:ind w:firstLine="567"/>
        <w:jc w:val="both"/>
        <w:rPr>
          <w:b/>
        </w:rPr>
      </w:pPr>
      <w:r>
        <w:rPr>
          <w:b/>
        </w:rPr>
        <w:t>ПОСТАНОВИЛИ:</w:t>
      </w:r>
    </w:p>
    <w:p w:rsidR="00D638A1" w:rsidRPr="00D638A1" w:rsidRDefault="00D638A1" w:rsidP="00D638A1">
      <w:pPr>
        <w:ind w:firstLine="567"/>
        <w:jc w:val="both"/>
        <w:rPr>
          <w:b/>
        </w:rPr>
      </w:pPr>
      <w:r w:rsidRPr="00D638A1">
        <w:t>Признать утратившим силу постановление региональной энергетической комиссии Кемеровской области от 31.12.2011 № 498 «Об установлении тарифов на  тепловую энергию, реализуемую ЗАО «Тепловые сети» (г. Мыски) на потребительском рынке, для потребителей, присоединённых к тепловым сетям ООО «</w:t>
      </w:r>
      <w:proofErr w:type="spellStart"/>
      <w:r w:rsidRPr="00D638A1">
        <w:t>Безруковское</w:t>
      </w:r>
      <w:proofErr w:type="spellEnd"/>
      <w:r w:rsidRPr="00D638A1">
        <w:t xml:space="preserve"> ЖКХ» (Новокузнецкий район)».</w:t>
      </w:r>
    </w:p>
    <w:p w:rsidR="00E970A5" w:rsidRDefault="00E970A5" w:rsidP="00A42677">
      <w:pPr>
        <w:ind w:firstLine="567"/>
        <w:jc w:val="both"/>
        <w:rPr>
          <w:b/>
        </w:rPr>
      </w:pPr>
    </w:p>
    <w:p w:rsidR="00A24CD4" w:rsidRPr="00C757B2" w:rsidRDefault="00A24CD4" w:rsidP="00A24CD4">
      <w:pPr>
        <w:ind w:firstLine="567"/>
        <w:jc w:val="both"/>
        <w:rPr>
          <w:b/>
        </w:rPr>
      </w:pPr>
      <w:r w:rsidRPr="00C757B2">
        <w:rPr>
          <w:b/>
        </w:rPr>
        <w:t>Голосовали: ЗА – единогласно.</w:t>
      </w:r>
    </w:p>
    <w:p w:rsidR="00A24CD4" w:rsidRDefault="00A24CD4" w:rsidP="00A42677">
      <w:pPr>
        <w:ind w:firstLine="567"/>
        <w:jc w:val="both"/>
        <w:rPr>
          <w:b/>
        </w:rPr>
      </w:pPr>
    </w:p>
    <w:p w:rsidR="00510070" w:rsidRDefault="00510070" w:rsidP="00A42677">
      <w:pPr>
        <w:ind w:firstLine="567"/>
        <w:jc w:val="both"/>
        <w:rPr>
          <w:b/>
        </w:rPr>
      </w:pPr>
    </w:p>
    <w:p w:rsidR="00510070" w:rsidRPr="00510070" w:rsidRDefault="00510070" w:rsidP="00510070">
      <w:pPr>
        <w:jc w:val="both"/>
        <w:rPr>
          <w:b/>
        </w:rPr>
      </w:pPr>
      <w:r w:rsidRPr="00510070">
        <w:rPr>
          <w:b/>
        </w:rPr>
        <w:t>16. Об установлении тарифов на тепловую энергию, реализуемую ООО «</w:t>
      </w:r>
      <w:proofErr w:type="spellStart"/>
      <w:r w:rsidRPr="00510070">
        <w:rPr>
          <w:b/>
        </w:rPr>
        <w:t>Топкинский</w:t>
      </w:r>
      <w:proofErr w:type="spellEnd"/>
      <w:r w:rsidRPr="00510070">
        <w:rPr>
          <w:b/>
        </w:rPr>
        <w:t xml:space="preserve"> цемент» (г. Топки) на потребительском рынке</w:t>
      </w:r>
    </w:p>
    <w:p w:rsidR="00510070" w:rsidRPr="00510070" w:rsidRDefault="00510070" w:rsidP="00510070">
      <w:pPr>
        <w:ind w:firstLine="567"/>
        <w:jc w:val="both"/>
        <w:rPr>
          <w:color w:val="000000"/>
        </w:rPr>
      </w:pPr>
    </w:p>
    <w:p w:rsidR="00510070" w:rsidRPr="00510070" w:rsidRDefault="00510070" w:rsidP="00510070">
      <w:pPr>
        <w:ind w:firstLine="567"/>
        <w:jc w:val="both"/>
      </w:pPr>
      <w:r w:rsidRPr="00510070">
        <w:t>Докладчик (Десяткин К.А.) доложил:</w:t>
      </w:r>
    </w:p>
    <w:p w:rsidR="00510070" w:rsidRPr="00510070" w:rsidRDefault="00510070" w:rsidP="00510070">
      <w:pPr>
        <w:ind w:firstLine="426"/>
        <w:jc w:val="both"/>
      </w:pPr>
      <w:r w:rsidRPr="00510070">
        <w:t>Эксперты, рассмотрев представленные предприятием предложения по увеличению тарифа на тепловую энергию и установлению тарифа на теплоноситель, реализуемых на потребительском рынке, отмечают, что они подготовлены в связи с изменившейся экономической ситуацией и необходимостью учета объективных удорожающих факторов.</w:t>
      </w:r>
    </w:p>
    <w:p w:rsidR="00510070" w:rsidRPr="00510070" w:rsidRDefault="00510070" w:rsidP="00510070">
      <w:pPr>
        <w:ind w:firstLine="426"/>
        <w:jc w:val="both"/>
      </w:pPr>
    </w:p>
    <w:p w:rsidR="00510070" w:rsidRPr="00510070" w:rsidRDefault="00510070" w:rsidP="00166DE5">
      <w:pPr>
        <w:numPr>
          <w:ilvl w:val="0"/>
          <w:numId w:val="9"/>
        </w:numPr>
        <w:jc w:val="center"/>
        <w:rPr>
          <w:b/>
          <w:bCs/>
        </w:rPr>
      </w:pPr>
      <w:r w:rsidRPr="00510070">
        <w:rPr>
          <w:b/>
          <w:bCs/>
        </w:rPr>
        <w:t>Анализ соответствия расчёта тарифов и формы представления предложений нормативно-методическим документам по вопросам регулирования тарифов.</w:t>
      </w:r>
    </w:p>
    <w:p w:rsidR="00510070" w:rsidRPr="00510070" w:rsidRDefault="00510070" w:rsidP="00510070">
      <w:pPr>
        <w:autoSpaceDE w:val="0"/>
        <w:autoSpaceDN w:val="0"/>
        <w:adjustRightInd w:val="0"/>
        <w:ind w:firstLine="540"/>
        <w:jc w:val="both"/>
        <w:outlineLvl w:val="1"/>
      </w:pPr>
      <w:proofErr w:type="gramStart"/>
      <w:r w:rsidRPr="00510070">
        <w:t>Материалы ООО «</w:t>
      </w:r>
      <w:proofErr w:type="spellStart"/>
      <w:r w:rsidRPr="00510070">
        <w:t>Топкинский</w:t>
      </w:r>
      <w:proofErr w:type="spellEnd"/>
      <w:r w:rsidRPr="00510070">
        <w:t xml:space="preserve"> цемент» по установлению тарифов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утверждённых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утверждённых приказом ФСТ России от 06.08.2004 №20-э</w:t>
      </w:r>
      <w:proofErr w:type="gramEnd"/>
      <w:r w:rsidRPr="00510070">
        <w:t>/2. Расчётно-обосновывающие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Для установления тарифа открыто дело по установлению тарифов № 138/2012 – 02 от 11.05.2012. Уполномоченным по делу назначен начальник отдела коммунальной энергетики, член Правления – Десяткин Кирилл Александрович.</w:t>
      </w:r>
    </w:p>
    <w:p w:rsidR="00510070" w:rsidRPr="00510070" w:rsidRDefault="00510070" w:rsidP="00510070">
      <w:pPr>
        <w:ind w:firstLine="426"/>
        <w:jc w:val="both"/>
        <w:rPr>
          <w:b/>
          <w:bCs/>
        </w:rPr>
      </w:pPr>
    </w:p>
    <w:p w:rsidR="00510070" w:rsidRPr="00510070" w:rsidRDefault="00510070" w:rsidP="00510070">
      <w:pPr>
        <w:spacing w:after="120"/>
        <w:ind w:left="20" w:right="20" w:firstLine="540"/>
        <w:jc w:val="center"/>
        <w:rPr>
          <w:b/>
          <w:bCs/>
        </w:rPr>
      </w:pPr>
      <w:r w:rsidRPr="00510070">
        <w:rPr>
          <w:b/>
          <w:bCs/>
        </w:rPr>
        <w:t>2. Краткое описание предприятие</w:t>
      </w:r>
    </w:p>
    <w:p w:rsidR="00510070" w:rsidRPr="00510070" w:rsidRDefault="00510070" w:rsidP="00510070">
      <w:pPr>
        <w:spacing w:after="120"/>
        <w:ind w:left="20" w:right="20" w:firstLine="540"/>
        <w:jc w:val="both"/>
      </w:pPr>
      <w:r w:rsidRPr="00510070">
        <w:lastRenderedPageBreak/>
        <w:t>Основным видом деятельност</w:t>
      </w:r>
      <w:proofErr w:type="gramStart"/>
      <w:r w:rsidRPr="00510070">
        <w:t>и ООО</w:t>
      </w:r>
      <w:proofErr w:type="gramEnd"/>
      <w:r w:rsidRPr="00510070">
        <w:t xml:space="preserve"> «</w:t>
      </w:r>
      <w:proofErr w:type="spellStart"/>
      <w:r w:rsidRPr="00510070">
        <w:t>Топкинский</w:t>
      </w:r>
      <w:proofErr w:type="spellEnd"/>
      <w:r w:rsidRPr="00510070">
        <w:t xml:space="preserve"> цемент» является добыча нерудных полезных ископаемых (известняка) и производство строительных материалов, тепловая энергия и теплоноситель для реализации населению продаётся по договору №012/8-11 от 01.12.2012г. с ООО «Тепло-сетевая компания ДОМ». На котельной установлены паровые котлы ДКВР20/13 в количестве 3-х штук, фактическая производительность 28т/час. Год установки котлов - 1970, 1971. В зимний период в работе находятся 1-2 котла, в летний период котлы этой марки не работают. Паровые котлы ДКВР10/13 в количестве 2-х штук, фактическая производительность 15 м</w:t>
      </w:r>
      <w:r w:rsidRPr="00510070">
        <w:rPr>
          <w:vertAlign w:val="superscript"/>
        </w:rPr>
        <w:t>3</w:t>
      </w:r>
      <w:r w:rsidRPr="00510070">
        <w:t>/час. Год установки котлов - 1963. В зимний период данные котлы не работают, в летний период работает один котёл, один котёл находиться в резерве. У парового котла ДЕ16/14ГМ фактическая производительность 16 м</w:t>
      </w:r>
      <w:r w:rsidRPr="00510070">
        <w:rPr>
          <w:vertAlign w:val="superscript"/>
        </w:rPr>
        <w:t>3</w:t>
      </w:r>
      <w:r w:rsidRPr="00510070">
        <w:t>/час. Год установки котла - 1996 г. В зимний период котел не работает.</w:t>
      </w:r>
    </w:p>
    <w:p w:rsidR="00510070" w:rsidRPr="00510070" w:rsidRDefault="00510070" w:rsidP="00510070">
      <w:pPr>
        <w:spacing w:after="120"/>
        <w:ind w:left="20" w:right="20" w:firstLine="700"/>
        <w:jc w:val="both"/>
      </w:pPr>
      <w:r w:rsidRPr="00510070">
        <w:t>Система теплоснабжения котельной циркуляционная, открытого типа. Температурный график системы теплоснабжения 95/70°С. Объем системы теплоснабжения - 1000 м</w:t>
      </w:r>
      <w:r w:rsidRPr="00510070">
        <w:rPr>
          <w:vertAlign w:val="superscript"/>
        </w:rPr>
        <w:t>3</w:t>
      </w:r>
      <w:r w:rsidRPr="00510070">
        <w:t>. Объем подпитки в тепловую сеть зависит от времени суток и времени года и составляет от 8 до 45 м</w:t>
      </w:r>
      <w:r w:rsidRPr="00510070">
        <w:rPr>
          <w:vertAlign w:val="superscript"/>
        </w:rPr>
        <w:t>3</w:t>
      </w:r>
      <w:r w:rsidRPr="00510070">
        <w:t xml:space="preserve">/час. Регулирование давления в обратном трубопроводе теплосети осуществляется постоянно автоматически регулятором по давлению, посредством изменения частоты вращения двигателя </w:t>
      </w:r>
      <w:proofErr w:type="spellStart"/>
      <w:r w:rsidRPr="00510070">
        <w:t>подпиточного</w:t>
      </w:r>
      <w:proofErr w:type="spellEnd"/>
      <w:r w:rsidRPr="00510070">
        <w:t xml:space="preserve"> насоса.</w:t>
      </w:r>
    </w:p>
    <w:p w:rsidR="00510070" w:rsidRPr="00510070" w:rsidRDefault="00510070" w:rsidP="00510070">
      <w:pPr>
        <w:spacing w:after="176"/>
        <w:ind w:left="20" w:right="20" w:firstLine="700"/>
        <w:jc w:val="both"/>
      </w:pPr>
      <w:r w:rsidRPr="00510070">
        <w:t xml:space="preserve">Подпитка тепловых сетей производится </w:t>
      </w:r>
      <w:proofErr w:type="spellStart"/>
      <w:r w:rsidRPr="00510070">
        <w:t>деаэрированной</w:t>
      </w:r>
      <w:proofErr w:type="spellEnd"/>
      <w:r w:rsidRPr="00510070">
        <w:t xml:space="preserve"> водой </w:t>
      </w:r>
      <w:proofErr w:type="spellStart"/>
      <w:r w:rsidRPr="00510070">
        <w:t>подпиточными</w:t>
      </w:r>
      <w:proofErr w:type="spellEnd"/>
      <w:r w:rsidRPr="00510070">
        <w:t xml:space="preserve"> насосами марки </w:t>
      </w:r>
      <w:proofErr w:type="gramStart"/>
      <w:r w:rsidRPr="00510070">
        <w:t>КМ</w:t>
      </w:r>
      <w:proofErr w:type="gramEnd"/>
      <w:r w:rsidRPr="00510070">
        <w:t xml:space="preserve"> 100/65 -200 (2 шт.) и КМ 50/50 -200 (2 шт.), работающих попеременно в течение всего года.</w:t>
      </w:r>
    </w:p>
    <w:p w:rsidR="00510070" w:rsidRPr="00510070" w:rsidRDefault="00510070" w:rsidP="00510070">
      <w:pPr>
        <w:ind w:firstLine="426"/>
        <w:jc w:val="both"/>
      </w:pPr>
    </w:p>
    <w:p w:rsidR="00510070" w:rsidRPr="00510070" w:rsidRDefault="00510070" w:rsidP="00510070">
      <w:pPr>
        <w:ind w:right="142" w:firstLine="426"/>
        <w:jc w:val="both"/>
      </w:pPr>
    </w:p>
    <w:p w:rsidR="00510070" w:rsidRPr="00510070" w:rsidRDefault="00510070" w:rsidP="00166DE5">
      <w:pPr>
        <w:numPr>
          <w:ilvl w:val="0"/>
          <w:numId w:val="10"/>
        </w:numPr>
        <w:ind w:right="142"/>
        <w:jc w:val="center"/>
        <w:rPr>
          <w:b/>
          <w:bCs/>
        </w:rPr>
      </w:pPr>
      <w:r w:rsidRPr="00510070">
        <w:rPr>
          <w:b/>
          <w:bCs/>
        </w:rPr>
        <w:t>Оценка достоверности данных, приведённых в предложениях об установлении тарифов на тепловую энергию.</w:t>
      </w:r>
    </w:p>
    <w:p w:rsidR="00510070" w:rsidRPr="00510070" w:rsidRDefault="00510070" w:rsidP="00510070">
      <w:pPr>
        <w:ind w:left="426" w:right="142"/>
        <w:jc w:val="center"/>
        <w:rPr>
          <w:b/>
          <w:bCs/>
        </w:rPr>
      </w:pPr>
    </w:p>
    <w:p w:rsidR="00510070" w:rsidRPr="00510070" w:rsidRDefault="00510070" w:rsidP="00510070">
      <w:pPr>
        <w:ind w:right="142" w:firstLine="426"/>
        <w:jc w:val="both"/>
      </w:pPr>
      <w:r w:rsidRPr="00510070">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roofErr w:type="gramStart"/>
      <w:r w:rsidRPr="00510070">
        <w:t>Выборочная проверка бухгалтерской, статистической и иной документации осуществлялась исключительно с целью оценки достоверности представленной ООО «</w:t>
      </w:r>
      <w:proofErr w:type="spellStart"/>
      <w:r w:rsidRPr="00510070">
        <w:t>Топкинский</w:t>
      </w:r>
      <w:proofErr w:type="spellEnd"/>
      <w:r w:rsidRPr="00510070">
        <w:t xml:space="preserve"> цемент»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2013 год.</w:t>
      </w:r>
      <w:proofErr w:type="gramEnd"/>
    </w:p>
    <w:p w:rsidR="00510070" w:rsidRPr="00510070" w:rsidRDefault="00510070" w:rsidP="00510070">
      <w:pPr>
        <w:ind w:firstLine="426"/>
        <w:jc w:val="both"/>
      </w:pPr>
      <w:r w:rsidRPr="00510070">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510070" w:rsidRPr="00510070" w:rsidRDefault="00510070" w:rsidP="00510070">
      <w:pPr>
        <w:ind w:right="142" w:firstLine="426"/>
        <w:jc w:val="both"/>
      </w:pPr>
      <w:r w:rsidRPr="00510070">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10070" w:rsidRPr="00510070" w:rsidRDefault="00510070" w:rsidP="00510070">
      <w:pPr>
        <w:jc w:val="both"/>
        <w:rPr>
          <w:b/>
          <w:bCs/>
        </w:rPr>
      </w:pPr>
    </w:p>
    <w:p w:rsidR="00510070" w:rsidRPr="00510070" w:rsidRDefault="00510070" w:rsidP="00166DE5">
      <w:pPr>
        <w:numPr>
          <w:ilvl w:val="0"/>
          <w:numId w:val="10"/>
        </w:numPr>
        <w:ind w:left="502"/>
        <w:jc w:val="center"/>
        <w:rPr>
          <w:b/>
          <w:bCs/>
        </w:rPr>
      </w:pPr>
      <w:r w:rsidRPr="00510070">
        <w:rPr>
          <w:b/>
          <w:bCs/>
        </w:rPr>
        <w:t>Оценка финансового состояния предприятия, в части регулируемого вида деятельности.</w:t>
      </w:r>
    </w:p>
    <w:p w:rsidR="00510070" w:rsidRPr="00510070" w:rsidRDefault="00510070" w:rsidP="00510070">
      <w:pPr>
        <w:ind w:firstLine="426"/>
        <w:jc w:val="both"/>
      </w:pPr>
      <w:r w:rsidRPr="00510070">
        <w:t xml:space="preserve">Реализация тепловой энергии сторонним потребителям занимает порядка </w:t>
      </w:r>
      <w:r w:rsidRPr="00510070">
        <w:rPr>
          <w:b/>
          <w:bCs/>
          <w:i/>
          <w:iCs/>
        </w:rPr>
        <w:t>0,25</w:t>
      </w:r>
      <w:r w:rsidRPr="00510070">
        <w:t xml:space="preserve">% в общем объёме товарной выручки предприятия. </w:t>
      </w:r>
      <w:proofErr w:type="gramStart"/>
      <w:r w:rsidRPr="00510070">
        <w:t xml:space="preserve">В ходе проведенного анализа отмечено </w:t>
      </w:r>
      <w:proofErr w:type="spellStart"/>
      <w:r w:rsidRPr="00510070">
        <w:t>недоисполнение</w:t>
      </w:r>
      <w:proofErr w:type="spellEnd"/>
      <w:r w:rsidRPr="00510070">
        <w:t xml:space="preserve"> со стороны предприятия утвержденных при тарифном регулировании на 2011 </w:t>
      </w:r>
      <w:r w:rsidRPr="00510070">
        <w:lastRenderedPageBreak/>
        <w:t xml:space="preserve">г. расходов по отдельным статьям на общую сумму </w:t>
      </w:r>
      <w:r w:rsidRPr="00510070">
        <w:rPr>
          <w:b/>
          <w:bCs/>
          <w:i/>
          <w:iCs/>
        </w:rPr>
        <w:t>20 324,04</w:t>
      </w:r>
      <w:r w:rsidRPr="00510070">
        <w:t xml:space="preserve"> тыс. руб., в том числе в доле потребительского рынка </w:t>
      </w:r>
      <w:r w:rsidRPr="00510070">
        <w:rPr>
          <w:b/>
          <w:bCs/>
          <w:i/>
          <w:iCs/>
        </w:rPr>
        <w:t>–   5047,17 тыс. руб.</w:t>
      </w:r>
      <w:r w:rsidRPr="00510070">
        <w:t xml:space="preserve"> Основной причиной </w:t>
      </w:r>
      <w:proofErr w:type="spellStart"/>
      <w:r w:rsidRPr="00510070">
        <w:t>недоисполнения</w:t>
      </w:r>
      <w:proofErr w:type="spellEnd"/>
      <w:r w:rsidRPr="00510070">
        <w:t xml:space="preserve"> (экономии), прежде всего по статье «Топливо на технологические цели с расходами по перевозке», явилось сокращение производственной программы предприятия по основному</w:t>
      </w:r>
      <w:proofErr w:type="gramEnd"/>
      <w:r w:rsidRPr="00510070">
        <w:t xml:space="preserve"> виду деятельности – производство цемента. </w:t>
      </w:r>
    </w:p>
    <w:p w:rsidR="00510070" w:rsidRPr="00510070" w:rsidRDefault="00510070" w:rsidP="00510070">
      <w:pPr>
        <w:ind w:firstLine="426"/>
        <w:jc w:val="both"/>
      </w:pPr>
    </w:p>
    <w:p w:rsidR="00510070" w:rsidRPr="00510070" w:rsidRDefault="00510070" w:rsidP="00510070">
      <w:pPr>
        <w:ind w:left="142"/>
        <w:rPr>
          <w:b/>
          <w:bCs/>
        </w:rPr>
      </w:pPr>
    </w:p>
    <w:p w:rsidR="00510070" w:rsidRPr="00510070" w:rsidRDefault="00510070" w:rsidP="00166DE5">
      <w:pPr>
        <w:numPr>
          <w:ilvl w:val="0"/>
          <w:numId w:val="10"/>
        </w:numPr>
        <w:ind w:left="502"/>
        <w:jc w:val="center"/>
        <w:rPr>
          <w:b/>
          <w:bCs/>
        </w:rPr>
      </w:pPr>
      <w:r w:rsidRPr="00510070">
        <w:rPr>
          <w:b/>
          <w:bCs/>
        </w:rPr>
        <w:t>Анализ основных технико-экономических показателей предприятия.</w:t>
      </w:r>
    </w:p>
    <w:p w:rsidR="00510070" w:rsidRPr="00510070" w:rsidRDefault="00510070" w:rsidP="00510070">
      <w:pPr>
        <w:ind w:firstLine="426"/>
        <w:jc w:val="both"/>
      </w:pPr>
    </w:p>
    <w:p w:rsidR="00510070" w:rsidRPr="00510070" w:rsidRDefault="00510070" w:rsidP="00510070">
      <w:pPr>
        <w:ind w:firstLine="426"/>
        <w:jc w:val="both"/>
      </w:pPr>
      <w:r w:rsidRPr="00510070">
        <w:t xml:space="preserve">Проанализировав представленные документы предлагается утвердить нормативную выработку тепловой энергии на уровне 126,5 </w:t>
      </w:r>
      <w:proofErr w:type="spellStart"/>
      <w:r w:rsidRPr="00510070">
        <w:t>тыс</w:t>
      </w:r>
      <w:proofErr w:type="gramStart"/>
      <w:r w:rsidRPr="00510070">
        <w:t>.Г</w:t>
      </w:r>
      <w:proofErr w:type="gramEnd"/>
      <w:r w:rsidRPr="00510070">
        <w:t>кал</w:t>
      </w:r>
      <w:proofErr w:type="spellEnd"/>
      <w:r w:rsidRPr="00510070">
        <w:t>, корректировка 0,02 тыс. Гкал. Потери тепловой энергии приняты на основании результатов экспертизы нормативов, выполненной в соответствии с приказами Министерства энергетики РФ.</w:t>
      </w:r>
    </w:p>
    <w:p w:rsidR="00510070" w:rsidRPr="00510070" w:rsidRDefault="00510070" w:rsidP="00510070">
      <w:pPr>
        <w:jc w:val="both"/>
      </w:pPr>
    </w:p>
    <w:p w:rsidR="00510070" w:rsidRPr="00510070" w:rsidRDefault="00510070" w:rsidP="00510070">
      <w:pPr>
        <w:ind w:left="426"/>
        <w:rPr>
          <w:b/>
          <w:bCs/>
        </w:rPr>
      </w:pPr>
    </w:p>
    <w:p w:rsidR="00510070" w:rsidRPr="00510070" w:rsidRDefault="00510070" w:rsidP="00166DE5">
      <w:pPr>
        <w:numPr>
          <w:ilvl w:val="0"/>
          <w:numId w:val="10"/>
        </w:numPr>
        <w:ind w:left="567"/>
        <w:rPr>
          <w:b/>
          <w:bCs/>
        </w:rPr>
      </w:pPr>
      <w:r w:rsidRPr="00510070">
        <w:rPr>
          <w:b/>
          <w:bCs/>
        </w:rPr>
        <w:t>Анализ экономической обоснованности расходов по статьям расходов и экономической обоснованности величины прибыли</w:t>
      </w:r>
    </w:p>
    <w:p w:rsidR="00510070" w:rsidRPr="00510070" w:rsidRDefault="00510070" w:rsidP="00510070">
      <w:pPr>
        <w:ind w:firstLine="426"/>
        <w:jc w:val="both"/>
      </w:pPr>
    </w:p>
    <w:p w:rsidR="00510070" w:rsidRPr="00510070" w:rsidRDefault="00510070" w:rsidP="00510070">
      <w:pPr>
        <w:ind w:firstLine="426"/>
        <w:jc w:val="both"/>
      </w:pPr>
      <w:proofErr w:type="gramStart"/>
      <w:r w:rsidRPr="00510070">
        <w:t>На основе проведенного анализа представленных документов, экспертами осуществлена календарная разбивка уровня тарифов на тепловую энергию для ООО «</w:t>
      </w:r>
      <w:proofErr w:type="spellStart"/>
      <w:r w:rsidRPr="00510070">
        <w:t>Топкинский</w:t>
      </w:r>
      <w:proofErr w:type="spellEnd"/>
      <w:r w:rsidRPr="00510070">
        <w:t xml:space="preserve"> цемент» на 2013 год, в соответствии с требованиями, установленными Приказом ФСТ РФ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roofErr w:type="gramEnd"/>
      <w:r w:rsidRPr="00510070">
        <w:t xml:space="preserve"> При этом приняты следующие периоды календарной разбивки по установлению уровней тарифов на тепловую энергию на 2013 год:</w:t>
      </w:r>
    </w:p>
    <w:p w:rsidR="00510070" w:rsidRPr="00510070" w:rsidRDefault="00510070" w:rsidP="00166DE5">
      <w:pPr>
        <w:numPr>
          <w:ilvl w:val="0"/>
          <w:numId w:val="1"/>
        </w:numPr>
        <w:tabs>
          <w:tab w:val="clear" w:pos="786"/>
          <w:tab w:val="num" w:pos="1080"/>
        </w:tabs>
        <w:ind w:left="1080"/>
        <w:jc w:val="both"/>
        <w:rPr>
          <w:color w:val="000000"/>
          <w:shd w:val="clear" w:color="auto" w:fill="FFFFFF"/>
          <w:lang w:val="en-US"/>
        </w:rPr>
      </w:pPr>
      <w:r w:rsidRPr="00510070">
        <w:rPr>
          <w:color w:val="000000"/>
          <w:shd w:val="clear" w:color="auto" w:fill="FFFFFF"/>
        </w:rPr>
        <w:t>с 01.01.2013 г. по 30.06.2013 г.</w:t>
      </w:r>
      <w:r w:rsidRPr="00510070">
        <w:rPr>
          <w:color w:val="000000"/>
          <w:shd w:val="clear" w:color="auto" w:fill="FFFFFF"/>
          <w:lang w:val="en-US"/>
        </w:rPr>
        <w:t>;</w:t>
      </w:r>
    </w:p>
    <w:p w:rsidR="00510070" w:rsidRPr="00510070" w:rsidRDefault="00510070" w:rsidP="00166DE5">
      <w:pPr>
        <w:numPr>
          <w:ilvl w:val="0"/>
          <w:numId w:val="1"/>
        </w:numPr>
        <w:tabs>
          <w:tab w:val="clear" w:pos="786"/>
          <w:tab w:val="num" w:pos="1080"/>
        </w:tabs>
        <w:ind w:left="1080"/>
        <w:jc w:val="both"/>
      </w:pPr>
      <w:r w:rsidRPr="00510070">
        <w:rPr>
          <w:color w:val="000000"/>
          <w:shd w:val="clear" w:color="auto" w:fill="FFFFFF"/>
        </w:rPr>
        <w:t xml:space="preserve">с 01.07.2013 г. </w:t>
      </w:r>
    </w:p>
    <w:p w:rsidR="00510070" w:rsidRPr="00510070" w:rsidRDefault="00510070" w:rsidP="00510070">
      <w:pPr>
        <w:ind w:firstLine="426"/>
        <w:jc w:val="both"/>
      </w:pPr>
      <w:r w:rsidRPr="00510070">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510070" w:rsidRPr="00510070" w:rsidRDefault="00510070" w:rsidP="00510070">
      <w:pPr>
        <w:ind w:firstLine="426"/>
        <w:jc w:val="both"/>
      </w:pPr>
      <w:r w:rsidRPr="00510070">
        <w:t>Эксперты считают экономически обоснованным принять расходы по статьям затрат на следующем уровне:</w:t>
      </w:r>
    </w:p>
    <w:p w:rsidR="00510070" w:rsidRPr="00510070" w:rsidRDefault="00510070" w:rsidP="00510070">
      <w:pPr>
        <w:ind w:firstLine="567"/>
        <w:jc w:val="center"/>
        <w:rPr>
          <w:u w:val="single"/>
        </w:rPr>
      </w:pPr>
      <w:r w:rsidRPr="00510070">
        <w:rPr>
          <w:u w:val="single"/>
        </w:rPr>
        <w:t>«</w:t>
      </w:r>
      <w:r w:rsidRPr="00510070">
        <w:rPr>
          <w:b/>
          <w:bCs/>
          <w:u w:val="single"/>
        </w:rPr>
        <w:t>Сырьё и материалы на технологические цели</w:t>
      </w:r>
      <w:r w:rsidRPr="00510070">
        <w:rPr>
          <w:u w:val="single"/>
        </w:rPr>
        <w:t>»</w:t>
      </w:r>
    </w:p>
    <w:p w:rsidR="00510070" w:rsidRPr="00510070" w:rsidRDefault="00510070" w:rsidP="00510070">
      <w:pPr>
        <w:ind w:firstLine="567"/>
        <w:jc w:val="center"/>
        <w:rPr>
          <w:u w:val="single"/>
        </w:rPr>
      </w:pPr>
    </w:p>
    <w:p w:rsidR="00510070" w:rsidRPr="00510070" w:rsidRDefault="00510070" w:rsidP="00510070">
      <w:pPr>
        <w:ind w:firstLine="567"/>
        <w:jc w:val="both"/>
      </w:pPr>
      <w:r w:rsidRPr="00510070">
        <w:t>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Приказом ФСТ России от 06.08.2004 № 20-э/2 с учётом полного возврата теплоносителя в сеть. Разбор воды на ГВС (отбор теплоносителя из сети) потребители, подключенные к системе теплоснабжения, оплачивают теплоснабжающей организации дополнительно.</w:t>
      </w:r>
    </w:p>
    <w:p w:rsidR="00510070" w:rsidRPr="00510070" w:rsidRDefault="00510070" w:rsidP="00510070">
      <w:pPr>
        <w:ind w:firstLine="567"/>
        <w:jc w:val="both"/>
      </w:pPr>
      <w:r w:rsidRPr="00510070">
        <w:t xml:space="preserve">Экспертами принят объём воды на производство тепловой энергии в размере </w:t>
      </w:r>
      <w:r w:rsidRPr="00510070">
        <w:rPr>
          <w:b/>
          <w:bCs/>
          <w:i/>
          <w:iCs/>
        </w:rPr>
        <w:t>68,48</w:t>
      </w:r>
      <w:r w:rsidRPr="00510070">
        <w:t xml:space="preserve"> тыс. м³, в расчете на календарный год (котловой контур, заполнение сети, потери теплоносителя при передаче и ремонтных работах, расход воды на нужды ХВО и расход воды на хозяйственно-питьевые нужды котельной). Указанный показатель соответствует предложениям предприятия. Объём отводимых от котельной стоков – </w:t>
      </w:r>
      <w:r w:rsidRPr="00510070">
        <w:rPr>
          <w:b/>
          <w:bCs/>
          <w:i/>
          <w:iCs/>
        </w:rPr>
        <w:t xml:space="preserve">49,00 </w:t>
      </w:r>
      <w:r w:rsidRPr="00510070">
        <w:t>тыс. м</w:t>
      </w:r>
      <w:proofErr w:type="gramStart"/>
      <w:r w:rsidRPr="00510070">
        <w:t>³ Д</w:t>
      </w:r>
      <w:proofErr w:type="gramEnd"/>
      <w:r w:rsidRPr="00510070">
        <w:t>ля выработки тепловой энергии предприятием используется вода собственного подъема. Водоотведение собственное. Стоимость услуг водоотведения предприятием не заявлена.</w:t>
      </w:r>
    </w:p>
    <w:p w:rsidR="00510070" w:rsidRPr="00510070" w:rsidRDefault="00510070" w:rsidP="00510070">
      <w:pPr>
        <w:ind w:firstLine="426"/>
        <w:jc w:val="both"/>
      </w:pPr>
      <w:r w:rsidRPr="00510070">
        <w:t>Расходы по периодам календарной разбивки приняты на следующем уровне (в расчете на год):</w:t>
      </w:r>
    </w:p>
    <w:p w:rsidR="00510070" w:rsidRPr="00510070" w:rsidRDefault="00510070" w:rsidP="00166DE5">
      <w:pPr>
        <w:numPr>
          <w:ilvl w:val="0"/>
          <w:numId w:val="2"/>
        </w:numPr>
        <w:tabs>
          <w:tab w:val="clear" w:pos="360"/>
          <w:tab w:val="num" w:pos="0"/>
          <w:tab w:val="num" w:pos="927"/>
          <w:tab w:val="left" w:pos="1134"/>
        </w:tabs>
        <w:ind w:left="426" w:firstLine="283"/>
        <w:jc w:val="both"/>
      </w:pPr>
      <w:proofErr w:type="gramStart"/>
      <w:r w:rsidRPr="00510070">
        <w:t xml:space="preserve">с </w:t>
      </w:r>
      <w:r w:rsidRPr="00510070">
        <w:rPr>
          <w:b/>
          <w:bCs/>
        </w:rPr>
        <w:t>01.01.2012</w:t>
      </w:r>
      <w:r w:rsidRPr="00510070">
        <w:t xml:space="preserve"> – </w:t>
      </w:r>
      <w:r w:rsidRPr="00510070">
        <w:rPr>
          <w:b/>
          <w:bCs/>
          <w:i/>
          <w:iCs/>
        </w:rPr>
        <w:t>683,86 тыс. руб</w:t>
      </w:r>
      <w:r w:rsidRPr="00510070">
        <w:t xml:space="preserve">. Стоимость 1 м³ воды экспертами принята на уровне предложений предприятия (на основании утвержденной руководителем Плановой калькуляции себестоимости технической воды на 2013 год) в размере </w:t>
      </w:r>
      <w:r w:rsidRPr="00510070">
        <w:rPr>
          <w:b/>
          <w:bCs/>
          <w:i/>
          <w:iCs/>
        </w:rPr>
        <w:t>4,66</w:t>
      </w:r>
      <w:r w:rsidRPr="00510070">
        <w:t xml:space="preserve"> руб./м³ (без </w:t>
      </w:r>
      <w:r w:rsidRPr="00510070">
        <w:lastRenderedPageBreak/>
        <w:t xml:space="preserve">НДС).. Стоимость реагентов, используемых в процессе подготовки воды, рассчитана на уровне </w:t>
      </w:r>
      <w:r w:rsidRPr="00510070">
        <w:rPr>
          <w:b/>
          <w:bCs/>
          <w:i/>
          <w:iCs/>
        </w:rPr>
        <w:t>364,74</w:t>
      </w:r>
      <w:r w:rsidRPr="00510070">
        <w:t xml:space="preserve"> тыс. руб., что соответствует предложениям предприятия.</w:t>
      </w:r>
      <w:proofErr w:type="gramEnd"/>
    </w:p>
    <w:p w:rsidR="00510070" w:rsidRPr="00510070" w:rsidRDefault="00510070" w:rsidP="00166DE5">
      <w:pPr>
        <w:numPr>
          <w:ilvl w:val="0"/>
          <w:numId w:val="2"/>
        </w:numPr>
        <w:tabs>
          <w:tab w:val="clear" w:pos="360"/>
          <w:tab w:val="num" w:pos="0"/>
          <w:tab w:val="num" w:pos="927"/>
          <w:tab w:val="left" w:pos="1134"/>
        </w:tabs>
        <w:ind w:left="0" w:firstLine="709"/>
        <w:jc w:val="both"/>
      </w:pPr>
      <w:r w:rsidRPr="00510070">
        <w:t xml:space="preserve">По остальным периодам календарной разбивки затраты по статье приняты на неизменном уровне </w:t>
      </w:r>
      <w:r w:rsidRPr="00510070">
        <w:rPr>
          <w:b/>
          <w:bCs/>
          <w:i/>
          <w:iCs/>
        </w:rPr>
        <w:t>683,86</w:t>
      </w:r>
      <w:r w:rsidRPr="00510070">
        <w:t xml:space="preserve"> тыс. руб. </w:t>
      </w:r>
    </w:p>
    <w:p w:rsidR="00510070" w:rsidRPr="00510070" w:rsidRDefault="00510070" w:rsidP="00510070">
      <w:pPr>
        <w:ind w:firstLine="426"/>
        <w:jc w:val="both"/>
        <w:rPr>
          <w:b/>
          <w:bCs/>
        </w:rPr>
      </w:pPr>
    </w:p>
    <w:p w:rsidR="00510070" w:rsidRPr="00510070" w:rsidRDefault="00510070" w:rsidP="00510070">
      <w:pPr>
        <w:jc w:val="center"/>
        <w:rPr>
          <w:b/>
          <w:bCs/>
          <w:u w:val="single"/>
        </w:rPr>
      </w:pPr>
      <w:r w:rsidRPr="00510070">
        <w:rPr>
          <w:b/>
          <w:bCs/>
          <w:u w:val="single"/>
        </w:rPr>
        <w:t>«Топливо на технологические цели с расходами по перевозке»</w:t>
      </w:r>
    </w:p>
    <w:p w:rsidR="00510070" w:rsidRPr="00510070" w:rsidRDefault="00510070" w:rsidP="00510070">
      <w:pPr>
        <w:jc w:val="center"/>
        <w:rPr>
          <w:b/>
          <w:bCs/>
          <w:u w:val="single"/>
        </w:rPr>
      </w:pPr>
    </w:p>
    <w:p w:rsidR="00510070" w:rsidRPr="00510070" w:rsidRDefault="00510070" w:rsidP="00510070">
      <w:pPr>
        <w:ind w:firstLine="426"/>
        <w:jc w:val="both"/>
      </w:pPr>
      <w:r w:rsidRPr="00510070">
        <w:t xml:space="preserve">Объём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2013 год, в соответствии с приказами Минэнерго РФ (на отпуск тепла в сеть), без учета </w:t>
      </w:r>
      <w:proofErr w:type="spellStart"/>
      <w:r w:rsidRPr="00510070">
        <w:t>теплоэнергии</w:t>
      </w:r>
      <w:proofErr w:type="spellEnd"/>
      <w:r w:rsidRPr="00510070">
        <w:t xml:space="preserve"> на собственные нужды котельной, в размере – </w:t>
      </w:r>
      <w:r w:rsidRPr="00510070">
        <w:rPr>
          <w:b/>
          <w:bCs/>
          <w:i/>
          <w:iCs/>
        </w:rPr>
        <w:t>158,11</w:t>
      </w:r>
      <w:r w:rsidRPr="00510070">
        <w:t xml:space="preserve"> кг</w:t>
      </w:r>
      <w:proofErr w:type="gramStart"/>
      <w:r w:rsidRPr="00510070">
        <w:t>.</w:t>
      </w:r>
      <w:proofErr w:type="gramEnd"/>
      <w:r w:rsidRPr="00510070">
        <w:t xml:space="preserve"> </w:t>
      </w:r>
      <w:proofErr w:type="spellStart"/>
      <w:proofErr w:type="gramStart"/>
      <w:r w:rsidRPr="00510070">
        <w:t>у</w:t>
      </w:r>
      <w:proofErr w:type="gramEnd"/>
      <w:r w:rsidRPr="00510070">
        <w:t>.т</w:t>
      </w:r>
      <w:proofErr w:type="spellEnd"/>
      <w:r w:rsidRPr="00510070">
        <w:t>./Гкал (на уровне показателя, учтенного Региональной энергетической комиссией Кемеровской области при тарифном регулировании на 2012 год). В качестве котельного топлива предприятием используется природный газ.</w:t>
      </w:r>
    </w:p>
    <w:p w:rsidR="00510070" w:rsidRPr="00510070" w:rsidRDefault="00510070" w:rsidP="00510070">
      <w:pPr>
        <w:ind w:firstLine="426"/>
        <w:jc w:val="both"/>
      </w:pPr>
      <w:r w:rsidRPr="00510070">
        <w:t xml:space="preserve">Расчётный объём натурального топлива составляет </w:t>
      </w:r>
      <w:r w:rsidRPr="00510070">
        <w:rPr>
          <w:b/>
          <w:bCs/>
          <w:i/>
          <w:iCs/>
        </w:rPr>
        <w:t>16866,04</w:t>
      </w:r>
      <w:r w:rsidRPr="00510070">
        <w:t xml:space="preserve"> тыс. м³ при низшей рабочей теплоте сгорания </w:t>
      </w:r>
      <w:r w:rsidRPr="00510070">
        <w:rPr>
          <w:b/>
          <w:bCs/>
          <w:i/>
          <w:iCs/>
        </w:rPr>
        <w:t xml:space="preserve">8302 </w:t>
      </w:r>
      <w:r w:rsidRPr="00510070">
        <w:t xml:space="preserve">ккал/кг (на уровне предложений предприятия). Корректировка в сторону снижения относительно предложений предприятия составила </w:t>
      </w:r>
      <w:r w:rsidRPr="00510070">
        <w:rPr>
          <w:b/>
          <w:bCs/>
          <w:i/>
          <w:iCs/>
        </w:rPr>
        <w:t>84,96</w:t>
      </w:r>
      <w:r w:rsidRPr="00510070">
        <w:t xml:space="preserve"> тыс. м³.</w:t>
      </w:r>
    </w:p>
    <w:p w:rsidR="00510070" w:rsidRPr="00510070" w:rsidRDefault="00510070" w:rsidP="00510070">
      <w:pPr>
        <w:ind w:firstLine="426"/>
        <w:jc w:val="both"/>
      </w:pPr>
      <w:r w:rsidRPr="00510070">
        <w:t>Расходы по периодам календарной разбивки приняты на следующем уровне (в расчете на год):</w:t>
      </w:r>
    </w:p>
    <w:p w:rsidR="00510070" w:rsidRPr="00510070" w:rsidRDefault="00510070" w:rsidP="00510070">
      <w:pPr>
        <w:ind w:firstLine="709"/>
        <w:jc w:val="both"/>
      </w:pPr>
      <w:proofErr w:type="gramStart"/>
      <w:r w:rsidRPr="00510070">
        <w:t xml:space="preserve">- с </w:t>
      </w:r>
      <w:r w:rsidRPr="00510070">
        <w:rPr>
          <w:b/>
          <w:bCs/>
        </w:rPr>
        <w:t>01.01.2012</w:t>
      </w:r>
      <w:r w:rsidRPr="00510070">
        <w:t xml:space="preserve"> – </w:t>
      </w:r>
      <w:r w:rsidRPr="00510070">
        <w:rPr>
          <w:b/>
          <w:bCs/>
          <w:i/>
          <w:iCs/>
        </w:rPr>
        <w:t>59792,66</w:t>
      </w:r>
      <w:r w:rsidRPr="00510070">
        <w:t xml:space="preserve"> тыс. руб., в том числе стоимость топлива –</w:t>
      </w:r>
      <w:r w:rsidRPr="00510070">
        <w:rPr>
          <w:b/>
          <w:bCs/>
          <w:i/>
          <w:iCs/>
        </w:rPr>
        <w:t>59132,35</w:t>
      </w:r>
      <w:r w:rsidRPr="00510070">
        <w:t xml:space="preserve"> тыс. руб. В связи с отсутствие в расчётно – обосновывающих материалах предприятия счетов – фактур на поставляемое топливо за 2011 год экспертами принята стоимость природного газа на уровне предыдущего (2012 год) периода тарифного регулирования Стоимость услуг по транспортировке природного газа по газораспределительным газопроводам отсутствует (отбор природного газа непосредственно из магистральных газопроводов</w:t>
      </w:r>
      <w:proofErr w:type="gramEnd"/>
      <w:r w:rsidRPr="00510070">
        <w:t xml:space="preserve">). Уровень платы за </w:t>
      </w:r>
      <w:proofErr w:type="gramStart"/>
      <w:r w:rsidRPr="00510070">
        <w:t>снабженческо – сбытовые</w:t>
      </w:r>
      <w:proofErr w:type="gramEnd"/>
      <w:r w:rsidRPr="00510070">
        <w:t xml:space="preserve"> услуги соответствует предыдущему (2012 год) периоду регулирования;</w:t>
      </w:r>
    </w:p>
    <w:p w:rsidR="00510070" w:rsidRPr="00510070" w:rsidRDefault="00510070" w:rsidP="00510070">
      <w:pPr>
        <w:ind w:firstLine="709"/>
        <w:jc w:val="both"/>
      </w:pPr>
      <w:bookmarkStart w:id="16" w:name="OLE_LINK1"/>
      <w:r w:rsidRPr="00510070">
        <w:t xml:space="preserve">- с </w:t>
      </w:r>
      <w:r w:rsidRPr="00510070">
        <w:rPr>
          <w:b/>
          <w:bCs/>
        </w:rPr>
        <w:t>01.07.2012</w:t>
      </w:r>
      <w:r w:rsidRPr="00510070">
        <w:t xml:space="preserve"> – </w:t>
      </w:r>
      <w:bookmarkEnd w:id="16"/>
      <w:r w:rsidRPr="00510070">
        <w:rPr>
          <w:b/>
          <w:bCs/>
          <w:i/>
          <w:iCs/>
        </w:rPr>
        <w:t>64881,00</w:t>
      </w:r>
      <w:r w:rsidRPr="00510070">
        <w:t xml:space="preserve"> тыс. руб., в том числе стоимость топлива – </w:t>
      </w:r>
      <w:r w:rsidRPr="00510070">
        <w:rPr>
          <w:b/>
          <w:bCs/>
          <w:i/>
          <w:iCs/>
        </w:rPr>
        <w:t>64220,69</w:t>
      </w:r>
      <w:r w:rsidRPr="00510070">
        <w:t xml:space="preserve"> тыс. руб. С 01.07.2012 экспертами также проиндексирована стоимость природного газа. При этом общее увеличение стоимости природного газа во втором полугодии 2013 года составит </w:t>
      </w:r>
      <w:r w:rsidRPr="00510070">
        <w:rPr>
          <w:b/>
          <w:bCs/>
          <w:i/>
          <w:iCs/>
        </w:rPr>
        <w:t>15</w:t>
      </w:r>
      <w:r w:rsidRPr="00510070">
        <w:t xml:space="preserve">%, что соответствует параметрам ФСТ России, используемым при расчете максимальных уровней тарифов на тепловую энергию, поставляемую теплоснабжающими организациями потребителям Кемеровской области на 2013 год. Размер платы за </w:t>
      </w:r>
      <w:proofErr w:type="gramStart"/>
      <w:r w:rsidRPr="00510070">
        <w:t>снабженческо – сбытовые</w:t>
      </w:r>
      <w:proofErr w:type="gramEnd"/>
      <w:r w:rsidRPr="00510070">
        <w:t xml:space="preserve"> услуги – на уровне предыдущего периода календарной разбивки. </w:t>
      </w:r>
    </w:p>
    <w:p w:rsidR="00510070" w:rsidRPr="00510070" w:rsidRDefault="00510070" w:rsidP="00510070">
      <w:pPr>
        <w:ind w:firstLine="709"/>
        <w:jc w:val="both"/>
      </w:pPr>
      <w:r w:rsidRPr="00510070">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510070">
        <w:rPr>
          <w:b/>
          <w:bCs/>
        </w:rPr>
        <w:t xml:space="preserve">– </w:t>
      </w:r>
      <w:r w:rsidRPr="00510070">
        <w:rPr>
          <w:b/>
          <w:bCs/>
          <w:i/>
          <w:iCs/>
        </w:rPr>
        <w:t>1989,85</w:t>
      </w:r>
      <w:r w:rsidRPr="00510070">
        <w:t xml:space="preserve"> тыс. руб. (декабрь 2013 года к декабрю 2012 года). </w:t>
      </w:r>
    </w:p>
    <w:p w:rsidR="00510070" w:rsidRPr="00510070" w:rsidRDefault="00510070" w:rsidP="00510070">
      <w:pPr>
        <w:ind w:firstLine="426"/>
        <w:jc w:val="both"/>
      </w:pPr>
    </w:p>
    <w:p w:rsidR="00510070" w:rsidRPr="00510070" w:rsidRDefault="00510070" w:rsidP="00510070">
      <w:pPr>
        <w:tabs>
          <w:tab w:val="left" w:pos="1134"/>
        </w:tabs>
        <w:ind w:left="567"/>
        <w:jc w:val="center"/>
        <w:rPr>
          <w:b/>
          <w:bCs/>
          <w:u w:val="single"/>
        </w:rPr>
      </w:pPr>
      <w:r w:rsidRPr="00510070">
        <w:rPr>
          <w:b/>
          <w:bCs/>
          <w:u w:val="single"/>
        </w:rPr>
        <w:t>«Электроэнергия»</w:t>
      </w:r>
    </w:p>
    <w:p w:rsidR="00510070" w:rsidRPr="00510070" w:rsidRDefault="00510070" w:rsidP="00510070">
      <w:pPr>
        <w:tabs>
          <w:tab w:val="left" w:pos="1134"/>
        </w:tabs>
        <w:ind w:left="567"/>
        <w:jc w:val="center"/>
        <w:rPr>
          <w:b/>
          <w:bCs/>
          <w:u w:val="single"/>
        </w:rPr>
      </w:pPr>
    </w:p>
    <w:p w:rsidR="00510070" w:rsidRPr="00510070" w:rsidRDefault="00510070" w:rsidP="00510070">
      <w:pPr>
        <w:tabs>
          <w:tab w:val="left" w:pos="1134"/>
        </w:tabs>
        <w:ind w:firstLine="426"/>
        <w:jc w:val="both"/>
      </w:pPr>
      <w:r w:rsidRPr="00510070">
        <w:t xml:space="preserve">При расчете количества электроэнергии на 2013 год, требуемой при производстве и передаче тепловой энергии, принят в расчёт объём электроэнергии </w:t>
      </w:r>
      <w:r w:rsidRPr="00510070">
        <w:rPr>
          <w:b/>
          <w:bCs/>
          <w:i/>
          <w:iCs/>
        </w:rPr>
        <w:t>4065,414</w:t>
      </w:r>
      <w:r w:rsidRPr="00510070">
        <w:t xml:space="preserve"> тыс. кВт*</w:t>
      </w:r>
      <w:proofErr w:type="gramStart"/>
      <w:r w:rsidRPr="00510070">
        <w:t>ч</w:t>
      </w:r>
      <w:proofErr w:type="gramEnd"/>
      <w:r w:rsidRPr="00510070">
        <w:t xml:space="preserve"> уровень планового объёма электропотребления, учтённому Региональной энергетической комиссией Кемеровской области при тарифном регулировании на 2012 год. Котельная ООО «</w:t>
      </w:r>
      <w:proofErr w:type="spellStart"/>
      <w:r w:rsidRPr="00510070">
        <w:t>Топкинский</w:t>
      </w:r>
      <w:proofErr w:type="spellEnd"/>
      <w:r w:rsidRPr="00510070">
        <w:t xml:space="preserve"> цемент» потребляет электроэнергию на уровне напряжения ВН. Поставка электрической энергии осуществляется – ОАО «</w:t>
      </w:r>
      <w:proofErr w:type="spellStart"/>
      <w:r w:rsidRPr="00510070">
        <w:t>Кузбасэнергосбыт</w:t>
      </w:r>
      <w:proofErr w:type="spellEnd"/>
      <w:r w:rsidRPr="00510070">
        <w:t>» (г. Кемерово) и ЗАО «Система» (г. Кемерово).</w:t>
      </w:r>
    </w:p>
    <w:p w:rsidR="00510070" w:rsidRPr="00510070" w:rsidRDefault="00510070" w:rsidP="00510070">
      <w:pPr>
        <w:tabs>
          <w:tab w:val="left" w:pos="1134"/>
        </w:tabs>
        <w:ind w:firstLine="426"/>
        <w:jc w:val="both"/>
      </w:pPr>
      <w:r w:rsidRPr="00510070">
        <w:t xml:space="preserve">Анализ представленных расчетно-обосновывающих материалов предприятия показал, что в течение 2012 года расчет за потребленную электрическую энергию производился по </w:t>
      </w:r>
      <w:proofErr w:type="spellStart"/>
      <w:r w:rsidRPr="00510070">
        <w:t>одноставочному</w:t>
      </w:r>
      <w:proofErr w:type="spellEnd"/>
      <w:r w:rsidRPr="00510070">
        <w:t xml:space="preserve"> тарифу </w:t>
      </w:r>
      <w:r w:rsidRPr="00510070">
        <w:rPr>
          <w:b/>
          <w:bCs/>
          <w:i/>
          <w:iCs/>
        </w:rPr>
        <w:t>2,18407</w:t>
      </w:r>
      <w:r w:rsidRPr="00510070">
        <w:t xml:space="preserve"> руб./кВт*</w:t>
      </w:r>
      <w:proofErr w:type="gramStart"/>
      <w:r w:rsidRPr="00510070">
        <w:t>ч</w:t>
      </w:r>
      <w:proofErr w:type="gramEnd"/>
      <w:r w:rsidRPr="00510070">
        <w:t xml:space="preserve"> (без НДС). </w:t>
      </w:r>
    </w:p>
    <w:p w:rsidR="00510070" w:rsidRPr="00510070" w:rsidRDefault="00510070" w:rsidP="00510070">
      <w:pPr>
        <w:tabs>
          <w:tab w:val="left" w:pos="1134"/>
        </w:tabs>
        <w:ind w:firstLine="426"/>
        <w:jc w:val="both"/>
      </w:pPr>
      <w:r w:rsidRPr="00510070">
        <w:t>Расходы по периодам календарной разбивки приняты на следующем уровне (в расчете на год):</w:t>
      </w:r>
    </w:p>
    <w:p w:rsidR="00510070" w:rsidRPr="00510070" w:rsidRDefault="00510070" w:rsidP="00510070">
      <w:pPr>
        <w:tabs>
          <w:tab w:val="left" w:pos="709"/>
        </w:tabs>
        <w:jc w:val="both"/>
      </w:pPr>
      <w:r w:rsidRPr="00510070">
        <w:lastRenderedPageBreak/>
        <w:tab/>
        <w:t xml:space="preserve">- с </w:t>
      </w:r>
      <w:r w:rsidRPr="00510070">
        <w:rPr>
          <w:b/>
          <w:bCs/>
        </w:rPr>
        <w:t>01.01.2012</w:t>
      </w:r>
      <w:r w:rsidRPr="00510070">
        <w:t xml:space="preserve"> – </w:t>
      </w:r>
      <w:r w:rsidRPr="00510070">
        <w:rPr>
          <w:b/>
          <w:bCs/>
          <w:i/>
          <w:iCs/>
        </w:rPr>
        <w:t>8879,15</w:t>
      </w:r>
      <w:r w:rsidRPr="00510070">
        <w:t xml:space="preserve"> тыс. руб. Стоимость электроэнергии по уровню напряжения ВН экспертами принята в размере </w:t>
      </w:r>
      <w:r w:rsidRPr="00510070">
        <w:rPr>
          <w:b/>
          <w:bCs/>
          <w:i/>
          <w:iCs/>
        </w:rPr>
        <w:t>2,18407</w:t>
      </w:r>
      <w:r w:rsidRPr="00510070">
        <w:t xml:space="preserve"> руб./кВт*</w:t>
      </w:r>
      <w:proofErr w:type="gramStart"/>
      <w:r w:rsidRPr="00510070">
        <w:t>ч</w:t>
      </w:r>
      <w:proofErr w:type="gramEnd"/>
      <w:r w:rsidRPr="00510070">
        <w:t xml:space="preserve"> (без НДС); </w:t>
      </w:r>
    </w:p>
    <w:p w:rsidR="00510070" w:rsidRPr="00510070" w:rsidRDefault="00510070" w:rsidP="00510070">
      <w:pPr>
        <w:tabs>
          <w:tab w:val="left" w:pos="709"/>
        </w:tabs>
        <w:jc w:val="both"/>
      </w:pPr>
      <w:r w:rsidRPr="00510070">
        <w:tab/>
        <w:t xml:space="preserve">- с </w:t>
      </w:r>
      <w:r w:rsidRPr="00510070">
        <w:rPr>
          <w:b/>
          <w:bCs/>
        </w:rPr>
        <w:t>01.07.2012</w:t>
      </w:r>
      <w:r w:rsidRPr="00510070">
        <w:t xml:space="preserve"> – </w:t>
      </w:r>
      <w:r w:rsidRPr="00510070">
        <w:rPr>
          <w:b/>
          <w:bCs/>
          <w:i/>
          <w:iCs/>
        </w:rPr>
        <w:t>9944,65</w:t>
      </w:r>
      <w:r w:rsidRPr="00510070">
        <w:t xml:space="preserve"> тыс. руб. Стоимость электроэнергии рассчитана исходя из тарифов принятых в расчет в первом полугодии 2012 года с учетом прогнозного индекса ФСТ России на электрическую энергию – </w:t>
      </w:r>
      <w:r w:rsidRPr="00510070">
        <w:rPr>
          <w:b/>
          <w:bCs/>
          <w:i/>
          <w:iCs/>
        </w:rPr>
        <w:t>12,0</w:t>
      </w:r>
      <w:r w:rsidRPr="00510070">
        <w:t xml:space="preserve">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2013 год;</w:t>
      </w:r>
    </w:p>
    <w:p w:rsidR="00510070" w:rsidRPr="00510070" w:rsidRDefault="00510070" w:rsidP="00510070">
      <w:pPr>
        <w:tabs>
          <w:tab w:val="left" w:pos="709"/>
        </w:tabs>
        <w:jc w:val="both"/>
      </w:pPr>
      <w:r w:rsidRPr="00510070">
        <w:tab/>
        <w:t xml:space="preserve">Корректировка плановых расходов по статье «Электроэнергия» относительно предложений предприятия в сторону снижения составила – </w:t>
      </w:r>
      <w:r w:rsidRPr="00510070">
        <w:rPr>
          <w:b/>
          <w:bCs/>
          <w:i/>
          <w:iCs/>
        </w:rPr>
        <w:t>945,24</w:t>
      </w:r>
      <w:r w:rsidRPr="00510070">
        <w:t xml:space="preserve"> тыс. руб. (декабрь 2013 года к декабрю 2012 года).</w:t>
      </w:r>
    </w:p>
    <w:p w:rsidR="00510070" w:rsidRPr="00510070" w:rsidRDefault="00510070" w:rsidP="00510070">
      <w:pPr>
        <w:ind w:firstLine="426"/>
        <w:jc w:val="both"/>
      </w:pPr>
    </w:p>
    <w:p w:rsidR="00510070" w:rsidRPr="00510070" w:rsidRDefault="00510070" w:rsidP="00510070">
      <w:pPr>
        <w:tabs>
          <w:tab w:val="left" w:pos="1134"/>
        </w:tabs>
        <w:ind w:left="426"/>
        <w:jc w:val="center"/>
        <w:rPr>
          <w:b/>
          <w:bCs/>
          <w:u w:val="single"/>
        </w:rPr>
      </w:pPr>
      <w:r w:rsidRPr="00510070">
        <w:rPr>
          <w:b/>
          <w:bCs/>
          <w:u w:val="single"/>
        </w:rPr>
        <w:t>«Затраты на оплату труда»</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rPr>
          <w:b/>
          <w:bCs/>
          <w:i/>
          <w:iCs/>
        </w:rPr>
      </w:pPr>
      <w:r w:rsidRPr="00510070">
        <w:t xml:space="preserve">Предприятием представлены предложения, обосновывающие фонд оплаты труда на уровне </w:t>
      </w:r>
      <w:r w:rsidRPr="00510070">
        <w:rPr>
          <w:b/>
          <w:bCs/>
          <w:i/>
          <w:iCs/>
        </w:rPr>
        <w:t>7688,00</w:t>
      </w:r>
      <w:r w:rsidRPr="00510070">
        <w:t xml:space="preserve"> тыс. рублей. ФОТ рассчитан, исходя из уровня средней заработной платы </w:t>
      </w:r>
      <w:r w:rsidRPr="00510070">
        <w:rPr>
          <w:b/>
          <w:bCs/>
          <w:i/>
          <w:iCs/>
        </w:rPr>
        <w:t>22881,00</w:t>
      </w:r>
      <w:r w:rsidRPr="00510070">
        <w:t xml:space="preserve"> руб./чел./мес. и численности промышленно-производственного персонала </w:t>
      </w:r>
      <w:r w:rsidRPr="00510070">
        <w:rPr>
          <w:b/>
          <w:bCs/>
          <w:i/>
          <w:iCs/>
        </w:rPr>
        <w:t>28</w:t>
      </w:r>
      <w:r w:rsidRPr="00510070">
        <w:t xml:space="preserve"> человек </w:t>
      </w:r>
    </w:p>
    <w:p w:rsidR="00510070" w:rsidRPr="00510070" w:rsidRDefault="00510070" w:rsidP="00510070">
      <w:pPr>
        <w:tabs>
          <w:tab w:val="left" w:pos="1134"/>
        </w:tabs>
        <w:ind w:firstLine="426"/>
        <w:jc w:val="both"/>
      </w:pPr>
      <w:r w:rsidRPr="00510070">
        <w:t>Расходы по статье приняты с учетом календарной разбивки и ограничения предельных индексов роста тарифов на следующем уровне (в расчете на год):</w:t>
      </w:r>
    </w:p>
    <w:p w:rsidR="00510070" w:rsidRPr="00510070" w:rsidRDefault="00510070" w:rsidP="00510070">
      <w:pPr>
        <w:tabs>
          <w:tab w:val="num" w:pos="0"/>
          <w:tab w:val="left" w:pos="1134"/>
        </w:tabs>
        <w:jc w:val="both"/>
      </w:pPr>
      <w:r w:rsidRPr="00510070">
        <w:tab/>
        <w:t>- с</w:t>
      </w:r>
      <w:r w:rsidRPr="00510070">
        <w:rPr>
          <w:b/>
          <w:bCs/>
        </w:rPr>
        <w:t xml:space="preserve"> 01.01.2012</w:t>
      </w:r>
      <w:r w:rsidRPr="00510070">
        <w:t xml:space="preserve"> – </w:t>
      </w:r>
      <w:r w:rsidRPr="00510070">
        <w:rPr>
          <w:b/>
          <w:bCs/>
          <w:i/>
          <w:iCs/>
        </w:rPr>
        <w:t xml:space="preserve">4302,54 </w:t>
      </w:r>
      <w:r w:rsidRPr="00510070">
        <w:t>тыс. руб. Фонд оплаты труда (ФОТ) рассчитан, исходя из планового уровня средней заработной платы промышленно-производственного персонала (ППП), учтенного Региональной энергетической комиссией Кемеровской области при тарифном регулировании на 2012 год (</w:t>
      </w:r>
      <w:r w:rsidRPr="00510070">
        <w:rPr>
          <w:b/>
          <w:bCs/>
          <w:i/>
          <w:iCs/>
        </w:rPr>
        <w:t xml:space="preserve">12805,18 </w:t>
      </w:r>
      <w:r w:rsidRPr="00510070">
        <w:t xml:space="preserve">руб./чел./мес.) и численности ППП – </w:t>
      </w:r>
      <w:r w:rsidRPr="00510070">
        <w:rPr>
          <w:b/>
          <w:bCs/>
          <w:i/>
          <w:iCs/>
        </w:rPr>
        <w:t>28</w:t>
      </w:r>
      <w:r w:rsidRPr="00510070">
        <w:t xml:space="preserve"> человек (на уровне предложений предприятия). Отчисления на социальные нужды рассчитаны на основании Федерального закона от 24.07.2009 №212 – ФЗ, величины отчислений по страхованию от несчастных случаев и составили </w:t>
      </w:r>
      <w:r w:rsidRPr="00510070">
        <w:rPr>
          <w:b/>
          <w:bCs/>
          <w:i/>
          <w:iCs/>
        </w:rPr>
        <w:t>1161,69</w:t>
      </w:r>
      <w:r w:rsidRPr="00510070">
        <w:t xml:space="preserve"> тыс. руб.;</w:t>
      </w:r>
    </w:p>
    <w:p w:rsidR="00510070" w:rsidRPr="00510070" w:rsidRDefault="00510070" w:rsidP="00166DE5">
      <w:pPr>
        <w:numPr>
          <w:ilvl w:val="0"/>
          <w:numId w:val="2"/>
        </w:numPr>
        <w:tabs>
          <w:tab w:val="clear" w:pos="360"/>
          <w:tab w:val="num" w:pos="0"/>
          <w:tab w:val="num" w:pos="927"/>
          <w:tab w:val="left" w:pos="1134"/>
        </w:tabs>
        <w:ind w:left="0" w:firstLine="283"/>
        <w:jc w:val="both"/>
      </w:pPr>
      <w:proofErr w:type="gramStart"/>
      <w:r w:rsidRPr="00510070">
        <w:t>с</w:t>
      </w:r>
      <w:r w:rsidRPr="00510070">
        <w:rPr>
          <w:b/>
          <w:bCs/>
        </w:rPr>
        <w:t xml:space="preserve"> 01.09.2012</w:t>
      </w:r>
      <w:r w:rsidRPr="00510070">
        <w:t xml:space="preserve"> – </w:t>
      </w:r>
      <w:r w:rsidRPr="00510070">
        <w:rPr>
          <w:b/>
          <w:bCs/>
          <w:i/>
          <w:iCs/>
        </w:rPr>
        <w:t>4608,02</w:t>
      </w:r>
      <w:r w:rsidRPr="00510070">
        <w:t xml:space="preserve"> тыс. руб. Фонд оплаты труда (ФОТ) рассчитан, исходя из планового уровня средней заработной платы промышленно-производственного персонала (ППП), учтенного Региональной энергетической комиссией Кемеровской области при тарифном регулировании на 2011 год (</w:t>
      </w:r>
      <w:r w:rsidRPr="00510070">
        <w:rPr>
          <w:b/>
          <w:bCs/>
          <w:i/>
          <w:iCs/>
        </w:rPr>
        <w:t xml:space="preserve">12183,81 </w:t>
      </w:r>
      <w:r w:rsidRPr="00510070">
        <w:t>руб./чел./мес.) с применением прогнозного индекса потребительских цен ФСТ России 7,5%  при расчете максимальных уровней тарифов на тепловую энергию, поставляемую теплоснабжающими организациями потребителям Кемеровской области на</w:t>
      </w:r>
      <w:proofErr w:type="gramEnd"/>
      <w:r w:rsidRPr="00510070">
        <w:t xml:space="preserve"> 2013 год, и численности ППП – </w:t>
      </w:r>
      <w:r w:rsidRPr="00510070">
        <w:rPr>
          <w:b/>
          <w:bCs/>
          <w:i/>
          <w:iCs/>
        </w:rPr>
        <w:t>28</w:t>
      </w:r>
      <w:r w:rsidRPr="00510070">
        <w:t xml:space="preserve"> человек (на уровне предложений предприятия). Средний уровень заработной платы составил </w:t>
      </w:r>
      <w:r w:rsidRPr="00510070">
        <w:rPr>
          <w:b/>
          <w:bCs/>
          <w:i/>
          <w:iCs/>
        </w:rPr>
        <w:t>13714,35</w:t>
      </w:r>
      <w:r w:rsidRPr="00510070">
        <w:t xml:space="preserve"> руб./чел./мес.  Отчисления на социальные нужды рассчитаны на основании Федерального закона от 24.07.2009 №212 – ФЗ величины отчислений по страхованию от несчастных случаев и составили </w:t>
      </w:r>
      <w:r w:rsidRPr="00510070">
        <w:rPr>
          <w:b/>
          <w:bCs/>
          <w:i/>
          <w:iCs/>
        </w:rPr>
        <w:t>1220,93</w:t>
      </w:r>
      <w:r w:rsidRPr="00510070">
        <w:t xml:space="preserve"> тыс. руб.</w:t>
      </w:r>
    </w:p>
    <w:p w:rsidR="00510070" w:rsidRPr="00510070" w:rsidRDefault="00510070" w:rsidP="00510070">
      <w:pPr>
        <w:tabs>
          <w:tab w:val="left" w:pos="1134"/>
        </w:tabs>
        <w:ind w:firstLine="426"/>
        <w:jc w:val="both"/>
      </w:pPr>
      <w:r w:rsidRPr="00510070">
        <w:t xml:space="preserve">Корректировка плановых расходов по статье «Затраты на оплату труда» относительно предложений предприятия составила </w:t>
      </w:r>
      <w:r w:rsidRPr="00510070">
        <w:rPr>
          <w:b/>
          <w:bCs/>
          <w:i/>
          <w:iCs/>
        </w:rPr>
        <w:t>3166,03</w:t>
      </w:r>
      <w:r w:rsidRPr="00510070">
        <w:t xml:space="preserve"> тыс. руб. в сторону снижения, по статье «Отчисления на социальные нужды» - </w:t>
      </w:r>
      <w:r w:rsidRPr="00510070">
        <w:rPr>
          <w:b/>
          <w:bCs/>
          <w:i/>
          <w:iCs/>
        </w:rPr>
        <w:t>1162,35</w:t>
      </w:r>
      <w:r w:rsidRPr="00510070">
        <w:t xml:space="preserve"> тыс. руб. в сторону снижения (декабрь 2013 года к декабрю 2012 года).</w:t>
      </w:r>
    </w:p>
    <w:p w:rsidR="00510070" w:rsidRPr="00510070" w:rsidRDefault="00510070" w:rsidP="00510070">
      <w:pPr>
        <w:tabs>
          <w:tab w:val="left" w:pos="1134"/>
        </w:tabs>
        <w:ind w:left="426"/>
        <w:jc w:val="both"/>
      </w:pPr>
    </w:p>
    <w:p w:rsidR="00510070" w:rsidRPr="00510070" w:rsidRDefault="00510070" w:rsidP="00510070">
      <w:pPr>
        <w:tabs>
          <w:tab w:val="left" w:pos="1134"/>
        </w:tabs>
        <w:jc w:val="center"/>
        <w:rPr>
          <w:b/>
          <w:bCs/>
          <w:u w:val="single"/>
        </w:rPr>
      </w:pPr>
      <w:r w:rsidRPr="00510070">
        <w:rPr>
          <w:b/>
          <w:bCs/>
          <w:u w:val="single"/>
        </w:rPr>
        <w:t>«Амортизация основных средств»</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t>Расходы по статье приняты с учетом календарной разбивки на следующем уровне (в расчете на год):</w:t>
      </w:r>
    </w:p>
    <w:p w:rsidR="00510070" w:rsidRPr="00510070" w:rsidRDefault="00510070" w:rsidP="00166DE5">
      <w:pPr>
        <w:numPr>
          <w:ilvl w:val="0"/>
          <w:numId w:val="2"/>
        </w:numPr>
        <w:tabs>
          <w:tab w:val="clear" w:pos="360"/>
          <w:tab w:val="num" w:pos="0"/>
          <w:tab w:val="num" w:pos="927"/>
          <w:tab w:val="left" w:pos="1134"/>
        </w:tabs>
        <w:ind w:left="0" w:firstLine="709"/>
        <w:jc w:val="both"/>
      </w:pPr>
      <w:r w:rsidRPr="00510070">
        <w:t xml:space="preserve">с </w:t>
      </w:r>
      <w:r w:rsidRPr="00510070">
        <w:rPr>
          <w:b/>
          <w:bCs/>
        </w:rPr>
        <w:t>01.01.2012</w:t>
      </w:r>
      <w:r w:rsidRPr="00510070">
        <w:t xml:space="preserve"> – </w:t>
      </w:r>
      <w:r w:rsidRPr="00510070">
        <w:rPr>
          <w:b/>
          <w:bCs/>
          <w:i/>
          <w:iCs/>
        </w:rPr>
        <w:t>366,55</w:t>
      </w:r>
      <w:r w:rsidRPr="00510070">
        <w:t xml:space="preserve"> тыс. руб. (на уровне предложений ООО «</w:t>
      </w:r>
      <w:proofErr w:type="spellStart"/>
      <w:r w:rsidRPr="00510070">
        <w:t>Топкинский</w:t>
      </w:r>
      <w:proofErr w:type="spellEnd"/>
      <w:r w:rsidRPr="00510070">
        <w:t xml:space="preserve"> цемент»). Затраты приняты согласно ведомости начисления амортизационных отчислений, представленной предприятием. </w:t>
      </w:r>
    </w:p>
    <w:p w:rsidR="00510070" w:rsidRPr="00510070" w:rsidRDefault="00510070" w:rsidP="00166DE5">
      <w:pPr>
        <w:numPr>
          <w:ilvl w:val="0"/>
          <w:numId w:val="2"/>
        </w:numPr>
        <w:tabs>
          <w:tab w:val="clear" w:pos="360"/>
          <w:tab w:val="num" w:pos="0"/>
          <w:tab w:val="num" w:pos="927"/>
          <w:tab w:val="left" w:pos="1134"/>
        </w:tabs>
        <w:ind w:left="0" w:firstLine="709"/>
        <w:jc w:val="both"/>
      </w:pPr>
      <w:r w:rsidRPr="00510070">
        <w:t xml:space="preserve">По остальным периодам календарной разбивки затраты по статье приняты на неизменном уровне </w:t>
      </w:r>
      <w:r w:rsidRPr="00510070">
        <w:rPr>
          <w:b/>
          <w:bCs/>
          <w:i/>
          <w:iCs/>
        </w:rPr>
        <w:t>366,55</w:t>
      </w:r>
      <w:r w:rsidRPr="00510070">
        <w:t xml:space="preserve"> тыс. руб. </w:t>
      </w:r>
    </w:p>
    <w:p w:rsidR="00510070" w:rsidRPr="00510070" w:rsidRDefault="00510070" w:rsidP="00510070">
      <w:pPr>
        <w:tabs>
          <w:tab w:val="left" w:pos="1134"/>
        </w:tabs>
        <w:jc w:val="both"/>
      </w:pPr>
    </w:p>
    <w:p w:rsidR="00510070" w:rsidRPr="00510070" w:rsidRDefault="00510070" w:rsidP="00510070">
      <w:pPr>
        <w:tabs>
          <w:tab w:val="left" w:pos="1134"/>
        </w:tabs>
        <w:ind w:left="426"/>
        <w:jc w:val="center"/>
        <w:rPr>
          <w:u w:val="single"/>
        </w:rPr>
      </w:pPr>
      <w:r w:rsidRPr="00510070">
        <w:rPr>
          <w:u w:val="single"/>
        </w:rPr>
        <w:t>«</w:t>
      </w:r>
      <w:r w:rsidRPr="00510070">
        <w:rPr>
          <w:b/>
          <w:bCs/>
          <w:u w:val="single"/>
        </w:rPr>
        <w:t>Затраты на ремонтные работы</w:t>
      </w:r>
      <w:r w:rsidRPr="00510070">
        <w:rPr>
          <w:u w:val="single"/>
        </w:rPr>
        <w:t>»</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lastRenderedPageBreak/>
        <w:t xml:space="preserve">Расходы по статье приняты в соответствии с утверждённым «Графиком технического обслуживания и ремонта оборудования </w:t>
      </w:r>
      <w:proofErr w:type="spellStart"/>
      <w:r w:rsidRPr="00510070">
        <w:t>Пароводоцеха</w:t>
      </w:r>
      <w:proofErr w:type="spellEnd"/>
      <w:r w:rsidRPr="00510070">
        <w:t>» с учётом календарной разбивки и ограничения предельных индексов роста тарифов на следующем уровне (в расчёте на год):</w:t>
      </w:r>
    </w:p>
    <w:p w:rsidR="00510070" w:rsidRPr="00510070" w:rsidRDefault="00510070" w:rsidP="00510070">
      <w:pPr>
        <w:tabs>
          <w:tab w:val="left" w:pos="709"/>
        </w:tabs>
        <w:jc w:val="both"/>
      </w:pPr>
      <w:r w:rsidRPr="00510070">
        <w:tab/>
        <w:t xml:space="preserve">- </w:t>
      </w:r>
      <w:r w:rsidRPr="00510070">
        <w:rPr>
          <w:b/>
          <w:bCs/>
        </w:rPr>
        <w:t>с 01.01.2012</w:t>
      </w:r>
      <w:r w:rsidRPr="00510070">
        <w:t xml:space="preserve"> – </w:t>
      </w:r>
      <w:r w:rsidRPr="00510070">
        <w:rPr>
          <w:b/>
          <w:bCs/>
          <w:i/>
          <w:iCs/>
        </w:rPr>
        <w:t>11813,67</w:t>
      </w:r>
      <w:r w:rsidRPr="00510070">
        <w:t>тыс. руб. Затраты по статье приняты в соответствии с вышеуказанным Графиком с учетом степени экономической обоснованности и документального подтверждения включенных в него мероприятий.</w:t>
      </w:r>
    </w:p>
    <w:p w:rsidR="00510070" w:rsidRPr="00510070" w:rsidRDefault="00510070" w:rsidP="00510070">
      <w:pPr>
        <w:tabs>
          <w:tab w:val="left" w:pos="1134"/>
        </w:tabs>
        <w:ind w:firstLine="426"/>
        <w:jc w:val="both"/>
      </w:pPr>
      <w:r w:rsidRPr="00510070">
        <w:t xml:space="preserve">- с 01.07.2012 затраты по статье приняты на уровне </w:t>
      </w:r>
      <w:r w:rsidRPr="00510070">
        <w:rPr>
          <w:b/>
          <w:bCs/>
          <w:i/>
          <w:iCs/>
        </w:rPr>
        <w:t xml:space="preserve">14223,00 </w:t>
      </w:r>
      <w:r w:rsidRPr="00510070">
        <w:t xml:space="preserve">тыс. руб. </w:t>
      </w:r>
    </w:p>
    <w:p w:rsidR="00510070" w:rsidRPr="00510070" w:rsidRDefault="00510070" w:rsidP="00510070">
      <w:pPr>
        <w:tabs>
          <w:tab w:val="left" w:pos="1134"/>
        </w:tabs>
        <w:ind w:firstLine="426"/>
        <w:jc w:val="both"/>
      </w:pPr>
      <w:r w:rsidRPr="00510070">
        <w:t xml:space="preserve">Корректировка плановых расходов по статье «Затраты на ремонтные работы» относительно предложений предприятия в сторону снижения составила – </w:t>
      </w:r>
      <w:r w:rsidRPr="00510070">
        <w:rPr>
          <w:b/>
          <w:bCs/>
          <w:i/>
          <w:iCs/>
        </w:rPr>
        <w:t>10065,72</w:t>
      </w:r>
      <w:r w:rsidRPr="00510070">
        <w:t>тыс. руб. (декабрь 2013 года к декабрю 2012 года).</w:t>
      </w:r>
    </w:p>
    <w:p w:rsidR="00510070" w:rsidRPr="00510070" w:rsidRDefault="00510070" w:rsidP="00510070">
      <w:pPr>
        <w:tabs>
          <w:tab w:val="left" w:pos="426"/>
        </w:tabs>
        <w:jc w:val="both"/>
      </w:pPr>
      <w:r w:rsidRPr="00510070">
        <w:tab/>
      </w:r>
    </w:p>
    <w:p w:rsidR="00510070" w:rsidRPr="00510070" w:rsidRDefault="00510070" w:rsidP="00510070">
      <w:pPr>
        <w:tabs>
          <w:tab w:val="left" w:pos="1134"/>
        </w:tabs>
        <w:ind w:left="426"/>
        <w:jc w:val="center"/>
        <w:rPr>
          <w:b/>
          <w:bCs/>
          <w:u w:val="single"/>
        </w:rPr>
      </w:pPr>
      <w:r w:rsidRPr="00510070">
        <w:rPr>
          <w:b/>
          <w:bCs/>
          <w:u w:val="single"/>
        </w:rPr>
        <w:t>«Услуги производственного характера»</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t>Расходы по статье приняты с учетом календарной разбивки на следующем уровне (в расчете на год):</w:t>
      </w:r>
    </w:p>
    <w:p w:rsidR="00510070" w:rsidRPr="00510070" w:rsidRDefault="00510070" w:rsidP="00510070">
      <w:pPr>
        <w:tabs>
          <w:tab w:val="left" w:pos="709"/>
        </w:tabs>
        <w:jc w:val="both"/>
      </w:pPr>
      <w:r w:rsidRPr="00510070">
        <w:tab/>
        <w:t xml:space="preserve">- </w:t>
      </w:r>
      <w:r w:rsidRPr="00510070">
        <w:rPr>
          <w:b/>
          <w:bCs/>
        </w:rPr>
        <w:t>с 01.01.2012</w:t>
      </w:r>
      <w:r w:rsidRPr="00510070">
        <w:t xml:space="preserve"> – </w:t>
      </w:r>
      <w:r w:rsidRPr="00510070">
        <w:rPr>
          <w:b/>
          <w:bCs/>
          <w:i/>
          <w:iCs/>
        </w:rPr>
        <w:t xml:space="preserve">438,1 </w:t>
      </w:r>
      <w:r w:rsidRPr="00510070">
        <w:t>тыс. руб. Затраты по статье приняты на уровне предложений предприятия;</w:t>
      </w:r>
    </w:p>
    <w:p w:rsidR="00510070" w:rsidRPr="00510070" w:rsidRDefault="00510070" w:rsidP="00510070">
      <w:pPr>
        <w:tabs>
          <w:tab w:val="left" w:pos="1134"/>
        </w:tabs>
        <w:ind w:firstLine="426"/>
        <w:jc w:val="both"/>
      </w:pPr>
      <w:r w:rsidRPr="00510070">
        <w:rPr>
          <w:b/>
          <w:bCs/>
        </w:rPr>
        <w:t xml:space="preserve">   - с 01.07.2012</w:t>
      </w:r>
      <w:r w:rsidRPr="00510070">
        <w:t xml:space="preserve"> затраты приняты на том же уровне.</w:t>
      </w:r>
    </w:p>
    <w:p w:rsidR="00510070" w:rsidRPr="00510070" w:rsidRDefault="00510070" w:rsidP="00510070">
      <w:pPr>
        <w:tabs>
          <w:tab w:val="left" w:pos="1134"/>
        </w:tabs>
        <w:ind w:left="426"/>
        <w:jc w:val="both"/>
      </w:pPr>
    </w:p>
    <w:p w:rsidR="00510070" w:rsidRPr="00510070" w:rsidRDefault="00510070" w:rsidP="00510070">
      <w:pPr>
        <w:tabs>
          <w:tab w:val="left" w:pos="1134"/>
        </w:tabs>
        <w:ind w:left="426"/>
        <w:jc w:val="center"/>
        <w:rPr>
          <w:b/>
          <w:bCs/>
          <w:u w:val="single"/>
        </w:rPr>
      </w:pPr>
      <w:r w:rsidRPr="00510070">
        <w:rPr>
          <w:b/>
          <w:bCs/>
          <w:u w:val="single"/>
        </w:rPr>
        <w:t>«Вспомогательные материалы»</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t>Расходы по статье приняты с учетом календарной разбивки на следующем уровне (в расчете на год):</w:t>
      </w:r>
    </w:p>
    <w:p w:rsidR="00510070" w:rsidRPr="00510070" w:rsidRDefault="00510070" w:rsidP="00510070">
      <w:pPr>
        <w:tabs>
          <w:tab w:val="left" w:pos="709"/>
        </w:tabs>
        <w:jc w:val="both"/>
      </w:pPr>
      <w:r w:rsidRPr="00510070">
        <w:tab/>
        <w:t xml:space="preserve">- </w:t>
      </w:r>
      <w:r w:rsidRPr="00510070">
        <w:rPr>
          <w:b/>
          <w:bCs/>
        </w:rPr>
        <w:t>с 01.01.2012</w:t>
      </w:r>
      <w:r w:rsidRPr="00510070">
        <w:t xml:space="preserve"> – </w:t>
      </w:r>
      <w:r w:rsidRPr="00510070">
        <w:rPr>
          <w:b/>
          <w:bCs/>
          <w:i/>
          <w:iCs/>
        </w:rPr>
        <w:t xml:space="preserve">435,04 </w:t>
      </w:r>
      <w:r w:rsidRPr="00510070">
        <w:t>тыс. руб. Затраты по статье приняты на уровне экономически обоснованных и документально подтвержденных предложений ООО «</w:t>
      </w:r>
      <w:proofErr w:type="spellStart"/>
      <w:r w:rsidRPr="00510070">
        <w:t>Топкинский</w:t>
      </w:r>
      <w:proofErr w:type="spellEnd"/>
      <w:r w:rsidRPr="00510070">
        <w:t xml:space="preserve"> цемент».</w:t>
      </w:r>
    </w:p>
    <w:p w:rsidR="00510070" w:rsidRPr="00510070" w:rsidRDefault="00510070" w:rsidP="00510070">
      <w:pPr>
        <w:tabs>
          <w:tab w:val="left" w:pos="1134"/>
        </w:tabs>
        <w:ind w:firstLine="426"/>
        <w:jc w:val="both"/>
      </w:pPr>
      <w:r w:rsidRPr="00510070">
        <w:rPr>
          <w:b/>
          <w:bCs/>
        </w:rPr>
        <w:t xml:space="preserve">   - с 01.07.2012</w:t>
      </w:r>
      <w:r w:rsidRPr="00510070">
        <w:t xml:space="preserve"> затраты приняты на том же уровне.</w:t>
      </w:r>
    </w:p>
    <w:p w:rsidR="00510070" w:rsidRPr="00510070" w:rsidRDefault="00510070" w:rsidP="00510070">
      <w:pPr>
        <w:tabs>
          <w:tab w:val="left" w:pos="1134"/>
        </w:tabs>
        <w:ind w:left="426"/>
        <w:jc w:val="both"/>
      </w:pPr>
    </w:p>
    <w:p w:rsidR="00510070" w:rsidRPr="00510070" w:rsidRDefault="00510070" w:rsidP="00510070">
      <w:pPr>
        <w:tabs>
          <w:tab w:val="left" w:pos="1134"/>
        </w:tabs>
        <w:ind w:left="426"/>
        <w:jc w:val="center"/>
        <w:rPr>
          <w:b/>
          <w:bCs/>
          <w:u w:val="single"/>
        </w:rPr>
      </w:pPr>
      <w:r w:rsidRPr="00510070">
        <w:rPr>
          <w:b/>
          <w:bCs/>
          <w:u w:val="single"/>
        </w:rPr>
        <w:t>«Налоги, относимые на производственные затраты»</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t xml:space="preserve">Предприятием заявлены расходы поданной статье в сумме </w:t>
      </w:r>
      <w:r w:rsidRPr="00510070">
        <w:rPr>
          <w:b/>
          <w:bCs/>
          <w:i/>
          <w:iCs/>
        </w:rPr>
        <w:t>544,3</w:t>
      </w:r>
      <w:r w:rsidRPr="00510070">
        <w:t xml:space="preserve"> тыс. руб., включающие в себя: арендную плату за землю, земельный налог, плату за пользование водными объектами, плату за фактическое загрязнение окружающей природной среды в пределах ПДВ. Представлены расчеты вышеприведенных плат, налоговые декларации.</w:t>
      </w:r>
    </w:p>
    <w:p w:rsidR="00510070" w:rsidRPr="00510070" w:rsidRDefault="00510070" w:rsidP="00510070">
      <w:pPr>
        <w:tabs>
          <w:tab w:val="left" w:pos="1134"/>
        </w:tabs>
        <w:ind w:firstLine="426"/>
        <w:jc w:val="both"/>
      </w:pPr>
      <w:r w:rsidRPr="00510070">
        <w:t>Расходы по статье приняты с учетом календарной разбивки на следующем уровне (в расчете на год):</w:t>
      </w:r>
    </w:p>
    <w:p w:rsidR="00510070" w:rsidRPr="00510070" w:rsidRDefault="00510070" w:rsidP="00510070">
      <w:pPr>
        <w:tabs>
          <w:tab w:val="left" w:pos="1134"/>
        </w:tabs>
        <w:ind w:firstLine="426"/>
        <w:jc w:val="both"/>
        <w:rPr>
          <w:b/>
          <w:bCs/>
        </w:rPr>
      </w:pPr>
      <w:r w:rsidRPr="00510070">
        <w:t xml:space="preserve">-с </w:t>
      </w:r>
      <w:r w:rsidRPr="00510070">
        <w:rPr>
          <w:b/>
          <w:bCs/>
        </w:rPr>
        <w:t>01.01.2012</w:t>
      </w:r>
      <w:r w:rsidRPr="00510070">
        <w:t xml:space="preserve"> – </w:t>
      </w:r>
      <w:r w:rsidRPr="00510070">
        <w:rPr>
          <w:b/>
          <w:bCs/>
          <w:i/>
          <w:iCs/>
        </w:rPr>
        <w:t>544,3</w:t>
      </w:r>
      <w:r w:rsidRPr="00510070">
        <w:t xml:space="preserve"> тыс. руб.</w:t>
      </w:r>
      <w:r w:rsidRPr="00510070">
        <w:rPr>
          <w:b/>
          <w:bCs/>
        </w:rPr>
        <w:t>;</w:t>
      </w:r>
    </w:p>
    <w:p w:rsidR="00510070" w:rsidRPr="00510070" w:rsidRDefault="00510070" w:rsidP="00510070">
      <w:pPr>
        <w:tabs>
          <w:tab w:val="left" w:pos="1134"/>
        </w:tabs>
        <w:ind w:firstLine="426"/>
        <w:jc w:val="both"/>
      </w:pPr>
      <w:r w:rsidRPr="00510070">
        <w:rPr>
          <w:b/>
          <w:bCs/>
        </w:rPr>
        <w:t>- с 01.07.2012</w:t>
      </w:r>
      <w:r w:rsidRPr="00510070">
        <w:t xml:space="preserve"> затраты приняты на том же уровне.</w:t>
      </w:r>
    </w:p>
    <w:p w:rsidR="00510070" w:rsidRPr="00510070" w:rsidRDefault="00510070" w:rsidP="00510070">
      <w:pPr>
        <w:tabs>
          <w:tab w:val="left" w:pos="1134"/>
        </w:tabs>
        <w:jc w:val="both"/>
      </w:pPr>
    </w:p>
    <w:p w:rsidR="00510070" w:rsidRPr="00510070" w:rsidRDefault="00510070" w:rsidP="00510070">
      <w:pPr>
        <w:tabs>
          <w:tab w:val="left" w:pos="1134"/>
        </w:tabs>
        <w:ind w:left="426"/>
        <w:jc w:val="center"/>
      </w:pPr>
    </w:p>
    <w:p w:rsidR="00510070" w:rsidRPr="00510070" w:rsidRDefault="00510070" w:rsidP="00510070">
      <w:pPr>
        <w:tabs>
          <w:tab w:val="left" w:pos="1134"/>
        </w:tabs>
        <w:ind w:left="426"/>
        <w:jc w:val="center"/>
        <w:rPr>
          <w:b/>
          <w:bCs/>
          <w:u w:val="single"/>
        </w:rPr>
      </w:pPr>
      <w:r w:rsidRPr="00510070">
        <w:rPr>
          <w:b/>
          <w:bCs/>
          <w:u w:val="single"/>
        </w:rPr>
        <w:t>«Общехозяйственные расходы»</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t>Расходы по статье приняты с учетом календарной разбивки на следующем уровне (в расчете на год):</w:t>
      </w:r>
    </w:p>
    <w:p w:rsidR="00510070" w:rsidRPr="00510070" w:rsidRDefault="00510070" w:rsidP="00510070">
      <w:pPr>
        <w:tabs>
          <w:tab w:val="left" w:pos="709"/>
        </w:tabs>
        <w:jc w:val="both"/>
      </w:pPr>
      <w:r w:rsidRPr="00510070">
        <w:tab/>
        <w:t xml:space="preserve">- </w:t>
      </w:r>
      <w:r w:rsidRPr="00510070">
        <w:rPr>
          <w:b/>
          <w:bCs/>
        </w:rPr>
        <w:t>с 01.01.2012</w:t>
      </w:r>
      <w:r w:rsidRPr="00510070">
        <w:t xml:space="preserve"> – </w:t>
      </w:r>
      <w:r w:rsidRPr="00510070">
        <w:rPr>
          <w:b/>
          <w:bCs/>
          <w:i/>
          <w:iCs/>
        </w:rPr>
        <w:t xml:space="preserve">2896,34 </w:t>
      </w:r>
      <w:r w:rsidRPr="00510070">
        <w:t>тыс. руб. Затраты по статье приняты на уровне экономически обоснованных и документально подтверждённых предложений ООО «</w:t>
      </w:r>
      <w:proofErr w:type="spellStart"/>
      <w:r w:rsidRPr="00510070">
        <w:t>Топкинский</w:t>
      </w:r>
      <w:proofErr w:type="spellEnd"/>
      <w:r w:rsidRPr="00510070">
        <w:t xml:space="preserve"> цемент».</w:t>
      </w:r>
    </w:p>
    <w:p w:rsidR="00510070" w:rsidRPr="00510070" w:rsidRDefault="00510070" w:rsidP="00510070">
      <w:pPr>
        <w:tabs>
          <w:tab w:val="left" w:pos="1134"/>
        </w:tabs>
        <w:ind w:firstLine="426"/>
        <w:jc w:val="both"/>
      </w:pPr>
      <w:r w:rsidRPr="00510070">
        <w:rPr>
          <w:b/>
          <w:bCs/>
        </w:rPr>
        <w:t>- с 01.07.2012</w:t>
      </w:r>
      <w:r w:rsidRPr="00510070">
        <w:t xml:space="preserve"> затраты приняты на том же уровне.</w:t>
      </w:r>
    </w:p>
    <w:p w:rsidR="00510070" w:rsidRPr="00510070" w:rsidRDefault="00510070" w:rsidP="00510070">
      <w:pPr>
        <w:tabs>
          <w:tab w:val="left" w:pos="1134"/>
        </w:tabs>
        <w:jc w:val="both"/>
      </w:pPr>
    </w:p>
    <w:p w:rsidR="00510070" w:rsidRPr="00510070" w:rsidRDefault="00510070" w:rsidP="00510070">
      <w:pPr>
        <w:tabs>
          <w:tab w:val="left" w:pos="1134"/>
        </w:tabs>
        <w:jc w:val="center"/>
        <w:rPr>
          <w:b/>
          <w:bCs/>
          <w:u w:val="single"/>
        </w:rPr>
      </w:pPr>
      <w:r w:rsidRPr="00510070">
        <w:rPr>
          <w:b/>
          <w:bCs/>
          <w:u w:val="single"/>
        </w:rPr>
        <w:t>«Другие расходы»</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t>Расходы по статье приняты с учетом календарной разбивки на следующем уровне (в расчете на год):</w:t>
      </w:r>
    </w:p>
    <w:p w:rsidR="00510070" w:rsidRPr="00510070" w:rsidRDefault="00510070" w:rsidP="00510070">
      <w:pPr>
        <w:tabs>
          <w:tab w:val="left" w:pos="709"/>
        </w:tabs>
        <w:jc w:val="both"/>
      </w:pPr>
      <w:r w:rsidRPr="00510070">
        <w:lastRenderedPageBreak/>
        <w:tab/>
        <w:t xml:space="preserve">- </w:t>
      </w:r>
      <w:r w:rsidRPr="00510070">
        <w:rPr>
          <w:b/>
          <w:bCs/>
        </w:rPr>
        <w:t>с 01.01.2012</w:t>
      </w:r>
      <w:r w:rsidRPr="00510070">
        <w:t xml:space="preserve"> – </w:t>
      </w:r>
      <w:r w:rsidRPr="00510070">
        <w:rPr>
          <w:b/>
          <w:bCs/>
          <w:i/>
          <w:iCs/>
        </w:rPr>
        <w:t xml:space="preserve">57,13 </w:t>
      </w:r>
      <w:r w:rsidRPr="00510070">
        <w:t>тыс. руб. Затраты по статье приняты на уровне экономически обоснованных и документально подтвержденных предложений ООО «</w:t>
      </w:r>
      <w:proofErr w:type="spellStart"/>
      <w:r w:rsidRPr="00510070">
        <w:t>Топкинский</w:t>
      </w:r>
      <w:proofErr w:type="spellEnd"/>
      <w:r w:rsidRPr="00510070">
        <w:t xml:space="preserve"> цемент».</w:t>
      </w:r>
    </w:p>
    <w:p w:rsidR="00510070" w:rsidRPr="00510070" w:rsidRDefault="00510070" w:rsidP="00510070">
      <w:pPr>
        <w:tabs>
          <w:tab w:val="left" w:pos="1134"/>
        </w:tabs>
        <w:ind w:firstLine="426"/>
        <w:jc w:val="both"/>
      </w:pPr>
      <w:r w:rsidRPr="00510070">
        <w:rPr>
          <w:b/>
          <w:bCs/>
        </w:rPr>
        <w:t>- с 01.07.2012</w:t>
      </w:r>
      <w:r w:rsidRPr="00510070">
        <w:t xml:space="preserve"> затраты приняты на том же уровне.</w:t>
      </w:r>
    </w:p>
    <w:p w:rsidR="00510070" w:rsidRPr="00510070" w:rsidRDefault="00510070" w:rsidP="00510070">
      <w:pPr>
        <w:tabs>
          <w:tab w:val="left" w:pos="1134"/>
        </w:tabs>
        <w:ind w:firstLine="426"/>
        <w:jc w:val="both"/>
      </w:pPr>
    </w:p>
    <w:p w:rsidR="00510070" w:rsidRPr="00510070" w:rsidRDefault="00510070" w:rsidP="00510070">
      <w:pPr>
        <w:tabs>
          <w:tab w:val="left" w:pos="1134"/>
        </w:tabs>
        <w:ind w:firstLine="426"/>
        <w:jc w:val="both"/>
      </w:pPr>
      <w:r w:rsidRPr="00510070">
        <w:t xml:space="preserve">Общая сумма корректировок по статьям затрат в сторону снижения, с учетом календарной разбивки, декабрь 2013 к декабрю 2012 составила </w:t>
      </w:r>
      <w:r w:rsidRPr="00510070">
        <w:rPr>
          <w:b/>
          <w:bCs/>
          <w:i/>
          <w:iCs/>
        </w:rPr>
        <w:t>18918,33</w:t>
      </w:r>
      <w:r w:rsidRPr="00510070">
        <w:t xml:space="preserve"> тыс. руб. в сторону снижения.</w:t>
      </w:r>
    </w:p>
    <w:p w:rsidR="00510070" w:rsidRPr="00510070" w:rsidRDefault="00510070" w:rsidP="00510070">
      <w:pPr>
        <w:tabs>
          <w:tab w:val="left" w:pos="567"/>
        </w:tabs>
        <w:ind w:firstLine="426"/>
        <w:jc w:val="both"/>
      </w:pPr>
      <w:proofErr w:type="gramStart"/>
      <w:r w:rsidRPr="00510070">
        <w:t xml:space="preserve">Эксперты считают экономически обоснованным в периодах календарной разбивки при установлении предельных уровней тарифов на тепловую энергию снижение предлагаемого предприятием размера прибыли на </w:t>
      </w:r>
      <w:r w:rsidRPr="00510070">
        <w:rPr>
          <w:b/>
          <w:bCs/>
          <w:i/>
          <w:iCs/>
        </w:rPr>
        <w:t xml:space="preserve">158,61 </w:t>
      </w:r>
      <w:r w:rsidRPr="00510070">
        <w:t xml:space="preserve">тыс. руб. (декабрь 2013 года к декабрю 2012 года) в связи с недостаточным документальным обоснованием расходов из прибыли на прочие цели и корректировкой налоговых платежей и сборов. </w:t>
      </w:r>
      <w:proofErr w:type="gramEnd"/>
    </w:p>
    <w:p w:rsidR="00510070" w:rsidRPr="00510070" w:rsidRDefault="00510070" w:rsidP="00510070">
      <w:pPr>
        <w:tabs>
          <w:tab w:val="left" w:pos="567"/>
        </w:tabs>
        <w:ind w:firstLine="426"/>
        <w:jc w:val="both"/>
      </w:pPr>
    </w:p>
    <w:p w:rsidR="00510070" w:rsidRPr="00510070" w:rsidRDefault="00510070" w:rsidP="00510070">
      <w:pPr>
        <w:tabs>
          <w:tab w:val="left" w:pos="426"/>
        </w:tabs>
        <w:ind w:firstLine="426"/>
        <w:jc w:val="both"/>
      </w:pPr>
      <w:r w:rsidRPr="00510070">
        <w:t xml:space="preserve">Общая сумма корректировки НВВ с 01.01.2013 по 31.12.2013 к предложениям предприятия в сторону снижения составила </w:t>
      </w:r>
      <w:r w:rsidRPr="00510070">
        <w:rPr>
          <w:b/>
          <w:bCs/>
          <w:i/>
          <w:iCs/>
        </w:rPr>
        <w:t xml:space="preserve">15788,98 </w:t>
      </w:r>
      <w:r w:rsidRPr="00510070">
        <w:t xml:space="preserve">тыс. руб., в том числе на потребительском рынке </w:t>
      </w:r>
      <w:r w:rsidRPr="00510070">
        <w:rPr>
          <w:b/>
          <w:bCs/>
          <w:i/>
          <w:iCs/>
        </w:rPr>
        <w:t xml:space="preserve">2461,08 </w:t>
      </w:r>
      <w:r w:rsidRPr="00510070">
        <w:t>тыс. руб.</w:t>
      </w:r>
    </w:p>
    <w:p w:rsidR="00510070" w:rsidRPr="00510070" w:rsidRDefault="00510070" w:rsidP="00510070">
      <w:pPr>
        <w:ind w:firstLine="426"/>
        <w:jc w:val="both"/>
      </w:pPr>
      <w:proofErr w:type="gramStart"/>
      <w:r w:rsidRPr="00510070">
        <w:t xml:space="preserve">В ходе проведенного анализа экспертами отмечено </w:t>
      </w:r>
      <w:proofErr w:type="spellStart"/>
      <w:r w:rsidRPr="00510070">
        <w:t>недоисполнение</w:t>
      </w:r>
      <w:proofErr w:type="spellEnd"/>
      <w:r w:rsidRPr="00510070">
        <w:t xml:space="preserve"> со стороны предприятия утвержденных при тарифном регулировании расходов по отдельным статьям на общую сумму </w:t>
      </w:r>
      <w:r w:rsidRPr="00510070">
        <w:rPr>
          <w:b/>
          <w:bCs/>
          <w:i/>
          <w:iCs/>
        </w:rPr>
        <w:t>20324,04</w:t>
      </w:r>
      <w:r w:rsidRPr="00510070">
        <w:t xml:space="preserve"> тыс. руб., в том числе в доле потребительского рынка – </w:t>
      </w:r>
      <w:r w:rsidRPr="00510070">
        <w:rPr>
          <w:b/>
          <w:bCs/>
          <w:i/>
          <w:iCs/>
        </w:rPr>
        <w:t xml:space="preserve">5047,17 </w:t>
      </w:r>
      <w:r w:rsidRPr="00510070">
        <w:t xml:space="preserve">тыс. руб. Основной причиной </w:t>
      </w:r>
      <w:proofErr w:type="spellStart"/>
      <w:r w:rsidRPr="00510070">
        <w:t>недоисполнения</w:t>
      </w:r>
      <w:proofErr w:type="spellEnd"/>
      <w:r w:rsidRPr="00510070">
        <w:t xml:space="preserve"> (экономии), прежде всего по статье «Топливо на технологические цели с расходами по перевозке», явилось сокращение производственной программы предприятия по основному виду деятельности – производство</w:t>
      </w:r>
      <w:proofErr w:type="gramEnd"/>
      <w:r w:rsidRPr="00510070">
        <w:t xml:space="preserve"> цемента. </w:t>
      </w:r>
    </w:p>
    <w:p w:rsidR="00510070" w:rsidRPr="00510070" w:rsidRDefault="00510070" w:rsidP="00510070">
      <w:pPr>
        <w:ind w:firstLine="426"/>
        <w:jc w:val="both"/>
      </w:pPr>
      <w:r w:rsidRPr="00510070">
        <w:t xml:space="preserve">Учитывая требования действующих нормативных документов в сфере тарифного регулирования и то обстоятельство, что предприятием не заявлено перераспределение финансовых средств по статьям расходов, эксперты полагают обоснованным исключение из НВВ 2012 года </w:t>
      </w:r>
      <w:proofErr w:type="spellStart"/>
      <w:r w:rsidRPr="00510070">
        <w:t>неодоосвоенных</w:t>
      </w:r>
      <w:proofErr w:type="spellEnd"/>
      <w:r w:rsidRPr="00510070">
        <w:t xml:space="preserve"> средств по статьям расходов в сумме </w:t>
      </w:r>
      <w:r w:rsidRPr="00510070">
        <w:rPr>
          <w:b/>
          <w:bCs/>
          <w:i/>
          <w:iCs/>
        </w:rPr>
        <w:t xml:space="preserve">5047,17 </w:t>
      </w:r>
      <w:r w:rsidRPr="00510070">
        <w:t xml:space="preserve">тыс. руб. </w:t>
      </w:r>
      <w:r w:rsidRPr="00510070">
        <w:rPr>
          <w:b/>
          <w:bCs/>
          <w:i/>
          <w:iCs/>
        </w:rPr>
        <w:t xml:space="preserve"> </w:t>
      </w:r>
      <w:r w:rsidRPr="00510070">
        <w:t xml:space="preserve">тыс. руб. (в доле потребительского рынка от общей суммы </w:t>
      </w:r>
      <w:proofErr w:type="spellStart"/>
      <w:r w:rsidRPr="00510070">
        <w:t>недоосвоения</w:t>
      </w:r>
      <w:proofErr w:type="spellEnd"/>
      <w:r w:rsidRPr="00510070">
        <w:t>).</w:t>
      </w:r>
    </w:p>
    <w:p w:rsidR="00510070" w:rsidRPr="00510070" w:rsidRDefault="00510070" w:rsidP="00510070">
      <w:pPr>
        <w:tabs>
          <w:tab w:val="left" w:pos="426"/>
        </w:tabs>
        <w:ind w:firstLine="426"/>
        <w:jc w:val="both"/>
      </w:pPr>
      <w:r w:rsidRPr="00510070">
        <w:t xml:space="preserve">Общая сумма корректировки НВВ, с учетом исключения недоиспользованных средств по статьям затрат, с 01.01.2012 по 31.12.2012 к предложениям предприятия в сторону снижения составила </w:t>
      </w:r>
      <w:r w:rsidRPr="00510070">
        <w:rPr>
          <w:b/>
          <w:bCs/>
          <w:i/>
          <w:iCs/>
        </w:rPr>
        <w:t xml:space="preserve">20836,15 </w:t>
      </w:r>
      <w:r w:rsidRPr="00510070">
        <w:t xml:space="preserve">тыс. руб., в том числе на потребительском рынке </w:t>
      </w:r>
      <w:r w:rsidRPr="00510070">
        <w:rPr>
          <w:b/>
          <w:bCs/>
          <w:i/>
          <w:iCs/>
        </w:rPr>
        <w:t>2461,08</w:t>
      </w:r>
      <w:r w:rsidRPr="00510070">
        <w:t xml:space="preserve"> тыс. руб.</w:t>
      </w:r>
    </w:p>
    <w:p w:rsidR="00510070" w:rsidRPr="00510070" w:rsidRDefault="00510070" w:rsidP="00510070">
      <w:pPr>
        <w:tabs>
          <w:tab w:val="left" w:pos="426"/>
        </w:tabs>
        <w:ind w:firstLine="426"/>
        <w:jc w:val="both"/>
      </w:pPr>
    </w:p>
    <w:p w:rsidR="00510070" w:rsidRPr="00510070" w:rsidRDefault="00510070" w:rsidP="00510070">
      <w:pPr>
        <w:ind w:firstLine="426"/>
        <w:jc w:val="both"/>
      </w:pPr>
      <w:r w:rsidRPr="00510070">
        <w:t>Учитывая результаты анализа и экономические интересы производителя и потребителей тепловой энергии, рекомендую Региональной энергетической комиссии Кемеровской области установить для предприятия тариф на производство тепловой энергии с учетом календарной разбивки:</w:t>
      </w:r>
    </w:p>
    <w:p w:rsidR="00510070" w:rsidRPr="00510070" w:rsidRDefault="00510070" w:rsidP="00510070">
      <w:pPr>
        <w:ind w:left="426"/>
        <w:jc w:val="both"/>
      </w:pPr>
    </w:p>
    <w:p w:rsidR="00510070" w:rsidRPr="00510070" w:rsidRDefault="00510070" w:rsidP="00166DE5">
      <w:pPr>
        <w:numPr>
          <w:ilvl w:val="0"/>
          <w:numId w:val="3"/>
        </w:numPr>
        <w:tabs>
          <w:tab w:val="num" w:pos="851"/>
        </w:tabs>
        <w:ind w:hanging="501"/>
        <w:jc w:val="both"/>
      </w:pPr>
      <w:r w:rsidRPr="00510070">
        <w:t>Тариф на производство тепловой энергии с учетом календарной разбивки:</w:t>
      </w:r>
    </w:p>
    <w:p w:rsidR="00510070" w:rsidRPr="00510070" w:rsidRDefault="00510070" w:rsidP="00166DE5">
      <w:pPr>
        <w:numPr>
          <w:ilvl w:val="0"/>
          <w:numId w:val="1"/>
        </w:numPr>
        <w:tabs>
          <w:tab w:val="clear" w:pos="786"/>
          <w:tab w:val="num" w:pos="1080"/>
        </w:tabs>
        <w:ind w:left="1080"/>
        <w:jc w:val="both"/>
        <w:rPr>
          <w:color w:val="000000"/>
          <w:shd w:val="clear" w:color="auto" w:fill="FFFFFF"/>
        </w:rPr>
      </w:pPr>
      <w:r w:rsidRPr="00510070">
        <w:rPr>
          <w:color w:val="000000"/>
          <w:shd w:val="clear" w:color="auto" w:fill="FFFFFF"/>
        </w:rPr>
        <w:t xml:space="preserve">с 01.01.2012 по 30.06.2012  </w:t>
      </w:r>
      <w:proofErr w:type="gramStart"/>
      <w:r w:rsidRPr="00510070">
        <w:t>приведенный</w:t>
      </w:r>
      <w:proofErr w:type="gramEnd"/>
      <w:r w:rsidRPr="00510070">
        <w:t xml:space="preserve"> в графе 7 </w:t>
      </w:r>
      <w:r w:rsidRPr="00510070">
        <w:rPr>
          <w:b/>
          <w:bCs/>
          <w:i/>
          <w:iCs/>
        </w:rPr>
        <w:t>таблицы 1</w:t>
      </w:r>
      <w:r w:rsidRPr="00510070">
        <w:t>;</w:t>
      </w:r>
    </w:p>
    <w:p w:rsidR="00510070" w:rsidRPr="00510070" w:rsidRDefault="00510070" w:rsidP="00166DE5">
      <w:pPr>
        <w:numPr>
          <w:ilvl w:val="0"/>
          <w:numId w:val="1"/>
        </w:numPr>
        <w:tabs>
          <w:tab w:val="clear" w:pos="786"/>
          <w:tab w:val="num" w:pos="1080"/>
        </w:tabs>
        <w:ind w:left="1080"/>
        <w:jc w:val="both"/>
        <w:rPr>
          <w:color w:val="000000"/>
          <w:shd w:val="clear" w:color="auto" w:fill="FFFFFF"/>
        </w:rPr>
      </w:pPr>
      <w:r w:rsidRPr="00510070">
        <w:rPr>
          <w:color w:val="000000"/>
          <w:shd w:val="clear" w:color="auto" w:fill="FFFFFF"/>
        </w:rPr>
        <w:t xml:space="preserve">с 01.07.2012 </w:t>
      </w:r>
      <w:proofErr w:type="gramStart"/>
      <w:r w:rsidRPr="00510070">
        <w:t>приведенный</w:t>
      </w:r>
      <w:proofErr w:type="gramEnd"/>
      <w:r w:rsidRPr="00510070">
        <w:t xml:space="preserve"> в графе 7 </w:t>
      </w:r>
      <w:r w:rsidRPr="00510070">
        <w:rPr>
          <w:b/>
          <w:bCs/>
          <w:i/>
          <w:iCs/>
        </w:rPr>
        <w:t>таблицы 2</w:t>
      </w:r>
      <w:r w:rsidRPr="00510070">
        <w:t>;</w:t>
      </w:r>
    </w:p>
    <w:p w:rsidR="00510070" w:rsidRPr="00510070" w:rsidRDefault="00510070" w:rsidP="00510070">
      <w:pPr>
        <w:jc w:val="both"/>
      </w:pPr>
      <w:r w:rsidRPr="00510070">
        <w:t xml:space="preserve">      Таблица 1</w:t>
      </w:r>
    </w:p>
    <w:p w:rsidR="00510070" w:rsidRPr="00510070" w:rsidRDefault="00510070" w:rsidP="00510070">
      <w:pPr>
        <w:jc w:val="center"/>
      </w:pPr>
      <w:r w:rsidRPr="00510070">
        <w:t>Тариф на тепловую энергию, реализуемую ООО «</w:t>
      </w:r>
      <w:proofErr w:type="spellStart"/>
      <w:r w:rsidRPr="00510070">
        <w:t>Топкинский</w:t>
      </w:r>
      <w:proofErr w:type="spellEnd"/>
      <w:r w:rsidRPr="00510070">
        <w:t xml:space="preserve"> цемент» </w:t>
      </w:r>
    </w:p>
    <w:p w:rsidR="00510070" w:rsidRPr="00510070" w:rsidRDefault="00510070" w:rsidP="00510070">
      <w:pPr>
        <w:jc w:val="center"/>
      </w:pPr>
      <w:r w:rsidRPr="00510070">
        <w:t>(г. Топки) на потребительском рынке с 01.01. по 30.06.2012</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345"/>
        <w:gridCol w:w="1317"/>
        <w:gridCol w:w="829"/>
        <w:gridCol w:w="1307"/>
        <w:gridCol w:w="931"/>
        <w:gridCol w:w="851"/>
        <w:gridCol w:w="1608"/>
      </w:tblGrid>
      <w:tr w:rsidR="00510070" w:rsidRPr="00510070" w:rsidTr="00A478E6">
        <w:trPr>
          <w:cantSplit/>
          <w:trHeight w:val="321"/>
          <w:jc w:val="center"/>
        </w:trPr>
        <w:tc>
          <w:tcPr>
            <w:tcW w:w="1183" w:type="dxa"/>
            <w:vMerge w:val="restart"/>
            <w:tcBorders>
              <w:top w:val="single" w:sz="12" w:space="0" w:color="auto"/>
              <w:left w:val="single" w:sz="12" w:space="0" w:color="auto"/>
            </w:tcBorders>
            <w:vAlign w:val="center"/>
          </w:tcPr>
          <w:p w:rsidR="00510070" w:rsidRPr="00510070" w:rsidRDefault="00510070" w:rsidP="00510070">
            <w:pPr>
              <w:jc w:val="center"/>
              <w:rPr>
                <w:sz w:val="16"/>
                <w:szCs w:val="16"/>
              </w:rPr>
            </w:pPr>
            <w:r w:rsidRPr="00510070">
              <w:rPr>
                <w:sz w:val="16"/>
                <w:szCs w:val="16"/>
              </w:rPr>
              <w:t>Предприятие</w:t>
            </w:r>
          </w:p>
        </w:tc>
        <w:tc>
          <w:tcPr>
            <w:tcW w:w="1345" w:type="dxa"/>
            <w:vMerge w:val="restart"/>
            <w:tcBorders>
              <w:top w:val="single" w:sz="12" w:space="0" w:color="auto"/>
            </w:tcBorders>
            <w:vAlign w:val="center"/>
          </w:tcPr>
          <w:p w:rsidR="00510070" w:rsidRPr="00510070" w:rsidRDefault="00510070" w:rsidP="00510070">
            <w:pPr>
              <w:jc w:val="center"/>
              <w:rPr>
                <w:sz w:val="16"/>
                <w:szCs w:val="16"/>
              </w:rPr>
            </w:pPr>
            <w:r w:rsidRPr="00510070">
              <w:rPr>
                <w:sz w:val="16"/>
                <w:szCs w:val="16"/>
              </w:rPr>
              <w:t>Сумма корректировки НВВ к предложению предприятия на 2012 г.,</w:t>
            </w:r>
          </w:p>
          <w:p w:rsidR="00510070" w:rsidRPr="00510070" w:rsidRDefault="00510070" w:rsidP="00510070">
            <w:pPr>
              <w:jc w:val="center"/>
              <w:rPr>
                <w:sz w:val="16"/>
                <w:szCs w:val="16"/>
              </w:rPr>
            </w:pPr>
            <w:r w:rsidRPr="00510070">
              <w:rPr>
                <w:sz w:val="16"/>
                <w:szCs w:val="16"/>
              </w:rPr>
              <w:t>тыс. руб.</w:t>
            </w:r>
          </w:p>
        </w:tc>
        <w:tc>
          <w:tcPr>
            <w:tcW w:w="1317" w:type="dxa"/>
            <w:vMerge w:val="restart"/>
            <w:tcBorders>
              <w:top w:val="single" w:sz="12" w:space="0" w:color="auto"/>
              <w:bottom w:val="nil"/>
            </w:tcBorders>
            <w:vAlign w:val="center"/>
          </w:tcPr>
          <w:p w:rsidR="00510070" w:rsidRPr="00510070" w:rsidRDefault="00510070" w:rsidP="00510070">
            <w:pPr>
              <w:jc w:val="center"/>
              <w:rPr>
                <w:sz w:val="16"/>
                <w:szCs w:val="16"/>
              </w:rPr>
            </w:pPr>
            <w:r w:rsidRPr="00510070">
              <w:rPr>
                <w:sz w:val="16"/>
                <w:szCs w:val="16"/>
              </w:rPr>
              <w:t>Структура отпуска</w:t>
            </w:r>
          </w:p>
        </w:tc>
        <w:tc>
          <w:tcPr>
            <w:tcW w:w="829" w:type="dxa"/>
            <w:vMerge w:val="restart"/>
            <w:tcBorders>
              <w:top w:val="single" w:sz="12" w:space="0" w:color="auto"/>
              <w:bottom w:val="nil"/>
            </w:tcBorders>
            <w:vAlign w:val="center"/>
          </w:tcPr>
          <w:p w:rsidR="00510070" w:rsidRPr="00510070" w:rsidRDefault="00510070" w:rsidP="00510070">
            <w:pPr>
              <w:jc w:val="center"/>
              <w:rPr>
                <w:sz w:val="16"/>
                <w:szCs w:val="16"/>
              </w:rPr>
            </w:pPr>
            <w:r w:rsidRPr="00510070">
              <w:rPr>
                <w:sz w:val="16"/>
                <w:szCs w:val="16"/>
              </w:rPr>
              <w:t xml:space="preserve">Доля отпуска т/э </w:t>
            </w:r>
            <w:proofErr w:type="gramStart"/>
            <w:r w:rsidRPr="00510070">
              <w:rPr>
                <w:sz w:val="16"/>
                <w:szCs w:val="16"/>
              </w:rPr>
              <w:t>на потребит</w:t>
            </w:r>
            <w:proofErr w:type="gramEnd"/>
            <w:r w:rsidRPr="00510070">
              <w:rPr>
                <w:sz w:val="16"/>
                <w:szCs w:val="16"/>
              </w:rPr>
              <w:t xml:space="preserve"> рынок,</w:t>
            </w:r>
          </w:p>
          <w:p w:rsidR="00510070" w:rsidRPr="00510070" w:rsidRDefault="00510070" w:rsidP="00510070">
            <w:pPr>
              <w:jc w:val="center"/>
              <w:rPr>
                <w:sz w:val="16"/>
                <w:szCs w:val="16"/>
              </w:rPr>
            </w:pPr>
          </w:p>
          <w:p w:rsidR="00510070" w:rsidRPr="00510070" w:rsidRDefault="00510070" w:rsidP="00510070">
            <w:pPr>
              <w:jc w:val="center"/>
              <w:rPr>
                <w:sz w:val="16"/>
                <w:szCs w:val="16"/>
              </w:rPr>
            </w:pPr>
            <w:r w:rsidRPr="00510070">
              <w:rPr>
                <w:sz w:val="16"/>
                <w:szCs w:val="16"/>
              </w:rPr>
              <w:t xml:space="preserve"> %</w:t>
            </w:r>
          </w:p>
        </w:tc>
        <w:tc>
          <w:tcPr>
            <w:tcW w:w="3089" w:type="dxa"/>
            <w:gridSpan w:val="3"/>
            <w:tcBorders>
              <w:top w:val="single" w:sz="12" w:space="0" w:color="auto"/>
            </w:tcBorders>
            <w:vAlign w:val="center"/>
          </w:tcPr>
          <w:p w:rsidR="00510070" w:rsidRPr="00510070" w:rsidRDefault="00510070" w:rsidP="00510070">
            <w:pPr>
              <w:jc w:val="center"/>
              <w:rPr>
                <w:sz w:val="16"/>
                <w:szCs w:val="16"/>
              </w:rPr>
            </w:pPr>
            <w:r w:rsidRPr="00510070">
              <w:rPr>
                <w:sz w:val="16"/>
                <w:szCs w:val="16"/>
              </w:rPr>
              <w:t xml:space="preserve">Тариф на т/энергию, руб./Гкал </w:t>
            </w:r>
          </w:p>
          <w:p w:rsidR="00510070" w:rsidRPr="00510070" w:rsidRDefault="00510070" w:rsidP="00510070">
            <w:pPr>
              <w:jc w:val="center"/>
              <w:rPr>
                <w:sz w:val="16"/>
                <w:szCs w:val="16"/>
              </w:rPr>
            </w:pPr>
            <w:r w:rsidRPr="00510070">
              <w:rPr>
                <w:sz w:val="16"/>
                <w:szCs w:val="16"/>
              </w:rPr>
              <w:t>(без НДС)</w:t>
            </w:r>
          </w:p>
        </w:tc>
        <w:tc>
          <w:tcPr>
            <w:tcW w:w="1608" w:type="dxa"/>
            <w:vMerge w:val="restart"/>
            <w:tcBorders>
              <w:top w:val="single" w:sz="12" w:space="0" w:color="auto"/>
              <w:right w:val="single" w:sz="12" w:space="0" w:color="auto"/>
            </w:tcBorders>
            <w:vAlign w:val="center"/>
          </w:tcPr>
          <w:p w:rsidR="00510070" w:rsidRPr="00510070" w:rsidRDefault="00510070" w:rsidP="00510070">
            <w:pPr>
              <w:jc w:val="center"/>
              <w:rPr>
                <w:sz w:val="16"/>
                <w:szCs w:val="16"/>
              </w:rPr>
            </w:pPr>
            <w:r w:rsidRPr="00510070">
              <w:rPr>
                <w:sz w:val="16"/>
                <w:szCs w:val="16"/>
              </w:rPr>
              <w:t xml:space="preserve">Темп роста тарифа по сравнению с </w:t>
            </w:r>
            <w:proofErr w:type="gramStart"/>
            <w:r w:rsidRPr="00510070">
              <w:rPr>
                <w:sz w:val="16"/>
                <w:szCs w:val="16"/>
              </w:rPr>
              <w:t>действующим</w:t>
            </w:r>
            <w:proofErr w:type="gramEnd"/>
          </w:p>
          <w:p w:rsidR="00510070" w:rsidRPr="00510070" w:rsidRDefault="00510070" w:rsidP="00510070">
            <w:pPr>
              <w:jc w:val="center"/>
              <w:rPr>
                <w:sz w:val="16"/>
                <w:szCs w:val="16"/>
              </w:rPr>
            </w:pPr>
          </w:p>
          <w:p w:rsidR="00510070" w:rsidRPr="00510070" w:rsidRDefault="00510070" w:rsidP="00510070">
            <w:pPr>
              <w:jc w:val="center"/>
              <w:rPr>
                <w:sz w:val="16"/>
                <w:szCs w:val="16"/>
              </w:rPr>
            </w:pPr>
            <w:r w:rsidRPr="00510070">
              <w:rPr>
                <w:sz w:val="16"/>
                <w:szCs w:val="16"/>
              </w:rPr>
              <w:t>%</w:t>
            </w:r>
          </w:p>
        </w:tc>
      </w:tr>
      <w:tr w:rsidR="00510070" w:rsidRPr="00510070" w:rsidTr="00A478E6">
        <w:trPr>
          <w:cantSplit/>
          <w:trHeight w:val="182"/>
          <w:jc w:val="center"/>
        </w:trPr>
        <w:tc>
          <w:tcPr>
            <w:tcW w:w="1183" w:type="dxa"/>
            <w:vMerge/>
            <w:tcBorders>
              <w:left w:val="single" w:sz="12" w:space="0" w:color="auto"/>
            </w:tcBorders>
          </w:tcPr>
          <w:p w:rsidR="00510070" w:rsidRPr="00510070" w:rsidRDefault="00510070" w:rsidP="00510070">
            <w:pPr>
              <w:jc w:val="center"/>
              <w:rPr>
                <w:sz w:val="16"/>
                <w:szCs w:val="16"/>
              </w:rPr>
            </w:pPr>
          </w:p>
        </w:tc>
        <w:tc>
          <w:tcPr>
            <w:tcW w:w="1345" w:type="dxa"/>
            <w:vMerge/>
          </w:tcPr>
          <w:p w:rsidR="00510070" w:rsidRPr="00510070" w:rsidRDefault="00510070" w:rsidP="00510070">
            <w:pPr>
              <w:jc w:val="center"/>
              <w:rPr>
                <w:sz w:val="16"/>
                <w:szCs w:val="16"/>
              </w:rPr>
            </w:pPr>
          </w:p>
        </w:tc>
        <w:tc>
          <w:tcPr>
            <w:tcW w:w="1317" w:type="dxa"/>
            <w:vMerge/>
            <w:tcBorders>
              <w:top w:val="nil"/>
            </w:tcBorders>
            <w:vAlign w:val="center"/>
          </w:tcPr>
          <w:p w:rsidR="00510070" w:rsidRPr="00510070" w:rsidRDefault="00510070" w:rsidP="00510070">
            <w:pPr>
              <w:jc w:val="center"/>
              <w:rPr>
                <w:sz w:val="16"/>
                <w:szCs w:val="16"/>
              </w:rPr>
            </w:pPr>
          </w:p>
        </w:tc>
        <w:tc>
          <w:tcPr>
            <w:tcW w:w="829" w:type="dxa"/>
            <w:vMerge/>
            <w:tcBorders>
              <w:top w:val="nil"/>
            </w:tcBorders>
            <w:vAlign w:val="center"/>
          </w:tcPr>
          <w:p w:rsidR="00510070" w:rsidRPr="00510070" w:rsidRDefault="00510070" w:rsidP="00510070">
            <w:pPr>
              <w:jc w:val="center"/>
              <w:rPr>
                <w:sz w:val="16"/>
                <w:szCs w:val="16"/>
              </w:rPr>
            </w:pPr>
          </w:p>
        </w:tc>
        <w:tc>
          <w:tcPr>
            <w:tcW w:w="1307" w:type="dxa"/>
            <w:vMerge w:val="restart"/>
            <w:vAlign w:val="center"/>
          </w:tcPr>
          <w:p w:rsidR="00510070" w:rsidRPr="00510070" w:rsidRDefault="00510070" w:rsidP="00510070">
            <w:pPr>
              <w:jc w:val="center"/>
              <w:rPr>
                <w:sz w:val="16"/>
                <w:szCs w:val="16"/>
              </w:rPr>
            </w:pPr>
            <w:proofErr w:type="gramStart"/>
            <w:r w:rsidRPr="00510070">
              <w:rPr>
                <w:sz w:val="16"/>
                <w:szCs w:val="16"/>
              </w:rPr>
              <w:t>действующий</w:t>
            </w:r>
            <w:proofErr w:type="gramEnd"/>
            <w:r w:rsidRPr="00510070">
              <w:rPr>
                <w:sz w:val="16"/>
                <w:szCs w:val="16"/>
              </w:rPr>
              <w:t xml:space="preserve"> по предприятию</w:t>
            </w:r>
          </w:p>
        </w:tc>
        <w:tc>
          <w:tcPr>
            <w:tcW w:w="1782" w:type="dxa"/>
            <w:gridSpan w:val="2"/>
            <w:vAlign w:val="center"/>
          </w:tcPr>
          <w:p w:rsidR="00510070" w:rsidRPr="00510070" w:rsidRDefault="00510070" w:rsidP="00510070">
            <w:pPr>
              <w:jc w:val="center"/>
              <w:rPr>
                <w:sz w:val="16"/>
                <w:szCs w:val="16"/>
              </w:rPr>
            </w:pPr>
            <w:r w:rsidRPr="00510070">
              <w:rPr>
                <w:sz w:val="16"/>
                <w:szCs w:val="16"/>
              </w:rPr>
              <w:t>предлагаемый</w:t>
            </w:r>
          </w:p>
        </w:tc>
        <w:tc>
          <w:tcPr>
            <w:tcW w:w="1608" w:type="dxa"/>
            <w:vMerge/>
            <w:tcBorders>
              <w:right w:val="single" w:sz="12" w:space="0" w:color="auto"/>
            </w:tcBorders>
          </w:tcPr>
          <w:p w:rsidR="00510070" w:rsidRPr="00510070" w:rsidRDefault="00510070" w:rsidP="00510070">
            <w:pPr>
              <w:jc w:val="center"/>
              <w:rPr>
                <w:sz w:val="16"/>
                <w:szCs w:val="16"/>
              </w:rPr>
            </w:pPr>
          </w:p>
        </w:tc>
      </w:tr>
      <w:tr w:rsidR="00510070" w:rsidRPr="00510070" w:rsidTr="00A478E6">
        <w:trPr>
          <w:cantSplit/>
          <w:trHeight w:val="412"/>
          <w:jc w:val="center"/>
        </w:trPr>
        <w:tc>
          <w:tcPr>
            <w:tcW w:w="1183" w:type="dxa"/>
            <w:vMerge/>
            <w:tcBorders>
              <w:left w:val="single" w:sz="12" w:space="0" w:color="auto"/>
              <w:bottom w:val="single" w:sz="12" w:space="0" w:color="auto"/>
            </w:tcBorders>
          </w:tcPr>
          <w:p w:rsidR="00510070" w:rsidRPr="00510070" w:rsidRDefault="00510070" w:rsidP="00510070">
            <w:pPr>
              <w:jc w:val="center"/>
              <w:rPr>
                <w:sz w:val="16"/>
                <w:szCs w:val="16"/>
              </w:rPr>
            </w:pPr>
          </w:p>
        </w:tc>
        <w:tc>
          <w:tcPr>
            <w:tcW w:w="1345" w:type="dxa"/>
            <w:vMerge/>
            <w:tcBorders>
              <w:bottom w:val="single" w:sz="12" w:space="0" w:color="auto"/>
            </w:tcBorders>
          </w:tcPr>
          <w:p w:rsidR="00510070" w:rsidRPr="00510070" w:rsidRDefault="00510070" w:rsidP="00510070">
            <w:pPr>
              <w:jc w:val="center"/>
              <w:rPr>
                <w:sz w:val="16"/>
                <w:szCs w:val="16"/>
              </w:rPr>
            </w:pPr>
          </w:p>
        </w:tc>
        <w:tc>
          <w:tcPr>
            <w:tcW w:w="1317" w:type="dxa"/>
            <w:vMerge/>
            <w:tcBorders>
              <w:top w:val="nil"/>
              <w:bottom w:val="single" w:sz="12" w:space="0" w:color="auto"/>
            </w:tcBorders>
            <w:vAlign w:val="center"/>
          </w:tcPr>
          <w:p w:rsidR="00510070" w:rsidRPr="00510070" w:rsidRDefault="00510070" w:rsidP="00510070">
            <w:pPr>
              <w:jc w:val="center"/>
              <w:rPr>
                <w:sz w:val="16"/>
                <w:szCs w:val="16"/>
              </w:rPr>
            </w:pPr>
          </w:p>
        </w:tc>
        <w:tc>
          <w:tcPr>
            <w:tcW w:w="829" w:type="dxa"/>
            <w:vMerge/>
            <w:tcBorders>
              <w:top w:val="nil"/>
              <w:bottom w:val="single" w:sz="12" w:space="0" w:color="auto"/>
            </w:tcBorders>
            <w:vAlign w:val="center"/>
          </w:tcPr>
          <w:p w:rsidR="00510070" w:rsidRPr="00510070" w:rsidRDefault="00510070" w:rsidP="00510070">
            <w:pPr>
              <w:jc w:val="center"/>
              <w:rPr>
                <w:sz w:val="16"/>
                <w:szCs w:val="16"/>
              </w:rPr>
            </w:pPr>
          </w:p>
        </w:tc>
        <w:tc>
          <w:tcPr>
            <w:tcW w:w="1307" w:type="dxa"/>
            <w:vMerge/>
            <w:tcBorders>
              <w:bottom w:val="single" w:sz="12" w:space="0" w:color="auto"/>
            </w:tcBorders>
            <w:vAlign w:val="center"/>
          </w:tcPr>
          <w:p w:rsidR="00510070" w:rsidRPr="00510070" w:rsidRDefault="00510070" w:rsidP="00510070">
            <w:pPr>
              <w:jc w:val="center"/>
              <w:rPr>
                <w:sz w:val="16"/>
                <w:szCs w:val="16"/>
              </w:rPr>
            </w:pPr>
          </w:p>
        </w:tc>
        <w:tc>
          <w:tcPr>
            <w:tcW w:w="931" w:type="dxa"/>
            <w:tcBorders>
              <w:bottom w:val="single" w:sz="12" w:space="0" w:color="auto"/>
            </w:tcBorders>
            <w:vAlign w:val="center"/>
          </w:tcPr>
          <w:p w:rsidR="00510070" w:rsidRPr="00510070" w:rsidRDefault="00510070" w:rsidP="00510070">
            <w:pPr>
              <w:jc w:val="center"/>
              <w:rPr>
                <w:sz w:val="16"/>
                <w:szCs w:val="16"/>
              </w:rPr>
            </w:pPr>
            <w:proofErr w:type="spellStart"/>
            <w:r w:rsidRPr="00510070">
              <w:rPr>
                <w:sz w:val="16"/>
                <w:szCs w:val="16"/>
              </w:rPr>
              <w:t>предприя</w:t>
            </w:r>
            <w:proofErr w:type="spellEnd"/>
            <w:r w:rsidRPr="00510070">
              <w:rPr>
                <w:sz w:val="16"/>
                <w:szCs w:val="16"/>
              </w:rPr>
              <w:t>-</w:t>
            </w:r>
          </w:p>
          <w:p w:rsidR="00510070" w:rsidRPr="00510070" w:rsidRDefault="00510070" w:rsidP="00510070">
            <w:pPr>
              <w:jc w:val="center"/>
              <w:rPr>
                <w:sz w:val="16"/>
                <w:szCs w:val="16"/>
              </w:rPr>
            </w:pPr>
            <w:proofErr w:type="spellStart"/>
            <w:r w:rsidRPr="00510070">
              <w:rPr>
                <w:sz w:val="16"/>
                <w:szCs w:val="16"/>
              </w:rPr>
              <w:t>тием</w:t>
            </w:r>
            <w:proofErr w:type="spellEnd"/>
          </w:p>
        </w:tc>
        <w:tc>
          <w:tcPr>
            <w:tcW w:w="851" w:type="dxa"/>
            <w:tcBorders>
              <w:bottom w:val="single" w:sz="12" w:space="0" w:color="auto"/>
            </w:tcBorders>
            <w:shd w:val="pct15" w:color="000000" w:fill="FFFFFF"/>
            <w:vAlign w:val="center"/>
          </w:tcPr>
          <w:p w:rsidR="00510070" w:rsidRPr="00510070" w:rsidRDefault="00510070" w:rsidP="00510070">
            <w:pPr>
              <w:jc w:val="center"/>
              <w:rPr>
                <w:sz w:val="16"/>
                <w:szCs w:val="16"/>
              </w:rPr>
            </w:pPr>
            <w:r w:rsidRPr="00510070">
              <w:rPr>
                <w:sz w:val="16"/>
                <w:szCs w:val="16"/>
              </w:rPr>
              <w:t>РЭК КО</w:t>
            </w:r>
          </w:p>
        </w:tc>
        <w:tc>
          <w:tcPr>
            <w:tcW w:w="1608" w:type="dxa"/>
            <w:vMerge/>
            <w:tcBorders>
              <w:bottom w:val="single" w:sz="12" w:space="0" w:color="auto"/>
              <w:right w:val="single" w:sz="12" w:space="0" w:color="auto"/>
            </w:tcBorders>
          </w:tcPr>
          <w:p w:rsidR="00510070" w:rsidRPr="00510070" w:rsidRDefault="00510070" w:rsidP="00510070">
            <w:pPr>
              <w:jc w:val="center"/>
              <w:rPr>
                <w:sz w:val="16"/>
                <w:szCs w:val="16"/>
              </w:rPr>
            </w:pPr>
          </w:p>
        </w:tc>
      </w:tr>
      <w:tr w:rsidR="00510070" w:rsidRPr="00510070" w:rsidTr="00A478E6">
        <w:trPr>
          <w:cantSplit/>
          <w:trHeight w:val="224"/>
          <w:jc w:val="center"/>
        </w:trPr>
        <w:tc>
          <w:tcPr>
            <w:tcW w:w="1183" w:type="dxa"/>
            <w:tcBorders>
              <w:top w:val="single" w:sz="12" w:space="0" w:color="auto"/>
              <w:left w:val="single" w:sz="12" w:space="0" w:color="auto"/>
            </w:tcBorders>
            <w:vAlign w:val="center"/>
          </w:tcPr>
          <w:p w:rsidR="00510070" w:rsidRPr="00510070" w:rsidRDefault="00510070" w:rsidP="00510070">
            <w:pPr>
              <w:jc w:val="center"/>
              <w:rPr>
                <w:sz w:val="16"/>
                <w:szCs w:val="16"/>
              </w:rPr>
            </w:pPr>
            <w:r w:rsidRPr="00510070">
              <w:rPr>
                <w:sz w:val="16"/>
                <w:szCs w:val="16"/>
              </w:rPr>
              <w:t>1</w:t>
            </w:r>
          </w:p>
        </w:tc>
        <w:tc>
          <w:tcPr>
            <w:tcW w:w="1345"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2</w:t>
            </w:r>
          </w:p>
        </w:tc>
        <w:tc>
          <w:tcPr>
            <w:tcW w:w="1317"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3</w:t>
            </w:r>
          </w:p>
        </w:tc>
        <w:tc>
          <w:tcPr>
            <w:tcW w:w="829"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4</w:t>
            </w:r>
          </w:p>
        </w:tc>
        <w:tc>
          <w:tcPr>
            <w:tcW w:w="1307"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5</w:t>
            </w:r>
          </w:p>
        </w:tc>
        <w:tc>
          <w:tcPr>
            <w:tcW w:w="931"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6</w:t>
            </w:r>
          </w:p>
        </w:tc>
        <w:tc>
          <w:tcPr>
            <w:tcW w:w="851" w:type="dxa"/>
            <w:tcBorders>
              <w:top w:val="single" w:sz="12" w:space="0" w:color="auto"/>
            </w:tcBorders>
            <w:shd w:val="pct15" w:color="000000" w:fill="FFFFFF"/>
            <w:vAlign w:val="center"/>
          </w:tcPr>
          <w:p w:rsidR="00510070" w:rsidRPr="00510070" w:rsidRDefault="00510070" w:rsidP="00510070">
            <w:pPr>
              <w:jc w:val="center"/>
              <w:rPr>
                <w:sz w:val="16"/>
                <w:szCs w:val="16"/>
              </w:rPr>
            </w:pPr>
            <w:r w:rsidRPr="00510070">
              <w:rPr>
                <w:sz w:val="16"/>
                <w:szCs w:val="16"/>
              </w:rPr>
              <w:t>7</w:t>
            </w:r>
          </w:p>
        </w:tc>
        <w:tc>
          <w:tcPr>
            <w:tcW w:w="1608" w:type="dxa"/>
            <w:tcBorders>
              <w:top w:val="single" w:sz="12" w:space="0" w:color="auto"/>
              <w:right w:val="single" w:sz="12" w:space="0" w:color="auto"/>
            </w:tcBorders>
            <w:vAlign w:val="center"/>
          </w:tcPr>
          <w:p w:rsidR="00510070" w:rsidRPr="00510070" w:rsidRDefault="00510070" w:rsidP="00510070">
            <w:pPr>
              <w:jc w:val="center"/>
              <w:rPr>
                <w:sz w:val="16"/>
                <w:szCs w:val="16"/>
              </w:rPr>
            </w:pPr>
          </w:p>
        </w:tc>
      </w:tr>
      <w:tr w:rsidR="00510070" w:rsidRPr="00510070" w:rsidTr="00A478E6">
        <w:trPr>
          <w:cantSplit/>
          <w:trHeight w:val="311"/>
          <w:jc w:val="center"/>
        </w:trPr>
        <w:tc>
          <w:tcPr>
            <w:tcW w:w="1183" w:type="dxa"/>
            <w:vMerge w:val="restart"/>
            <w:tcBorders>
              <w:left w:val="single" w:sz="12" w:space="0" w:color="auto"/>
            </w:tcBorders>
            <w:vAlign w:val="center"/>
          </w:tcPr>
          <w:p w:rsidR="00510070" w:rsidRPr="00510070" w:rsidRDefault="00510070" w:rsidP="00510070">
            <w:pPr>
              <w:ind w:right="-108"/>
              <w:jc w:val="center"/>
              <w:rPr>
                <w:sz w:val="16"/>
                <w:szCs w:val="16"/>
              </w:rPr>
            </w:pPr>
            <w:r w:rsidRPr="00510070">
              <w:rPr>
                <w:sz w:val="16"/>
                <w:szCs w:val="16"/>
              </w:rPr>
              <w:t>ООО «</w:t>
            </w:r>
            <w:proofErr w:type="spellStart"/>
            <w:r w:rsidRPr="00510070">
              <w:rPr>
                <w:sz w:val="16"/>
                <w:szCs w:val="16"/>
              </w:rPr>
              <w:t>Топкинский</w:t>
            </w:r>
            <w:proofErr w:type="spellEnd"/>
            <w:r w:rsidRPr="00510070">
              <w:rPr>
                <w:sz w:val="16"/>
                <w:szCs w:val="16"/>
              </w:rPr>
              <w:t xml:space="preserve"> цемент» </w:t>
            </w:r>
          </w:p>
          <w:p w:rsidR="00510070" w:rsidRPr="00510070" w:rsidRDefault="00510070" w:rsidP="00510070">
            <w:pPr>
              <w:ind w:right="-108"/>
              <w:jc w:val="center"/>
              <w:rPr>
                <w:sz w:val="16"/>
                <w:szCs w:val="16"/>
              </w:rPr>
            </w:pPr>
            <w:r w:rsidRPr="00510070">
              <w:rPr>
                <w:sz w:val="16"/>
                <w:szCs w:val="16"/>
              </w:rPr>
              <w:t>(г. Топки)</w:t>
            </w:r>
          </w:p>
        </w:tc>
        <w:tc>
          <w:tcPr>
            <w:tcW w:w="1345" w:type="dxa"/>
            <w:vMerge w:val="restart"/>
            <w:vAlign w:val="center"/>
          </w:tcPr>
          <w:p w:rsidR="00510070" w:rsidRPr="00510070" w:rsidRDefault="00510070" w:rsidP="00510070">
            <w:pPr>
              <w:jc w:val="center"/>
              <w:rPr>
                <w:b/>
                <w:bCs/>
                <w:sz w:val="16"/>
                <w:szCs w:val="16"/>
              </w:rPr>
            </w:pPr>
            <w:r w:rsidRPr="00510070">
              <w:rPr>
                <w:b/>
                <w:bCs/>
                <w:sz w:val="16"/>
                <w:szCs w:val="16"/>
              </w:rPr>
              <w:t xml:space="preserve">- </w:t>
            </w:r>
            <w:r w:rsidRPr="00510070">
              <w:rPr>
                <w:b/>
                <w:bCs/>
                <w:i/>
                <w:iCs/>
                <w:sz w:val="16"/>
                <w:szCs w:val="16"/>
              </w:rPr>
              <w:t>20836,15</w:t>
            </w:r>
          </w:p>
        </w:tc>
        <w:tc>
          <w:tcPr>
            <w:tcW w:w="1317" w:type="dxa"/>
            <w:vAlign w:val="center"/>
          </w:tcPr>
          <w:p w:rsidR="00510070" w:rsidRPr="00510070" w:rsidRDefault="00510070" w:rsidP="00510070">
            <w:pPr>
              <w:rPr>
                <w:sz w:val="16"/>
                <w:szCs w:val="16"/>
              </w:rPr>
            </w:pPr>
            <w:r w:rsidRPr="00510070">
              <w:rPr>
                <w:sz w:val="16"/>
                <w:szCs w:val="16"/>
              </w:rPr>
              <w:t>бюджетные потребители</w:t>
            </w:r>
          </w:p>
        </w:tc>
        <w:tc>
          <w:tcPr>
            <w:tcW w:w="829" w:type="dxa"/>
            <w:vAlign w:val="center"/>
          </w:tcPr>
          <w:p w:rsidR="00510070" w:rsidRPr="00510070" w:rsidRDefault="00510070" w:rsidP="00510070">
            <w:pPr>
              <w:jc w:val="center"/>
              <w:rPr>
                <w:sz w:val="16"/>
                <w:szCs w:val="16"/>
              </w:rPr>
            </w:pPr>
            <w:r w:rsidRPr="00510070">
              <w:rPr>
                <w:sz w:val="16"/>
                <w:szCs w:val="16"/>
              </w:rPr>
              <w:t>0,00</w:t>
            </w:r>
          </w:p>
        </w:tc>
        <w:tc>
          <w:tcPr>
            <w:tcW w:w="1307" w:type="dxa"/>
            <w:vMerge w:val="restart"/>
            <w:vAlign w:val="center"/>
          </w:tcPr>
          <w:p w:rsidR="00510070" w:rsidRPr="00510070" w:rsidRDefault="00510070" w:rsidP="00510070">
            <w:pPr>
              <w:jc w:val="center"/>
              <w:rPr>
                <w:sz w:val="16"/>
                <w:szCs w:val="16"/>
              </w:rPr>
            </w:pPr>
            <w:r w:rsidRPr="00510070">
              <w:rPr>
                <w:b/>
                <w:bCs/>
                <w:sz w:val="16"/>
                <w:szCs w:val="16"/>
              </w:rPr>
              <w:t>780,34</w:t>
            </w:r>
          </w:p>
        </w:tc>
        <w:tc>
          <w:tcPr>
            <w:tcW w:w="931" w:type="dxa"/>
            <w:vMerge w:val="restart"/>
            <w:vAlign w:val="center"/>
          </w:tcPr>
          <w:p w:rsidR="00510070" w:rsidRPr="00510070" w:rsidRDefault="00510070" w:rsidP="00510070">
            <w:pPr>
              <w:jc w:val="center"/>
              <w:rPr>
                <w:sz w:val="16"/>
                <w:szCs w:val="16"/>
              </w:rPr>
            </w:pPr>
            <w:r w:rsidRPr="00510070">
              <w:rPr>
                <w:sz w:val="16"/>
                <w:szCs w:val="16"/>
              </w:rPr>
              <w:t>1050,00</w:t>
            </w:r>
          </w:p>
        </w:tc>
        <w:tc>
          <w:tcPr>
            <w:tcW w:w="851" w:type="dxa"/>
            <w:vMerge w:val="restart"/>
            <w:shd w:val="pct15" w:color="000000" w:fill="FFFFFF"/>
            <w:vAlign w:val="center"/>
          </w:tcPr>
          <w:p w:rsidR="00510070" w:rsidRPr="00510070" w:rsidRDefault="00510070" w:rsidP="00510070">
            <w:pPr>
              <w:jc w:val="center"/>
              <w:rPr>
                <w:sz w:val="16"/>
                <w:szCs w:val="16"/>
              </w:rPr>
            </w:pPr>
            <w:r w:rsidRPr="00510070">
              <w:rPr>
                <w:b/>
                <w:bCs/>
                <w:sz w:val="16"/>
                <w:szCs w:val="16"/>
              </w:rPr>
              <w:t>780,34</w:t>
            </w:r>
          </w:p>
        </w:tc>
        <w:tc>
          <w:tcPr>
            <w:tcW w:w="1608" w:type="dxa"/>
            <w:vMerge w:val="restart"/>
            <w:tcBorders>
              <w:right w:val="single" w:sz="12" w:space="0" w:color="auto"/>
            </w:tcBorders>
            <w:vAlign w:val="center"/>
          </w:tcPr>
          <w:p w:rsidR="00510070" w:rsidRPr="00510070" w:rsidRDefault="00510070" w:rsidP="00510070">
            <w:pPr>
              <w:jc w:val="center"/>
              <w:rPr>
                <w:sz w:val="16"/>
                <w:szCs w:val="16"/>
              </w:rPr>
            </w:pPr>
            <w:r w:rsidRPr="00510070">
              <w:rPr>
                <w:sz w:val="16"/>
                <w:szCs w:val="16"/>
              </w:rPr>
              <w:t>0,00</w:t>
            </w:r>
          </w:p>
        </w:tc>
      </w:tr>
      <w:tr w:rsidR="00510070" w:rsidRPr="00510070" w:rsidTr="00A478E6">
        <w:trPr>
          <w:cantSplit/>
          <w:trHeight w:val="419"/>
          <w:jc w:val="center"/>
        </w:trPr>
        <w:tc>
          <w:tcPr>
            <w:tcW w:w="1183" w:type="dxa"/>
            <w:vMerge/>
            <w:tcBorders>
              <w:left w:val="single" w:sz="12" w:space="0" w:color="auto"/>
            </w:tcBorders>
            <w:vAlign w:val="center"/>
          </w:tcPr>
          <w:p w:rsidR="00510070" w:rsidRPr="00510070" w:rsidRDefault="00510070" w:rsidP="00510070">
            <w:pPr>
              <w:ind w:right="-108"/>
              <w:jc w:val="center"/>
              <w:rPr>
                <w:sz w:val="16"/>
                <w:szCs w:val="16"/>
              </w:rPr>
            </w:pPr>
          </w:p>
        </w:tc>
        <w:tc>
          <w:tcPr>
            <w:tcW w:w="1345" w:type="dxa"/>
            <w:vMerge/>
            <w:vAlign w:val="center"/>
          </w:tcPr>
          <w:p w:rsidR="00510070" w:rsidRPr="00510070" w:rsidRDefault="00510070" w:rsidP="00510070">
            <w:pPr>
              <w:jc w:val="center"/>
              <w:rPr>
                <w:b/>
                <w:bCs/>
                <w:sz w:val="16"/>
                <w:szCs w:val="16"/>
              </w:rPr>
            </w:pPr>
          </w:p>
        </w:tc>
        <w:tc>
          <w:tcPr>
            <w:tcW w:w="1317" w:type="dxa"/>
            <w:vAlign w:val="center"/>
          </w:tcPr>
          <w:p w:rsidR="00510070" w:rsidRPr="00510070" w:rsidRDefault="00510070" w:rsidP="00510070">
            <w:pPr>
              <w:rPr>
                <w:sz w:val="16"/>
                <w:szCs w:val="16"/>
              </w:rPr>
            </w:pPr>
            <w:r w:rsidRPr="00510070">
              <w:rPr>
                <w:sz w:val="16"/>
                <w:szCs w:val="16"/>
              </w:rPr>
              <w:t>жилищные организации</w:t>
            </w:r>
          </w:p>
        </w:tc>
        <w:tc>
          <w:tcPr>
            <w:tcW w:w="829" w:type="dxa"/>
            <w:vAlign w:val="center"/>
          </w:tcPr>
          <w:p w:rsidR="00510070" w:rsidRPr="00510070" w:rsidRDefault="00510070" w:rsidP="00510070">
            <w:pPr>
              <w:jc w:val="center"/>
              <w:rPr>
                <w:sz w:val="16"/>
                <w:szCs w:val="16"/>
              </w:rPr>
            </w:pPr>
            <w:r w:rsidRPr="00510070">
              <w:rPr>
                <w:sz w:val="16"/>
                <w:szCs w:val="16"/>
              </w:rPr>
              <w:t>7,05</w:t>
            </w:r>
          </w:p>
        </w:tc>
        <w:tc>
          <w:tcPr>
            <w:tcW w:w="1307" w:type="dxa"/>
            <w:vMerge/>
            <w:vAlign w:val="center"/>
          </w:tcPr>
          <w:p w:rsidR="00510070" w:rsidRPr="00510070" w:rsidRDefault="00510070" w:rsidP="00510070">
            <w:pPr>
              <w:jc w:val="center"/>
              <w:rPr>
                <w:sz w:val="16"/>
                <w:szCs w:val="16"/>
              </w:rPr>
            </w:pPr>
          </w:p>
        </w:tc>
        <w:tc>
          <w:tcPr>
            <w:tcW w:w="931" w:type="dxa"/>
            <w:vMerge/>
            <w:vAlign w:val="center"/>
          </w:tcPr>
          <w:p w:rsidR="00510070" w:rsidRPr="00510070" w:rsidRDefault="00510070" w:rsidP="00510070">
            <w:pPr>
              <w:jc w:val="center"/>
              <w:rPr>
                <w:sz w:val="16"/>
                <w:szCs w:val="16"/>
              </w:rPr>
            </w:pPr>
          </w:p>
        </w:tc>
        <w:tc>
          <w:tcPr>
            <w:tcW w:w="851" w:type="dxa"/>
            <w:vMerge/>
            <w:shd w:val="pct15" w:color="000000" w:fill="FFFFFF"/>
            <w:vAlign w:val="center"/>
          </w:tcPr>
          <w:p w:rsidR="00510070" w:rsidRPr="00510070" w:rsidRDefault="00510070" w:rsidP="00510070">
            <w:pPr>
              <w:jc w:val="center"/>
              <w:rPr>
                <w:b/>
                <w:bCs/>
                <w:sz w:val="16"/>
                <w:szCs w:val="16"/>
              </w:rPr>
            </w:pPr>
          </w:p>
        </w:tc>
        <w:tc>
          <w:tcPr>
            <w:tcW w:w="1608" w:type="dxa"/>
            <w:vMerge/>
            <w:tcBorders>
              <w:right w:val="single" w:sz="12" w:space="0" w:color="auto"/>
            </w:tcBorders>
            <w:vAlign w:val="center"/>
          </w:tcPr>
          <w:p w:rsidR="00510070" w:rsidRPr="00510070" w:rsidRDefault="00510070" w:rsidP="00510070">
            <w:pPr>
              <w:jc w:val="center"/>
              <w:rPr>
                <w:sz w:val="16"/>
                <w:szCs w:val="16"/>
              </w:rPr>
            </w:pPr>
          </w:p>
        </w:tc>
      </w:tr>
      <w:tr w:rsidR="00510070" w:rsidRPr="00510070" w:rsidTr="00A478E6">
        <w:trPr>
          <w:cantSplit/>
          <w:trHeight w:val="399"/>
          <w:jc w:val="center"/>
        </w:trPr>
        <w:tc>
          <w:tcPr>
            <w:tcW w:w="1183" w:type="dxa"/>
            <w:vMerge/>
            <w:tcBorders>
              <w:left w:val="single" w:sz="12" w:space="0" w:color="auto"/>
            </w:tcBorders>
            <w:vAlign w:val="center"/>
          </w:tcPr>
          <w:p w:rsidR="00510070" w:rsidRPr="00510070" w:rsidRDefault="00510070" w:rsidP="00510070">
            <w:pPr>
              <w:ind w:right="-108"/>
              <w:jc w:val="center"/>
              <w:rPr>
                <w:sz w:val="16"/>
                <w:szCs w:val="16"/>
              </w:rPr>
            </w:pPr>
          </w:p>
        </w:tc>
        <w:tc>
          <w:tcPr>
            <w:tcW w:w="1345" w:type="dxa"/>
            <w:vMerge/>
            <w:vAlign w:val="center"/>
          </w:tcPr>
          <w:p w:rsidR="00510070" w:rsidRPr="00510070" w:rsidRDefault="00510070" w:rsidP="00510070">
            <w:pPr>
              <w:jc w:val="center"/>
              <w:rPr>
                <w:b/>
                <w:bCs/>
                <w:sz w:val="16"/>
                <w:szCs w:val="16"/>
              </w:rPr>
            </w:pPr>
          </w:p>
        </w:tc>
        <w:tc>
          <w:tcPr>
            <w:tcW w:w="1317" w:type="dxa"/>
            <w:vAlign w:val="center"/>
          </w:tcPr>
          <w:p w:rsidR="00510070" w:rsidRPr="00510070" w:rsidRDefault="00510070" w:rsidP="00510070">
            <w:pPr>
              <w:rPr>
                <w:sz w:val="16"/>
                <w:szCs w:val="16"/>
              </w:rPr>
            </w:pPr>
            <w:r w:rsidRPr="00510070">
              <w:rPr>
                <w:sz w:val="16"/>
                <w:szCs w:val="16"/>
              </w:rPr>
              <w:t>иные потребители</w:t>
            </w:r>
          </w:p>
        </w:tc>
        <w:tc>
          <w:tcPr>
            <w:tcW w:w="829" w:type="dxa"/>
            <w:vAlign w:val="center"/>
          </w:tcPr>
          <w:p w:rsidR="00510070" w:rsidRPr="00510070" w:rsidRDefault="00510070" w:rsidP="00510070">
            <w:pPr>
              <w:jc w:val="center"/>
              <w:rPr>
                <w:sz w:val="16"/>
                <w:szCs w:val="16"/>
              </w:rPr>
            </w:pPr>
            <w:r w:rsidRPr="00510070">
              <w:rPr>
                <w:sz w:val="16"/>
                <w:szCs w:val="16"/>
              </w:rPr>
              <w:t>7,61</w:t>
            </w:r>
          </w:p>
        </w:tc>
        <w:tc>
          <w:tcPr>
            <w:tcW w:w="1307" w:type="dxa"/>
            <w:vMerge/>
            <w:vAlign w:val="center"/>
          </w:tcPr>
          <w:p w:rsidR="00510070" w:rsidRPr="00510070" w:rsidRDefault="00510070" w:rsidP="00510070">
            <w:pPr>
              <w:jc w:val="center"/>
              <w:rPr>
                <w:sz w:val="16"/>
                <w:szCs w:val="16"/>
              </w:rPr>
            </w:pPr>
          </w:p>
        </w:tc>
        <w:tc>
          <w:tcPr>
            <w:tcW w:w="931" w:type="dxa"/>
            <w:vMerge/>
            <w:vAlign w:val="center"/>
          </w:tcPr>
          <w:p w:rsidR="00510070" w:rsidRPr="00510070" w:rsidRDefault="00510070" w:rsidP="00510070">
            <w:pPr>
              <w:jc w:val="center"/>
              <w:rPr>
                <w:sz w:val="16"/>
                <w:szCs w:val="16"/>
              </w:rPr>
            </w:pPr>
          </w:p>
        </w:tc>
        <w:tc>
          <w:tcPr>
            <w:tcW w:w="851" w:type="dxa"/>
            <w:vMerge/>
            <w:shd w:val="pct15" w:color="000000" w:fill="FFFFFF"/>
            <w:vAlign w:val="center"/>
          </w:tcPr>
          <w:p w:rsidR="00510070" w:rsidRPr="00510070" w:rsidRDefault="00510070" w:rsidP="00510070">
            <w:pPr>
              <w:jc w:val="center"/>
              <w:rPr>
                <w:b/>
                <w:bCs/>
                <w:sz w:val="16"/>
                <w:szCs w:val="16"/>
              </w:rPr>
            </w:pPr>
          </w:p>
        </w:tc>
        <w:tc>
          <w:tcPr>
            <w:tcW w:w="1608" w:type="dxa"/>
            <w:vMerge/>
            <w:tcBorders>
              <w:right w:val="single" w:sz="12" w:space="0" w:color="auto"/>
            </w:tcBorders>
            <w:vAlign w:val="center"/>
          </w:tcPr>
          <w:p w:rsidR="00510070" w:rsidRPr="00510070" w:rsidRDefault="00510070" w:rsidP="00510070">
            <w:pPr>
              <w:jc w:val="center"/>
              <w:rPr>
                <w:sz w:val="16"/>
                <w:szCs w:val="16"/>
              </w:rPr>
            </w:pPr>
          </w:p>
        </w:tc>
      </w:tr>
      <w:tr w:rsidR="00510070" w:rsidRPr="00510070" w:rsidTr="00A478E6">
        <w:trPr>
          <w:cantSplit/>
          <w:trHeight w:val="447"/>
          <w:jc w:val="center"/>
        </w:trPr>
        <w:tc>
          <w:tcPr>
            <w:tcW w:w="1183" w:type="dxa"/>
            <w:vMerge/>
            <w:tcBorders>
              <w:left w:val="single" w:sz="12" w:space="0" w:color="auto"/>
              <w:bottom w:val="single" w:sz="12" w:space="0" w:color="auto"/>
            </w:tcBorders>
            <w:vAlign w:val="center"/>
          </w:tcPr>
          <w:p w:rsidR="00510070" w:rsidRPr="00510070" w:rsidRDefault="00510070" w:rsidP="00510070">
            <w:pPr>
              <w:ind w:right="-108"/>
              <w:jc w:val="center"/>
              <w:rPr>
                <w:sz w:val="16"/>
                <w:szCs w:val="16"/>
              </w:rPr>
            </w:pPr>
          </w:p>
        </w:tc>
        <w:tc>
          <w:tcPr>
            <w:tcW w:w="1345" w:type="dxa"/>
            <w:vMerge/>
            <w:tcBorders>
              <w:bottom w:val="single" w:sz="12" w:space="0" w:color="auto"/>
            </w:tcBorders>
            <w:vAlign w:val="center"/>
          </w:tcPr>
          <w:p w:rsidR="00510070" w:rsidRPr="00510070" w:rsidRDefault="00510070" w:rsidP="00510070">
            <w:pPr>
              <w:jc w:val="center"/>
              <w:rPr>
                <w:b/>
                <w:bCs/>
                <w:sz w:val="16"/>
                <w:szCs w:val="16"/>
              </w:rPr>
            </w:pPr>
          </w:p>
        </w:tc>
        <w:tc>
          <w:tcPr>
            <w:tcW w:w="1317" w:type="dxa"/>
            <w:tcBorders>
              <w:bottom w:val="single" w:sz="12" w:space="0" w:color="auto"/>
            </w:tcBorders>
            <w:vAlign w:val="center"/>
          </w:tcPr>
          <w:p w:rsidR="00510070" w:rsidRPr="00510070" w:rsidRDefault="00510070" w:rsidP="00510070">
            <w:pPr>
              <w:rPr>
                <w:sz w:val="16"/>
                <w:szCs w:val="16"/>
              </w:rPr>
            </w:pPr>
            <w:r w:rsidRPr="00510070">
              <w:rPr>
                <w:sz w:val="16"/>
                <w:szCs w:val="16"/>
              </w:rPr>
              <w:t>произв. нужды</w:t>
            </w:r>
          </w:p>
        </w:tc>
        <w:tc>
          <w:tcPr>
            <w:tcW w:w="829" w:type="dxa"/>
            <w:tcBorders>
              <w:bottom w:val="single" w:sz="12" w:space="0" w:color="auto"/>
            </w:tcBorders>
            <w:vAlign w:val="center"/>
          </w:tcPr>
          <w:p w:rsidR="00510070" w:rsidRPr="00510070" w:rsidRDefault="00510070" w:rsidP="00510070">
            <w:pPr>
              <w:jc w:val="center"/>
              <w:rPr>
                <w:sz w:val="16"/>
                <w:szCs w:val="16"/>
              </w:rPr>
            </w:pPr>
            <w:r w:rsidRPr="00510070">
              <w:rPr>
                <w:sz w:val="16"/>
                <w:szCs w:val="16"/>
              </w:rPr>
              <w:t>85,35</w:t>
            </w:r>
          </w:p>
        </w:tc>
        <w:tc>
          <w:tcPr>
            <w:tcW w:w="4697" w:type="dxa"/>
            <w:gridSpan w:val="4"/>
            <w:tcBorders>
              <w:bottom w:val="single" w:sz="12" w:space="0" w:color="auto"/>
              <w:right w:val="single" w:sz="12" w:space="0" w:color="auto"/>
            </w:tcBorders>
            <w:vAlign w:val="center"/>
          </w:tcPr>
          <w:p w:rsidR="00510070" w:rsidRPr="00510070" w:rsidRDefault="00510070" w:rsidP="00510070">
            <w:pPr>
              <w:jc w:val="center"/>
              <w:rPr>
                <w:sz w:val="16"/>
                <w:szCs w:val="16"/>
              </w:rPr>
            </w:pPr>
          </w:p>
        </w:tc>
      </w:tr>
    </w:tbl>
    <w:p w:rsidR="00510070" w:rsidRPr="00510070" w:rsidRDefault="00510070" w:rsidP="00510070">
      <w:pPr>
        <w:spacing w:line="240" w:lineRule="atLeast"/>
        <w:ind w:left="851" w:firstLine="720"/>
        <w:jc w:val="both"/>
        <w:rPr>
          <w:b/>
          <w:bCs/>
          <w:i/>
          <w:iCs/>
        </w:rPr>
      </w:pPr>
      <w:r w:rsidRPr="00510070">
        <w:rPr>
          <w:b/>
          <w:bCs/>
          <w:i/>
          <w:iCs/>
        </w:rPr>
        <w:t>* утверждён постановлением Региональной энергетической комиссии Кемеровской области от № 429 от 30.12.2011г</w:t>
      </w:r>
    </w:p>
    <w:p w:rsidR="00510070" w:rsidRPr="00510070" w:rsidRDefault="00510070" w:rsidP="00510070">
      <w:pPr>
        <w:keepNext/>
        <w:spacing w:before="240" w:after="60" w:line="240" w:lineRule="atLeast"/>
        <w:jc w:val="right"/>
        <w:outlineLvl w:val="3"/>
      </w:pPr>
      <w:r w:rsidRPr="00510070">
        <w:t>Таблица 2</w:t>
      </w:r>
    </w:p>
    <w:p w:rsidR="00510070" w:rsidRPr="00510070" w:rsidRDefault="00510070" w:rsidP="00510070">
      <w:pPr>
        <w:jc w:val="center"/>
      </w:pPr>
      <w:r w:rsidRPr="00510070">
        <w:t>Тариф на тепловую энергию, реализуемую ООО «</w:t>
      </w:r>
      <w:proofErr w:type="spellStart"/>
      <w:r w:rsidRPr="00510070">
        <w:t>Топкинский</w:t>
      </w:r>
      <w:proofErr w:type="spellEnd"/>
      <w:r w:rsidRPr="00510070">
        <w:t xml:space="preserve"> цемент» </w:t>
      </w:r>
    </w:p>
    <w:p w:rsidR="00510070" w:rsidRPr="00510070" w:rsidRDefault="00510070" w:rsidP="00510070">
      <w:pPr>
        <w:jc w:val="center"/>
      </w:pPr>
      <w:r w:rsidRPr="00510070">
        <w:t>(г. Топки) на потребительском рынке с 01.07.2013</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278"/>
        <w:gridCol w:w="1382"/>
        <w:gridCol w:w="829"/>
        <w:gridCol w:w="1306"/>
        <w:gridCol w:w="931"/>
        <w:gridCol w:w="851"/>
        <w:gridCol w:w="1290"/>
      </w:tblGrid>
      <w:tr w:rsidR="00510070" w:rsidRPr="00510070" w:rsidTr="00A478E6">
        <w:trPr>
          <w:cantSplit/>
          <w:trHeight w:val="321"/>
          <w:jc w:val="center"/>
        </w:trPr>
        <w:tc>
          <w:tcPr>
            <w:tcW w:w="1184" w:type="dxa"/>
            <w:vMerge w:val="restart"/>
            <w:tcBorders>
              <w:top w:val="single" w:sz="12" w:space="0" w:color="auto"/>
              <w:left w:val="single" w:sz="12" w:space="0" w:color="auto"/>
            </w:tcBorders>
            <w:vAlign w:val="center"/>
          </w:tcPr>
          <w:p w:rsidR="00510070" w:rsidRPr="00510070" w:rsidRDefault="00510070" w:rsidP="00510070">
            <w:pPr>
              <w:jc w:val="center"/>
              <w:rPr>
                <w:sz w:val="16"/>
                <w:szCs w:val="16"/>
              </w:rPr>
            </w:pPr>
            <w:r w:rsidRPr="00510070">
              <w:rPr>
                <w:sz w:val="16"/>
                <w:szCs w:val="16"/>
              </w:rPr>
              <w:t>Предприятие</w:t>
            </w:r>
          </w:p>
        </w:tc>
        <w:tc>
          <w:tcPr>
            <w:tcW w:w="1278" w:type="dxa"/>
            <w:vMerge w:val="restart"/>
            <w:tcBorders>
              <w:top w:val="single" w:sz="12" w:space="0" w:color="auto"/>
            </w:tcBorders>
            <w:vAlign w:val="center"/>
          </w:tcPr>
          <w:p w:rsidR="00510070" w:rsidRPr="00510070" w:rsidRDefault="00510070" w:rsidP="00510070">
            <w:pPr>
              <w:jc w:val="center"/>
              <w:rPr>
                <w:sz w:val="16"/>
                <w:szCs w:val="16"/>
              </w:rPr>
            </w:pPr>
            <w:r w:rsidRPr="00510070">
              <w:rPr>
                <w:sz w:val="16"/>
                <w:szCs w:val="16"/>
              </w:rPr>
              <w:t>Сумма корректировки НВВ к предложению предприятия на 2012 г.,</w:t>
            </w:r>
          </w:p>
          <w:p w:rsidR="00510070" w:rsidRPr="00510070" w:rsidRDefault="00510070" w:rsidP="00510070">
            <w:pPr>
              <w:jc w:val="center"/>
              <w:rPr>
                <w:sz w:val="16"/>
                <w:szCs w:val="16"/>
              </w:rPr>
            </w:pPr>
            <w:r w:rsidRPr="00510070">
              <w:rPr>
                <w:sz w:val="16"/>
                <w:szCs w:val="16"/>
              </w:rPr>
              <w:t>тыс. руб.</w:t>
            </w:r>
          </w:p>
        </w:tc>
        <w:tc>
          <w:tcPr>
            <w:tcW w:w="1382" w:type="dxa"/>
            <w:vMerge w:val="restart"/>
            <w:tcBorders>
              <w:top w:val="single" w:sz="12" w:space="0" w:color="auto"/>
              <w:bottom w:val="nil"/>
            </w:tcBorders>
            <w:vAlign w:val="center"/>
          </w:tcPr>
          <w:p w:rsidR="00510070" w:rsidRPr="00510070" w:rsidRDefault="00510070" w:rsidP="00510070">
            <w:pPr>
              <w:jc w:val="center"/>
              <w:rPr>
                <w:sz w:val="16"/>
                <w:szCs w:val="16"/>
              </w:rPr>
            </w:pPr>
            <w:r w:rsidRPr="00510070">
              <w:rPr>
                <w:sz w:val="16"/>
                <w:szCs w:val="16"/>
              </w:rPr>
              <w:t>Структура отпуска</w:t>
            </w:r>
          </w:p>
        </w:tc>
        <w:tc>
          <w:tcPr>
            <w:tcW w:w="829" w:type="dxa"/>
            <w:vMerge w:val="restart"/>
            <w:tcBorders>
              <w:top w:val="single" w:sz="12" w:space="0" w:color="auto"/>
              <w:bottom w:val="nil"/>
            </w:tcBorders>
            <w:vAlign w:val="center"/>
          </w:tcPr>
          <w:p w:rsidR="00510070" w:rsidRPr="00510070" w:rsidRDefault="00510070" w:rsidP="00510070">
            <w:pPr>
              <w:jc w:val="center"/>
              <w:rPr>
                <w:sz w:val="16"/>
                <w:szCs w:val="16"/>
              </w:rPr>
            </w:pPr>
            <w:r w:rsidRPr="00510070">
              <w:rPr>
                <w:sz w:val="16"/>
                <w:szCs w:val="16"/>
              </w:rPr>
              <w:t xml:space="preserve">Доля отпуска т/э </w:t>
            </w:r>
            <w:proofErr w:type="gramStart"/>
            <w:r w:rsidRPr="00510070">
              <w:rPr>
                <w:sz w:val="16"/>
                <w:szCs w:val="16"/>
              </w:rPr>
              <w:t>на потребит</w:t>
            </w:r>
            <w:proofErr w:type="gramEnd"/>
            <w:r w:rsidRPr="00510070">
              <w:rPr>
                <w:sz w:val="16"/>
                <w:szCs w:val="16"/>
              </w:rPr>
              <w:t xml:space="preserve"> рынок,</w:t>
            </w:r>
          </w:p>
          <w:p w:rsidR="00510070" w:rsidRPr="00510070" w:rsidRDefault="00510070" w:rsidP="00510070">
            <w:pPr>
              <w:jc w:val="center"/>
              <w:rPr>
                <w:sz w:val="16"/>
                <w:szCs w:val="16"/>
              </w:rPr>
            </w:pPr>
          </w:p>
          <w:p w:rsidR="00510070" w:rsidRPr="00510070" w:rsidRDefault="00510070" w:rsidP="00510070">
            <w:pPr>
              <w:jc w:val="center"/>
              <w:rPr>
                <w:sz w:val="16"/>
                <w:szCs w:val="16"/>
              </w:rPr>
            </w:pPr>
            <w:r w:rsidRPr="00510070">
              <w:rPr>
                <w:sz w:val="16"/>
                <w:szCs w:val="16"/>
              </w:rPr>
              <w:t xml:space="preserve"> %</w:t>
            </w:r>
          </w:p>
        </w:tc>
        <w:tc>
          <w:tcPr>
            <w:tcW w:w="3088" w:type="dxa"/>
            <w:gridSpan w:val="3"/>
            <w:tcBorders>
              <w:top w:val="single" w:sz="12" w:space="0" w:color="auto"/>
            </w:tcBorders>
            <w:vAlign w:val="center"/>
          </w:tcPr>
          <w:p w:rsidR="00510070" w:rsidRPr="00510070" w:rsidRDefault="00510070" w:rsidP="00510070">
            <w:pPr>
              <w:jc w:val="center"/>
              <w:rPr>
                <w:sz w:val="16"/>
                <w:szCs w:val="16"/>
              </w:rPr>
            </w:pPr>
            <w:r w:rsidRPr="00510070">
              <w:rPr>
                <w:sz w:val="16"/>
                <w:szCs w:val="16"/>
              </w:rPr>
              <w:t xml:space="preserve">Тариф на т/энергию, руб./Гкал </w:t>
            </w:r>
          </w:p>
          <w:p w:rsidR="00510070" w:rsidRPr="00510070" w:rsidRDefault="00510070" w:rsidP="00510070">
            <w:pPr>
              <w:jc w:val="center"/>
              <w:rPr>
                <w:sz w:val="16"/>
                <w:szCs w:val="16"/>
              </w:rPr>
            </w:pPr>
            <w:r w:rsidRPr="00510070">
              <w:rPr>
                <w:sz w:val="16"/>
                <w:szCs w:val="16"/>
              </w:rPr>
              <w:t>(без НДС)</w:t>
            </w:r>
          </w:p>
        </w:tc>
        <w:tc>
          <w:tcPr>
            <w:tcW w:w="1290" w:type="dxa"/>
            <w:vMerge w:val="restart"/>
            <w:tcBorders>
              <w:top w:val="single" w:sz="12" w:space="0" w:color="auto"/>
            </w:tcBorders>
            <w:vAlign w:val="center"/>
          </w:tcPr>
          <w:p w:rsidR="00510070" w:rsidRPr="00510070" w:rsidRDefault="00510070" w:rsidP="00510070">
            <w:pPr>
              <w:jc w:val="center"/>
              <w:rPr>
                <w:sz w:val="16"/>
                <w:szCs w:val="16"/>
              </w:rPr>
            </w:pPr>
            <w:r w:rsidRPr="00510070">
              <w:rPr>
                <w:sz w:val="16"/>
                <w:szCs w:val="16"/>
              </w:rPr>
              <w:t xml:space="preserve">Темп роста тарифа по сравнению с </w:t>
            </w:r>
            <w:proofErr w:type="gramStart"/>
            <w:r w:rsidRPr="00510070">
              <w:rPr>
                <w:sz w:val="16"/>
                <w:szCs w:val="16"/>
              </w:rPr>
              <w:t>действующим</w:t>
            </w:r>
            <w:proofErr w:type="gramEnd"/>
          </w:p>
          <w:p w:rsidR="00510070" w:rsidRPr="00510070" w:rsidRDefault="00510070" w:rsidP="00510070">
            <w:pPr>
              <w:jc w:val="center"/>
              <w:rPr>
                <w:sz w:val="16"/>
                <w:szCs w:val="16"/>
              </w:rPr>
            </w:pPr>
          </w:p>
          <w:p w:rsidR="00510070" w:rsidRPr="00510070" w:rsidRDefault="00510070" w:rsidP="00510070">
            <w:pPr>
              <w:jc w:val="center"/>
              <w:rPr>
                <w:sz w:val="16"/>
                <w:szCs w:val="16"/>
              </w:rPr>
            </w:pPr>
            <w:r w:rsidRPr="00510070">
              <w:rPr>
                <w:sz w:val="16"/>
                <w:szCs w:val="16"/>
              </w:rPr>
              <w:t>%</w:t>
            </w:r>
          </w:p>
        </w:tc>
      </w:tr>
      <w:tr w:rsidR="00510070" w:rsidRPr="00510070" w:rsidTr="00A478E6">
        <w:trPr>
          <w:cantSplit/>
          <w:trHeight w:val="196"/>
          <w:jc w:val="center"/>
        </w:trPr>
        <w:tc>
          <w:tcPr>
            <w:tcW w:w="1184" w:type="dxa"/>
            <w:vMerge/>
            <w:tcBorders>
              <w:left w:val="single" w:sz="12" w:space="0" w:color="auto"/>
            </w:tcBorders>
          </w:tcPr>
          <w:p w:rsidR="00510070" w:rsidRPr="00510070" w:rsidRDefault="00510070" w:rsidP="00510070">
            <w:pPr>
              <w:jc w:val="center"/>
              <w:rPr>
                <w:sz w:val="16"/>
                <w:szCs w:val="16"/>
              </w:rPr>
            </w:pPr>
          </w:p>
        </w:tc>
        <w:tc>
          <w:tcPr>
            <w:tcW w:w="1278" w:type="dxa"/>
            <w:vMerge/>
          </w:tcPr>
          <w:p w:rsidR="00510070" w:rsidRPr="00510070" w:rsidRDefault="00510070" w:rsidP="00510070">
            <w:pPr>
              <w:jc w:val="center"/>
              <w:rPr>
                <w:sz w:val="16"/>
                <w:szCs w:val="16"/>
              </w:rPr>
            </w:pPr>
          </w:p>
        </w:tc>
        <w:tc>
          <w:tcPr>
            <w:tcW w:w="1382" w:type="dxa"/>
            <w:vMerge/>
            <w:tcBorders>
              <w:top w:val="nil"/>
            </w:tcBorders>
            <w:vAlign w:val="center"/>
          </w:tcPr>
          <w:p w:rsidR="00510070" w:rsidRPr="00510070" w:rsidRDefault="00510070" w:rsidP="00510070">
            <w:pPr>
              <w:jc w:val="center"/>
              <w:rPr>
                <w:sz w:val="16"/>
                <w:szCs w:val="16"/>
              </w:rPr>
            </w:pPr>
          </w:p>
        </w:tc>
        <w:tc>
          <w:tcPr>
            <w:tcW w:w="829" w:type="dxa"/>
            <w:vMerge/>
            <w:tcBorders>
              <w:top w:val="nil"/>
            </w:tcBorders>
            <w:vAlign w:val="center"/>
          </w:tcPr>
          <w:p w:rsidR="00510070" w:rsidRPr="00510070" w:rsidRDefault="00510070" w:rsidP="00510070">
            <w:pPr>
              <w:jc w:val="center"/>
              <w:rPr>
                <w:sz w:val="16"/>
                <w:szCs w:val="16"/>
              </w:rPr>
            </w:pPr>
          </w:p>
        </w:tc>
        <w:tc>
          <w:tcPr>
            <w:tcW w:w="1306" w:type="dxa"/>
            <w:vMerge w:val="restart"/>
            <w:vAlign w:val="center"/>
          </w:tcPr>
          <w:p w:rsidR="00510070" w:rsidRPr="00510070" w:rsidRDefault="00510070" w:rsidP="00510070">
            <w:pPr>
              <w:jc w:val="center"/>
              <w:rPr>
                <w:sz w:val="16"/>
                <w:szCs w:val="16"/>
              </w:rPr>
            </w:pPr>
            <w:proofErr w:type="gramStart"/>
            <w:r w:rsidRPr="00510070">
              <w:rPr>
                <w:sz w:val="16"/>
                <w:szCs w:val="16"/>
              </w:rPr>
              <w:t>действующий</w:t>
            </w:r>
            <w:proofErr w:type="gramEnd"/>
            <w:r w:rsidRPr="00510070">
              <w:rPr>
                <w:sz w:val="16"/>
                <w:szCs w:val="16"/>
              </w:rPr>
              <w:t xml:space="preserve"> по предприятию</w:t>
            </w:r>
          </w:p>
        </w:tc>
        <w:tc>
          <w:tcPr>
            <w:tcW w:w="1782" w:type="dxa"/>
            <w:gridSpan w:val="2"/>
            <w:vAlign w:val="center"/>
          </w:tcPr>
          <w:p w:rsidR="00510070" w:rsidRPr="00510070" w:rsidRDefault="00510070" w:rsidP="00510070">
            <w:pPr>
              <w:jc w:val="center"/>
              <w:rPr>
                <w:sz w:val="16"/>
                <w:szCs w:val="16"/>
              </w:rPr>
            </w:pPr>
            <w:r w:rsidRPr="00510070">
              <w:rPr>
                <w:sz w:val="16"/>
                <w:szCs w:val="16"/>
              </w:rPr>
              <w:t>предлагаемый</w:t>
            </w:r>
          </w:p>
        </w:tc>
        <w:tc>
          <w:tcPr>
            <w:tcW w:w="1290" w:type="dxa"/>
            <w:vMerge/>
          </w:tcPr>
          <w:p w:rsidR="00510070" w:rsidRPr="00510070" w:rsidRDefault="00510070" w:rsidP="00510070">
            <w:pPr>
              <w:jc w:val="center"/>
              <w:rPr>
                <w:sz w:val="16"/>
                <w:szCs w:val="16"/>
              </w:rPr>
            </w:pPr>
          </w:p>
        </w:tc>
      </w:tr>
      <w:tr w:rsidR="00510070" w:rsidRPr="00510070" w:rsidTr="00A478E6">
        <w:trPr>
          <w:cantSplit/>
          <w:trHeight w:val="412"/>
          <w:jc w:val="center"/>
        </w:trPr>
        <w:tc>
          <w:tcPr>
            <w:tcW w:w="1184" w:type="dxa"/>
            <w:vMerge/>
            <w:tcBorders>
              <w:left w:val="single" w:sz="12" w:space="0" w:color="auto"/>
              <w:bottom w:val="single" w:sz="12" w:space="0" w:color="auto"/>
            </w:tcBorders>
          </w:tcPr>
          <w:p w:rsidR="00510070" w:rsidRPr="00510070" w:rsidRDefault="00510070" w:rsidP="00510070">
            <w:pPr>
              <w:jc w:val="center"/>
              <w:rPr>
                <w:sz w:val="16"/>
                <w:szCs w:val="16"/>
              </w:rPr>
            </w:pPr>
          </w:p>
        </w:tc>
        <w:tc>
          <w:tcPr>
            <w:tcW w:w="1278" w:type="dxa"/>
            <w:vMerge/>
            <w:tcBorders>
              <w:bottom w:val="single" w:sz="12" w:space="0" w:color="auto"/>
            </w:tcBorders>
          </w:tcPr>
          <w:p w:rsidR="00510070" w:rsidRPr="00510070" w:rsidRDefault="00510070" w:rsidP="00510070">
            <w:pPr>
              <w:jc w:val="center"/>
              <w:rPr>
                <w:sz w:val="16"/>
                <w:szCs w:val="16"/>
              </w:rPr>
            </w:pPr>
          </w:p>
        </w:tc>
        <w:tc>
          <w:tcPr>
            <w:tcW w:w="1382" w:type="dxa"/>
            <w:vMerge/>
            <w:tcBorders>
              <w:top w:val="nil"/>
              <w:bottom w:val="single" w:sz="12" w:space="0" w:color="auto"/>
            </w:tcBorders>
            <w:vAlign w:val="center"/>
          </w:tcPr>
          <w:p w:rsidR="00510070" w:rsidRPr="00510070" w:rsidRDefault="00510070" w:rsidP="00510070">
            <w:pPr>
              <w:jc w:val="center"/>
              <w:rPr>
                <w:sz w:val="16"/>
                <w:szCs w:val="16"/>
              </w:rPr>
            </w:pPr>
          </w:p>
        </w:tc>
        <w:tc>
          <w:tcPr>
            <w:tcW w:w="829" w:type="dxa"/>
            <w:vMerge/>
            <w:tcBorders>
              <w:top w:val="nil"/>
              <w:bottom w:val="single" w:sz="12" w:space="0" w:color="auto"/>
            </w:tcBorders>
            <w:vAlign w:val="center"/>
          </w:tcPr>
          <w:p w:rsidR="00510070" w:rsidRPr="00510070" w:rsidRDefault="00510070" w:rsidP="00510070">
            <w:pPr>
              <w:jc w:val="center"/>
              <w:rPr>
                <w:sz w:val="16"/>
                <w:szCs w:val="16"/>
              </w:rPr>
            </w:pPr>
          </w:p>
        </w:tc>
        <w:tc>
          <w:tcPr>
            <w:tcW w:w="1306" w:type="dxa"/>
            <w:vMerge/>
            <w:tcBorders>
              <w:bottom w:val="single" w:sz="12" w:space="0" w:color="auto"/>
            </w:tcBorders>
            <w:vAlign w:val="center"/>
          </w:tcPr>
          <w:p w:rsidR="00510070" w:rsidRPr="00510070" w:rsidRDefault="00510070" w:rsidP="00510070">
            <w:pPr>
              <w:jc w:val="center"/>
              <w:rPr>
                <w:sz w:val="16"/>
                <w:szCs w:val="16"/>
              </w:rPr>
            </w:pPr>
          </w:p>
        </w:tc>
        <w:tc>
          <w:tcPr>
            <w:tcW w:w="931" w:type="dxa"/>
            <w:tcBorders>
              <w:bottom w:val="single" w:sz="12" w:space="0" w:color="auto"/>
            </w:tcBorders>
            <w:vAlign w:val="center"/>
          </w:tcPr>
          <w:p w:rsidR="00510070" w:rsidRPr="00510070" w:rsidRDefault="00510070" w:rsidP="00510070">
            <w:pPr>
              <w:jc w:val="center"/>
              <w:rPr>
                <w:sz w:val="16"/>
                <w:szCs w:val="16"/>
              </w:rPr>
            </w:pPr>
            <w:proofErr w:type="spellStart"/>
            <w:r w:rsidRPr="00510070">
              <w:rPr>
                <w:sz w:val="16"/>
                <w:szCs w:val="16"/>
              </w:rPr>
              <w:t>предприя</w:t>
            </w:r>
            <w:proofErr w:type="spellEnd"/>
            <w:r w:rsidRPr="00510070">
              <w:rPr>
                <w:sz w:val="16"/>
                <w:szCs w:val="16"/>
              </w:rPr>
              <w:t>-</w:t>
            </w:r>
          </w:p>
          <w:p w:rsidR="00510070" w:rsidRPr="00510070" w:rsidRDefault="00510070" w:rsidP="00510070">
            <w:pPr>
              <w:jc w:val="center"/>
              <w:rPr>
                <w:sz w:val="16"/>
                <w:szCs w:val="16"/>
              </w:rPr>
            </w:pPr>
            <w:proofErr w:type="spellStart"/>
            <w:r w:rsidRPr="00510070">
              <w:rPr>
                <w:sz w:val="16"/>
                <w:szCs w:val="16"/>
              </w:rPr>
              <w:t>тием</w:t>
            </w:r>
            <w:proofErr w:type="spellEnd"/>
          </w:p>
        </w:tc>
        <w:tc>
          <w:tcPr>
            <w:tcW w:w="851" w:type="dxa"/>
            <w:tcBorders>
              <w:bottom w:val="single" w:sz="12" w:space="0" w:color="auto"/>
            </w:tcBorders>
            <w:shd w:val="pct15" w:color="000000" w:fill="FFFFFF"/>
            <w:vAlign w:val="center"/>
          </w:tcPr>
          <w:p w:rsidR="00510070" w:rsidRPr="00510070" w:rsidRDefault="00510070" w:rsidP="00510070">
            <w:pPr>
              <w:jc w:val="center"/>
              <w:rPr>
                <w:sz w:val="16"/>
                <w:szCs w:val="16"/>
              </w:rPr>
            </w:pPr>
            <w:r w:rsidRPr="00510070">
              <w:rPr>
                <w:sz w:val="16"/>
                <w:szCs w:val="16"/>
              </w:rPr>
              <w:t>РЭК КО</w:t>
            </w:r>
          </w:p>
        </w:tc>
        <w:tc>
          <w:tcPr>
            <w:tcW w:w="1290" w:type="dxa"/>
            <w:vMerge/>
            <w:tcBorders>
              <w:bottom w:val="single" w:sz="12" w:space="0" w:color="auto"/>
            </w:tcBorders>
          </w:tcPr>
          <w:p w:rsidR="00510070" w:rsidRPr="00510070" w:rsidRDefault="00510070" w:rsidP="00510070">
            <w:pPr>
              <w:jc w:val="center"/>
              <w:rPr>
                <w:sz w:val="16"/>
                <w:szCs w:val="16"/>
              </w:rPr>
            </w:pPr>
          </w:p>
        </w:tc>
      </w:tr>
      <w:tr w:rsidR="00510070" w:rsidRPr="00510070" w:rsidTr="00A478E6">
        <w:trPr>
          <w:cantSplit/>
          <w:trHeight w:val="224"/>
          <w:jc w:val="center"/>
        </w:trPr>
        <w:tc>
          <w:tcPr>
            <w:tcW w:w="1184" w:type="dxa"/>
            <w:tcBorders>
              <w:top w:val="single" w:sz="12" w:space="0" w:color="auto"/>
              <w:left w:val="single" w:sz="12" w:space="0" w:color="auto"/>
            </w:tcBorders>
            <w:vAlign w:val="center"/>
          </w:tcPr>
          <w:p w:rsidR="00510070" w:rsidRPr="00510070" w:rsidRDefault="00510070" w:rsidP="00510070">
            <w:pPr>
              <w:jc w:val="center"/>
              <w:rPr>
                <w:sz w:val="16"/>
                <w:szCs w:val="16"/>
              </w:rPr>
            </w:pPr>
            <w:r w:rsidRPr="00510070">
              <w:rPr>
                <w:sz w:val="16"/>
                <w:szCs w:val="16"/>
              </w:rPr>
              <w:t>1</w:t>
            </w:r>
          </w:p>
        </w:tc>
        <w:tc>
          <w:tcPr>
            <w:tcW w:w="1278"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2</w:t>
            </w:r>
          </w:p>
        </w:tc>
        <w:tc>
          <w:tcPr>
            <w:tcW w:w="1382"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3</w:t>
            </w:r>
          </w:p>
        </w:tc>
        <w:tc>
          <w:tcPr>
            <w:tcW w:w="829"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4</w:t>
            </w:r>
          </w:p>
        </w:tc>
        <w:tc>
          <w:tcPr>
            <w:tcW w:w="1306"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5</w:t>
            </w:r>
          </w:p>
        </w:tc>
        <w:tc>
          <w:tcPr>
            <w:tcW w:w="931"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6</w:t>
            </w:r>
          </w:p>
        </w:tc>
        <w:tc>
          <w:tcPr>
            <w:tcW w:w="851" w:type="dxa"/>
            <w:tcBorders>
              <w:top w:val="single" w:sz="12" w:space="0" w:color="auto"/>
            </w:tcBorders>
            <w:shd w:val="pct15" w:color="000000" w:fill="FFFFFF"/>
            <w:vAlign w:val="center"/>
          </w:tcPr>
          <w:p w:rsidR="00510070" w:rsidRPr="00510070" w:rsidRDefault="00510070" w:rsidP="00510070">
            <w:pPr>
              <w:jc w:val="center"/>
              <w:rPr>
                <w:sz w:val="16"/>
                <w:szCs w:val="16"/>
              </w:rPr>
            </w:pPr>
            <w:r w:rsidRPr="00510070">
              <w:rPr>
                <w:sz w:val="16"/>
                <w:szCs w:val="16"/>
              </w:rPr>
              <w:t>7</w:t>
            </w:r>
          </w:p>
        </w:tc>
        <w:tc>
          <w:tcPr>
            <w:tcW w:w="1290" w:type="dxa"/>
            <w:tcBorders>
              <w:top w:val="single" w:sz="12" w:space="0" w:color="auto"/>
            </w:tcBorders>
            <w:vAlign w:val="center"/>
          </w:tcPr>
          <w:p w:rsidR="00510070" w:rsidRPr="00510070" w:rsidRDefault="00510070" w:rsidP="00510070">
            <w:pPr>
              <w:jc w:val="center"/>
              <w:rPr>
                <w:sz w:val="16"/>
                <w:szCs w:val="16"/>
              </w:rPr>
            </w:pPr>
            <w:r w:rsidRPr="00510070">
              <w:rPr>
                <w:sz w:val="16"/>
                <w:szCs w:val="16"/>
              </w:rPr>
              <w:t>8</w:t>
            </w:r>
          </w:p>
        </w:tc>
      </w:tr>
      <w:tr w:rsidR="00510070" w:rsidRPr="00510070" w:rsidTr="00A478E6">
        <w:trPr>
          <w:cantSplit/>
          <w:trHeight w:val="179"/>
          <w:jc w:val="center"/>
        </w:trPr>
        <w:tc>
          <w:tcPr>
            <w:tcW w:w="1184" w:type="dxa"/>
            <w:vMerge w:val="restart"/>
            <w:tcBorders>
              <w:left w:val="single" w:sz="12" w:space="0" w:color="auto"/>
            </w:tcBorders>
            <w:vAlign w:val="center"/>
          </w:tcPr>
          <w:p w:rsidR="00510070" w:rsidRPr="00510070" w:rsidRDefault="00510070" w:rsidP="00510070">
            <w:pPr>
              <w:ind w:right="-108"/>
              <w:jc w:val="center"/>
              <w:rPr>
                <w:sz w:val="16"/>
                <w:szCs w:val="16"/>
              </w:rPr>
            </w:pPr>
            <w:r w:rsidRPr="00510070">
              <w:rPr>
                <w:sz w:val="16"/>
                <w:szCs w:val="16"/>
              </w:rPr>
              <w:t>ООО «</w:t>
            </w:r>
            <w:proofErr w:type="spellStart"/>
            <w:r w:rsidRPr="00510070">
              <w:rPr>
                <w:sz w:val="16"/>
                <w:szCs w:val="16"/>
              </w:rPr>
              <w:t>Топкинский</w:t>
            </w:r>
            <w:proofErr w:type="spellEnd"/>
            <w:r w:rsidRPr="00510070">
              <w:rPr>
                <w:sz w:val="16"/>
                <w:szCs w:val="16"/>
              </w:rPr>
              <w:t xml:space="preserve"> цемент» </w:t>
            </w:r>
          </w:p>
          <w:p w:rsidR="00510070" w:rsidRPr="00510070" w:rsidRDefault="00510070" w:rsidP="00510070">
            <w:pPr>
              <w:ind w:right="-108"/>
              <w:jc w:val="center"/>
              <w:rPr>
                <w:sz w:val="16"/>
                <w:szCs w:val="16"/>
              </w:rPr>
            </w:pPr>
            <w:r w:rsidRPr="00510070">
              <w:rPr>
                <w:sz w:val="16"/>
                <w:szCs w:val="16"/>
              </w:rPr>
              <w:t>(г. Топки)</w:t>
            </w:r>
          </w:p>
        </w:tc>
        <w:tc>
          <w:tcPr>
            <w:tcW w:w="1278" w:type="dxa"/>
            <w:vMerge w:val="restart"/>
            <w:vAlign w:val="center"/>
          </w:tcPr>
          <w:p w:rsidR="00510070" w:rsidRPr="00510070" w:rsidRDefault="00510070" w:rsidP="00510070">
            <w:pPr>
              <w:jc w:val="center"/>
              <w:rPr>
                <w:b/>
                <w:bCs/>
                <w:sz w:val="16"/>
                <w:szCs w:val="16"/>
              </w:rPr>
            </w:pPr>
            <w:r w:rsidRPr="00510070">
              <w:rPr>
                <w:b/>
                <w:bCs/>
                <w:sz w:val="16"/>
                <w:szCs w:val="16"/>
              </w:rPr>
              <w:t xml:space="preserve">- </w:t>
            </w:r>
            <w:r w:rsidRPr="00510070">
              <w:rPr>
                <w:b/>
                <w:bCs/>
                <w:i/>
                <w:iCs/>
                <w:sz w:val="16"/>
                <w:szCs w:val="16"/>
              </w:rPr>
              <w:t>20836,15</w:t>
            </w:r>
          </w:p>
        </w:tc>
        <w:tc>
          <w:tcPr>
            <w:tcW w:w="1382" w:type="dxa"/>
            <w:vAlign w:val="center"/>
          </w:tcPr>
          <w:p w:rsidR="00510070" w:rsidRPr="00510070" w:rsidRDefault="00510070" w:rsidP="00510070">
            <w:pPr>
              <w:rPr>
                <w:sz w:val="16"/>
                <w:szCs w:val="16"/>
              </w:rPr>
            </w:pPr>
            <w:r w:rsidRPr="00510070">
              <w:rPr>
                <w:sz w:val="16"/>
                <w:szCs w:val="16"/>
              </w:rPr>
              <w:t>бюджетные потребители</w:t>
            </w:r>
          </w:p>
        </w:tc>
        <w:tc>
          <w:tcPr>
            <w:tcW w:w="829" w:type="dxa"/>
            <w:vAlign w:val="center"/>
          </w:tcPr>
          <w:p w:rsidR="00510070" w:rsidRPr="00510070" w:rsidRDefault="00510070" w:rsidP="00510070">
            <w:pPr>
              <w:jc w:val="center"/>
              <w:rPr>
                <w:sz w:val="16"/>
                <w:szCs w:val="16"/>
              </w:rPr>
            </w:pPr>
            <w:r w:rsidRPr="00510070">
              <w:rPr>
                <w:sz w:val="16"/>
                <w:szCs w:val="16"/>
              </w:rPr>
              <w:t>0,00</w:t>
            </w:r>
          </w:p>
        </w:tc>
        <w:tc>
          <w:tcPr>
            <w:tcW w:w="1306" w:type="dxa"/>
            <w:vMerge w:val="restart"/>
            <w:vAlign w:val="center"/>
          </w:tcPr>
          <w:p w:rsidR="00510070" w:rsidRPr="00510070" w:rsidRDefault="00510070" w:rsidP="00510070">
            <w:pPr>
              <w:jc w:val="center"/>
              <w:rPr>
                <w:sz w:val="16"/>
                <w:szCs w:val="16"/>
              </w:rPr>
            </w:pPr>
            <w:r w:rsidRPr="00510070">
              <w:rPr>
                <w:b/>
                <w:bCs/>
                <w:sz w:val="16"/>
                <w:szCs w:val="16"/>
              </w:rPr>
              <w:t>780,34</w:t>
            </w:r>
          </w:p>
        </w:tc>
        <w:tc>
          <w:tcPr>
            <w:tcW w:w="931" w:type="dxa"/>
            <w:vMerge w:val="restart"/>
            <w:vAlign w:val="center"/>
          </w:tcPr>
          <w:p w:rsidR="00510070" w:rsidRPr="00510070" w:rsidRDefault="00510070" w:rsidP="00510070">
            <w:pPr>
              <w:jc w:val="center"/>
              <w:rPr>
                <w:sz w:val="16"/>
                <w:szCs w:val="16"/>
              </w:rPr>
            </w:pPr>
            <w:r w:rsidRPr="00510070">
              <w:rPr>
                <w:sz w:val="16"/>
                <w:szCs w:val="16"/>
              </w:rPr>
              <w:t>1050,00</w:t>
            </w:r>
          </w:p>
        </w:tc>
        <w:tc>
          <w:tcPr>
            <w:tcW w:w="851" w:type="dxa"/>
            <w:vMerge w:val="restart"/>
            <w:shd w:val="pct15" w:color="000000" w:fill="FFFFFF"/>
            <w:vAlign w:val="center"/>
          </w:tcPr>
          <w:p w:rsidR="00510070" w:rsidRPr="00510070" w:rsidRDefault="00510070" w:rsidP="00510070">
            <w:pPr>
              <w:jc w:val="center"/>
              <w:rPr>
                <w:sz w:val="16"/>
                <w:szCs w:val="16"/>
              </w:rPr>
            </w:pPr>
            <w:r w:rsidRPr="00510070">
              <w:rPr>
                <w:b/>
                <w:bCs/>
                <w:sz w:val="16"/>
                <w:szCs w:val="16"/>
              </w:rPr>
              <w:t>861,23</w:t>
            </w:r>
          </w:p>
        </w:tc>
        <w:tc>
          <w:tcPr>
            <w:tcW w:w="1290" w:type="dxa"/>
            <w:vMerge w:val="restart"/>
            <w:vAlign w:val="center"/>
          </w:tcPr>
          <w:p w:rsidR="00510070" w:rsidRPr="00510070" w:rsidRDefault="00510070" w:rsidP="00510070">
            <w:pPr>
              <w:jc w:val="center"/>
              <w:rPr>
                <w:sz w:val="16"/>
                <w:szCs w:val="16"/>
              </w:rPr>
            </w:pPr>
            <w:r w:rsidRPr="00510070">
              <w:rPr>
                <w:sz w:val="16"/>
                <w:szCs w:val="16"/>
              </w:rPr>
              <w:t>10,37</w:t>
            </w:r>
          </w:p>
        </w:tc>
      </w:tr>
      <w:tr w:rsidR="00510070" w:rsidRPr="00510070" w:rsidTr="00A478E6">
        <w:trPr>
          <w:cantSplit/>
          <w:trHeight w:val="445"/>
          <w:jc w:val="center"/>
        </w:trPr>
        <w:tc>
          <w:tcPr>
            <w:tcW w:w="1184" w:type="dxa"/>
            <w:vMerge/>
            <w:tcBorders>
              <w:left w:val="single" w:sz="12" w:space="0" w:color="auto"/>
            </w:tcBorders>
            <w:vAlign w:val="center"/>
          </w:tcPr>
          <w:p w:rsidR="00510070" w:rsidRPr="00510070" w:rsidRDefault="00510070" w:rsidP="00510070">
            <w:pPr>
              <w:ind w:right="-108"/>
              <w:jc w:val="center"/>
              <w:rPr>
                <w:sz w:val="16"/>
                <w:szCs w:val="16"/>
              </w:rPr>
            </w:pPr>
          </w:p>
        </w:tc>
        <w:tc>
          <w:tcPr>
            <w:tcW w:w="1278" w:type="dxa"/>
            <w:vMerge/>
            <w:vAlign w:val="center"/>
          </w:tcPr>
          <w:p w:rsidR="00510070" w:rsidRPr="00510070" w:rsidRDefault="00510070" w:rsidP="00510070">
            <w:pPr>
              <w:jc w:val="center"/>
              <w:rPr>
                <w:b/>
                <w:bCs/>
                <w:sz w:val="16"/>
                <w:szCs w:val="16"/>
              </w:rPr>
            </w:pPr>
          </w:p>
        </w:tc>
        <w:tc>
          <w:tcPr>
            <w:tcW w:w="1382" w:type="dxa"/>
            <w:vAlign w:val="center"/>
          </w:tcPr>
          <w:p w:rsidR="00510070" w:rsidRPr="00510070" w:rsidRDefault="00510070" w:rsidP="00510070">
            <w:pPr>
              <w:rPr>
                <w:sz w:val="16"/>
                <w:szCs w:val="16"/>
              </w:rPr>
            </w:pPr>
            <w:r w:rsidRPr="00510070">
              <w:rPr>
                <w:sz w:val="16"/>
                <w:szCs w:val="16"/>
              </w:rPr>
              <w:t>жилищные организации</w:t>
            </w:r>
          </w:p>
        </w:tc>
        <w:tc>
          <w:tcPr>
            <w:tcW w:w="829" w:type="dxa"/>
            <w:vAlign w:val="center"/>
          </w:tcPr>
          <w:p w:rsidR="00510070" w:rsidRPr="00510070" w:rsidRDefault="00510070" w:rsidP="00510070">
            <w:pPr>
              <w:jc w:val="center"/>
              <w:rPr>
                <w:sz w:val="16"/>
                <w:szCs w:val="16"/>
              </w:rPr>
            </w:pPr>
            <w:r w:rsidRPr="00510070">
              <w:rPr>
                <w:sz w:val="16"/>
                <w:szCs w:val="16"/>
              </w:rPr>
              <w:t>7,05</w:t>
            </w:r>
          </w:p>
        </w:tc>
        <w:tc>
          <w:tcPr>
            <w:tcW w:w="1306" w:type="dxa"/>
            <w:vMerge/>
            <w:vAlign w:val="center"/>
          </w:tcPr>
          <w:p w:rsidR="00510070" w:rsidRPr="00510070" w:rsidRDefault="00510070" w:rsidP="00510070">
            <w:pPr>
              <w:jc w:val="center"/>
              <w:rPr>
                <w:sz w:val="16"/>
                <w:szCs w:val="16"/>
              </w:rPr>
            </w:pPr>
          </w:p>
        </w:tc>
        <w:tc>
          <w:tcPr>
            <w:tcW w:w="931" w:type="dxa"/>
            <w:vMerge/>
            <w:vAlign w:val="center"/>
          </w:tcPr>
          <w:p w:rsidR="00510070" w:rsidRPr="00510070" w:rsidRDefault="00510070" w:rsidP="00510070">
            <w:pPr>
              <w:jc w:val="center"/>
              <w:rPr>
                <w:sz w:val="16"/>
                <w:szCs w:val="16"/>
              </w:rPr>
            </w:pPr>
          </w:p>
        </w:tc>
        <w:tc>
          <w:tcPr>
            <w:tcW w:w="851" w:type="dxa"/>
            <w:vMerge/>
            <w:shd w:val="pct15" w:color="000000" w:fill="FFFFFF"/>
            <w:vAlign w:val="center"/>
          </w:tcPr>
          <w:p w:rsidR="00510070" w:rsidRPr="00510070" w:rsidRDefault="00510070" w:rsidP="00510070">
            <w:pPr>
              <w:jc w:val="center"/>
              <w:rPr>
                <w:b/>
                <w:bCs/>
                <w:sz w:val="16"/>
                <w:szCs w:val="16"/>
              </w:rPr>
            </w:pPr>
          </w:p>
        </w:tc>
        <w:tc>
          <w:tcPr>
            <w:tcW w:w="1290" w:type="dxa"/>
            <w:vMerge/>
            <w:vAlign w:val="center"/>
          </w:tcPr>
          <w:p w:rsidR="00510070" w:rsidRPr="00510070" w:rsidRDefault="00510070" w:rsidP="00510070">
            <w:pPr>
              <w:jc w:val="center"/>
              <w:rPr>
                <w:sz w:val="16"/>
                <w:szCs w:val="16"/>
              </w:rPr>
            </w:pPr>
          </w:p>
        </w:tc>
      </w:tr>
      <w:tr w:rsidR="00510070" w:rsidRPr="00510070" w:rsidTr="00A478E6">
        <w:trPr>
          <w:cantSplit/>
          <w:trHeight w:val="292"/>
          <w:jc w:val="center"/>
        </w:trPr>
        <w:tc>
          <w:tcPr>
            <w:tcW w:w="1184" w:type="dxa"/>
            <w:vMerge/>
            <w:tcBorders>
              <w:left w:val="single" w:sz="12" w:space="0" w:color="auto"/>
            </w:tcBorders>
            <w:vAlign w:val="center"/>
          </w:tcPr>
          <w:p w:rsidR="00510070" w:rsidRPr="00510070" w:rsidRDefault="00510070" w:rsidP="00510070">
            <w:pPr>
              <w:ind w:right="-108"/>
              <w:jc w:val="center"/>
              <w:rPr>
                <w:sz w:val="16"/>
                <w:szCs w:val="16"/>
              </w:rPr>
            </w:pPr>
          </w:p>
        </w:tc>
        <w:tc>
          <w:tcPr>
            <w:tcW w:w="1278" w:type="dxa"/>
            <w:vMerge/>
            <w:vAlign w:val="center"/>
          </w:tcPr>
          <w:p w:rsidR="00510070" w:rsidRPr="00510070" w:rsidRDefault="00510070" w:rsidP="00510070">
            <w:pPr>
              <w:jc w:val="center"/>
              <w:rPr>
                <w:b/>
                <w:bCs/>
                <w:sz w:val="16"/>
                <w:szCs w:val="16"/>
              </w:rPr>
            </w:pPr>
          </w:p>
        </w:tc>
        <w:tc>
          <w:tcPr>
            <w:tcW w:w="1382" w:type="dxa"/>
            <w:vAlign w:val="center"/>
          </w:tcPr>
          <w:p w:rsidR="00510070" w:rsidRPr="00510070" w:rsidRDefault="00510070" w:rsidP="00510070">
            <w:pPr>
              <w:rPr>
                <w:sz w:val="16"/>
                <w:szCs w:val="16"/>
              </w:rPr>
            </w:pPr>
            <w:r w:rsidRPr="00510070">
              <w:rPr>
                <w:sz w:val="16"/>
                <w:szCs w:val="16"/>
              </w:rPr>
              <w:t>иные потребители</w:t>
            </w:r>
          </w:p>
        </w:tc>
        <w:tc>
          <w:tcPr>
            <w:tcW w:w="829" w:type="dxa"/>
            <w:vAlign w:val="center"/>
          </w:tcPr>
          <w:p w:rsidR="00510070" w:rsidRPr="00510070" w:rsidRDefault="00510070" w:rsidP="00510070">
            <w:pPr>
              <w:jc w:val="center"/>
              <w:rPr>
                <w:sz w:val="16"/>
                <w:szCs w:val="16"/>
              </w:rPr>
            </w:pPr>
            <w:r w:rsidRPr="00510070">
              <w:rPr>
                <w:sz w:val="16"/>
                <w:szCs w:val="16"/>
              </w:rPr>
              <w:t>7,61</w:t>
            </w:r>
          </w:p>
        </w:tc>
        <w:tc>
          <w:tcPr>
            <w:tcW w:w="1306" w:type="dxa"/>
            <w:vMerge/>
            <w:vAlign w:val="center"/>
          </w:tcPr>
          <w:p w:rsidR="00510070" w:rsidRPr="00510070" w:rsidRDefault="00510070" w:rsidP="00510070">
            <w:pPr>
              <w:jc w:val="center"/>
              <w:rPr>
                <w:sz w:val="16"/>
                <w:szCs w:val="16"/>
              </w:rPr>
            </w:pPr>
          </w:p>
        </w:tc>
        <w:tc>
          <w:tcPr>
            <w:tcW w:w="931" w:type="dxa"/>
            <w:vMerge/>
            <w:vAlign w:val="center"/>
          </w:tcPr>
          <w:p w:rsidR="00510070" w:rsidRPr="00510070" w:rsidRDefault="00510070" w:rsidP="00510070">
            <w:pPr>
              <w:jc w:val="center"/>
              <w:rPr>
                <w:sz w:val="16"/>
                <w:szCs w:val="16"/>
              </w:rPr>
            </w:pPr>
          </w:p>
        </w:tc>
        <w:tc>
          <w:tcPr>
            <w:tcW w:w="851" w:type="dxa"/>
            <w:vMerge/>
            <w:shd w:val="pct15" w:color="000000" w:fill="FFFFFF"/>
            <w:vAlign w:val="center"/>
          </w:tcPr>
          <w:p w:rsidR="00510070" w:rsidRPr="00510070" w:rsidRDefault="00510070" w:rsidP="00510070">
            <w:pPr>
              <w:jc w:val="center"/>
              <w:rPr>
                <w:b/>
                <w:bCs/>
                <w:sz w:val="16"/>
                <w:szCs w:val="16"/>
              </w:rPr>
            </w:pPr>
          </w:p>
        </w:tc>
        <w:tc>
          <w:tcPr>
            <w:tcW w:w="1290" w:type="dxa"/>
            <w:vMerge/>
            <w:vAlign w:val="center"/>
          </w:tcPr>
          <w:p w:rsidR="00510070" w:rsidRPr="00510070" w:rsidRDefault="00510070" w:rsidP="00510070">
            <w:pPr>
              <w:jc w:val="center"/>
              <w:rPr>
                <w:sz w:val="16"/>
                <w:szCs w:val="16"/>
              </w:rPr>
            </w:pPr>
          </w:p>
        </w:tc>
      </w:tr>
      <w:tr w:rsidR="00510070" w:rsidRPr="00510070" w:rsidTr="00A478E6">
        <w:trPr>
          <w:cantSplit/>
          <w:trHeight w:val="361"/>
          <w:jc w:val="center"/>
        </w:trPr>
        <w:tc>
          <w:tcPr>
            <w:tcW w:w="1184" w:type="dxa"/>
            <w:vMerge/>
            <w:tcBorders>
              <w:left w:val="single" w:sz="12" w:space="0" w:color="auto"/>
              <w:bottom w:val="single" w:sz="12" w:space="0" w:color="auto"/>
            </w:tcBorders>
            <w:vAlign w:val="center"/>
          </w:tcPr>
          <w:p w:rsidR="00510070" w:rsidRPr="00510070" w:rsidRDefault="00510070" w:rsidP="00510070">
            <w:pPr>
              <w:ind w:right="-108"/>
              <w:jc w:val="center"/>
              <w:rPr>
                <w:sz w:val="16"/>
                <w:szCs w:val="16"/>
              </w:rPr>
            </w:pPr>
          </w:p>
        </w:tc>
        <w:tc>
          <w:tcPr>
            <w:tcW w:w="1278" w:type="dxa"/>
            <w:vMerge/>
            <w:tcBorders>
              <w:bottom w:val="single" w:sz="12" w:space="0" w:color="auto"/>
            </w:tcBorders>
            <w:vAlign w:val="center"/>
          </w:tcPr>
          <w:p w:rsidR="00510070" w:rsidRPr="00510070" w:rsidRDefault="00510070" w:rsidP="00510070">
            <w:pPr>
              <w:jc w:val="center"/>
              <w:rPr>
                <w:b/>
                <w:bCs/>
                <w:sz w:val="16"/>
                <w:szCs w:val="16"/>
              </w:rPr>
            </w:pPr>
          </w:p>
        </w:tc>
        <w:tc>
          <w:tcPr>
            <w:tcW w:w="1382" w:type="dxa"/>
            <w:tcBorders>
              <w:bottom w:val="single" w:sz="12" w:space="0" w:color="auto"/>
            </w:tcBorders>
            <w:vAlign w:val="center"/>
          </w:tcPr>
          <w:p w:rsidR="00510070" w:rsidRPr="00510070" w:rsidRDefault="00510070" w:rsidP="00510070">
            <w:pPr>
              <w:rPr>
                <w:sz w:val="16"/>
                <w:szCs w:val="16"/>
              </w:rPr>
            </w:pPr>
            <w:r w:rsidRPr="00510070">
              <w:rPr>
                <w:sz w:val="16"/>
                <w:szCs w:val="16"/>
              </w:rPr>
              <w:t>произв. нужды</w:t>
            </w:r>
          </w:p>
        </w:tc>
        <w:tc>
          <w:tcPr>
            <w:tcW w:w="829" w:type="dxa"/>
            <w:tcBorders>
              <w:bottom w:val="single" w:sz="12" w:space="0" w:color="auto"/>
            </w:tcBorders>
            <w:vAlign w:val="center"/>
          </w:tcPr>
          <w:p w:rsidR="00510070" w:rsidRPr="00510070" w:rsidRDefault="00510070" w:rsidP="00510070">
            <w:pPr>
              <w:jc w:val="center"/>
              <w:rPr>
                <w:sz w:val="16"/>
                <w:szCs w:val="16"/>
              </w:rPr>
            </w:pPr>
            <w:r w:rsidRPr="00510070">
              <w:rPr>
                <w:sz w:val="16"/>
                <w:szCs w:val="16"/>
              </w:rPr>
              <w:t>85,35</w:t>
            </w:r>
          </w:p>
        </w:tc>
        <w:tc>
          <w:tcPr>
            <w:tcW w:w="4378" w:type="dxa"/>
            <w:gridSpan w:val="4"/>
            <w:tcBorders>
              <w:bottom w:val="single" w:sz="12" w:space="0" w:color="auto"/>
            </w:tcBorders>
            <w:vAlign w:val="center"/>
          </w:tcPr>
          <w:p w:rsidR="00510070" w:rsidRPr="00510070" w:rsidRDefault="00510070" w:rsidP="00510070">
            <w:pPr>
              <w:jc w:val="center"/>
              <w:rPr>
                <w:sz w:val="16"/>
                <w:szCs w:val="16"/>
              </w:rPr>
            </w:pPr>
          </w:p>
        </w:tc>
      </w:tr>
    </w:tbl>
    <w:p w:rsidR="00510070" w:rsidRPr="00510070" w:rsidRDefault="00510070" w:rsidP="00510070">
      <w:pPr>
        <w:tabs>
          <w:tab w:val="left" w:pos="426"/>
        </w:tabs>
        <w:ind w:firstLine="426"/>
        <w:jc w:val="both"/>
      </w:pPr>
    </w:p>
    <w:p w:rsidR="00510070" w:rsidRPr="00510070" w:rsidRDefault="00510070" w:rsidP="00510070">
      <w:pPr>
        <w:tabs>
          <w:tab w:val="left" w:pos="426"/>
        </w:tabs>
        <w:ind w:firstLine="426"/>
        <w:jc w:val="both"/>
      </w:pPr>
      <w:r w:rsidRPr="00510070">
        <w:t>Изменение тарифов на тепловую энергию, реализуемую ООО «</w:t>
      </w:r>
      <w:proofErr w:type="spellStart"/>
      <w:r w:rsidRPr="00510070">
        <w:t>Топкинский</w:t>
      </w:r>
      <w:proofErr w:type="spellEnd"/>
      <w:r w:rsidRPr="00510070">
        <w:t xml:space="preserve"> цемент» по периодам регулирования соответствует параметрам, определенным Приказом Федеральной службы по тарифам (ФСТ России) от 09.10.2012 года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2013 год».</w:t>
      </w:r>
    </w:p>
    <w:p w:rsidR="00510070" w:rsidRPr="00510070" w:rsidRDefault="00510070" w:rsidP="00510070">
      <w:pPr>
        <w:ind w:firstLine="426"/>
        <w:jc w:val="both"/>
      </w:pPr>
      <w:proofErr w:type="gramStart"/>
      <w:r w:rsidRPr="00510070">
        <w:t>С учётом требований постановления Правительства Российской Федерации от 22.10.2012 №1075 «О ценообразовании в сфере теплоснабжения», касающихся установления тарифов на теплоноситель на 2013 год в соответствии с требованиями соответствующих методических указаний, отсутствующих в настоящее время, эксперты предлагают рассмотреть возможность пролонгации в первом полугодии 2013 года тарифа на теплоноситель, установленного для предприятия с 01.09.2012 года.</w:t>
      </w:r>
      <w:proofErr w:type="gramEnd"/>
    </w:p>
    <w:p w:rsidR="00510070" w:rsidRPr="00510070" w:rsidRDefault="00510070" w:rsidP="00510070">
      <w:pPr>
        <w:jc w:val="both"/>
        <w:rPr>
          <w:b/>
        </w:rPr>
      </w:pPr>
    </w:p>
    <w:p w:rsidR="00510070" w:rsidRPr="00510070" w:rsidRDefault="00510070" w:rsidP="00510070">
      <w:pPr>
        <w:jc w:val="both"/>
        <w:rPr>
          <w:b/>
        </w:rPr>
      </w:pPr>
    </w:p>
    <w:p w:rsidR="00510070" w:rsidRPr="00510070" w:rsidRDefault="00510070" w:rsidP="00510070">
      <w:pPr>
        <w:jc w:val="both"/>
        <w:rPr>
          <w:b/>
        </w:rPr>
      </w:pPr>
    </w:p>
    <w:p w:rsidR="00510070" w:rsidRPr="00510070" w:rsidRDefault="00510070" w:rsidP="00510070">
      <w:pPr>
        <w:jc w:val="both"/>
      </w:pPr>
      <w:r w:rsidRPr="00510070">
        <w:rPr>
          <w:b/>
        </w:rPr>
        <w:tab/>
      </w:r>
      <w:r w:rsidRPr="00510070">
        <w:t>Рассмотрев представленные материалы, Правлением РЭК</w:t>
      </w:r>
    </w:p>
    <w:p w:rsidR="00510070" w:rsidRPr="00510070" w:rsidRDefault="00510070" w:rsidP="00510070">
      <w:pPr>
        <w:jc w:val="both"/>
      </w:pPr>
      <w:r w:rsidRPr="00510070">
        <w:tab/>
      </w:r>
      <w:r w:rsidRPr="00510070">
        <w:rPr>
          <w:b/>
        </w:rPr>
        <w:t>ПОСТАНОВИЛИ:</w:t>
      </w:r>
    </w:p>
    <w:p w:rsidR="00510070" w:rsidRPr="00510070" w:rsidRDefault="00510070" w:rsidP="00510070">
      <w:pPr>
        <w:tabs>
          <w:tab w:val="left" w:pos="1134"/>
        </w:tabs>
        <w:ind w:right="141" w:firstLine="720"/>
        <w:jc w:val="both"/>
      </w:pPr>
      <w:r w:rsidRPr="00510070">
        <w:t>1. Установить тарифы на тепловую энергию, реализуемую ООО «</w:t>
      </w:r>
      <w:proofErr w:type="spellStart"/>
      <w:r w:rsidRPr="00510070">
        <w:t>Топкинский</w:t>
      </w:r>
      <w:proofErr w:type="spellEnd"/>
      <w:r w:rsidRPr="00510070">
        <w:t xml:space="preserve"> цемент» (г. Топки) на потребительском рынке, с календарной разбивкой, в соответствии с приложениями № 1, № 2 к настоящему постановлению – приложения № 25 и № 26 к протоколу.</w:t>
      </w:r>
    </w:p>
    <w:p w:rsidR="00510070" w:rsidRPr="00510070" w:rsidRDefault="00510070" w:rsidP="00510070">
      <w:pPr>
        <w:tabs>
          <w:tab w:val="left" w:pos="1134"/>
        </w:tabs>
        <w:ind w:right="141" w:firstLine="720"/>
        <w:jc w:val="both"/>
      </w:pPr>
      <w:r w:rsidRPr="00510070">
        <w:t>2. Признать утратившим силу с 1 января 2013 года п.1., приложения 1,2,3,4,5 постановления региональной энергетической комиссии Кемеровской области   от 30 декабря 2011 года № 429 «Об установлении тарифов на тепловую энергию и теплоноситель, реализуемые ООО «</w:t>
      </w:r>
      <w:proofErr w:type="spellStart"/>
      <w:r w:rsidRPr="00510070">
        <w:t>Топкинский</w:t>
      </w:r>
      <w:proofErr w:type="spellEnd"/>
      <w:r w:rsidRPr="00510070">
        <w:t xml:space="preserve"> цемент» (г. Топки) на потребительском рынке ».</w:t>
      </w:r>
    </w:p>
    <w:p w:rsidR="00510070" w:rsidRPr="00510070" w:rsidRDefault="00510070" w:rsidP="00510070">
      <w:pPr>
        <w:jc w:val="both"/>
        <w:rPr>
          <w:b/>
        </w:rPr>
      </w:pPr>
    </w:p>
    <w:p w:rsidR="00510070" w:rsidRPr="00510070" w:rsidRDefault="00510070" w:rsidP="00510070">
      <w:pPr>
        <w:jc w:val="both"/>
      </w:pPr>
    </w:p>
    <w:p w:rsidR="00510070" w:rsidRPr="00510070" w:rsidRDefault="00510070" w:rsidP="00A374D5">
      <w:pPr>
        <w:ind w:firstLine="567"/>
        <w:jc w:val="both"/>
        <w:rPr>
          <w:b/>
        </w:rPr>
      </w:pPr>
      <w:r w:rsidRPr="00510070">
        <w:rPr>
          <w:b/>
        </w:rPr>
        <w:t>Голосовали: ЗА – единогласно.</w:t>
      </w:r>
    </w:p>
    <w:p w:rsidR="00510070" w:rsidRDefault="00510070" w:rsidP="00A42677">
      <w:pPr>
        <w:ind w:firstLine="567"/>
        <w:jc w:val="both"/>
        <w:rPr>
          <w:b/>
        </w:rPr>
      </w:pPr>
    </w:p>
    <w:p w:rsidR="00A374D5" w:rsidRDefault="00A374D5" w:rsidP="00A42677">
      <w:pPr>
        <w:ind w:firstLine="567"/>
        <w:jc w:val="both"/>
        <w:rPr>
          <w:b/>
        </w:rPr>
      </w:pPr>
    </w:p>
    <w:p w:rsidR="00516ADA" w:rsidRPr="00516ADA" w:rsidRDefault="00516ADA" w:rsidP="00516ADA">
      <w:pPr>
        <w:ind w:firstLine="567"/>
        <w:jc w:val="both"/>
        <w:rPr>
          <w:b/>
        </w:rPr>
      </w:pPr>
      <w:r w:rsidRPr="00516ADA">
        <w:rPr>
          <w:b/>
        </w:rPr>
        <w:t>17. Об установлении тарифов на услуги по передаче тепловой энергии по сетям ООО «</w:t>
      </w:r>
      <w:proofErr w:type="spellStart"/>
      <w:r w:rsidRPr="00516ADA">
        <w:rPr>
          <w:b/>
        </w:rPr>
        <w:t>ЭнергоСеть</w:t>
      </w:r>
      <w:proofErr w:type="spellEnd"/>
      <w:r w:rsidRPr="00516ADA">
        <w:rPr>
          <w:b/>
        </w:rPr>
        <w:t>» (г. Новокузнецк)</w:t>
      </w:r>
    </w:p>
    <w:p w:rsidR="00516ADA" w:rsidRPr="00516ADA" w:rsidRDefault="00516ADA" w:rsidP="00516ADA">
      <w:pPr>
        <w:ind w:firstLine="567"/>
        <w:jc w:val="both"/>
        <w:rPr>
          <w:b/>
        </w:rPr>
      </w:pPr>
    </w:p>
    <w:p w:rsidR="00516ADA" w:rsidRPr="00516ADA" w:rsidRDefault="00516ADA" w:rsidP="00516ADA">
      <w:pPr>
        <w:ind w:firstLine="567"/>
        <w:jc w:val="both"/>
        <w:rPr>
          <w:b/>
        </w:rPr>
      </w:pPr>
    </w:p>
    <w:p w:rsidR="00516ADA" w:rsidRPr="00516ADA" w:rsidRDefault="00516ADA" w:rsidP="00516ADA">
      <w:pPr>
        <w:ind w:firstLine="567"/>
        <w:jc w:val="both"/>
      </w:pPr>
      <w:r w:rsidRPr="00516ADA">
        <w:t>Докладчик (Десяткин К.А.) доложил:</w:t>
      </w:r>
    </w:p>
    <w:p w:rsidR="00516ADA" w:rsidRPr="00516ADA" w:rsidRDefault="00516ADA" w:rsidP="00516ADA">
      <w:pPr>
        <w:ind w:firstLine="567"/>
        <w:jc w:val="both"/>
      </w:pPr>
    </w:p>
    <w:p w:rsidR="00516ADA" w:rsidRPr="00516ADA" w:rsidRDefault="00516ADA" w:rsidP="00516ADA">
      <w:pPr>
        <w:autoSpaceDE w:val="0"/>
        <w:autoSpaceDN w:val="0"/>
        <w:adjustRightInd w:val="0"/>
        <w:ind w:firstLine="426"/>
        <w:jc w:val="center"/>
        <w:outlineLvl w:val="0"/>
        <w:rPr>
          <w:b/>
        </w:rPr>
      </w:pPr>
      <w:r w:rsidRPr="00516ADA">
        <w:rPr>
          <w:b/>
        </w:rPr>
        <w:t>1. Оценка достоверности данных, приведенных в предложениях об установлении тарифов.</w:t>
      </w:r>
    </w:p>
    <w:p w:rsidR="00516ADA" w:rsidRPr="00516ADA" w:rsidRDefault="00516ADA" w:rsidP="00516ADA">
      <w:pPr>
        <w:ind w:firstLine="426"/>
        <w:jc w:val="both"/>
      </w:pPr>
    </w:p>
    <w:p w:rsidR="00516ADA" w:rsidRPr="00516ADA" w:rsidRDefault="00516ADA" w:rsidP="00516ADA">
      <w:pPr>
        <w:ind w:firstLine="426"/>
        <w:jc w:val="both"/>
      </w:pPr>
      <w:r w:rsidRPr="00516ADA">
        <w:t>Эксперты, рассмотрев представленные предприятием предложения по увеличению тарифа на услуги по передаче тепловой энергии, отмечают, что они подготовлены в связи с изменившейся экономической ситуацией и необходимостью учета объективных удорожающих факторов.</w:t>
      </w:r>
    </w:p>
    <w:p w:rsidR="00516ADA" w:rsidRPr="00516ADA" w:rsidRDefault="00516ADA" w:rsidP="00516ADA">
      <w:pPr>
        <w:ind w:firstLine="426"/>
        <w:jc w:val="both"/>
      </w:pPr>
      <w:r w:rsidRPr="00516ADA">
        <w:t>Для установления тарифа на услуги по передаче тепловой энергии на 2013 год от ООО «</w:t>
      </w:r>
      <w:proofErr w:type="spellStart"/>
      <w:r w:rsidRPr="00516ADA">
        <w:t>ЭнероСеть</w:t>
      </w:r>
      <w:proofErr w:type="spellEnd"/>
      <w:r w:rsidRPr="00516ADA">
        <w:t>» было получено письменное заявление от 01.10.2012 № 014 (</w:t>
      </w:r>
      <w:proofErr w:type="spellStart"/>
      <w:r w:rsidRPr="00516ADA">
        <w:t>вх</w:t>
      </w:r>
      <w:proofErr w:type="spellEnd"/>
      <w:r w:rsidRPr="00516ADA">
        <w:t xml:space="preserve">. от 04.10.2012 № 3739) об установлении тарифа, подписанное руководителем организации. </w:t>
      </w:r>
      <w:proofErr w:type="gramStart"/>
      <w:r w:rsidRPr="00516ADA">
        <w:t>Рассмотрев представленные обосновывающие документы, региональная энергетическая комиссия Кемеровской области открыла дело по установлению тарифа на услуги по передаче тепловой энергии от 08.10.2012 года ОЭА/67-ЭНС-2012, реализуемую на потребительском рынке, в соответствии с п.10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w:t>
      </w:r>
      <w:proofErr w:type="gramEnd"/>
    </w:p>
    <w:p w:rsidR="00516ADA" w:rsidRPr="00516ADA" w:rsidRDefault="00516ADA" w:rsidP="00516ADA">
      <w:pPr>
        <w:ind w:right="142" w:firstLine="426"/>
        <w:jc w:val="both"/>
      </w:pPr>
      <w:r w:rsidRPr="00516ADA">
        <w:t>Уполномоченным по делу назначен начальник отдела коммунальной энергетики – Десяткин Кирилл Александрович.</w:t>
      </w:r>
    </w:p>
    <w:p w:rsidR="00516ADA" w:rsidRPr="00516ADA" w:rsidRDefault="00516ADA" w:rsidP="00516ADA">
      <w:pPr>
        <w:ind w:right="142" w:firstLine="426"/>
        <w:jc w:val="both"/>
      </w:pPr>
      <w:r w:rsidRPr="00516ADA">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516ADA" w:rsidRPr="00516ADA" w:rsidRDefault="00516ADA" w:rsidP="00516ADA">
      <w:pPr>
        <w:ind w:firstLine="426"/>
        <w:jc w:val="both"/>
      </w:pPr>
      <w:r w:rsidRPr="00516ADA">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w:t>
      </w:r>
    </w:p>
    <w:p w:rsidR="00516ADA" w:rsidRPr="00516ADA" w:rsidRDefault="00516ADA" w:rsidP="00516ADA">
      <w:pPr>
        <w:ind w:firstLine="426"/>
        <w:jc w:val="both"/>
      </w:pPr>
      <w:r w:rsidRPr="00516ADA">
        <w:t>Экспертная оценка экономической обоснованности расходов на передачу и реализацию тепловой энергии, принимаемых для расчета тарифов на 2013 год, производилась на основе анализа общей сметы расходов в экономических элементах.</w:t>
      </w:r>
    </w:p>
    <w:p w:rsidR="00516ADA" w:rsidRPr="00516ADA" w:rsidRDefault="00516ADA" w:rsidP="00516ADA">
      <w:pPr>
        <w:ind w:firstLine="426"/>
        <w:jc w:val="both"/>
      </w:pPr>
    </w:p>
    <w:p w:rsidR="00516ADA" w:rsidRPr="00516ADA" w:rsidRDefault="00516ADA" w:rsidP="00516ADA">
      <w:pPr>
        <w:jc w:val="center"/>
        <w:rPr>
          <w:b/>
        </w:rPr>
      </w:pPr>
      <w:r w:rsidRPr="00516ADA">
        <w:rPr>
          <w:b/>
        </w:rPr>
        <w:t>2. Анализ соответствия расчёта тарифов и формы представления предложений нормативно-методическим документам по вопросам регулирования тарифов и (или) их предельных уровней</w:t>
      </w:r>
    </w:p>
    <w:p w:rsidR="00516ADA" w:rsidRPr="00516ADA" w:rsidRDefault="00516ADA" w:rsidP="00516ADA">
      <w:pPr>
        <w:ind w:right="142" w:firstLine="426"/>
        <w:jc w:val="both"/>
      </w:pPr>
    </w:p>
    <w:p w:rsidR="00516ADA" w:rsidRPr="00516ADA" w:rsidRDefault="00516ADA" w:rsidP="00516ADA">
      <w:pPr>
        <w:ind w:right="142" w:firstLine="426"/>
        <w:jc w:val="both"/>
      </w:pPr>
      <w:proofErr w:type="gramStart"/>
      <w:r w:rsidRPr="00516ADA">
        <w:t>Материалы ООО «</w:t>
      </w:r>
      <w:proofErr w:type="spellStart"/>
      <w:r w:rsidRPr="00516ADA">
        <w:t>ЭнергоСеть</w:t>
      </w:r>
      <w:proofErr w:type="spellEnd"/>
      <w:r w:rsidRPr="00516ADA">
        <w:t>» по расчету тарифов на тепловую энергию, реализуемую на потребительском рынке на 2013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 109 и «Методических указаний по расчету регулируемых тарифов и цен на электрическую (тепловую) энергию на розничном (потребительском) рынке», утвержденных</w:t>
      </w:r>
      <w:proofErr w:type="gramEnd"/>
      <w:r w:rsidRPr="00516ADA">
        <w:t xml:space="preserve"> приказом ФСТ России от 06.08.2004 №20-э/2.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 </w:t>
      </w:r>
    </w:p>
    <w:p w:rsidR="00516ADA" w:rsidRPr="00516ADA" w:rsidRDefault="00516ADA" w:rsidP="00516ADA">
      <w:pPr>
        <w:ind w:firstLine="426"/>
        <w:jc w:val="both"/>
      </w:pPr>
    </w:p>
    <w:p w:rsidR="00516ADA" w:rsidRPr="00516ADA" w:rsidRDefault="00516ADA" w:rsidP="00516ADA">
      <w:pPr>
        <w:ind w:firstLine="426"/>
        <w:jc w:val="both"/>
      </w:pPr>
    </w:p>
    <w:p w:rsidR="00516ADA" w:rsidRPr="00516ADA" w:rsidRDefault="00516ADA" w:rsidP="00516ADA">
      <w:pPr>
        <w:jc w:val="center"/>
        <w:rPr>
          <w:b/>
        </w:rPr>
      </w:pPr>
      <w:r w:rsidRPr="00516ADA">
        <w:rPr>
          <w:b/>
        </w:rPr>
        <w:t>3. Оценка финансового состояния организаций, осуществляющих регулируемую деятельность (по общепринятым показателям)</w:t>
      </w:r>
    </w:p>
    <w:p w:rsidR="00516ADA" w:rsidRPr="00516ADA" w:rsidRDefault="00516ADA" w:rsidP="00516ADA">
      <w:pPr>
        <w:ind w:firstLine="426"/>
        <w:jc w:val="both"/>
      </w:pPr>
    </w:p>
    <w:p w:rsidR="00516ADA" w:rsidRPr="00516ADA" w:rsidRDefault="00516ADA" w:rsidP="00516ADA">
      <w:pPr>
        <w:ind w:firstLine="426"/>
        <w:jc w:val="both"/>
      </w:pPr>
      <w:r w:rsidRPr="00516ADA">
        <w:lastRenderedPageBreak/>
        <w:t>Оценку финансового состояния ООО «</w:t>
      </w:r>
      <w:proofErr w:type="spellStart"/>
      <w:r w:rsidRPr="00516ADA">
        <w:t>ЭнергоСеть</w:t>
      </w:r>
      <w:proofErr w:type="spellEnd"/>
      <w:r w:rsidRPr="00516ADA">
        <w:t>» (г. Новокузнецк) по передаче тепловой энергии произвести не представляется возможным, поскольку для предприятия тарифы на услуги по передаче тепловой энергии были установлены Постановлением РЭК КО № 272 от 22.10.2012 года, соответственно за предшествующий период отсутствует бухгалтерская и статистическая отчетность, на основании которой осуществляется анализ финансового состояния.</w:t>
      </w:r>
    </w:p>
    <w:p w:rsidR="00516ADA" w:rsidRPr="00516ADA" w:rsidRDefault="00516ADA" w:rsidP="00516ADA">
      <w:pPr>
        <w:ind w:firstLine="426"/>
        <w:jc w:val="both"/>
      </w:pPr>
    </w:p>
    <w:p w:rsidR="00516ADA" w:rsidRPr="00516ADA" w:rsidRDefault="00516ADA" w:rsidP="00516ADA">
      <w:pPr>
        <w:jc w:val="center"/>
        <w:rPr>
          <w:b/>
        </w:rPr>
      </w:pPr>
      <w:r w:rsidRPr="00516ADA">
        <w:rPr>
          <w:b/>
        </w:rPr>
        <w:t>4. Анализ основных технико-экономических показателей</w:t>
      </w:r>
    </w:p>
    <w:p w:rsidR="00516ADA" w:rsidRPr="00516ADA" w:rsidRDefault="00516ADA" w:rsidP="00516ADA">
      <w:pPr>
        <w:ind w:firstLine="426"/>
        <w:jc w:val="both"/>
      </w:pPr>
    </w:p>
    <w:p w:rsidR="00516ADA" w:rsidRPr="00516ADA" w:rsidRDefault="00516ADA" w:rsidP="00516ADA">
      <w:pPr>
        <w:ind w:firstLine="426"/>
        <w:jc w:val="both"/>
      </w:pPr>
      <w:r w:rsidRPr="00516ADA">
        <w:t>В собственности предприятия, согласно свидетельству о государственной регистрации права, находятся объекты:</w:t>
      </w:r>
    </w:p>
    <w:p w:rsidR="00516ADA" w:rsidRPr="00516ADA" w:rsidRDefault="00516ADA" w:rsidP="00166DE5">
      <w:pPr>
        <w:numPr>
          <w:ilvl w:val="0"/>
          <w:numId w:val="11"/>
        </w:numPr>
        <w:ind w:firstLine="426"/>
        <w:jc w:val="both"/>
      </w:pPr>
      <w:r w:rsidRPr="00516ADA">
        <w:t xml:space="preserve">Тепло-трубопровод с опорами от тепловой камеры 1-9 на </w:t>
      </w:r>
      <w:proofErr w:type="spellStart"/>
      <w:r w:rsidRPr="00516ADA">
        <w:t>промзону</w:t>
      </w:r>
      <w:proofErr w:type="spellEnd"/>
      <w:r w:rsidRPr="00516ADA">
        <w:t>, протяжённостью 810 пм;</w:t>
      </w:r>
    </w:p>
    <w:p w:rsidR="00516ADA" w:rsidRPr="00516ADA" w:rsidRDefault="00516ADA" w:rsidP="00166DE5">
      <w:pPr>
        <w:numPr>
          <w:ilvl w:val="0"/>
          <w:numId w:val="11"/>
        </w:numPr>
        <w:jc w:val="both"/>
      </w:pPr>
      <w:r w:rsidRPr="00516ADA">
        <w:t xml:space="preserve">Теплотрасса протяжённостью 916,9 пм.  </w:t>
      </w:r>
    </w:p>
    <w:p w:rsidR="00516ADA" w:rsidRPr="00516ADA" w:rsidRDefault="00516ADA" w:rsidP="00516ADA">
      <w:pPr>
        <w:ind w:firstLine="426"/>
        <w:jc w:val="both"/>
      </w:pPr>
      <w:r w:rsidRPr="00516ADA">
        <w:t>Общий объем поступления в сеть тепловой энергии на 2013 год согласован в объёме 16,4815 тыс. Гкал. Общий объем потерь составит 1,8945 тыс. Гкал</w:t>
      </w:r>
      <w:proofErr w:type="gramStart"/>
      <w:r w:rsidRPr="00516ADA">
        <w:t xml:space="preserve">., </w:t>
      </w:r>
      <w:proofErr w:type="gramEnd"/>
      <w:r w:rsidRPr="00516ADA">
        <w:t>полезный отпуск тепловой энергии составит 14,5870 тыс. Гкал. Вся тепловая энергия отпускается иным потребителям.</w:t>
      </w:r>
    </w:p>
    <w:p w:rsidR="00516ADA" w:rsidRPr="00516ADA" w:rsidRDefault="00516ADA" w:rsidP="00516ADA">
      <w:pPr>
        <w:ind w:firstLine="567"/>
        <w:jc w:val="both"/>
      </w:pPr>
      <w:r w:rsidRPr="00516ADA">
        <w:t>Анализ основных технико-экономических показателей на расчетный период регулирования представлен в таблице 1.</w:t>
      </w:r>
    </w:p>
    <w:p w:rsidR="00516ADA" w:rsidRPr="00516ADA" w:rsidRDefault="00516ADA" w:rsidP="00516ADA">
      <w:pPr>
        <w:ind w:firstLine="426"/>
        <w:jc w:val="right"/>
      </w:pPr>
    </w:p>
    <w:p w:rsidR="00516ADA" w:rsidRPr="00516ADA" w:rsidRDefault="00516ADA" w:rsidP="00516ADA">
      <w:pPr>
        <w:ind w:firstLine="426"/>
        <w:jc w:val="right"/>
      </w:pPr>
      <w:r w:rsidRPr="00516ADA">
        <w:t>Таблица 1</w:t>
      </w:r>
    </w:p>
    <w:p w:rsidR="00516ADA" w:rsidRPr="00516ADA" w:rsidRDefault="00516ADA" w:rsidP="00516ADA">
      <w:pPr>
        <w:ind w:firstLine="426"/>
        <w:jc w:val="center"/>
      </w:pPr>
      <w:r w:rsidRPr="00516ADA">
        <w:t>Анализ основных технико-экономических показателей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51"/>
        <w:gridCol w:w="1417"/>
        <w:gridCol w:w="1418"/>
        <w:gridCol w:w="1417"/>
        <w:gridCol w:w="1418"/>
      </w:tblGrid>
      <w:tr w:rsidR="00516ADA" w:rsidRPr="00516ADA" w:rsidTr="00A478E6">
        <w:trPr>
          <w:trHeight w:val="914"/>
          <w:tblHeader/>
        </w:trPr>
        <w:tc>
          <w:tcPr>
            <w:tcW w:w="3544" w:type="dxa"/>
            <w:tcBorders>
              <w:top w:val="single" w:sz="4" w:space="0" w:color="auto"/>
              <w:left w:val="single" w:sz="4" w:space="0" w:color="auto"/>
              <w:bottom w:val="single" w:sz="4" w:space="0" w:color="auto"/>
              <w:right w:val="single" w:sz="4" w:space="0" w:color="auto"/>
            </w:tcBorders>
            <w:shd w:val="clear" w:color="auto" w:fill="CCCCCC"/>
            <w:vAlign w:val="center"/>
          </w:tcPr>
          <w:p w:rsidR="00516ADA" w:rsidRPr="00516ADA" w:rsidRDefault="00516ADA" w:rsidP="00516ADA">
            <w:pPr>
              <w:tabs>
                <w:tab w:val="left" w:pos="9900"/>
              </w:tabs>
              <w:ind w:right="142" w:firstLine="34"/>
              <w:jc w:val="center"/>
              <w:rPr>
                <w:b/>
                <w:sz w:val="20"/>
                <w:szCs w:val="20"/>
              </w:rPr>
            </w:pPr>
            <w:r w:rsidRPr="00516ADA">
              <w:rPr>
                <w:b/>
                <w:sz w:val="20"/>
                <w:szCs w:val="20"/>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shd w:val="clear" w:color="auto" w:fill="CCCCCC"/>
            <w:vAlign w:val="center"/>
          </w:tcPr>
          <w:p w:rsidR="00516ADA" w:rsidRPr="00516ADA" w:rsidRDefault="00516ADA" w:rsidP="00516ADA">
            <w:pPr>
              <w:tabs>
                <w:tab w:val="left" w:pos="9900"/>
              </w:tabs>
              <w:ind w:left="-107" w:right="-108"/>
              <w:jc w:val="center"/>
              <w:rPr>
                <w:b/>
                <w:sz w:val="20"/>
                <w:szCs w:val="20"/>
              </w:rPr>
            </w:pPr>
            <w:r w:rsidRPr="00516ADA">
              <w:rPr>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rsidR="00516ADA" w:rsidRPr="00516ADA" w:rsidRDefault="00516ADA" w:rsidP="00516ADA">
            <w:pPr>
              <w:tabs>
                <w:tab w:val="left" w:pos="9900"/>
              </w:tabs>
              <w:ind w:left="-108" w:right="-108"/>
              <w:jc w:val="center"/>
              <w:rPr>
                <w:b/>
                <w:sz w:val="20"/>
                <w:szCs w:val="20"/>
              </w:rPr>
            </w:pPr>
            <w:r w:rsidRPr="00516ADA">
              <w:rPr>
                <w:b/>
                <w:sz w:val="20"/>
                <w:szCs w:val="20"/>
              </w:rPr>
              <w:t>Утверждено на 2012 г</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516ADA" w:rsidRPr="00516ADA" w:rsidRDefault="00516ADA" w:rsidP="00516ADA">
            <w:pPr>
              <w:tabs>
                <w:tab w:val="left" w:pos="9900"/>
              </w:tabs>
              <w:ind w:left="-108" w:right="-108"/>
              <w:jc w:val="center"/>
              <w:rPr>
                <w:b/>
                <w:sz w:val="20"/>
                <w:szCs w:val="20"/>
              </w:rPr>
            </w:pPr>
            <w:r w:rsidRPr="00516ADA">
              <w:rPr>
                <w:b/>
                <w:sz w:val="20"/>
                <w:szCs w:val="20"/>
              </w:rPr>
              <w:t>Предложение предприятия на 2013 г</w:t>
            </w: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rsidR="00516ADA" w:rsidRPr="00516ADA" w:rsidRDefault="00516ADA" w:rsidP="00516ADA">
            <w:pPr>
              <w:tabs>
                <w:tab w:val="left" w:pos="9900"/>
              </w:tabs>
              <w:ind w:left="-108" w:right="-108"/>
              <w:jc w:val="center"/>
              <w:rPr>
                <w:b/>
                <w:sz w:val="20"/>
                <w:szCs w:val="20"/>
              </w:rPr>
            </w:pPr>
            <w:r w:rsidRPr="00516ADA">
              <w:rPr>
                <w:b/>
                <w:sz w:val="20"/>
                <w:szCs w:val="20"/>
              </w:rPr>
              <w:t>Предложение экспертов с 01.01.2013 г</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rsidR="00516ADA" w:rsidRPr="00516ADA" w:rsidRDefault="00516ADA" w:rsidP="00516ADA">
            <w:pPr>
              <w:tabs>
                <w:tab w:val="left" w:pos="9900"/>
              </w:tabs>
              <w:ind w:left="-108" w:right="-108"/>
              <w:jc w:val="center"/>
              <w:rPr>
                <w:b/>
                <w:sz w:val="20"/>
                <w:szCs w:val="20"/>
              </w:rPr>
            </w:pPr>
            <w:r w:rsidRPr="00516ADA">
              <w:rPr>
                <w:b/>
                <w:sz w:val="20"/>
                <w:szCs w:val="20"/>
              </w:rPr>
              <w:t>Отклонение от предложений предприятия, +/-</w:t>
            </w:r>
          </w:p>
        </w:tc>
      </w:tr>
      <w:tr w:rsidR="00516ADA" w:rsidRPr="00516ADA" w:rsidTr="00A478E6">
        <w:trPr>
          <w:trHeight w:val="269"/>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Поступление тепловой энергии в сеть</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тыс. Гкал</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16,4815</w:t>
            </w:r>
          </w:p>
        </w:tc>
        <w:tc>
          <w:tcPr>
            <w:tcW w:w="1418"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16.4815</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p>
        </w:tc>
      </w:tr>
      <w:tr w:rsidR="00516ADA" w:rsidRPr="00516ADA" w:rsidTr="00A478E6">
        <w:trPr>
          <w:trHeight w:val="415"/>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 xml:space="preserve">Полезный отпуск тепловой энергии, в </w:t>
            </w:r>
            <w:proofErr w:type="spellStart"/>
            <w:r w:rsidRPr="00516ADA">
              <w:rPr>
                <w:sz w:val="20"/>
                <w:szCs w:val="20"/>
              </w:rPr>
              <w:t>т.ч</w:t>
            </w:r>
            <w:proofErr w:type="spellEnd"/>
            <w:r w:rsidRPr="00516ADA">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235"/>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потребительский рынок:</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285"/>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 xml:space="preserve">  - иные потребители</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14,5870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342"/>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Потери в тепловых сетях:</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1,8945</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1,8945</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1,8945</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241"/>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 xml:space="preserve">  - тепловой энергии </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1,8945</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1,8945</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1,8945</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201"/>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Суммарная расчетная (присоединенная) тепловая нагрузка (мощность) потребителей</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7,4000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7,4000</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7,4000</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201"/>
        </w:trPr>
        <w:tc>
          <w:tcPr>
            <w:tcW w:w="3544"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rPr>
                <w:sz w:val="20"/>
                <w:szCs w:val="20"/>
              </w:rPr>
            </w:pPr>
            <w:r w:rsidRPr="00516ADA">
              <w:rPr>
                <w:sz w:val="20"/>
                <w:szCs w:val="20"/>
              </w:rPr>
              <w:t xml:space="preserve">НВВ  (без учета расходов на компенсацию потерь) </w:t>
            </w:r>
          </w:p>
        </w:tc>
        <w:tc>
          <w:tcPr>
            <w:tcW w:w="851" w:type="dxa"/>
            <w:tcBorders>
              <w:top w:val="single" w:sz="4" w:space="0" w:color="auto"/>
              <w:left w:val="single" w:sz="4" w:space="0" w:color="auto"/>
              <w:bottom w:val="single" w:sz="4" w:space="0" w:color="auto"/>
              <w:right w:val="single" w:sz="4" w:space="0" w:color="auto"/>
            </w:tcBorders>
          </w:tcPr>
          <w:p w:rsidR="00516ADA" w:rsidRPr="00516ADA" w:rsidRDefault="00516ADA" w:rsidP="00516ADA">
            <w:pPr>
              <w:jc w:val="center"/>
              <w:rPr>
                <w:sz w:val="20"/>
                <w:szCs w:val="20"/>
              </w:rPr>
            </w:pPr>
            <w:r w:rsidRPr="00516ADA">
              <w:rPr>
                <w:sz w:val="20"/>
                <w:szCs w:val="20"/>
              </w:rPr>
              <w:t>тыс. руб.</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3127,05</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6115,80</w:t>
            </w:r>
          </w:p>
        </w:tc>
        <w:tc>
          <w:tcPr>
            <w:tcW w:w="1417"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3127,05</w:t>
            </w:r>
          </w:p>
        </w:tc>
        <w:tc>
          <w:tcPr>
            <w:tcW w:w="1418"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-2988,75</w:t>
            </w:r>
          </w:p>
        </w:tc>
      </w:tr>
    </w:tbl>
    <w:p w:rsidR="00516ADA" w:rsidRPr="00516ADA" w:rsidRDefault="00516ADA" w:rsidP="00516ADA">
      <w:pPr>
        <w:ind w:firstLine="426"/>
        <w:jc w:val="both"/>
      </w:pPr>
    </w:p>
    <w:p w:rsidR="00516ADA" w:rsidRPr="00516ADA" w:rsidRDefault="00516ADA" w:rsidP="00516ADA">
      <w:pPr>
        <w:jc w:val="center"/>
        <w:rPr>
          <w:b/>
        </w:rPr>
      </w:pPr>
      <w:r w:rsidRPr="00516ADA">
        <w:rPr>
          <w:b/>
        </w:rPr>
        <w:t>5. Анализ экономической обоснованности расходов по статьям расходов на 2013 год</w:t>
      </w:r>
    </w:p>
    <w:p w:rsidR="00516ADA" w:rsidRPr="00516ADA" w:rsidRDefault="00516ADA" w:rsidP="00516ADA">
      <w:pPr>
        <w:ind w:firstLine="426"/>
        <w:jc w:val="both"/>
      </w:pPr>
      <w:r w:rsidRPr="00516ADA">
        <w:t>ООО «</w:t>
      </w:r>
      <w:proofErr w:type="spellStart"/>
      <w:r w:rsidRPr="00516ADA">
        <w:t>ЭнергоСеть</w:t>
      </w:r>
      <w:proofErr w:type="spellEnd"/>
      <w:r w:rsidRPr="00516ADA">
        <w:t xml:space="preserve">» является </w:t>
      </w:r>
      <w:proofErr w:type="gramStart"/>
      <w:r w:rsidRPr="00516ADA">
        <w:t>предприятием</w:t>
      </w:r>
      <w:proofErr w:type="gramEnd"/>
      <w:r w:rsidRPr="00516ADA">
        <w:t xml:space="preserve"> у которого два вида регулируемой деятельности (передача тепловой и электрической энергии). В соответствии с этим предприятие предоставило расчёт по распределению прямых затрат в зависимости от видов деятельности. При этом на передачу тепла приходится 35 % дохода от выручки предприятия.    </w:t>
      </w:r>
    </w:p>
    <w:p w:rsidR="00516ADA" w:rsidRPr="00516ADA" w:rsidRDefault="00516ADA" w:rsidP="00516ADA">
      <w:pPr>
        <w:ind w:firstLine="426"/>
        <w:jc w:val="both"/>
      </w:pPr>
      <w:r w:rsidRPr="00516ADA">
        <w:t xml:space="preserve">В предложениях предприятия на осуществление регулируемой деятельности на услуги по передаче тепловой энергии на 2013 год затраты и прибыль планируются в размере 6115,80 тыс. руб., в </w:t>
      </w:r>
      <w:proofErr w:type="spellStart"/>
      <w:r w:rsidRPr="00516ADA">
        <w:t>т.ч</w:t>
      </w:r>
      <w:proofErr w:type="spellEnd"/>
      <w:r w:rsidRPr="00516ADA">
        <w:t xml:space="preserve">. затраты составляют 5596,79 тыс. руб., прибыль – 519,01 тыс. руб. </w:t>
      </w:r>
    </w:p>
    <w:p w:rsidR="00516ADA" w:rsidRPr="00516ADA" w:rsidRDefault="00516ADA" w:rsidP="00516ADA">
      <w:pPr>
        <w:ind w:firstLine="426"/>
        <w:jc w:val="both"/>
      </w:pPr>
      <w:proofErr w:type="gramStart"/>
      <w:r w:rsidRPr="00516ADA">
        <w:t>На основе проведенного анализа представленных документов, экспертами осуществлена календарная разбивка уровня тарифов на тепловую энергию для ООО «</w:t>
      </w:r>
      <w:proofErr w:type="spellStart"/>
      <w:r w:rsidRPr="00516ADA">
        <w:t>ЭнергоСеть</w:t>
      </w:r>
      <w:proofErr w:type="spellEnd"/>
      <w:r w:rsidRPr="00516ADA">
        <w:t xml:space="preserve">» на 2013 год, в соответствии с требованиями, установленными приказом ФСТ России от 09.10.2012 № 231-э/4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w:t>
      </w:r>
      <w:r w:rsidRPr="00516ADA">
        <w:lastRenderedPageBreak/>
        <w:t>Российской Федерации на 2013 год».</w:t>
      </w:r>
      <w:proofErr w:type="gramEnd"/>
      <w:r w:rsidRPr="00516ADA">
        <w:t xml:space="preserve"> При этом приняты следующие периоды календарной разбивки по установлению уровней тарифов на тепловую энергию на 2013 год:</w:t>
      </w:r>
    </w:p>
    <w:p w:rsidR="00516ADA" w:rsidRPr="00516ADA" w:rsidRDefault="00516ADA" w:rsidP="00166DE5">
      <w:pPr>
        <w:numPr>
          <w:ilvl w:val="0"/>
          <w:numId w:val="1"/>
        </w:numPr>
        <w:jc w:val="both"/>
        <w:rPr>
          <w:color w:val="000000"/>
          <w:shd w:val="clear" w:color="auto" w:fill="FFFFFF"/>
          <w:lang w:val="en-US"/>
        </w:rPr>
      </w:pPr>
      <w:r w:rsidRPr="00516ADA">
        <w:rPr>
          <w:color w:val="000000"/>
          <w:shd w:val="clear" w:color="auto" w:fill="FFFFFF"/>
        </w:rPr>
        <w:t>с 01.01.2013 г. по 30.06.2013 г.</w:t>
      </w:r>
      <w:r w:rsidRPr="00516ADA">
        <w:rPr>
          <w:color w:val="000000"/>
          <w:shd w:val="clear" w:color="auto" w:fill="FFFFFF"/>
          <w:lang w:val="en-US"/>
        </w:rPr>
        <w:t>;</w:t>
      </w:r>
    </w:p>
    <w:p w:rsidR="00516ADA" w:rsidRPr="00516ADA" w:rsidRDefault="00516ADA" w:rsidP="00166DE5">
      <w:pPr>
        <w:numPr>
          <w:ilvl w:val="0"/>
          <w:numId w:val="1"/>
        </w:numPr>
        <w:jc w:val="both"/>
      </w:pPr>
      <w:r w:rsidRPr="00516ADA">
        <w:rPr>
          <w:color w:val="000000"/>
          <w:shd w:val="clear" w:color="auto" w:fill="FFFFFF"/>
        </w:rPr>
        <w:t>с 01.07.2013 г.</w:t>
      </w:r>
    </w:p>
    <w:p w:rsidR="00516ADA" w:rsidRPr="00516ADA" w:rsidRDefault="00516ADA" w:rsidP="00516ADA">
      <w:pPr>
        <w:ind w:firstLine="426"/>
        <w:jc w:val="both"/>
      </w:pPr>
      <w:r w:rsidRPr="00516ADA">
        <w:t>На основе проведенного анализа представленных документов на 2013 год по статьям ООО «</w:t>
      </w:r>
      <w:proofErr w:type="spellStart"/>
      <w:r w:rsidRPr="00516ADA">
        <w:t>ЭнергоСеть</w:t>
      </w:r>
      <w:proofErr w:type="spellEnd"/>
      <w:r w:rsidRPr="00516ADA">
        <w:t>» проведены корректировки, которые приводятся далее в экспертном заключении при анализе соответствующих статей расходов.</w:t>
      </w:r>
    </w:p>
    <w:p w:rsidR="00516ADA" w:rsidRPr="00516ADA" w:rsidRDefault="00516ADA" w:rsidP="00516ADA">
      <w:pPr>
        <w:ind w:firstLine="426"/>
        <w:jc w:val="both"/>
      </w:pPr>
      <w:r w:rsidRPr="00516ADA">
        <w:t>Эксперты считают экономически обоснованным принять расходы по статьям затрат на следующем уровне:</w:t>
      </w:r>
    </w:p>
    <w:p w:rsidR="00516ADA" w:rsidRPr="00516ADA" w:rsidRDefault="00516ADA" w:rsidP="00516ADA">
      <w:pPr>
        <w:ind w:firstLine="567"/>
        <w:jc w:val="center"/>
      </w:pPr>
    </w:p>
    <w:p w:rsidR="00516ADA" w:rsidRPr="00516ADA" w:rsidRDefault="00516ADA" w:rsidP="00516ADA">
      <w:pPr>
        <w:tabs>
          <w:tab w:val="num" w:pos="567"/>
        </w:tabs>
        <w:ind w:firstLine="720"/>
        <w:jc w:val="both"/>
      </w:pPr>
      <w:r w:rsidRPr="00516ADA">
        <w:t xml:space="preserve">1. По статье </w:t>
      </w:r>
      <w:r w:rsidRPr="00516ADA">
        <w:rPr>
          <w:b/>
          <w:i/>
        </w:rPr>
        <w:t>«Вспомогательные материалы»</w:t>
      </w:r>
      <w:r w:rsidRPr="00516ADA">
        <w:t xml:space="preserve"> предприятием планируются расходы в размере 388,58 тыс. руб.</w:t>
      </w:r>
    </w:p>
    <w:p w:rsidR="00516ADA" w:rsidRPr="00516ADA" w:rsidRDefault="00516ADA" w:rsidP="00516ADA">
      <w:pPr>
        <w:tabs>
          <w:tab w:val="left" w:pos="1134"/>
        </w:tabs>
        <w:ind w:firstLine="426"/>
        <w:jc w:val="both"/>
      </w:pPr>
      <w:r w:rsidRPr="00516ADA">
        <w:t>Расходы по статье приняты с учетом календарной разбивки на следующем уровне (в расчете на год):</w:t>
      </w:r>
    </w:p>
    <w:p w:rsidR="00516ADA" w:rsidRPr="00516ADA" w:rsidRDefault="00516ADA" w:rsidP="00516ADA">
      <w:pPr>
        <w:tabs>
          <w:tab w:val="left" w:pos="1134"/>
        </w:tabs>
        <w:ind w:firstLine="426"/>
        <w:jc w:val="both"/>
      </w:pPr>
      <w:r w:rsidRPr="00516ADA">
        <w:t xml:space="preserve">- с 01.01.2013 г. – 370,43 тыс. руб. – на </w:t>
      </w:r>
      <w:proofErr w:type="gramStart"/>
      <w:r w:rsidRPr="00516ADA">
        <w:t>уровне утвержденных на</w:t>
      </w:r>
      <w:proofErr w:type="gramEnd"/>
      <w:r w:rsidRPr="00516ADA">
        <w:t xml:space="preserve"> 2012 год.</w:t>
      </w:r>
    </w:p>
    <w:p w:rsidR="00516ADA" w:rsidRPr="00516ADA" w:rsidRDefault="00516ADA" w:rsidP="00516ADA">
      <w:pPr>
        <w:tabs>
          <w:tab w:val="left" w:pos="1134"/>
        </w:tabs>
        <w:ind w:firstLine="426"/>
        <w:jc w:val="both"/>
      </w:pPr>
      <w:r w:rsidRPr="00516ADA">
        <w:t xml:space="preserve">- с 01.07.2013 г. – 388,58 тыс. руб. – на уровне предложения предприятия, </w:t>
      </w:r>
      <w:proofErr w:type="gramStart"/>
      <w:r w:rsidRPr="00516ADA">
        <w:t>согласно</w:t>
      </w:r>
      <w:proofErr w:type="gramEnd"/>
      <w:r w:rsidRPr="00516ADA">
        <w:t xml:space="preserve"> представленного расчёта по материалам на техническое обслуживание и текущий ремонт трубопроводов.</w:t>
      </w:r>
    </w:p>
    <w:p w:rsidR="00516ADA" w:rsidRPr="00516ADA" w:rsidRDefault="00516ADA" w:rsidP="00516ADA">
      <w:pPr>
        <w:tabs>
          <w:tab w:val="num" w:pos="567"/>
        </w:tabs>
        <w:ind w:firstLine="720"/>
        <w:jc w:val="both"/>
      </w:pPr>
    </w:p>
    <w:p w:rsidR="00516ADA" w:rsidRPr="00516ADA" w:rsidRDefault="00516ADA" w:rsidP="00516ADA">
      <w:pPr>
        <w:tabs>
          <w:tab w:val="num" w:pos="567"/>
        </w:tabs>
        <w:ind w:firstLine="720"/>
        <w:jc w:val="both"/>
      </w:pPr>
      <w:r w:rsidRPr="00516ADA">
        <w:t xml:space="preserve">2. По статье </w:t>
      </w:r>
      <w:r w:rsidRPr="00516ADA">
        <w:rPr>
          <w:b/>
          <w:i/>
        </w:rPr>
        <w:t>«Затраты на оплату труда»</w:t>
      </w:r>
      <w:r w:rsidRPr="00516ADA">
        <w:t xml:space="preserve"> предприятием планируются расходы в сумме 3 246,14 тыс. руб. при численности 13 человек и среднемесячной заработной плате 20 808,59 руб. в месяц, согласно представленному расчёту  на 2013 год по предприятию (по всем видам деятельности).</w:t>
      </w:r>
    </w:p>
    <w:p w:rsidR="00516ADA" w:rsidRPr="00516ADA" w:rsidRDefault="00516ADA" w:rsidP="00516ADA">
      <w:pPr>
        <w:tabs>
          <w:tab w:val="left" w:pos="1134"/>
        </w:tabs>
        <w:ind w:firstLine="426"/>
        <w:jc w:val="both"/>
      </w:pPr>
      <w:r w:rsidRPr="00516ADA">
        <w:t>Расходы по статье приняты с учетом календарной разбивки на следующем уровне (в расчете на год):</w:t>
      </w:r>
    </w:p>
    <w:p w:rsidR="00516ADA" w:rsidRPr="00516ADA" w:rsidRDefault="00516ADA" w:rsidP="00516ADA">
      <w:pPr>
        <w:tabs>
          <w:tab w:val="left" w:pos="709"/>
          <w:tab w:val="left" w:pos="993"/>
        </w:tabs>
        <w:ind w:firstLine="426"/>
        <w:jc w:val="both"/>
      </w:pPr>
      <w:r w:rsidRPr="00516ADA">
        <w:t xml:space="preserve">- с 01.01.2013 г. – 1 501,63 тыс. руб. – на </w:t>
      </w:r>
      <w:proofErr w:type="gramStart"/>
      <w:r w:rsidRPr="00516ADA">
        <w:t>уровне утвержденных на</w:t>
      </w:r>
      <w:proofErr w:type="gramEnd"/>
      <w:r w:rsidRPr="00516ADA">
        <w:t xml:space="preserve"> 2012 год.</w:t>
      </w:r>
    </w:p>
    <w:p w:rsidR="00516ADA" w:rsidRPr="00516ADA" w:rsidRDefault="00516ADA" w:rsidP="00516ADA">
      <w:pPr>
        <w:tabs>
          <w:tab w:val="left" w:pos="709"/>
          <w:tab w:val="left" w:pos="993"/>
        </w:tabs>
        <w:ind w:firstLine="426"/>
        <w:jc w:val="both"/>
      </w:pPr>
      <w:r w:rsidRPr="00516ADA">
        <w:t xml:space="preserve">- с 01.07.2013 г. – 1 608,25 тыс. руб. – на </w:t>
      </w:r>
      <w:proofErr w:type="gramStart"/>
      <w:r w:rsidRPr="00516ADA">
        <w:t>уровне утвержденных на</w:t>
      </w:r>
      <w:proofErr w:type="gramEnd"/>
      <w:r w:rsidRPr="00516ADA">
        <w:t xml:space="preserve"> 2012 год с применением индекса Минэкономразвития РФ на 2013 год – 1,071. На передачу тепловой энергии принята численность 7,2 человека. Размер заработной платы составит 18 613,98 рубля в месяц.</w:t>
      </w:r>
    </w:p>
    <w:p w:rsidR="00516ADA" w:rsidRPr="00516ADA" w:rsidRDefault="00516ADA" w:rsidP="00516ADA">
      <w:pPr>
        <w:tabs>
          <w:tab w:val="left" w:pos="709"/>
          <w:tab w:val="left" w:pos="993"/>
        </w:tabs>
        <w:jc w:val="both"/>
      </w:pPr>
    </w:p>
    <w:p w:rsidR="00516ADA" w:rsidRPr="00516ADA" w:rsidRDefault="00516ADA" w:rsidP="00516ADA">
      <w:pPr>
        <w:tabs>
          <w:tab w:val="left" w:pos="709"/>
          <w:tab w:val="left" w:pos="993"/>
        </w:tabs>
        <w:ind w:firstLine="709"/>
        <w:jc w:val="both"/>
      </w:pPr>
      <w:r w:rsidRPr="00516ADA">
        <w:t xml:space="preserve">3. Соответственно, по статье </w:t>
      </w:r>
      <w:r w:rsidRPr="00516ADA">
        <w:rPr>
          <w:b/>
          <w:i/>
        </w:rPr>
        <w:t>«Отчисления на страховые взносы»</w:t>
      </w:r>
      <w:r w:rsidRPr="00516ADA">
        <w:t xml:space="preserve"> – расходы принимаются в размере 30,0 и 2,3 %, в соответствии с Федеральным законом от 03.12.2011 № 379-ФЗ  и уведомлению о размере страховых взносов на обязательное социальное страхование от несчастных случаев на производстве и профессиональных заболеваний </w:t>
      </w:r>
      <w:proofErr w:type="gramStart"/>
      <w:r w:rsidRPr="00516ADA">
        <w:t>от</w:t>
      </w:r>
      <w:proofErr w:type="gramEnd"/>
      <w:r w:rsidRPr="00516ADA">
        <w:t xml:space="preserve"> ФОТ:</w:t>
      </w:r>
    </w:p>
    <w:p w:rsidR="00516ADA" w:rsidRPr="00516ADA" w:rsidRDefault="00516ADA" w:rsidP="00516ADA">
      <w:pPr>
        <w:tabs>
          <w:tab w:val="left" w:pos="709"/>
          <w:tab w:val="left" w:pos="993"/>
        </w:tabs>
        <w:ind w:firstLine="709"/>
        <w:jc w:val="both"/>
      </w:pPr>
      <w:r w:rsidRPr="00516ADA">
        <w:t>- с 01.01.2013 г. – 485,03 тыс. руб.;</w:t>
      </w:r>
    </w:p>
    <w:p w:rsidR="00516ADA" w:rsidRPr="00516ADA" w:rsidRDefault="00516ADA" w:rsidP="00516ADA">
      <w:pPr>
        <w:tabs>
          <w:tab w:val="left" w:pos="709"/>
          <w:tab w:val="left" w:pos="993"/>
        </w:tabs>
        <w:ind w:firstLine="709"/>
        <w:jc w:val="both"/>
      </w:pPr>
      <w:r w:rsidRPr="00516ADA">
        <w:t>- с 01.07.2013 г. – 519,46 тыс. руб.</w:t>
      </w:r>
    </w:p>
    <w:p w:rsidR="00516ADA" w:rsidRPr="00516ADA" w:rsidRDefault="00516ADA" w:rsidP="00516ADA">
      <w:pPr>
        <w:tabs>
          <w:tab w:val="num" w:pos="567"/>
        </w:tabs>
        <w:ind w:firstLine="720"/>
        <w:jc w:val="both"/>
      </w:pPr>
    </w:p>
    <w:p w:rsidR="00516ADA" w:rsidRPr="00516ADA" w:rsidRDefault="00516ADA" w:rsidP="00516ADA">
      <w:pPr>
        <w:tabs>
          <w:tab w:val="num" w:pos="567"/>
        </w:tabs>
        <w:ind w:firstLine="567"/>
        <w:jc w:val="both"/>
      </w:pPr>
      <w:r w:rsidRPr="00516ADA">
        <w:t xml:space="preserve">4. По статье </w:t>
      </w:r>
      <w:r w:rsidRPr="00516ADA">
        <w:rPr>
          <w:b/>
          <w:i/>
        </w:rPr>
        <w:t xml:space="preserve">«Амортизация основных фондов» </w:t>
      </w:r>
      <w:r w:rsidRPr="00516ADA">
        <w:t xml:space="preserve"> предприятием планируются расходы в размере 9,88 тыс. руб.</w:t>
      </w:r>
    </w:p>
    <w:p w:rsidR="00516ADA" w:rsidRPr="00516ADA" w:rsidRDefault="00516ADA" w:rsidP="00516ADA">
      <w:pPr>
        <w:tabs>
          <w:tab w:val="left" w:pos="1134"/>
        </w:tabs>
        <w:ind w:firstLine="426"/>
        <w:jc w:val="both"/>
      </w:pPr>
      <w:r w:rsidRPr="00516ADA">
        <w:t>По всем периодам календарной разбивки затраты по статье принять на неизменном уровне 9,88 тыс. руб., в соответствии с предложением предприятия.</w:t>
      </w:r>
    </w:p>
    <w:p w:rsidR="00516ADA" w:rsidRPr="00516ADA" w:rsidRDefault="00516ADA" w:rsidP="00516ADA">
      <w:pPr>
        <w:tabs>
          <w:tab w:val="num" w:pos="567"/>
        </w:tabs>
        <w:ind w:firstLine="720"/>
        <w:jc w:val="both"/>
      </w:pPr>
    </w:p>
    <w:p w:rsidR="00516ADA" w:rsidRPr="00516ADA" w:rsidRDefault="00516ADA" w:rsidP="00516ADA">
      <w:pPr>
        <w:tabs>
          <w:tab w:val="num" w:pos="567"/>
        </w:tabs>
        <w:ind w:firstLine="720"/>
        <w:jc w:val="both"/>
      </w:pPr>
      <w:r w:rsidRPr="00516ADA">
        <w:t xml:space="preserve">5. По статьям </w:t>
      </w:r>
      <w:r w:rsidRPr="00516ADA">
        <w:rPr>
          <w:b/>
          <w:i/>
        </w:rPr>
        <w:t>«Прочие»</w:t>
      </w:r>
      <w:r w:rsidRPr="00516ADA">
        <w:t xml:space="preserve"> предприятием планируются расходы в размере 965,37 тыс. руб.</w:t>
      </w:r>
    </w:p>
    <w:p w:rsidR="00516ADA" w:rsidRPr="00516ADA" w:rsidRDefault="00516ADA" w:rsidP="00516ADA">
      <w:pPr>
        <w:tabs>
          <w:tab w:val="left" w:pos="1134"/>
        </w:tabs>
        <w:ind w:firstLine="426"/>
        <w:jc w:val="both"/>
      </w:pPr>
      <w:r w:rsidRPr="00516ADA">
        <w:t>Расходы по статье приняты с учетом календарной разбивки на следующем уровне (в расчете на год):</w:t>
      </w:r>
    </w:p>
    <w:p w:rsidR="00516ADA" w:rsidRPr="00516ADA" w:rsidRDefault="00516ADA" w:rsidP="00516ADA">
      <w:pPr>
        <w:tabs>
          <w:tab w:val="left" w:pos="709"/>
          <w:tab w:val="left" w:pos="993"/>
        </w:tabs>
        <w:ind w:firstLine="426"/>
        <w:jc w:val="both"/>
      </w:pPr>
      <w:r w:rsidRPr="00516ADA">
        <w:t xml:space="preserve">- с 01.01.2013 г. – 584,15 тыс. руб. – на </w:t>
      </w:r>
      <w:proofErr w:type="gramStart"/>
      <w:r w:rsidRPr="00516ADA">
        <w:t>уровне утвержденных на</w:t>
      </w:r>
      <w:proofErr w:type="gramEnd"/>
      <w:r w:rsidRPr="00516ADA">
        <w:t xml:space="preserve"> 2012 год.</w:t>
      </w:r>
    </w:p>
    <w:p w:rsidR="00516ADA" w:rsidRPr="00516ADA" w:rsidRDefault="00516ADA" w:rsidP="00516ADA">
      <w:pPr>
        <w:tabs>
          <w:tab w:val="left" w:pos="709"/>
          <w:tab w:val="left" w:pos="993"/>
        </w:tabs>
        <w:ind w:firstLine="426"/>
        <w:jc w:val="both"/>
      </w:pPr>
      <w:r w:rsidRPr="00516ADA">
        <w:t>- с 01.07.2013 г. – 768,00 тыс. руб. Корректировка в сторону снижения обусловлена следующими основаниями:</w:t>
      </w:r>
    </w:p>
    <w:p w:rsidR="00516ADA" w:rsidRPr="00516ADA" w:rsidRDefault="00516ADA" w:rsidP="00516ADA">
      <w:pPr>
        <w:tabs>
          <w:tab w:val="left" w:pos="709"/>
          <w:tab w:val="left" w:pos="993"/>
        </w:tabs>
        <w:ind w:firstLine="993"/>
        <w:jc w:val="both"/>
      </w:pPr>
      <w:r w:rsidRPr="00516ADA">
        <w:t>а) расходы по статье «охрана труда» приняты в размере 88,18 тыс. руб. на основе экономически обоснованных данных.</w:t>
      </w:r>
    </w:p>
    <w:p w:rsidR="00516ADA" w:rsidRPr="00516ADA" w:rsidRDefault="00516ADA" w:rsidP="00516ADA">
      <w:pPr>
        <w:tabs>
          <w:tab w:val="left" w:pos="709"/>
          <w:tab w:val="left" w:pos="993"/>
        </w:tabs>
        <w:ind w:firstLine="993"/>
        <w:jc w:val="both"/>
      </w:pPr>
      <w:r w:rsidRPr="00516ADA">
        <w:t>б) другие затраты приняты в сумме 679,82 тыс. руб. Из них:</w:t>
      </w:r>
    </w:p>
    <w:p w:rsidR="00516ADA" w:rsidRPr="00516ADA" w:rsidRDefault="00516ADA" w:rsidP="00516ADA">
      <w:pPr>
        <w:tabs>
          <w:tab w:val="left" w:pos="709"/>
          <w:tab w:val="left" w:pos="993"/>
        </w:tabs>
        <w:ind w:firstLine="993"/>
        <w:jc w:val="both"/>
      </w:pPr>
      <w:r w:rsidRPr="00516ADA">
        <w:t>- «Аренда» на уровне предложения предприятия в сумме 318,20 тыс. руб.</w:t>
      </w:r>
    </w:p>
    <w:p w:rsidR="00516ADA" w:rsidRPr="00516ADA" w:rsidRDefault="00516ADA" w:rsidP="00516ADA">
      <w:pPr>
        <w:tabs>
          <w:tab w:val="left" w:pos="709"/>
          <w:tab w:val="left" w:pos="993"/>
        </w:tabs>
        <w:ind w:firstLine="993"/>
        <w:jc w:val="both"/>
      </w:pPr>
      <w:r w:rsidRPr="00516ADA">
        <w:lastRenderedPageBreak/>
        <w:t>- «Прочие расходы» в размере 361,62 тыс. руб. Из них:</w:t>
      </w:r>
    </w:p>
    <w:p w:rsidR="00516ADA" w:rsidRPr="00516ADA" w:rsidRDefault="00516ADA" w:rsidP="00516ADA">
      <w:pPr>
        <w:tabs>
          <w:tab w:val="left" w:pos="709"/>
          <w:tab w:val="left" w:pos="993"/>
        </w:tabs>
        <w:ind w:firstLine="1843"/>
        <w:jc w:val="both"/>
      </w:pPr>
      <w:r w:rsidRPr="00516ADA">
        <w:t>расчёт нормативов технологических потерь, расчёт нормативов топлива и оказание услуг по проведению экспертизы материалов на 2013 год на сумму 116,05 тыс. руб.;</w:t>
      </w:r>
    </w:p>
    <w:p w:rsidR="00516ADA" w:rsidRPr="00516ADA" w:rsidRDefault="00516ADA" w:rsidP="00516ADA">
      <w:pPr>
        <w:tabs>
          <w:tab w:val="left" w:pos="709"/>
          <w:tab w:val="left" w:pos="993"/>
        </w:tabs>
        <w:ind w:firstLine="1843"/>
        <w:jc w:val="both"/>
      </w:pPr>
      <w:r w:rsidRPr="00516ADA">
        <w:t>бухгалтерское обеспечение, информационные услуги, услуги связи, расходы на канцелярию, расходы на создание сайта и прочие расходы на сумму 245,57 тыс. руб.</w:t>
      </w:r>
    </w:p>
    <w:p w:rsidR="00516ADA" w:rsidRPr="00516ADA" w:rsidRDefault="00516ADA" w:rsidP="00516ADA">
      <w:pPr>
        <w:tabs>
          <w:tab w:val="left" w:pos="426"/>
        </w:tabs>
        <w:jc w:val="both"/>
      </w:pPr>
    </w:p>
    <w:p w:rsidR="00516ADA" w:rsidRPr="00516ADA" w:rsidRDefault="00516ADA" w:rsidP="00516ADA">
      <w:pPr>
        <w:tabs>
          <w:tab w:val="left" w:pos="426"/>
        </w:tabs>
        <w:jc w:val="center"/>
        <w:rPr>
          <w:b/>
        </w:rPr>
      </w:pPr>
      <w:r w:rsidRPr="00516ADA">
        <w:rPr>
          <w:b/>
        </w:rPr>
        <w:t>6. Анализ экономической обоснованности величины прибыли</w:t>
      </w:r>
    </w:p>
    <w:p w:rsidR="00516ADA" w:rsidRPr="00516ADA" w:rsidRDefault="00516ADA" w:rsidP="00516ADA">
      <w:pPr>
        <w:ind w:firstLine="426"/>
        <w:jc w:val="both"/>
      </w:pPr>
    </w:p>
    <w:p w:rsidR="00516ADA" w:rsidRPr="00516ADA" w:rsidRDefault="00516ADA" w:rsidP="00516ADA">
      <w:pPr>
        <w:ind w:firstLine="426"/>
        <w:jc w:val="both"/>
      </w:pPr>
      <w:r w:rsidRPr="00516ADA">
        <w:t xml:space="preserve">В план предприятие предлагает включить прибыль в размере 519,01 тыс. руб. </w:t>
      </w:r>
    </w:p>
    <w:p w:rsidR="00516ADA" w:rsidRPr="00516ADA" w:rsidRDefault="00516ADA" w:rsidP="00516ADA">
      <w:pPr>
        <w:ind w:firstLine="426"/>
        <w:jc w:val="both"/>
      </w:pPr>
      <w:r w:rsidRPr="00516ADA">
        <w:t>Эксперты считают экономически обоснованным при установлении тарифа на услуги по передаче теплой энергии принять прибыль с учетом календарной разбивки на следующем уровне (в расчете на год):</w:t>
      </w:r>
    </w:p>
    <w:p w:rsidR="00516ADA" w:rsidRPr="00516ADA" w:rsidRDefault="00516ADA" w:rsidP="00516ADA">
      <w:pPr>
        <w:tabs>
          <w:tab w:val="left" w:pos="709"/>
          <w:tab w:val="left" w:pos="993"/>
        </w:tabs>
        <w:ind w:firstLine="426"/>
        <w:jc w:val="both"/>
      </w:pPr>
      <w:r w:rsidRPr="00516ADA">
        <w:t xml:space="preserve">- с 01.01.2013 г. – 175,93 тыс. руб. – на уровне </w:t>
      </w:r>
      <w:proofErr w:type="gramStart"/>
      <w:r w:rsidRPr="00516ADA">
        <w:t>утвержденной</w:t>
      </w:r>
      <w:proofErr w:type="gramEnd"/>
      <w:r w:rsidRPr="00516ADA">
        <w:t xml:space="preserve"> на 2012 год.</w:t>
      </w:r>
    </w:p>
    <w:p w:rsidR="00516ADA" w:rsidRPr="00516ADA" w:rsidRDefault="00516ADA" w:rsidP="00516ADA">
      <w:pPr>
        <w:tabs>
          <w:tab w:val="left" w:pos="709"/>
          <w:tab w:val="left" w:pos="993"/>
        </w:tabs>
        <w:ind w:firstLine="426"/>
        <w:jc w:val="both"/>
      </w:pPr>
      <w:r w:rsidRPr="00516ADA">
        <w:t>- с 01.07.2013 г. – 204,36 тыс. руб., в том числе:</w:t>
      </w:r>
    </w:p>
    <w:p w:rsidR="00516ADA" w:rsidRPr="00516ADA" w:rsidRDefault="00516ADA" w:rsidP="00516ADA">
      <w:r w:rsidRPr="00516ADA">
        <w:t xml:space="preserve">       •</w:t>
      </w:r>
      <w:r w:rsidRPr="00516ADA">
        <w:tab/>
        <w:t xml:space="preserve">прибыль на социальное развитие принять на уровне предложения предприятия в сумме 144,48 тыс. руб., </w:t>
      </w:r>
      <w:proofErr w:type="gramStart"/>
      <w:r w:rsidRPr="00516ADA">
        <w:t>согласно</w:t>
      </w:r>
      <w:proofErr w:type="gramEnd"/>
      <w:r w:rsidRPr="00516ADA">
        <w:t xml:space="preserve"> обоснованных данных;</w:t>
      </w:r>
    </w:p>
    <w:p w:rsidR="00516ADA" w:rsidRPr="00516ADA" w:rsidRDefault="00516ADA" w:rsidP="00516ADA">
      <w:pPr>
        <w:jc w:val="both"/>
      </w:pPr>
      <w:r w:rsidRPr="00516ADA">
        <w:t xml:space="preserve">       •</w:t>
      </w:r>
      <w:r w:rsidRPr="00516ADA">
        <w:tab/>
        <w:t>снижение прибыли на поощрение на 246,97 тыс. руб. по причине необоснованности представленных материалов;</w:t>
      </w:r>
    </w:p>
    <w:p w:rsidR="00516ADA" w:rsidRPr="00516ADA" w:rsidRDefault="00516ADA" w:rsidP="00516ADA">
      <w:pPr>
        <w:jc w:val="both"/>
      </w:pPr>
      <w:r w:rsidRPr="00516ADA">
        <w:t xml:space="preserve">        •</w:t>
      </w:r>
      <w:r w:rsidRPr="00516ADA">
        <w:tab/>
        <w:t xml:space="preserve">прибыль на услуги банка принять в размере 23,76 тыс. руб., </w:t>
      </w:r>
      <w:proofErr w:type="gramStart"/>
      <w:r w:rsidRPr="00516ADA">
        <w:t>согласно предложения</w:t>
      </w:r>
      <w:proofErr w:type="gramEnd"/>
      <w:r w:rsidRPr="00516ADA">
        <w:t xml:space="preserve"> предприятия;</w:t>
      </w:r>
    </w:p>
    <w:p w:rsidR="00516ADA" w:rsidRPr="00516ADA" w:rsidRDefault="00516ADA" w:rsidP="00516ADA">
      <w:pPr>
        <w:jc w:val="both"/>
      </w:pPr>
      <w:r w:rsidRPr="00516ADA">
        <w:t xml:space="preserve">       •</w:t>
      </w:r>
      <w:r w:rsidRPr="00516ADA">
        <w:tab/>
        <w:t xml:space="preserve">налог на прибыль в сумме 36,12 тыс. руб. в связи корректировкой налогооблагаемой базы. </w:t>
      </w:r>
    </w:p>
    <w:p w:rsidR="00516ADA" w:rsidRPr="00516ADA" w:rsidRDefault="00516ADA" w:rsidP="00516ADA">
      <w:r w:rsidRPr="00516ADA">
        <w:t xml:space="preserve">     </w:t>
      </w:r>
    </w:p>
    <w:p w:rsidR="00516ADA" w:rsidRPr="00516ADA" w:rsidRDefault="00516ADA" w:rsidP="00516ADA">
      <w:pPr>
        <w:ind w:firstLine="426"/>
        <w:jc w:val="both"/>
      </w:pPr>
      <w:r w:rsidRPr="00516ADA">
        <w:t>Предлагается включить в состав НВВ предприятия расходы по статье «Компенсация потерь тепловой энергии» с календарной разбивкой в размере:</w:t>
      </w:r>
    </w:p>
    <w:p w:rsidR="00516ADA" w:rsidRPr="00516ADA" w:rsidRDefault="00516ADA" w:rsidP="00516ADA">
      <w:pPr>
        <w:ind w:firstLine="709"/>
        <w:jc w:val="both"/>
      </w:pPr>
      <w:r w:rsidRPr="00516ADA">
        <w:t>- с 01.01.2013 г. – 645,07 тыс. руб.;</w:t>
      </w:r>
    </w:p>
    <w:p w:rsidR="00516ADA" w:rsidRPr="00516ADA" w:rsidRDefault="00516ADA" w:rsidP="00516ADA">
      <w:pPr>
        <w:ind w:firstLine="709"/>
        <w:jc w:val="both"/>
      </w:pPr>
      <w:r w:rsidRPr="00516ADA">
        <w:t>- с 01.07.2013 г. – 739,78 тыс. руб.</w:t>
      </w:r>
    </w:p>
    <w:p w:rsidR="00516ADA" w:rsidRPr="00516ADA" w:rsidRDefault="00516ADA" w:rsidP="00516ADA">
      <w:pPr>
        <w:ind w:firstLine="567"/>
        <w:jc w:val="both"/>
      </w:pPr>
      <w:r w:rsidRPr="00516ADA">
        <w:rPr>
          <w:bCs/>
        </w:rPr>
        <w:t>Расходы определены исходя из объемов потерь и тарифа на тепловую энергию.</w:t>
      </w:r>
    </w:p>
    <w:p w:rsidR="00516ADA" w:rsidRPr="00516ADA" w:rsidRDefault="00516ADA" w:rsidP="00516ADA"/>
    <w:p w:rsidR="00516ADA" w:rsidRPr="00516ADA" w:rsidRDefault="00516ADA" w:rsidP="00516ADA">
      <w:pPr>
        <w:ind w:firstLine="567"/>
        <w:jc w:val="both"/>
      </w:pPr>
      <w:r w:rsidRPr="00516ADA">
        <w:t>Общая сумма корректировок по расчетным расходам в сторону снижения, с учетом календарной разбивки, декабрь 2013г. к декабрю 2012г. составила 2 6017,27 тыс. руб.</w:t>
      </w:r>
    </w:p>
    <w:p w:rsidR="00516ADA" w:rsidRPr="00516ADA" w:rsidRDefault="00516ADA" w:rsidP="00516ADA">
      <w:pPr>
        <w:ind w:firstLine="567"/>
        <w:jc w:val="both"/>
      </w:pPr>
    </w:p>
    <w:p w:rsidR="00516ADA" w:rsidRPr="00516ADA" w:rsidRDefault="00516ADA" w:rsidP="00516ADA">
      <w:pPr>
        <w:ind w:firstLine="426"/>
        <w:jc w:val="both"/>
      </w:pPr>
      <w:r w:rsidRPr="00516ADA">
        <w:t>Учитывая результаты анализа и экономические интересы энергоснабжающей организации и потребителей тепловой энергии, рекомендую р</w:t>
      </w:r>
      <w:r w:rsidRPr="00516ADA">
        <w:rPr>
          <w:bCs/>
          <w:color w:val="000000"/>
          <w:spacing w:val="1"/>
        </w:rPr>
        <w:t>егиональной энергетической комиссии Кемеровской области установить тариф на услуги по передаче тепловой энергии</w:t>
      </w:r>
      <w:r w:rsidRPr="00516ADA">
        <w:t>, реализуемой на потребительский рынок (без учёта НДС) ООО «</w:t>
      </w:r>
      <w:proofErr w:type="spellStart"/>
      <w:r w:rsidRPr="00516ADA">
        <w:t>ЭнергоСеть</w:t>
      </w:r>
      <w:proofErr w:type="spellEnd"/>
      <w:r w:rsidRPr="00516ADA">
        <w:t>» (г. Новокузнецк) с календарной разбивкой:</w:t>
      </w:r>
    </w:p>
    <w:p w:rsidR="00516ADA" w:rsidRPr="00516ADA" w:rsidRDefault="00516ADA" w:rsidP="00166DE5">
      <w:pPr>
        <w:numPr>
          <w:ilvl w:val="0"/>
          <w:numId w:val="1"/>
        </w:numPr>
        <w:jc w:val="both"/>
        <w:rPr>
          <w:color w:val="000000"/>
          <w:shd w:val="clear" w:color="auto" w:fill="FFFFFF"/>
        </w:rPr>
      </w:pPr>
      <w:r w:rsidRPr="00516ADA">
        <w:rPr>
          <w:color w:val="000000"/>
          <w:shd w:val="clear" w:color="auto" w:fill="FFFFFF"/>
        </w:rPr>
        <w:t xml:space="preserve">с 01.01.2013 г. по 30.06.2013 г. - </w:t>
      </w:r>
      <w:proofErr w:type="gramStart"/>
      <w:r w:rsidRPr="00516ADA">
        <w:t>приведенный</w:t>
      </w:r>
      <w:proofErr w:type="gramEnd"/>
      <w:r w:rsidRPr="00516ADA">
        <w:t xml:space="preserve"> в 4-ом столбце графы 6 </w:t>
      </w:r>
      <w:r w:rsidRPr="00516ADA">
        <w:rPr>
          <w:bCs/>
          <w:iCs/>
        </w:rPr>
        <w:t>таблицы 2</w:t>
      </w:r>
      <w:r w:rsidRPr="00516ADA">
        <w:t>;</w:t>
      </w:r>
    </w:p>
    <w:p w:rsidR="00516ADA" w:rsidRPr="00516ADA" w:rsidRDefault="00516ADA" w:rsidP="00166DE5">
      <w:pPr>
        <w:numPr>
          <w:ilvl w:val="0"/>
          <w:numId w:val="1"/>
        </w:numPr>
        <w:jc w:val="both"/>
        <w:rPr>
          <w:color w:val="000000"/>
          <w:shd w:val="clear" w:color="auto" w:fill="FFFFFF"/>
        </w:rPr>
      </w:pPr>
      <w:r w:rsidRPr="00516ADA">
        <w:rPr>
          <w:color w:val="000000"/>
          <w:shd w:val="clear" w:color="auto" w:fill="FFFFFF"/>
        </w:rPr>
        <w:t xml:space="preserve">с 01.07.2013 г. - </w:t>
      </w:r>
      <w:proofErr w:type="gramStart"/>
      <w:r w:rsidRPr="00516ADA">
        <w:t>приведенный</w:t>
      </w:r>
      <w:proofErr w:type="gramEnd"/>
      <w:r w:rsidRPr="00516ADA">
        <w:t xml:space="preserve"> в 4-ом столбце графы 6 </w:t>
      </w:r>
      <w:r w:rsidRPr="00516ADA">
        <w:rPr>
          <w:bCs/>
          <w:iCs/>
        </w:rPr>
        <w:t>таблицы 3</w:t>
      </w:r>
      <w:r w:rsidRPr="00516ADA">
        <w:t>;</w:t>
      </w:r>
    </w:p>
    <w:p w:rsidR="00516ADA" w:rsidRPr="00516ADA" w:rsidRDefault="00516ADA" w:rsidP="00516ADA">
      <w:pPr>
        <w:ind w:left="786"/>
        <w:jc w:val="both"/>
        <w:rPr>
          <w:color w:val="000000"/>
          <w:shd w:val="clear" w:color="auto" w:fill="FFFFFF"/>
        </w:rPr>
      </w:pPr>
    </w:p>
    <w:p w:rsidR="00516ADA" w:rsidRPr="00516ADA" w:rsidRDefault="00516ADA" w:rsidP="00516ADA">
      <w:pPr>
        <w:ind w:left="786"/>
        <w:jc w:val="right"/>
      </w:pPr>
      <w:r w:rsidRPr="00516ADA">
        <w:t>Таблица 2</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83"/>
        <w:gridCol w:w="2903"/>
        <w:gridCol w:w="2273"/>
        <w:gridCol w:w="2182"/>
      </w:tblGrid>
      <w:tr w:rsidR="00516ADA" w:rsidRPr="00516ADA" w:rsidTr="00A478E6">
        <w:trPr>
          <w:trHeight w:val="632"/>
        </w:trPr>
        <w:tc>
          <w:tcPr>
            <w:tcW w:w="392" w:type="dxa"/>
            <w:vMerge w:val="restart"/>
            <w:tcBorders>
              <w:top w:val="double" w:sz="4" w:space="0" w:color="auto"/>
              <w:left w:val="single" w:sz="4" w:space="0" w:color="auto"/>
              <w:right w:val="single" w:sz="4" w:space="0" w:color="auto"/>
            </w:tcBorders>
          </w:tcPr>
          <w:p w:rsidR="00516ADA" w:rsidRPr="00516ADA" w:rsidRDefault="00516ADA" w:rsidP="00516ADA">
            <w:pPr>
              <w:tabs>
                <w:tab w:val="left" w:pos="851"/>
              </w:tabs>
              <w:jc w:val="center"/>
              <w:rPr>
                <w:sz w:val="20"/>
                <w:szCs w:val="20"/>
              </w:rPr>
            </w:pPr>
          </w:p>
        </w:tc>
        <w:tc>
          <w:tcPr>
            <w:tcW w:w="2483" w:type="dxa"/>
            <w:vMerge w:val="restart"/>
            <w:tcBorders>
              <w:top w:val="double" w:sz="4" w:space="0" w:color="auto"/>
              <w:left w:val="single" w:sz="4" w:space="0" w:color="auto"/>
              <w:right w:val="single" w:sz="4" w:space="0" w:color="auto"/>
            </w:tcBorders>
            <w:vAlign w:val="center"/>
          </w:tcPr>
          <w:p w:rsidR="00516ADA" w:rsidRPr="00516ADA" w:rsidRDefault="00516ADA" w:rsidP="00516ADA">
            <w:pPr>
              <w:tabs>
                <w:tab w:val="left" w:pos="34"/>
              </w:tabs>
              <w:ind w:left="34"/>
              <w:jc w:val="center"/>
              <w:rPr>
                <w:sz w:val="20"/>
                <w:szCs w:val="20"/>
              </w:rPr>
            </w:pPr>
            <w:r w:rsidRPr="00516ADA">
              <w:rPr>
                <w:sz w:val="20"/>
                <w:szCs w:val="20"/>
              </w:rPr>
              <w:t>Показатели</w:t>
            </w:r>
          </w:p>
        </w:tc>
        <w:tc>
          <w:tcPr>
            <w:tcW w:w="2903" w:type="dxa"/>
            <w:vMerge w:val="restart"/>
            <w:tcBorders>
              <w:top w:val="double" w:sz="4" w:space="0" w:color="auto"/>
              <w:left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Сумма,</w:t>
            </w:r>
          </w:p>
          <w:p w:rsidR="00516ADA" w:rsidRPr="00516ADA" w:rsidRDefault="00516ADA" w:rsidP="00516ADA">
            <w:pPr>
              <w:tabs>
                <w:tab w:val="left" w:pos="851"/>
              </w:tabs>
              <w:ind w:left="34"/>
              <w:jc w:val="center"/>
              <w:rPr>
                <w:sz w:val="20"/>
                <w:szCs w:val="20"/>
              </w:rPr>
            </w:pPr>
            <w:proofErr w:type="gramStart"/>
            <w:r w:rsidRPr="00516ADA">
              <w:rPr>
                <w:sz w:val="20"/>
                <w:szCs w:val="20"/>
              </w:rPr>
              <w:t>утвержденная</w:t>
            </w:r>
            <w:proofErr w:type="gramEnd"/>
            <w:r w:rsidRPr="00516ADA">
              <w:rPr>
                <w:sz w:val="20"/>
                <w:szCs w:val="20"/>
              </w:rPr>
              <w:t xml:space="preserve"> на 2012 год.,*</w:t>
            </w:r>
          </w:p>
          <w:p w:rsidR="00516ADA" w:rsidRPr="00516ADA" w:rsidRDefault="00516ADA" w:rsidP="00516ADA">
            <w:pPr>
              <w:tabs>
                <w:tab w:val="left" w:pos="851"/>
              </w:tabs>
              <w:ind w:left="34"/>
              <w:jc w:val="center"/>
              <w:rPr>
                <w:sz w:val="20"/>
                <w:szCs w:val="20"/>
              </w:rPr>
            </w:pPr>
            <w:r w:rsidRPr="00516ADA">
              <w:rPr>
                <w:sz w:val="20"/>
                <w:szCs w:val="20"/>
              </w:rPr>
              <w:t>тыс. руб.</w:t>
            </w:r>
          </w:p>
        </w:tc>
        <w:tc>
          <w:tcPr>
            <w:tcW w:w="227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3"/>
              <w:jc w:val="center"/>
              <w:rPr>
                <w:sz w:val="20"/>
                <w:szCs w:val="20"/>
              </w:rPr>
            </w:pPr>
            <w:r w:rsidRPr="00516ADA">
              <w:rPr>
                <w:sz w:val="20"/>
                <w:szCs w:val="20"/>
              </w:rPr>
              <w:t>Сумма, предлагаемая на 2013 год, тыс. руб.</w:t>
            </w:r>
          </w:p>
        </w:tc>
        <w:tc>
          <w:tcPr>
            <w:tcW w:w="2182" w:type="dxa"/>
            <w:vMerge w:val="restart"/>
            <w:tcBorders>
              <w:top w:val="double" w:sz="4" w:space="0" w:color="auto"/>
              <w:left w:val="single" w:sz="4" w:space="0" w:color="auto"/>
              <w:right w:val="single" w:sz="4" w:space="0" w:color="auto"/>
            </w:tcBorders>
            <w:vAlign w:val="center"/>
          </w:tcPr>
          <w:p w:rsidR="00516ADA" w:rsidRPr="00516ADA" w:rsidRDefault="00516ADA" w:rsidP="00516ADA">
            <w:pPr>
              <w:tabs>
                <w:tab w:val="left" w:pos="851"/>
              </w:tabs>
              <w:ind w:left="-54" w:right="-12"/>
              <w:jc w:val="center"/>
              <w:rPr>
                <w:sz w:val="20"/>
                <w:szCs w:val="20"/>
              </w:rPr>
            </w:pPr>
            <w:r w:rsidRPr="00516ADA">
              <w:rPr>
                <w:sz w:val="20"/>
                <w:szCs w:val="20"/>
              </w:rPr>
              <w:t>Корректировка,</w:t>
            </w:r>
          </w:p>
          <w:p w:rsidR="00516ADA" w:rsidRPr="00516ADA" w:rsidRDefault="00516ADA" w:rsidP="00516ADA">
            <w:pPr>
              <w:tabs>
                <w:tab w:val="left" w:pos="851"/>
              </w:tabs>
              <w:ind w:left="-54" w:right="-12"/>
              <w:jc w:val="center"/>
              <w:rPr>
                <w:sz w:val="20"/>
                <w:szCs w:val="20"/>
              </w:rPr>
            </w:pPr>
            <w:r w:rsidRPr="00516ADA">
              <w:rPr>
                <w:sz w:val="20"/>
                <w:szCs w:val="20"/>
              </w:rPr>
              <w:t>+ / -</w:t>
            </w:r>
          </w:p>
        </w:tc>
      </w:tr>
      <w:tr w:rsidR="00516ADA" w:rsidRPr="00516ADA" w:rsidTr="00A478E6">
        <w:trPr>
          <w:trHeight w:val="408"/>
        </w:trPr>
        <w:tc>
          <w:tcPr>
            <w:tcW w:w="392" w:type="dxa"/>
            <w:vMerge/>
            <w:tcBorders>
              <w:left w:val="single" w:sz="4" w:space="0" w:color="auto"/>
              <w:bottom w:val="double" w:sz="4" w:space="0" w:color="auto"/>
              <w:right w:val="single" w:sz="4" w:space="0" w:color="auto"/>
            </w:tcBorders>
          </w:tcPr>
          <w:p w:rsidR="00516ADA" w:rsidRPr="00516ADA" w:rsidRDefault="00516ADA" w:rsidP="00516ADA">
            <w:pPr>
              <w:tabs>
                <w:tab w:val="left" w:pos="851"/>
              </w:tabs>
              <w:jc w:val="center"/>
              <w:rPr>
                <w:sz w:val="20"/>
                <w:szCs w:val="20"/>
              </w:rPr>
            </w:pPr>
          </w:p>
        </w:tc>
        <w:tc>
          <w:tcPr>
            <w:tcW w:w="2483" w:type="dxa"/>
            <w:vMerge/>
            <w:tcBorders>
              <w:left w:val="single" w:sz="4" w:space="0" w:color="auto"/>
              <w:bottom w:val="double" w:sz="4" w:space="0" w:color="auto"/>
              <w:right w:val="single" w:sz="4" w:space="0" w:color="auto"/>
            </w:tcBorders>
            <w:vAlign w:val="center"/>
          </w:tcPr>
          <w:p w:rsidR="00516ADA" w:rsidRPr="00516ADA" w:rsidRDefault="00516ADA" w:rsidP="00516ADA">
            <w:pPr>
              <w:tabs>
                <w:tab w:val="left" w:pos="34"/>
              </w:tabs>
              <w:ind w:left="34"/>
              <w:jc w:val="center"/>
              <w:rPr>
                <w:sz w:val="20"/>
                <w:szCs w:val="20"/>
              </w:rPr>
            </w:pPr>
          </w:p>
        </w:tc>
        <w:tc>
          <w:tcPr>
            <w:tcW w:w="2903" w:type="dxa"/>
            <w:vMerge/>
            <w:tcBorders>
              <w:left w:val="single" w:sz="4" w:space="0" w:color="auto"/>
              <w:bottom w:val="doub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p>
        </w:tc>
        <w:tc>
          <w:tcPr>
            <w:tcW w:w="2273" w:type="dxa"/>
            <w:tcBorders>
              <w:top w:val="single" w:sz="4" w:space="0" w:color="auto"/>
              <w:left w:val="single" w:sz="4" w:space="0" w:color="auto"/>
              <w:bottom w:val="doub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с 01.01.2013 г.</w:t>
            </w:r>
          </w:p>
        </w:tc>
        <w:tc>
          <w:tcPr>
            <w:tcW w:w="2182" w:type="dxa"/>
            <w:vMerge/>
            <w:tcBorders>
              <w:left w:val="single" w:sz="4" w:space="0" w:color="auto"/>
              <w:bottom w:val="double" w:sz="4" w:space="0" w:color="auto"/>
              <w:right w:val="single" w:sz="4" w:space="0" w:color="auto"/>
            </w:tcBorders>
          </w:tcPr>
          <w:p w:rsidR="00516ADA" w:rsidRPr="00516ADA" w:rsidRDefault="00516ADA" w:rsidP="00516ADA">
            <w:pPr>
              <w:tabs>
                <w:tab w:val="left" w:pos="851"/>
              </w:tabs>
              <w:ind w:left="33"/>
              <w:jc w:val="center"/>
              <w:rPr>
                <w:sz w:val="20"/>
                <w:szCs w:val="20"/>
              </w:rPr>
            </w:pPr>
          </w:p>
        </w:tc>
      </w:tr>
      <w:tr w:rsidR="00516ADA" w:rsidRPr="00516ADA" w:rsidTr="00A478E6">
        <w:trPr>
          <w:trHeight w:val="157"/>
        </w:trPr>
        <w:tc>
          <w:tcPr>
            <w:tcW w:w="392"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20"/>
                <w:szCs w:val="20"/>
              </w:rPr>
            </w:pPr>
            <w:r w:rsidRPr="00516ADA">
              <w:rPr>
                <w:sz w:val="20"/>
                <w:szCs w:val="20"/>
              </w:rPr>
              <w:t>1</w:t>
            </w:r>
          </w:p>
        </w:tc>
        <w:tc>
          <w:tcPr>
            <w:tcW w:w="248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34"/>
              </w:tabs>
              <w:ind w:left="34"/>
              <w:jc w:val="center"/>
              <w:rPr>
                <w:sz w:val="20"/>
                <w:szCs w:val="20"/>
              </w:rPr>
            </w:pPr>
            <w:r w:rsidRPr="00516ADA">
              <w:rPr>
                <w:sz w:val="20"/>
                <w:szCs w:val="20"/>
              </w:rPr>
              <w:t>2</w:t>
            </w:r>
          </w:p>
        </w:tc>
        <w:tc>
          <w:tcPr>
            <w:tcW w:w="290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3</w:t>
            </w:r>
          </w:p>
        </w:tc>
        <w:tc>
          <w:tcPr>
            <w:tcW w:w="227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4</w:t>
            </w:r>
          </w:p>
        </w:tc>
        <w:tc>
          <w:tcPr>
            <w:tcW w:w="2182"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3"/>
              <w:jc w:val="center"/>
              <w:rPr>
                <w:sz w:val="20"/>
                <w:szCs w:val="20"/>
              </w:rPr>
            </w:pPr>
            <w:r w:rsidRPr="00516ADA">
              <w:rPr>
                <w:sz w:val="20"/>
                <w:szCs w:val="20"/>
              </w:rPr>
              <w:t>5</w:t>
            </w:r>
          </w:p>
        </w:tc>
      </w:tr>
      <w:tr w:rsidR="00516ADA" w:rsidRPr="00516ADA" w:rsidTr="00A478E6">
        <w:trPr>
          <w:trHeight w:val="467"/>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20"/>
                <w:szCs w:val="20"/>
              </w:rPr>
            </w:pPr>
            <w:r w:rsidRPr="00516ADA">
              <w:rPr>
                <w:sz w:val="20"/>
                <w:szCs w:val="20"/>
              </w:rPr>
              <w:t>1</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Затраты на передачу тепловой энергии</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2 951,12</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2 951,12</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234"/>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20"/>
                <w:szCs w:val="20"/>
              </w:rPr>
            </w:pPr>
            <w:r w:rsidRPr="00516ADA">
              <w:rPr>
                <w:sz w:val="20"/>
                <w:szCs w:val="20"/>
              </w:rPr>
              <w:t>2</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Прибыль</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175,93</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175,93</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234"/>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20"/>
                <w:szCs w:val="20"/>
              </w:rPr>
            </w:pPr>
            <w:r w:rsidRPr="00516ADA">
              <w:rPr>
                <w:sz w:val="20"/>
                <w:szCs w:val="20"/>
              </w:rPr>
              <w:t>3</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НВВ</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3 127,05</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3 127,05</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455"/>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20"/>
                <w:szCs w:val="20"/>
              </w:rPr>
            </w:pPr>
            <w:r w:rsidRPr="00516ADA">
              <w:rPr>
                <w:sz w:val="20"/>
                <w:szCs w:val="20"/>
              </w:rPr>
              <w:t>4</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Компенсация потерь тепловой энергии</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645,07</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645,07</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717"/>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20"/>
                <w:szCs w:val="20"/>
              </w:rPr>
            </w:pPr>
            <w:r w:rsidRPr="00516ADA">
              <w:rPr>
                <w:sz w:val="20"/>
                <w:szCs w:val="20"/>
              </w:rPr>
              <w:lastRenderedPageBreak/>
              <w:t>5</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Всего НВВ на потребительский рынок с учётом расходов на компенсацию потерь</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3 772,12</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3 772,12</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r w:rsidR="00516ADA" w:rsidRPr="00516ADA" w:rsidTr="00A478E6">
        <w:trPr>
          <w:trHeight w:val="812"/>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20"/>
                <w:szCs w:val="20"/>
              </w:rPr>
            </w:pPr>
            <w:r w:rsidRPr="00516ADA">
              <w:rPr>
                <w:sz w:val="20"/>
                <w:szCs w:val="20"/>
              </w:rPr>
              <w:t>6</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Тариф на услуги по передаче тепловой энергии, реализуемую на потребительский рынок, (без НДС), руб./Гкал.</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258,59</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20"/>
                <w:szCs w:val="20"/>
              </w:rPr>
            </w:pPr>
            <w:r w:rsidRPr="00516ADA">
              <w:rPr>
                <w:sz w:val="20"/>
                <w:szCs w:val="20"/>
              </w:rPr>
              <w:t>258,59</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jc w:val="center"/>
              <w:rPr>
                <w:sz w:val="20"/>
                <w:szCs w:val="20"/>
              </w:rPr>
            </w:pPr>
            <w:r w:rsidRPr="00516ADA">
              <w:rPr>
                <w:sz w:val="20"/>
                <w:szCs w:val="20"/>
              </w:rPr>
              <w:t>0,00</w:t>
            </w:r>
          </w:p>
        </w:tc>
      </w:tr>
    </w:tbl>
    <w:p w:rsidR="00516ADA" w:rsidRPr="00516ADA" w:rsidRDefault="00516ADA" w:rsidP="00516ADA">
      <w:pPr>
        <w:ind w:firstLine="426"/>
        <w:jc w:val="both"/>
      </w:pPr>
      <w:r w:rsidRPr="00516ADA">
        <w:rPr>
          <w:color w:val="000000"/>
          <w:shd w:val="clear" w:color="auto" w:fill="FFFFFF"/>
        </w:rPr>
        <w:t xml:space="preserve">* </w:t>
      </w:r>
      <w:r w:rsidRPr="00516ADA">
        <w:t>Постановлением РЭК КО № 272 от 22.10.2012 года</w:t>
      </w:r>
    </w:p>
    <w:p w:rsidR="00516ADA" w:rsidRPr="00516ADA" w:rsidRDefault="00516ADA" w:rsidP="00516ADA">
      <w:pPr>
        <w:ind w:firstLine="426"/>
        <w:jc w:val="both"/>
        <w:rPr>
          <w:color w:val="000000"/>
          <w:shd w:val="clear" w:color="auto" w:fill="FFFFFF"/>
        </w:rPr>
      </w:pPr>
    </w:p>
    <w:p w:rsidR="00516ADA" w:rsidRPr="00516ADA" w:rsidRDefault="00516ADA" w:rsidP="00516ADA">
      <w:pPr>
        <w:ind w:left="786"/>
        <w:jc w:val="right"/>
      </w:pPr>
      <w:r w:rsidRPr="00516ADA">
        <w:t>Таблица 3</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483"/>
        <w:gridCol w:w="2903"/>
        <w:gridCol w:w="2273"/>
        <w:gridCol w:w="2182"/>
      </w:tblGrid>
      <w:tr w:rsidR="00516ADA" w:rsidRPr="00516ADA" w:rsidTr="00A478E6">
        <w:trPr>
          <w:trHeight w:val="632"/>
        </w:trPr>
        <w:tc>
          <w:tcPr>
            <w:tcW w:w="392" w:type="dxa"/>
            <w:vMerge w:val="restart"/>
            <w:tcBorders>
              <w:top w:val="double" w:sz="4" w:space="0" w:color="auto"/>
              <w:left w:val="single" w:sz="4" w:space="0" w:color="auto"/>
              <w:right w:val="single" w:sz="4" w:space="0" w:color="auto"/>
            </w:tcBorders>
          </w:tcPr>
          <w:p w:rsidR="00516ADA" w:rsidRPr="00516ADA" w:rsidRDefault="00516ADA" w:rsidP="00516ADA">
            <w:pPr>
              <w:tabs>
                <w:tab w:val="left" w:pos="851"/>
              </w:tabs>
              <w:jc w:val="center"/>
              <w:rPr>
                <w:sz w:val="18"/>
                <w:szCs w:val="18"/>
              </w:rPr>
            </w:pPr>
          </w:p>
        </w:tc>
        <w:tc>
          <w:tcPr>
            <w:tcW w:w="2483" w:type="dxa"/>
            <w:vMerge w:val="restart"/>
            <w:tcBorders>
              <w:top w:val="double" w:sz="4" w:space="0" w:color="auto"/>
              <w:left w:val="single" w:sz="4" w:space="0" w:color="auto"/>
              <w:right w:val="single" w:sz="4" w:space="0" w:color="auto"/>
            </w:tcBorders>
            <w:vAlign w:val="center"/>
          </w:tcPr>
          <w:p w:rsidR="00516ADA" w:rsidRPr="00516ADA" w:rsidRDefault="00516ADA" w:rsidP="00516ADA">
            <w:pPr>
              <w:tabs>
                <w:tab w:val="left" w:pos="34"/>
              </w:tabs>
              <w:ind w:left="34"/>
              <w:jc w:val="center"/>
              <w:rPr>
                <w:sz w:val="18"/>
                <w:szCs w:val="18"/>
              </w:rPr>
            </w:pPr>
            <w:r w:rsidRPr="00516ADA">
              <w:rPr>
                <w:sz w:val="18"/>
                <w:szCs w:val="18"/>
              </w:rPr>
              <w:t>Показатели</w:t>
            </w:r>
          </w:p>
        </w:tc>
        <w:tc>
          <w:tcPr>
            <w:tcW w:w="2903" w:type="dxa"/>
            <w:vMerge w:val="restart"/>
            <w:tcBorders>
              <w:top w:val="double" w:sz="4" w:space="0" w:color="auto"/>
              <w:left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Сумма,</w:t>
            </w:r>
          </w:p>
          <w:p w:rsidR="00516ADA" w:rsidRPr="00516ADA" w:rsidRDefault="00516ADA" w:rsidP="00516ADA">
            <w:pPr>
              <w:tabs>
                <w:tab w:val="left" w:pos="851"/>
              </w:tabs>
              <w:ind w:left="34"/>
              <w:jc w:val="center"/>
              <w:rPr>
                <w:sz w:val="18"/>
                <w:szCs w:val="18"/>
              </w:rPr>
            </w:pPr>
            <w:proofErr w:type="gramStart"/>
            <w:r w:rsidRPr="00516ADA">
              <w:rPr>
                <w:sz w:val="18"/>
                <w:szCs w:val="18"/>
              </w:rPr>
              <w:t>утвержденная</w:t>
            </w:r>
            <w:proofErr w:type="gramEnd"/>
            <w:r w:rsidRPr="00516ADA">
              <w:rPr>
                <w:sz w:val="18"/>
                <w:szCs w:val="18"/>
              </w:rPr>
              <w:t xml:space="preserve"> с 01.01.2013, тыс. руб.</w:t>
            </w:r>
          </w:p>
        </w:tc>
        <w:tc>
          <w:tcPr>
            <w:tcW w:w="227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3"/>
              <w:jc w:val="center"/>
              <w:rPr>
                <w:sz w:val="18"/>
                <w:szCs w:val="18"/>
              </w:rPr>
            </w:pPr>
            <w:r w:rsidRPr="00516ADA">
              <w:rPr>
                <w:sz w:val="18"/>
                <w:szCs w:val="18"/>
              </w:rPr>
              <w:t>Сумма, предлагаемая на 2013 год, тыс. руб.</w:t>
            </w:r>
          </w:p>
        </w:tc>
        <w:tc>
          <w:tcPr>
            <w:tcW w:w="2182" w:type="dxa"/>
            <w:vMerge w:val="restart"/>
            <w:tcBorders>
              <w:top w:val="double" w:sz="4" w:space="0" w:color="auto"/>
              <w:left w:val="single" w:sz="4" w:space="0" w:color="auto"/>
              <w:right w:val="single" w:sz="4" w:space="0" w:color="auto"/>
            </w:tcBorders>
            <w:vAlign w:val="center"/>
          </w:tcPr>
          <w:p w:rsidR="00516ADA" w:rsidRPr="00516ADA" w:rsidRDefault="00516ADA" w:rsidP="00516ADA">
            <w:pPr>
              <w:tabs>
                <w:tab w:val="left" w:pos="851"/>
              </w:tabs>
              <w:ind w:left="-54" w:right="-12"/>
              <w:jc w:val="center"/>
              <w:rPr>
                <w:sz w:val="18"/>
                <w:szCs w:val="18"/>
              </w:rPr>
            </w:pPr>
            <w:r w:rsidRPr="00516ADA">
              <w:rPr>
                <w:sz w:val="18"/>
                <w:szCs w:val="18"/>
              </w:rPr>
              <w:t>Корректировка,</w:t>
            </w:r>
          </w:p>
          <w:p w:rsidR="00516ADA" w:rsidRPr="00516ADA" w:rsidRDefault="00516ADA" w:rsidP="00516ADA">
            <w:pPr>
              <w:tabs>
                <w:tab w:val="left" w:pos="851"/>
              </w:tabs>
              <w:ind w:left="-54" w:right="-12"/>
              <w:jc w:val="center"/>
              <w:rPr>
                <w:sz w:val="18"/>
                <w:szCs w:val="18"/>
              </w:rPr>
            </w:pPr>
            <w:r w:rsidRPr="00516ADA">
              <w:rPr>
                <w:sz w:val="18"/>
                <w:szCs w:val="18"/>
              </w:rPr>
              <w:t>+ / -</w:t>
            </w:r>
          </w:p>
        </w:tc>
      </w:tr>
      <w:tr w:rsidR="00516ADA" w:rsidRPr="00516ADA" w:rsidTr="00A478E6">
        <w:trPr>
          <w:trHeight w:val="408"/>
        </w:trPr>
        <w:tc>
          <w:tcPr>
            <w:tcW w:w="392" w:type="dxa"/>
            <w:vMerge/>
            <w:tcBorders>
              <w:left w:val="single" w:sz="4" w:space="0" w:color="auto"/>
              <w:bottom w:val="double" w:sz="4" w:space="0" w:color="auto"/>
              <w:right w:val="single" w:sz="4" w:space="0" w:color="auto"/>
            </w:tcBorders>
          </w:tcPr>
          <w:p w:rsidR="00516ADA" w:rsidRPr="00516ADA" w:rsidRDefault="00516ADA" w:rsidP="00516ADA">
            <w:pPr>
              <w:tabs>
                <w:tab w:val="left" w:pos="851"/>
              </w:tabs>
              <w:jc w:val="center"/>
              <w:rPr>
                <w:sz w:val="18"/>
                <w:szCs w:val="18"/>
              </w:rPr>
            </w:pPr>
          </w:p>
        </w:tc>
        <w:tc>
          <w:tcPr>
            <w:tcW w:w="2483" w:type="dxa"/>
            <w:vMerge/>
            <w:tcBorders>
              <w:left w:val="single" w:sz="4" w:space="0" w:color="auto"/>
              <w:bottom w:val="double" w:sz="4" w:space="0" w:color="auto"/>
              <w:right w:val="single" w:sz="4" w:space="0" w:color="auto"/>
            </w:tcBorders>
            <w:vAlign w:val="center"/>
          </w:tcPr>
          <w:p w:rsidR="00516ADA" w:rsidRPr="00516ADA" w:rsidRDefault="00516ADA" w:rsidP="00516ADA">
            <w:pPr>
              <w:tabs>
                <w:tab w:val="left" w:pos="34"/>
              </w:tabs>
              <w:ind w:left="34"/>
              <w:jc w:val="center"/>
              <w:rPr>
                <w:sz w:val="18"/>
                <w:szCs w:val="18"/>
              </w:rPr>
            </w:pPr>
          </w:p>
        </w:tc>
        <w:tc>
          <w:tcPr>
            <w:tcW w:w="2903" w:type="dxa"/>
            <w:vMerge/>
            <w:tcBorders>
              <w:left w:val="single" w:sz="4" w:space="0" w:color="auto"/>
              <w:bottom w:val="doub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p>
        </w:tc>
        <w:tc>
          <w:tcPr>
            <w:tcW w:w="2273" w:type="dxa"/>
            <w:tcBorders>
              <w:top w:val="single" w:sz="4" w:space="0" w:color="auto"/>
              <w:left w:val="single" w:sz="4" w:space="0" w:color="auto"/>
              <w:bottom w:val="doub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с 01.07.2013 г.</w:t>
            </w:r>
          </w:p>
        </w:tc>
        <w:tc>
          <w:tcPr>
            <w:tcW w:w="2182" w:type="dxa"/>
            <w:vMerge/>
            <w:tcBorders>
              <w:left w:val="single" w:sz="4" w:space="0" w:color="auto"/>
              <w:bottom w:val="double" w:sz="4" w:space="0" w:color="auto"/>
              <w:right w:val="single" w:sz="4" w:space="0" w:color="auto"/>
            </w:tcBorders>
          </w:tcPr>
          <w:p w:rsidR="00516ADA" w:rsidRPr="00516ADA" w:rsidRDefault="00516ADA" w:rsidP="00516ADA">
            <w:pPr>
              <w:tabs>
                <w:tab w:val="left" w:pos="851"/>
              </w:tabs>
              <w:ind w:left="33"/>
              <w:jc w:val="center"/>
              <w:rPr>
                <w:sz w:val="18"/>
                <w:szCs w:val="18"/>
              </w:rPr>
            </w:pPr>
          </w:p>
        </w:tc>
      </w:tr>
      <w:tr w:rsidR="00516ADA" w:rsidRPr="00516ADA" w:rsidTr="00A478E6">
        <w:trPr>
          <w:trHeight w:val="157"/>
        </w:trPr>
        <w:tc>
          <w:tcPr>
            <w:tcW w:w="392"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18"/>
                <w:szCs w:val="18"/>
              </w:rPr>
            </w:pPr>
            <w:r w:rsidRPr="00516ADA">
              <w:rPr>
                <w:sz w:val="18"/>
                <w:szCs w:val="18"/>
              </w:rPr>
              <w:t>1</w:t>
            </w:r>
          </w:p>
        </w:tc>
        <w:tc>
          <w:tcPr>
            <w:tcW w:w="248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34"/>
              </w:tabs>
              <w:ind w:left="34"/>
              <w:jc w:val="center"/>
              <w:rPr>
                <w:sz w:val="18"/>
                <w:szCs w:val="18"/>
              </w:rPr>
            </w:pPr>
            <w:r w:rsidRPr="00516ADA">
              <w:rPr>
                <w:sz w:val="18"/>
                <w:szCs w:val="18"/>
              </w:rPr>
              <w:t>2</w:t>
            </w:r>
          </w:p>
        </w:tc>
        <w:tc>
          <w:tcPr>
            <w:tcW w:w="290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w:t>
            </w:r>
          </w:p>
        </w:tc>
        <w:tc>
          <w:tcPr>
            <w:tcW w:w="2273"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4</w:t>
            </w:r>
          </w:p>
        </w:tc>
        <w:tc>
          <w:tcPr>
            <w:tcW w:w="2182" w:type="dxa"/>
            <w:tcBorders>
              <w:top w:val="doub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3"/>
              <w:jc w:val="center"/>
              <w:rPr>
                <w:sz w:val="18"/>
                <w:szCs w:val="18"/>
              </w:rPr>
            </w:pPr>
            <w:r w:rsidRPr="00516ADA">
              <w:rPr>
                <w:sz w:val="18"/>
                <w:szCs w:val="18"/>
              </w:rPr>
              <w:t>5</w:t>
            </w:r>
          </w:p>
        </w:tc>
      </w:tr>
      <w:tr w:rsidR="00516ADA" w:rsidRPr="00516ADA" w:rsidTr="00A478E6">
        <w:trPr>
          <w:trHeight w:val="467"/>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18"/>
                <w:szCs w:val="18"/>
              </w:rPr>
            </w:pPr>
            <w:r w:rsidRPr="00516ADA">
              <w:rPr>
                <w:sz w:val="18"/>
                <w:szCs w:val="18"/>
              </w:rPr>
              <w:t>1</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Затраты на передачу тепловой энергии</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2 951,12</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3 294,17</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343,05</w:t>
            </w:r>
          </w:p>
        </w:tc>
      </w:tr>
      <w:tr w:rsidR="00516ADA" w:rsidRPr="00516ADA" w:rsidTr="00A478E6">
        <w:trPr>
          <w:trHeight w:val="234"/>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18"/>
                <w:szCs w:val="18"/>
              </w:rPr>
            </w:pPr>
            <w:r w:rsidRPr="00516ADA">
              <w:rPr>
                <w:sz w:val="18"/>
                <w:szCs w:val="18"/>
              </w:rPr>
              <w:t>2</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Прибыль</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175,93</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204,36</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28,43</w:t>
            </w:r>
          </w:p>
        </w:tc>
      </w:tr>
      <w:tr w:rsidR="00516ADA" w:rsidRPr="00516ADA" w:rsidTr="00A478E6">
        <w:trPr>
          <w:trHeight w:val="234"/>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18"/>
                <w:szCs w:val="18"/>
              </w:rPr>
            </w:pPr>
            <w:r w:rsidRPr="00516ADA">
              <w:rPr>
                <w:sz w:val="18"/>
                <w:szCs w:val="18"/>
              </w:rPr>
              <w:t>3</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НВВ</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3 127,05</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3 498,53</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371,48</w:t>
            </w:r>
          </w:p>
        </w:tc>
      </w:tr>
      <w:tr w:rsidR="00516ADA" w:rsidRPr="00516ADA" w:rsidTr="00A478E6">
        <w:trPr>
          <w:trHeight w:val="455"/>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18"/>
                <w:szCs w:val="18"/>
              </w:rPr>
            </w:pPr>
            <w:r w:rsidRPr="00516ADA">
              <w:rPr>
                <w:sz w:val="18"/>
                <w:szCs w:val="18"/>
              </w:rPr>
              <w:t>4</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Компенсация потерь тепловой энергии</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645,07</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739,78</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94,71</w:t>
            </w:r>
          </w:p>
        </w:tc>
      </w:tr>
      <w:tr w:rsidR="00516ADA" w:rsidRPr="00516ADA" w:rsidTr="00A478E6">
        <w:trPr>
          <w:trHeight w:val="717"/>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18"/>
                <w:szCs w:val="18"/>
              </w:rPr>
            </w:pPr>
            <w:r w:rsidRPr="00516ADA">
              <w:rPr>
                <w:sz w:val="18"/>
                <w:szCs w:val="18"/>
              </w:rPr>
              <w:t>5</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Всего НВВ на потребительский рынок с учётом расходов на компенсацию потерь</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3 772,12</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4 238,31</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466,19</w:t>
            </w:r>
          </w:p>
        </w:tc>
      </w:tr>
      <w:tr w:rsidR="00516ADA" w:rsidRPr="00516ADA" w:rsidTr="00A478E6">
        <w:trPr>
          <w:trHeight w:val="812"/>
        </w:trPr>
        <w:tc>
          <w:tcPr>
            <w:tcW w:w="39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jc w:val="center"/>
              <w:rPr>
                <w:sz w:val="18"/>
                <w:szCs w:val="18"/>
              </w:rPr>
            </w:pPr>
            <w:r w:rsidRPr="00516ADA">
              <w:rPr>
                <w:sz w:val="18"/>
                <w:szCs w:val="18"/>
              </w:rPr>
              <w:t>6</w:t>
            </w:r>
          </w:p>
        </w:tc>
        <w:tc>
          <w:tcPr>
            <w:tcW w:w="248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Тариф на услуги по передаче тепловой энергии, реализуемую на потребительский рынок, (без НДС), руб./Гкал.</w:t>
            </w:r>
          </w:p>
        </w:tc>
        <w:tc>
          <w:tcPr>
            <w:tcW w:w="290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258,59</w:t>
            </w:r>
          </w:p>
        </w:tc>
        <w:tc>
          <w:tcPr>
            <w:tcW w:w="2273"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290,55</w:t>
            </w:r>
          </w:p>
        </w:tc>
        <w:tc>
          <w:tcPr>
            <w:tcW w:w="2182" w:type="dxa"/>
            <w:tcBorders>
              <w:top w:val="single" w:sz="4" w:space="0" w:color="auto"/>
              <w:left w:val="single" w:sz="4" w:space="0" w:color="auto"/>
              <w:bottom w:val="single" w:sz="4" w:space="0" w:color="auto"/>
              <w:right w:val="single" w:sz="4" w:space="0" w:color="auto"/>
            </w:tcBorders>
            <w:vAlign w:val="center"/>
          </w:tcPr>
          <w:p w:rsidR="00516ADA" w:rsidRPr="00516ADA" w:rsidRDefault="00516ADA" w:rsidP="00516ADA">
            <w:pPr>
              <w:tabs>
                <w:tab w:val="left" w:pos="851"/>
              </w:tabs>
              <w:ind w:left="34"/>
              <w:jc w:val="center"/>
              <w:rPr>
                <w:sz w:val="18"/>
                <w:szCs w:val="18"/>
              </w:rPr>
            </w:pPr>
            <w:r w:rsidRPr="00516ADA">
              <w:rPr>
                <w:sz w:val="18"/>
                <w:szCs w:val="18"/>
              </w:rPr>
              <w:t>31,96</w:t>
            </w:r>
          </w:p>
        </w:tc>
      </w:tr>
    </w:tbl>
    <w:p w:rsidR="00516ADA" w:rsidRPr="00516ADA" w:rsidRDefault="00516ADA" w:rsidP="00516ADA">
      <w:pPr>
        <w:ind w:firstLine="709"/>
        <w:jc w:val="both"/>
      </w:pPr>
      <w:r w:rsidRPr="00516ADA">
        <w:t xml:space="preserve">Рост тарифа к </w:t>
      </w:r>
      <w:proofErr w:type="gramStart"/>
      <w:r w:rsidRPr="00516ADA">
        <w:t>утвержденному</w:t>
      </w:r>
      <w:proofErr w:type="gramEnd"/>
      <w:r w:rsidRPr="00516ADA">
        <w:t xml:space="preserve"> на предыдущий период календарной разбивки составляет 12,36 %.</w:t>
      </w:r>
    </w:p>
    <w:p w:rsidR="00516ADA" w:rsidRPr="00516ADA" w:rsidRDefault="00516ADA" w:rsidP="00516ADA">
      <w:pPr>
        <w:ind w:firstLine="426"/>
        <w:jc w:val="both"/>
        <w:rPr>
          <w:color w:val="000000"/>
          <w:shd w:val="clear" w:color="auto" w:fill="FFFFFF"/>
        </w:rPr>
      </w:pPr>
    </w:p>
    <w:p w:rsidR="00516ADA" w:rsidRPr="00516ADA" w:rsidRDefault="00516ADA" w:rsidP="00516ADA">
      <w:pPr>
        <w:ind w:firstLine="567"/>
        <w:jc w:val="both"/>
      </w:pPr>
      <w:r w:rsidRPr="00516ADA">
        <w:t>Расшифровка необходимой валовой выручк</w:t>
      </w:r>
      <w:proofErr w:type="gramStart"/>
      <w:r w:rsidRPr="00516ADA">
        <w:t>и ООО</w:t>
      </w:r>
      <w:proofErr w:type="gramEnd"/>
      <w:r w:rsidRPr="00516ADA">
        <w:t xml:space="preserve"> "</w:t>
      </w:r>
      <w:proofErr w:type="spellStart"/>
      <w:r w:rsidRPr="00516ADA">
        <w:t>ЭнергоСеть</w:t>
      </w:r>
      <w:proofErr w:type="spellEnd"/>
      <w:r w:rsidRPr="00516ADA">
        <w:t>" г. Новокузнецк  на услуги по передаче тепловой энергии на 2013 год – приложение № 30  к протоколу.</w:t>
      </w:r>
    </w:p>
    <w:p w:rsidR="00516ADA" w:rsidRPr="00516ADA" w:rsidRDefault="00516ADA" w:rsidP="00516ADA">
      <w:pPr>
        <w:ind w:firstLine="567"/>
        <w:jc w:val="both"/>
      </w:pPr>
    </w:p>
    <w:p w:rsidR="00516ADA" w:rsidRPr="00516ADA" w:rsidRDefault="00516ADA" w:rsidP="00516ADA">
      <w:pPr>
        <w:ind w:firstLine="567"/>
        <w:jc w:val="both"/>
      </w:pPr>
      <w:r w:rsidRPr="00516ADA">
        <w:t>Рассмотрев представленные материалы, Правлением РЭК</w:t>
      </w:r>
    </w:p>
    <w:p w:rsidR="00516ADA" w:rsidRPr="00516ADA" w:rsidRDefault="00516ADA" w:rsidP="00516ADA">
      <w:pPr>
        <w:jc w:val="both"/>
      </w:pPr>
      <w:r w:rsidRPr="00516ADA">
        <w:tab/>
      </w:r>
      <w:r w:rsidRPr="00516ADA">
        <w:rPr>
          <w:b/>
        </w:rPr>
        <w:t>ПОСТАНОВИЛИ:</w:t>
      </w:r>
    </w:p>
    <w:p w:rsidR="00516ADA" w:rsidRPr="00516ADA" w:rsidRDefault="00516ADA" w:rsidP="00516ADA">
      <w:pPr>
        <w:tabs>
          <w:tab w:val="left" w:pos="1134"/>
        </w:tabs>
        <w:ind w:right="141" w:firstLine="720"/>
        <w:jc w:val="both"/>
      </w:pPr>
      <w:r w:rsidRPr="00516ADA">
        <w:t>1. Установить тарифы на услуги по передаче тепловой энергии по сетям ООО «</w:t>
      </w:r>
      <w:proofErr w:type="spellStart"/>
      <w:r w:rsidRPr="00516ADA">
        <w:t>ЭнергоСеть</w:t>
      </w:r>
      <w:proofErr w:type="spellEnd"/>
      <w:r w:rsidRPr="00516ADA">
        <w:t>» (г. Новокузнецк), с календарной разбивкой, в соответствии с приложениями № 1, № 2 к настоящему постановлению – приложения № 28 и № 29 к протоколу.</w:t>
      </w:r>
    </w:p>
    <w:p w:rsidR="00516ADA" w:rsidRPr="00516ADA" w:rsidRDefault="00516ADA" w:rsidP="00516ADA">
      <w:pPr>
        <w:tabs>
          <w:tab w:val="left" w:pos="1134"/>
        </w:tabs>
        <w:ind w:right="141" w:firstLine="720"/>
        <w:jc w:val="both"/>
      </w:pPr>
      <w:r w:rsidRPr="00516ADA">
        <w:t>2. Признать утратившим силу постановление региональной энергетической комиссией Кемеровской области от 22.10.2012 г. № 295 «Об установлении тарифа на услуги по передаче тепловой энергии для потребителей ООО «</w:t>
      </w:r>
      <w:proofErr w:type="spellStart"/>
      <w:r w:rsidRPr="00516ADA">
        <w:t>ЭнергоСеть</w:t>
      </w:r>
      <w:proofErr w:type="spellEnd"/>
      <w:r w:rsidRPr="00516ADA">
        <w:t>» (г. Новокузнецк)». </w:t>
      </w:r>
    </w:p>
    <w:p w:rsidR="00516ADA" w:rsidRPr="00516ADA" w:rsidRDefault="00516ADA" w:rsidP="00516ADA">
      <w:pPr>
        <w:jc w:val="both"/>
        <w:rPr>
          <w:b/>
        </w:rPr>
      </w:pPr>
    </w:p>
    <w:p w:rsidR="00516ADA" w:rsidRPr="00516ADA" w:rsidRDefault="00516ADA" w:rsidP="00516ADA">
      <w:pPr>
        <w:jc w:val="both"/>
      </w:pPr>
    </w:p>
    <w:p w:rsidR="00516ADA" w:rsidRPr="00516ADA" w:rsidRDefault="00516ADA" w:rsidP="00516ADA">
      <w:pPr>
        <w:ind w:firstLine="567"/>
        <w:jc w:val="both"/>
        <w:rPr>
          <w:b/>
        </w:rPr>
      </w:pPr>
      <w:r w:rsidRPr="00516ADA">
        <w:rPr>
          <w:b/>
        </w:rPr>
        <w:t>Голосовали: ЗА – единогласно.</w:t>
      </w:r>
    </w:p>
    <w:p w:rsidR="00A374D5" w:rsidRPr="00A42677" w:rsidRDefault="00A374D5" w:rsidP="00A42677">
      <w:pPr>
        <w:ind w:firstLine="567"/>
        <w:jc w:val="both"/>
        <w:rPr>
          <w:b/>
        </w:rPr>
      </w:pPr>
    </w:p>
    <w:p w:rsidR="00A42677" w:rsidRPr="00A42677" w:rsidRDefault="00A42677" w:rsidP="00A42677">
      <w:pPr>
        <w:ind w:firstLine="567"/>
        <w:jc w:val="both"/>
        <w:rPr>
          <w:b/>
        </w:rPr>
        <w:sectPr w:rsidR="00A42677" w:rsidRPr="00A42677" w:rsidSect="00882C98">
          <w:headerReference w:type="even" r:id="rId9"/>
          <w:headerReference w:type="default" r:id="rId10"/>
          <w:footerReference w:type="even" r:id="rId11"/>
          <w:footerReference w:type="default" r:id="rId12"/>
          <w:headerReference w:type="first" r:id="rId13"/>
          <w:footerReference w:type="first" r:id="rId14"/>
          <w:pgSz w:w="11907" w:h="16840" w:code="9"/>
          <w:pgMar w:top="1077" w:right="680" w:bottom="1191" w:left="1304" w:header="709" w:footer="709" w:gutter="0"/>
          <w:cols w:space="708"/>
          <w:docGrid w:linePitch="360"/>
        </w:sectPr>
      </w:pPr>
      <w:r w:rsidRPr="00A42677">
        <w:rPr>
          <w:b/>
        </w:rPr>
        <w:tab/>
      </w:r>
    </w:p>
    <w:p w:rsidR="00A42677" w:rsidRPr="00A42677" w:rsidRDefault="00A42677" w:rsidP="00A42677">
      <w:pPr>
        <w:ind w:firstLine="567"/>
        <w:jc w:val="right"/>
      </w:pPr>
      <w:r w:rsidRPr="00A42677">
        <w:lastRenderedPageBreak/>
        <w:t>Приложение № 1 к протоколу</w:t>
      </w:r>
    </w:p>
    <w:p w:rsidR="00A42677" w:rsidRPr="00A42677" w:rsidRDefault="00A42677" w:rsidP="00A42677">
      <w:pPr>
        <w:ind w:firstLine="567"/>
        <w:jc w:val="right"/>
      </w:pPr>
    </w:p>
    <w:p w:rsidR="00A42677" w:rsidRPr="00A42677" w:rsidRDefault="00A42677" w:rsidP="00A42677">
      <w:pPr>
        <w:ind w:firstLine="567"/>
        <w:jc w:val="center"/>
        <w:rPr>
          <w:b/>
        </w:rPr>
      </w:pPr>
      <w:r w:rsidRPr="00A42677">
        <w:rPr>
          <w:b/>
        </w:rPr>
        <w:t>Справка по обоснованности программы ремонтного обслуживания ОАО «Каскад-</w:t>
      </w:r>
      <w:proofErr w:type="spellStart"/>
      <w:r w:rsidRPr="00A42677">
        <w:rPr>
          <w:b/>
        </w:rPr>
        <w:t>Энерго</w:t>
      </w:r>
      <w:proofErr w:type="spellEnd"/>
      <w:r w:rsidRPr="00A42677">
        <w:rPr>
          <w:b/>
        </w:rPr>
        <w:t>» на 2013 год</w:t>
      </w:r>
    </w:p>
    <w:tbl>
      <w:tblPr>
        <w:tblW w:w="16083"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11"/>
        <w:gridCol w:w="930"/>
        <w:gridCol w:w="709"/>
        <w:gridCol w:w="1537"/>
        <w:gridCol w:w="3256"/>
        <w:gridCol w:w="2162"/>
        <w:gridCol w:w="1478"/>
      </w:tblGrid>
      <w:tr w:rsidR="00A42677" w:rsidRPr="00A42677" w:rsidTr="00A478E6">
        <w:trPr>
          <w:trHeight w:val="563"/>
          <w:tblHeader/>
        </w:trPr>
        <w:tc>
          <w:tcPr>
            <w:tcW w:w="6011" w:type="dxa"/>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Наименование</w:t>
            </w:r>
          </w:p>
        </w:tc>
        <w:tc>
          <w:tcPr>
            <w:tcW w:w="930" w:type="dxa"/>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Ед. изм.</w:t>
            </w:r>
          </w:p>
        </w:tc>
        <w:tc>
          <w:tcPr>
            <w:tcW w:w="709" w:type="dxa"/>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Кол-во</w:t>
            </w:r>
          </w:p>
        </w:tc>
        <w:tc>
          <w:tcPr>
            <w:tcW w:w="1537" w:type="dxa"/>
            <w:shd w:val="clear" w:color="000000" w:fill="FFFFFF"/>
            <w:vAlign w:val="center"/>
            <w:hideMark/>
          </w:tcPr>
          <w:p w:rsidR="00A42677" w:rsidRPr="00A42677" w:rsidRDefault="00A42677" w:rsidP="00A42677">
            <w:pPr>
              <w:jc w:val="center"/>
              <w:rPr>
                <w:b/>
                <w:bCs/>
                <w:sz w:val="20"/>
                <w:szCs w:val="20"/>
              </w:rPr>
            </w:pPr>
            <w:r w:rsidRPr="00A42677">
              <w:rPr>
                <w:b/>
                <w:bCs/>
                <w:sz w:val="20"/>
                <w:szCs w:val="20"/>
              </w:rPr>
              <w:t xml:space="preserve"> Сумма по предложению предприятия, тыс. руб.  </w:t>
            </w:r>
          </w:p>
        </w:tc>
        <w:tc>
          <w:tcPr>
            <w:tcW w:w="3256" w:type="dxa"/>
            <w:shd w:val="clear" w:color="auto" w:fill="auto"/>
            <w:vAlign w:val="center"/>
            <w:hideMark/>
          </w:tcPr>
          <w:p w:rsidR="00A42677" w:rsidRPr="00A42677" w:rsidRDefault="00A42677" w:rsidP="00A42677">
            <w:pPr>
              <w:jc w:val="center"/>
              <w:rPr>
                <w:b/>
                <w:bCs/>
                <w:sz w:val="20"/>
                <w:szCs w:val="20"/>
              </w:rPr>
            </w:pPr>
            <w:r w:rsidRPr="00A42677">
              <w:rPr>
                <w:b/>
                <w:bCs/>
                <w:sz w:val="20"/>
                <w:szCs w:val="20"/>
              </w:rPr>
              <w:t xml:space="preserve"> Обоснования </w:t>
            </w:r>
          </w:p>
        </w:tc>
        <w:tc>
          <w:tcPr>
            <w:tcW w:w="2162" w:type="dxa"/>
            <w:shd w:val="clear" w:color="auto" w:fill="auto"/>
            <w:vAlign w:val="center"/>
            <w:hideMark/>
          </w:tcPr>
          <w:p w:rsidR="00A42677" w:rsidRPr="00A42677" w:rsidRDefault="00A42677" w:rsidP="00A42677">
            <w:pPr>
              <w:jc w:val="center"/>
              <w:rPr>
                <w:b/>
                <w:bCs/>
                <w:sz w:val="20"/>
                <w:szCs w:val="20"/>
              </w:rPr>
            </w:pPr>
            <w:r w:rsidRPr="00A42677">
              <w:rPr>
                <w:b/>
                <w:bCs/>
                <w:sz w:val="20"/>
                <w:szCs w:val="20"/>
              </w:rPr>
              <w:t xml:space="preserve"> Замечания </w:t>
            </w:r>
          </w:p>
        </w:tc>
        <w:tc>
          <w:tcPr>
            <w:tcW w:w="1478" w:type="dxa"/>
            <w:shd w:val="clear" w:color="000000" w:fill="FFFFFF"/>
            <w:vAlign w:val="center"/>
            <w:hideMark/>
          </w:tcPr>
          <w:p w:rsidR="00A42677" w:rsidRPr="00A42677" w:rsidRDefault="00A42677" w:rsidP="00A42677">
            <w:pPr>
              <w:jc w:val="center"/>
              <w:rPr>
                <w:b/>
                <w:bCs/>
                <w:sz w:val="20"/>
                <w:szCs w:val="20"/>
              </w:rPr>
            </w:pPr>
            <w:r w:rsidRPr="00A42677">
              <w:rPr>
                <w:b/>
                <w:bCs/>
                <w:sz w:val="20"/>
                <w:szCs w:val="20"/>
              </w:rPr>
              <w:t xml:space="preserve"> Сумма по предложению предприятия, тыс. руб.  </w:t>
            </w:r>
          </w:p>
        </w:tc>
      </w:tr>
      <w:tr w:rsidR="00A42677" w:rsidRPr="00A42677" w:rsidTr="00A478E6">
        <w:trPr>
          <w:trHeight w:val="60"/>
        </w:trPr>
        <w:tc>
          <w:tcPr>
            <w:tcW w:w="16083" w:type="dxa"/>
            <w:gridSpan w:val="7"/>
            <w:shd w:val="clear" w:color="000000" w:fill="FFFFFF"/>
            <w:vAlign w:val="center"/>
            <w:hideMark/>
          </w:tcPr>
          <w:p w:rsidR="00A42677" w:rsidRPr="00A42677" w:rsidRDefault="00A42677" w:rsidP="00A42677">
            <w:pPr>
              <w:jc w:val="center"/>
              <w:rPr>
                <w:b/>
                <w:bCs/>
                <w:i/>
                <w:iCs/>
              </w:rPr>
            </w:pPr>
            <w:r w:rsidRPr="00A42677">
              <w:rPr>
                <w:b/>
                <w:bCs/>
                <w:i/>
                <w:iCs/>
              </w:rPr>
              <w:t>I. Программа ремонтного обслуживания</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1. Услуги сторонних  организаций</w:t>
            </w:r>
          </w:p>
        </w:tc>
      </w:tr>
      <w:tr w:rsidR="00A42677" w:rsidRPr="00A42677" w:rsidTr="00A478E6">
        <w:trPr>
          <w:trHeight w:val="201"/>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Ремонт генератора  ТПС-4-2У3 с заменой ротора на </w:t>
            </w:r>
            <w:proofErr w:type="spellStart"/>
            <w:r w:rsidRPr="00A42677">
              <w:rPr>
                <w:sz w:val="20"/>
                <w:szCs w:val="20"/>
              </w:rPr>
              <w:t>цельнокованный</w:t>
            </w:r>
            <w:proofErr w:type="spellEnd"/>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5 683,23</w:t>
            </w:r>
          </w:p>
        </w:tc>
        <w:tc>
          <w:tcPr>
            <w:tcW w:w="3256" w:type="dxa"/>
            <w:shd w:val="clear" w:color="auto" w:fill="auto"/>
            <w:vAlign w:val="center"/>
            <w:hideMark/>
          </w:tcPr>
          <w:p w:rsidR="00A42677" w:rsidRPr="00A42677" w:rsidRDefault="00A42677" w:rsidP="00A42677">
            <w:pPr>
              <w:jc w:val="center"/>
              <w:rPr>
                <w:sz w:val="16"/>
                <w:szCs w:val="16"/>
              </w:rPr>
            </w:pPr>
            <w:r w:rsidRPr="00A42677">
              <w:rPr>
                <w:sz w:val="16"/>
                <w:szCs w:val="16"/>
              </w:rPr>
              <w:t xml:space="preserve">акт обследования, программа обследования, технический акт о </w:t>
            </w:r>
            <w:proofErr w:type="spellStart"/>
            <w:r w:rsidRPr="00A42677">
              <w:rPr>
                <w:sz w:val="16"/>
                <w:szCs w:val="16"/>
              </w:rPr>
              <w:t>виброобследовании</w:t>
            </w:r>
            <w:proofErr w:type="spellEnd"/>
            <w:r w:rsidRPr="00A42677">
              <w:rPr>
                <w:sz w:val="16"/>
                <w:szCs w:val="16"/>
              </w:rPr>
              <w:t>, график ремонтов, договор на ремонт генератора</w:t>
            </w:r>
          </w:p>
        </w:tc>
        <w:tc>
          <w:tcPr>
            <w:tcW w:w="2162" w:type="dxa"/>
            <w:shd w:val="clear" w:color="auto" w:fill="auto"/>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auto" w:fill="auto"/>
            <w:noWrap/>
            <w:vAlign w:val="center"/>
            <w:hideMark/>
          </w:tcPr>
          <w:p w:rsidR="00A42677" w:rsidRPr="00A42677" w:rsidRDefault="00A42677" w:rsidP="00A42677">
            <w:pPr>
              <w:jc w:val="right"/>
              <w:rPr>
                <w:sz w:val="20"/>
                <w:szCs w:val="20"/>
              </w:rPr>
            </w:pPr>
            <w:r w:rsidRPr="00A42677">
              <w:rPr>
                <w:sz w:val="20"/>
                <w:szCs w:val="20"/>
              </w:rPr>
              <w:t>5 683,23</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Капитальный ремонт эл. двигателей</w:t>
            </w:r>
          </w:p>
        </w:tc>
        <w:tc>
          <w:tcPr>
            <w:tcW w:w="1639" w:type="dxa"/>
            <w:gridSpan w:val="2"/>
            <w:shd w:val="clear" w:color="000000" w:fill="FFFFFF"/>
            <w:vAlign w:val="center"/>
            <w:hideMark/>
          </w:tcPr>
          <w:p w:rsidR="00A42677" w:rsidRPr="00A42677" w:rsidRDefault="00A42677" w:rsidP="00A42677">
            <w:pPr>
              <w:jc w:val="center"/>
              <w:rPr>
                <w:sz w:val="20"/>
                <w:szCs w:val="20"/>
              </w:rPr>
            </w:pPr>
            <w:r w:rsidRPr="00A42677">
              <w:rPr>
                <w:sz w:val="20"/>
                <w:szCs w:val="20"/>
              </w:rPr>
              <w:t>по заявке</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807,13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 xml:space="preserve"> перечень электродвигателей, договор подряда, прейскурант цен </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807,13</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Запасные части к котельному оборудованию (колосники, держатели)</w:t>
            </w:r>
          </w:p>
        </w:tc>
        <w:tc>
          <w:tcPr>
            <w:tcW w:w="1639" w:type="dxa"/>
            <w:gridSpan w:val="2"/>
            <w:shd w:val="clear" w:color="auto" w:fill="auto"/>
            <w:vAlign w:val="center"/>
            <w:hideMark/>
          </w:tcPr>
          <w:p w:rsidR="00A42677" w:rsidRPr="00A42677" w:rsidRDefault="00A42677" w:rsidP="00A42677">
            <w:pPr>
              <w:jc w:val="center"/>
              <w:rPr>
                <w:sz w:val="20"/>
                <w:szCs w:val="20"/>
              </w:rPr>
            </w:pPr>
            <w:r w:rsidRPr="00A42677">
              <w:rPr>
                <w:sz w:val="20"/>
                <w:szCs w:val="20"/>
              </w:rPr>
              <w:t>по заявке</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2 884,41</w:t>
            </w:r>
          </w:p>
        </w:tc>
        <w:tc>
          <w:tcPr>
            <w:tcW w:w="3256" w:type="dxa"/>
            <w:shd w:val="clear" w:color="auto" w:fill="auto"/>
            <w:vAlign w:val="center"/>
            <w:hideMark/>
          </w:tcPr>
          <w:p w:rsidR="00A42677" w:rsidRPr="00A42677" w:rsidRDefault="00A42677" w:rsidP="00A42677">
            <w:pPr>
              <w:jc w:val="center"/>
              <w:rPr>
                <w:sz w:val="16"/>
                <w:szCs w:val="16"/>
              </w:rPr>
            </w:pPr>
            <w:r w:rsidRPr="00A42677">
              <w:rPr>
                <w:sz w:val="16"/>
                <w:szCs w:val="16"/>
              </w:rPr>
              <w:t>перечень запасных частей, товарные накладные</w:t>
            </w:r>
          </w:p>
        </w:tc>
        <w:tc>
          <w:tcPr>
            <w:tcW w:w="2162" w:type="dxa"/>
            <w:shd w:val="clear" w:color="auto" w:fill="auto"/>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auto" w:fill="auto"/>
            <w:noWrap/>
            <w:vAlign w:val="center"/>
            <w:hideMark/>
          </w:tcPr>
          <w:p w:rsidR="00A42677" w:rsidRPr="00A42677" w:rsidRDefault="00A42677" w:rsidP="00A42677">
            <w:pPr>
              <w:jc w:val="right"/>
              <w:rPr>
                <w:sz w:val="20"/>
                <w:szCs w:val="20"/>
              </w:rPr>
            </w:pPr>
            <w:r w:rsidRPr="00A42677">
              <w:rPr>
                <w:sz w:val="20"/>
                <w:szCs w:val="20"/>
              </w:rPr>
              <w:t>2 884,41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Запасные части к конвейерам углеподачи и золоудаления</w:t>
            </w:r>
          </w:p>
        </w:tc>
        <w:tc>
          <w:tcPr>
            <w:tcW w:w="1639" w:type="dxa"/>
            <w:gridSpan w:val="2"/>
            <w:shd w:val="clear" w:color="000000" w:fill="FFFFFF"/>
            <w:vAlign w:val="center"/>
            <w:hideMark/>
          </w:tcPr>
          <w:p w:rsidR="00A42677" w:rsidRPr="00A42677" w:rsidRDefault="00A42677" w:rsidP="00A42677">
            <w:pPr>
              <w:jc w:val="center"/>
              <w:rPr>
                <w:sz w:val="20"/>
                <w:szCs w:val="20"/>
              </w:rPr>
            </w:pPr>
            <w:r w:rsidRPr="00A42677">
              <w:rPr>
                <w:sz w:val="20"/>
                <w:szCs w:val="20"/>
              </w:rPr>
              <w:t>по заявке</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2 447,92</w:t>
            </w:r>
          </w:p>
        </w:tc>
        <w:tc>
          <w:tcPr>
            <w:tcW w:w="3256" w:type="dxa"/>
            <w:shd w:val="clear" w:color="auto" w:fill="auto"/>
            <w:vAlign w:val="center"/>
            <w:hideMark/>
          </w:tcPr>
          <w:p w:rsidR="00A42677" w:rsidRPr="00A42677" w:rsidRDefault="00A42677" w:rsidP="00A42677">
            <w:pPr>
              <w:jc w:val="center"/>
              <w:rPr>
                <w:sz w:val="16"/>
                <w:szCs w:val="16"/>
              </w:rPr>
            </w:pPr>
            <w:r w:rsidRPr="00A42677">
              <w:rPr>
                <w:sz w:val="16"/>
                <w:szCs w:val="16"/>
              </w:rPr>
              <w:t>перечень запасных частей, товарные накладные</w:t>
            </w:r>
          </w:p>
        </w:tc>
        <w:tc>
          <w:tcPr>
            <w:tcW w:w="2162" w:type="dxa"/>
            <w:shd w:val="clear" w:color="000000" w:fill="FFFFFF"/>
            <w:vAlign w:val="center"/>
            <w:hideMark/>
          </w:tcPr>
          <w:p w:rsidR="00A42677" w:rsidRPr="00A42677" w:rsidRDefault="00A42677" w:rsidP="00A42677">
            <w:pPr>
              <w:jc w:val="center"/>
              <w:rPr>
                <w:color w:val="FF0000"/>
                <w:sz w:val="20"/>
                <w:szCs w:val="20"/>
              </w:rPr>
            </w:pPr>
            <w:r w:rsidRPr="00A42677">
              <w:rPr>
                <w:color w:val="FF0000"/>
                <w:sz w:val="20"/>
                <w:szCs w:val="20"/>
              </w:rPr>
              <w:t> </w:t>
            </w:r>
          </w:p>
        </w:tc>
        <w:tc>
          <w:tcPr>
            <w:tcW w:w="1478" w:type="dxa"/>
            <w:shd w:val="clear" w:color="000000" w:fill="FFFFFF"/>
            <w:vAlign w:val="center"/>
            <w:hideMark/>
          </w:tcPr>
          <w:p w:rsidR="00A42677" w:rsidRPr="00A42677" w:rsidRDefault="00A42677" w:rsidP="00A42677">
            <w:pPr>
              <w:jc w:val="right"/>
              <w:rPr>
                <w:sz w:val="20"/>
                <w:szCs w:val="20"/>
              </w:rPr>
            </w:pPr>
            <w:r w:rsidRPr="00A42677">
              <w:rPr>
                <w:sz w:val="20"/>
                <w:szCs w:val="20"/>
              </w:rPr>
              <w:t>2 447,92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Замена трубопровода Д.400 мм</w:t>
            </w:r>
            <w:proofErr w:type="gramStart"/>
            <w:r w:rsidRPr="00A42677">
              <w:rPr>
                <w:sz w:val="20"/>
                <w:szCs w:val="20"/>
              </w:rPr>
              <w:t>.</w:t>
            </w:r>
            <w:proofErr w:type="gramEnd"/>
            <w:r w:rsidRPr="00A42677">
              <w:rPr>
                <w:sz w:val="20"/>
                <w:szCs w:val="20"/>
              </w:rPr>
              <w:t xml:space="preserve"> </w:t>
            </w:r>
            <w:proofErr w:type="gramStart"/>
            <w:r w:rsidRPr="00A42677">
              <w:rPr>
                <w:sz w:val="20"/>
                <w:szCs w:val="20"/>
              </w:rPr>
              <w:t>п</w:t>
            </w:r>
            <w:proofErr w:type="gramEnd"/>
            <w:r w:rsidRPr="00A42677">
              <w:rPr>
                <w:sz w:val="20"/>
                <w:szCs w:val="20"/>
              </w:rPr>
              <w:t xml:space="preserve">о территории станции, линия </w:t>
            </w:r>
            <w:proofErr w:type="spellStart"/>
            <w:r w:rsidRPr="00A42677">
              <w:rPr>
                <w:sz w:val="20"/>
                <w:szCs w:val="20"/>
              </w:rPr>
              <w:t>Яйского</w:t>
            </w:r>
            <w:proofErr w:type="spellEnd"/>
            <w:r w:rsidRPr="00A42677">
              <w:rPr>
                <w:sz w:val="20"/>
                <w:szCs w:val="20"/>
              </w:rPr>
              <w:t xml:space="preserve"> водовода</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210</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2 513,00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соглашение о намерениях</w:t>
            </w:r>
          </w:p>
        </w:tc>
        <w:tc>
          <w:tcPr>
            <w:tcW w:w="2162" w:type="dxa"/>
            <w:shd w:val="clear" w:color="000000" w:fill="FFFFFF"/>
            <w:vAlign w:val="center"/>
            <w:hideMark/>
          </w:tcPr>
          <w:p w:rsidR="00A42677" w:rsidRPr="00A42677" w:rsidRDefault="00A42677" w:rsidP="00A42677">
            <w:pPr>
              <w:rPr>
                <w:color w:val="FF0000"/>
                <w:sz w:val="20"/>
                <w:szCs w:val="20"/>
              </w:rPr>
            </w:pPr>
            <w:r w:rsidRPr="00A42677">
              <w:rPr>
                <w:color w:val="FF0000"/>
                <w:sz w:val="20"/>
                <w:szCs w:val="20"/>
              </w:rPr>
              <w:t> </w:t>
            </w:r>
          </w:p>
        </w:tc>
        <w:tc>
          <w:tcPr>
            <w:tcW w:w="1478" w:type="dxa"/>
            <w:shd w:val="clear" w:color="000000" w:fill="FFFFFF"/>
            <w:vAlign w:val="center"/>
            <w:hideMark/>
          </w:tcPr>
          <w:p w:rsidR="00A42677" w:rsidRPr="00A42677" w:rsidRDefault="00A42677" w:rsidP="00A42677">
            <w:pPr>
              <w:jc w:val="right"/>
              <w:rPr>
                <w:sz w:val="20"/>
                <w:szCs w:val="20"/>
              </w:rPr>
            </w:pPr>
            <w:r w:rsidRPr="00A42677">
              <w:rPr>
                <w:sz w:val="20"/>
                <w:szCs w:val="20"/>
              </w:rPr>
              <w:t>2 513,00</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Капитальный ремонт ВЛ-6 </w:t>
            </w:r>
            <w:proofErr w:type="spellStart"/>
            <w:r w:rsidRPr="00A42677">
              <w:rPr>
                <w:sz w:val="20"/>
                <w:szCs w:val="20"/>
              </w:rPr>
              <w:t>кВ</w:t>
            </w:r>
            <w:proofErr w:type="spellEnd"/>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км</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0,9</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478,29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соглашение о намерениях</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vAlign w:val="center"/>
            <w:hideMark/>
          </w:tcPr>
          <w:p w:rsidR="00A42677" w:rsidRPr="00A42677" w:rsidRDefault="00A42677" w:rsidP="00A42677">
            <w:pPr>
              <w:jc w:val="right"/>
              <w:rPr>
                <w:sz w:val="20"/>
                <w:szCs w:val="20"/>
              </w:rPr>
            </w:pPr>
            <w:r w:rsidRPr="00A42677">
              <w:rPr>
                <w:sz w:val="20"/>
                <w:szCs w:val="20"/>
              </w:rPr>
              <w:t>478,29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Восстановление </w:t>
            </w:r>
            <w:proofErr w:type="spellStart"/>
            <w:proofErr w:type="gramStart"/>
            <w:r w:rsidRPr="00A42677">
              <w:rPr>
                <w:sz w:val="20"/>
                <w:szCs w:val="20"/>
              </w:rPr>
              <w:t>асфальто</w:t>
            </w:r>
            <w:proofErr w:type="spellEnd"/>
            <w:r w:rsidRPr="00A42677">
              <w:rPr>
                <w:sz w:val="20"/>
                <w:szCs w:val="20"/>
              </w:rPr>
              <w:t>-бетонного</w:t>
            </w:r>
            <w:proofErr w:type="gramEnd"/>
            <w:r w:rsidRPr="00A42677">
              <w:rPr>
                <w:sz w:val="20"/>
                <w:szCs w:val="20"/>
              </w:rPr>
              <w:t xml:space="preserve"> покрытия производственной территории</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vertAlign w:val="superscript"/>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100</w:t>
            </w:r>
          </w:p>
        </w:tc>
        <w:tc>
          <w:tcPr>
            <w:tcW w:w="1537"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138,67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 xml:space="preserve"> справка стоимости работ, акт осмотра, соглашение о намерениях </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vAlign w:val="center"/>
            <w:hideMark/>
          </w:tcPr>
          <w:p w:rsidR="00A42677" w:rsidRPr="00A42677" w:rsidRDefault="00A42677" w:rsidP="00A42677">
            <w:pPr>
              <w:jc w:val="right"/>
              <w:rPr>
                <w:sz w:val="20"/>
                <w:szCs w:val="20"/>
              </w:rPr>
            </w:pPr>
            <w:r w:rsidRPr="00A42677">
              <w:rPr>
                <w:sz w:val="20"/>
                <w:szCs w:val="20"/>
              </w:rPr>
              <w:t>138,67</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Замена кровли механического цеха и </w:t>
            </w:r>
            <w:proofErr w:type="spellStart"/>
            <w:r w:rsidRPr="00A42677">
              <w:rPr>
                <w:sz w:val="20"/>
                <w:szCs w:val="20"/>
              </w:rPr>
              <w:t>электроцеха</w:t>
            </w:r>
            <w:proofErr w:type="spellEnd"/>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vertAlign w:val="superscript"/>
              </w:rPr>
              <w:t>2</w:t>
            </w:r>
            <w:proofErr w:type="gramEnd"/>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425</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900,00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 xml:space="preserve"> справка стоимости работ, смета, дефектный акт </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vAlign w:val="center"/>
            <w:hideMark/>
          </w:tcPr>
          <w:p w:rsidR="00A42677" w:rsidRPr="00A42677" w:rsidRDefault="00A42677" w:rsidP="00A42677">
            <w:pPr>
              <w:jc w:val="right"/>
              <w:rPr>
                <w:sz w:val="20"/>
                <w:szCs w:val="20"/>
              </w:rPr>
            </w:pPr>
            <w:r w:rsidRPr="00A42677">
              <w:rPr>
                <w:sz w:val="20"/>
                <w:szCs w:val="20"/>
              </w:rPr>
              <w:t>900,00</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Замена оконных блоков в пристройке</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1 004,15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 xml:space="preserve"> справка стоимости работ, смета, дефектный акт </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vAlign w:val="center"/>
            <w:hideMark/>
          </w:tcPr>
          <w:p w:rsidR="00A42677" w:rsidRPr="00A42677" w:rsidRDefault="00A42677" w:rsidP="00A42677">
            <w:pPr>
              <w:jc w:val="right"/>
              <w:rPr>
                <w:sz w:val="20"/>
                <w:szCs w:val="20"/>
              </w:rPr>
            </w:pPr>
            <w:r w:rsidRPr="00A42677">
              <w:rPr>
                <w:sz w:val="20"/>
                <w:szCs w:val="20"/>
              </w:rPr>
              <w:t>1 004,15</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Восстановление </w:t>
            </w:r>
            <w:proofErr w:type="spellStart"/>
            <w:proofErr w:type="gramStart"/>
            <w:r w:rsidRPr="00A42677">
              <w:rPr>
                <w:sz w:val="20"/>
                <w:szCs w:val="20"/>
              </w:rPr>
              <w:t>асфальто</w:t>
            </w:r>
            <w:proofErr w:type="spellEnd"/>
            <w:r w:rsidRPr="00A42677">
              <w:rPr>
                <w:sz w:val="20"/>
                <w:szCs w:val="20"/>
              </w:rPr>
              <w:t>-бетонного</w:t>
            </w:r>
            <w:proofErr w:type="gramEnd"/>
            <w:r w:rsidRPr="00A42677">
              <w:rPr>
                <w:sz w:val="20"/>
                <w:szCs w:val="20"/>
              </w:rPr>
              <w:t xml:space="preserve"> покрытия после ремонта теплотрасс</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565</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783,50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дефектный акт, смета</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vAlign w:val="center"/>
            <w:hideMark/>
          </w:tcPr>
          <w:p w:rsidR="00A42677" w:rsidRPr="00A42677" w:rsidRDefault="00A42677" w:rsidP="00A42677">
            <w:pPr>
              <w:jc w:val="right"/>
              <w:rPr>
                <w:sz w:val="20"/>
                <w:szCs w:val="20"/>
              </w:rPr>
            </w:pPr>
            <w:r w:rsidRPr="00A42677">
              <w:rPr>
                <w:sz w:val="20"/>
                <w:szCs w:val="20"/>
              </w:rPr>
              <w:t>783,50</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п.1</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17 640,31</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17 640,31</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rPr>
            </w:pPr>
            <w:r w:rsidRPr="00A42677">
              <w:rPr>
                <w:b/>
                <w:bCs/>
                <w:i/>
                <w:iCs/>
              </w:rPr>
              <w:t>2. Котельный цех</w:t>
            </w:r>
          </w:p>
        </w:tc>
      </w:tr>
      <w:tr w:rsidR="00A42677" w:rsidRPr="00A42677" w:rsidTr="00A478E6">
        <w:trPr>
          <w:trHeight w:val="60"/>
        </w:trPr>
        <w:tc>
          <w:tcPr>
            <w:tcW w:w="16083" w:type="dxa"/>
            <w:gridSpan w:val="7"/>
            <w:shd w:val="clear" w:color="000000" w:fill="FFFFFF"/>
            <w:vAlign w:val="center"/>
            <w:hideMark/>
          </w:tcPr>
          <w:p w:rsidR="00A42677" w:rsidRPr="00A42677" w:rsidRDefault="00A42677" w:rsidP="00A42677">
            <w:pPr>
              <w:jc w:val="center"/>
              <w:rPr>
                <w:b/>
                <w:bCs/>
                <w:i/>
                <w:iCs/>
                <w:sz w:val="20"/>
                <w:szCs w:val="20"/>
              </w:rPr>
            </w:pPr>
            <w:r w:rsidRPr="00A42677">
              <w:rPr>
                <w:b/>
                <w:bCs/>
                <w:i/>
                <w:iCs/>
                <w:sz w:val="20"/>
                <w:szCs w:val="20"/>
              </w:rPr>
              <w:t xml:space="preserve">2.1. Котлы </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Очистка коллекторов водогрейных котлов КВТС-20 №4,6,7,8,9.</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43,75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43,75</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топки ТЧЗМ(2,7*5,6) </w:t>
            </w:r>
            <w:proofErr w:type="gramStart"/>
            <w:r w:rsidRPr="00A42677">
              <w:rPr>
                <w:sz w:val="20"/>
                <w:szCs w:val="20"/>
              </w:rPr>
              <w:t>к</w:t>
            </w:r>
            <w:proofErr w:type="gramEnd"/>
            <w:r w:rsidRPr="00A42677">
              <w:rPr>
                <w:sz w:val="20"/>
                <w:szCs w:val="20"/>
              </w:rPr>
              <w:t>/а КЕ 25/14 №1,2,3,10 и её вспомогательного оборудования, замена топочного полотна к/а №5</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366,76</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Согласно инвестиционной программе 2013 год котел №3 будет заменен. Расходы по этому котлу  исключены</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299,41</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w:t>
            </w:r>
            <w:proofErr w:type="spellStart"/>
            <w:r w:rsidRPr="00A42677">
              <w:rPr>
                <w:sz w:val="20"/>
                <w:szCs w:val="20"/>
              </w:rPr>
              <w:t>забрасывателей</w:t>
            </w:r>
            <w:proofErr w:type="spellEnd"/>
            <w:r w:rsidRPr="00A42677">
              <w:rPr>
                <w:sz w:val="20"/>
                <w:szCs w:val="20"/>
              </w:rPr>
              <w:t xml:space="preserve"> ЗП-600 </w:t>
            </w:r>
            <w:proofErr w:type="spellStart"/>
            <w:r w:rsidRPr="00A42677">
              <w:rPr>
                <w:sz w:val="20"/>
                <w:szCs w:val="20"/>
              </w:rPr>
              <w:t>котлоагрегатов</w:t>
            </w:r>
            <w:proofErr w:type="spellEnd"/>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20</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19,44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19,44</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w:t>
            </w:r>
            <w:proofErr w:type="spellStart"/>
            <w:r w:rsidRPr="00A42677">
              <w:rPr>
                <w:sz w:val="20"/>
                <w:szCs w:val="20"/>
              </w:rPr>
              <w:t>топкиТЧЗМ</w:t>
            </w:r>
            <w:proofErr w:type="spellEnd"/>
            <w:r w:rsidRPr="00A42677">
              <w:rPr>
                <w:sz w:val="20"/>
                <w:szCs w:val="20"/>
              </w:rPr>
              <w:t xml:space="preserve">(2,7*6,5) </w:t>
            </w:r>
            <w:proofErr w:type="gramStart"/>
            <w:r w:rsidRPr="00A42677">
              <w:rPr>
                <w:sz w:val="20"/>
                <w:szCs w:val="20"/>
              </w:rPr>
              <w:t>к</w:t>
            </w:r>
            <w:proofErr w:type="gramEnd"/>
            <w:r w:rsidRPr="00A42677">
              <w:rPr>
                <w:sz w:val="20"/>
                <w:szCs w:val="20"/>
              </w:rPr>
              <w:t xml:space="preserve">/а КВТС-20 №4,6,7,9 и её </w:t>
            </w:r>
            <w:r w:rsidRPr="00A42677">
              <w:rPr>
                <w:sz w:val="20"/>
                <w:szCs w:val="20"/>
              </w:rPr>
              <w:lastRenderedPageBreak/>
              <w:t>вспомогательного оборудования, замена топочного полотна к/а №8</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lastRenderedPageBreak/>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357,90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357,89</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lastRenderedPageBreak/>
              <w:t xml:space="preserve">Текущий ремонт обмуровки котлов КЕ 25/14 и КВТС-20 </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6</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309,12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309,12</w:t>
            </w:r>
          </w:p>
        </w:tc>
      </w:tr>
      <w:tr w:rsidR="00A42677" w:rsidRPr="00A42677" w:rsidTr="00A478E6">
        <w:trPr>
          <w:trHeight w:val="7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Капитальный ремонт дутьевых вентиляторов котлов КЕ 25/14 и КВТС-20 №1-11</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68,75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68,75</w:t>
            </w:r>
          </w:p>
        </w:tc>
      </w:tr>
      <w:tr w:rsidR="00A42677" w:rsidRPr="00A42677" w:rsidTr="00A478E6">
        <w:trPr>
          <w:trHeight w:val="177"/>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Капитальный ремонт газоходов </w:t>
            </w:r>
            <w:proofErr w:type="gramStart"/>
            <w:r w:rsidRPr="00A42677">
              <w:rPr>
                <w:sz w:val="20"/>
                <w:szCs w:val="20"/>
              </w:rPr>
              <w:t>к</w:t>
            </w:r>
            <w:proofErr w:type="gramEnd"/>
            <w:r w:rsidRPr="00A42677">
              <w:rPr>
                <w:sz w:val="20"/>
                <w:szCs w:val="20"/>
              </w:rPr>
              <w:t>/а №1-10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1 521,47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 акты обследования, заключение по результатам обследования</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1 521,47</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продувочной линии котла КЕ 25/14 №10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32,12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32,12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текущий ремонт изоляции газоходов и воздуховодов котлов КЕ 25/14 № 1,2,3,5,10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noWrap/>
            <w:vAlign w:val="center"/>
            <w:hideMark/>
          </w:tcPr>
          <w:p w:rsidR="00A42677" w:rsidRPr="00A42677" w:rsidRDefault="00A42677" w:rsidP="00A42677">
            <w:pPr>
              <w:jc w:val="right"/>
              <w:rPr>
                <w:sz w:val="20"/>
                <w:szCs w:val="20"/>
              </w:rPr>
            </w:pPr>
            <w:r w:rsidRPr="00A42677">
              <w:rPr>
                <w:sz w:val="20"/>
                <w:szCs w:val="20"/>
              </w:rPr>
              <w:t>91,37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91,37</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замена запорной  и продувочной арматуры на паровых и водогрейных котлах</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122</w:t>
            </w:r>
          </w:p>
        </w:tc>
        <w:tc>
          <w:tcPr>
            <w:tcW w:w="1537"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296,67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дефектные акты</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296,67</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текущий ремонт воздухоподогревателя ВП-228 на паровой котел КЕ 25/14 стац.№1,2,3,5,10</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70,83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Согласно инвестиционной программе 2013 год котел №3 будет заменен. Расходы по этому котлу  исключены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56,66</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Ремонт бункеров горячих провалов </w:t>
            </w:r>
            <w:proofErr w:type="gramStart"/>
            <w:r w:rsidRPr="00A42677">
              <w:rPr>
                <w:sz w:val="20"/>
                <w:szCs w:val="20"/>
              </w:rPr>
              <w:t>к</w:t>
            </w:r>
            <w:proofErr w:type="gramEnd"/>
            <w:r w:rsidRPr="00A42677">
              <w:rPr>
                <w:sz w:val="20"/>
                <w:szCs w:val="20"/>
              </w:rPr>
              <w:t>/а №7,8,9,3.</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4</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86,27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r w:rsidRPr="00A42677">
              <w:rPr>
                <w:sz w:val="16"/>
                <w:szCs w:val="16"/>
              </w:rPr>
              <w:t>Согласно инвестиционной программе 2013 год котел №3 будет заменен. Расходы по этому котлу  исключены</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64,70</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Ремонт дымососа ДН-19 паровых, водогрейных котлов</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23,88</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23,88</w:t>
            </w:r>
          </w:p>
        </w:tc>
      </w:tr>
      <w:tr w:rsidR="00A42677" w:rsidRPr="00A42677" w:rsidTr="00A478E6">
        <w:trPr>
          <w:trHeight w:val="60"/>
        </w:trPr>
        <w:tc>
          <w:tcPr>
            <w:tcW w:w="7650" w:type="dxa"/>
            <w:gridSpan w:val="3"/>
            <w:shd w:val="clear" w:color="auto" w:fill="auto"/>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котлам:</w:t>
            </w:r>
          </w:p>
        </w:tc>
        <w:tc>
          <w:tcPr>
            <w:tcW w:w="1537" w:type="dxa"/>
            <w:shd w:val="clear" w:color="auto" w:fill="auto"/>
            <w:vAlign w:val="center"/>
            <w:hideMark/>
          </w:tcPr>
          <w:p w:rsidR="00A42677" w:rsidRPr="00A42677" w:rsidRDefault="00A42677" w:rsidP="00A42677">
            <w:pPr>
              <w:jc w:val="right"/>
              <w:rPr>
                <w:b/>
                <w:bCs/>
                <w:sz w:val="20"/>
                <w:szCs w:val="20"/>
              </w:rPr>
            </w:pPr>
            <w:r w:rsidRPr="00A42677">
              <w:rPr>
                <w:b/>
                <w:bCs/>
                <w:sz w:val="20"/>
                <w:szCs w:val="20"/>
              </w:rPr>
              <w:t>3 288,33</w:t>
            </w:r>
          </w:p>
        </w:tc>
        <w:tc>
          <w:tcPr>
            <w:tcW w:w="3256"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3 185,23</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sz w:val="20"/>
                <w:szCs w:val="20"/>
              </w:rPr>
            </w:pPr>
            <w:r w:rsidRPr="00A42677">
              <w:rPr>
                <w:b/>
                <w:bCs/>
                <w:sz w:val="20"/>
                <w:szCs w:val="20"/>
              </w:rPr>
              <w:t>2.1.1  Котельно-вспомогательное оборудование</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кирпичной кладки внутренних частей газоходов (борова) </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8</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16,794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дефектные акты</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16,79</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Ремонт бойлера ПСВ-200 №2</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385,346</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385,35</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Ремонт труб отопления, дренажа, возврата уноса, </w:t>
            </w:r>
            <w:proofErr w:type="spellStart"/>
            <w:r w:rsidRPr="00A42677">
              <w:rPr>
                <w:sz w:val="20"/>
                <w:szCs w:val="20"/>
              </w:rPr>
              <w:t>яйской</w:t>
            </w:r>
            <w:proofErr w:type="spellEnd"/>
            <w:r w:rsidRPr="00A42677">
              <w:rPr>
                <w:sz w:val="20"/>
                <w:szCs w:val="20"/>
              </w:rPr>
              <w:t xml:space="preserve"> воды.</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м</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638,5</w:t>
            </w:r>
          </w:p>
        </w:tc>
        <w:tc>
          <w:tcPr>
            <w:tcW w:w="1537"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143,459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143,46</w:t>
            </w:r>
          </w:p>
        </w:tc>
      </w:tr>
      <w:tr w:rsidR="00A42677" w:rsidRPr="00A42677" w:rsidTr="00A478E6">
        <w:trPr>
          <w:trHeight w:val="60"/>
        </w:trPr>
        <w:tc>
          <w:tcPr>
            <w:tcW w:w="7650" w:type="dxa"/>
            <w:gridSpan w:val="3"/>
            <w:shd w:val="clear" w:color="000000" w:fill="FFFFFF"/>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котельно-вспомогательному оборудованию:</w:t>
            </w:r>
          </w:p>
        </w:tc>
        <w:tc>
          <w:tcPr>
            <w:tcW w:w="1537" w:type="dxa"/>
            <w:shd w:val="clear" w:color="000000" w:fill="FFFFFF"/>
            <w:vAlign w:val="center"/>
            <w:hideMark/>
          </w:tcPr>
          <w:p w:rsidR="00A42677" w:rsidRPr="00A42677" w:rsidRDefault="00A42677" w:rsidP="00A42677">
            <w:pPr>
              <w:jc w:val="right"/>
              <w:rPr>
                <w:b/>
                <w:bCs/>
                <w:sz w:val="20"/>
                <w:szCs w:val="20"/>
              </w:rPr>
            </w:pPr>
            <w:r w:rsidRPr="00A42677">
              <w:rPr>
                <w:b/>
                <w:bCs/>
                <w:sz w:val="20"/>
                <w:szCs w:val="20"/>
              </w:rPr>
              <w:t>545,60</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545,60</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2.2. Оборудование углеподачи и золоудаления</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разбуривающей установки</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217,47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217,47</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дробилки ДКУ-1-150 (поз.22)</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8,825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8,82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питателей КЛ-8 (на бункерах), КЛ-10 (на яме привозных углей)</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12</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33,781</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33,78</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скребкового конвейера СР-70 поз. 1,2,11,12,13,14,28,30,40,50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185,186</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 xml:space="preserve">заявка на </w:t>
            </w:r>
            <w:proofErr w:type="spellStart"/>
            <w:r w:rsidRPr="00A42677">
              <w:rPr>
                <w:sz w:val="16"/>
                <w:szCs w:val="16"/>
              </w:rPr>
              <w:t>зап</w:t>
            </w:r>
            <w:proofErr w:type="gramStart"/>
            <w:r w:rsidRPr="00A42677">
              <w:rPr>
                <w:sz w:val="16"/>
                <w:szCs w:val="16"/>
              </w:rPr>
              <w:t>.ч</w:t>
            </w:r>
            <w:proofErr w:type="gramEnd"/>
            <w:r w:rsidRPr="00A42677">
              <w:rPr>
                <w:sz w:val="16"/>
                <w:szCs w:val="16"/>
              </w:rPr>
              <w:t>асти</w:t>
            </w:r>
            <w:proofErr w:type="spellEnd"/>
            <w:r w:rsidRPr="00A42677">
              <w:rPr>
                <w:sz w:val="16"/>
                <w:szCs w:val="16"/>
              </w:rPr>
              <w:t xml:space="preserve"> для ремонта оборудования, прайс-лист на конвейер, смета, дефектные акты</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185,19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скребкового конвейера СР-40 поз.6,7,8,9,10,15,31,41,51</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9</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27,876</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27,88</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lastRenderedPageBreak/>
              <w:t>Ремонт конвейеров С-53 поз. 26,30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13,838</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13,84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ленточного конвейера КЛС-800 поз. 6(замена ленты)4,6,8,12,16,18,20,24</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8</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31,974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31,97</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вибратора ВНВ-2 (вагонный)</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25,327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25,33</w:t>
            </w:r>
          </w:p>
        </w:tc>
      </w:tr>
      <w:tr w:rsidR="00A42677" w:rsidRPr="00A42677" w:rsidTr="00A478E6">
        <w:trPr>
          <w:trHeight w:val="60"/>
        </w:trPr>
        <w:tc>
          <w:tcPr>
            <w:tcW w:w="7650" w:type="dxa"/>
            <w:gridSpan w:val="3"/>
            <w:shd w:val="clear" w:color="000000" w:fill="FFFFFF"/>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оборудованию углеподачи и золоудаления:</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544,279</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544,28</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2.3. Насосы</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питательных насосов ЦНС №2,3,5,6,7</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69,194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69,19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сетевых насосов СЭ-1250-140 №1,2,3,4,5</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247,101</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247,10</w:t>
            </w:r>
          </w:p>
        </w:tc>
      </w:tr>
      <w:tr w:rsidR="00A42677" w:rsidRPr="00A42677" w:rsidTr="00A478E6">
        <w:trPr>
          <w:trHeight w:val="526"/>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дренажных насосов 1В20/16-4шт.; ПРВП-4шт.; Гном -1шт.; К-60-1 шт.</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26,252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26,25</w:t>
            </w:r>
          </w:p>
        </w:tc>
      </w:tr>
      <w:tr w:rsidR="00A42677" w:rsidRPr="00A42677" w:rsidTr="00A478E6">
        <w:trPr>
          <w:trHeight w:val="7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насосов конденсатных (ЦНС1-38-44)</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15,734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15,73</w:t>
            </w:r>
          </w:p>
        </w:tc>
      </w:tr>
      <w:tr w:rsidR="00A42677" w:rsidRPr="00A42677" w:rsidTr="00A478E6">
        <w:trPr>
          <w:trHeight w:val="7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Ремонт насосов </w:t>
            </w:r>
            <w:proofErr w:type="spellStart"/>
            <w:r w:rsidRPr="00A42677">
              <w:rPr>
                <w:sz w:val="20"/>
                <w:szCs w:val="20"/>
              </w:rPr>
              <w:t>яйской</w:t>
            </w:r>
            <w:proofErr w:type="spellEnd"/>
            <w:r w:rsidRPr="00A42677">
              <w:rPr>
                <w:sz w:val="20"/>
                <w:szCs w:val="20"/>
              </w:rPr>
              <w:t xml:space="preserve"> воды Д315-70 №1,2,3</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8,599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8,60</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Ремонт </w:t>
            </w:r>
            <w:proofErr w:type="spellStart"/>
            <w:r w:rsidRPr="00A42677">
              <w:rPr>
                <w:sz w:val="20"/>
                <w:szCs w:val="20"/>
              </w:rPr>
              <w:t>подпиточных</w:t>
            </w:r>
            <w:proofErr w:type="spellEnd"/>
            <w:r w:rsidRPr="00A42677">
              <w:rPr>
                <w:sz w:val="20"/>
                <w:szCs w:val="20"/>
              </w:rPr>
              <w:t xml:space="preserve"> насосов 200Д-70 №1,2,3</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10,708</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10,71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Ремонт насосов ПНС на </w:t>
            </w:r>
            <w:proofErr w:type="spellStart"/>
            <w:r w:rsidRPr="00A42677">
              <w:rPr>
                <w:sz w:val="20"/>
                <w:szCs w:val="20"/>
              </w:rPr>
              <w:t>ул</w:t>
            </w:r>
            <w:proofErr w:type="gramStart"/>
            <w:r w:rsidRPr="00A42677">
              <w:rPr>
                <w:sz w:val="20"/>
                <w:szCs w:val="20"/>
              </w:rPr>
              <w:t>.Ч</w:t>
            </w:r>
            <w:proofErr w:type="gramEnd"/>
            <w:r w:rsidRPr="00A42677">
              <w:rPr>
                <w:sz w:val="20"/>
                <w:szCs w:val="20"/>
              </w:rPr>
              <w:t>апаева</w:t>
            </w:r>
            <w:proofErr w:type="spellEnd"/>
            <w:r w:rsidRPr="00A42677">
              <w:rPr>
                <w:sz w:val="20"/>
                <w:szCs w:val="20"/>
              </w:rPr>
              <w:t xml:space="preserve"> НКУ-150 (замена КМ)</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9,123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9,12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насосов К-65/32; К90/40; К100/65 - бассейн (</w:t>
            </w:r>
            <w:proofErr w:type="gramStart"/>
            <w:r w:rsidRPr="00A42677">
              <w:rPr>
                <w:sz w:val="20"/>
                <w:szCs w:val="20"/>
              </w:rPr>
              <w:t>перекачивающие</w:t>
            </w:r>
            <w:proofErr w:type="gramEnd"/>
            <w:r w:rsidRPr="00A42677">
              <w:rPr>
                <w:sz w:val="20"/>
                <w:szCs w:val="20"/>
              </w:rPr>
              <w:t>)</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9,401</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9,40</w:t>
            </w:r>
          </w:p>
        </w:tc>
      </w:tr>
      <w:tr w:rsidR="00A42677" w:rsidRPr="00A42677" w:rsidTr="00A478E6">
        <w:trPr>
          <w:trHeight w:val="60"/>
        </w:trPr>
        <w:tc>
          <w:tcPr>
            <w:tcW w:w="7650" w:type="dxa"/>
            <w:gridSpan w:val="3"/>
            <w:shd w:val="clear" w:color="000000" w:fill="FFFFFF"/>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насосам:</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396,112</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jc w:val="right"/>
              <w:rPr>
                <w:b/>
                <w:bCs/>
                <w:sz w:val="20"/>
                <w:szCs w:val="20"/>
              </w:rPr>
            </w:pPr>
            <w:r w:rsidRPr="00A42677">
              <w:rPr>
                <w:b/>
                <w:bCs/>
                <w:sz w:val="20"/>
                <w:szCs w:val="20"/>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396,10</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п.2:</w:t>
            </w:r>
          </w:p>
        </w:tc>
        <w:tc>
          <w:tcPr>
            <w:tcW w:w="1537" w:type="dxa"/>
            <w:shd w:val="clear" w:color="000000" w:fill="FFFFFF"/>
            <w:vAlign w:val="center"/>
            <w:hideMark/>
          </w:tcPr>
          <w:p w:rsidR="00A42677" w:rsidRPr="00A42677" w:rsidRDefault="00A42677" w:rsidP="00A42677">
            <w:pPr>
              <w:jc w:val="right"/>
              <w:rPr>
                <w:b/>
                <w:bCs/>
                <w:sz w:val="20"/>
                <w:szCs w:val="20"/>
              </w:rPr>
            </w:pPr>
            <w:r w:rsidRPr="00A42677">
              <w:rPr>
                <w:b/>
                <w:bCs/>
                <w:sz w:val="20"/>
                <w:szCs w:val="20"/>
              </w:rPr>
              <w:t>4 774,320</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 </w:t>
            </w:r>
          </w:p>
        </w:tc>
        <w:tc>
          <w:tcPr>
            <w:tcW w:w="1478" w:type="dxa"/>
            <w:shd w:val="clear" w:color="000000" w:fill="FFFFFF"/>
            <w:noWrap/>
            <w:vAlign w:val="center"/>
            <w:hideMark/>
          </w:tcPr>
          <w:p w:rsidR="00A42677" w:rsidRPr="00A42677" w:rsidRDefault="00A42677" w:rsidP="00A42677">
            <w:pPr>
              <w:jc w:val="right"/>
              <w:rPr>
                <w:b/>
                <w:bCs/>
                <w:sz w:val="20"/>
                <w:szCs w:val="20"/>
              </w:rPr>
            </w:pPr>
            <w:r w:rsidRPr="00A42677">
              <w:rPr>
                <w:b/>
                <w:bCs/>
                <w:sz w:val="20"/>
                <w:szCs w:val="20"/>
              </w:rPr>
              <w:t>4 671,21</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rPr>
            </w:pPr>
            <w:r w:rsidRPr="00A42677">
              <w:rPr>
                <w:b/>
                <w:bCs/>
                <w:i/>
                <w:iCs/>
              </w:rPr>
              <w:t>3. Электрохозяйство</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3.1. Общее</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автоматов  АВМ КТП-1, КТП-2</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1,337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1,34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силовых трансформаторов ТМ №1,2,3,4</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12,076</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12,08</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3.2.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котлов</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ЩСУ котлов   №1-10  </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50,419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50,42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дутьевых вентиляторов ВДН-13,5; ВДН-12,5</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4,144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4,14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дымососов ДН-19</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6,974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6,97</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3.3.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насосов</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ЩСУ </w:t>
            </w:r>
            <w:proofErr w:type="gramStart"/>
            <w:r w:rsidRPr="00A42677">
              <w:rPr>
                <w:sz w:val="20"/>
                <w:szCs w:val="20"/>
              </w:rPr>
              <w:t>насосной</w:t>
            </w:r>
            <w:proofErr w:type="gramEnd"/>
            <w:r w:rsidRPr="00A42677">
              <w:rPr>
                <w:sz w:val="20"/>
                <w:szCs w:val="20"/>
              </w:rPr>
              <w:t xml:space="preserve"> № 1,2; ЩСУ ХВО</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19,045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19,04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питательных насосов                                                  ЦНС №2,3,5,6,7</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4,676</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4,68</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сетевых насосов  СЭ1250-140 № 1,2,3,4,5</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19,933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19,93</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lastRenderedPageBreak/>
              <w:t>Ревизия электродвигателей дренажных насосов                                               1В20/16-4шт.; ПРВП-4шт.; Гном -1шт.; К-60-1 шт.</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0,662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0,66</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w:t>
            </w:r>
            <w:proofErr w:type="spellStart"/>
            <w:r w:rsidRPr="00A42677">
              <w:rPr>
                <w:sz w:val="20"/>
                <w:szCs w:val="20"/>
              </w:rPr>
              <w:t>подпиточных</w:t>
            </w:r>
            <w:proofErr w:type="spellEnd"/>
            <w:r w:rsidRPr="00A42677">
              <w:rPr>
                <w:sz w:val="20"/>
                <w:szCs w:val="20"/>
              </w:rPr>
              <w:t xml:space="preserve"> насосов   200Д70 №1,2,3</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1,971</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1,97</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насосной по </w:t>
            </w:r>
            <w:proofErr w:type="spellStart"/>
            <w:r w:rsidRPr="00A42677">
              <w:rPr>
                <w:sz w:val="20"/>
                <w:szCs w:val="20"/>
              </w:rPr>
              <w:t>ул</w:t>
            </w:r>
            <w:proofErr w:type="gramStart"/>
            <w:r w:rsidRPr="00A42677">
              <w:rPr>
                <w:sz w:val="20"/>
                <w:szCs w:val="20"/>
              </w:rPr>
              <w:t>.Ч</w:t>
            </w:r>
            <w:proofErr w:type="gramEnd"/>
            <w:r w:rsidRPr="00A42677">
              <w:rPr>
                <w:sz w:val="20"/>
                <w:szCs w:val="20"/>
              </w:rPr>
              <w:t>апаева</w:t>
            </w:r>
            <w:proofErr w:type="spellEnd"/>
            <w:r w:rsidRPr="00A42677">
              <w:rPr>
                <w:sz w:val="20"/>
                <w:szCs w:val="20"/>
              </w:rPr>
              <w:t xml:space="preserve"> (№1,2,3,4)</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2,963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2,963</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3.4.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углеподготовки и золоудаления</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ЩСУ углеподачи маршрут № 1,2                             </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1,369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1,37</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ЩСУ золоудаления (поз.1,2,6,7,8,9,10,15,28,30,31,40,41,50,51)</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13,353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13,35</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разбуривающей установки</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49,103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49,1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электродвигателя вибратора ВНВ-2</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5,545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5,54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маршрутов № 1,2 (питатели, дробилка, поз.4,6,8,12,16,18,20,24,26,30)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23,53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23,53</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3.5.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ХВО</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насоса </w:t>
            </w:r>
            <w:proofErr w:type="spellStart"/>
            <w:r w:rsidRPr="00A42677">
              <w:rPr>
                <w:sz w:val="20"/>
                <w:szCs w:val="20"/>
              </w:rPr>
              <w:t>декарбонизированной</w:t>
            </w:r>
            <w:proofErr w:type="spellEnd"/>
            <w:r w:rsidRPr="00A42677">
              <w:rPr>
                <w:sz w:val="20"/>
                <w:szCs w:val="20"/>
              </w:rPr>
              <w:t xml:space="preserve"> воды №1,2,3</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4,189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4,19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насосов: </w:t>
            </w:r>
            <w:proofErr w:type="spellStart"/>
            <w:r w:rsidRPr="00A42677">
              <w:rPr>
                <w:sz w:val="20"/>
                <w:szCs w:val="20"/>
              </w:rPr>
              <w:t>подрыхлительного</w:t>
            </w:r>
            <w:proofErr w:type="spellEnd"/>
            <w:r w:rsidRPr="00A42677">
              <w:rPr>
                <w:sz w:val="20"/>
                <w:szCs w:val="20"/>
              </w:rPr>
              <w:t>, перекачивающих №1,2,3</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5,433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5,43</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электрооборудования градирни ГРД-350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18</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4,793</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график ремонта, дефектный акт</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4,79</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п.3:</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231,515</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231,493</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rPr>
            </w:pPr>
            <w:r w:rsidRPr="00A42677">
              <w:rPr>
                <w:b/>
                <w:bCs/>
                <w:i/>
                <w:iCs/>
              </w:rPr>
              <w:t>4. Турбинный участок</w:t>
            </w:r>
          </w:p>
        </w:tc>
      </w:tr>
      <w:tr w:rsidR="00A42677" w:rsidRPr="00A42677" w:rsidTr="00A478E6">
        <w:trPr>
          <w:trHeight w:val="7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Подготовительные работы по ремонту генератора ТПС-4-2 У3 (демонтаж-монтаж доставка в г. Санкт-Петербург и обратно)</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2 000,000</w:t>
            </w:r>
          </w:p>
        </w:tc>
        <w:tc>
          <w:tcPr>
            <w:tcW w:w="3256" w:type="dxa"/>
            <w:shd w:val="clear" w:color="auto" w:fill="auto"/>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auto" w:fill="auto"/>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auto" w:fill="auto"/>
            <w:noWrap/>
            <w:vAlign w:val="center"/>
            <w:hideMark/>
          </w:tcPr>
          <w:p w:rsidR="00A42677" w:rsidRPr="00A42677" w:rsidRDefault="00A42677" w:rsidP="00A42677">
            <w:pPr>
              <w:jc w:val="right"/>
              <w:rPr>
                <w:sz w:val="20"/>
                <w:szCs w:val="20"/>
              </w:rPr>
            </w:pPr>
            <w:r w:rsidRPr="00A42677">
              <w:rPr>
                <w:sz w:val="20"/>
                <w:szCs w:val="20"/>
              </w:rPr>
              <w:t>2 000,00</w:t>
            </w:r>
          </w:p>
        </w:tc>
      </w:tr>
      <w:tr w:rsidR="00A42677" w:rsidRPr="00A42677" w:rsidTr="00A478E6">
        <w:trPr>
          <w:trHeight w:val="7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запорной арматуры ТГ-3,5;П-6; системы оборотного водоснабжения, обшивка</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160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39,060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39,06</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proofErr w:type="gramStart"/>
            <w:r w:rsidRPr="00A42677">
              <w:rPr>
                <w:sz w:val="20"/>
                <w:szCs w:val="20"/>
              </w:rPr>
              <w:t>Ревизия насосов: дренажных, конденсатных, масляных, циркуляционных)</w:t>
            </w:r>
            <w:proofErr w:type="gramEnd"/>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11</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9,030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9,03</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маслоохладителя МО-80, МО-МГБ-18</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4,230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4,23</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эжектора ЭО</w:t>
            </w:r>
            <w:proofErr w:type="gramStart"/>
            <w:r w:rsidRPr="00A42677">
              <w:rPr>
                <w:sz w:val="20"/>
                <w:szCs w:val="20"/>
              </w:rPr>
              <w:t>,Э</w:t>
            </w:r>
            <w:proofErr w:type="gramEnd"/>
            <w:r w:rsidRPr="00A42677">
              <w:rPr>
                <w:sz w:val="20"/>
                <w:szCs w:val="20"/>
              </w:rPr>
              <w:t>У основного эжектора ТГ-3,5</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6,780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6,78</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Покраска  и чистка ёмкостей градирен ГРД-350 (2 бака)</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3,760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3,76</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Текущий ремонт конструкции градирни ГРД-350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8</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85,070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85,07</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конденсатора КП-540 с чисткой трубок</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6,110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6,11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Окраска трубопроводов оборотного водоснабжения</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60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6,740</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сметы, график ремонтов,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6,74</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п.4:</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2 160,780</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2 160,78</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rPr>
            </w:pPr>
            <w:r w:rsidRPr="00A42677">
              <w:rPr>
                <w:b/>
                <w:bCs/>
                <w:i/>
                <w:iCs/>
              </w:rPr>
              <w:lastRenderedPageBreak/>
              <w:t xml:space="preserve">5. </w:t>
            </w:r>
            <w:proofErr w:type="spellStart"/>
            <w:r w:rsidRPr="00A42677">
              <w:rPr>
                <w:b/>
                <w:bCs/>
                <w:i/>
                <w:iCs/>
              </w:rPr>
              <w:t>КИПиА</w:t>
            </w:r>
            <w:proofErr w:type="spellEnd"/>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и ремонт </w:t>
            </w:r>
            <w:proofErr w:type="spellStart"/>
            <w:r w:rsidRPr="00A42677">
              <w:rPr>
                <w:sz w:val="20"/>
                <w:szCs w:val="20"/>
              </w:rPr>
              <w:t>КИПиА</w:t>
            </w:r>
            <w:proofErr w:type="spellEnd"/>
            <w:r w:rsidRPr="00A42677">
              <w:rPr>
                <w:sz w:val="20"/>
                <w:szCs w:val="20"/>
              </w:rPr>
              <w:t xml:space="preserve"> </w:t>
            </w:r>
            <w:proofErr w:type="spellStart"/>
            <w:r w:rsidRPr="00A42677">
              <w:rPr>
                <w:sz w:val="20"/>
                <w:szCs w:val="20"/>
              </w:rPr>
              <w:t>котлоагрегатов</w:t>
            </w:r>
            <w:proofErr w:type="spellEnd"/>
            <w:r w:rsidRPr="00A42677">
              <w:rPr>
                <w:sz w:val="20"/>
                <w:szCs w:val="20"/>
              </w:rPr>
              <w:t xml:space="preserve"> №6,7,8,9,10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56,162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56,16</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и ремонт </w:t>
            </w:r>
            <w:proofErr w:type="spellStart"/>
            <w:r w:rsidRPr="00A42677">
              <w:rPr>
                <w:sz w:val="20"/>
                <w:szCs w:val="20"/>
              </w:rPr>
              <w:t>КИПиА</w:t>
            </w:r>
            <w:proofErr w:type="spellEnd"/>
            <w:r w:rsidRPr="00A42677">
              <w:rPr>
                <w:sz w:val="20"/>
                <w:szCs w:val="20"/>
              </w:rPr>
              <w:t xml:space="preserve">  ХВП</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16</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4,194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4,19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приборов технического учета по пяти направлениям и  подпитки сети</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9</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32,19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32,19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приборов бойлерной и первичных датчиков</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6,612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6,61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Ремонт </w:t>
            </w:r>
            <w:proofErr w:type="spellStart"/>
            <w:r w:rsidRPr="00A42677">
              <w:rPr>
                <w:sz w:val="20"/>
                <w:szCs w:val="20"/>
              </w:rPr>
              <w:t>КИПиА</w:t>
            </w:r>
            <w:proofErr w:type="spellEnd"/>
            <w:r w:rsidRPr="00A42677">
              <w:rPr>
                <w:sz w:val="20"/>
                <w:szCs w:val="20"/>
              </w:rPr>
              <w:t xml:space="preserve"> турбинного участка</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87</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23,994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23,99</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п.5:</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123,152</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123,14</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rPr>
            </w:pPr>
            <w:r w:rsidRPr="00A42677">
              <w:rPr>
                <w:b/>
                <w:bCs/>
                <w:i/>
                <w:iCs/>
              </w:rPr>
              <w:t>6. Общестроительные работы</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фасадов зданий</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1200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265,557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265,56</w:t>
            </w:r>
          </w:p>
        </w:tc>
      </w:tr>
      <w:tr w:rsidR="00A42677" w:rsidRPr="00A42677" w:rsidTr="00A478E6">
        <w:trPr>
          <w:trHeight w:val="60"/>
        </w:trPr>
        <w:tc>
          <w:tcPr>
            <w:tcW w:w="6011" w:type="dxa"/>
            <w:shd w:val="clear" w:color="auto" w:fill="auto"/>
            <w:vAlign w:val="center"/>
            <w:hideMark/>
          </w:tcPr>
          <w:p w:rsidR="00A42677" w:rsidRPr="00A42677" w:rsidRDefault="00A42677" w:rsidP="00A42677">
            <w:pPr>
              <w:rPr>
                <w:sz w:val="20"/>
                <w:szCs w:val="20"/>
              </w:rPr>
            </w:pPr>
            <w:r w:rsidRPr="00A42677">
              <w:rPr>
                <w:sz w:val="20"/>
                <w:szCs w:val="20"/>
              </w:rPr>
              <w:t>Остекление оконных рам в здании котельного цеха №2, изготовление</w:t>
            </w:r>
          </w:p>
        </w:tc>
        <w:tc>
          <w:tcPr>
            <w:tcW w:w="930" w:type="dxa"/>
            <w:shd w:val="clear" w:color="auto" w:fill="auto"/>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50</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23,743</w:t>
            </w:r>
          </w:p>
        </w:tc>
        <w:tc>
          <w:tcPr>
            <w:tcW w:w="3256" w:type="dxa"/>
            <w:shd w:val="clear" w:color="auto" w:fill="auto"/>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auto" w:fill="auto"/>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auto" w:fill="auto"/>
            <w:noWrap/>
            <w:vAlign w:val="center"/>
            <w:hideMark/>
          </w:tcPr>
          <w:p w:rsidR="00A42677" w:rsidRPr="00A42677" w:rsidRDefault="00A42677" w:rsidP="00A42677">
            <w:pPr>
              <w:jc w:val="right"/>
              <w:rPr>
                <w:sz w:val="20"/>
                <w:szCs w:val="20"/>
              </w:rPr>
            </w:pPr>
            <w:r w:rsidRPr="00A42677">
              <w:rPr>
                <w:sz w:val="20"/>
                <w:szCs w:val="20"/>
              </w:rPr>
              <w:t>23,74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и утепление галерей углеподачи поз.4, 6, 20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120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279,678</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279,68</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кровли галерей углеподачи поз.4, 6, 20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475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172,097</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172,1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кровли трансформаторной подстанции, РУ</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271,5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166,806</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166,81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кровли котельного цеха (частично)</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350</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129,519</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w:t>
            </w:r>
          </w:p>
        </w:tc>
        <w:tc>
          <w:tcPr>
            <w:tcW w:w="2162" w:type="dxa"/>
            <w:shd w:val="clear" w:color="000000" w:fill="FFFFFF"/>
            <w:vAlign w:val="center"/>
            <w:hideMark/>
          </w:tcPr>
          <w:p w:rsidR="00A42677" w:rsidRPr="00A42677" w:rsidRDefault="00A42677" w:rsidP="00A42677">
            <w:pPr>
              <w:jc w:val="center"/>
              <w:rPr>
                <w:sz w:val="16"/>
                <w:szCs w:val="16"/>
              </w:rPr>
            </w:pPr>
            <w:r w:rsidRPr="00A42677">
              <w:rPr>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129,52</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п.6:</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1 037,40</w:t>
            </w:r>
          </w:p>
        </w:tc>
        <w:tc>
          <w:tcPr>
            <w:tcW w:w="3256" w:type="dxa"/>
            <w:shd w:val="clear" w:color="000000" w:fill="FFFFFF"/>
            <w:vAlign w:val="center"/>
            <w:hideMark/>
          </w:tcPr>
          <w:p w:rsidR="00A42677" w:rsidRPr="00A42677" w:rsidRDefault="00A42677" w:rsidP="00A42677">
            <w:pPr>
              <w:jc w:val="center"/>
              <w:rPr>
                <w:b/>
                <w:bCs/>
                <w:sz w:val="16"/>
                <w:szCs w:val="16"/>
              </w:rPr>
            </w:pPr>
            <w:r w:rsidRPr="00A42677">
              <w:rPr>
                <w:b/>
                <w:bCs/>
                <w:sz w:val="16"/>
                <w:szCs w:val="16"/>
              </w:rPr>
              <w:t> </w:t>
            </w:r>
          </w:p>
        </w:tc>
        <w:tc>
          <w:tcPr>
            <w:tcW w:w="2162" w:type="dxa"/>
            <w:shd w:val="clear" w:color="000000" w:fill="FFFFFF"/>
            <w:vAlign w:val="center"/>
            <w:hideMark/>
          </w:tcPr>
          <w:p w:rsidR="00A42677" w:rsidRPr="00A42677" w:rsidRDefault="00A42677" w:rsidP="00A42677">
            <w:pPr>
              <w:jc w:val="center"/>
              <w:rPr>
                <w:b/>
                <w:bCs/>
                <w:sz w:val="16"/>
                <w:szCs w:val="16"/>
              </w:rPr>
            </w:pPr>
            <w:r w:rsidRPr="00A42677">
              <w:rPr>
                <w:b/>
                <w:bCs/>
                <w:sz w:val="16"/>
                <w:szCs w:val="16"/>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1 037,41</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rPr>
            </w:pPr>
            <w:r w:rsidRPr="00A42677">
              <w:rPr>
                <w:b/>
                <w:bCs/>
                <w:i/>
                <w:iCs/>
              </w:rPr>
              <w:t xml:space="preserve">7. </w:t>
            </w:r>
            <w:proofErr w:type="spellStart"/>
            <w:r w:rsidRPr="00A42677">
              <w:rPr>
                <w:b/>
                <w:bCs/>
                <w:i/>
                <w:iCs/>
              </w:rPr>
              <w:t>Химводоочистка</w:t>
            </w:r>
            <w:proofErr w:type="spellEnd"/>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18"/>
                <w:szCs w:val="18"/>
              </w:rPr>
            </w:pPr>
            <w:r w:rsidRPr="00A42677">
              <w:rPr>
                <w:sz w:val="18"/>
                <w:szCs w:val="18"/>
              </w:rPr>
              <w:t xml:space="preserve">Ремонт насосов </w:t>
            </w:r>
            <w:proofErr w:type="spellStart"/>
            <w:r w:rsidRPr="00A42677">
              <w:rPr>
                <w:sz w:val="18"/>
                <w:szCs w:val="18"/>
              </w:rPr>
              <w:t>декарбонизированной</w:t>
            </w:r>
            <w:proofErr w:type="spellEnd"/>
            <w:r w:rsidRPr="00A42677">
              <w:rPr>
                <w:sz w:val="18"/>
                <w:szCs w:val="18"/>
              </w:rPr>
              <w:t xml:space="preserve"> воды 8НДВ-60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6,88</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6,88</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Ремонт насосов: </w:t>
            </w:r>
            <w:proofErr w:type="spellStart"/>
            <w:r w:rsidRPr="00A42677">
              <w:rPr>
                <w:sz w:val="20"/>
                <w:szCs w:val="20"/>
              </w:rPr>
              <w:t>подрыхлительного</w:t>
            </w:r>
            <w:proofErr w:type="spellEnd"/>
            <w:r w:rsidRPr="00A42677">
              <w:rPr>
                <w:sz w:val="20"/>
                <w:szCs w:val="20"/>
              </w:rPr>
              <w:t xml:space="preserve"> </w:t>
            </w:r>
            <w:r w:rsidRPr="00A42677">
              <w:rPr>
                <w:sz w:val="20"/>
                <w:szCs w:val="20"/>
                <w:u w:val="single"/>
              </w:rPr>
              <w:t>(6К-12А)</w:t>
            </w:r>
            <w:r w:rsidRPr="00A42677">
              <w:rPr>
                <w:sz w:val="20"/>
                <w:szCs w:val="20"/>
              </w:rPr>
              <w:t>; перекачивающих (8НДВ-60)</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11,665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11,67</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деаэратора атмосферного ДА-300 №1,№2 (</w:t>
            </w:r>
            <w:proofErr w:type="gramStart"/>
            <w:r w:rsidRPr="00A42677">
              <w:rPr>
                <w:sz w:val="20"/>
                <w:szCs w:val="20"/>
              </w:rPr>
              <w:t>водогрейная</w:t>
            </w:r>
            <w:proofErr w:type="gramEnd"/>
            <w:r w:rsidRPr="00A42677">
              <w:rPr>
                <w:sz w:val="20"/>
                <w:szCs w:val="20"/>
              </w:rPr>
              <w:t xml:space="preserve">  ХВП)</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17,955</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17,95</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Замена линии от </w:t>
            </w:r>
            <w:proofErr w:type="spellStart"/>
            <w:r w:rsidRPr="00A42677">
              <w:rPr>
                <w:sz w:val="20"/>
                <w:szCs w:val="20"/>
              </w:rPr>
              <w:t>декарбонизированых</w:t>
            </w:r>
            <w:proofErr w:type="spellEnd"/>
            <w:r w:rsidRPr="00A42677">
              <w:rPr>
                <w:sz w:val="20"/>
                <w:szCs w:val="20"/>
              </w:rPr>
              <w:t xml:space="preserve"> насосов до охладителей непрерывной продувки Ø76 </w:t>
            </w:r>
          </w:p>
        </w:tc>
        <w:tc>
          <w:tcPr>
            <w:tcW w:w="930" w:type="dxa"/>
            <w:shd w:val="clear" w:color="000000" w:fill="FFFFFF"/>
            <w:noWrap/>
            <w:vAlign w:val="center"/>
            <w:hideMark/>
          </w:tcPr>
          <w:p w:rsidR="00A42677" w:rsidRPr="00A42677" w:rsidRDefault="00A42677" w:rsidP="00A42677">
            <w:pPr>
              <w:jc w:val="center"/>
              <w:rPr>
                <w:sz w:val="20"/>
                <w:szCs w:val="20"/>
              </w:rPr>
            </w:pPr>
            <w:r w:rsidRPr="00A42677">
              <w:rPr>
                <w:sz w:val="20"/>
                <w:szCs w:val="20"/>
              </w:rPr>
              <w:t>м</w:t>
            </w:r>
          </w:p>
        </w:tc>
        <w:tc>
          <w:tcPr>
            <w:tcW w:w="709" w:type="dxa"/>
            <w:shd w:val="clear" w:color="auto" w:fill="auto"/>
            <w:noWrap/>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12,264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12,26</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Замена трубопроводной арматуры</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24</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89,82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89,82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Замена клапанов мембранных на Н-</w:t>
            </w:r>
            <w:proofErr w:type="spellStart"/>
            <w:r w:rsidRPr="00A42677">
              <w:rPr>
                <w:sz w:val="20"/>
                <w:szCs w:val="20"/>
              </w:rPr>
              <w:t>кат</w:t>
            </w:r>
            <w:proofErr w:type="gramStart"/>
            <w:r w:rsidRPr="00A42677">
              <w:rPr>
                <w:sz w:val="20"/>
                <w:szCs w:val="20"/>
              </w:rPr>
              <w:t>.ф</w:t>
            </w:r>
            <w:proofErr w:type="gramEnd"/>
            <w:r w:rsidRPr="00A42677">
              <w:rPr>
                <w:sz w:val="20"/>
                <w:szCs w:val="20"/>
              </w:rPr>
              <w:t>ильтрах</w:t>
            </w:r>
            <w:proofErr w:type="spellEnd"/>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4</w:t>
            </w:r>
          </w:p>
        </w:tc>
        <w:tc>
          <w:tcPr>
            <w:tcW w:w="1537" w:type="dxa"/>
            <w:shd w:val="clear" w:color="auto" w:fill="auto"/>
            <w:vAlign w:val="center"/>
            <w:hideMark/>
          </w:tcPr>
          <w:p w:rsidR="00A42677" w:rsidRPr="00A42677" w:rsidRDefault="00A42677" w:rsidP="00A42677">
            <w:pPr>
              <w:jc w:val="right"/>
              <w:rPr>
                <w:sz w:val="20"/>
                <w:szCs w:val="20"/>
              </w:rPr>
            </w:pPr>
            <w:r w:rsidRPr="00A42677">
              <w:rPr>
                <w:sz w:val="20"/>
                <w:szCs w:val="20"/>
              </w:rPr>
              <w:t>122,322</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122,32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Замена стояка кислотной линии Ø100мм</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 xml:space="preserve">м. </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18</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3,004</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Замена линии хим. очищенной воды Ø159 </w:t>
            </w:r>
            <w:proofErr w:type="gramStart"/>
            <w:r w:rsidRPr="00A42677">
              <w:rPr>
                <w:sz w:val="20"/>
                <w:szCs w:val="20"/>
              </w:rPr>
              <w:t>в</w:t>
            </w:r>
            <w:proofErr w:type="gramEnd"/>
            <w:r w:rsidRPr="00A42677">
              <w:rPr>
                <w:sz w:val="20"/>
                <w:szCs w:val="20"/>
              </w:rPr>
              <w:t xml:space="preserve"> паровой ХВО</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6</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4,231</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4,23</w:t>
            </w:r>
          </w:p>
        </w:tc>
      </w:tr>
      <w:tr w:rsidR="00A42677" w:rsidRPr="00A42677" w:rsidTr="00A478E6">
        <w:trPr>
          <w:trHeight w:val="255"/>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запорной арматуры</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auto" w:fill="auto"/>
            <w:vAlign w:val="center"/>
            <w:hideMark/>
          </w:tcPr>
          <w:p w:rsidR="00A42677" w:rsidRPr="00A42677" w:rsidRDefault="00A42677" w:rsidP="00A42677">
            <w:pPr>
              <w:jc w:val="center"/>
              <w:rPr>
                <w:sz w:val="20"/>
                <w:szCs w:val="20"/>
              </w:rPr>
            </w:pPr>
            <w:r w:rsidRPr="00A42677">
              <w:rPr>
                <w:sz w:val="20"/>
                <w:szCs w:val="20"/>
              </w:rPr>
              <w:t>234</w:t>
            </w:r>
          </w:p>
        </w:tc>
        <w:tc>
          <w:tcPr>
            <w:tcW w:w="1537" w:type="dxa"/>
            <w:shd w:val="clear" w:color="auto" w:fill="auto"/>
            <w:noWrap/>
            <w:vAlign w:val="center"/>
            <w:hideMark/>
          </w:tcPr>
          <w:p w:rsidR="00A42677" w:rsidRPr="00A42677" w:rsidRDefault="00A42677" w:rsidP="00A42677">
            <w:pPr>
              <w:jc w:val="right"/>
              <w:rPr>
                <w:sz w:val="20"/>
                <w:szCs w:val="20"/>
              </w:rPr>
            </w:pPr>
            <w:r w:rsidRPr="00A42677">
              <w:rPr>
                <w:sz w:val="20"/>
                <w:szCs w:val="20"/>
              </w:rPr>
              <w:t>24,541</w:t>
            </w:r>
          </w:p>
        </w:tc>
        <w:tc>
          <w:tcPr>
            <w:tcW w:w="3256" w:type="dxa"/>
            <w:shd w:val="clear" w:color="000000" w:fill="FFFFFF"/>
            <w:vAlign w:val="center"/>
            <w:hideMark/>
          </w:tcPr>
          <w:p w:rsidR="00A42677" w:rsidRPr="00A42677" w:rsidRDefault="00A42677" w:rsidP="00A42677">
            <w:pPr>
              <w:jc w:val="center"/>
              <w:rPr>
                <w:sz w:val="16"/>
                <w:szCs w:val="16"/>
              </w:rPr>
            </w:pPr>
            <w:r w:rsidRPr="00A42677">
              <w:rPr>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jc w:val="center"/>
              <w:rPr>
                <w:color w:val="FF0000"/>
                <w:sz w:val="16"/>
                <w:szCs w:val="16"/>
              </w:rPr>
            </w:pPr>
            <w:r w:rsidRPr="00A42677">
              <w:rPr>
                <w:color w:val="FF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24,54</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п.7</w:t>
            </w:r>
            <w:proofErr w:type="gramStart"/>
            <w:r w:rsidRPr="00A42677">
              <w:rPr>
                <w:b/>
                <w:bCs/>
                <w:i/>
                <w:iCs/>
                <w:sz w:val="20"/>
                <w:szCs w:val="20"/>
              </w:rPr>
              <w:t xml:space="preserve"> :</w:t>
            </w:r>
            <w:proofErr w:type="gramEnd"/>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292,683</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292,68</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i/>
                <w:iCs/>
              </w:rPr>
            </w:pPr>
            <w:r w:rsidRPr="00A42677">
              <w:rPr>
                <w:b/>
                <w:bCs/>
                <w:i/>
                <w:iCs/>
              </w:rPr>
              <w:t>8. Тепловые сети</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proofErr w:type="spellStart"/>
            <w:r w:rsidRPr="00A42677">
              <w:rPr>
                <w:sz w:val="20"/>
                <w:szCs w:val="20"/>
              </w:rPr>
              <w:lastRenderedPageBreak/>
              <w:t>ул</w:t>
            </w:r>
            <w:proofErr w:type="gramStart"/>
            <w:r w:rsidRPr="00A42677">
              <w:rPr>
                <w:sz w:val="20"/>
                <w:szCs w:val="20"/>
              </w:rPr>
              <w:t>.Л</w:t>
            </w:r>
            <w:proofErr w:type="gramEnd"/>
            <w:r w:rsidRPr="00A42677">
              <w:rPr>
                <w:sz w:val="20"/>
                <w:szCs w:val="20"/>
              </w:rPr>
              <w:t>енина</w:t>
            </w:r>
            <w:proofErr w:type="spellEnd"/>
            <w:r w:rsidRPr="00A42677">
              <w:rPr>
                <w:sz w:val="20"/>
                <w:szCs w:val="20"/>
              </w:rPr>
              <w:t>, 24 д. 350мм</w:t>
            </w:r>
          </w:p>
        </w:tc>
        <w:tc>
          <w:tcPr>
            <w:tcW w:w="930" w:type="dxa"/>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80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1 027,840</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1 027,84</w:t>
            </w:r>
          </w:p>
        </w:tc>
      </w:tr>
      <w:tr w:rsidR="00A42677" w:rsidRPr="00A42677" w:rsidTr="00A478E6">
        <w:trPr>
          <w:trHeight w:val="60"/>
        </w:trPr>
        <w:tc>
          <w:tcPr>
            <w:tcW w:w="6011" w:type="dxa"/>
            <w:shd w:val="clear" w:color="000000" w:fill="FFFFFF"/>
            <w:noWrap/>
            <w:vAlign w:val="center"/>
            <w:hideMark/>
          </w:tcPr>
          <w:p w:rsidR="00A42677" w:rsidRPr="00A42677" w:rsidRDefault="00A42677" w:rsidP="00A42677">
            <w:pPr>
              <w:rPr>
                <w:sz w:val="20"/>
                <w:szCs w:val="20"/>
              </w:rPr>
            </w:pPr>
            <w:r w:rsidRPr="00A42677">
              <w:rPr>
                <w:sz w:val="20"/>
                <w:szCs w:val="20"/>
              </w:rPr>
              <w:t>ул</w:t>
            </w:r>
            <w:proofErr w:type="gramStart"/>
            <w:r w:rsidRPr="00A42677">
              <w:rPr>
                <w:sz w:val="20"/>
                <w:szCs w:val="20"/>
              </w:rPr>
              <w:t>.Л</w:t>
            </w:r>
            <w:proofErr w:type="gramEnd"/>
            <w:r w:rsidRPr="00A42677">
              <w:rPr>
                <w:sz w:val="20"/>
                <w:szCs w:val="20"/>
              </w:rPr>
              <w:t>енина,30а д.200мм</w:t>
            </w:r>
          </w:p>
        </w:tc>
        <w:tc>
          <w:tcPr>
            <w:tcW w:w="930" w:type="dxa"/>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9" w:type="dxa"/>
            <w:shd w:val="clear" w:color="000000" w:fill="FFFFFF"/>
            <w:noWrap/>
            <w:vAlign w:val="center"/>
            <w:hideMark/>
          </w:tcPr>
          <w:p w:rsidR="00A42677" w:rsidRPr="00A42677" w:rsidRDefault="00A42677" w:rsidP="00A42677">
            <w:pPr>
              <w:jc w:val="center"/>
              <w:rPr>
                <w:sz w:val="20"/>
                <w:szCs w:val="20"/>
              </w:rPr>
            </w:pPr>
            <w:r w:rsidRPr="00A42677">
              <w:rPr>
                <w:sz w:val="20"/>
                <w:szCs w:val="20"/>
              </w:rPr>
              <w:t>165</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1 181,190</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1 181,19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ул.50лет Октября,8 д.200мм</w:t>
            </w:r>
          </w:p>
        </w:tc>
        <w:tc>
          <w:tcPr>
            <w:tcW w:w="930" w:type="dxa"/>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345,450</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345,45</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пер</w:t>
            </w:r>
            <w:proofErr w:type="gramStart"/>
            <w:r w:rsidRPr="00A42677">
              <w:rPr>
                <w:sz w:val="20"/>
                <w:szCs w:val="20"/>
              </w:rPr>
              <w:t>.Э</w:t>
            </w:r>
            <w:proofErr w:type="gramEnd"/>
            <w:r w:rsidRPr="00A42677">
              <w:rPr>
                <w:sz w:val="20"/>
                <w:szCs w:val="20"/>
              </w:rPr>
              <w:t>лектрический,1 д.500мм</w:t>
            </w:r>
          </w:p>
        </w:tc>
        <w:tc>
          <w:tcPr>
            <w:tcW w:w="930" w:type="dxa"/>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9" w:type="dxa"/>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103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1 484,340</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1 484,34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ул</w:t>
            </w:r>
            <w:proofErr w:type="gramStart"/>
            <w:r w:rsidRPr="00A42677">
              <w:rPr>
                <w:sz w:val="20"/>
                <w:szCs w:val="20"/>
              </w:rPr>
              <w:t>.У</w:t>
            </w:r>
            <w:proofErr w:type="gramEnd"/>
            <w:r w:rsidRPr="00A42677">
              <w:rPr>
                <w:sz w:val="20"/>
                <w:szCs w:val="20"/>
              </w:rPr>
              <w:t>рицкого,50 д.400мм</w:t>
            </w:r>
          </w:p>
        </w:tc>
        <w:tc>
          <w:tcPr>
            <w:tcW w:w="930" w:type="dxa"/>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9" w:type="dxa"/>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203</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1 320,690</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1 320,69</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ул</w:t>
            </w:r>
            <w:proofErr w:type="gramStart"/>
            <w:r w:rsidRPr="00A42677">
              <w:rPr>
                <w:sz w:val="20"/>
                <w:szCs w:val="20"/>
              </w:rPr>
              <w:t>.Р</w:t>
            </w:r>
            <w:proofErr w:type="gramEnd"/>
            <w:r w:rsidRPr="00A42677">
              <w:rPr>
                <w:sz w:val="20"/>
                <w:szCs w:val="20"/>
              </w:rPr>
              <w:t>абочая,54 д.250мм</w:t>
            </w:r>
          </w:p>
        </w:tc>
        <w:tc>
          <w:tcPr>
            <w:tcW w:w="930" w:type="dxa"/>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9" w:type="dxa"/>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340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4 547,018</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4 547,02</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Замена запорной арматуры</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41</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200,613</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200,61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запорной арматуры</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934</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22,927</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22,93</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 xml:space="preserve">Теплоизоляции трубопровода магистралей ТЭЦ-Машзавод, ТЭЦ-Совхоз наземные участки  </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589</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161,505</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161,51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Ревизия и замена вентилей на контрольных точках</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40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5,106</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5,11</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Установка вентилей на контрольных точках</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1,778</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1,78</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rPr>
                <w:sz w:val="20"/>
                <w:szCs w:val="20"/>
              </w:rPr>
            </w:pPr>
            <w:r w:rsidRPr="00A42677">
              <w:rPr>
                <w:sz w:val="20"/>
                <w:szCs w:val="20"/>
              </w:rPr>
              <w:t>Ремонт тепловых камер</w:t>
            </w:r>
          </w:p>
        </w:tc>
        <w:tc>
          <w:tcPr>
            <w:tcW w:w="930" w:type="dxa"/>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9" w:type="dxa"/>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537" w:type="dxa"/>
            <w:shd w:val="clear" w:color="000000" w:fill="FFFFFF"/>
            <w:vAlign w:val="center"/>
            <w:hideMark/>
          </w:tcPr>
          <w:p w:rsidR="00A42677" w:rsidRPr="00A42677" w:rsidRDefault="00A42677" w:rsidP="00A42677">
            <w:pPr>
              <w:jc w:val="right"/>
              <w:rPr>
                <w:sz w:val="20"/>
                <w:szCs w:val="20"/>
              </w:rPr>
            </w:pPr>
            <w:r w:rsidRPr="00A42677">
              <w:rPr>
                <w:sz w:val="20"/>
                <w:szCs w:val="20"/>
              </w:rPr>
              <w:t>140,651</w:t>
            </w:r>
          </w:p>
        </w:tc>
        <w:tc>
          <w:tcPr>
            <w:tcW w:w="3256"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смета, дефектный акт, график ремонтов</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140,65</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п.8:</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10 439,108</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rPr>
                <w:rFonts w:ascii="Calibri" w:hAnsi="Calibri" w:cs="Calibri"/>
                <w:sz w:val="22"/>
                <w:szCs w:val="22"/>
              </w:rPr>
            </w:pPr>
            <w:r w:rsidRPr="00A42677">
              <w:rPr>
                <w:rFonts w:ascii="Calibri" w:hAnsi="Calibri" w:cs="Calibri"/>
                <w:sz w:val="22"/>
                <w:szCs w:val="22"/>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10 439,12</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ПРОГРАММЕ без п.1:</w:t>
            </w:r>
          </w:p>
        </w:tc>
        <w:tc>
          <w:tcPr>
            <w:tcW w:w="1537" w:type="dxa"/>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19 058,958</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1478" w:type="dxa"/>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18 955,84</w:t>
            </w:r>
          </w:p>
        </w:tc>
      </w:tr>
      <w:tr w:rsidR="00A42677" w:rsidRPr="00A42677" w:rsidTr="00A478E6">
        <w:trPr>
          <w:trHeight w:val="60"/>
        </w:trPr>
        <w:tc>
          <w:tcPr>
            <w:tcW w:w="7650" w:type="dxa"/>
            <w:gridSpan w:val="3"/>
            <w:shd w:val="clear" w:color="000000" w:fill="FFFFFF"/>
            <w:vAlign w:val="center"/>
            <w:hideMark/>
          </w:tcPr>
          <w:p w:rsidR="00A42677" w:rsidRPr="00A42677" w:rsidRDefault="00A42677" w:rsidP="00A42677">
            <w:pPr>
              <w:jc w:val="right"/>
              <w:rPr>
                <w:b/>
                <w:bCs/>
                <w:i/>
                <w:iCs/>
              </w:rPr>
            </w:pPr>
            <w:r w:rsidRPr="00A42677">
              <w:rPr>
                <w:b/>
                <w:bCs/>
                <w:i/>
                <w:iCs/>
              </w:rPr>
              <w:t>ИТОГО по Программе ремонтного обслуживания:</w:t>
            </w:r>
          </w:p>
        </w:tc>
        <w:tc>
          <w:tcPr>
            <w:tcW w:w="1537" w:type="dxa"/>
            <w:shd w:val="clear" w:color="000000" w:fill="FFFFFF"/>
            <w:vAlign w:val="center"/>
            <w:hideMark/>
          </w:tcPr>
          <w:p w:rsidR="00A42677" w:rsidRPr="00A42677" w:rsidRDefault="00A42677" w:rsidP="00A42677">
            <w:pPr>
              <w:jc w:val="right"/>
              <w:rPr>
                <w:b/>
                <w:bCs/>
                <w:i/>
                <w:iCs/>
              </w:rPr>
            </w:pPr>
            <w:r w:rsidRPr="00A42677">
              <w:rPr>
                <w:b/>
                <w:bCs/>
                <w:i/>
                <w:iCs/>
              </w:rPr>
              <w:t>36 699,27</w:t>
            </w:r>
          </w:p>
        </w:tc>
        <w:tc>
          <w:tcPr>
            <w:tcW w:w="3256"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2162" w:type="dxa"/>
            <w:shd w:val="clear" w:color="000000" w:fill="FFFFFF"/>
            <w:vAlign w:val="center"/>
            <w:hideMark/>
          </w:tcPr>
          <w:p w:rsidR="00A42677" w:rsidRPr="00A42677" w:rsidRDefault="00A42677" w:rsidP="00A42677">
            <w:pPr>
              <w:jc w:val="center"/>
              <w:rPr>
                <w:b/>
                <w:bCs/>
                <w:color w:val="FF0000"/>
                <w:sz w:val="16"/>
                <w:szCs w:val="16"/>
              </w:rPr>
            </w:pPr>
            <w:r w:rsidRPr="00A42677">
              <w:rPr>
                <w:b/>
                <w:bCs/>
                <w:color w:val="FF0000"/>
                <w:sz w:val="16"/>
                <w:szCs w:val="16"/>
              </w:rPr>
              <w:t> </w:t>
            </w:r>
          </w:p>
        </w:tc>
        <w:tc>
          <w:tcPr>
            <w:tcW w:w="1478" w:type="dxa"/>
            <w:shd w:val="clear" w:color="000000" w:fill="FFFFFF"/>
            <w:noWrap/>
            <w:vAlign w:val="center"/>
            <w:hideMark/>
          </w:tcPr>
          <w:p w:rsidR="00A42677" w:rsidRPr="00A42677" w:rsidRDefault="00A42677" w:rsidP="00A42677">
            <w:pPr>
              <w:jc w:val="right"/>
              <w:rPr>
                <w:b/>
                <w:bCs/>
                <w:i/>
                <w:iCs/>
              </w:rPr>
            </w:pPr>
            <w:r w:rsidRPr="00A42677">
              <w:rPr>
                <w:b/>
                <w:bCs/>
                <w:i/>
                <w:iCs/>
              </w:rPr>
              <w:t>36 596,14</w:t>
            </w:r>
          </w:p>
        </w:tc>
      </w:tr>
      <w:tr w:rsidR="00A42677" w:rsidRPr="00A42677" w:rsidTr="00A478E6">
        <w:trPr>
          <w:trHeight w:val="60"/>
        </w:trPr>
        <w:tc>
          <w:tcPr>
            <w:tcW w:w="16083" w:type="dxa"/>
            <w:gridSpan w:val="7"/>
            <w:shd w:val="clear" w:color="000000" w:fill="FFFF00"/>
            <w:vAlign w:val="center"/>
            <w:hideMark/>
          </w:tcPr>
          <w:p w:rsidR="00A42677" w:rsidRPr="00A42677" w:rsidRDefault="00A42677" w:rsidP="00A42677">
            <w:pPr>
              <w:jc w:val="center"/>
              <w:rPr>
                <w:b/>
                <w:bCs/>
                <w:color w:val="000000"/>
              </w:rPr>
            </w:pPr>
            <w:r w:rsidRPr="00A42677">
              <w:rPr>
                <w:b/>
                <w:bCs/>
                <w:color w:val="000000"/>
              </w:rPr>
              <w:t>Разделение расходов по видам производственной деятельности</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в части производства электроэнергии</w:t>
            </w:r>
          </w:p>
        </w:tc>
        <w:tc>
          <w:tcPr>
            <w:tcW w:w="930"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709"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1537" w:type="dxa"/>
            <w:shd w:val="clear" w:color="000000" w:fill="FFFFFF"/>
            <w:vAlign w:val="center"/>
            <w:hideMark/>
          </w:tcPr>
          <w:p w:rsidR="00A42677" w:rsidRPr="00A42677" w:rsidRDefault="00A42677" w:rsidP="00A42677">
            <w:pPr>
              <w:jc w:val="center"/>
              <w:rPr>
                <w:b/>
                <w:bCs/>
                <w:i/>
                <w:iCs/>
                <w:color w:val="000000"/>
                <w:sz w:val="20"/>
                <w:szCs w:val="20"/>
              </w:rPr>
            </w:pPr>
            <w:r w:rsidRPr="00A42677">
              <w:rPr>
                <w:b/>
                <w:bCs/>
                <w:i/>
                <w:iCs/>
                <w:color w:val="000000"/>
                <w:sz w:val="20"/>
                <w:szCs w:val="20"/>
              </w:rPr>
              <w:t>12%</w:t>
            </w:r>
          </w:p>
        </w:tc>
        <w:tc>
          <w:tcPr>
            <w:tcW w:w="3256" w:type="dxa"/>
            <w:shd w:val="clear" w:color="auto" w:fill="auto"/>
            <w:vAlign w:val="center"/>
            <w:hideMark/>
          </w:tcPr>
          <w:p w:rsidR="00A42677" w:rsidRPr="00A42677" w:rsidRDefault="00A42677" w:rsidP="00A42677">
            <w:pPr>
              <w:jc w:val="center"/>
              <w:rPr>
                <w:b/>
                <w:bCs/>
                <w:i/>
                <w:iCs/>
                <w:color w:val="000000"/>
                <w:sz w:val="16"/>
                <w:szCs w:val="16"/>
              </w:rPr>
            </w:pPr>
            <w:r w:rsidRPr="00A42677">
              <w:rPr>
                <w:b/>
                <w:bCs/>
                <w:i/>
                <w:iCs/>
                <w:color w:val="000000"/>
                <w:sz w:val="16"/>
                <w:szCs w:val="16"/>
              </w:rPr>
              <w:t> </w:t>
            </w:r>
          </w:p>
        </w:tc>
        <w:tc>
          <w:tcPr>
            <w:tcW w:w="2162" w:type="dxa"/>
            <w:shd w:val="clear" w:color="auto" w:fill="auto"/>
            <w:vAlign w:val="center"/>
            <w:hideMark/>
          </w:tcPr>
          <w:p w:rsidR="00A42677" w:rsidRPr="00A42677" w:rsidRDefault="00A42677" w:rsidP="00A42677">
            <w:pPr>
              <w:jc w:val="center"/>
              <w:rPr>
                <w:color w:val="000000"/>
                <w:sz w:val="16"/>
                <w:szCs w:val="16"/>
              </w:rPr>
            </w:pPr>
            <w:r w:rsidRPr="00A42677">
              <w:rPr>
                <w:color w:val="000000"/>
                <w:sz w:val="16"/>
                <w:szCs w:val="16"/>
              </w:rPr>
              <w:t> </w:t>
            </w:r>
          </w:p>
        </w:tc>
        <w:tc>
          <w:tcPr>
            <w:tcW w:w="1478" w:type="dxa"/>
            <w:shd w:val="clear" w:color="auto" w:fill="auto"/>
            <w:noWrap/>
            <w:vAlign w:val="center"/>
            <w:hideMark/>
          </w:tcPr>
          <w:p w:rsidR="00A42677" w:rsidRPr="00A42677" w:rsidRDefault="00A42677" w:rsidP="00A42677">
            <w:pPr>
              <w:jc w:val="right"/>
              <w:rPr>
                <w:sz w:val="20"/>
                <w:szCs w:val="20"/>
              </w:rPr>
            </w:pPr>
            <w:r w:rsidRPr="00A42677">
              <w:rPr>
                <w:sz w:val="20"/>
                <w:szCs w:val="20"/>
              </w:rPr>
              <w:t>4 391,54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xml:space="preserve">. в части производства </w:t>
            </w:r>
            <w:proofErr w:type="spellStart"/>
            <w:r w:rsidRPr="00A42677">
              <w:rPr>
                <w:b/>
                <w:bCs/>
                <w:i/>
                <w:iCs/>
                <w:color w:val="000000"/>
                <w:sz w:val="20"/>
                <w:szCs w:val="20"/>
              </w:rPr>
              <w:t>теплоэнергии</w:t>
            </w:r>
            <w:proofErr w:type="spellEnd"/>
          </w:p>
        </w:tc>
        <w:tc>
          <w:tcPr>
            <w:tcW w:w="930"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709"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1537" w:type="dxa"/>
            <w:shd w:val="clear" w:color="000000" w:fill="FFFFFF"/>
            <w:vAlign w:val="center"/>
            <w:hideMark/>
          </w:tcPr>
          <w:p w:rsidR="00A42677" w:rsidRPr="00A42677" w:rsidRDefault="00A42677" w:rsidP="00A42677">
            <w:pPr>
              <w:jc w:val="center"/>
              <w:rPr>
                <w:b/>
                <w:bCs/>
                <w:i/>
                <w:iCs/>
                <w:color w:val="000000"/>
                <w:sz w:val="20"/>
                <w:szCs w:val="20"/>
              </w:rPr>
            </w:pPr>
            <w:r w:rsidRPr="00A42677">
              <w:rPr>
                <w:b/>
                <w:bCs/>
                <w:i/>
                <w:iCs/>
                <w:color w:val="000000"/>
                <w:sz w:val="20"/>
                <w:szCs w:val="20"/>
              </w:rPr>
              <w:t>58%</w:t>
            </w:r>
          </w:p>
        </w:tc>
        <w:tc>
          <w:tcPr>
            <w:tcW w:w="3256" w:type="dxa"/>
            <w:shd w:val="clear" w:color="auto" w:fill="auto"/>
            <w:vAlign w:val="center"/>
            <w:hideMark/>
          </w:tcPr>
          <w:p w:rsidR="00A42677" w:rsidRPr="00A42677" w:rsidRDefault="00A42677" w:rsidP="00A42677">
            <w:pPr>
              <w:jc w:val="center"/>
              <w:rPr>
                <w:b/>
                <w:bCs/>
                <w:i/>
                <w:iCs/>
                <w:color w:val="000000"/>
                <w:sz w:val="16"/>
                <w:szCs w:val="16"/>
              </w:rPr>
            </w:pPr>
            <w:r w:rsidRPr="00A42677">
              <w:rPr>
                <w:b/>
                <w:bCs/>
                <w:i/>
                <w:iCs/>
                <w:color w:val="000000"/>
                <w:sz w:val="16"/>
                <w:szCs w:val="16"/>
              </w:rPr>
              <w:t> </w:t>
            </w:r>
          </w:p>
        </w:tc>
        <w:tc>
          <w:tcPr>
            <w:tcW w:w="2162" w:type="dxa"/>
            <w:shd w:val="clear" w:color="auto" w:fill="auto"/>
            <w:vAlign w:val="center"/>
            <w:hideMark/>
          </w:tcPr>
          <w:p w:rsidR="00A42677" w:rsidRPr="00A42677" w:rsidRDefault="00A42677" w:rsidP="00A42677">
            <w:pPr>
              <w:jc w:val="center"/>
              <w:rPr>
                <w:color w:val="000000"/>
                <w:sz w:val="16"/>
                <w:szCs w:val="16"/>
              </w:rPr>
            </w:pPr>
            <w:r w:rsidRPr="00A42677">
              <w:rPr>
                <w:color w:val="000000"/>
                <w:sz w:val="16"/>
                <w:szCs w:val="16"/>
              </w:rPr>
              <w:t> </w:t>
            </w:r>
          </w:p>
        </w:tc>
        <w:tc>
          <w:tcPr>
            <w:tcW w:w="1478" w:type="dxa"/>
            <w:shd w:val="clear" w:color="auto" w:fill="auto"/>
            <w:noWrap/>
            <w:vAlign w:val="center"/>
            <w:hideMark/>
          </w:tcPr>
          <w:p w:rsidR="00A42677" w:rsidRPr="00A42677" w:rsidRDefault="00A42677" w:rsidP="00A42677">
            <w:pPr>
              <w:jc w:val="right"/>
              <w:rPr>
                <w:sz w:val="20"/>
                <w:szCs w:val="20"/>
              </w:rPr>
            </w:pPr>
            <w:r w:rsidRPr="00A42677">
              <w:rPr>
                <w:sz w:val="20"/>
                <w:szCs w:val="20"/>
              </w:rPr>
              <w:t>21 225,76</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xml:space="preserve">. в части передачи </w:t>
            </w:r>
            <w:proofErr w:type="spellStart"/>
            <w:r w:rsidRPr="00A42677">
              <w:rPr>
                <w:b/>
                <w:bCs/>
                <w:i/>
                <w:iCs/>
                <w:color w:val="000000"/>
                <w:sz w:val="20"/>
                <w:szCs w:val="20"/>
              </w:rPr>
              <w:t>теплоэнергии</w:t>
            </w:r>
            <w:proofErr w:type="spellEnd"/>
          </w:p>
        </w:tc>
        <w:tc>
          <w:tcPr>
            <w:tcW w:w="930"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709"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1537" w:type="dxa"/>
            <w:shd w:val="clear" w:color="000000" w:fill="FFFFFF"/>
            <w:vAlign w:val="center"/>
            <w:hideMark/>
          </w:tcPr>
          <w:p w:rsidR="00A42677" w:rsidRPr="00A42677" w:rsidRDefault="00A42677" w:rsidP="00A42677">
            <w:pPr>
              <w:jc w:val="center"/>
              <w:rPr>
                <w:b/>
                <w:bCs/>
                <w:i/>
                <w:iCs/>
                <w:color w:val="000000"/>
                <w:sz w:val="20"/>
                <w:szCs w:val="20"/>
              </w:rPr>
            </w:pPr>
            <w:r w:rsidRPr="00A42677">
              <w:rPr>
                <w:b/>
                <w:bCs/>
                <w:i/>
                <w:iCs/>
                <w:color w:val="000000"/>
                <w:sz w:val="20"/>
                <w:szCs w:val="20"/>
              </w:rPr>
              <w:t>17%</w:t>
            </w:r>
          </w:p>
        </w:tc>
        <w:tc>
          <w:tcPr>
            <w:tcW w:w="3256" w:type="dxa"/>
            <w:shd w:val="clear" w:color="auto" w:fill="auto"/>
            <w:vAlign w:val="center"/>
            <w:hideMark/>
          </w:tcPr>
          <w:p w:rsidR="00A42677" w:rsidRPr="00A42677" w:rsidRDefault="00A42677" w:rsidP="00A42677">
            <w:pPr>
              <w:jc w:val="center"/>
              <w:rPr>
                <w:b/>
                <w:bCs/>
                <w:i/>
                <w:iCs/>
                <w:color w:val="000000"/>
                <w:sz w:val="16"/>
                <w:szCs w:val="16"/>
              </w:rPr>
            </w:pPr>
            <w:r w:rsidRPr="00A42677">
              <w:rPr>
                <w:b/>
                <w:bCs/>
                <w:i/>
                <w:iCs/>
                <w:color w:val="000000"/>
                <w:sz w:val="16"/>
                <w:szCs w:val="16"/>
              </w:rPr>
              <w:t> </w:t>
            </w:r>
          </w:p>
        </w:tc>
        <w:tc>
          <w:tcPr>
            <w:tcW w:w="2162" w:type="dxa"/>
            <w:shd w:val="clear" w:color="auto" w:fill="auto"/>
            <w:vAlign w:val="center"/>
            <w:hideMark/>
          </w:tcPr>
          <w:p w:rsidR="00A42677" w:rsidRPr="00A42677" w:rsidRDefault="00A42677" w:rsidP="00A42677">
            <w:pPr>
              <w:jc w:val="center"/>
              <w:rPr>
                <w:color w:val="000000"/>
                <w:sz w:val="16"/>
                <w:szCs w:val="16"/>
              </w:rPr>
            </w:pPr>
            <w:r w:rsidRPr="00A42677">
              <w:rPr>
                <w:color w:val="000000"/>
                <w:sz w:val="16"/>
                <w:szCs w:val="16"/>
              </w:rPr>
              <w:t> </w:t>
            </w:r>
          </w:p>
        </w:tc>
        <w:tc>
          <w:tcPr>
            <w:tcW w:w="1478" w:type="dxa"/>
            <w:shd w:val="clear" w:color="auto" w:fill="auto"/>
            <w:noWrap/>
            <w:vAlign w:val="center"/>
            <w:hideMark/>
          </w:tcPr>
          <w:p w:rsidR="00A42677" w:rsidRPr="00A42677" w:rsidRDefault="00A42677" w:rsidP="00A42677">
            <w:pPr>
              <w:jc w:val="right"/>
              <w:rPr>
                <w:sz w:val="20"/>
                <w:szCs w:val="20"/>
              </w:rPr>
            </w:pPr>
            <w:r w:rsidRPr="00A42677">
              <w:rPr>
                <w:sz w:val="20"/>
                <w:szCs w:val="20"/>
              </w:rPr>
              <w:t>6 221,34</w:t>
            </w:r>
          </w:p>
        </w:tc>
      </w:tr>
      <w:tr w:rsidR="00A42677" w:rsidRPr="00A42677" w:rsidTr="00A478E6">
        <w:trPr>
          <w:trHeight w:val="60"/>
        </w:trPr>
        <w:tc>
          <w:tcPr>
            <w:tcW w:w="6011" w:type="dxa"/>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в части производства ХОВ</w:t>
            </w:r>
          </w:p>
        </w:tc>
        <w:tc>
          <w:tcPr>
            <w:tcW w:w="930" w:type="dxa"/>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709" w:type="dxa"/>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1537" w:type="dxa"/>
            <w:shd w:val="clear" w:color="000000" w:fill="FFFFFF"/>
            <w:vAlign w:val="center"/>
            <w:hideMark/>
          </w:tcPr>
          <w:p w:rsidR="00A42677" w:rsidRPr="00A42677" w:rsidRDefault="00A42677" w:rsidP="00A42677">
            <w:pPr>
              <w:jc w:val="center"/>
              <w:rPr>
                <w:b/>
                <w:bCs/>
                <w:i/>
                <w:iCs/>
                <w:color w:val="000000"/>
                <w:sz w:val="20"/>
                <w:szCs w:val="20"/>
              </w:rPr>
            </w:pPr>
            <w:r w:rsidRPr="00A42677">
              <w:rPr>
                <w:b/>
                <w:bCs/>
                <w:i/>
                <w:iCs/>
                <w:color w:val="000000"/>
                <w:sz w:val="20"/>
                <w:szCs w:val="20"/>
              </w:rPr>
              <w:t>13%</w:t>
            </w:r>
          </w:p>
        </w:tc>
        <w:tc>
          <w:tcPr>
            <w:tcW w:w="3256" w:type="dxa"/>
            <w:shd w:val="clear" w:color="000000" w:fill="FFFFFF"/>
            <w:vAlign w:val="center"/>
            <w:hideMark/>
          </w:tcPr>
          <w:p w:rsidR="00A42677" w:rsidRPr="00A42677" w:rsidRDefault="00A42677" w:rsidP="00A42677">
            <w:pPr>
              <w:jc w:val="center"/>
              <w:rPr>
                <w:b/>
                <w:bCs/>
                <w:i/>
                <w:iCs/>
                <w:color w:val="000000"/>
                <w:sz w:val="16"/>
                <w:szCs w:val="16"/>
              </w:rPr>
            </w:pPr>
            <w:r w:rsidRPr="00A42677">
              <w:rPr>
                <w:b/>
                <w:bCs/>
                <w:i/>
                <w:iCs/>
                <w:color w:val="000000"/>
                <w:sz w:val="16"/>
                <w:szCs w:val="16"/>
              </w:rPr>
              <w:t> </w:t>
            </w:r>
          </w:p>
        </w:tc>
        <w:tc>
          <w:tcPr>
            <w:tcW w:w="2162" w:type="dxa"/>
            <w:shd w:val="clear" w:color="000000" w:fill="FFFFFF"/>
            <w:vAlign w:val="center"/>
            <w:hideMark/>
          </w:tcPr>
          <w:p w:rsidR="00A42677" w:rsidRPr="00A42677" w:rsidRDefault="00A42677" w:rsidP="00A42677">
            <w:pPr>
              <w:jc w:val="center"/>
              <w:rPr>
                <w:color w:val="000000"/>
                <w:sz w:val="16"/>
                <w:szCs w:val="16"/>
              </w:rPr>
            </w:pPr>
            <w:r w:rsidRPr="00A42677">
              <w:rPr>
                <w:color w:val="000000"/>
                <w:sz w:val="16"/>
                <w:szCs w:val="16"/>
              </w:rPr>
              <w:t> </w:t>
            </w:r>
          </w:p>
        </w:tc>
        <w:tc>
          <w:tcPr>
            <w:tcW w:w="1478" w:type="dxa"/>
            <w:shd w:val="clear" w:color="000000" w:fill="FFFFFF"/>
            <w:noWrap/>
            <w:vAlign w:val="center"/>
            <w:hideMark/>
          </w:tcPr>
          <w:p w:rsidR="00A42677" w:rsidRPr="00A42677" w:rsidRDefault="00A42677" w:rsidP="00A42677">
            <w:pPr>
              <w:jc w:val="right"/>
              <w:rPr>
                <w:sz w:val="20"/>
                <w:szCs w:val="20"/>
              </w:rPr>
            </w:pPr>
            <w:r w:rsidRPr="00A42677">
              <w:rPr>
                <w:sz w:val="20"/>
                <w:szCs w:val="20"/>
              </w:rPr>
              <w:t>4 757,50</w:t>
            </w:r>
          </w:p>
        </w:tc>
      </w:tr>
    </w:tbl>
    <w:p w:rsidR="00A42677" w:rsidRPr="00A42677" w:rsidRDefault="00A42677" w:rsidP="00A42677">
      <w:pPr>
        <w:ind w:firstLine="567"/>
        <w:jc w:val="right"/>
        <w:sectPr w:rsidR="00A42677" w:rsidRPr="00A42677" w:rsidSect="008B05AC">
          <w:pgSz w:w="16840" w:h="11907" w:orient="landscape" w:code="9"/>
          <w:pgMar w:top="1304" w:right="1077" w:bottom="680" w:left="1191" w:header="709" w:footer="709" w:gutter="0"/>
          <w:cols w:space="708"/>
          <w:docGrid w:linePitch="360"/>
        </w:sectPr>
      </w:pPr>
    </w:p>
    <w:p w:rsidR="00A42677" w:rsidRPr="00A42677" w:rsidRDefault="00A42677" w:rsidP="00A42677">
      <w:pPr>
        <w:ind w:firstLine="567"/>
        <w:jc w:val="right"/>
      </w:pPr>
      <w:r w:rsidRPr="00A42677">
        <w:lastRenderedPageBreak/>
        <w:t>Приложение № 2 к протоколу</w:t>
      </w:r>
    </w:p>
    <w:p w:rsidR="00A42677" w:rsidRPr="00A42677" w:rsidRDefault="00A42677" w:rsidP="00A42677">
      <w:pPr>
        <w:ind w:firstLine="567"/>
        <w:jc w:val="right"/>
      </w:pPr>
    </w:p>
    <w:p w:rsidR="00A42677" w:rsidRPr="00A42677" w:rsidRDefault="00A42677" w:rsidP="00A42677">
      <w:pPr>
        <w:ind w:firstLine="567"/>
        <w:jc w:val="center"/>
        <w:rPr>
          <w:b/>
        </w:rPr>
      </w:pPr>
      <w:r w:rsidRPr="00A42677">
        <w:rPr>
          <w:b/>
        </w:rPr>
        <w:t>Программа ремонтного обслуживания ОАО «Каскад-</w:t>
      </w:r>
      <w:proofErr w:type="spellStart"/>
      <w:r w:rsidRPr="00A42677">
        <w:rPr>
          <w:b/>
        </w:rPr>
        <w:t>Энерго</w:t>
      </w:r>
      <w:proofErr w:type="spellEnd"/>
      <w:r w:rsidRPr="00A42677">
        <w:rPr>
          <w:b/>
        </w:rPr>
        <w:t>» на 2013 год</w:t>
      </w:r>
    </w:p>
    <w:tbl>
      <w:tblPr>
        <w:tblW w:w="10757" w:type="dxa"/>
        <w:tblInd w:w="-601" w:type="dxa"/>
        <w:tblLook w:val="04A0" w:firstRow="1" w:lastRow="0" w:firstColumn="1" w:lastColumn="0" w:noHBand="0" w:noVBand="1"/>
      </w:tblPr>
      <w:tblGrid>
        <w:gridCol w:w="7797"/>
        <w:gridCol w:w="920"/>
        <w:gridCol w:w="700"/>
        <w:gridCol w:w="1340"/>
      </w:tblGrid>
      <w:tr w:rsidR="00A42677" w:rsidRPr="00A42677" w:rsidTr="00A478E6">
        <w:trPr>
          <w:trHeight w:val="840"/>
          <w:tblHeader/>
        </w:trPr>
        <w:tc>
          <w:tcPr>
            <w:tcW w:w="7797" w:type="dxa"/>
            <w:tcBorders>
              <w:top w:val="single" w:sz="8" w:space="0" w:color="auto"/>
              <w:left w:val="single" w:sz="8" w:space="0" w:color="auto"/>
              <w:bottom w:val="nil"/>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Наименование</w:t>
            </w:r>
          </w:p>
        </w:tc>
        <w:tc>
          <w:tcPr>
            <w:tcW w:w="920" w:type="dxa"/>
            <w:tcBorders>
              <w:top w:val="single" w:sz="8" w:space="0" w:color="auto"/>
              <w:left w:val="nil"/>
              <w:bottom w:val="nil"/>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Ед. изм.</w:t>
            </w:r>
          </w:p>
        </w:tc>
        <w:tc>
          <w:tcPr>
            <w:tcW w:w="700" w:type="dxa"/>
            <w:tcBorders>
              <w:top w:val="single" w:sz="8" w:space="0" w:color="auto"/>
              <w:left w:val="nil"/>
              <w:bottom w:val="nil"/>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Кол-во</w:t>
            </w:r>
          </w:p>
        </w:tc>
        <w:tc>
          <w:tcPr>
            <w:tcW w:w="1340" w:type="dxa"/>
            <w:tcBorders>
              <w:top w:val="single" w:sz="8" w:space="0" w:color="auto"/>
              <w:left w:val="nil"/>
              <w:bottom w:val="nil"/>
              <w:right w:val="single" w:sz="8" w:space="0" w:color="auto"/>
            </w:tcBorders>
            <w:shd w:val="clear" w:color="000000" w:fill="FFFFFF"/>
            <w:vAlign w:val="center"/>
            <w:hideMark/>
          </w:tcPr>
          <w:p w:rsidR="00A42677" w:rsidRPr="00A42677" w:rsidRDefault="00A42677" w:rsidP="00A42677">
            <w:pPr>
              <w:jc w:val="center"/>
              <w:rPr>
                <w:b/>
                <w:bCs/>
                <w:sz w:val="20"/>
                <w:szCs w:val="20"/>
              </w:rPr>
            </w:pPr>
            <w:r w:rsidRPr="00A42677">
              <w:rPr>
                <w:b/>
                <w:bCs/>
                <w:sz w:val="20"/>
                <w:szCs w:val="20"/>
              </w:rPr>
              <w:t xml:space="preserve"> Стоимость ремонтов, тыс. руб.  </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1. Услуги сторонних  организаций</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Ремонт генератора  ТПС-4-2У3 с заменой ротора на </w:t>
            </w:r>
            <w:proofErr w:type="spellStart"/>
            <w:r w:rsidRPr="00A42677">
              <w:rPr>
                <w:sz w:val="20"/>
                <w:szCs w:val="20"/>
              </w:rPr>
              <w:t>цельнокованный</w:t>
            </w:r>
            <w:proofErr w:type="spellEnd"/>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right"/>
              <w:rPr>
                <w:sz w:val="20"/>
                <w:szCs w:val="20"/>
              </w:rPr>
            </w:pPr>
            <w:r w:rsidRPr="00A42677">
              <w:rPr>
                <w:sz w:val="20"/>
                <w:szCs w:val="20"/>
              </w:rPr>
              <w:t>5 683,23</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Капитальный ремонт эл. двигателей</w:t>
            </w:r>
          </w:p>
        </w:tc>
        <w:tc>
          <w:tcPr>
            <w:tcW w:w="1620" w:type="dxa"/>
            <w:gridSpan w:val="2"/>
            <w:tcBorders>
              <w:top w:val="single" w:sz="8" w:space="0" w:color="auto"/>
              <w:left w:val="nil"/>
              <w:bottom w:val="single" w:sz="8" w:space="0" w:color="auto"/>
              <w:right w:val="single" w:sz="8" w:space="0" w:color="000000"/>
            </w:tcBorders>
            <w:shd w:val="clear" w:color="000000" w:fill="FFFFFF"/>
            <w:vAlign w:val="center"/>
            <w:hideMark/>
          </w:tcPr>
          <w:p w:rsidR="00A42677" w:rsidRPr="00A42677" w:rsidRDefault="00A42677" w:rsidP="00A42677">
            <w:pPr>
              <w:jc w:val="center"/>
              <w:rPr>
                <w:sz w:val="20"/>
                <w:szCs w:val="20"/>
              </w:rPr>
            </w:pPr>
            <w:r w:rsidRPr="00A42677">
              <w:rPr>
                <w:sz w:val="20"/>
                <w:szCs w:val="20"/>
              </w:rPr>
              <w:t>по заявке</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807,13</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Запасные части к котельному оборудованию (колосники, держатели)</w:t>
            </w:r>
          </w:p>
        </w:tc>
        <w:tc>
          <w:tcPr>
            <w:tcW w:w="1620" w:type="dxa"/>
            <w:gridSpan w:val="2"/>
            <w:tcBorders>
              <w:top w:val="single" w:sz="8" w:space="0" w:color="auto"/>
              <w:left w:val="nil"/>
              <w:bottom w:val="single" w:sz="8" w:space="0" w:color="auto"/>
              <w:right w:val="single" w:sz="8" w:space="0" w:color="000000"/>
            </w:tcBorders>
            <w:shd w:val="clear" w:color="auto" w:fill="auto"/>
            <w:vAlign w:val="center"/>
            <w:hideMark/>
          </w:tcPr>
          <w:p w:rsidR="00A42677" w:rsidRPr="00A42677" w:rsidRDefault="00A42677" w:rsidP="00A42677">
            <w:pPr>
              <w:jc w:val="center"/>
              <w:rPr>
                <w:sz w:val="20"/>
                <w:szCs w:val="20"/>
              </w:rPr>
            </w:pPr>
            <w:r w:rsidRPr="00A42677">
              <w:rPr>
                <w:sz w:val="20"/>
                <w:szCs w:val="20"/>
              </w:rPr>
              <w:t>по заявке</w:t>
            </w:r>
          </w:p>
        </w:tc>
        <w:tc>
          <w:tcPr>
            <w:tcW w:w="134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right"/>
              <w:rPr>
                <w:sz w:val="20"/>
                <w:szCs w:val="20"/>
              </w:rPr>
            </w:pPr>
            <w:r w:rsidRPr="00A42677">
              <w:rPr>
                <w:sz w:val="20"/>
                <w:szCs w:val="20"/>
              </w:rPr>
              <w:t>2 884,41</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Запасные части к конвейерам углеподачи и золоудаления</w:t>
            </w:r>
          </w:p>
        </w:tc>
        <w:tc>
          <w:tcPr>
            <w:tcW w:w="1620" w:type="dxa"/>
            <w:gridSpan w:val="2"/>
            <w:tcBorders>
              <w:top w:val="single" w:sz="8" w:space="0" w:color="auto"/>
              <w:left w:val="nil"/>
              <w:bottom w:val="single" w:sz="8" w:space="0" w:color="auto"/>
              <w:right w:val="single" w:sz="8" w:space="0" w:color="000000"/>
            </w:tcBorders>
            <w:shd w:val="clear" w:color="000000" w:fill="FFFFFF"/>
            <w:vAlign w:val="center"/>
            <w:hideMark/>
          </w:tcPr>
          <w:p w:rsidR="00A42677" w:rsidRPr="00A42677" w:rsidRDefault="00A42677" w:rsidP="00A42677">
            <w:pPr>
              <w:jc w:val="center"/>
              <w:rPr>
                <w:sz w:val="20"/>
                <w:szCs w:val="20"/>
              </w:rPr>
            </w:pPr>
            <w:r w:rsidRPr="00A42677">
              <w:rPr>
                <w:sz w:val="20"/>
                <w:szCs w:val="20"/>
              </w:rPr>
              <w:t>по заявке</w:t>
            </w:r>
          </w:p>
        </w:tc>
        <w:tc>
          <w:tcPr>
            <w:tcW w:w="134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sz w:val="20"/>
                <w:szCs w:val="20"/>
              </w:rPr>
            </w:pPr>
            <w:r w:rsidRPr="00A42677">
              <w:rPr>
                <w:sz w:val="20"/>
                <w:szCs w:val="20"/>
              </w:rPr>
              <w:t>2 447,92</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Замена трубопровода Д.400 мм</w:t>
            </w:r>
            <w:proofErr w:type="gramStart"/>
            <w:r w:rsidRPr="00A42677">
              <w:rPr>
                <w:sz w:val="20"/>
                <w:szCs w:val="20"/>
              </w:rPr>
              <w:t>.</w:t>
            </w:r>
            <w:proofErr w:type="gramEnd"/>
            <w:r w:rsidRPr="00A42677">
              <w:rPr>
                <w:sz w:val="20"/>
                <w:szCs w:val="20"/>
              </w:rPr>
              <w:t xml:space="preserve"> </w:t>
            </w:r>
            <w:proofErr w:type="gramStart"/>
            <w:r w:rsidRPr="00A42677">
              <w:rPr>
                <w:sz w:val="20"/>
                <w:szCs w:val="20"/>
              </w:rPr>
              <w:t>п</w:t>
            </w:r>
            <w:proofErr w:type="gramEnd"/>
            <w:r w:rsidRPr="00A42677">
              <w:rPr>
                <w:sz w:val="20"/>
                <w:szCs w:val="20"/>
              </w:rPr>
              <w:t xml:space="preserve">о территории станции, линия </w:t>
            </w:r>
            <w:proofErr w:type="spellStart"/>
            <w:r w:rsidRPr="00A42677">
              <w:rPr>
                <w:sz w:val="20"/>
                <w:szCs w:val="20"/>
              </w:rPr>
              <w:t>Яйского</w:t>
            </w:r>
            <w:proofErr w:type="spellEnd"/>
            <w:r w:rsidRPr="00A42677">
              <w:rPr>
                <w:sz w:val="20"/>
                <w:szCs w:val="20"/>
              </w:rPr>
              <w:t xml:space="preserve"> водовода</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210</w:t>
            </w:r>
          </w:p>
        </w:tc>
        <w:tc>
          <w:tcPr>
            <w:tcW w:w="134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sz w:val="20"/>
                <w:szCs w:val="20"/>
              </w:rPr>
            </w:pPr>
            <w:r w:rsidRPr="00A42677">
              <w:rPr>
                <w:sz w:val="20"/>
                <w:szCs w:val="20"/>
              </w:rPr>
              <w:t>2 513,00</w:t>
            </w:r>
          </w:p>
        </w:tc>
      </w:tr>
      <w:tr w:rsidR="00A42677" w:rsidRPr="00A42677" w:rsidTr="00A478E6">
        <w:trPr>
          <w:trHeight w:val="30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Капитальный ремонт ВЛ-6 </w:t>
            </w:r>
            <w:proofErr w:type="spellStart"/>
            <w:r w:rsidRPr="00A42677">
              <w:rPr>
                <w:sz w:val="20"/>
                <w:szCs w:val="20"/>
              </w:rPr>
              <w:t>кВ</w:t>
            </w:r>
            <w:proofErr w:type="spellEnd"/>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км</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0,9</w:t>
            </w:r>
          </w:p>
        </w:tc>
        <w:tc>
          <w:tcPr>
            <w:tcW w:w="134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sz w:val="20"/>
                <w:szCs w:val="20"/>
              </w:rPr>
            </w:pPr>
            <w:r w:rsidRPr="00A42677">
              <w:rPr>
                <w:sz w:val="20"/>
                <w:szCs w:val="20"/>
              </w:rPr>
              <w:t>478,29</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Восстановление </w:t>
            </w:r>
            <w:proofErr w:type="spellStart"/>
            <w:proofErr w:type="gramStart"/>
            <w:r w:rsidRPr="00A42677">
              <w:rPr>
                <w:sz w:val="20"/>
                <w:szCs w:val="20"/>
              </w:rPr>
              <w:t>асфальто</w:t>
            </w:r>
            <w:proofErr w:type="spellEnd"/>
            <w:r w:rsidRPr="00A42677">
              <w:rPr>
                <w:sz w:val="20"/>
                <w:szCs w:val="20"/>
              </w:rPr>
              <w:t>-бетонного</w:t>
            </w:r>
            <w:proofErr w:type="gramEnd"/>
            <w:r w:rsidRPr="00A42677">
              <w:rPr>
                <w:sz w:val="20"/>
                <w:szCs w:val="20"/>
              </w:rPr>
              <w:t xml:space="preserve"> покрытия производственной территории</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vertAlign w:val="superscript"/>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100</w:t>
            </w:r>
          </w:p>
        </w:tc>
        <w:tc>
          <w:tcPr>
            <w:tcW w:w="134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sz w:val="20"/>
                <w:szCs w:val="20"/>
              </w:rPr>
            </w:pPr>
            <w:r w:rsidRPr="00A42677">
              <w:rPr>
                <w:sz w:val="20"/>
                <w:szCs w:val="20"/>
              </w:rPr>
              <w:t>138,67</w:t>
            </w:r>
          </w:p>
        </w:tc>
      </w:tr>
      <w:tr w:rsidR="00A42677" w:rsidRPr="00A42677" w:rsidTr="00A478E6">
        <w:trPr>
          <w:trHeight w:val="300"/>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Замена кровли механического цеха и </w:t>
            </w:r>
            <w:proofErr w:type="spellStart"/>
            <w:r w:rsidRPr="00A42677">
              <w:rPr>
                <w:sz w:val="20"/>
                <w:szCs w:val="20"/>
              </w:rPr>
              <w:t>электроцеха</w:t>
            </w:r>
            <w:proofErr w:type="spellEnd"/>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vertAlign w:val="superscript"/>
              </w:rPr>
              <w:t>2</w:t>
            </w:r>
            <w:proofErr w:type="gramEnd"/>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425</w:t>
            </w:r>
          </w:p>
        </w:tc>
        <w:tc>
          <w:tcPr>
            <w:tcW w:w="134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sz w:val="20"/>
                <w:szCs w:val="20"/>
              </w:rPr>
            </w:pPr>
            <w:r w:rsidRPr="00A42677">
              <w:rPr>
                <w:sz w:val="20"/>
                <w:szCs w:val="20"/>
              </w:rPr>
              <w:t>900,00</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Замена оконных блоков в пристройке</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sz w:val="20"/>
                <w:szCs w:val="20"/>
              </w:rPr>
            </w:pPr>
            <w:r w:rsidRPr="00A42677">
              <w:rPr>
                <w:sz w:val="20"/>
                <w:szCs w:val="20"/>
              </w:rPr>
              <w:t>1 004,15</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Восстановление </w:t>
            </w:r>
            <w:proofErr w:type="spellStart"/>
            <w:proofErr w:type="gramStart"/>
            <w:r w:rsidRPr="00A42677">
              <w:rPr>
                <w:sz w:val="20"/>
                <w:szCs w:val="20"/>
              </w:rPr>
              <w:t>асфальто</w:t>
            </w:r>
            <w:proofErr w:type="spellEnd"/>
            <w:r w:rsidRPr="00A42677">
              <w:rPr>
                <w:sz w:val="20"/>
                <w:szCs w:val="20"/>
              </w:rPr>
              <w:t>-бетонного</w:t>
            </w:r>
            <w:proofErr w:type="gramEnd"/>
            <w:r w:rsidRPr="00A42677">
              <w:rPr>
                <w:sz w:val="20"/>
                <w:szCs w:val="20"/>
              </w:rPr>
              <w:t xml:space="preserve"> покрытия после ремонта теплотрасс</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565</w:t>
            </w:r>
          </w:p>
        </w:tc>
        <w:tc>
          <w:tcPr>
            <w:tcW w:w="134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sz w:val="20"/>
                <w:szCs w:val="20"/>
              </w:rPr>
            </w:pPr>
            <w:r w:rsidRPr="00A42677">
              <w:rPr>
                <w:sz w:val="20"/>
                <w:szCs w:val="20"/>
              </w:rPr>
              <w:t>783,50</w:t>
            </w:r>
          </w:p>
        </w:tc>
      </w:tr>
      <w:tr w:rsidR="00A42677" w:rsidRPr="00A42677" w:rsidTr="00A478E6">
        <w:trPr>
          <w:trHeight w:val="28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17 640,31</w:t>
            </w:r>
          </w:p>
        </w:tc>
      </w:tr>
      <w:tr w:rsidR="00A42677" w:rsidRPr="00A42677" w:rsidTr="00A478E6">
        <w:trPr>
          <w:trHeight w:val="33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rPr>
            </w:pPr>
            <w:r w:rsidRPr="00A42677">
              <w:rPr>
                <w:b/>
                <w:bCs/>
                <w:i/>
                <w:iCs/>
              </w:rPr>
              <w:t>2. Котельный цех</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FF"/>
            <w:vAlign w:val="center"/>
            <w:hideMark/>
          </w:tcPr>
          <w:p w:rsidR="00A42677" w:rsidRPr="00A42677" w:rsidRDefault="00A42677" w:rsidP="00A42677">
            <w:pPr>
              <w:jc w:val="center"/>
              <w:rPr>
                <w:b/>
                <w:bCs/>
                <w:i/>
                <w:iCs/>
                <w:sz w:val="20"/>
                <w:szCs w:val="20"/>
              </w:rPr>
            </w:pPr>
            <w:r w:rsidRPr="00A42677">
              <w:rPr>
                <w:b/>
                <w:bCs/>
                <w:i/>
                <w:iCs/>
                <w:sz w:val="20"/>
                <w:szCs w:val="20"/>
              </w:rPr>
              <w:t xml:space="preserve">2.1. Котлы </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Очистка коллекторов водогрейных котлов КВТС-20 №4,6,7,8,9.</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43,75</w:t>
            </w:r>
          </w:p>
        </w:tc>
      </w:tr>
      <w:tr w:rsidR="00A42677" w:rsidRPr="00A42677" w:rsidTr="00A478E6">
        <w:trPr>
          <w:trHeight w:val="52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w:t>
            </w:r>
            <w:proofErr w:type="spellStart"/>
            <w:r w:rsidRPr="00A42677">
              <w:rPr>
                <w:sz w:val="20"/>
                <w:szCs w:val="20"/>
              </w:rPr>
              <w:t>топкиТЧЗМ</w:t>
            </w:r>
            <w:proofErr w:type="spellEnd"/>
            <w:r w:rsidRPr="00A42677">
              <w:rPr>
                <w:sz w:val="20"/>
                <w:szCs w:val="20"/>
              </w:rPr>
              <w:t xml:space="preserve">(2,7*5,6) </w:t>
            </w:r>
            <w:proofErr w:type="gramStart"/>
            <w:r w:rsidRPr="00A42677">
              <w:rPr>
                <w:sz w:val="20"/>
                <w:szCs w:val="20"/>
              </w:rPr>
              <w:t>к</w:t>
            </w:r>
            <w:proofErr w:type="gramEnd"/>
            <w:r w:rsidRPr="00A42677">
              <w:rPr>
                <w:sz w:val="20"/>
                <w:szCs w:val="20"/>
              </w:rPr>
              <w:t>/а КЕ 25/14 №1,2,3,10 и её вспомогательного оборудования, замена топочного полотна к/а №5</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299,41</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w:t>
            </w:r>
            <w:proofErr w:type="spellStart"/>
            <w:r w:rsidRPr="00A42677">
              <w:rPr>
                <w:sz w:val="20"/>
                <w:szCs w:val="20"/>
              </w:rPr>
              <w:t>забрасывателей</w:t>
            </w:r>
            <w:proofErr w:type="spellEnd"/>
            <w:r w:rsidRPr="00A42677">
              <w:rPr>
                <w:sz w:val="20"/>
                <w:szCs w:val="20"/>
              </w:rPr>
              <w:t xml:space="preserve"> ЗП-600 </w:t>
            </w:r>
            <w:proofErr w:type="spellStart"/>
            <w:r w:rsidRPr="00A42677">
              <w:rPr>
                <w:sz w:val="20"/>
                <w:szCs w:val="20"/>
              </w:rPr>
              <w:t>котлоагрегатов</w:t>
            </w:r>
            <w:proofErr w:type="spellEnd"/>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20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19,44</w:t>
            </w:r>
          </w:p>
        </w:tc>
      </w:tr>
      <w:tr w:rsidR="00A42677" w:rsidRPr="00A42677" w:rsidTr="00A478E6">
        <w:trPr>
          <w:trHeight w:val="540"/>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w:t>
            </w:r>
            <w:proofErr w:type="spellStart"/>
            <w:r w:rsidRPr="00A42677">
              <w:rPr>
                <w:sz w:val="20"/>
                <w:szCs w:val="20"/>
              </w:rPr>
              <w:t>топкиТЧЗМ</w:t>
            </w:r>
            <w:proofErr w:type="spellEnd"/>
            <w:r w:rsidRPr="00A42677">
              <w:rPr>
                <w:sz w:val="20"/>
                <w:szCs w:val="20"/>
              </w:rPr>
              <w:t xml:space="preserve">(2,7*6,5) </w:t>
            </w:r>
            <w:proofErr w:type="gramStart"/>
            <w:r w:rsidRPr="00A42677">
              <w:rPr>
                <w:sz w:val="20"/>
                <w:szCs w:val="20"/>
              </w:rPr>
              <w:t>к</w:t>
            </w:r>
            <w:proofErr w:type="gramEnd"/>
            <w:r w:rsidRPr="00A42677">
              <w:rPr>
                <w:sz w:val="20"/>
                <w:szCs w:val="20"/>
              </w:rPr>
              <w:t>/а КВТС-20 №4,6,7,9 и её вспомогательного оборудования, замена топочного полотна к/а №8</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357,89</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обмуровки котлов КЕ 25/14 и КВТС-20 </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6</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309,12</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Капитальный ремонт дутьевых вентиляторов котлов КЕ 25/14 и КВТС-20 №1-11</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68,75</w:t>
            </w:r>
          </w:p>
        </w:tc>
      </w:tr>
      <w:tr w:rsidR="00A42677" w:rsidRPr="00A42677" w:rsidTr="00A478E6">
        <w:trPr>
          <w:trHeight w:val="37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Капитальный ремонт газоходов </w:t>
            </w:r>
            <w:proofErr w:type="gramStart"/>
            <w:r w:rsidRPr="00A42677">
              <w:rPr>
                <w:sz w:val="20"/>
                <w:szCs w:val="20"/>
              </w:rPr>
              <w:t>к</w:t>
            </w:r>
            <w:proofErr w:type="gramEnd"/>
            <w:r w:rsidRPr="00A42677">
              <w:rPr>
                <w:sz w:val="20"/>
                <w:szCs w:val="20"/>
              </w:rPr>
              <w:t>/а №1-10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1 521,47</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продувочной линии котла КЕ 25/14 №10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32,12</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текущий ремонт изоляции газоходов и воздуховодов котлов КЕ 25/14 № 1,2,3,5,10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91,37</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замена запорной  и продувочной арматуры на паровых и водогрейных котлах</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122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296,67</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текущий ремонт воздухоподогревателя ВП-228 на паровой котел КЕ 25/14 стац.№1,2,3,5,10</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56,66</w:t>
            </w:r>
          </w:p>
        </w:tc>
      </w:tr>
      <w:tr w:rsidR="00A42677" w:rsidRPr="00A42677" w:rsidTr="00A478E6">
        <w:trPr>
          <w:trHeight w:val="28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Ремонт бункеров горячих провалов </w:t>
            </w:r>
            <w:proofErr w:type="gramStart"/>
            <w:r w:rsidRPr="00A42677">
              <w:rPr>
                <w:sz w:val="20"/>
                <w:szCs w:val="20"/>
              </w:rPr>
              <w:t>к</w:t>
            </w:r>
            <w:proofErr w:type="gramEnd"/>
            <w:r w:rsidRPr="00A42677">
              <w:rPr>
                <w:sz w:val="20"/>
                <w:szCs w:val="20"/>
              </w:rPr>
              <w:t>/а №7,8,9,3.</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64,70</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Ремонт дымососа ДН-19 паровых, водогрейных котлов</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23,88</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котлам:</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3 185,23</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sz w:val="20"/>
                <w:szCs w:val="20"/>
              </w:rPr>
            </w:pPr>
            <w:r w:rsidRPr="00A42677">
              <w:rPr>
                <w:b/>
                <w:bCs/>
                <w:sz w:val="20"/>
                <w:szCs w:val="20"/>
              </w:rPr>
              <w:t>2.1.1  Котельно-вспомогательное оборудование</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 xml:space="preserve">Текущий ремонт кирпичной кладки внутренних частей газоходов (борова) </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8</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16,79</w:t>
            </w:r>
          </w:p>
        </w:tc>
      </w:tr>
      <w:tr w:rsidR="00A42677" w:rsidRPr="00A42677" w:rsidTr="00A478E6">
        <w:trPr>
          <w:trHeight w:val="270"/>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Ремонт бойлера ПСВ-200 №2</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385,35</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Ремонт труб отопления, дренажа, возврата уноса, </w:t>
            </w:r>
            <w:proofErr w:type="spellStart"/>
            <w:r w:rsidRPr="00A42677">
              <w:rPr>
                <w:sz w:val="20"/>
                <w:szCs w:val="20"/>
              </w:rPr>
              <w:t>яйской</w:t>
            </w:r>
            <w:proofErr w:type="spellEnd"/>
            <w:r w:rsidRPr="00A42677">
              <w:rPr>
                <w:sz w:val="20"/>
                <w:szCs w:val="20"/>
              </w:rPr>
              <w:t xml:space="preserve"> воды.</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м</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638,5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143,46</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котельно-вспомогательному оборудованию:</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545,60</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2.2. Оборудование углеподачи и золоудаления</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разбуривающей установки</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217,47</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дробилки ДКУ-1-150 (поз.22)</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8,82</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lastRenderedPageBreak/>
              <w:t>Ревизия питателей КЛ-8 (на бункерах), КЛ-10 (на яме привозных углей)</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33,78</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скребкового конвейера СР-70 поз. 1,2,11,12,13,14,28,30,40,50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185,19</w:t>
            </w:r>
          </w:p>
        </w:tc>
      </w:tr>
      <w:tr w:rsidR="00A42677" w:rsidRPr="00A42677" w:rsidTr="00A478E6">
        <w:trPr>
          <w:trHeight w:val="30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скребкового конвейера СР-40 поз.6,7,8,9,10,15,31,41,51</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9</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27,88</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конвейеров С-53 поз. 26,30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13,84</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ленточного конвейера КЛС-800 поз. 6(замена ленты)4,6,8,12,16,18,20,24</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8</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31,97</w:t>
            </w:r>
          </w:p>
        </w:tc>
      </w:tr>
      <w:tr w:rsidR="00A42677" w:rsidRPr="00A42677" w:rsidTr="00A478E6">
        <w:trPr>
          <w:trHeight w:val="28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вибратора ВНВ-2 (вагонный)</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25,33</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оборудованию углеподачи и золоудаления:</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544,28</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2.3. Насосы</w:t>
            </w:r>
          </w:p>
        </w:tc>
      </w:tr>
      <w:tr w:rsidR="00A42677" w:rsidRPr="00A42677" w:rsidTr="00A478E6">
        <w:trPr>
          <w:trHeight w:val="30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питательных насосов ЦНС №2,3,5,6,7</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69,19</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сетевых насосов СЭ-1250-140 №1,2,3,4,5</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247,10</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дренажных насосов 1В20/16-4шт.; ПРВП-4шт.; Гном -1шт.; К-60-1 шт.</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26,25</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насосов конденсатных (ЦНС1-38-44)</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15,73</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Ремонт насосов </w:t>
            </w:r>
            <w:proofErr w:type="spellStart"/>
            <w:r w:rsidRPr="00A42677">
              <w:rPr>
                <w:sz w:val="20"/>
                <w:szCs w:val="20"/>
              </w:rPr>
              <w:t>яйской</w:t>
            </w:r>
            <w:proofErr w:type="spellEnd"/>
            <w:r w:rsidRPr="00A42677">
              <w:rPr>
                <w:sz w:val="20"/>
                <w:szCs w:val="20"/>
              </w:rPr>
              <w:t xml:space="preserve"> воды Д315-70 №1,2,3</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8,60</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Ремонт </w:t>
            </w:r>
            <w:proofErr w:type="spellStart"/>
            <w:r w:rsidRPr="00A42677">
              <w:rPr>
                <w:sz w:val="20"/>
                <w:szCs w:val="20"/>
              </w:rPr>
              <w:t>подпиточных</w:t>
            </w:r>
            <w:proofErr w:type="spellEnd"/>
            <w:r w:rsidRPr="00A42677">
              <w:rPr>
                <w:sz w:val="20"/>
                <w:szCs w:val="20"/>
              </w:rPr>
              <w:t xml:space="preserve"> насосов 200Д-70 №1,2,3</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10,71</w:t>
            </w:r>
          </w:p>
        </w:tc>
      </w:tr>
      <w:tr w:rsidR="00A42677" w:rsidRPr="00A42677" w:rsidTr="00A478E6">
        <w:trPr>
          <w:trHeight w:val="28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Ремонт насосов ПНС на </w:t>
            </w:r>
            <w:proofErr w:type="spellStart"/>
            <w:r w:rsidRPr="00A42677">
              <w:rPr>
                <w:sz w:val="20"/>
                <w:szCs w:val="20"/>
              </w:rPr>
              <w:t>ул</w:t>
            </w:r>
            <w:proofErr w:type="gramStart"/>
            <w:r w:rsidRPr="00A42677">
              <w:rPr>
                <w:sz w:val="20"/>
                <w:szCs w:val="20"/>
              </w:rPr>
              <w:t>.Ч</w:t>
            </w:r>
            <w:proofErr w:type="gramEnd"/>
            <w:r w:rsidRPr="00A42677">
              <w:rPr>
                <w:sz w:val="20"/>
                <w:szCs w:val="20"/>
              </w:rPr>
              <w:t>апаева</w:t>
            </w:r>
            <w:proofErr w:type="spellEnd"/>
            <w:r w:rsidRPr="00A42677">
              <w:rPr>
                <w:sz w:val="20"/>
                <w:szCs w:val="20"/>
              </w:rPr>
              <w:t xml:space="preserve"> НКУ-150 (замена КМ)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9,12</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насосов К-65/32; К90/40; К100/65 - бассейн (</w:t>
            </w:r>
            <w:proofErr w:type="gramStart"/>
            <w:r w:rsidRPr="00A42677">
              <w:rPr>
                <w:sz w:val="20"/>
                <w:szCs w:val="20"/>
              </w:rPr>
              <w:t>перекачивающие</w:t>
            </w:r>
            <w:proofErr w:type="gramEnd"/>
            <w:r w:rsidRPr="00A42677">
              <w:rPr>
                <w:sz w:val="20"/>
                <w:szCs w:val="20"/>
              </w:rPr>
              <w:t>)</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9,40</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A42677" w:rsidRPr="00A42677" w:rsidRDefault="00A42677" w:rsidP="00A42677">
            <w:pPr>
              <w:jc w:val="right"/>
              <w:rPr>
                <w:b/>
                <w:bCs/>
                <w:sz w:val="20"/>
                <w:szCs w:val="20"/>
                <w:u w:val="single"/>
              </w:rPr>
            </w:pPr>
            <w:r w:rsidRPr="00A42677">
              <w:rPr>
                <w:b/>
                <w:bCs/>
                <w:sz w:val="20"/>
                <w:szCs w:val="20"/>
                <w:u w:val="single"/>
              </w:rPr>
              <w:t>ИТОГО по насосам:</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396,10</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sz w:val="20"/>
                <w:szCs w:val="20"/>
              </w:rPr>
            </w:pPr>
            <w:r w:rsidRPr="00A42677">
              <w:rPr>
                <w:b/>
                <w:bCs/>
                <w:sz w:val="20"/>
                <w:szCs w:val="20"/>
              </w:rPr>
              <w:t>4 671,21</w:t>
            </w:r>
          </w:p>
        </w:tc>
      </w:tr>
      <w:tr w:rsidR="00A42677" w:rsidRPr="00A42677" w:rsidTr="00A478E6">
        <w:trPr>
          <w:trHeight w:val="33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rPr>
            </w:pPr>
            <w:r w:rsidRPr="00A42677">
              <w:rPr>
                <w:b/>
                <w:bCs/>
                <w:i/>
                <w:iCs/>
              </w:rPr>
              <w:t>3. Электрохозяйство</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3.1. Общее</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автоматов  АВМ КТП-1, КТП-2</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1,34</w:t>
            </w:r>
          </w:p>
        </w:tc>
      </w:tr>
      <w:tr w:rsidR="00A42677" w:rsidRPr="00A42677" w:rsidTr="00A478E6">
        <w:trPr>
          <w:trHeight w:val="37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силовых трансформаторов ТМ №1,2,3,4</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12,08</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3.2.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котлов</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ЩСУ котлов   №1-10  </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50,42</w:t>
            </w:r>
          </w:p>
        </w:tc>
      </w:tr>
      <w:tr w:rsidR="00A42677" w:rsidRPr="00A42677" w:rsidTr="00A478E6">
        <w:trPr>
          <w:trHeight w:val="39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дутьевых вентиляторов ВДН-13,5; ВДН-12,5</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4,14</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дымососов ДН-19</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6,97</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3.3.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насосов</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ЩСУ насосной № 1,2</w:t>
            </w:r>
            <w:proofErr w:type="gramStart"/>
            <w:r w:rsidRPr="00A42677">
              <w:rPr>
                <w:sz w:val="20"/>
                <w:szCs w:val="20"/>
              </w:rPr>
              <w:t xml:space="preserve"> ;</w:t>
            </w:r>
            <w:proofErr w:type="gramEnd"/>
            <w:r w:rsidRPr="00A42677">
              <w:rPr>
                <w:sz w:val="20"/>
                <w:szCs w:val="20"/>
              </w:rPr>
              <w:t xml:space="preserve"> ЩСУ ХВО</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19,04</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питательных насосов   ЦНС №2,3,5,6,7</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4,68</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сетевых насосов  СЭ1250-140 № 1,2,3,4,5</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19,93</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дренажных насосов   1В20/16-4 шт.; ПРВП-4 шт.; Гном -1 шт.; К-60-1 шт.</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0,66</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w:t>
            </w:r>
            <w:proofErr w:type="spellStart"/>
            <w:r w:rsidRPr="00A42677">
              <w:rPr>
                <w:sz w:val="20"/>
                <w:szCs w:val="20"/>
              </w:rPr>
              <w:t>подпиточных</w:t>
            </w:r>
            <w:proofErr w:type="spellEnd"/>
            <w:r w:rsidRPr="00A42677">
              <w:rPr>
                <w:sz w:val="20"/>
                <w:szCs w:val="20"/>
              </w:rPr>
              <w:t xml:space="preserve"> насосов   200Д70 №1,2,3</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1,97</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насосной по </w:t>
            </w:r>
            <w:proofErr w:type="spellStart"/>
            <w:r w:rsidRPr="00A42677">
              <w:rPr>
                <w:sz w:val="20"/>
                <w:szCs w:val="20"/>
              </w:rPr>
              <w:t>ул</w:t>
            </w:r>
            <w:proofErr w:type="gramStart"/>
            <w:r w:rsidRPr="00A42677">
              <w:rPr>
                <w:sz w:val="20"/>
                <w:szCs w:val="20"/>
              </w:rPr>
              <w:t>.Ч</w:t>
            </w:r>
            <w:proofErr w:type="gramEnd"/>
            <w:r w:rsidRPr="00A42677">
              <w:rPr>
                <w:sz w:val="20"/>
                <w:szCs w:val="20"/>
              </w:rPr>
              <w:t>апаева</w:t>
            </w:r>
            <w:proofErr w:type="spellEnd"/>
            <w:r w:rsidRPr="00A42677">
              <w:rPr>
                <w:sz w:val="20"/>
                <w:szCs w:val="20"/>
              </w:rPr>
              <w:t xml:space="preserve"> (№1,2,3,4)</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2,963</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3.4.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углеподготовки и золоудаления</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ЩСУ углеподачи маршрут № 1,2                             </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1,37</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ЩСУ золоудаления (поз.1,2,6,7,8,9,10,15,28,30,31,40,41,50,51)</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13,35</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электродвигателей разбуривающей установки</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49,1</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электродвигателя вибратора ВНВ-2</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5,54</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lastRenderedPageBreak/>
              <w:t>Ревизия электродвигателей маршрутов № 1,2 (питатели, дробилка, поз.4,6,8,12,16,18,20,24,26,30)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23,53</w:t>
            </w:r>
          </w:p>
        </w:tc>
      </w:tr>
      <w:tr w:rsidR="00A42677" w:rsidRPr="00A42677" w:rsidTr="00A478E6">
        <w:trPr>
          <w:trHeight w:val="315"/>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sz w:val="20"/>
                <w:szCs w:val="20"/>
              </w:rPr>
            </w:pPr>
            <w:r w:rsidRPr="00A42677">
              <w:rPr>
                <w:b/>
                <w:bCs/>
                <w:i/>
                <w:iCs/>
                <w:sz w:val="20"/>
                <w:szCs w:val="20"/>
              </w:rPr>
              <w:t xml:space="preserve">3.5. </w:t>
            </w:r>
            <w:proofErr w:type="spellStart"/>
            <w:r w:rsidRPr="00A42677">
              <w:rPr>
                <w:b/>
                <w:bCs/>
                <w:i/>
                <w:iCs/>
                <w:sz w:val="20"/>
                <w:szCs w:val="20"/>
              </w:rPr>
              <w:t>Эл</w:t>
            </w:r>
            <w:proofErr w:type="gramStart"/>
            <w:r w:rsidRPr="00A42677">
              <w:rPr>
                <w:b/>
                <w:bCs/>
                <w:i/>
                <w:iCs/>
                <w:sz w:val="20"/>
                <w:szCs w:val="20"/>
              </w:rPr>
              <w:t>.ч</w:t>
            </w:r>
            <w:proofErr w:type="gramEnd"/>
            <w:r w:rsidRPr="00A42677">
              <w:rPr>
                <w:b/>
                <w:bCs/>
                <w:i/>
                <w:iCs/>
                <w:sz w:val="20"/>
                <w:szCs w:val="20"/>
              </w:rPr>
              <w:t>асть</w:t>
            </w:r>
            <w:proofErr w:type="spellEnd"/>
            <w:r w:rsidRPr="00A42677">
              <w:rPr>
                <w:b/>
                <w:bCs/>
                <w:i/>
                <w:iCs/>
                <w:sz w:val="20"/>
                <w:szCs w:val="20"/>
              </w:rPr>
              <w:t xml:space="preserve"> ХВО</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насоса </w:t>
            </w:r>
            <w:proofErr w:type="spellStart"/>
            <w:r w:rsidRPr="00A42677">
              <w:rPr>
                <w:sz w:val="20"/>
                <w:szCs w:val="20"/>
              </w:rPr>
              <w:t>декарбонизированной</w:t>
            </w:r>
            <w:proofErr w:type="spellEnd"/>
            <w:r w:rsidRPr="00A42677">
              <w:rPr>
                <w:sz w:val="20"/>
                <w:szCs w:val="20"/>
              </w:rPr>
              <w:t xml:space="preserve"> воды №1,2,3</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4,19</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электродвигателей насосов: </w:t>
            </w:r>
            <w:proofErr w:type="spellStart"/>
            <w:r w:rsidRPr="00A42677">
              <w:rPr>
                <w:sz w:val="20"/>
                <w:szCs w:val="20"/>
              </w:rPr>
              <w:t>подрыхлительного</w:t>
            </w:r>
            <w:proofErr w:type="spellEnd"/>
            <w:r w:rsidRPr="00A42677">
              <w:rPr>
                <w:sz w:val="20"/>
                <w:szCs w:val="20"/>
              </w:rPr>
              <w:t>, перекачивающих №1,2,3</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5,43</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электрооборудования градирни ГРД-350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18</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4,79</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231,493</w:t>
            </w:r>
          </w:p>
        </w:tc>
      </w:tr>
      <w:tr w:rsidR="00A42677" w:rsidRPr="00A42677" w:rsidTr="00A478E6">
        <w:trPr>
          <w:trHeight w:val="33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rPr>
            </w:pPr>
            <w:r w:rsidRPr="00A42677">
              <w:rPr>
                <w:b/>
                <w:bCs/>
                <w:i/>
                <w:iCs/>
              </w:rPr>
              <w:t>4. Турбинный участок</w:t>
            </w:r>
          </w:p>
        </w:tc>
      </w:tr>
      <w:tr w:rsidR="00A42677" w:rsidRPr="00A42677" w:rsidTr="00A478E6">
        <w:trPr>
          <w:trHeight w:val="555"/>
        </w:trPr>
        <w:tc>
          <w:tcPr>
            <w:tcW w:w="7797"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rPr>
                <w:sz w:val="20"/>
                <w:szCs w:val="20"/>
              </w:rPr>
            </w:pPr>
            <w:r w:rsidRPr="00A42677">
              <w:rPr>
                <w:sz w:val="20"/>
                <w:szCs w:val="20"/>
              </w:rPr>
              <w:t>Подготовительные работы по ремонту генератора ТПС-4-2 У3 (демонтаж-монтаж доставка в г. Санкт-Петербург и обратно)</w:t>
            </w:r>
          </w:p>
        </w:tc>
        <w:tc>
          <w:tcPr>
            <w:tcW w:w="92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right"/>
              <w:rPr>
                <w:sz w:val="20"/>
                <w:szCs w:val="20"/>
              </w:rPr>
            </w:pPr>
            <w:r w:rsidRPr="00A42677">
              <w:rPr>
                <w:sz w:val="20"/>
                <w:szCs w:val="20"/>
              </w:rPr>
              <w:t>2 000,00</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запорной арматуры ТГ-3,5;П-6; системы оборотного водоснабжения, обшивка</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160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39,06</w:t>
            </w:r>
          </w:p>
        </w:tc>
      </w:tr>
      <w:tr w:rsidR="00A42677" w:rsidRPr="00A42677" w:rsidTr="00A478E6">
        <w:trPr>
          <w:trHeight w:val="37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proofErr w:type="gramStart"/>
            <w:r w:rsidRPr="00A42677">
              <w:rPr>
                <w:sz w:val="20"/>
                <w:szCs w:val="20"/>
              </w:rPr>
              <w:t>Ревизия насосов: дренажных, конденсатных, масляных, циркуляционных)</w:t>
            </w:r>
            <w:proofErr w:type="gramEnd"/>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9,03</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маслоохладителя МО-80, МО-МГБ-18</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4,23</w:t>
            </w:r>
          </w:p>
        </w:tc>
      </w:tr>
      <w:tr w:rsidR="00A42677" w:rsidRPr="00A42677" w:rsidTr="00A478E6">
        <w:trPr>
          <w:trHeight w:val="30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эжектора ЭО</w:t>
            </w:r>
            <w:proofErr w:type="gramStart"/>
            <w:r w:rsidRPr="00A42677">
              <w:rPr>
                <w:sz w:val="20"/>
                <w:szCs w:val="20"/>
              </w:rPr>
              <w:t>,Э</w:t>
            </w:r>
            <w:proofErr w:type="gramEnd"/>
            <w:r w:rsidRPr="00A42677">
              <w:rPr>
                <w:sz w:val="20"/>
                <w:szCs w:val="20"/>
              </w:rPr>
              <w:t>У основного эжектора ТГ-3,5</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6,78</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Покраска  и чистка ёмкостей градирен ГРД-350 (2 бака)</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3,76</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Текущий ремонт конструкции градирни ГРД-350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8</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85,07</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конденсатора КП-540 с чисткой трубок</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6,11</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Окраска трубопроводов оборотного водоснабжения</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60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6,74</w:t>
            </w:r>
          </w:p>
        </w:tc>
      </w:tr>
      <w:tr w:rsidR="00A42677" w:rsidRPr="00A42677" w:rsidTr="00A478E6">
        <w:trPr>
          <w:trHeight w:val="330"/>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2 160,78</w:t>
            </w:r>
          </w:p>
        </w:tc>
      </w:tr>
      <w:tr w:rsidR="00A42677" w:rsidRPr="00A42677" w:rsidTr="00A478E6">
        <w:trPr>
          <w:trHeight w:val="33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rPr>
            </w:pPr>
            <w:r w:rsidRPr="00A42677">
              <w:rPr>
                <w:b/>
                <w:bCs/>
                <w:i/>
                <w:iCs/>
              </w:rPr>
              <w:t xml:space="preserve">5. </w:t>
            </w:r>
            <w:proofErr w:type="spellStart"/>
            <w:r w:rsidRPr="00A42677">
              <w:rPr>
                <w:b/>
                <w:bCs/>
                <w:i/>
                <w:iCs/>
              </w:rPr>
              <w:t>КИПиА</w:t>
            </w:r>
            <w:proofErr w:type="spellEnd"/>
          </w:p>
        </w:tc>
      </w:tr>
      <w:tr w:rsidR="00A42677" w:rsidRPr="00A42677" w:rsidTr="00A478E6">
        <w:trPr>
          <w:trHeight w:val="39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и ремонт </w:t>
            </w:r>
            <w:proofErr w:type="spellStart"/>
            <w:r w:rsidRPr="00A42677">
              <w:rPr>
                <w:sz w:val="20"/>
                <w:szCs w:val="20"/>
              </w:rPr>
              <w:t>КИПиА</w:t>
            </w:r>
            <w:proofErr w:type="spellEnd"/>
            <w:r w:rsidRPr="00A42677">
              <w:rPr>
                <w:sz w:val="20"/>
                <w:szCs w:val="20"/>
              </w:rPr>
              <w:t xml:space="preserve"> </w:t>
            </w:r>
            <w:proofErr w:type="spellStart"/>
            <w:r w:rsidRPr="00A42677">
              <w:rPr>
                <w:sz w:val="20"/>
                <w:szCs w:val="20"/>
              </w:rPr>
              <w:t>котлоагрегатов</w:t>
            </w:r>
            <w:proofErr w:type="spellEnd"/>
            <w:r w:rsidRPr="00A42677">
              <w:rPr>
                <w:sz w:val="20"/>
                <w:szCs w:val="20"/>
              </w:rPr>
              <w:t xml:space="preserve"> №6,7,8,9,10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56,16</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Ревизия и ремонт </w:t>
            </w:r>
            <w:proofErr w:type="spellStart"/>
            <w:r w:rsidRPr="00A42677">
              <w:rPr>
                <w:sz w:val="20"/>
                <w:szCs w:val="20"/>
              </w:rPr>
              <w:t>КИПиА</w:t>
            </w:r>
            <w:proofErr w:type="spellEnd"/>
            <w:r w:rsidRPr="00A42677">
              <w:rPr>
                <w:sz w:val="20"/>
                <w:szCs w:val="20"/>
              </w:rPr>
              <w:t xml:space="preserve">  ХВП</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16</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4,19</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приборов технического учета по пяти направлениям и  подпитки сети</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9</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32,19</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приборов бойлерной и первичных датчиков</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6,61</w:t>
            </w:r>
          </w:p>
        </w:tc>
      </w:tr>
      <w:tr w:rsidR="00A42677" w:rsidRPr="00A42677" w:rsidTr="00A478E6">
        <w:trPr>
          <w:trHeight w:val="30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Ремонт </w:t>
            </w:r>
            <w:proofErr w:type="spellStart"/>
            <w:r w:rsidRPr="00A42677">
              <w:rPr>
                <w:sz w:val="20"/>
                <w:szCs w:val="20"/>
              </w:rPr>
              <w:t>КИПиА</w:t>
            </w:r>
            <w:proofErr w:type="spellEnd"/>
            <w:r w:rsidRPr="00A42677">
              <w:rPr>
                <w:sz w:val="20"/>
                <w:szCs w:val="20"/>
              </w:rPr>
              <w:t xml:space="preserve"> турбинного участка</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87</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23,99</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123,14</w:t>
            </w:r>
          </w:p>
        </w:tc>
      </w:tr>
      <w:tr w:rsidR="00A42677" w:rsidRPr="00A42677" w:rsidTr="00A478E6">
        <w:trPr>
          <w:trHeight w:val="33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rPr>
            </w:pPr>
            <w:r w:rsidRPr="00A42677">
              <w:rPr>
                <w:b/>
                <w:bCs/>
                <w:i/>
                <w:iCs/>
              </w:rPr>
              <w:t>6. Общестроительные работы</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фасадов зданий</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1200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265,56</w:t>
            </w:r>
          </w:p>
        </w:tc>
      </w:tr>
      <w:tr w:rsidR="00A42677" w:rsidRPr="00A42677" w:rsidTr="00A478E6">
        <w:trPr>
          <w:trHeight w:val="315"/>
        </w:trPr>
        <w:tc>
          <w:tcPr>
            <w:tcW w:w="7797" w:type="dxa"/>
            <w:tcBorders>
              <w:top w:val="nil"/>
              <w:left w:val="single" w:sz="8" w:space="0" w:color="auto"/>
              <w:bottom w:val="single" w:sz="8" w:space="0" w:color="auto"/>
              <w:right w:val="nil"/>
            </w:tcBorders>
            <w:shd w:val="clear" w:color="auto" w:fill="auto"/>
            <w:vAlign w:val="center"/>
            <w:hideMark/>
          </w:tcPr>
          <w:p w:rsidR="00A42677" w:rsidRPr="00A42677" w:rsidRDefault="00A42677" w:rsidP="00A42677">
            <w:pPr>
              <w:rPr>
                <w:sz w:val="20"/>
                <w:szCs w:val="20"/>
              </w:rPr>
            </w:pPr>
            <w:r w:rsidRPr="00A42677">
              <w:rPr>
                <w:sz w:val="20"/>
                <w:szCs w:val="20"/>
              </w:rPr>
              <w:t>Остекление оконных рам в здании котельного цеха №2, изготовление</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50</w:t>
            </w:r>
          </w:p>
        </w:tc>
        <w:tc>
          <w:tcPr>
            <w:tcW w:w="134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right"/>
              <w:rPr>
                <w:sz w:val="20"/>
                <w:szCs w:val="20"/>
              </w:rPr>
            </w:pPr>
            <w:r w:rsidRPr="00A42677">
              <w:rPr>
                <w:sz w:val="20"/>
                <w:szCs w:val="20"/>
              </w:rPr>
              <w:t>23,74</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и утепление галерей углеподачи поз.4, 6, 20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120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279,68</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кровли галерей углеподачи поз.4, 6, 20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475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172,1</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кровли трансформаторной подстанции, РУ</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271,5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166,81</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кровли котельного цеха (частично)</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350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129,52</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п.6:</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1 037,41</w:t>
            </w:r>
          </w:p>
        </w:tc>
      </w:tr>
      <w:tr w:rsidR="00A42677" w:rsidRPr="00A42677" w:rsidTr="00A478E6">
        <w:trPr>
          <w:trHeight w:val="33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rPr>
            </w:pPr>
            <w:r w:rsidRPr="00A42677">
              <w:rPr>
                <w:b/>
                <w:bCs/>
                <w:i/>
                <w:iCs/>
              </w:rPr>
              <w:t xml:space="preserve">7. </w:t>
            </w:r>
            <w:proofErr w:type="spellStart"/>
            <w:r w:rsidRPr="00A42677">
              <w:rPr>
                <w:b/>
                <w:bCs/>
                <w:i/>
                <w:iCs/>
              </w:rPr>
              <w:t>Химводоочистка</w:t>
            </w:r>
            <w:proofErr w:type="spellEnd"/>
          </w:p>
        </w:tc>
      </w:tr>
      <w:tr w:rsidR="00A42677" w:rsidRPr="00A42677" w:rsidTr="00A478E6">
        <w:trPr>
          <w:trHeight w:val="37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18"/>
                <w:szCs w:val="18"/>
              </w:rPr>
            </w:pPr>
            <w:r w:rsidRPr="00A42677">
              <w:rPr>
                <w:sz w:val="18"/>
                <w:szCs w:val="18"/>
              </w:rPr>
              <w:t xml:space="preserve">Ремонт насосов </w:t>
            </w:r>
            <w:proofErr w:type="spellStart"/>
            <w:r w:rsidRPr="00A42677">
              <w:rPr>
                <w:sz w:val="18"/>
                <w:szCs w:val="18"/>
              </w:rPr>
              <w:t>декарбонизированной</w:t>
            </w:r>
            <w:proofErr w:type="spellEnd"/>
            <w:r w:rsidRPr="00A42677">
              <w:rPr>
                <w:sz w:val="18"/>
                <w:szCs w:val="18"/>
              </w:rPr>
              <w:t xml:space="preserve"> воды 8НДВ-60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6,88</w:t>
            </w:r>
          </w:p>
        </w:tc>
      </w:tr>
      <w:tr w:rsidR="00A42677" w:rsidRPr="00A42677" w:rsidTr="00A478E6">
        <w:trPr>
          <w:trHeight w:val="37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Ремонт насосов: </w:t>
            </w:r>
            <w:proofErr w:type="spellStart"/>
            <w:r w:rsidRPr="00A42677">
              <w:rPr>
                <w:sz w:val="20"/>
                <w:szCs w:val="20"/>
              </w:rPr>
              <w:t>подрыхлительного</w:t>
            </w:r>
            <w:proofErr w:type="spellEnd"/>
            <w:r w:rsidRPr="00A42677">
              <w:rPr>
                <w:sz w:val="20"/>
                <w:szCs w:val="20"/>
              </w:rPr>
              <w:t xml:space="preserve"> </w:t>
            </w:r>
            <w:r w:rsidRPr="00A42677">
              <w:rPr>
                <w:sz w:val="20"/>
                <w:szCs w:val="20"/>
                <w:u w:val="single"/>
              </w:rPr>
              <w:t>(6К-12А)</w:t>
            </w:r>
            <w:r w:rsidRPr="00A42677">
              <w:rPr>
                <w:sz w:val="20"/>
                <w:szCs w:val="20"/>
              </w:rPr>
              <w:t>; перекачивающих (8НДВ-60)</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11,67</w:t>
            </w:r>
          </w:p>
        </w:tc>
      </w:tr>
      <w:tr w:rsidR="00A42677" w:rsidRPr="00A42677" w:rsidTr="00A478E6">
        <w:trPr>
          <w:trHeight w:val="37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Ремонт деаэратора атмосферного ДА-300 №1,№2 (</w:t>
            </w:r>
            <w:proofErr w:type="gramStart"/>
            <w:r w:rsidRPr="00A42677">
              <w:rPr>
                <w:sz w:val="20"/>
                <w:szCs w:val="20"/>
              </w:rPr>
              <w:t>водогрейная</w:t>
            </w:r>
            <w:proofErr w:type="gramEnd"/>
            <w:r w:rsidRPr="00A42677">
              <w:rPr>
                <w:sz w:val="20"/>
                <w:szCs w:val="20"/>
              </w:rPr>
              <w:t xml:space="preserve">  ХВП)</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2</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17,95</w:t>
            </w:r>
          </w:p>
        </w:tc>
      </w:tr>
      <w:tr w:rsidR="00A42677" w:rsidRPr="00A42677" w:rsidTr="00A478E6">
        <w:trPr>
          <w:trHeight w:val="40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Замена линии от </w:t>
            </w:r>
            <w:proofErr w:type="spellStart"/>
            <w:r w:rsidRPr="00A42677">
              <w:rPr>
                <w:sz w:val="20"/>
                <w:szCs w:val="20"/>
              </w:rPr>
              <w:t>декарбонизированых</w:t>
            </w:r>
            <w:proofErr w:type="spellEnd"/>
            <w:r w:rsidRPr="00A42677">
              <w:rPr>
                <w:sz w:val="20"/>
                <w:szCs w:val="20"/>
              </w:rPr>
              <w:t xml:space="preserve"> насосов до охладителей непрерывной продувки Ø76 </w:t>
            </w:r>
          </w:p>
        </w:tc>
        <w:tc>
          <w:tcPr>
            <w:tcW w:w="92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center"/>
              <w:rPr>
                <w:sz w:val="20"/>
                <w:szCs w:val="20"/>
              </w:rPr>
            </w:pPr>
            <w:r w:rsidRPr="00A42677">
              <w:rPr>
                <w:sz w:val="20"/>
                <w:szCs w:val="20"/>
              </w:rPr>
              <w:t>м</w:t>
            </w:r>
          </w:p>
        </w:tc>
        <w:tc>
          <w:tcPr>
            <w:tcW w:w="70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12,26</w:t>
            </w:r>
          </w:p>
        </w:tc>
      </w:tr>
      <w:tr w:rsidR="00A42677" w:rsidRPr="00A42677" w:rsidTr="00A478E6">
        <w:trPr>
          <w:trHeight w:val="34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lastRenderedPageBreak/>
              <w:t>Замена трубопроводной арматуры</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24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89,82</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Замена клапанов мембранных на Н-</w:t>
            </w:r>
            <w:proofErr w:type="spellStart"/>
            <w:r w:rsidRPr="00A42677">
              <w:rPr>
                <w:sz w:val="20"/>
                <w:szCs w:val="20"/>
              </w:rPr>
              <w:t>кат</w:t>
            </w:r>
            <w:proofErr w:type="gramStart"/>
            <w:r w:rsidRPr="00A42677">
              <w:rPr>
                <w:sz w:val="20"/>
                <w:szCs w:val="20"/>
              </w:rPr>
              <w:t>.ф</w:t>
            </w:r>
            <w:proofErr w:type="gramEnd"/>
            <w:r w:rsidRPr="00A42677">
              <w:rPr>
                <w:sz w:val="20"/>
                <w:szCs w:val="20"/>
              </w:rPr>
              <w:t>ильтрах</w:t>
            </w:r>
            <w:proofErr w:type="spellEnd"/>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122,32</w:t>
            </w:r>
          </w:p>
        </w:tc>
      </w:tr>
      <w:tr w:rsidR="00A42677" w:rsidRPr="00A42677" w:rsidTr="00A478E6">
        <w:trPr>
          <w:trHeight w:val="33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Замена стояка кислотной линии Ø100мм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 xml:space="preserve">м. </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18</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w:t>
            </w:r>
          </w:p>
        </w:tc>
      </w:tr>
      <w:tr w:rsidR="00A42677" w:rsidRPr="00A42677" w:rsidTr="00A478E6">
        <w:trPr>
          <w:trHeight w:val="36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Замена линии хим. очищенной воды Ø159 </w:t>
            </w:r>
            <w:proofErr w:type="gramStart"/>
            <w:r w:rsidRPr="00A42677">
              <w:rPr>
                <w:sz w:val="20"/>
                <w:szCs w:val="20"/>
              </w:rPr>
              <w:t>в</w:t>
            </w:r>
            <w:proofErr w:type="gramEnd"/>
            <w:r w:rsidRPr="00A42677">
              <w:rPr>
                <w:sz w:val="20"/>
                <w:szCs w:val="20"/>
              </w:rPr>
              <w:t xml:space="preserve"> паровой ХВО</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6</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4,23</w:t>
            </w:r>
          </w:p>
        </w:tc>
      </w:tr>
      <w:tr w:rsidR="00A42677" w:rsidRPr="00A42677" w:rsidTr="00A478E6">
        <w:trPr>
          <w:trHeight w:val="25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запорной арматуры</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auto" w:fill="auto"/>
            <w:vAlign w:val="center"/>
            <w:hideMark/>
          </w:tcPr>
          <w:p w:rsidR="00A42677" w:rsidRPr="00A42677" w:rsidRDefault="00A42677" w:rsidP="00A42677">
            <w:pPr>
              <w:jc w:val="center"/>
              <w:rPr>
                <w:sz w:val="20"/>
                <w:szCs w:val="20"/>
              </w:rPr>
            </w:pPr>
            <w:r w:rsidRPr="00A42677">
              <w:rPr>
                <w:sz w:val="20"/>
                <w:szCs w:val="20"/>
              </w:rPr>
              <w:t>234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24,54</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п.7</w:t>
            </w:r>
            <w:proofErr w:type="gramStart"/>
            <w:r w:rsidRPr="00A42677">
              <w:rPr>
                <w:b/>
                <w:bCs/>
                <w:i/>
                <w:iCs/>
                <w:sz w:val="20"/>
                <w:szCs w:val="20"/>
              </w:rPr>
              <w:t xml:space="preserve"> :</w:t>
            </w:r>
            <w:proofErr w:type="gramEnd"/>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292,68</w:t>
            </w:r>
          </w:p>
        </w:tc>
      </w:tr>
      <w:tr w:rsidR="00A42677" w:rsidRPr="00A42677" w:rsidTr="00A478E6">
        <w:trPr>
          <w:trHeight w:val="33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i/>
                <w:iCs/>
              </w:rPr>
            </w:pPr>
            <w:r w:rsidRPr="00A42677">
              <w:rPr>
                <w:b/>
                <w:bCs/>
                <w:i/>
                <w:iCs/>
              </w:rPr>
              <w:t>8. Тепловые сети</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proofErr w:type="spellStart"/>
            <w:r w:rsidRPr="00A42677">
              <w:rPr>
                <w:sz w:val="20"/>
                <w:szCs w:val="20"/>
              </w:rPr>
              <w:t>ул</w:t>
            </w:r>
            <w:proofErr w:type="gramStart"/>
            <w:r w:rsidRPr="00A42677">
              <w:rPr>
                <w:sz w:val="20"/>
                <w:szCs w:val="20"/>
              </w:rPr>
              <w:t>.Л</w:t>
            </w:r>
            <w:proofErr w:type="gramEnd"/>
            <w:r w:rsidRPr="00A42677">
              <w:rPr>
                <w:sz w:val="20"/>
                <w:szCs w:val="20"/>
              </w:rPr>
              <w:t>енина</w:t>
            </w:r>
            <w:proofErr w:type="spellEnd"/>
            <w:r w:rsidRPr="00A42677">
              <w:rPr>
                <w:sz w:val="20"/>
                <w:szCs w:val="20"/>
              </w:rPr>
              <w:t>, 24 д. 350мм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80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1 027,84</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noWrap/>
            <w:vAlign w:val="center"/>
            <w:hideMark/>
          </w:tcPr>
          <w:p w:rsidR="00A42677" w:rsidRPr="00A42677" w:rsidRDefault="00A42677" w:rsidP="00A42677">
            <w:pPr>
              <w:rPr>
                <w:sz w:val="20"/>
                <w:szCs w:val="20"/>
              </w:rPr>
            </w:pPr>
            <w:r w:rsidRPr="00A42677">
              <w:rPr>
                <w:sz w:val="20"/>
                <w:szCs w:val="20"/>
              </w:rPr>
              <w:t>ул</w:t>
            </w:r>
            <w:proofErr w:type="gramStart"/>
            <w:r w:rsidRPr="00A42677">
              <w:rPr>
                <w:sz w:val="20"/>
                <w:szCs w:val="20"/>
              </w:rPr>
              <w:t>.Л</w:t>
            </w:r>
            <w:proofErr w:type="gramEnd"/>
            <w:r w:rsidRPr="00A42677">
              <w:rPr>
                <w:sz w:val="20"/>
                <w:szCs w:val="20"/>
              </w:rPr>
              <w:t>енина,30а д.200мм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center"/>
              <w:rPr>
                <w:sz w:val="20"/>
                <w:szCs w:val="20"/>
              </w:rPr>
            </w:pPr>
            <w:r w:rsidRPr="00A42677">
              <w:rPr>
                <w:sz w:val="20"/>
                <w:szCs w:val="20"/>
              </w:rPr>
              <w:t>165</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1 181,19</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ул.50 лет Октября,8 д.200мм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345,45</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пер</w:t>
            </w:r>
            <w:proofErr w:type="gramStart"/>
            <w:r w:rsidRPr="00A42677">
              <w:rPr>
                <w:sz w:val="20"/>
                <w:szCs w:val="20"/>
              </w:rPr>
              <w:t>.Э</w:t>
            </w:r>
            <w:proofErr w:type="gramEnd"/>
            <w:r w:rsidRPr="00A42677">
              <w:rPr>
                <w:sz w:val="20"/>
                <w:szCs w:val="20"/>
              </w:rPr>
              <w:t>лектрический,1 д.500мм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103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1 484,34</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ул</w:t>
            </w:r>
            <w:proofErr w:type="gramStart"/>
            <w:r w:rsidRPr="00A42677">
              <w:rPr>
                <w:sz w:val="20"/>
                <w:szCs w:val="20"/>
              </w:rPr>
              <w:t>.У</w:t>
            </w:r>
            <w:proofErr w:type="gramEnd"/>
            <w:r w:rsidRPr="00A42677">
              <w:rPr>
                <w:sz w:val="20"/>
                <w:szCs w:val="20"/>
              </w:rPr>
              <w:t>рицкого,50 д.400мм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203</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1 320,69</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ул</w:t>
            </w:r>
            <w:proofErr w:type="gramStart"/>
            <w:r w:rsidRPr="00A42677">
              <w:rPr>
                <w:sz w:val="20"/>
                <w:szCs w:val="20"/>
              </w:rPr>
              <w:t>.Р</w:t>
            </w:r>
            <w:proofErr w:type="gramEnd"/>
            <w:r w:rsidRPr="00A42677">
              <w:rPr>
                <w:sz w:val="20"/>
                <w:szCs w:val="20"/>
              </w:rPr>
              <w:t>абочая,54 д.250мм</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12"/>
                <w:szCs w:val="12"/>
              </w:rPr>
            </w:pPr>
            <w:r w:rsidRPr="00A42677">
              <w:rPr>
                <w:sz w:val="12"/>
                <w:szCs w:val="12"/>
              </w:rPr>
              <w:t>м. трассы</w:t>
            </w:r>
          </w:p>
        </w:tc>
        <w:tc>
          <w:tcPr>
            <w:tcW w:w="700" w:type="dxa"/>
            <w:tcBorders>
              <w:top w:val="nil"/>
              <w:left w:val="nil"/>
              <w:bottom w:val="nil"/>
              <w:right w:val="single" w:sz="4" w:space="0" w:color="auto"/>
            </w:tcBorders>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340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4 547,02</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Замена запорной арматуры</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single" w:sz="8" w:space="0" w:color="auto"/>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41</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200,61</w:t>
            </w:r>
          </w:p>
        </w:tc>
      </w:tr>
      <w:tr w:rsidR="00A42677" w:rsidRPr="00A42677" w:rsidTr="00A478E6">
        <w:trPr>
          <w:trHeight w:val="315"/>
        </w:trPr>
        <w:tc>
          <w:tcPr>
            <w:tcW w:w="7797" w:type="dxa"/>
            <w:tcBorders>
              <w:top w:val="nil"/>
              <w:left w:val="single" w:sz="8" w:space="0" w:color="auto"/>
              <w:bottom w:val="nil"/>
              <w:right w:val="nil"/>
            </w:tcBorders>
            <w:shd w:val="clear" w:color="000000" w:fill="FFFFFF"/>
            <w:vAlign w:val="center"/>
            <w:hideMark/>
          </w:tcPr>
          <w:p w:rsidR="00A42677" w:rsidRPr="00A42677" w:rsidRDefault="00A42677" w:rsidP="00A42677">
            <w:pPr>
              <w:rPr>
                <w:sz w:val="20"/>
                <w:szCs w:val="20"/>
              </w:rPr>
            </w:pPr>
            <w:r w:rsidRPr="00A42677">
              <w:rPr>
                <w:sz w:val="20"/>
                <w:szCs w:val="20"/>
              </w:rPr>
              <w:t>Ревизия запорной арматуры</w:t>
            </w:r>
          </w:p>
        </w:tc>
        <w:tc>
          <w:tcPr>
            <w:tcW w:w="920"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934</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22,93</w:t>
            </w:r>
          </w:p>
        </w:tc>
      </w:tr>
      <w:tr w:rsidR="00A42677" w:rsidRPr="00A42677" w:rsidTr="00A478E6">
        <w:trPr>
          <w:trHeight w:val="315"/>
        </w:trPr>
        <w:tc>
          <w:tcPr>
            <w:tcW w:w="779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 xml:space="preserve">Теплоизоляции трубопровода магистралей ТЭЦ-Машзавод, ТЭЦ-Совхоз наземные участки  </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м</w:t>
            </w:r>
            <w:proofErr w:type="gramStart"/>
            <w:r w:rsidRPr="00A42677">
              <w:rPr>
                <w:sz w:val="20"/>
                <w:szCs w:val="20"/>
              </w:rPr>
              <w:t>2</w:t>
            </w:r>
            <w:proofErr w:type="gramEnd"/>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589</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161,51</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Ревизия и замена вентилей на контрольных точках</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40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5,11</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r w:rsidRPr="00A42677">
              <w:rPr>
                <w:sz w:val="20"/>
                <w:szCs w:val="20"/>
              </w:rPr>
              <w:t>Установка вентилей на контрольных точках</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1,78</w:t>
            </w:r>
          </w:p>
        </w:tc>
      </w:tr>
      <w:tr w:rsidR="00A42677" w:rsidRPr="00A42677" w:rsidTr="00A478E6">
        <w:trPr>
          <w:trHeight w:val="31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rPr>
                <w:sz w:val="20"/>
                <w:szCs w:val="20"/>
              </w:rPr>
            </w:pPr>
            <w:proofErr w:type="spellStart"/>
            <w:r w:rsidRPr="00A42677">
              <w:rPr>
                <w:sz w:val="20"/>
                <w:szCs w:val="20"/>
              </w:rPr>
              <w:t>Ренмонт</w:t>
            </w:r>
            <w:proofErr w:type="spellEnd"/>
            <w:r w:rsidRPr="00A42677">
              <w:rPr>
                <w:sz w:val="20"/>
                <w:szCs w:val="20"/>
              </w:rPr>
              <w:t xml:space="preserve"> тепловых камер</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шт.</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sz w:val="20"/>
                <w:szCs w:val="20"/>
              </w:rPr>
            </w:pPr>
            <w:r w:rsidRPr="00A42677">
              <w:rPr>
                <w:sz w:val="20"/>
                <w:szCs w:val="20"/>
              </w:rPr>
              <w:t>10</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140,65</w:t>
            </w:r>
          </w:p>
        </w:tc>
      </w:tr>
      <w:tr w:rsidR="00A42677" w:rsidRPr="00A42677" w:rsidTr="00A478E6">
        <w:trPr>
          <w:trHeight w:val="315"/>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sz w:val="20"/>
                <w:szCs w:val="20"/>
              </w:rPr>
            </w:pPr>
            <w:r w:rsidRPr="00A42677">
              <w:rPr>
                <w:b/>
                <w:bCs/>
                <w:i/>
                <w:iCs/>
                <w:sz w:val="20"/>
                <w:szCs w:val="20"/>
              </w:rPr>
              <w:t>ИТОГО по п.8</w:t>
            </w:r>
            <w:proofErr w:type="gramStart"/>
            <w:r w:rsidRPr="00A42677">
              <w:rPr>
                <w:b/>
                <w:bCs/>
                <w:i/>
                <w:iCs/>
                <w:sz w:val="20"/>
                <w:szCs w:val="20"/>
              </w:rPr>
              <w:t xml:space="preserve"> :</w:t>
            </w:r>
            <w:proofErr w:type="gramEnd"/>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sz w:val="20"/>
                <w:szCs w:val="20"/>
              </w:rPr>
            </w:pPr>
            <w:r w:rsidRPr="00A42677">
              <w:rPr>
                <w:b/>
                <w:bCs/>
                <w:i/>
                <w:iCs/>
                <w:sz w:val="20"/>
                <w:szCs w:val="20"/>
              </w:rPr>
              <w:t>10 439,12</w:t>
            </w:r>
          </w:p>
        </w:tc>
      </w:tr>
      <w:tr w:rsidR="00A42677" w:rsidRPr="00A42677" w:rsidTr="00A478E6">
        <w:trPr>
          <w:trHeight w:val="300"/>
        </w:trPr>
        <w:tc>
          <w:tcPr>
            <w:tcW w:w="9417"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A42677" w:rsidRPr="00A42677" w:rsidRDefault="00A42677" w:rsidP="00A42677">
            <w:pPr>
              <w:jc w:val="right"/>
              <w:rPr>
                <w:b/>
                <w:bCs/>
                <w:i/>
                <w:iCs/>
              </w:rPr>
            </w:pPr>
            <w:r w:rsidRPr="00A42677">
              <w:rPr>
                <w:b/>
                <w:bCs/>
                <w:i/>
                <w:iCs/>
              </w:rPr>
              <w:t>ИТОГО по Программе ремонтного обслуживания:</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b/>
                <w:bCs/>
                <w:i/>
                <w:iCs/>
              </w:rPr>
            </w:pPr>
            <w:r w:rsidRPr="00A42677">
              <w:rPr>
                <w:b/>
                <w:bCs/>
                <w:i/>
                <w:iCs/>
              </w:rPr>
              <w:t>36 596,14</w:t>
            </w:r>
          </w:p>
        </w:tc>
      </w:tr>
      <w:tr w:rsidR="00A42677" w:rsidRPr="00A42677" w:rsidTr="00A478E6">
        <w:trPr>
          <w:trHeight w:val="270"/>
        </w:trPr>
        <w:tc>
          <w:tcPr>
            <w:tcW w:w="10757" w:type="dxa"/>
            <w:gridSpan w:val="4"/>
            <w:tcBorders>
              <w:top w:val="single" w:sz="8" w:space="0" w:color="auto"/>
              <w:left w:val="single" w:sz="8" w:space="0" w:color="auto"/>
              <w:bottom w:val="single" w:sz="8" w:space="0" w:color="auto"/>
              <w:right w:val="nil"/>
            </w:tcBorders>
            <w:shd w:val="clear" w:color="000000" w:fill="FFFF00"/>
            <w:vAlign w:val="center"/>
            <w:hideMark/>
          </w:tcPr>
          <w:p w:rsidR="00A42677" w:rsidRPr="00A42677" w:rsidRDefault="00A42677" w:rsidP="00A42677">
            <w:pPr>
              <w:jc w:val="center"/>
              <w:rPr>
                <w:b/>
                <w:bCs/>
                <w:color w:val="000000"/>
              </w:rPr>
            </w:pPr>
            <w:r w:rsidRPr="00A42677">
              <w:rPr>
                <w:b/>
                <w:bCs/>
                <w:color w:val="000000"/>
              </w:rPr>
              <w:t>Разделение расходов по видам деятельности</w:t>
            </w:r>
          </w:p>
        </w:tc>
      </w:tr>
      <w:tr w:rsidR="00A42677" w:rsidRPr="00A42677" w:rsidTr="00A478E6">
        <w:trPr>
          <w:trHeight w:val="30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в части производства электроэнергии</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134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right"/>
              <w:rPr>
                <w:sz w:val="20"/>
                <w:szCs w:val="20"/>
              </w:rPr>
            </w:pPr>
            <w:r w:rsidRPr="00A42677">
              <w:rPr>
                <w:sz w:val="20"/>
                <w:szCs w:val="20"/>
              </w:rPr>
              <w:t>4 391,54</w:t>
            </w:r>
          </w:p>
        </w:tc>
      </w:tr>
      <w:tr w:rsidR="00A42677" w:rsidRPr="00A42677" w:rsidTr="00A478E6">
        <w:trPr>
          <w:trHeight w:val="27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xml:space="preserve">. в части производства </w:t>
            </w:r>
            <w:proofErr w:type="spellStart"/>
            <w:r w:rsidRPr="00A42677">
              <w:rPr>
                <w:b/>
                <w:bCs/>
                <w:i/>
                <w:iCs/>
                <w:color w:val="000000"/>
                <w:sz w:val="20"/>
                <w:szCs w:val="20"/>
              </w:rPr>
              <w:t>теплоэнергии</w:t>
            </w:r>
            <w:proofErr w:type="spellEnd"/>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134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right"/>
              <w:rPr>
                <w:sz w:val="20"/>
                <w:szCs w:val="20"/>
              </w:rPr>
            </w:pPr>
            <w:r w:rsidRPr="00A42677">
              <w:rPr>
                <w:sz w:val="20"/>
                <w:szCs w:val="20"/>
              </w:rPr>
              <w:t>21 225,76</w:t>
            </w:r>
          </w:p>
        </w:tc>
      </w:tr>
      <w:tr w:rsidR="00A42677" w:rsidRPr="00A42677" w:rsidTr="00A478E6">
        <w:trPr>
          <w:trHeight w:val="270"/>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xml:space="preserve">. в части передачи </w:t>
            </w:r>
            <w:proofErr w:type="spellStart"/>
            <w:r w:rsidRPr="00A42677">
              <w:rPr>
                <w:b/>
                <w:bCs/>
                <w:i/>
                <w:iCs/>
                <w:color w:val="000000"/>
                <w:sz w:val="20"/>
                <w:szCs w:val="20"/>
              </w:rPr>
              <w:t>теплоэнергии</w:t>
            </w:r>
            <w:proofErr w:type="spellEnd"/>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w:t>
            </w:r>
          </w:p>
        </w:tc>
        <w:tc>
          <w:tcPr>
            <w:tcW w:w="1340" w:type="dxa"/>
            <w:tcBorders>
              <w:top w:val="nil"/>
              <w:left w:val="nil"/>
              <w:bottom w:val="single" w:sz="8" w:space="0" w:color="auto"/>
              <w:right w:val="single" w:sz="8" w:space="0" w:color="auto"/>
            </w:tcBorders>
            <w:shd w:val="clear" w:color="auto" w:fill="auto"/>
            <w:noWrap/>
            <w:vAlign w:val="center"/>
            <w:hideMark/>
          </w:tcPr>
          <w:p w:rsidR="00A42677" w:rsidRPr="00A42677" w:rsidRDefault="00A42677" w:rsidP="00A42677">
            <w:pPr>
              <w:jc w:val="right"/>
              <w:rPr>
                <w:sz w:val="20"/>
                <w:szCs w:val="20"/>
              </w:rPr>
            </w:pPr>
            <w:r w:rsidRPr="00A42677">
              <w:rPr>
                <w:sz w:val="20"/>
                <w:szCs w:val="20"/>
              </w:rPr>
              <w:t>6 221,34</w:t>
            </w:r>
          </w:p>
        </w:tc>
      </w:tr>
      <w:tr w:rsidR="00A42677" w:rsidRPr="00A42677" w:rsidTr="00A478E6">
        <w:trPr>
          <w:trHeight w:val="255"/>
        </w:trPr>
        <w:tc>
          <w:tcPr>
            <w:tcW w:w="7797" w:type="dxa"/>
            <w:tcBorders>
              <w:top w:val="nil"/>
              <w:left w:val="single" w:sz="8" w:space="0" w:color="auto"/>
              <w:bottom w:val="single" w:sz="8" w:space="0" w:color="auto"/>
              <w:right w:val="single" w:sz="8" w:space="0" w:color="auto"/>
            </w:tcBorders>
            <w:shd w:val="clear" w:color="000000" w:fill="FFFFFF"/>
            <w:vAlign w:val="center"/>
            <w:hideMark/>
          </w:tcPr>
          <w:p w:rsidR="00A42677" w:rsidRPr="00A42677" w:rsidRDefault="00A42677" w:rsidP="00A42677">
            <w:pPr>
              <w:jc w:val="right"/>
              <w:rPr>
                <w:b/>
                <w:bCs/>
                <w:i/>
                <w:iCs/>
                <w:color w:val="000000"/>
                <w:sz w:val="20"/>
                <w:szCs w:val="20"/>
              </w:rPr>
            </w:pPr>
            <w:r w:rsidRPr="00A42677">
              <w:rPr>
                <w:b/>
                <w:bCs/>
                <w:i/>
                <w:iCs/>
                <w:color w:val="000000"/>
                <w:sz w:val="20"/>
                <w:szCs w:val="20"/>
              </w:rPr>
              <w:t xml:space="preserve">в </w:t>
            </w:r>
            <w:proofErr w:type="spellStart"/>
            <w:r w:rsidRPr="00A42677">
              <w:rPr>
                <w:b/>
                <w:bCs/>
                <w:i/>
                <w:iCs/>
                <w:color w:val="000000"/>
                <w:sz w:val="20"/>
                <w:szCs w:val="20"/>
              </w:rPr>
              <w:t>т.ч</w:t>
            </w:r>
            <w:proofErr w:type="spellEnd"/>
            <w:r w:rsidRPr="00A42677">
              <w:rPr>
                <w:b/>
                <w:bCs/>
                <w:i/>
                <w:iCs/>
                <w:color w:val="000000"/>
                <w:sz w:val="20"/>
                <w:szCs w:val="20"/>
              </w:rPr>
              <w:t>. в части производства ХОВ</w:t>
            </w:r>
          </w:p>
        </w:tc>
        <w:tc>
          <w:tcPr>
            <w:tcW w:w="92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700" w:type="dxa"/>
            <w:tcBorders>
              <w:top w:val="nil"/>
              <w:left w:val="nil"/>
              <w:bottom w:val="single" w:sz="8" w:space="0" w:color="auto"/>
              <w:right w:val="single" w:sz="8" w:space="0" w:color="auto"/>
            </w:tcBorders>
            <w:shd w:val="clear" w:color="000000" w:fill="FFFFFF"/>
            <w:vAlign w:val="center"/>
            <w:hideMark/>
          </w:tcPr>
          <w:p w:rsidR="00A42677" w:rsidRPr="00A42677" w:rsidRDefault="00A42677" w:rsidP="00A42677">
            <w:pPr>
              <w:jc w:val="center"/>
              <w:rPr>
                <w:color w:val="000000"/>
                <w:sz w:val="20"/>
                <w:szCs w:val="20"/>
              </w:rPr>
            </w:pPr>
            <w:r w:rsidRPr="00A42677">
              <w:rPr>
                <w:color w:val="000000"/>
                <w:sz w:val="20"/>
                <w:szCs w:val="20"/>
              </w:rPr>
              <w:t> </w:t>
            </w:r>
          </w:p>
        </w:tc>
        <w:tc>
          <w:tcPr>
            <w:tcW w:w="1340" w:type="dxa"/>
            <w:tcBorders>
              <w:top w:val="nil"/>
              <w:left w:val="nil"/>
              <w:bottom w:val="single" w:sz="8" w:space="0" w:color="auto"/>
              <w:right w:val="single" w:sz="8" w:space="0" w:color="auto"/>
            </w:tcBorders>
            <w:shd w:val="clear" w:color="000000" w:fill="FFFFFF"/>
            <w:noWrap/>
            <w:vAlign w:val="center"/>
            <w:hideMark/>
          </w:tcPr>
          <w:p w:rsidR="00A42677" w:rsidRPr="00A42677" w:rsidRDefault="00A42677" w:rsidP="00A42677">
            <w:pPr>
              <w:jc w:val="right"/>
              <w:rPr>
                <w:sz w:val="20"/>
                <w:szCs w:val="20"/>
              </w:rPr>
            </w:pPr>
            <w:r w:rsidRPr="00A42677">
              <w:rPr>
                <w:sz w:val="20"/>
                <w:szCs w:val="20"/>
              </w:rPr>
              <w:t>4 757,50</w:t>
            </w:r>
          </w:p>
        </w:tc>
      </w:tr>
    </w:tbl>
    <w:p w:rsidR="00A42677" w:rsidRPr="00A42677" w:rsidRDefault="00A42677" w:rsidP="00A42677">
      <w:pPr>
        <w:ind w:firstLine="567"/>
        <w:jc w:val="right"/>
      </w:pPr>
    </w:p>
    <w:p w:rsidR="00A42677" w:rsidRPr="00A42677" w:rsidRDefault="00A42677" w:rsidP="00A42677">
      <w:pPr>
        <w:ind w:firstLine="567"/>
        <w:jc w:val="right"/>
      </w:pPr>
      <w:r w:rsidRPr="00A42677">
        <w:rPr>
          <w:b/>
        </w:rPr>
        <w:br w:type="page"/>
      </w:r>
      <w:r w:rsidRPr="00A42677">
        <w:lastRenderedPageBreak/>
        <w:t>Приложение № 3 к протоколу</w:t>
      </w:r>
    </w:p>
    <w:p w:rsidR="00A42677" w:rsidRPr="00A42677" w:rsidRDefault="00A42677" w:rsidP="00A42677">
      <w:pPr>
        <w:jc w:val="right"/>
      </w:pPr>
      <w:r>
        <w:rPr>
          <w:noProof/>
        </w:rPr>
        <w:drawing>
          <wp:inline distT="0" distB="0" distL="0" distR="0">
            <wp:extent cx="6143625" cy="8972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3625" cy="8972550"/>
                    </a:xfrm>
                    <a:prstGeom prst="rect">
                      <a:avLst/>
                    </a:prstGeom>
                    <a:noFill/>
                    <a:ln>
                      <a:noFill/>
                    </a:ln>
                  </pic:spPr>
                </pic:pic>
              </a:graphicData>
            </a:graphic>
          </wp:inline>
        </w:drawing>
      </w:r>
    </w:p>
    <w:p w:rsidR="00A42677" w:rsidRPr="00A42677" w:rsidRDefault="00A42677" w:rsidP="00A42677">
      <w:pPr>
        <w:jc w:val="right"/>
      </w:pPr>
      <w:r w:rsidRPr="00A42677">
        <w:lastRenderedPageBreak/>
        <w:t>Приложение № 4 к протоколу</w:t>
      </w:r>
    </w:p>
    <w:p w:rsidR="00A42677" w:rsidRPr="00A42677" w:rsidRDefault="00A42677" w:rsidP="00A42677">
      <w:pPr>
        <w:jc w:val="right"/>
        <w:sectPr w:rsidR="00A42677" w:rsidRPr="00A42677" w:rsidSect="007036B2">
          <w:pgSz w:w="11907" w:h="16840" w:code="9"/>
          <w:pgMar w:top="1077" w:right="680" w:bottom="1191" w:left="1304" w:header="709" w:footer="709" w:gutter="0"/>
          <w:cols w:space="708"/>
          <w:docGrid w:linePitch="360"/>
        </w:sectPr>
      </w:pPr>
      <w:r>
        <w:rPr>
          <w:noProof/>
        </w:rPr>
        <w:drawing>
          <wp:inline distT="0" distB="0" distL="0" distR="0">
            <wp:extent cx="6143625" cy="9029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3625" cy="9029700"/>
                    </a:xfrm>
                    <a:prstGeom prst="rect">
                      <a:avLst/>
                    </a:prstGeom>
                    <a:noFill/>
                    <a:ln>
                      <a:noFill/>
                    </a:ln>
                  </pic:spPr>
                </pic:pic>
              </a:graphicData>
            </a:graphic>
          </wp:inline>
        </w:drawing>
      </w:r>
    </w:p>
    <w:p w:rsidR="00A42677" w:rsidRPr="00A42677" w:rsidRDefault="00A42677" w:rsidP="00A42677">
      <w:pPr>
        <w:jc w:val="right"/>
      </w:pPr>
      <w:r w:rsidRPr="00A42677">
        <w:lastRenderedPageBreak/>
        <w:t>Приложение № 3 к протоколу</w:t>
      </w:r>
    </w:p>
    <w:p w:rsidR="00A42677" w:rsidRPr="00A42677" w:rsidRDefault="00A42677" w:rsidP="00A42677">
      <w:pPr>
        <w:jc w:val="right"/>
      </w:pPr>
    </w:p>
    <w:p w:rsidR="00A42677" w:rsidRPr="00A42677" w:rsidRDefault="00A42677" w:rsidP="00A42677">
      <w:pPr>
        <w:jc w:val="center"/>
        <w:rPr>
          <w:b/>
        </w:rPr>
      </w:pPr>
      <w:r w:rsidRPr="00A42677">
        <w:rPr>
          <w:b/>
        </w:rPr>
        <w:t>Смета расходов, принимаемая при установлении тарифа на тепловую энергию ОАО "Каскад-</w:t>
      </w:r>
      <w:proofErr w:type="spellStart"/>
      <w:r w:rsidRPr="00A42677">
        <w:rPr>
          <w:b/>
        </w:rPr>
        <w:t>Энерго</w:t>
      </w:r>
      <w:proofErr w:type="spellEnd"/>
      <w:r w:rsidRPr="00A42677">
        <w:rPr>
          <w:b/>
        </w:rPr>
        <w:t>" на 2013 год</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91"/>
        <w:gridCol w:w="1275"/>
        <w:gridCol w:w="1134"/>
        <w:gridCol w:w="1134"/>
        <w:gridCol w:w="1276"/>
        <w:gridCol w:w="1135"/>
        <w:gridCol w:w="1133"/>
        <w:gridCol w:w="1134"/>
        <w:gridCol w:w="1276"/>
        <w:gridCol w:w="1134"/>
        <w:gridCol w:w="1134"/>
        <w:gridCol w:w="1179"/>
      </w:tblGrid>
      <w:tr w:rsidR="00A42677" w:rsidRPr="00A42677" w:rsidTr="00A478E6">
        <w:trPr>
          <w:trHeight w:val="435"/>
          <w:tblHeader/>
        </w:trPr>
        <w:tc>
          <w:tcPr>
            <w:tcW w:w="567" w:type="dxa"/>
            <w:vMerge w:val="restart"/>
            <w:shd w:val="clear" w:color="000000" w:fill="FFFFCC"/>
            <w:vAlign w:val="center"/>
            <w:hideMark/>
          </w:tcPr>
          <w:p w:rsidR="00A42677" w:rsidRPr="00A42677" w:rsidRDefault="00A42677" w:rsidP="00A42677">
            <w:pPr>
              <w:jc w:val="center"/>
              <w:rPr>
                <w:rFonts w:ascii="Verdana" w:hAnsi="Verdana"/>
                <w:sz w:val="16"/>
                <w:szCs w:val="16"/>
              </w:rPr>
            </w:pPr>
            <w:proofErr w:type="spellStart"/>
            <w:r w:rsidRPr="00A42677">
              <w:rPr>
                <w:rFonts w:ascii="Verdana" w:hAnsi="Verdana"/>
                <w:sz w:val="16"/>
                <w:szCs w:val="16"/>
              </w:rPr>
              <w:t>п.п</w:t>
            </w:r>
            <w:proofErr w:type="spellEnd"/>
            <w:r w:rsidRPr="00A42677">
              <w:rPr>
                <w:rFonts w:ascii="Verdana" w:hAnsi="Verdana"/>
                <w:sz w:val="16"/>
                <w:szCs w:val="16"/>
              </w:rPr>
              <w:t>.</w:t>
            </w:r>
          </w:p>
        </w:tc>
        <w:tc>
          <w:tcPr>
            <w:tcW w:w="2791"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Наименование показателя</w:t>
            </w:r>
          </w:p>
        </w:tc>
        <w:tc>
          <w:tcPr>
            <w:tcW w:w="1275"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Единицы измерения</w:t>
            </w:r>
          </w:p>
        </w:tc>
        <w:tc>
          <w:tcPr>
            <w:tcW w:w="3544" w:type="dxa"/>
            <w:gridSpan w:val="3"/>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Утверждено на 2012 год</w:t>
            </w:r>
            <w:r w:rsidRPr="00A42677">
              <w:rPr>
                <w:rFonts w:ascii="Verdana" w:hAnsi="Verdana"/>
                <w:sz w:val="16"/>
                <w:szCs w:val="16"/>
              </w:rPr>
              <w:br/>
            </w:r>
            <w:r w:rsidRPr="00A42677">
              <w:rPr>
                <w:rFonts w:ascii="Verdana" w:hAnsi="Verdana"/>
                <w:color w:val="FF0000"/>
                <w:sz w:val="14"/>
                <w:szCs w:val="14"/>
              </w:rPr>
              <w:t>Постановление РЭК от 06.12.11 № 332</w:t>
            </w:r>
          </w:p>
        </w:tc>
        <w:tc>
          <w:tcPr>
            <w:tcW w:w="3402" w:type="dxa"/>
            <w:gridSpan w:val="3"/>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Предложение предприятия на 2013 год</w:t>
            </w:r>
          </w:p>
        </w:tc>
        <w:tc>
          <w:tcPr>
            <w:tcW w:w="3544" w:type="dxa"/>
            <w:gridSpan w:val="3"/>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xml:space="preserve">Утверждено РЭК </w:t>
            </w:r>
            <w:proofErr w:type="gramStart"/>
            <w:r w:rsidRPr="00A42677">
              <w:rPr>
                <w:rFonts w:ascii="Verdana" w:hAnsi="Verdana"/>
                <w:sz w:val="16"/>
                <w:szCs w:val="16"/>
              </w:rPr>
              <w:t>КО</w:t>
            </w:r>
            <w:proofErr w:type="gramEnd"/>
            <w:r w:rsidRPr="00A42677">
              <w:rPr>
                <w:rFonts w:ascii="Verdana" w:hAnsi="Verdana"/>
                <w:sz w:val="16"/>
                <w:szCs w:val="16"/>
              </w:rPr>
              <w:t xml:space="preserve"> на 2013 год</w:t>
            </w:r>
          </w:p>
        </w:tc>
        <w:tc>
          <w:tcPr>
            <w:tcW w:w="1179"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Корректировка предложения предприятия</w:t>
            </w:r>
          </w:p>
        </w:tc>
      </w:tr>
      <w:tr w:rsidR="00A42677" w:rsidRPr="00A42677" w:rsidTr="00A478E6">
        <w:trPr>
          <w:trHeight w:val="255"/>
          <w:tblHeader/>
        </w:trPr>
        <w:tc>
          <w:tcPr>
            <w:tcW w:w="567" w:type="dxa"/>
            <w:vMerge/>
            <w:vAlign w:val="center"/>
            <w:hideMark/>
          </w:tcPr>
          <w:p w:rsidR="00A42677" w:rsidRPr="00A42677" w:rsidRDefault="00A42677" w:rsidP="00A42677">
            <w:pPr>
              <w:rPr>
                <w:rFonts w:ascii="Verdana" w:hAnsi="Verdana"/>
                <w:sz w:val="16"/>
                <w:szCs w:val="16"/>
              </w:rPr>
            </w:pPr>
          </w:p>
        </w:tc>
        <w:tc>
          <w:tcPr>
            <w:tcW w:w="2791" w:type="dxa"/>
            <w:vMerge/>
            <w:vAlign w:val="center"/>
            <w:hideMark/>
          </w:tcPr>
          <w:p w:rsidR="00A42677" w:rsidRPr="00A42677" w:rsidRDefault="00A42677" w:rsidP="00A42677">
            <w:pPr>
              <w:rPr>
                <w:rFonts w:ascii="Verdana" w:hAnsi="Verdana"/>
                <w:sz w:val="16"/>
                <w:szCs w:val="16"/>
              </w:rPr>
            </w:pPr>
          </w:p>
        </w:tc>
        <w:tc>
          <w:tcPr>
            <w:tcW w:w="1275" w:type="dxa"/>
            <w:vMerge/>
            <w:vAlign w:val="center"/>
            <w:hideMark/>
          </w:tcPr>
          <w:p w:rsidR="00A42677" w:rsidRPr="00A42677" w:rsidRDefault="00A42677" w:rsidP="00A42677">
            <w:pPr>
              <w:rPr>
                <w:rFonts w:ascii="Verdana" w:hAnsi="Verdana"/>
                <w:sz w:val="16"/>
                <w:szCs w:val="16"/>
              </w:rPr>
            </w:pPr>
          </w:p>
        </w:tc>
        <w:tc>
          <w:tcPr>
            <w:tcW w:w="1134"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Всего на тепло</w:t>
            </w:r>
          </w:p>
        </w:tc>
        <w:tc>
          <w:tcPr>
            <w:tcW w:w="2410" w:type="dxa"/>
            <w:gridSpan w:val="2"/>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135"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Всего на тепло</w:t>
            </w:r>
          </w:p>
        </w:tc>
        <w:tc>
          <w:tcPr>
            <w:tcW w:w="2267" w:type="dxa"/>
            <w:gridSpan w:val="2"/>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276"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Всего на тепло</w:t>
            </w:r>
          </w:p>
        </w:tc>
        <w:tc>
          <w:tcPr>
            <w:tcW w:w="2268" w:type="dxa"/>
            <w:gridSpan w:val="2"/>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179" w:type="dxa"/>
            <w:vMerge/>
            <w:vAlign w:val="center"/>
            <w:hideMark/>
          </w:tcPr>
          <w:p w:rsidR="00A42677" w:rsidRPr="00A42677" w:rsidRDefault="00A42677" w:rsidP="00A42677">
            <w:pPr>
              <w:rPr>
                <w:rFonts w:ascii="Verdana" w:hAnsi="Verdana"/>
                <w:sz w:val="16"/>
                <w:szCs w:val="16"/>
              </w:rPr>
            </w:pPr>
          </w:p>
        </w:tc>
      </w:tr>
      <w:tr w:rsidR="00A42677" w:rsidRPr="00A42677" w:rsidTr="00A478E6">
        <w:trPr>
          <w:trHeight w:val="615"/>
          <w:tblHeader/>
        </w:trPr>
        <w:tc>
          <w:tcPr>
            <w:tcW w:w="567" w:type="dxa"/>
            <w:vMerge/>
            <w:vAlign w:val="center"/>
            <w:hideMark/>
          </w:tcPr>
          <w:p w:rsidR="00A42677" w:rsidRPr="00A42677" w:rsidRDefault="00A42677" w:rsidP="00A42677">
            <w:pPr>
              <w:rPr>
                <w:rFonts w:ascii="Verdana" w:hAnsi="Verdana"/>
                <w:sz w:val="16"/>
                <w:szCs w:val="16"/>
              </w:rPr>
            </w:pPr>
          </w:p>
        </w:tc>
        <w:tc>
          <w:tcPr>
            <w:tcW w:w="2791" w:type="dxa"/>
            <w:vMerge/>
            <w:vAlign w:val="center"/>
            <w:hideMark/>
          </w:tcPr>
          <w:p w:rsidR="00A42677" w:rsidRPr="00A42677" w:rsidRDefault="00A42677" w:rsidP="00A42677">
            <w:pPr>
              <w:rPr>
                <w:rFonts w:ascii="Verdana" w:hAnsi="Verdana"/>
                <w:sz w:val="16"/>
                <w:szCs w:val="16"/>
              </w:rPr>
            </w:pPr>
          </w:p>
        </w:tc>
        <w:tc>
          <w:tcPr>
            <w:tcW w:w="1275" w:type="dxa"/>
            <w:vMerge/>
            <w:vAlign w:val="center"/>
            <w:hideMark/>
          </w:tcPr>
          <w:p w:rsidR="00A42677" w:rsidRPr="00A42677" w:rsidRDefault="00A42677" w:rsidP="00A42677">
            <w:pPr>
              <w:rPr>
                <w:rFonts w:ascii="Verdana" w:hAnsi="Verdana"/>
                <w:sz w:val="16"/>
                <w:szCs w:val="16"/>
              </w:rPr>
            </w:pPr>
          </w:p>
        </w:tc>
        <w:tc>
          <w:tcPr>
            <w:tcW w:w="1134" w:type="dxa"/>
            <w:vMerge/>
            <w:vAlign w:val="center"/>
            <w:hideMark/>
          </w:tcPr>
          <w:p w:rsidR="00A42677" w:rsidRPr="00A42677" w:rsidRDefault="00A42677" w:rsidP="00A42677">
            <w:pPr>
              <w:rPr>
                <w:rFonts w:ascii="Verdana" w:hAnsi="Verdana"/>
                <w:sz w:val="16"/>
                <w:szCs w:val="16"/>
              </w:rPr>
            </w:pPr>
          </w:p>
        </w:tc>
        <w:tc>
          <w:tcPr>
            <w:tcW w:w="1134"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производство т/энергии</w:t>
            </w:r>
          </w:p>
        </w:tc>
        <w:tc>
          <w:tcPr>
            <w:tcW w:w="1276"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передача т/энергии</w:t>
            </w:r>
          </w:p>
        </w:tc>
        <w:tc>
          <w:tcPr>
            <w:tcW w:w="1135" w:type="dxa"/>
            <w:vMerge/>
            <w:vAlign w:val="center"/>
            <w:hideMark/>
          </w:tcPr>
          <w:p w:rsidR="00A42677" w:rsidRPr="00A42677" w:rsidRDefault="00A42677" w:rsidP="00A42677">
            <w:pPr>
              <w:rPr>
                <w:rFonts w:ascii="Verdana" w:hAnsi="Verdana"/>
                <w:sz w:val="16"/>
                <w:szCs w:val="16"/>
              </w:rPr>
            </w:pPr>
          </w:p>
        </w:tc>
        <w:tc>
          <w:tcPr>
            <w:tcW w:w="1133"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производство т/энергии</w:t>
            </w:r>
          </w:p>
        </w:tc>
        <w:tc>
          <w:tcPr>
            <w:tcW w:w="1134"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передача т/энергии</w:t>
            </w:r>
          </w:p>
        </w:tc>
        <w:tc>
          <w:tcPr>
            <w:tcW w:w="1276" w:type="dxa"/>
            <w:vMerge/>
            <w:vAlign w:val="center"/>
            <w:hideMark/>
          </w:tcPr>
          <w:p w:rsidR="00A42677" w:rsidRPr="00A42677" w:rsidRDefault="00A42677" w:rsidP="00A42677">
            <w:pPr>
              <w:rPr>
                <w:rFonts w:ascii="Verdana" w:hAnsi="Verdana"/>
                <w:sz w:val="16"/>
                <w:szCs w:val="16"/>
              </w:rPr>
            </w:pPr>
          </w:p>
        </w:tc>
        <w:tc>
          <w:tcPr>
            <w:tcW w:w="1134"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производство т/энергии</w:t>
            </w:r>
          </w:p>
        </w:tc>
        <w:tc>
          <w:tcPr>
            <w:tcW w:w="1134"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передача т/энергии</w:t>
            </w:r>
          </w:p>
        </w:tc>
        <w:tc>
          <w:tcPr>
            <w:tcW w:w="1179" w:type="dxa"/>
            <w:vMerge/>
            <w:vAlign w:val="center"/>
            <w:hideMark/>
          </w:tcPr>
          <w:p w:rsidR="00A42677" w:rsidRPr="00A42677" w:rsidRDefault="00A42677" w:rsidP="00A42677">
            <w:pPr>
              <w:rPr>
                <w:rFonts w:ascii="Verdana" w:hAnsi="Verdana"/>
                <w:sz w:val="16"/>
                <w:szCs w:val="16"/>
              </w:rPr>
            </w:pPr>
          </w:p>
        </w:tc>
      </w:tr>
      <w:tr w:rsidR="00A42677" w:rsidRPr="00A42677" w:rsidTr="00A478E6">
        <w:trPr>
          <w:trHeight w:val="255"/>
          <w:tblHeader/>
        </w:trPr>
        <w:tc>
          <w:tcPr>
            <w:tcW w:w="567"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1 </w:t>
            </w:r>
          </w:p>
        </w:tc>
        <w:tc>
          <w:tcPr>
            <w:tcW w:w="2791"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2 </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3 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4 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5 </w:t>
            </w:r>
          </w:p>
        </w:tc>
        <w:tc>
          <w:tcPr>
            <w:tcW w:w="1276"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6 </w:t>
            </w:r>
          </w:p>
        </w:tc>
        <w:tc>
          <w:tcPr>
            <w:tcW w:w="113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7 </w:t>
            </w:r>
          </w:p>
        </w:tc>
        <w:tc>
          <w:tcPr>
            <w:tcW w:w="1133"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8 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9 </w:t>
            </w:r>
          </w:p>
        </w:tc>
        <w:tc>
          <w:tcPr>
            <w:tcW w:w="1276"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10 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11 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12 </w:t>
            </w:r>
          </w:p>
        </w:tc>
        <w:tc>
          <w:tcPr>
            <w:tcW w:w="1179"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13 </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Отпуск тепловой энергии с коллекторов</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Гкал</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323,645</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353,102</w:t>
            </w:r>
          </w:p>
        </w:tc>
        <w:tc>
          <w:tcPr>
            <w:tcW w:w="1133"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342,114</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79"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Собственные нужды предприятия</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Гкал</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11,350</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13,400</w:t>
            </w:r>
          </w:p>
        </w:tc>
        <w:tc>
          <w:tcPr>
            <w:tcW w:w="1133"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18,840</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79"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Отпуск в сеть</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Гкал</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339,702</w:t>
            </w:r>
          </w:p>
        </w:tc>
        <w:tc>
          <w:tcPr>
            <w:tcW w:w="1133"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323,274</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79"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Потери тепловой энергии в сети</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Гкал</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20,250</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31,431</w:t>
            </w:r>
          </w:p>
        </w:tc>
        <w:tc>
          <w:tcPr>
            <w:tcW w:w="1133"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20,000</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79"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Полезный отпуск тепловой энергии</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Гкал</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291,140</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auto" w:fill="auto"/>
            <w:vAlign w:val="center"/>
            <w:hideMark/>
          </w:tcPr>
          <w:p w:rsidR="00A42677" w:rsidRPr="00A42677" w:rsidRDefault="00A42677" w:rsidP="00A42677">
            <w:pPr>
              <w:rPr>
                <w:rFonts w:ascii="Verdana" w:hAnsi="Verdana"/>
                <w:color w:val="FF0000"/>
                <w:sz w:val="16"/>
                <w:szCs w:val="16"/>
              </w:rPr>
            </w:pPr>
            <w:r w:rsidRPr="00A42677">
              <w:rPr>
                <w:rFonts w:ascii="Verdana" w:hAnsi="Verdana"/>
                <w:color w:val="FF0000"/>
                <w:sz w:val="16"/>
                <w:szCs w:val="16"/>
              </w:rPr>
              <w:t> </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308,271</w:t>
            </w:r>
          </w:p>
        </w:tc>
        <w:tc>
          <w:tcPr>
            <w:tcW w:w="1133"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color w:val="FF0000"/>
                <w:sz w:val="16"/>
                <w:szCs w:val="16"/>
              </w:rPr>
            </w:pPr>
            <w:r w:rsidRPr="00A42677">
              <w:rPr>
                <w:rFonts w:ascii="Verdana" w:hAnsi="Verdana"/>
                <w:color w:val="FF0000"/>
                <w:sz w:val="16"/>
                <w:szCs w:val="16"/>
              </w:rPr>
              <w:t> </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303,274</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color w:val="FF0000"/>
                <w:sz w:val="16"/>
                <w:szCs w:val="16"/>
              </w:rPr>
            </w:pPr>
            <w:r w:rsidRPr="00A42677">
              <w:rPr>
                <w:rFonts w:ascii="Verdana" w:hAnsi="Verdana"/>
                <w:color w:val="FF0000"/>
                <w:sz w:val="16"/>
                <w:szCs w:val="16"/>
              </w:rPr>
              <w:t> </w:t>
            </w:r>
          </w:p>
        </w:tc>
        <w:tc>
          <w:tcPr>
            <w:tcW w:w="1179"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5"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3"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276"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79"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1.</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Сырье, основные материалы</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7 053,50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4 731,31</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2 322,19</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8 856,24</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3 271,38</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5 584,86</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8 874,81</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6 309,51</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2 565,30</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18,57</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2.</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Вспомогательные материалы</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7 134,93</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4 975,98</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2 158,95</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8 954,40</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7 432,15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1 522,25</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7 484,54</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5 219,80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2 264,74</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-1 469,86</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3.</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Работы и услуги производственного характера</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3 905,56</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3 122,43</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783,13</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6 388,56</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5 467,66</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920,90</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5 249,47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4 059,59</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1 189,88</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-1 139,09</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4.</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Топливо</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99 761,60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99 761,60</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5" w:type="dxa"/>
            <w:shd w:val="clear" w:color="000000" w:fill="CCFFFF"/>
            <w:vAlign w:val="center"/>
            <w:hideMark/>
          </w:tcPr>
          <w:p w:rsidR="00A42677" w:rsidRPr="00A42677" w:rsidRDefault="00A42677" w:rsidP="00A42677">
            <w:pPr>
              <w:jc w:val="right"/>
              <w:rPr>
                <w:rFonts w:ascii="Verdana" w:hAnsi="Verdana"/>
                <w:color w:val="16365C"/>
                <w:sz w:val="16"/>
                <w:szCs w:val="16"/>
              </w:rPr>
            </w:pPr>
            <w:r w:rsidRPr="00A42677">
              <w:rPr>
                <w:rFonts w:ascii="Verdana" w:hAnsi="Verdana"/>
                <w:color w:val="16365C"/>
                <w:sz w:val="16"/>
                <w:szCs w:val="16"/>
              </w:rPr>
              <w:t>113 494,89</w:t>
            </w:r>
          </w:p>
        </w:tc>
        <w:tc>
          <w:tcPr>
            <w:tcW w:w="1133" w:type="dxa"/>
            <w:shd w:val="clear" w:color="000000" w:fill="CCFFFF"/>
            <w:vAlign w:val="center"/>
            <w:hideMark/>
          </w:tcPr>
          <w:p w:rsidR="00A42677" w:rsidRPr="00A42677" w:rsidRDefault="00A42677" w:rsidP="00A42677">
            <w:pPr>
              <w:jc w:val="right"/>
              <w:rPr>
                <w:rFonts w:ascii="Verdana" w:hAnsi="Verdana"/>
                <w:color w:val="16365C"/>
                <w:sz w:val="16"/>
                <w:szCs w:val="16"/>
              </w:rPr>
            </w:pPr>
            <w:r w:rsidRPr="00A42677">
              <w:rPr>
                <w:rFonts w:ascii="Verdana" w:hAnsi="Verdana"/>
                <w:color w:val="16365C"/>
                <w:sz w:val="16"/>
                <w:szCs w:val="16"/>
              </w:rPr>
              <w:t>113 494,89</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117 383,90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117 383,90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3 889,01</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5.</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Энергия</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464,04</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464,04</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479,31</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479,31</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519,71</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519,71</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40,40</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6.</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Затраты на оплату труда</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50 916,60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37 460,07</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13 456,53</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72 456,00</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61 560,00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10 896,00</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57 943,80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42 464,23</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15 479,57</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-14 512,20</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Численность</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чел.</w:t>
            </w:r>
          </w:p>
        </w:tc>
        <w:tc>
          <w:tcPr>
            <w:tcW w:w="1134"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280,00</w:t>
            </w:r>
          </w:p>
        </w:tc>
        <w:tc>
          <w:tcPr>
            <w:tcW w:w="1134"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206,00</w:t>
            </w:r>
          </w:p>
        </w:tc>
        <w:tc>
          <w:tcPr>
            <w:tcW w:w="1276"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74,00</w:t>
            </w:r>
          </w:p>
        </w:tc>
        <w:tc>
          <w:tcPr>
            <w:tcW w:w="1135"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295,00</w:t>
            </w:r>
          </w:p>
        </w:tc>
        <w:tc>
          <w:tcPr>
            <w:tcW w:w="1133"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245,00</w:t>
            </w:r>
          </w:p>
        </w:tc>
        <w:tc>
          <w:tcPr>
            <w:tcW w:w="1134"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50,00</w:t>
            </w:r>
          </w:p>
        </w:tc>
        <w:tc>
          <w:tcPr>
            <w:tcW w:w="1276"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277,00</w:t>
            </w:r>
          </w:p>
        </w:tc>
        <w:tc>
          <w:tcPr>
            <w:tcW w:w="1134"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203,00</w:t>
            </w:r>
          </w:p>
        </w:tc>
        <w:tc>
          <w:tcPr>
            <w:tcW w:w="1134"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74,00</w:t>
            </w:r>
          </w:p>
        </w:tc>
        <w:tc>
          <w:tcPr>
            <w:tcW w:w="1179"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-18,00</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Среднемесячная заработная плата</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руб./мес.</w:t>
            </w:r>
          </w:p>
        </w:tc>
        <w:tc>
          <w:tcPr>
            <w:tcW w:w="1134"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15 153,75</w:t>
            </w:r>
          </w:p>
        </w:tc>
        <w:tc>
          <w:tcPr>
            <w:tcW w:w="1134"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15 153,75</w:t>
            </w:r>
          </w:p>
        </w:tc>
        <w:tc>
          <w:tcPr>
            <w:tcW w:w="1276"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15 153,75</w:t>
            </w:r>
          </w:p>
        </w:tc>
        <w:tc>
          <w:tcPr>
            <w:tcW w:w="1135"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20 467,80</w:t>
            </w:r>
          </w:p>
        </w:tc>
        <w:tc>
          <w:tcPr>
            <w:tcW w:w="1133"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20 938,78</w:t>
            </w:r>
          </w:p>
        </w:tc>
        <w:tc>
          <w:tcPr>
            <w:tcW w:w="1134"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18 160,00</w:t>
            </w:r>
          </w:p>
        </w:tc>
        <w:tc>
          <w:tcPr>
            <w:tcW w:w="1276"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17 431,95</w:t>
            </w:r>
          </w:p>
        </w:tc>
        <w:tc>
          <w:tcPr>
            <w:tcW w:w="1134"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17 431,95</w:t>
            </w:r>
          </w:p>
        </w:tc>
        <w:tc>
          <w:tcPr>
            <w:tcW w:w="1134"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17 431,95</w:t>
            </w:r>
          </w:p>
        </w:tc>
        <w:tc>
          <w:tcPr>
            <w:tcW w:w="1179" w:type="dxa"/>
            <w:shd w:val="clear" w:color="000000" w:fill="CCFFFF"/>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-3 035,85</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7.</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Отчисления на социальные нужды</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17 413,47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12 811,34</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4 602,13</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21 881,71</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18 591,12</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3 290,59</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17 499,03</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12 824,20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4 674,83</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-4 382,68</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8.</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Амортизация основных средств</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4 307,18</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3 330,89</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976,29</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9 948,91</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9 948,91</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6 789,40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6 348,16</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441,24</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-3 159,51</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Прочие затраты, в том числе</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24 354,06</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18 851,21</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5 502,85</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37 004,24</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28 704,60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8 299,64</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33 250,90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25 732,29</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7 518,61</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-3 753,34</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9.1.</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Средства на страхование</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1 332,65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1 030,58</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302,07</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1 637,21</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1 266,11</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371,10</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1 397,95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1 081,08</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316,87</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-239,26</w:t>
            </w:r>
          </w:p>
        </w:tc>
      </w:tr>
      <w:tr w:rsidR="00A42677" w:rsidRPr="00A42677" w:rsidTr="00A478E6">
        <w:trPr>
          <w:trHeight w:val="420"/>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9.2.</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Плата за предельно допустимые выбросы (сбросы)</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76,77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76,77</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339,98</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339,98</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80,53</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80,53</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-259,45</w:t>
            </w:r>
          </w:p>
        </w:tc>
      </w:tr>
      <w:tr w:rsidR="00A42677" w:rsidRPr="00A42677" w:rsidTr="00A478E6">
        <w:trPr>
          <w:trHeight w:val="420"/>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lastRenderedPageBreak/>
              <w:t>9.3</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Отчисления в ремонтный фонд (в случае его формирования)</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19 880,20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15 374,02</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4 506,18</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26 531,83</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20 517,95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6 013,88</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27 447,10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21 225,76</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6 221,34</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915,27</w:t>
            </w:r>
          </w:p>
        </w:tc>
      </w:tr>
      <w:tr w:rsidR="00A42677" w:rsidRPr="00A42677" w:rsidTr="00A478E6">
        <w:trPr>
          <w:trHeight w:val="420"/>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9.4</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Непроизводственные расходы (налоги и другие обязательные платежи и сборы)</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129,22</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99,93</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29,29</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182,16</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140,87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41,29</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136,12</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105,27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30,85</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-46,04</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9.4.1.</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Налог на землю</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73,15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56,57</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16,58</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87,88</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67,96</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19,92</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79,90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61,79</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18,11</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-7,98</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9.4.2.</w:t>
            </w:r>
          </w:p>
        </w:tc>
        <w:tc>
          <w:tcPr>
            <w:tcW w:w="279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Транспортный налог</w:t>
            </w:r>
          </w:p>
        </w:tc>
        <w:tc>
          <w:tcPr>
            <w:tcW w:w="127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56,07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43,36</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12,71</w:t>
            </w:r>
          </w:p>
        </w:tc>
        <w:tc>
          <w:tcPr>
            <w:tcW w:w="1135"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94,28</w:t>
            </w:r>
          </w:p>
        </w:tc>
        <w:tc>
          <w:tcPr>
            <w:tcW w:w="113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72,91</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21,37</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56,22</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43,48</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12,74</w:t>
            </w:r>
          </w:p>
        </w:tc>
        <w:tc>
          <w:tcPr>
            <w:tcW w:w="1179"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-38,06</w:t>
            </w:r>
          </w:p>
        </w:tc>
      </w:tr>
      <w:tr w:rsidR="00A42677" w:rsidRPr="00A42677" w:rsidTr="00A478E6">
        <w:trPr>
          <w:trHeight w:val="420"/>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9.5.</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Другие затраты, относимые на себестоимость продукции, в том числе:</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2 935,22</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2 269,91</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665,31</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8 313,06</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6 439,69</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1 873,37</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4 189,20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3 239,65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949,55</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-4 123,86</w:t>
            </w:r>
          </w:p>
        </w:tc>
      </w:tr>
      <w:tr w:rsidR="00A42677" w:rsidRPr="00A42677" w:rsidTr="00A478E6">
        <w:trPr>
          <w:trHeight w:val="255"/>
        </w:trPr>
        <w:tc>
          <w:tcPr>
            <w:tcW w:w="567"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9.5.1.</w:t>
            </w:r>
          </w:p>
        </w:tc>
        <w:tc>
          <w:tcPr>
            <w:tcW w:w="2791"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Прочие расходы</w:t>
            </w:r>
          </w:p>
        </w:tc>
        <w:tc>
          <w:tcPr>
            <w:tcW w:w="127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2 935,22</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2 269,91</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665,31</w:t>
            </w:r>
          </w:p>
        </w:tc>
        <w:tc>
          <w:tcPr>
            <w:tcW w:w="1135"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8 313,06</w:t>
            </w:r>
          </w:p>
        </w:tc>
        <w:tc>
          <w:tcPr>
            <w:tcW w:w="113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6 439,69</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1 873,37</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4 189,20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3 239,65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949,55</w:t>
            </w:r>
          </w:p>
        </w:tc>
        <w:tc>
          <w:tcPr>
            <w:tcW w:w="1179"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-4 123,86</w:t>
            </w:r>
          </w:p>
        </w:tc>
      </w:tr>
      <w:tr w:rsidR="00A42677" w:rsidRPr="00A42677" w:rsidTr="00A478E6">
        <w:trPr>
          <w:trHeight w:val="255"/>
        </w:trPr>
        <w:tc>
          <w:tcPr>
            <w:tcW w:w="567" w:type="dxa"/>
            <w:shd w:val="clear" w:color="auto" w:fill="auto"/>
            <w:vAlign w:val="center"/>
            <w:hideMark/>
          </w:tcPr>
          <w:p w:rsidR="00A42677" w:rsidRPr="00A42677" w:rsidRDefault="00A42677" w:rsidP="00A42677">
            <w:pPr>
              <w:jc w:val="center"/>
              <w:rPr>
                <w:rFonts w:ascii="Verdana" w:hAnsi="Verdana"/>
                <w:b/>
                <w:bCs/>
                <w:sz w:val="14"/>
                <w:szCs w:val="14"/>
              </w:rPr>
            </w:pPr>
            <w:r w:rsidRPr="00A42677">
              <w:rPr>
                <w:rFonts w:ascii="Verdana" w:hAnsi="Verdana"/>
                <w:b/>
                <w:bCs/>
                <w:sz w:val="14"/>
                <w:szCs w:val="14"/>
              </w:rPr>
              <w:t>10.</w:t>
            </w:r>
          </w:p>
        </w:tc>
        <w:tc>
          <w:tcPr>
            <w:tcW w:w="2791" w:type="dxa"/>
            <w:shd w:val="clear" w:color="auto" w:fill="auto"/>
            <w:vAlign w:val="center"/>
            <w:hideMark/>
          </w:tcPr>
          <w:p w:rsidR="00A42677" w:rsidRPr="00A42677" w:rsidRDefault="00A42677" w:rsidP="00A42677">
            <w:pPr>
              <w:rPr>
                <w:rFonts w:ascii="Verdana" w:hAnsi="Verdana"/>
                <w:b/>
                <w:bCs/>
                <w:sz w:val="16"/>
                <w:szCs w:val="16"/>
              </w:rPr>
            </w:pPr>
            <w:r w:rsidRPr="00A42677">
              <w:rPr>
                <w:rFonts w:ascii="Verdana" w:hAnsi="Verdana"/>
                <w:b/>
                <w:bCs/>
                <w:sz w:val="16"/>
                <w:szCs w:val="16"/>
              </w:rPr>
              <w:t>Итого расходов</w:t>
            </w:r>
          </w:p>
        </w:tc>
        <w:tc>
          <w:tcPr>
            <w:tcW w:w="1275" w:type="dxa"/>
            <w:shd w:val="clear" w:color="auto" w:fill="auto"/>
            <w:vAlign w:val="center"/>
            <w:hideMark/>
          </w:tcPr>
          <w:p w:rsidR="00A42677" w:rsidRPr="00A42677" w:rsidRDefault="00A42677" w:rsidP="00A42677">
            <w:pPr>
              <w:jc w:val="center"/>
              <w:rPr>
                <w:rFonts w:ascii="Verdana" w:hAnsi="Verdana"/>
                <w:b/>
                <w:bCs/>
                <w:sz w:val="16"/>
                <w:szCs w:val="16"/>
              </w:rPr>
            </w:pPr>
            <w:r w:rsidRPr="00A42677">
              <w:rPr>
                <w:rFonts w:ascii="Verdana" w:hAnsi="Verdana"/>
                <w:b/>
                <w:bCs/>
                <w:sz w:val="16"/>
                <w:szCs w:val="16"/>
              </w:rPr>
              <w:t>тыс. руб.</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215 310,94</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185 044,83</w:t>
            </w:r>
          </w:p>
        </w:tc>
        <w:tc>
          <w:tcPr>
            <w:tcW w:w="1276"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30 266,11</w:t>
            </w:r>
          </w:p>
        </w:tc>
        <w:tc>
          <w:tcPr>
            <w:tcW w:w="1135"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279 464,26</w:t>
            </w:r>
          </w:p>
        </w:tc>
        <w:tc>
          <w:tcPr>
            <w:tcW w:w="1133"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248 950,02</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30 514,24</w:t>
            </w:r>
          </w:p>
        </w:tc>
        <w:tc>
          <w:tcPr>
            <w:tcW w:w="1276"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254 995,56</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220 341,68</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34 653,88</w:t>
            </w:r>
          </w:p>
        </w:tc>
        <w:tc>
          <w:tcPr>
            <w:tcW w:w="1179"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-24 468,70</w:t>
            </w:r>
          </w:p>
        </w:tc>
      </w:tr>
    </w:tbl>
    <w:p w:rsidR="00A42677" w:rsidRPr="00A42677" w:rsidRDefault="00A42677" w:rsidP="00A42677">
      <w:pPr>
        <w:jc w:val="right"/>
      </w:pPr>
    </w:p>
    <w:p w:rsidR="00A42677" w:rsidRPr="00A42677" w:rsidRDefault="00A42677" w:rsidP="00A42677">
      <w:pPr>
        <w:jc w:val="right"/>
      </w:pPr>
      <w:r w:rsidRPr="00A42677">
        <w:br w:type="page"/>
      </w:r>
      <w:r w:rsidRPr="00A42677">
        <w:lastRenderedPageBreak/>
        <w:t>Приложение № 6 к протоколу</w:t>
      </w:r>
    </w:p>
    <w:p w:rsidR="00A42677" w:rsidRPr="00A42677" w:rsidRDefault="00A42677" w:rsidP="00A42677">
      <w:pPr>
        <w:jc w:val="right"/>
      </w:pPr>
    </w:p>
    <w:p w:rsidR="00A42677" w:rsidRPr="00A42677" w:rsidRDefault="00A42677" w:rsidP="00A42677">
      <w:pPr>
        <w:jc w:val="center"/>
        <w:rPr>
          <w:b/>
        </w:rPr>
      </w:pPr>
      <w:r w:rsidRPr="00A42677">
        <w:rPr>
          <w:b/>
        </w:rPr>
        <w:t>Расчёт балансовой прибыли, принимаемой при установлении тарифов на тепловую энергию ОАО "Каскад-</w:t>
      </w:r>
      <w:proofErr w:type="spellStart"/>
      <w:r w:rsidRPr="00A42677">
        <w:rPr>
          <w:b/>
        </w:rPr>
        <w:t>Энерго</w:t>
      </w:r>
      <w:proofErr w:type="spellEnd"/>
      <w:r w:rsidRPr="00A42677">
        <w:rPr>
          <w:b/>
        </w:rPr>
        <w:t>" на 2013 год</w:t>
      </w:r>
    </w:p>
    <w:p w:rsidR="00A42677" w:rsidRPr="00A42677" w:rsidRDefault="00A42677" w:rsidP="00A42677">
      <w:pPr>
        <w:jc w:val="center"/>
        <w:rPr>
          <w:b/>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930"/>
        <w:gridCol w:w="1105"/>
        <w:gridCol w:w="1163"/>
        <w:gridCol w:w="1156"/>
        <w:gridCol w:w="1081"/>
        <w:gridCol w:w="1187"/>
        <w:gridCol w:w="1134"/>
        <w:gridCol w:w="1112"/>
        <w:gridCol w:w="1134"/>
        <w:gridCol w:w="1134"/>
        <w:gridCol w:w="1134"/>
        <w:gridCol w:w="1276"/>
      </w:tblGrid>
      <w:tr w:rsidR="00A42677" w:rsidRPr="00A42677" w:rsidTr="00A478E6">
        <w:trPr>
          <w:trHeight w:val="435"/>
          <w:tblHeader/>
        </w:trPr>
        <w:tc>
          <w:tcPr>
            <w:tcW w:w="756" w:type="dxa"/>
            <w:vMerge w:val="restart"/>
            <w:shd w:val="clear" w:color="000000" w:fill="FFFFCC"/>
            <w:vAlign w:val="center"/>
            <w:hideMark/>
          </w:tcPr>
          <w:p w:rsidR="00A42677" w:rsidRPr="00A42677" w:rsidRDefault="00A42677" w:rsidP="00A42677">
            <w:pPr>
              <w:jc w:val="center"/>
              <w:rPr>
                <w:rFonts w:ascii="Verdana" w:hAnsi="Verdana"/>
                <w:sz w:val="16"/>
                <w:szCs w:val="16"/>
              </w:rPr>
            </w:pPr>
            <w:proofErr w:type="spellStart"/>
            <w:r w:rsidRPr="00A42677">
              <w:rPr>
                <w:rFonts w:ascii="Verdana" w:hAnsi="Verdana"/>
                <w:sz w:val="16"/>
                <w:szCs w:val="16"/>
              </w:rPr>
              <w:t>п.п</w:t>
            </w:r>
            <w:proofErr w:type="spellEnd"/>
            <w:r w:rsidRPr="00A42677">
              <w:rPr>
                <w:rFonts w:ascii="Verdana" w:hAnsi="Verdana"/>
                <w:sz w:val="16"/>
                <w:szCs w:val="16"/>
              </w:rPr>
              <w:t>.</w:t>
            </w:r>
          </w:p>
        </w:tc>
        <w:tc>
          <w:tcPr>
            <w:tcW w:w="2930"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Наименование показателя</w:t>
            </w:r>
          </w:p>
        </w:tc>
        <w:tc>
          <w:tcPr>
            <w:tcW w:w="1105"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Единицы измерения</w:t>
            </w:r>
          </w:p>
        </w:tc>
        <w:tc>
          <w:tcPr>
            <w:tcW w:w="3400" w:type="dxa"/>
            <w:gridSpan w:val="3"/>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Утверждено на 2012 год</w:t>
            </w:r>
            <w:r w:rsidRPr="00A42677">
              <w:rPr>
                <w:rFonts w:ascii="Verdana" w:hAnsi="Verdana"/>
                <w:sz w:val="16"/>
                <w:szCs w:val="16"/>
              </w:rPr>
              <w:br/>
            </w:r>
            <w:r w:rsidRPr="00A42677">
              <w:rPr>
                <w:rFonts w:ascii="Verdana" w:hAnsi="Verdana"/>
                <w:color w:val="FF0000"/>
                <w:sz w:val="14"/>
                <w:szCs w:val="14"/>
              </w:rPr>
              <w:t>Постановление РЭК от 06.12.11 № 332</w:t>
            </w:r>
          </w:p>
        </w:tc>
        <w:tc>
          <w:tcPr>
            <w:tcW w:w="3433" w:type="dxa"/>
            <w:gridSpan w:val="3"/>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Предложение предприятия на 2013 год</w:t>
            </w:r>
          </w:p>
        </w:tc>
        <w:tc>
          <w:tcPr>
            <w:tcW w:w="3402" w:type="dxa"/>
            <w:gridSpan w:val="3"/>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xml:space="preserve">Утверждено РЭК </w:t>
            </w:r>
            <w:proofErr w:type="gramStart"/>
            <w:r w:rsidRPr="00A42677">
              <w:rPr>
                <w:rFonts w:ascii="Verdana" w:hAnsi="Verdana"/>
                <w:sz w:val="16"/>
                <w:szCs w:val="16"/>
              </w:rPr>
              <w:t>КО</w:t>
            </w:r>
            <w:proofErr w:type="gramEnd"/>
            <w:r w:rsidRPr="00A42677">
              <w:rPr>
                <w:rFonts w:ascii="Verdana" w:hAnsi="Verdana"/>
                <w:sz w:val="16"/>
                <w:szCs w:val="16"/>
              </w:rPr>
              <w:t xml:space="preserve"> на 2013 год</w:t>
            </w:r>
          </w:p>
        </w:tc>
        <w:tc>
          <w:tcPr>
            <w:tcW w:w="1276"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Корректировка предложения предприятия</w:t>
            </w:r>
          </w:p>
        </w:tc>
      </w:tr>
      <w:tr w:rsidR="00A42677" w:rsidRPr="00A42677" w:rsidTr="00A478E6">
        <w:trPr>
          <w:trHeight w:val="255"/>
          <w:tblHeader/>
        </w:trPr>
        <w:tc>
          <w:tcPr>
            <w:tcW w:w="756" w:type="dxa"/>
            <w:vMerge/>
            <w:vAlign w:val="center"/>
            <w:hideMark/>
          </w:tcPr>
          <w:p w:rsidR="00A42677" w:rsidRPr="00A42677" w:rsidRDefault="00A42677" w:rsidP="00A42677">
            <w:pPr>
              <w:rPr>
                <w:rFonts w:ascii="Verdana" w:hAnsi="Verdana"/>
                <w:sz w:val="16"/>
                <w:szCs w:val="16"/>
              </w:rPr>
            </w:pPr>
          </w:p>
        </w:tc>
        <w:tc>
          <w:tcPr>
            <w:tcW w:w="2930" w:type="dxa"/>
            <w:vMerge/>
            <w:vAlign w:val="center"/>
            <w:hideMark/>
          </w:tcPr>
          <w:p w:rsidR="00A42677" w:rsidRPr="00A42677" w:rsidRDefault="00A42677" w:rsidP="00A42677">
            <w:pPr>
              <w:rPr>
                <w:rFonts w:ascii="Verdana" w:hAnsi="Verdana"/>
                <w:sz w:val="16"/>
                <w:szCs w:val="16"/>
              </w:rPr>
            </w:pPr>
          </w:p>
        </w:tc>
        <w:tc>
          <w:tcPr>
            <w:tcW w:w="1105" w:type="dxa"/>
            <w:vMerge/>
            <w:vAlign w:val="center"/>
            <w:hideMark/>
          </w:tcPr>
          <w:p w:rsidR="00A42677" w:rsidRPr="00A42677" w:rsidRDefault="00A42677" w:rsidP="00A42677">
            <w:pPr>
              <w:rPr>
                <w:rFonts w:ascii="Verdana" w:hAnsi="Verdana"/>
                <w:sz w:val="16"/>
                <w:szCs w:val="16"/>
              </w:rPr>
            </w:pPr>
          </w:p>
        </w:tc>
        <w:tc>
          <w:tcPr>
            <w:tcW w:w="1163"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Всего на тепло</w:t>
            </w:r>
          </w:p>
        </w:tc>
        <w:tc>
          <w:tcPr>
            <w:tcW w:w="2237" w:type="dxa"/>
            <w:gridSpan w:val="2"/>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187"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Всего на тепло</w:t>
            </w:r>
          </w:p>
        </w:tc>
        <w:tc>
          <w:tcPr>
            <w:tcW w:w="2246" w:type="dxa"/>
            <w:gridSpan w:val="2"/>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134" w:type="dxa"/>
            <w:vMerge w:val="restart"/>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Всего на тепло</w:t>
            </w:r>
          </w:p>
        </w:tc>
        <w:tc>
          <w:tcPr>
            <w:tcW w:w="2268" w:type="dxa"/>
            <w:gridSpan w:val="2"/>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276" w:type="dxa"/>
            <w:vMerge/>
            <w:vAlign w:val="center"/>
            <w:hideMark/>
          </w:tcPr>
          <w:p w:rsidR="00A42677" w:rsidRPr="00A42677" w:rsidRDefault="00A42677" w:rsidP="00A42677">
            <w:pPr>
              <w:rPr>
                <w:rFonts w:ascii="Verdana" w:hAnsi="Verdana"/>
                <w:sz w:val="16"/>
                <w:szCs w:val="16"/>
              </w:rPr>
            </w:pPr>
          </w:p>
        </w:tc>
      </w:tr>
      <w:tr w:rsidR="00A42677" w:rsidRPr="00A42677" w:rsidTr="00A478E6">
        <w:trPr>
          <w:trHeight w:val="731"/>
          <w:tblHeader/>
        </w:trPr>
        <w:tc>
          <w:tcPr>
            <w:tcW w:w="756" w:type="dxa"/>
            <w:vMerge/>
            <w:vAlign w:val="center"/>
            <w:hideMark/>
          </w:tcPr>
          <w:p w:rsidR="00A42677" w:rsidRPr="00A42677" w:rsidRDefault="00A42677" w:rsidP="00A42677">
            <w:pPr>
              <w:rPr>
                <w:rFonts w:ascii="Verdana" w:hAnsi="Verdana"/>
                <w:sz w:val="16"/>
                <w:szCs w:val="16"/>
              </w:rPr>
            </w:pPr>
          </w:p>
        </w:tc>
        <w:tc>
          <w:tcPr>
            <w:tcW w:w="2930" w:type="dxa"/>
            <w:vMerge/>
            <w:vAlign w:val="center"/>
            <w:hideMark/>
          </w:tcPr>
          <w:p w:rsidR="00A42677" w:rsidRPr="00A42677" w:rsidRDefault="00A42677" w:rsidP="00A42677">
            <w:pPr>
              <w:rPr>
                <w:rFonts w:ascii="Verdana" w:hAnsi="Verdana"/>
                <w:sz w:val="16"/>
                <w:szCs w:val="16"/>
              </w:rPr>
            </w:pPr>
          </w:p>
        </w:tc>
        <w:tc>
          <w:tcPr>
            <w:tcW w:w="1105" w:type="dxa"/>
            <w:vMerge/>
            <w:vAlign w:val="center"/>
            <w:hideMark/>
          </w:tcPr>
          <w:p w:rsidR="00A42677" w:rsidRPr="00A42677" w:rsidRDefault="00A42677" w:rsidP="00A42677">
            <w:pPr>
              <w:rPr>
                <w:rFonts w:ascii="Verdana" w:hAnsi="Verdana"/>
                <w:sz w:val="16"/>
                <w:szCs w:val="16"/>
              </w:rPr>
            </w:pPr>
          </w:p>
        </w:tc>
        <w:tc>
          <w:tcPr>
            <w:tcW w:w="1163" w:type="dxa"/>
            <w:vMerge/>
            <w:vAlign w:val="center"/>
            <w:hideMark/>
          </w:tcPr>
          <w:p w:rsidR="00A42677" w:rsidRPr="00A42677" w:rsidRDefault="00A42677" w:rsidP="00A42677">
            <w:pPr>
              <w:rPr>
                <w:rFonts w:ascii="Verdana" w:hAnsi="Verdana"/>
                <w:sz w:val="16"/>
                <w:szCs w:val="16"/>
              </w:rPr>
            </w:pPr>
          </w:p>
        </w:tc>
        <w:tc>
          <w:tcPr>
            <w:tcW w:w="1156"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производство т/энергии</w:t>
            </w:r>
          </w:p>
        </w:tc>
        <w:tc>
          <w:tcPr>
            <w:tcW w:w="1081"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передача т/энергии</w:t>
            </w:r>
          </w:p>
        </w:tc>
        <w:tc>
          <w:tcPr>
            <w:tcW w:w="1187" w:type="dxa"/>
            <w:vMerge/>
            <w:vAlign w:val="center"/>
            <w:hideMark/>
          </w:tcPr>
          <w:p w:rsidR="00A42677" w:rsidRPr="00A42677" w:rsidRDefault="00A42677" w:rsidP="00A42677">
            <w:pPr>
              <w:rPr>
                <w:rFonts w:ascii="Verdana" w:hAnsi="Verdana"/>
                <w:sz w:val="16"/>
                <w:szCs w:val="16"/>
              </w:rPr>
            </w:pPr>
          </w:p>
        </w:tc>
        <w:tc>
          <w:tcPr>
            <w:tcW w:w="1134"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производство т/энергии</w:t>
            </w:r>
          </w:p>
        </w:tc>
        <w:tc>
          <w:tcPr>
            <w:tcW w:w="1112"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передача т/энергии</w:t>
            </w:r>
          </w:p>
        </w:tc>
        <w:tc>
          <w:tcPr>
            <w:tcW w:w="1134" w:type="dxa"/>
            <w:vMerge/>
            <w:vAlign w:val="center"/>
            <w:hideMark/>
          </w:tcPr>
          <w:p w:rsidR="00A42677" w:rsidRPr="00A42677" w:rsidRDefault="00A42677" w:rsidP="00A42677">
            <w:pPr>
              <w:rPr>
                <w:rFonts w:ascii="Verdana" w:hAnsi="Verdana"/>
                <w:sz w:val="16"/>
                <w:szCs w:val="16"/>
              </w:rPr>
            </w:pPr>
          </w:p>
        </w:tc>
        <w:tc>
          <w:tcPr>
            <w:tcW w:w="1134"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производство т/энергии</w:t>
            </w:r>
          </w:p>
        </w:tc>
        <w:tc>
          <w:tcPr>
            <w:tcW w:w="1134" w:type="dxa"/>
            <w:shd w:val="clear" w:color="000000" w:fill="FFFFCC"/>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передача т/энергии</w:t>
            </w:r>
          </w:p>
        </w:tc>
        <w:tc>
          <w:tcPr>
            <w:tcW w:w="1276" w:type="dxa"/>
            <w:vMerge/>
            <w:vAlign w:val="center"/>
            <w:hideMark/>
          </w:tcPr>
          <w:p w:rsidR="00A42677" w:rsidRPr="00A42677" w:rsidRDefault="00A42677" w:rsidP="00A42677">
            <w:pPr>
              <w:rPr>
                <w:rFonts w:ascii="Verdana" w:hAnsi="Verdana"/>
                <w:sz w:val="16"/>
                <w:szCs w:val="16"/>
              </w:rPr>
            </w:pPr>
          </w:p>
        </w:tc>
      </w:tr>
      <w:tr w:rsidR="00A42677" w:rsidRPr="00A42677" w:rsidTr="00A478E6">
        <w:trPr>
          <w:trHeight w:val="255"/>
          <w:tblHeader/>
        </w:trPr>
        <w:tc>
          <w:tcPr>
            <w:tcW w:w="756"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1 </w:t>
            </w:r>
          </w:p>
        </w:tc>
        <w:tc>
          <w:tcPr>
            <w:tcW w:w="2930"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2 </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3 </w:t>
            </w:r>
          </w:p>
        </w:tc>
        <w:tc>
          <w:tcPr>
            <w:tcW w:w="1163"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4 </w:t>
            </w:r>
          </w:p>
        </w:tc>
        <w:tc>
          <w:tcPr>
            <w:tcW w:w="1156"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5 </w:t>
            </w:r>
          </w:p>
        </w:tc>
        <w:tc>
          <w:tcPr>
            <w:tcW w:w="1081"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6 </w:t>
            </w:r>
          </w:p>
        </w:tc>
        <w:tc>
          <w:tcPr>
            <w:tcW w:w="1187"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7 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8 </w:t>
            </w:r>
          </w:p>
        </w:tc>
        <w:tc>
          <w:tcPr>
            <w:tcW w:w="1112"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9 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10 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11 </w:t>
            </w:r>
          </w:p>
        </w:tc>
        <w:tc>
          <w:tcPr>
            <w:tcW w:w="1134"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12 </w:t>
            </w:r>
          </w:p>
        </w:tc>
        <w:tc>
          <w:tcPr>
            <w:tcW w:w="1276"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13 </w:t>
            </w:r>
          </w:p>
        </w:tc>
      </w:tr>
      <w:tr w:rsidR="00A42677" w:rsidRPr="00A42677" w:rsidTr="00A478E6">
        <w:trPr>
          <w:trHeight w:val="420"/>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1.</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Прибыль на развитие производства</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23 784,04</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18 392,99</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5 391,05</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15 236,53</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11 782,92</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3 453,61</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18 579,26</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13 270,27</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5 308,99</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3 342,73</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2.</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Прибыль на социальное развитие</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r>
      <w:tr w:rsidR="00A42677" w:rsidRPr="00A42677" w:rsidTr="00A478E6">
        <w:trPr>
          <w:trHeight w:val="420"/>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3.</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Прибыль на поощрение (выплаты социального характера)</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1 033,00</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594,00</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439,00</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1 772,10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1 370,42</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401,68</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3 211,59</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2 353,62</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857,97</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1 439,49</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4.</w:t>
            </w:r>
          </w:p>
        </w:tc>
        <w:tc>
          <w:tcPr>
            <w:tcW w:w="2930" w:type="dxa"/>
            <w:shd w:val="clear" w:color="auto" w:fill="auto"/>
            <w:vAlign w:val="center"/>
            <w:hideMark/>
          </w:tcPr>
          <w:p w:rsidR="00A42677" w:rsidRPr="00A42677" w:rsidRDefault="00A42677" w:rsidP="00A42677">
            <w:pPr>
              <w:rPr>
                <w:rFonts w:ascii="Verdana" w:hAnsi="Verdana"/>
                <w:sz w:val="16"/>
                <w:szCs w:val="16"/>
              </w:rPr>
            </w:pPr>
            <w:proofErr w:type="spellStart"/>
            <w:r w:rsidRPr="00A42677">
              <w:rPr>
                <w:rFonts w:ascii="Verdana" w:hAnsi="Verdana"/>
                <w:sz w:val="16"/>
                <w:szCs w:val="16"/>
              </w:rPr>
              <w:t>Девиденды</w:t>
            </w:r>
            <w:proofErr w:type="spellEnd"/>
            <w:r w:rsidRPr="00A42677">
              <w:rPr>
                <w:rFonts w:ascii="Verdana" w:hAnsi="Verdana"/>
                <w:sz w:val="16"/>
                <w:szCs w:val="16"/>
              </w:rPr>
              <w:t xml:space="preserve"> по акциям</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r>
      <w:tr w:rsidR="00A42677" w:rsidRPr="00A42677" w:rsidTr="00A478E6">
        <w:trPr>
          <w:trHeight w:val="255"/>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5.</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Прибыль на прочие цели всего, в </w:t>
            </w:r>
            <w:proofErr w:type="spellStart"/>
            <w:r w:rsidRPr="00A42677">
              <w:rPr>
                <w:rFonts w:ascii="Verdana" w:hAnsi="Verdana"/>
                <w:sz w:val="16"/>
                <w:szCs w:val="16"/>
              </w:rPr>
              <w:t>т.ч</w:t>
            </w:r>
            <w:proofErr w:type="spellEnd"/>
            <w:r w:rsidRPr="00A42677">
              <w:rPr>
                <w:rFonts w:ascii="Verdana" w:hAnsi="Verdana"/>
                <w:sz w:val="16"/>
                <w:szCs w:val="16"/>
              </w:rPr>
              <w:t>.:</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8 342,82</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6 451,78</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1 891,04</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13 213,05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10 218,09</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2 994,96</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13 083,82</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10 118,16</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2 965,66</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-129,23</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5.1.</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 проценты за пользование кредитом</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7 796,22</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6 029,08</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1 767,14</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8 667,00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6 702,48</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1 964,52</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11 517,75</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8 907,06</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2 610,69</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2 850,75</w:t>
            </w:r>
          </w:p>
        </w:tc>
      </w:tr>
      <w:tr w:rsidR="00A42677" w:rsidRPr="00A42677" w:rsidTr="00A478E6">
        <w:trPr>
          <w:trHeight w:val="255"/>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5.2.</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 другие (с расшифровкой):</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546,60</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422,70</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123,90</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4 546,05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3 515,61</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1 030,44</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1 566,07</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1 211,10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354,97</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-2 979,98</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5.2.1.</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целевые средства энергосбережения</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r>
      <w:tr w:rsidR="00A42677" w:rsidRPr="00A42677" w:rsidTr="00A478E6">
        <w:trPr>
          <w:trHeight w:val="255"/>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5.2.2.</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содержание здравпункта</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546,60</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422,70</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123,90</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575,82</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445,30</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130,52</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567,49</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438,86</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128,63</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-8,33</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5.2.3.</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прочие</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3 970,23</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3 070,31</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899,92</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998,58</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772,24</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226,34</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-2 971,65</w:t>
            </w:r>
          </w:p>
        </w:tc>
      </w:tr>
      <w:tr w:rsidR="00A42677" w:rsidRPr="00A42677" w:rsidTr="00A478E6">
        <w:trPr>
          <w:trHeight w:val="255"/>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6.</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Прибыль, облагаемая налогом</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31 704,55</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24 262,11</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7 442,44</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20 578,14</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16 099,07</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4 479,07</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29 196,15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21 043,74</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8 152,41</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8 618,01</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7.</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Налоги, сборы, платежи всего, в том числе:</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6 630,61</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5 019,12</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1 611,49</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5 757,59</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4 452,54</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1 305,05</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7 699,80</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5 647,59</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2 052,21</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1 942,21</w:t>
            </w:r>
          </w:p>
        </w:tc>
      </w:tr>
      <w:tr w:rsidR="00A42677" w:rsidRPr="00A42677" w:rsidTr="00A478E6">
        <w:trPr>
          <w:trHeight w:val="255"/>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7.1.</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 на прибыль</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6 340,91</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4 852,42</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1 488,49</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3 809,13</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2 945,73</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863,40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5 839,23</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4 208,75</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1 630,48</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2 030,10</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7.2.</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 на имущество</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289,70</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166,70</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123,00</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1 948,46</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1 506,81</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441,65</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1 860,57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1 438,84</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421,73</w:t>
            </w:r>
          </w:p>
        </w:tc>
        <w:tc>
          <w:tcPr>
            <w:tcW w:w="127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-87,89</w:t>
            </w:r>
          </w:p>
        </w:tc>
      </w:tr>
      <w:tr w:rsidR="00A42677" w:rsidRPr="00A42677" w:rsidTr="00A478E6">
        <w:trPr>
          <w:trHeight w:val="255"/>
        </w:trPr>
        <w:tc>
          <w:tcPr>
            <w:tcW w:w="756" w:type="dxa"/>
            <w:shd w:val="clear" w:color="000000" w:fill="CCFFFF"/>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7.3.</w:t>
            </w:r>
          </w:p>
        </w:tc>
        <w:tc>
          <w:tcPr>
            <w:tcW w:w="2930" w:type="dxa"/>
            <w:shd w:val="clear" w:color="000000" w:fill="CCFFFF"/>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 плата за выбросы загрязняющих веществ</w:t>
            </w:r>
          </w:p>
        </w:tc>
        <w:tc>
          <w:tcPr>
            <w:tcW w:w="1105" w:type="dxa"/>
            <w:shd w:val="clear" w:color="000000" w:fill="CCFFFF"/>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5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081"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87"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12"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134"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c>
          <w:tcPr>
            <w:tcW w:w="1276" w:type="dxa"/>
            <w:shd w:val="clear" w:color="000000" w:fill="CCFFFF"/>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0,00</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b/>
                <w:bCs/>
                <w:sz w:val="14"/>
                <w:szCs w:val="14"/>
              </w:rPr>
            </w:pPr>
            <w:r w:rsidRPr="00A42677">
              <w:rPr>
                <w:rFonts w:ascii="Verdana" w:hAnsi="Verdana"/>
                <w:b/>
                <w:bCs/>
                <w:sz w:val="14"/>
                <w:szCs w:val="14"/>
              </w:rPr>
              <w:t>8.</w:t>
            </w:r>
          </w:p>
        </w:tc>
        <w:tc>
          <w:tcPr>
            <w:tcW w:w="2930" w:type="dxa"/>
            <w:shd w:val="clear" w:color="auto" w:fill="auto"/>
            <w:vAlign w:val="center"/>
            <w:hideMark/>
          </w:tcPr>
          <w:p w:rsidR="00A42677" w:rsidRPr="00A42677" w:rsidRDefault="00A42677" w:rsidP="00A42677">
            <w:pPr>
              <w:rPr>
                <w:rFonts w:ascii="Verdana" w:hAnsi="Verdana"/>
                <w:b/>
                <w:bCs/>
                <w:sz w:val="16"/>
                <w:szCs w:val="16"/>
              </w:rPr>
            </w:pPr>
            <w:r w:rsidRPr="00A42677">
              <w:rPr>
                <w:rFonts w:ascii="Verdana" w:hAnsi="Verdana"/>
                <w:b/>
                <w:bCs/>
                <w:sz w:val="16"/>
                <w:szCs w:val="16"/>
              </w:rPr>
              <w:t>Прибыль от товарной продукции</w:t>
            </w:r>
          </w:p>
        </w:tc>
        <w:tc>
          <w:tcPr>
            <w:tcW w:w="1105" w:type="dxa"/>
            <w:shd w:val="clear" w:color="auto" w:fill="auto"/>
            <w:vAlign w:val="center"/>
            <w:hideMark/>
          </w:tcPr>
          <w:p w:rsidR="00A42677" w:rsidRPr="00A42677" w:rsidRDefault="00A42677" w:rsidP="00A42677">
            <w:pPr>
              <w:jc w:val="center"/>
              <w:rPr>
                <w:rFonts w:ascii="Verdana" w:hAnsi="Verdana"/>
                <w:b/>
                <w:bCs/>
                <w:sz w:val="16"/>
                <w:szCs w:val="16"/>
              </w:rPr>
            </w:pPr>
            <w:r w:rsidRPr="00A42677">
              <w:rPr>
                <w:rFonts w:ascii="Verdana" w:hAnsi="Verdana"/>
                <w:b/>
                <w:bCs/>
                <w:sz w:val="16"/>
                <w:szCs w:val="16"/>
              </w:rPr>
              <w:t>тыс. руб.</w:t>
            </w:r>
          </w:p>
        </w:tc>
        <w:tc>
          <w:tcPr>
            <w:tcW w:w="1163"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39 790,47</w:t>
            </w:r>
          </w:p>
        </w:tc>
        <w:tc>
          <w:tcPr>
            <w:tcW w:w="1156"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30 457,89</w:t>
            </w:r>
          </w:p>
        </w:tc>
        <w:tc>
          <w:tcPr>
            <w:tcW w:w="1081"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9 332,58</w:t>
            </w:r>
          </w:p>
        </w:tc>
        <w:tc>
          <w:tcPr>
            <w:tcW w:w="1187"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35 979,27</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27 823,97</w:t>
            </w:r>
          </w:p>
        </w:tc>
        <w:tc>
          <w:tcPr>
            <w:tcW w:w="1112"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8 155,30</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42 574,47</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31 389,64</w:t>
            </w:r>
          </w:p>
        </w:tc>
        <w:tc>
          <w:tcPr>
            <w:tcW w:w="1134"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11 184,83</w:t>
            </w:r>
          </w:p>
        </w:tc>
        <w:tc>
          <w:tcPr>
            <w:tcW w:w="1276" w:type="dxa"/>
            <w:shd w:val="clear" w:color="auto" w:fill="auto"/>
            <w:vAlign w:val="center"/>
            <w:hideMark/>
          </w:tcPr>
          <w:p w:rsidR="00A42677" w:rsidRPr="00A42677" w:rsidRDefault="00A42677" w:rsidP="00A42677">
            <w:pPr>
              <w:jc w:val="right"/>
              <w:rPr>
                <w:rFonts w:ascii="Verdana" w:hAnsi="Verdana"/>
                <w:b/>
                <w:bCs/>
                <w:sz w:val="16"/>
                <w:szCs w:val="16"/>
              </w:rPr>
            </w:pPr>
            <w:r w:rsidRPr="00A42677">
              <w:rPr>
                <w:rFonts w:ascii="Verdana" w:hAnsi="Verdana"/>
                <w:b/>
                <w:bCs/>
                <w:sz w:val="16"/>
                <w:szCs w:val="16"/>
              </w:rPr>
              <w:t>6 595,20</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 </w:t>
            </w:r>
          </w:p>
        </w:tc>
        <w:tc>
          <w:tcPr>
            <w:tcW w:w="1163" w:type="dxa"/>
            <w:shd w:val="clear" w:color="auto" w:fill="auto"/>
            <w:vAlign w:val="center"/>
            <w:hideMark/>
          </w:tcPr>
          <w:p w:rsidR="00A42677" w:rsidRPr="00A42677" w:rsidRDefault="00A42677" w:rsidP="00A42677">
            <w:pPr>
              <w:jc w:val="right"/>
              <w:rPr>
                <w:rFonts w:ascii="Verdana" w:hAnsi="Verdana"/>
                <w:color w:val="FFFFFF"/>
                <w:sz w:val="16"/>
                <w:szCs w:val="16"/>
              </w:rPr>
            </w:pPr>
            <w:r w:rsidRPr="00A42677">
              <w:rPr>
                <w:rFonts w:ascii="Verdana" w:hAnsi="Verdana"/>
                <w:color w:val="FFFFFF"/>
                <w:sz w:val="16"/>
                <w:szCs w:val="16"/>
              </w:rPr>
              <w:t>-5 756,83</w:t>
            </w:r>
          </w:p>
        </w:tc>
        <w:tc>
          <w:tcPr>
            <w:tcW w:w="1156" w:type="dxa"/>
            <w:shd w:val="clear" w:color="auto" w:fill="auto"/>
            <w:vAlign w:val="center"/>
            <w:hideMark/>
          </w:tcPr>
          <w:p w:rsidR="00A42677" w:rsidRPr="00A42677" w:rsidRDefault="00A42677" w:rsidP="00A42677">
            <w:pPr>
              <w:rPr>
                <w:rFonts w:ascii="Verdana" w:hAnsi="Verdana"/>
                <w:color w:val="FFFFFF"/>
                <w:sz w:val="16"/>
                <w:szCs w:val="16"/>
              </w:rPr>
            </w:pPr>
            <w:r w:rsidRPr="00A42677">
              <w:rPr>
                <w:rFonts w:ascii="Verdana" w:hAnsi="Verdana"/>
                <w:color w:val="FFFFFF"/>
                <w:sz w:val="16"/>
                <w:szCs w:val="16"/>
              </w:rPr>
              <w:t> </w:t>
            </w:r>
          </w:p>
        </w:tc>
        <w:tc>
          <w:tcPr>
            <w:tcW w:w="1081" w:type="dxa"/>
            <w:shd w:val="clear" w:color="auto" w:fill="auto"/>
            <w:vAlign w:val="center"/>
            <w:hideMark/>
          </w:tcPr>
          <w:p w:rsidR="00A42677" w:rsidRPr="00A42677" w:rsidRDefault="00A42677" w:rsidP="00A42677">
            <w:pPr>
              <w:rPr>
                <w:rFonts w:ascii="Verdana" w:hAnsi="Verdana"/>
                <w:color w:val="FFFFFF"/>
                <w:sz w:val="16"/>
                <w:szCs w:val="16"/>
              </w:rPr>
            </w:pPr>
            <w:r w:rsidRPr="00A42677">
              <w:rPr>
                <w:rFonts w:ascii="Verdana" w:hAnsi="Verdana"/>
                <w:color w:val="FFFFFF"/>
                <w:sz w:val="16"/>
                <w:szCs w:val="16"/>
              </w:rPr>
              <w:t> </w:t>
            </w:r>
          </w:p>
        </w:tc>
        <w:tc>
          <w:tcPr>
            <w:tcW w:w="1187"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rPr>
                <w:rFonts w:ascii="Verdana" w:hAnsi="Verdana"/>
                <w:color w:val="FFFFFF"/>
                <w:sz w:val="16"/>
                <w:szCs w:val="16"/>
              </w:rPr>
            </w:pPr>
            <w:r w:rsidRPr="00A42677">
              <w:rPr>
                <w:rFonts w:ascii="Verdana" w:hAnsi="Verdana"/>
                <w:color w:val="FFFFFF"/>
                <w:sz w:val="16"/>
                <w:szCs w:val="16"/>
              </w:rPr>
              <w:t> </w:t>
            </w:r>
          </w:p>
        </w:tc>
        <w:tc>
          <w:tcPr>
            <w:tcW w:w="1112" w:type="dxa"/>
            <w:shd w:val="clear" w:color="auto" w:fill="auto"/>
            <w:vAlign w:val="center"/>
            <w:hideMark/>
          </w:tcPr>
          <w:p w:rsidR="00A42677" w:rsidRPr="00A42677" w:rsidRDefault="00A42677" w:rsidP="00A42677">
            <w:pPr>
              <w:rPr>
                <w:rFonts w:ascii="Verdana" w:hAnsi="Verdana"/>
                <w:color w:val="FFFFFF"/>
                <w:sz w:val="16"/>
                <w:szCs w:val="16"/>
              </w:rPr>
            </w:pPr>
            <w:r w:rsidRPr="00A42677">
              <w:rPr>
                <w:rFonts w:ascii="Verdana" w:hAnsi="Verdana"/>
                <w:color w:val="FFFFFF"/>
                <w:sz w:val="16"/>
                <w:szCs w:val="16"/>
              </w:rPr>
              <w:t> </w:t>
            </w:r>
          </w:p>
        </w:tc>
        <w:tc>
          <w:tcPr>
            <w:tcW w:w="1134" w:type="dxa"/>
            <w:shd w:val="clear" w:color="auto" w:fill="auto"/>
            <w:vAlign w:val="center"/>
            <w:hideMark/>
          </w:tcPr>
          <w:p w:rsidR="00A42677" w:rsidRPr="00A42677" w:rsidRDefault="00A42677" w:rsidP="00A42677">
            <w:pPr>
              <w:rPr>
                <w:rFonts w:ascii="Verdana" w:hAnsi="Verdana"/>
                <w:color w:val="FF0000"/>
                <w:sz w:val="16"/>
                <w:szCs w:val="16"/>
              </w:rPr>
            </w:pPr>
            <w:r w:rsidRPr="00A42677">
              <w:rPr>
                <w:rFonts w:ascii="Verdana" w:hAnsi="Verdana"/>
                <w:color w:val="FF0000"/>
                <w:sz w:val="16"/>
                <w:szCs w:val="16"/>
              </w:rPr>
              <w:t> </w:t>
            </w:r>
          </w:p>
        </w:tc>
        <w:tc>
          <w:tcPr>
            <w:tcW w:w="1134" w:type="dxa"/>
            <w:shd w:val="clear" w:color="auto" w:fill="auto"/>
            <w:vAlign w:val="center"/>
            <w:hideMark/>
          </w:tcPr>
          <w:p w:rsidR="00A42677" w:rsidRPr="00A42677" w:rsidRDefault="00A42677" w:rsidP="00A42677">
            <w:pPr>
              <w:rPr>
                <w:rFonts w:ascii="Verdana" w:hAnsi="Verdana"/>
                <w:color w:val="FF0000"/>
                <w:sz w:val="16"/>
                <w:szCs w:val="16"/>
              </w:rPr>
            </w:pPr>
            <w:r w:rsidRPr="00A42677">
              <w:rPr>
                <w:rFonts w:ascii="Verdana" w:hAnsi="Verdana"/>
                <w:color w:val="FF0000"/>
                <w:sz w:val="16"/>
                <w:szCs w:val="16"/>
              </w:rPr>
              <w:t> </w:t>
            </w:r>
          </w:p>
        </w:tc>
        <w:tc>
          <w:tcPr>
            <w:tcW w:w="1134" w:type="dxa"/>
            <w:shd w:val="clear" w:color="auto" w:fill="auto"/>
            <w:vAlign w:val="center"/>
            <w:hideMark/>
          </w:tcPr>
          <w:p w:rsidR="00A42677" w:rsidRPr="00A42677" w:rsidRDefault="00A42677" w:rsidP="00A42677">
            <w:pPr>
              <w:rPr>
                <w:rFonts w:ascii="Verdana" w:hAnsi="Verdana"/>
                <w:color w:val="FF0000"/>
                <w:sz w:val="16"/>
                <w:szCs w:val="16"/>
              </w:rPr>
            </w:pPr>
            <w:r w:rsidRPr="00A42677">
              <w:rPr>
                <w:rFonts w:ascii="Verdana" w:hAnsi="Verdana"/>
                <w:color w:val="FF0000"/>
                <w:sz w:val="16"/>
                <w:szCs w:val="16"/>
              </w:rPr>
              <w:t> </w:t>
            </w:r>
          </w:p>
        </w:tc>
        <w:tc>
          <w:tcPr>
            <w:tcW w:w="1276" w:type="dxa"/>
            <w:shd w:val="clear" w:color="auto" w:fill="auto"/>
            <w:vAlign w:val="center"/>
            <w:hideMark/>
          </w:tcPr>
          <w:p w:rsidR="00A42677" w:rsidRPr="00A42677" w:rsidRDefault="00A42677" w:rsidP="00A42677">
            <w:pPr>
              <w:rPr>
                <w:rFonts w:ascii="Verdana" w:hAnsi="Verdana"/>
                <w:color w:val="FF0000"/>
                <w:sz w:val="16"/>
                <w:szCs w:val="16"/>
              </w:rPr>
            </w:pPr>
          </w:p>
        </w:tc>
      </w:tr>
      <w:tr w:rsidR="00A42677" w:rsidRPr="00A42677" w:rsidTr="00A478E6">
        <w:trPr>
          <w:trHeight w:val="255"/>
        </w:trPr>
        <w:tc>
          <w:tcPr>
            <w:tcW w:w="756" w:type="dxa"/>
            <w:shd w:val="clear" w:color="000000" w:fill="CCFFFF"/>
            <w:vAlign w:val="center"/>
            <w:hideMark/>
          </w:tcPr>
          <w:p w:rsidR="00A42677" w:rsidRPr="00A42677" w:rsidRDefault="00A42677" w:rsidP="00A42677">
            <w:pPr>
              <w:jc w:val="center"/>
              <w:rPr>
                <w:rFonts w:ascii="Verdana" w:hAnsi="Verdana"/>
                <w:b/>
                <w:bCs/>
                <w:sz w:val="14"/>
                <w:szCs w:val="14"/>
              </w:rPr>
            </w:pPr>
            <w:r w:rsidRPr="00A42677">
              <w:rPr>
                <w:rFonts w:ascii="Verdana" w:hAnsi="Verdana"/>
                <w:b/>
                <w:bCs/>
                <w:sz w:val="14"/>
                <w:szCs w:val="14"/>
              </w:rPr>
              <w:t>9.</w:t>
            </w:r>
          </w:p>
        </w:tc>
        <w:tc>
          <w:tcPr>
            <w:tcW w:w="2930" w:type="dxa"/>
            <w:shd w:val="clear" w:color="000000" w:fill="CCFFFF"/>
            <w:vAlign w:val="center"/>
            <w:hideMark/>
          </w:tcPr>
          <w:p w:rsidR="00A42677" w:rsidRPr="00A42677" w:rsidRDefault="00A42677" w:rsidP="00A42677">
            <w:pPr>
              <w:rPr>
                <w:rFonts w:ascii="Verdana" w:hAnsi="Verdana"/>
                <w:b/>
                <w:bCs/>
                <w:sz w:val="16"/>
                <w:szCs w:val="16"/>
              </w:rPr>
            </w:pPr>
            <w:r w:rsidRPr="00A42677">
              <w:rPr>
                <w:rFonts w:ascii="Verdana" w:hAnsi="Verdana"/>
                <w:b/>
                <w:bCs/>
                <w:sz w:val="16"/>
                <w:szCs w:val="16"/>
              </w:rPr>
              <w:t>НВВ</w:t>
            </w:r>
          </w:p>
        </w:tc>
        <w:tc>
          <w:tcPr>
            <w:tcW w:w="1105" w:type="dxa"/>
            <w:shd w:val="clear" w:color="000000" w:fill="CCFFFF"/>
            <w:vAlign w:val="center"/>
            <w:hideMark/>
          </w:tcPr>
          <w:p w:rsidR="00A42677" w:rsidRPr="00A42677" w:rsidRDefault="00A42677" w:rsidP="00A42677">
            <w:pPr>
              <w:jc w:val="center"/>
              <w:rPr>
                <w:rFonts w:ascii="Verdana" w:hAnsi="Verdana"/>
                <w:b/>
                <w:bCs/>
                <w:sz w:val="16"/>
                <w:szCs w:val="16"/>
              </w:rPr>
            </w:pPr>
            <w:r w:rsidRPr="00A42677">
              <w:rPr>
                <w:rFonts w:ascii="Verdana" w:hAnsi="Verdana"/>
                <w:b/>
                <w:bCs/>
                <w:sz w:val="16"/>
                <w:szCs w:val="16"/>
              </w:rPr>
              <w:t>тыс. руб.</w:t>
            </w:r>
          </w:p>
        </w:tc>
        <w:tc>
          <w:tcPr>
            <w:tcW w:w="1163"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248 193,41</w:t>
            </w:r>
          </w:p>
        </w:tc>
        <w:tc>
          <w:tcPr>
            <w:tcW w:w="1156"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213 708,65</w:t>
            </w:r>
          </w:p>
        </w:tc>
        <w:tc>
          <w:tcPr>
            <w:tcW w:w="1081"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34 484,76</w:t>
            </w:r>
          </w:p>
        </w:tc>
        <w:tc>
          <w:tcPr>
            <w:tcW w:w="1187"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315 443,53</w:t>
            </w:r>
          </w:p>
        </w:tc>
        <w:tc>
          <w:tcPr>
            <w:tcW w:w="1134"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276 773,99</w:t>
            </w:r>
          </w:p>
        </w:tc>
        <w:tc>
          <w:tcPr>
            <w:tcW w:w="1112"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38 669,54</w:t>
            </w:r>
          </w:p>
        </w:tc>
        <w:tc>
          <w:tcPr>
            <w:tcW w:w="1134"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282 903,98</w:t>
            </w:r>
          </w:p>
        </w:tc>
        <w:tc>
          <w:tcPr>
            <w:tcW w:w="1134"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253 359,11</w:t>
            </w:r>
          </w:p>
        </w:tc>
        <w:tc>
          <w:tcPr>
            <w:tcW w:w="1134"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29 544,87</w:t>
            </w:r>
          </w:p>
        </w:tc>
        <w:tc>
          <w:tcPr>
            <w:tcW w:w="1276" w:type="dxa"/>
            <w:shd w:val="clear" w:color="000000" w:fill="CCFFFF"/>
            <w:vAlign w:val="center"/>
            <w:hideMark/>
          </w:tcPr>
          <w:p w:rsidR="00A42677" w:rsidRPr="00A42677" w:rsidRDefault="00A42677" w:rsidP="00A42677">
            <w:pPr>
              <w:jc w:val="right"/>
              <w:rPr>
                <w:rFonts w:ascii="Verdana" w:hAnsi="Verdana"/>
                <w:b/>
                <w:bCs/>
                <w:sz w:val="14"/>
                <w:szCs w:val="14"/>
              </w:rPr>
            </w:pPr>
            <w:r w:rsidRPr="00A42677">
              <w:rPr>
                <w:rFonts w:ascii="Verdana" w:hAnsi="Verdana"/>
                <w:b/>
                <w:bCs/>
                <w:sz w:val="14"/>
                <w:szCs w:val="14"/>
              </w:rPr>
              <w:t>-32 539,55</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2930"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1105"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1163"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11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1081"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1187"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c>
          <w:tcPr>
            <w:tcW w:w="1134"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xml:space="preserve">с </w:t>
            </w:r>
            <w:r w:rsidRPr="00A42677">
              <w:rPr>
                <w:rFonts w:ascii="Verdana" w:hAnsi="Verdana"/>
                <w:sz w:val="14"/>
                <w:szCs w:val="14"/>
              </w:rPr>
              <w:lastRenderedPageBreak/>
              <w:t>коллекторов</w:t>
            </w:r>
          </w:p>
        </w:tc>
        <w:tc>
          <w:tcPr>
            <w:tcW w:w="1112" w:type="dxa"/>
            <w:shd w:val="clear" w:color="auto" w:fill="auto"/>
            <w:vAlign w:val="center"/>
            <w:hideMark/>
          </w:tcPr>
          <w:p w:rsidR="00A42677" w:rsidRPr="00A42677" w:rsidRDefault="00A42677" w:rsidP="00A42677">
            <w:pPr>
              <w:jc w:val="center"/>
              <w:rPr>
                <w:rFonts w:ascii="Verdana" w:hAnsi="Verdana"/>
                <w:sz w:val="14"/>
                <w:szCs w:val="14"/>
              </w:rPr>
            </w:pPr>
            <w:proofErr w:type="spellStart"/>
            <w:r w:rsidRPr="00A42677">
              <w:rPr>
                <w:rFonts w:ascii="Verdana" w:hAnsi="Verdana"/>
                <w:sz w:val="14"/>
                <w:szCs w:val="14"/>
              </w:rPr>
              <w:lastRenderedPageBreak/>
              <w:t>полезн</w:t>
            </w:r>
            <w:proofErr w:type="spellEnd"/>
            <w:r w:rsidRPr="00A42677">
              <w:rPr>
                <w:rFonts w:ascii="Verdana" w:hAnsi="Verdana"/>
                <w:sz w:val="14"/>
                <w:szCs w:val="14"/>
              </w:rPr>
              <w:t xml:space="preserve">. </w:t>
            </w:r>
            <w:proofErr w:type="spellStart"/>
            <w:r w:rsidRPr="00A42677">
              <w:rPr>
                <w:rFonts w:ascii="Verdana" w:hAnsi="Verdana"/>
                <w:sz w:val="14"/>
                <w:szCs w:val="14"/>
              </w:rPr>
              <w:lastRenderedPageBreak/>
              <w:t>отп</w:t>
            </w:r>
            <w:proofErr w:type="spellEnd"/>
            <w:r w:rsidRPr="00A42677">
              <w:rPr>
                <w:rFonts w:ascii="Verdana" w:hAnsi="Verdana"/>
                <w:sz w:val="14"/>
                <w:szCs w:val="14"/>
              </w:rPr>
              <w:t>.</w:t>
            </w:r>
          </w:p>
        </w:tc>
        <w:tc>
          <w:tcPr>
            <w:tcW w:w="1134"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lastRenderedPageBreak/>
              <w:t> </w:t>
            </w:r>
          </w:p>
        </w:tc>
        <w:tc>
          <w:tcPr>
            <w:tcW w:w="1134"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xml:space="preserve">с </w:t>
            </w:r>
            <w:r w:rsidRPr="00A42677">
              <w:rPr>
                <w:rFonts w:ascii="Verdana" w:hAnsi="Verdana"/>
                <w:sz w:val="14"/>
                <w:szCs w:val="14"/>
              </w:rPr>
              <w:lastRenderedPageBreak/>
              <w:t>коллекторов</w:t>
            </w:r>
          </w:p>
        </w:tc>
        <w:tc>
          <w:tcPr>
            <w:tcW w:w="1134" w:type="dxa"/>
            <w:shd w:val="clear" w:color="auto" w:fill="auto"/>
            <w:vAlign w:val="center"/>
            <w:hideMark/>
          </w:tcPr>
          <w:p w:rsidR="00A42677" w:rsidRPr="00A42677" w:rsidRDefault="00A42677" w:rsidP="00A42677">
            <w:pPr>
              <w:jc w:val="center"/>
              <w:rPr>
                <w:rFonts w:ascii="Verdana" w:hAnsi="Verdana"/>
                <w:sz w:val="14"/>
                <w:szCs w:val="14"/>
              </w:rPr>
            </w:pPr>
            <w:proofErr w:type="spellStart"/>
            <w:r w:rsidRPr="00A42677">
              <w:rPr>
                <w:rFonts w:ascii="Verdana" w:hAnsi="Verdana"/>
                <w:sz w:val="14"/>
                <w:szCs w:val="14"/>
              </w:rPr>
              <w:lastRenderedPageBreak/>
              <w:t>полезн</w:t>
            </w:r>
            <w:proofErr w:type="spellEnd"/>
            <w:r w:rsidRPr="00A42677">
              <w:rPr>
                <w:rFonts w:ascii="Verdana" w:hAnsi="Verdana"/>
                <w:sz w:val="14"/>
                <w:szCs w:val="14"/>
              </w:rPr>
              <w:t xml:space="preserve">. </w:t>
            </w:r>
            <w:proofErr w:type="spellStart"/>
            <w:r w:rsidRPr="00A42677">
              <w:rPr>
                <w:rFonts w:ascii="Verdana" w:hAnsi="Verdana"/>
                <w:sz w:val="14"/>
                <w:szCs w:val="14"/>
              </w:rPr>
              <w:t>отп</w:t>
            </w:r>
            <w:proofErr w:type="spellEnd"/>
            <w:r w:rsidRPr="00A42677">
              <w:rPr>
                <w:rFonts w:ascii="Verdana" w:hAnsi="Verdana"/>
                <w:sz w:val="14"/>
                <w:szCs w:val="14"/>
              </w:rPr>
              <w:t>.</w:t>
            </w:r>
          </w:p>
        </w:tc>
        <w:tc>
          <w:tcPr>
            <w:tcW w:w="127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 </w:t>
            </w:r>
          </w:p>
        </w:tc>
      </w:tr>
      <w:tr w:rsidR="00A42677" w:rsidRPr="00A42677" w:rsidTr="00A478E6">
        <w:trPr>
          <w:trHeight w:val="49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lastRenderedPageBreak/>
              <w:t>10.</w:t>
            </w:r>
          </w:p>
        </w:tc>
        <w:tc>
          <w:tcPr>
            <w:tcW w:w="2930" w:type="dxa"/>
            <w:shd w:val="clear" w:color="auto" w:fill="auto"/>
            <w:vAlign w:val="center"/>
            <w:hideMark/>
          </w:tcPr>
          <w:p w:rsidR="00A42677" w:rsidRPr="00A42677" w:rsidRDefault="00A42677" w:rsidP="00A42677">
            <w:pPr>
              <w:rPr>
                <w:rFonts w:ascii="Verdana" w:hAnsi="Verdana"/>
                <w:sz w:val="16"/>
                <w:szCs w:val="16"/>
              </w:rPr>
            </w:pPr>
            <w:proofErr w:type="spellStart"/>
            <w:r w:rsidRPr="00A42677">
              <w:rPr>
                <w:rFonts w:ascii="Verdana" w:hAnsi="Verdana"/>
                <w:sz w:val="16"/>
                <w:szCs w:val="16"/>
              </w:rPr>
              <w:t>Среднеотпускной</w:t>
            </w:r>
            <w:proofErr w:type="spellEnd"/>
            <w:r w:rsidRPr="00A42677">
              <w:rPr>
                <w:rFonts w:ascii="Verdana" w:hAnsi="Verdana"/>
                <w:sz w:val="16"/>
                <w:szCs w:val="16"/>
              </w:rPr>
              <w:t xml:space="preserve"> тариф на потребительский рынок</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руб./Гкал</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852,49</w:t>
            </w:r>
          </w:p>
        </w:tc>
        <w:tc>
          <w:tcPr>
            <w:tcW w:w="1156"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734,04</w:t>
            </w:r>
          </w:p>
        </w:tc>
        <w:tc>
          <w:tcPr>
            <w:tcW w:w="1081"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118,45</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909,28</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783,84</w:t>
            </w:r>
          </w:p>
        </w:tc>
        <w:tc>
          <w:tcPr>
            <w:tcW w:w="1112"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125,44</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837,99</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740,57</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97,42</w:t>
            </w:r>
          </w:p>
        </w:tc>
        <w:tc>
          <w:tcPr>
            <w:tcW w:w="1276"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r w:rsidR="00A42677" w:rsidRPr="00A42677" w:rsidTr="00A478E6">
        <w:trPr>
          <w:trHeight w:val="255"/>
        </w:trPr>
        <w:tc>
          <w:tcPr>
            <w:tcW w:w="756" w:type="dxa"/>
            <w:shd w:val="clear" w:color="auto" w:fill="auto"/>
            <w:vAlign w:val="center"/>
            <w:hideMark/>
          </w:tcPr>
          <w:p w:rsidR="00A42677" w:rsidRPr="00A42677" w:rsidRDefault="00A42677" w:rsidP="00A42677">
            <w:pPr>
              <w:jc w:val="center"/>
              <w:rPr>
                <w:rFonts w:ascii="Verdana" w:hAnsi="Verdana"/>
                <w:sz w:val="14"/>
                <w:szCs w:val="14"/>
              </w:rPr>
            </w:pPr>
            <w:r w:rsidRPr="00A42677">
              <w:rPr>
                <w:rFonts w:ascii="Verdana" w:hAnsi="Verdana"/>
                <w:sz w:val="14"/>
                <w:szCs w:val="14"/>
              </w:rPr>
              <w:t>11.</w:t>
            </w:r>
          </w:p>
        </w:tc>
        <w:tc>
          <w:tcPr>
            <w:tcW w:w="2930"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xml:space="preserve">   рентабельность</w:t>
            </w:r>
          </w:p>
        </w:tc>
        <w:tc>
          <w:tcPr>
            <w:tcW w:w="1105" w:type="dxa"/>
            <w:shd w:val="clear" w:color="auto" w:fill="auto"/>
            <w:vAlign w:val="center"/>
            <w:hideMark/>
          </w:tcPr>
          <w:p w:rsidR="00A42677" w:rsidRPr="00A42677" w:rsidRDefault="00A42677" w:rsidP="00A42677">
            <w:pPr>
              <w:jc w:val="center"/>
              <w:rPr>
                <w:rFonts w:ascii="Verdana" w:hAnsi="Verdana"/>
                <w:sz w:val="16"/>
                <w:szCs w:val="16"/>
              </w:rPr>
            </w:pPr>
            <w:r w:rsidRPr="00A42677">
              <w:rPr>
                <w:rFonts w:ascii="Verdana" w:hAnsi="Verdana"/>
                <w:sz w:val="16"/>
                <w:szCs w:val="16"/>
              </w:rPr>
              <w:t>%</w:t>
            </w:r>
          </w:p>
        </w:tc>
        <w:tc>
          <w:tcPr>
            <w:tcW w:w="1163"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19,1%</w:t>
            </w:r>
          </w:p>
        </w:tc>
        <w:tc>
          <w:tcPr>
            <w:tcW w:w="1156"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081"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87"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106,7%</w:t>
            </w:r>
          </w:p>
        </w:tc>
        <w:tc>
          <w:tcPr>
            <w:tcW w:w="1134"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12"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c>
          <w:tcPr>
            <w:tcW w:w="1134" w:type="dxa"/>
            <w:shd w:val="clear" w:color="auto" w:fill="auto"/>
            <w:vAlign w:val="center"/>
            <w:hideMark/>
          </w:tcPr>
          <w:p w:rsidR="00A42677" w:rsidRPr="00A42677" w:rsidRDefault="00A42677" w:rsidP="00A42677">
            <w:pPr>
              <w:jc w:val="right"/>
              <w:rPr>
                <w:rFonts w:ascii="Verdana" w:hAnsi="Verdana"/>
                <w:sz w:val="16"/>
                <w:szCs w:val="16"/>
              </w:rPr>
            </w:pPr>
            <w:r w:rsidRPr="00A42677">
              <w:rPr>
                <w:rFonts w:ascii="Verdana" w:hAnsi="Verdana"/>
                <w:sz w:val="16"/>
                <w:szCs w:val="16"/>
              </w:rPr>
              <w:t>98,3%</w:t>
            </w:r>
          </w:p>
        </w:tc>
        <w:tc>
          <w:tcPr>
            <w:tcW w:w="1134"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100,9%</w:t>
            </w:r>
          </w:p>
        </w:tc>
        <w:tc>
          <w:tcPr>
            <w:tcW w:w="1134" w:type="dxa"/>
            <w:shd w:val="clear" w:color="auto" w:fill="auto"/>
            <w:vAlign w:val="center"/>
            <w:hideMark/>
          </w:tcPr>
          <w:p w:rsidR="00A42677" w:rsidRPr="00A42677" w:rsidRDefault="00A42677" w:rsidP="00A42677">
            <w:pPr>
              <w:jc w:val="right"/>
              <w:rPr>
                <w:rFonts w:ascii="Verdana" w:hAnsi="Verdana"/>
                <w:sz w:val="14"/>
                <w:szCs w:val="14"/>
              </w:rPr>
            </w:pPr>
            <w:r w:rsidRPr="00A42677">
              <w:rPr>
                <w:rFonts w:ascii="Verdana" w:hAnsi="Verdana"/>
                <w:sz w:val="14"/>
                <w:szCs w:val="14"/>
              </w:rPr>
              <w:t>82,2%</w:t>
            </w:r>
          </w:p>
        </w:tc>
        <w:tc>
          <w:tcPr>
            <w:tcW w:w="1276" w:type="dxa"/>
            <w:shd w:val="clear" w:color="auto" w:fill="auto"/>
            <w:vAlign w:val="center"/>
            <w:hideMark/>
          </w:tcPr>
          <w:p w:rsidR="00A42677" w:rsidRPr="00A42677" w:rsidRDefault="00A42677" w:rsidP="00A42677">
            <w:pPr>
              <w:rPr>
                <w:rFonts w:ascii="Verdana" w:hAnsi="Verdana"/>
                <w:sz w:val="16"/>
                <w:szCs w:val="16"/>
              </w:rPr>
            </w:pPr>
            <w:r w:rsidRPr="00A42677">
              <w:rPr>
                <w:rFonts w:ascii="Verdana" w:hAnsi="Verdana"/>
                <w:sz w:val="16"/>
                <w:szCs w:val="16"/>
              </w:rPr>
              <w:t> </w:t>
            </w:r>
          </w:p>
        </w:tc>
      </w:tr>
    </w:tbl>
    <w:p w:rsidR="00A42677" w:rsidRPr="00A42677" w:rsidRDefault="00A42677" w:rsidP="00A42677">
      <w:pPr>
        <w:jc w:val="right"/>
      </w:pPr>
    </w:p>
    <w:p w:rsidR="00A42677" w:rsidRPr="00A42677" w:rsidRDefault="00A42677" w:rsidP="00A42677">
      <w:pPr>
        <w:jc w:val="right"/>
        <w:sectPr w:rsidR="00A42677" w:rsidRPr="00A42677" w:rsidSect="003807D7">
          <w:pgSz w:w="16840" w:h="11907" w:orient="landscape" w:code="9"/>
          <w:pgMar w:top="1304" w:right="1077" w:bottom="680" w:left="1191" w:header="709" w:footer="709" w:gutter="0"/>
          <w:cols w:space="708"/>
          <w:docGrid w:linePitch="360"/>
        </w:sectPr>
      </w:pPr>
    </w:p>
    <w:p w:rsidR="00A42677" w:rsidRPr="00A42677" w:rsidRDefault="00A42677" w:rsidP="00A42677">
      <w:pPr>
        <w:jc w:val="right"/>
      </w:pPr>
    </w:p>
    <w:p w:rsidR="00A42677" w:rsidRPr="00A42677" w:rsidRDefault="00A42677" w:rsidP="00A42677">
      <w:pPr>
        <w:jc w:val="right"/>
      </w:pPr>
      <w:r w:rsidRPr="00A42677">
        <w:t>Приложение № 7 к протоколу</w:t>
      </w:r>
    </w:p>
    <w:p w:rsidR="00A42677" w:rsidRPr="00A42677" w:rsidRDefault="00A42677" w:rsidP="00A42677">
      <w:pPr>
        <w:jc w:val="right"/>
      </w:pPr>
      <w:r>
        <w:rPr>
          <w:noProof/>
        </w:rPr>
        <w:drawing>
          <wp:inline distT="0" distB="0" distL="0" distR="0">
            <wp:extent cx="6296025" cy="26670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2667000"/>
                    </a:xfrm>
                    <a:prstGeom prst="rect">
                      <a:avLst/>
                    </a:prstGeom>
                    <a:noFill/>
                    <a:ln>
                      <a:noFill/>
                    </a:ln>
                  </pic:spPr>
                </pic:pic>
              </a:graphicData>
            </a:graphic>
          </wp:inline>
        </w:drawing>
      </w:r>
    </w:p>
    <w:p w:rsidR="00A42677" w:rsidRPr="00A42677" w:rsidRDefault="00A42677" w:rsidP="00A42677">
      <w:pPr>
        <w:jc w:val="right"/>
      </w:pPr>
    </w:p>
    <w:p w:rsidR="00A42677" w:rsidRPr="00A42677" w:rsidRDefault="00A42677" w:rsidP="00A42677">
      <w:pPr>
        <w:jc w:val="right"/>
      </w:pPr>
    </w:p>
    <w:p w:rsidR="00A42677" w:rsidRPr="00A42677" w:rsidRDefault="00A42677" w:rsidP="00A42677">
      <w:pPr>
        <w:jc w:val="right"/>
      </w:pPr>
      <w:r>
        <w:rPr>
          <w:noProof/>
        </w:rPr>
        <w:drawing>
          <wp:inline distT="0" distB="0" distL="0" distR="0">
            <wp:extent cx="6296025" cy="2095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96025" cy="2095500"/>
                    </a:xfrm>
                    <a:prstGeom prst="rect">
                      <a:avLst/>
                    </a:prstGeom>
                    <a:noFill/>
                    <a:ln>
                      <a:noFill/>
                    </a:ln>
                  </pic:spPr>
                </pic:pic>
              </a:graphicData>
            </a:graphic>
          </wp:inline>
        </w:drawing>
      </w:r>
    </w:p>
    <w:p w:rsidR="00A42677" w:rsidRPr="00A42677" w:rsidRDefault="00A42677" w:rsidP="00A42677">
      <w:pPr>
        <w:jc w:val="right"/>
      </w:pPr>
      <w:r w:rsidRPr="00A42677">
        <w:br w:type="page"/>
      </w:r>
      <w:r w:rsidRPr="00A42677">
        <w:lastRenderedPageBreak/>
        <w:t>Приложение № 8 к протоколу</w:t>
      </w:r>
    </w:p>
    <w:p w:rsidR="00A42677" w:rsidRPr="00A42677" w:rsidRDefault="00A42677" w:rsidP="00A42677">
      <w:pPr>
        <w:jc w:val="right"/>
      </w:pPr>
      <w:r>
        <w:rPr>
          <w:noProof/>
        </w:rPr>
        <w:drawing>
          <wp:inline distT="0" distB="0" distL="0" distR="0">
            <wp:extent cx="6296025" cy="2676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96025" cy="2676525"/>
                    </a:xfrm>
                    <a:prstGeom prst="rect">
                      <a:avLst/>
                    </a:prstGeom>
                    <a:noFill/>
                    <a:ln>
                      <a:noFill/>
                    </a:ln>
                  </pic:spPr>
                </pic:pic>
              </a:graphicData>
            </a:graphic>
          </wp:inline>
        </w:drawing>
      </w:r>
    </w:p>
    <w:p w:rsidR="00A42677" w:rsidRPr="00A42677" w:rsidRDefault="00A42677" w:rsidP="00A42677">
      <w:pPr>
        <w:jc w:val="right"/>
      </w:pPr>
    </w:p>
    <w:p w:rsidR="00A42677" w:rsidRPr="00A42677" w:rsidRDefault="00A42677" w:rsidP="00A42677">
      <w:pPr>
        <w:jc w:val="right"/>
      </w:pPr>
      <w:r>
        <w:rPr>
          <w:noProof/>
        </w:rPr>
        <w:drawing>
          <wp:inline distT="0" distB="0" distL="0" distR="0">
            <wp:extent cx="6296025" cy="2095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6025" cy="2095500"/>
                    </a:xfrm>
                    <a:prstGeom prst="rect">
                      <a:avLst/>
                    </a:prstGeom>
                    <a:noFill/>
                    <a:ln>
                      <a:noFill/>
                    </a:ln>
                  </pic:spPr>
                </pic:pic>
              </a:graphicData>
            </a:graphic>
          </wp:inline>
        </w:drawing>
      </w:r>
    </w:p>
    <w:p w:rsidR="003A3756" w:rsidRPr="00BD7E88" w:rsidRDefault="003A3756" w:rsidP="003A3756">
      <w:pPr>
        <w:jc w:val="both"/>
      </w:pPr>
    </w:p>
    <w:p w:rsidR="00D03659" w:rsidRDefault="00D03659">
      <w:pPr>
        <w:spacing w:after="200" w:line="276" w:lineRule="auto"/>
      </w:pPr>
      <w:r>
        <w:br w:type="page"/>
      </w:r>
    </w:p>
    <w:p w:rsidR="00D03659" w:rsidRPr="00D03659" w:rsidRDefault="00D03659" w:rsidP="00D03659">
      <w:pPr>
        <w:ind w:firstLine="567"/>
        <w:jc w:val="right"/>
      </w:pPr>
      <w:r w:rsidRPr="00D03659">
        <w:lastRenderedPageBreak/>
        <w:t>Приложение № 9 к протоколу</w:t>
      </w:r>
    </w:p>
    <w:p w:rsidR="00D03659" w:rsidRPr="00D03659" w:rsidRDefault="00D03659" w:rsidP="00D03659">
      <w:pPr>
        <w:jc w:val="right"/>
      </w:pPr>
      <w:r>
        <w:rPr>
          <w:noProof/>
        </w:rPr>
        <w:drawing>
          <wp:inline distT="0" distB="0" distL="0" distR="0">
            <wp:extent cx="6343650" cy="87915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43650" cy="8791575"/>
                    </a:xfrm>
                    <a:prstGeom prst="rect">
                      <a:avLst/>
                    </a:prstGeom>
                    <a:noFill/>
                    <a:ln>
                      <a:noFill/>
                    </a:ln>
                  </pic:spPr>
                </pic:pic>
              </a:graphicData>
            </a:graphic>
          </wp:inline>
        </w:drawing>
      </w:r>
    </w:p>
    <w:p w:rsidR="00D03659" w:rsidRPr="00D03659" w:rsidRDefault="00D03659" w:rsidP="00D03659">
      <w:pPr>
        <w:jc w:val="right"/>
      </w:pPr>
      <w:r w:rsidRPr="00D03659">
        <w:br w:type="page"/>
      </w:r>
      <w:r w:rsidRPr="00D03659">
        <w:lastRenderedPageBreak/>
        <w:t>Приложение № 10 к протоколу</w:t>
      </w:r>
    </w:p>
    <w:p w:rsidR="00D03659" w:rsidRPr="00D03659" w:rsidRDefault="00D03659" w:rsidP="00D03659">
      <w:pPr>
        <w:jc w:val="right"/>
        <w:sectPr w:rsidR="00D03659" w:rsidRPr="00D03659" w:rsidSect="00882C98">
          <w:headerReference w:type="even" r:id="rId22"/>
          <w:headerReference w:type="default" r:id="rId23"/>
          <w:footerReference w:type="default" r:id="rId24"/>
          <w:pgSz w:w="11907" w:h="16840" w:code="9"/>
          <w:pgMar w:top="1077" w:right="680" w:bottom="1191" w:left="1304" w:header="709" w:footer="709" w:gutter="0"/>
          <w:cols w:space="708"/>
          <w:docGrid w:linePitch="360"/>
        </w:sectPr>
      </w:pPr>
      <w:r>
        <w:rPr>
          <w:noProof/>
        </w:rPr>
        <w:drawing>
          <wp:inline distT="0" distB="0" distL="0" distR="0">
            <wp:extent cx="6334125" cy="90201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34125" cy="9020175"/>
                    </a:xfrm>
                    <a:prstGeom prst="rect">
                      <a:avLst/>
                    </a:prstGeom>
                    <a:noFill/>
                    <a:ln>
                      <a:noFill/>
                    </a:ln>
                  </pic:spPr>
                </pic:pic>
              </a:graphicData>
            </a:graphic>
          </wp:inline>
        </w:drawing>
      </w:r>
    </w:p>
    <w:p w:rsidR="00D03659" w:rsidRPr="00D03659" w:rsidRDefault="00D03659" w:rsidP="00D03659">
      <w:pPr>
        <w:jc w:val="right"/>
      </w:pPr>
      <w:r w:rsidRPr="00D03659">
        <w:lastRenderedPageBreak/>
        <w:t>Приложение № 11 к протоколу</w:t>
      </w:r>
    </w:p>
    <w:p w:rsidR="00D03659" w:rsidRPr="00D03659" w:rsidRDefault="00D03659" w:rsidP="00D03659">
      <w:pPr>
        <w:jc w:val="center"/>
        <w:rPr>
          <w:b/>
        </w:rPr>
      </w:pPr>
      <w:r w:rsidRPr="00D03659">
        <w:rPr>
          <w:b/>
        </w:rPr>
        <w:t>Смета расходов, принимаемая при установлении тарифа на передачу тепловой энерг</w:t>
      </w:r>
      <w:proofErr w:type="gramStart"/>
      <w:r w:rsidRPr="00D03659">
        <w:rPr>
          <w:b/>
        </w:rPr>
        <w:t>ии ООО</w:t>
      </w:r>
      <w:proofErr w:type="gramEnd"/>
      <w:r w:rsidRPr="00D03659">
        <w:rPr>
          <w:b/>
        </w:rPr>
        <w:t xml:space="preserve"> "</w:t>
      </w:r>
      <w:proofErr w:type="spellStart"/>
      <w:r w:rsidRPr="00D03659">
        <w:rPr>
          <w:b/>
        </w:rPr>
        <w:t>КузнецкТеплоСбыт</w:t>
      </w:r>
      <w:proofErr w:type="spellEnd"/>
      <w:r w:rsidRPr="00D03659">
        <w:rPr>
          <w:b/>
        </w:rPr>
        <w:t>" на 2013 год</w:t>
      </w:r>
    </w:p>
    <w:tbl>
      <w:tblPr>
        <w:tblW w:w="10859" w:type="dxa"/>
        <w:tblInd w:w="-601" w:type="dxa"/>
        <w:tblLook w:val="04A0" w:firstRow="1" w:lastRow="0" w:firstColumn="1" w:lastColumn="0" w:noHBand="0" w:noVBand="1"/>
      </w:tblPr>
      <w:tblGrid>
        <w:gridCol w:w="760"/>
        <w:gridCol w:w="3351"/>
        <w:gridCol w:w="1701"/>
        <w:gridCol w:w="1843"/>
        <w:gridCol w:w="1843"/>
        <w:gridCol w:w="1361"/>
      </w:tblGrid>
      <w:tr w:rsidR="00D03659" w:rsidRPr="00D03659" w:rsidTr="00A478E6">
        <w:trPr>
          <w:trHeight w:val="435"/>
        </w:trPr>
        <w:tc>
          <w:tcPr>
            <w:tcW w:w="760"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03659" w:rsidRPr="00D03659" w:rsidRDefault="00D03659" w:rsidP="00D03659">
            <w:pPr>
              <w:jc w:val="center"/>
              <w:rPr>
                <w:rFonts w:ascii="Verdana" w:hAnsi="Verdana"/>
                <w:sz w:val="16"/>
                <w:szCs w:val="16"/>
              </w:rPr>
            </w:pPr>
            <w:proofErr w:type="spellStart"/>
            <w:r w:rsidRPr="00D03659">
              <w:rPr>
                <w:rFonts w:ascii="Verdana" w:hAnsi="Verdana"/>
                <w:sz w:val="16"/>
                <w:szCs w:val="16"/>
              </w:rPr>
              <w:t>п.п</w:t>
            </w:r>
            <w:proofErr w:type="spellEnd"/>
            <w:r w:rsidRPr="00D03659">
              <w:rPr>
                <w:rFonts w:ascii="Verdana" w:hAnsi="Verdana"/>
                <w:sz w:val="16"/>
                <w:szCs w:val="16"/>
              </w:rPr>
              <w:t>.</w:t>
            </w:r>
          </w:p>
        </w:tc>
        <w:tc>
          <w:tcPr>
            <w:tcW w:w="3351"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Наименование показателя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Единицы измерения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Предложение предприятия на 2013 год</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Утверждено РЭК на 2013 год</w:t>
            </w:r>
          </w:p>
        </w:tc>
        <w:tc>
          <w:tcPr>
            <w:tcW w:w="1361" w:type="dxa"/>
            <w:vMerge w:val="restart"/>
            <w:tcBorders>
              <w:top w:val="single" w:sz="4" w:space="0" w:color="auto"/>
              <w:left w:val="single" w:sz="4" w:space="0" w:color="auto"/>
              <w:bottom w:val="single" w:sz="4" w:space="0" w:color="000000"/>
              <w:right w:val="single" w:sz="4" w:space="0" w:color="auto"/>
            </w:tcBorders>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Отклонение от предложения предприятия</w:t>
            </w:r>
          </w:p>
        </w:tc>
      </w:tr>
      <w:tr w:rsidR="00D03659" w:rsidRPr="00D03659" w:rsidTr="00A478E6">
        <w:trPr>
          <w:trHeight w:val="255"/>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3351"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r>
      <w:tr w:rsidR="00D03659" w:rsidRPr="00D03659" w:rsidTr="00A478E6">
        <w:trPr>
          <w:trHeight w:val="450"/>
        </w:trPr>
        <w:tc>
          <w:tcPr>
            <w:tcW w:w="760"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3351"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D03659" w:rsidRPr="00D03659" w:rsidRDefault="00D03659" w:rsidP="00D03659">
            <w:pPr>
              <w:rPr>
                <w:rFonts w:ascii="Verdana" w:hAnsi="Verdana"/>
                <w:sz w:val="16"/>
                <w:szCs w:val="16"/>
              </w:rPr>
            </w:pPr>
          </w:p>
        </w:tc>
      </w:tr>
      <w:tr w:rsidR="00D03659" w:rsidRPr="00D03659" w:rsidTr="00A478E6">
        <w:trPr>
          <w:trHeight w:val="255"/>
        </w:trPr>
        <w:tc>
          <w:tcPr>
            <w:tcW w:w="760" w:type="dxa"/>
            <w:tcBorders>
              <w:top w:val="nil"/>
              <w:left w:val="single" w:sz="4" w:space="0" w:color="auto"/>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3351" w:type="dxa"/>
            <w:tcBorders>
              <w:top w:val="nil"/>
              <w:left w:val="nil"/>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701" w:type="dxa"/>
            <w:tcBorders>
              <w:top w:val="nil"/>
              <w:left w:val="nil"/>
              <w:bottom w:val="nil"/>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nil"/>
              <w:left w:val="single" w:sz="4" w:space="0" w:color="auto"/>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nil"/>
              <w:left w:val="nil"/>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361" w:type="dxa"/>
            <w:tcBorders>
              <w:top w:val="nil"/>
              <w:left w:val="nil"/>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r>
      <w:tr w:rsidR="00D03659" w:rsidRPr="00D03659" w:rsidTr="00A478E6">
        <w:trPr>
          <w:trHeight w:val="255"/>
        </w:trPr>
        <w:tc>
          <w:tcPr>
            <w:tcW w:w="760" w:type="dxa"/>
            <w:tcBorders>
              <w:top w:val="single" w:sz="4" w:space="0" w:color="auto"/>
              <w:left w:val="single" w:sz="4" w:space="0" w:color="auto"/>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3351" w:type="dxa"/>
            <w:tcBorders>
              <w:top w:val="single" w:sz="4" w:space="0" w:color="auto"/>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b/>
                <w:bCs/>
                <w:sz w:val="16"/>
                <w:szCs w:val="16"/>
              </w:rPr>
            </w:pPr>
            <w:r w:rsidRPr="00D03659">
              <w:rPr>
                <w:rFonts w:ascii="Verdana" w:hAnsi="Verdana"/>
                <w:b/>
                <w:bCs/>
                <w:sz w:val="16"/>
                <w:szCs w:val="16"/>
              </w:rPr>
              <w:t>Баланс тепловой энергии</w:t>
            </w:r>
          </w:p>
        </w:tc>
        <w:tc>
          <w:tcPr>
            <w:tcW w:w="1701" w:type="dxa"/>
            <w:tcBorders>
              <w:top w:val="single" w:sz="4" w:space="0" w:color="auto"/>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Поступление </w:t>
            </w:r>
            <w:proofErr w:type="spellStart"/>
            <w:r w:rsidRPr="00D03659">
              <w:rPr>
                <w:rFonts w:ascii="Verdana" w:hAnsi="Verdana"/>
                <w:sz w:val="16"/>
                <w:szCs w:val="16"/>
              </w:rPr>
              <w:t>теплоэнергии</w:t>
            </w:r>
            <w:proofErr w:type="spellEnd"/>
            <w:r w:rsidRPr="00D03659">
              <w:rPr>
                <w:rFonts w:ascii="Verdana" w:hAnsi="Verdana"/>
                <w:sz w:val="16"/>
                <w:szCs w:val="16"/>
              </w:rPr>
              <w:t xml:space="preserve"> в сеть</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1 610,569</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1 610,5690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2.</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Потери в тепловых сетях, в </w:t>
            </w:r>
            <w:proofErr w:type="spellStart"/>
            <w:r w:rsidRPr="00D03659">
              <w:rPr>
                <w:rFonts w:ascii="Verdana" w:hAnsi="Verdana"/>
                <w:sz w:val="16"/>
                <w:szCs w:val="16"/>
              </w:rPr>
              <w:t>т.ч</w:t>
            </w:r>
            <w:proofErr w:type="spellEnd"/>
            <w:r w:rsidRPr="00D03659">
              <w:rPr>
                <w:rFonts w:ascii="Verdana" w:hAnsi="Verdana"/>
                <w:sz w:val="16"/>
                <w:szCs w:val="16"/>
              </w:rPr>
              <w:t>.</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Гкал</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231,289</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263,9925</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32,7035</w:t>
            </w:r>
          </w:p>
        </w:tc>
      </w:tr>
      <w:tr w:rsidR="00D03659" w:rsidRPr="00D03659" w:rsidTr="00A478E6">
        <w:trPr>
          <w:trHeight w:val="255"/>
        </w:trPr>
        <w:tc>
          <w:tcPr>
            <w:tcW w:w="760" w:type="dxa"/>
            <w:tcBorders>
              <w:top w:val="nil"/>
              <w:left w:val="single" w:sz="4" w:space="0" w:color="auto"/>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3351" w:type="dxa"/>
            <w:tcBorders>
              <w:top w:val="nil"/>
              <w:left w:val="nil"/>
              <w:bottom w:val="nil"/>
              <w:right w:val="single" w:sz="4" w:space="0" w:color="auto"/>
            </w:tcBorders>
            <w:shd w:val="clear" w:color="auto" w:fill="auto"/>
            <w:vAlign w:val="center"/>
            <w:hideMark/>
          </w:tcPr>
          <w:p w:rsidR="00D03659" w:rsidRPr="00D03659" w:rsidRDefault="00D03659" w:rsidP="00D03659">
            <w:pPr>
              <w:rPr>
                <w:rFonts w:ascii="Verdana" w:hAnsi="Verdana"/>
                <w:sz w:val="14"/>
                <w:szCs w:val="14"/>
              </w:rPr>
            </w:pPr>
            <w:r w:rsidRPr="00D03659">
              <w:rPr>
                <w:rFonts w:ascii="Verdana" w:hAnsi="Verdana"/>
                <w:sz w:val="14"/>
                <w:szCs w:val="14"/>
              </w:rPr>
              <w:t xml:space="preserve"> - сети ОАО "Кузнецкая ТЭЦ"</w:t>
            </w:r>
          </w:p>
        </w:tc>
        <w:tc>
          <w:tcPr>
            <w:tcW w:w="1701" w:type="dxa"/>
            <w:tcBorders>
              <w:top w:val="nil"/>
              <w:left w:val="nil"/>
              <w:bottom w:val="nil"/>
              <w:right w:val="nil"/>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1843" w:type="dxa"/>
            <w:tcBorders>
              <w:top w:val="nil"/>
              <w:left w:val="single" w:sz="4" w:space="0" w:color="auto"/>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131,000</w:t>
            </w:r>
          </w:p>
        </w:tc>
        <w:tc>
          <w:tcPr>
            <w:tcW w:w="1843" w:type="dxa"/>
            <w:tcBorders>
              <w:top w:val="nil"/>
              <w:left w:val="nil"/>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131,3540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0,3540</w:t>
            </w:r>
          </w:p>
        </w:tc>
      </w:tr>
      <w:tr w:rsidR="00D03659" w:rsidRPr="00D03659" w:rsidTr="00A478E6">
        <w:trPr>
          <w:trHeight w:val="25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3351" w:type="dxa"/>
            <w:tcBorders>
              <w:top w:val="single" w:sz="4" w:space="0" w:color="auto"/>
              <w:left w:val="nil"/>
              <w:bottom w:val="nil"/>
              <w:right w:val="single" w:sz="4" w:space="0" w:color="auto"/>
            </w:tcBorders>
            <w:shd w:val="clear" w:color="auto" w:fill="auto"/>
            <w:vAlign w:val="center"/>
            <w:hideMark/>
          </w:tcPr>
          <w:p w:rsidR="00D03659" w:rsidRPr="00D03659" w:rsidRDefault="00D03659" w:rsidP="00D03659">
            <w:pPr>
              <w:rPr>
                <w:rFonts w:ascii="Verdana" w:hAnsi="Verdana"/>
                <w:sz w:val="14"/>
                <w:szCs w:val="14"/>
              </w:rPr>
            </w:pPr>
            <w:r w:rsidRPr="00D03659">
              <w:rPr>
                <w:rFonts w:ascii="Verdana" w:hAnsi="Verdana"/>
                <w:sz w:val="14"/>
                <w:szCs w:val="14"/>
              </w:rPr>
              <w:t xml:space="preserve"> - сети МП "ССК"</w:t>
            </w:r>
          </w:p>
        </w:tc>
        <w:tc>
          <w:tcPr>
            <w:tcW w:w="1701" w:type="dxa"/>
            <w:tcBorders>
              <w:top w:val="single" w:sz="4" w:space="0" w:color="auto"/>
              <w:left w:val="nil"/>
              <w:bottom w:val="nil"/>
              <w:right w:val="nil"/>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1843" w:type="dxa"/>
            <w:tcBorders>
              <w:top w:val="single" w:sz="4" w:space="0" w:color="auto"/>
              <w:left w:val="single" w:sz="4" w:space="0" w:color="auto"/>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97,173</w:t>
            </w:r>
          </w:p>
        </w:tc>
        <w:tc>
          <w:tcPr>
            <w:tcW w:w="1843" w:type="dxa"/>
            <w:tcBorders>
              <w:top w:val="single" w:sz="4" w:space="0" w:color="auto"/>
              <w:left w:val="nil"/>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129,5220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32,3490</w:t>
            </w:r>
          </w:p>
        </w:tc>
      </w:tr>
      <w:tr w:rsidR="00D03659" w:rsidRPr="00D03659" w:rsidTr="00A478E6">
        <w:trPr>
          <w:trHeight w:val="25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3351" w:type="dxa"/>
            <w:tcBorders>
              <w:top w:val="single" w:sz="4" w:space="0" w:color="auto"/>
              <w:left w:val="nil"/>
              <w:bottom w:val="nil"/>
              <w:right w:val="single" w:sz="4" w:space="0" w:color="auto"/>
            </w:tcBorders>
            <w:shd w:val="clear" w:color="auto" w:fill="auto"/>
            <w:vAlign w:val="center"/>
            <w:hideMark/>
          </w:tcPr>
          <w:p w:rsidR="00D03659" w:rsidRPr="00D03659" w:rsidRDefault="00D03659" w:rsidP="00D03659">
            <w:pPr>
              <w:rPr>
                <w:rFonts w:ascii="Verdana" w:hAnsi="Verdana"/>
                <w:sz w:val="14"/>
                <w:szCs w:val="14"/>
              </w:rPr>
            </w:pPr>
            <w:r w:rsidRPr="00D03659">
              <w:rPr>
                <w:rFonts w:ascii="Verdana" w:hAnsi="Verdana"/>
                <w:sz w:val="14"/>
                <w:szCs w:val="14"/>
              </w:rPr>
              <w:t xml:space="preserve"> - сет</w:t>
            </w:r>
            <w:proofErr w:type="gramStart"/>
            <w:r w:rsidRPr="00D03659">
              <w:rPr>
                <w:rFonts w:ascii="Verdana" w:hAnsi="Verdana"/>
                <w:sz w:val="14"/>
                <w:szCs w:val="14"/>
              </w:rPr>
              <w:t>и ООО</w:t>
            </w:r>
            <w:proofErr w:type="gramEnd"/>
            <w:r w:rsidRPr="00D03659">
              <w:rPr>
                <w:rFonts w:ascii="Verdana" w:hAnsi="Verdana"/>
                <w:sz w:val="14"/>
                <w:szCs w:val="14"/>
              </w:rPr>
              <w:t xml:space="preserve"> "Энергосеть"</w:t>
            </w:r>
          </w:p>
        </w:tc>
        <w:tc>
          <w:tcPr>
            <w:tcW w:w="1701" w:type="dxa"/>
            <w:tcBorders>
              <w:top w:val="single" w:sz="4" w:space="0" w:color="auto"/>
              <w:left w:val="nil"/>
              <w:bottom w:val="nil"/>
              <w:right w:val="nil"/>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1843" w:type="dxa"/>
            <w:tcBorders>
              <w:top w:val="single" w:sz="4" w:space="0" w:color="auto"/>
              <w:left w:val="single" w:sz="4" w:space="0" w:color="auto"/>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1,894</w:t>
            </w:r>
          </w:p>
        </w:tc>
        <w:tc>
          <w:tcPr>
            <w:tcW w:w="1843" w:type="dxa"/>
            <w:tcBorders>
              <w:top w:val="single" w:sz="4" w:space="0" w:color="auto"/>
              <w:left w:val="nil"/>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1,8945</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0,0005</w:t>
            </w:r>
          </w:p>
        </w:tc>
      </w:tr>
      <w:tr w:rsidR="00D03659" w:rsidRPr="00D03659" w:rsidTr="00A478E6">
        <w:trPr>
          <w:trHeight w:val="255"/>
        </w:trPr>
        <w:tc>
          <w:tcPr>
            <w:tcW w:w="760" w:type="dxa"/>
            <w:tcBorders>
              <w:top w:val="single" w:sz="4" w:space="0" w:color="auto"/>
              <w:left w:val="single" w:sz="4" w:space="0" w:color="auto"/>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3351" w:type="dxa"/>
            <w:tcBorders>
              <w:top w:val="single" w:sz="4" w:space="0" w:color="auto"/>
              <w:left w:val="nil"/>
              <w:bottom w:val="nil"/>
              <w:right w:val="single" w:sz="4" w:space="0" w:color="auto"/>
            </w:tcBorders>
            <w:shd w:val="clear" w:color="auto" w:fill="auto"/>
            <w:vAlign w:val="center"/>
            <w:hideMark/>
          </w:tcPr>
          <w:p w:rsidR="00D03659" w:rsidRPr="00D03659" w:rsidRDefault="00D03659" w:rsidP="00D03659">
            <w:pPr>
              <w:rPr>
                <w:rFonts w:ascii="Verdana" w:hAnsi="Verdana"/>
                <w:sz w:val="14"/>
                <w:szCs w:val="14"/>
              </w:rPr>
            </w:pPr>
            <w:r w:rsidRPr="00D03659">
              <w:rPr>
                <w:rFonts w:ascii="Verdana" w:hAnsi="Verdana"/>
                <w:sz w:val="14"/>
                <w:szCs w:val="14"/>
              </w:rPr>
              <w:t xml:space="preserve"> - сет</w:t>
            </w:r>
            <w:proofErr w:type="gramStart"/>
            <w:r w:rsidRPr="00D03659">
              <w:rPr>
                <w:rFonts w:ascii="Verdana" w:hAnsi="Verdana"/>
                <w:sz w:val="14"/>
                <w:szCs w:val="14"/>
              </w:rPr>
              <w:t>и ООО</w:t>
            </w:r>
            <w:proofErr w:type="gramEnd"/>
            <w:r w:rsidRPr="00D03659">
              <w:rPr>
                <w:rFonts w:ascii="Verdana" w:hAnsi="Verdana"/>
                <w:sz w:val="14"/>
                <w:szCs w:val="14"/>
              </w:rPr>
              <w:t xml:space="preserve"> "</w:t>
            </w:r>
            <w:proofErr w:type="spellStart"/>
            <w:r w:rsidRPr="00D03659">
              <w:rPr>
                <w:rFonts w:ascii="Verdana" w:hAnsi="Verdana"/>
                <w:sz w:val="14"/>
                <w:szCs w:val="14"/>
              </w:rPr>
              <w:t>Жилкомсервис</w:t>
            </w:r>
            <w:proofErr w:type="spellEnd"/>
            <w:r w:rsidRPr="00D03659">
              <w:rPr>
                <w:rFonts w:ascii="Verdana" w:hAnsi="Verdana"/>
                <w:sz w:val="14"/>
                <w:szCs w:val="14"/>
              </w:rPr>
              <w:t>"</w:t>
            </w:r>
          </w:p>
        </w:tc>
        <w:tc>
          <w:tcPr>
            <w:tcW w:w="1701" w:type="dxa"/>
            <w:tcBorders>
              <w:top w:val="single" w:sz="4" w:space="0" w:color="auto"/>
              <w:left w:val="nil"/>
              <w:bottom w:val="nil"/>
              <w:right w:val="nil"/>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1843" w:type="dxa"/>
            <w:tcBorders>
              <w:top w:val="single" w:sz="4" w:space="0" w:color="auto"/>
              <w:left w:val="single" w:sz="4" w:space="0" w:color="auto"/>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1,222</w:t>
            </w:r>
          </w:p>
        </w:tc>
        <w:tc>
          <w:tcPr>
            <w:tcW w:w="1843" w:type="dxa"/>
            <w:tcBorders>
              <w:top w:val="single" w:sz="4" w:space="0" w:color="auto"/>
              <w:left w:val="nil"/>
              <w:bottom w:val="nil"/>
              <w:right w:val="single" w:sz="4" w:space="0" w:color="auto"/>
            </w:tcBorders>
            <w:shd w:val="clear" w:color="auto" w:fill="auto"/>
            <w:vAlign w:val="center"/>
            <w:hideMark/>
          </w:tcPr>
          <w:p w:rsidR="00D03659" w:rsidRPr="00D03659" w:rsidRDefault="00D03659" w:rsidP="00D03659">
            <w:pPr>
              <w:jc w:val="right"/>
              <w:rPr>
                <w:rFonts w:ascii="Verdana" w:hAnsi="Verdana"/>
                <w:sz w:val="14"/>
                <w:szCs w:val="14"/>
              </w:rPr>
            </w:pPr>
            <w:r w:rsidRPr="00D03659">
              <w:rPr>
                <w:rFonts w:ascii="Verdana" w:hAnsi="Verdana"/>
                <w:sz w:val="14"/>
                <w:szCs w:val="14"/>
              </w:rPr>
              <w:t>1,2220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0,0000</w:t>
            </w:r>
          </w:p>
        </w:tc>
      </w:tr>
      <w:tr w:rsidR="00D03659" w:rsidRPr="00D03659" w:rsidTr="00A478E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3.</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Полезный отпуск </w:t>
            </w:r>
            <w:proofErr w:type="spellStart"/>
            <w:r w:rsidRPr="00D03659">
              <w:rPr>
                <w:rFonts w:ascii="Verdana" w:hAnsi="Verdana"/>
                <w:sz w:val="16"/>
                <w:szCs w:val="16"/>
              </w:rPr>
              <w:t>теплоэнергии</w:t>
            </w:r>
            <w:proofErr w:type="spellEnd"/>
          </w:p>
        </w:tc>
        <w:tc>
          <w:tcPr>
            <w:tcW w:w="1701" w:type="dxa"/>
            <w:tcBorders>
              <w:top w:val="single" w:sz="4" w:space="0" w:color="auto"/>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Гкал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1 379,280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1 346,5765</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-32,7035</w:t>
            </w:r>
          </w:p>
        </w:tc>
      </w:tr>
      <w:tr w:rsidR="00D03659" w:rsidRPr="00D03659" w:rsidTr="00A478E6">
        <w:trPr>
          <w:trHeight w:val="255"/>
        </w:trPr>
        <w:tc>
          <w:tcPr>
            <w:tcW w:w="760" w:type="dxa"/>
            <w:tcBorders>
              <w:top w:val="nil"/>
              <w:left w:val="single" w:sz="4" w:space="0" w:color="auto"/>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335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b/>
                <w:bCs/>
                <w:sz w:val="16"/>
                <w:szCs w:val="16"/>
              </w:rPr>
            </w:pPr>
            <w:r w:rsidRPr="00D03659">
              <w:rPr>
                <w:rFonts w:ascii="Verdana" w:hAnsi="Verdana"/>
                <w:b/>
                <w:bCs/>
                <w:sz w:val="16"/>
                <w:szCs w:val="16"/>
              </w:rPr>
              <w:t>Расходы на производство тепловой энергии</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5.</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Сырье, основные материалы</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6.</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Вспомогательные материалы</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4 252,64</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2 406,06</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-1 846,58</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7.</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Работы и услуги производственного характера</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594 216,29</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648 026,22</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53 809,93</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8.</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Топливо</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9.</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Энергия</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489 415,37</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487 424,60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-1 990,77</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9.1.</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Энергия на технологические цели</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9.2.</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Энергия на хозяйственные нужды</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10.</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Затраты на оплату труда</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19 582,71</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11 088,00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-8 494,71</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i/>
                <w:iCs/>
                <w:sz w:val="14"/>
                <w:szCs w:val="14"/>
              </w:rPr>
            </w:pPr>
            <w:r w:rsidRPr="00D03659">
              <w:rPr>
                <w:rFonts w:ascii="Verdana" w:hAnsi="Verdana"/>
                <w:i/>
                <w:iCs/>
                <w:sz w:val="14"/>
                <w:szCs w:val="14"/>
              </w:rPr>
              <w:t> </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i/>
                <w:iCs/>
                <w:sz w:val="14"/>
                <w:szCs w:val="14"/>
              </w:rPr>
            </w:pPr>
            <w:r w:rsidRPr="00D03659">
              <w:rPr>
                <w:rFonts w:ascii="Verdana" w:hAnsi="Verdana"/>
                <w:i/>
                <w:iCs/>
                <w:sz w:val="14"/>
                <w:szCs w:val="14"/>
              </w:rPr>
              <w:t>Численность</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чел.</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i/>
                <w:iCs/>
                <w:sz w:val="14"/>
                <w:szCs w:val="14"/>
              </w:rPr>
            </w:pPr>
            <w:r w:rsidRPr="00D03659">
              <w:rPr>
                <w:rFonts w:ascii="Verdana" w:hAnsi="Verdana"/>
                <w:i/>
                <w:iCs/>
                <w:sz w:val="14"/>
                <w:szCs w:val="14"/>
              </w:rPr>
              <w:t>50,00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i/>
                <w:iCs/>
                <w:sz w:val="14"/>
                <w:szCs w:val="14"/>
              </w:rPr>
            </w:pPr>
            <w:r w:rsidRPr="00D03659">
              <w:rPr>
                <w:rFonts w:ascii="Verdana" w:hAnsi="Verdana"/>
                <w:i/>
                <w:iCs/>
                <w:sz w:val="14"/>
                <w:szCs w:val="14"/>
              </w:rPr>
              <w:t>33,00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i/>
                <w:iCs/>
                <w:sz w:val="14"/>
                <w:szCs w:val="14"/>
              </w:rPr>
            </w:pPr>
            <w:r w:rsidRPr="00D03659">
              <w:rPr>
                <w:rFonts w:ascii="Verdana" w:hAnsi="Verdana"/>
                <w:i/>
                <w:iCs/>
                <w:sz w:val="14"/>
                <w:szCs w:val="14"/>
              </w:rPr>
              <w:t>-17,00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i/>
                <w:iCs/>
                <w:sz w:val="14"/>
                <w:szCs w:val="14"/>
              </w:rPr>
            </w:pPr>
            <w:r w:rsidRPr="00D03659">
              <w:rPr>
                <w:rFonts w:ascii="Verdana" w:hAnsi="Verdana"/>
                <w:i/>
                <w:iCs/>
                <w:sz w:val="14"/>
                <w:szCs w:val="14"/>
              </w:rPr>
              <w:t> </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i/>
                <w:iCs/>
                <w:sz w:val="14"/>
                <w:szCs w:val="14"/>
              </w:rPr>
            </w:pPr>
            <w:r w:rsidRPr="00D03659">
              <w:rPr>
                <w:rFonts w:ascii="Verdana" w:hAnsi="Verdana"/>
                <w:i/>
                <w:iCs/>
                <w:sz w:val="14"/>
                <w:szCs w:val="14"/>
              </w:rPr>
              <w:t>Среднемесячная заработная плата</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руб./мес.</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i/>
                <w:iCs/>
                <w:sz w:val="14"/>
                <w:szCs w:val="14"/>
              </w:rPr>
            </w:pPr>
            <w:r w:rsidRPr="00D03659">
              <w:rPr>
                <w:rFonts w:ascii="Verdana" w:hAnsi="Verdana"/>
                <w:i/>
                <w:iCs/>
                <w:sz w:val="14"/>
                <w:szCs w:val="14"/>
              </w:rPr>
              <w:t>32 637,85</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i/>
                <w:iCs/>
                <w:sz w:val="14"/>
                <w:szCs w:val="14"/>
              </w:rPr>
            </w:pPr>
            <w:r w:rsidRPr="00D03659">
              <w:rPr>
                <w:rFonts w:ascii="Verdana" w:hAnsi="Verdana"/>
                <w:i/>
                <w:iCs/>
                <w:sz w:val="14"/>
                <w:szCs w:val="14"/>
              </w:rPr>
              <w:t>28 000,00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i/>
                <w:iCs/>
                <w:sz w:val="14"/>
                <w:szCs w:val="14"/>
              </w:rPr>
            </w:pPr>
            <w:r w:rsidRPr="00D03659">
              <w:rPr>
                <w:rFonts w:ascii="Verdana" w:hAnsi="Verdana"/>
                <w:i/>
                <w:iCs/>
                <w:sz w:val="14"/>
                <w:szCs w:val="14"/>
              </w:rPr>
              <w:t>-4 637,85</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11.</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Отчисления на социальные нужды</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5 913,98</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3 348,58</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-2 565,40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12.</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Амортизация основных средств</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407,98</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300,60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-107,38</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Прочие затраты, в том числе</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19 784,12</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12 454,22</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-7 329,90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13.1.</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Средства на страхование</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162,98</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57,00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-105,98</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13.2.</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Плата за предельно допустимые выбросы (сбросы)</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13.3.</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Отчисления в ремонтный фонд (в случае его формирования)</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13.4.</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Непроизводственные расходы (налоги и другие обязательные платежи и сборы)</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1,74</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-1,74</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13.4.1.</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Налог на землю</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13.4.2.</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Транспортный налог</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13.5.</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Другие затраты, относимые на себестоимость продукции, в том числе:</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19 619,40</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12 397,22</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-7 222,18</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13.5.1.</w:t>
            </w:r>
          </w:p>
        </w:tc>
        <w:tc>
          <w:tcPr>
            <w:tcW w:w="3351" w:type="dxa"/>
            <w:tcBorders>
              <w:top w:val="nil"/>
              <w:left w:val="nil"/>
              <w:bottom w:val="single" w:sz="4" w:space="0" w:color="auto"/>
              <w:right w:val="nil"/>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Арендная плата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3 611,19</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3 347,46</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-263,73</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13.5.2.</w:t>
            </w:r>
          </w:p>
        </w:tc>
        <w:tc>
          <w:tcPr>
            <w:tcW w:w="3351" w:type="dxa"/>
            <w:tcBorders>
              <w:top w:val="nil"/>
              <w:left w:val="nil"/>
              <w:bottom w:val="single" w:sz="4" w:space="0" w:color="auto"/>
              <w:right w:val="nil"/>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Прочие затраты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16 008,21</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9 049,76</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-6 958,45</w:t>
            </w:r>
          </w:p>
        </w:tc>
      </w:tr>
      <w:tr w:rsidR="00D03659" w:rsidRPr="00D03659" w:rsidTr="00A478E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b/>
                <w:bCs/>
                <w:sz w:val="14"/>
                <w:szCs w:val="14"/>
              </w:rPr>
            </w:pPr>
            <w:r w:rsidRPr="00D03659">
              <w:rPr>
                <w:rFonts w:ascii="Verdana" w:hAnsi="Verdana"/>
                <w:b/>
                <w:bCs/>
                <w:sz w:val="14"/>
                <w:szCs w:val="14"/>
              </w:rPr>
              <w:t>14.</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b/>
                <w:bCs/>
                <w:sz w:val="16"/>
                <w:szCs w:val="16"/>
              </w:rPr>
            </w:pPr>
            <w:r w:rsidRPr="00D03659">
              <w:rPr>
                <w:rFonts w:ascii="Verdana" w:hAnsi="Verdana"/>
                <w:b/>
                <w:bCs/>
                <w:sz w:val="16"/>
                <w:szCs w:val="16"/>
              </w:rPr>
              <w:t>Итого расходов</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b/>
                <w:bCs/>
                <w:sz w:val="16"/>
                <w:szCs w:val="16"/>
              </w:rPr>
            </w:pPr>
            <w:r w:rsidRPr="00D03659">
              <w:rPr>
                <w:rFonts w:ascii="Verdana" w:hAnsi="Verdana"/>
                <w:b/>
                <w:bCs/>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1 133 573,09</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1 165 048,28</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31 475,19</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r>
      <w:tr w:rsidR="00D03659" w:rsidRPr="00D03659" w:rsidTr="00A478E6">
        <w:trPr>
          <w:trHeight w:val="255"/>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15.</w:t>
            </w:r>
          </w:p>
        </w:tc>
        <w:tc>
          <w:tcPr>
            <w:tcW w:w="335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Недополученный по независящим причинам доход</w:t>
            </w:r>
          </w:p>
        </w:tc>
        <w:tc>
          <w:tcPr>
            <w:tcW w:w="1701" w:type="dxa"/>
            <w:tcBorders>
              <w:top w:val="nil"/>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843"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361" w:type="dxa"/>
            <w:tcBorders>
              <w:top w:val="nil"/>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r>
      <w:tr w:rsidR="00D03659" w:rsidRPr="00D03659" w:rsidTr="00A478E6">
        <w:trPr>
          <w:trHeight w:val="255"/>
        </w:trPr>
        <w:tc>
          <w:tcPr>
            <w:tcW w:w="760" w:type="dxa"/>
            <w:tcBorders>
              <w:top w:val="nil"/>
              <w:left w:val="single" w:sz="4" w:space="0" w:color="auto"/>
              <w:bottom w:val="nil"/>
              <w:right w:val="single" w:sz="4" w:space="0" w:color="auto"/>
            </w:tcBorders>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16.</w:t>
            </w:r>
          </w:p>
        </w:tc>
        <w:tc>
          <w:tcPr>
            <w:tcW w:w="3351" w:type="dxa"/>
            <w:tcBorders>
              <w:top w:val="nil"/>
              <w:left w:val="nil"/>
              <w:bottom w:val="nil"/>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Избыток средств, полученный в предыдущем периоде регулирования</w:t>
            </w:r>
          </w:p>
        </w:tc>
        <w:tc>
          <w:tcPr>
            <w:tcW w:w="1701" w:type="dxa"/>
            <w:tcBorders>
              <w:top w:val="nil"/>
              <w:left w:val="nil"/>
              <w:bottom w:val="nil"/>
              <w:right w:val="nil"/>
            </w:tcBorders>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843" w:type="dxa"/>
            <w:tcBorders>
              <w:top w:val="nil"/>
              <w:left w:val="single" w:sz="4" w:space="0" w:color="auto"/>
              <w:bottom w:val="nil"/>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843" w:type="dxa"/>
            <w:tcBorders>
              <w:top w:val="nil"/>
              <w:left w:val="nil"/>
              <w:bottom w:val="nil"/>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361" w:type="dxa"/>
            <w:tcBorders>
              <w:top w:val="nil"/>
              <w:left w:val="nil"/>
              <w:bottom w:val="nil"/>
              <w:right w:val="single" w:sz="4" w:space="0" w:color="auto"/>
            </w:tcBorders>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r>
      <w:tr w:rsidR="00D03659" w:rsidRPr="00D03659" w:rsidTr="00A478E6">
        <w:trPr>
          <w:trHeight w:val="25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center"/>
              <w:rPr>
                <w:rFonts w:ascii="Verdana" w:hAnsi="Verdana"/>
                <w:b/>
                <w:bCs/>
                <w:sz w:val="14"/>
                <w:szCs w:val="14"/>
              </w:rPr>
            </w:pPr>
            <w:r w:rsidRPr="00D03659">
              <w:rPr>
                <w:rFonts w:ascii="Verdana" w:hAnsi="Verdana"/>
                <w:b/>
                <w:bCs/>
                <w:sz w:val="14"/>
                <w:szCs w:val="14"/>
              </w:rPr>
              <w:t>17.</w:t>
            </w:r>
          </w:p>
        </w:tc>
        <w:tc>
          <w:tcPr>
            <w:tcW w:w="3351"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rPr>
                <w:rFonts w:ascii="Verdana" w:hAnsi="Verdana"/>
                <w:b/>
                <w:bCs/>
                <w:sz w:val="16"/>
                <w:szCs w:val="16"/>
              </w:rPr>
            </w:pPr>
            <w:r w:rsidRPr="00D03659">
              <w:rPr>
                <w:rFonts w:ascii="Verdana" w:hAnsi="Verdana"/>
                <w:b/>
                <w:bCs/>
                <w:sz w:val="16"/>
                <w:szCs w:val="16"/>
              </w:rPr>
              <w:t>Расчетные расходы по производству продукции (услуг)</w:t>
            </w:r>
          </w:p>
        </w:tc>
        <w:tc>
          <w:tcPr>
            <w:tcW w:w="1701" w:type="dxa"/>
            <w:tcBorders>
              <w:top w:val="single" w:sz="4" w:space="0" w:color="auto"/>
              <w:left w:val="nil"/>
              <w:bottom w:val="single" w:sz="4" w:space="0" w:color="auto"/>
              <w:right w:val="nil"/>
            </w:tcBorders>
            <w:shd w:val="clear" w:color="auto" w:fill="auto"/>
            <w:vAlign w:val="center"/>
            <w:hideMark/>
          </w:tcPr>
          <w:p w:rsidR="00D03659" w:rsidRPr="00D03659" w:rsidRDefault="00D03659" w:rsidP="00D03659">
            <w:pPr>
              <w:jc w:val="center"/>
              <w:rPr>
                <w:rFonts w:ascii="Verdana" w:hAnsi="Verdana"/>
                <w:b/>
                <w:bCs/>
                <w:sz w:val="16"/>
                <w:szCs w:val="16"/>
              </w:rPr>
            </w:pPr>
            <w:r w:rsidRPr="00D03659">
              <w:rPr>
                <w:rFonts w:ascii="Verdana" w:hAnsi="Verdana"/>
                <w:b/>
                <w:bCs/>
                <w:sz w:val="16"/>
                <w:szCs w:val="16"/>
              </w:rPr>
              <w:t>тыс.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1 133 573,09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1 165 048,28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31 475,19</w:t>
            </w:r>
          </w:p>
        </w:tc>
      </w:tr>
    </w:tbl>
    <w:p w:rsidR="00D03659" w:rsidRPr="00D03659" w:rsidRDefault="00D03659" w:rsidP="00D03659">
      <w:pPr>
        <w:jc w:val="right"/>
      </w:pPr>
    </w:p>
    <w:p w:rsidR="00D03659" w:rsidRPr="00D03659" w:rsidRDefault="00D03659" w:rsidP="00D03659">
      <w:pPr>
        <w:jc w:val="right"/>
      </w:pPr>
      <w:r w:rsidRPr="00D03659">
        <w:br w:type="page"/>
      </w:r>
      <w:r w:rsidRPr="00D03659">
        <w:lastRenderedPageBreak/>
        <w:t>Приложение № 12 к протоколу</w:t>
      </w:r>
    </w:p>
    <w:p w:rsidR="00D03659" w:rsidRPr="00D03659" w:rsidRDefault="00D03659" w:rsidP="00D03659">
      <w:pPr>
        <w:jc w:val="center"/>
        <w:rPr>
          <w:b/>
        </w:rPr>
      </w:pPr>
      <w:r w:rsidRPr="00D03659">
        <w:rPr>
          <w:b/>
        </w:rPr>
        <w:t>Расчёт балансовой прибыли, принимаемой при установлении тарифов на передачу тепловой энерг</w:t>
      </w:r>
      <w:proofErr w:type="gramStart"/>
      <w:r w:rsidRPr="00D03659">
        <w:rPr>
          <w:b/>
        </w:rPr>
        <w:t>ии ООО</w:t>
      </w:r>
      <w:proofErr w:type="gramEnd"/>
      <w:r w:rsidRPr="00D03659">
        <w:rPr>
          <w:b/>
        </w:rPr>
        <w:t xml:space="preserve"> "</w:t>
      </w:r>
      <w:proofErr w:type="spellStart"/>
      <w:r w:rsidRPr="00D03659">
        <w:rPr>
          <w:b/>
        </w:rPr>
        <w:t>КузнецкТеплоСбыт</w:t>
      </w:r>
      <w:proofErr w:type="spellEnd"/>
      <w:r w:rsidRPr="00D03659">
        <w:rPr>
          <w:b/>
        </w:rPr>
        <w:t>" на 2013 год</w:t>
      </w:r>
    </w:p>
    <w:tbl>
      <w:tblPr>
        <w:tblpPr w:leftFromText="180" w:rightFromText="180" w:vertAnchor="text" w:tblpX="-459" w:tblpY="1"/>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3352"/>
        <w:gridCol w:w="1380"/>
        <w:gridCol w:w="1350"/>
        <w:gridCol w:w="1948"/>
        <w:gridCol w:w="1842"/>
      </w:tblGrid>
      <w:tr w:rsidR="00D03659" w:rsidRPr="00D03659" w:rsidTr="00A478E6">
        <w:trPr>
          <w:trHeight w:val="435"/>
        </w:trPr>
        <w:tc>
          <w:tcPr>
            <w:tcW w:w="760" w:type="dxa"/>
            <w:vMerge w:val="restart"/>
            <w:shd w:val="clear" w:color="000000" w:fill="FFFFCC"/>
            <w:vAlign w:val="center"/>
            <w:hideMark/>
          </w:tcPr>
          <w:p w:rsidR="00D03659" w:rsidRPr="00D03659" w:rsidRDefault="00D03659" w:rsidP="00D03659">
            <w:pPr>
              <w:jc w:val="center"/>
              <w:rPr>
                <w:rFonts w:ascii="Verdana" w:hAnsi="Verdana"/>
                <w:sz w:val="16"/>
                <w:szCs w:val="16"/>
              </w:rPr>
            </w:pPr>
            <w:proofErr w:type="spellStart"/>
            <w:r w:rsidRPr="00D03659">
              <w:rPr>
                <w:rFonts w:ascii="Verdana" w:hAnsi="Verdana"/>
                <w:sz w:val="16"/>
                <w:szCs w:val="16"/>
              </w:rPr>
              <w:t>п.п</w:t>
            </w:r>
            <w:proofErr w:type="spellEnd"/>
            <w:r w:rsidRPr="00D03659">
              <w:rPr>
                <w:rFonts w:ascii="Verdana" w:hAnsi="Verdana"/>
                <w:sz w:val="16"/>
                <w:szCs w:val="16"/>
              </w:rPr>
              <w:t>.</w:t>
            </w:r>
          </w:p>
        </w:tc>
        <w:tc>
          <w:tcPr>
            <w:tcW w:w="3352" w:type="dxa"/>
            <w:vMerge w:val="restart"/>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Наименование показателя</w:t>
            </w:r>
          </w:p>
        </w:tc>
        <w:tc>
          <w:tcPr>
            <w:tcW w:w="1380" w:type="dxa"/>
            <w:vMerge w:val="restart"/>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Единицы измерения</w:t>
            </w:r>
          </w:p>
        </w:tc>
        <w:tc>
          <w:tcPr>
            <w:tcW w:w="1350" w:type="dxa"/>
            <w:vMerge w:val="restart"/>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Предложение предприятия на 2013 год</w:t>
            </w:r>
          </w:p>
        </w:tc>
        <w:tc>
          <w:tcPr>
            <w:tcW w:w="1948" w:type="dxa"/>
            <w:vMerge w:val="restart"/>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Утверждено РЭК на 2013 год</w:t>
            </w:r>
          </w:p>
        </w:tc>
        <w:tc>
          <w:tcPr>
            <w:tcW w:w="1842" w:type="dxa"/>
            <w:vMerge w:val="restart"/>
            <w:shd w:val="clear" w:color="000000" w:fill="FFFFCC"/>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Отклонение от предложения предприятия</w:t>
            </w:r>
          </w:p>
        </w:tc>
      </w:tr>
      <w:tr w:rsidR="00D03659" w:rsidRPr="00D03659" w:rsidTr="00A478E6">
        <w:trPr>
          <w:trHeight w:val="255"/>
        </w:trPr>
        <w:tc>
          <w:tcPr>
            <w:tcW w:w="760" w:type="dxa"/>
            <w:vMerge/>
            <w:vAlign w:val="center"/>
            <w:hideMark/>
          </w:tcPr>
          <w:p w:rsidR="00D03659" w:rsidRPr="00D03659" w:rsidRDefault="00D03659" w:rsidP="00D03659">
            <w:pPr>
              <w:rPr>
                <w:rFonts w:ascii="Verdana" w:hAnsi="Verdana"/>
                <w:sz w:val="16"/>
                <w:szCs w:val="16"/>
              </w:rPr>
            </w:pPr>
          </w:p>
        </w:tc>
        <w:tc>
          <w:tcPr>
            <w:tcW w:w="3352" w:type="dxa"/>
            <w:vMerge/>
            <w:vAlign w:val="center"/>
            <w:hideMark/>
          </w:tcPr>
          <w:p w:rsidR="00D03659" w:rsidRPr="00D03659" w:rsidRDefault="00D03659" w:rsidP="00D03659">
            <w:pPr>
              <w:rPr>
                <w:rFonts w:ascii="Verdana" w:hAnsi="Verdana"/>
                <w:sz w:val="16"/>
                <w:szCs w:val="16"/>
              </w:rPr>
            </w:pPr>
          </w:p>
        </w:tc>
        <w:tc>
          <w:tcPr>
            <w:tcW w:w="1380" w:type="dxa"/>
            <w:vMerge/>
            <w:vAlign w:val="center"/>
            <w:hideMark/>
          </w:tcPr>
          <w:p w:rsidR="00D03659" w:rsidRPr="00D03659" w:rsidRDefault="00D03659" w:rsidP="00D03659">
            <w:pPr>
              <w:rPr>
                <w:rFonts w:ascii="Verdana" w:hAnsi="Verdana"/>
                <w:sz w:val="16"/>
                <w:szCs w:val="16"/>
              </w:rPr>
            </w:pPr>
          </w:p>
        </w:tc>
        <w:tc>
          <w:tcPr>
            <w:tcW w:w="1350" w:type="dxa"/>
            <w:vMerge/>
            <w:vAlign w:val="center"/>
            <w:hideMark/>
          </w:tcPr>
          <w:p w:rsidR="00D03659" w:rsidRPr="00D03659" w:rsidRDefault="00D03659" w:rsidP="00D03659">
            <w:pPr>
              <w:rPr>
                <w:rFonts w:ascii="Verdana" w:hAnsi="Verdana"/>
                <w:sz w:val="16"/>
                <w:szCs w:val="16"/>
              </w:rPr>
            </w:pPr>
          </w:p>
        </w:tc>
        <w:tc>
          <w:tcPr>
            <w:tcW w:w="1948" w:type="dxa"/>
            <w:vMerge/>
            <w:vAlign w:val="center"/>
            <w:hideMark/>
          </w:tcPr>
          <w:p w:rsidR="00D03659" w:rsidRPr="00D03659" w:rsidRDefault="00D03659" w:rsidP="00D03659">
            <w:pPr>
              <w:rPr>
                <w:rFonts w:ascii="Verdana" w:hAnsi="Verdana"/>
                <w:sz w:val="16"/>
                <w:szCs w:val="16"/>
              </w:rPr>
            </w:pPr>
          </w:p>
        </w:tc>
        <w:tc>
          <w:tcPr>
            <w:tcW w:w="1842" w:type="dxa"/>
            <w:vMerge/>
            <w:vAlign w:val="center"/>
            <w:hideMark/>
          </w:tcPr>
          <w:p w:rsidR="00D03659" w:rsidRPr="00D03659" w:rsidRDefault="00D03659" w:rsidP="00D03659">
            <w:pPr>
              <w:rPr>
                <w:rFonts w:ascii="Verdana" w:hAnsi="Verdana"/>
                <w:sz w:val="16"/>
                <w:szCs w:val="16"/>
              </w:rPr>
            </w:pPr>
          </w:p>
        </w:tc>
      </w:tr>
      <w:tr w:rsidR="00D03659" w:rsidRPr="00D03659" w:rsidTr="00A478E6">
        <w:trPr>
          <w:trHeight w:val="450"/>
        </w:trPr>
        <w:tc>
          <w:tcPr>
            <w:tcW w:w="760" w:type="dxa"/>
            <w:vMerge/>
            <w:vAlign w:val="center"/>
            <w:hideMark/>
          </w:tcPr>
          <w:p w:rsidR="00D03659" w:rsidRPr="00D03659" w:rsidRDefault="00D03659" w:rsidP="00D03659">
            <w:pPr>
              <w:rPr>
                <w:rFonts w:ascii="Verdana" w:hAnsi="Verdana"/>
                <w:sz w:val="16"/>
                <w:szCs w:val="16"/>
              </w:rPr>
            </w:pPr>
          </w:p>
        </w:tc>
        <w:tc>
          <w:tcPr>
            <w:tcW w:w="3352" w:type="dxa"/>
            <w:vMerge/>
            <w:vAlign w:val="center"/>
            <w:hideMark/>
          </w:tcPr>
          <w:p w:rsidR="00D03659" w:rsidRPr="00D03659" w:rsidRDefault="00D03659" w:rsidP="00D03659">
            <w:pPr>
              <w:rPr>
                <w:rFonts w:ascii="Verdana" w:hAnsi="Verdana"/>
                <w:sz w:val="16"/>
                <w:szCs w:val="16"/>
              </w:rPr>
            </w:pPr>
          </w:p>
        </w:tc>
        <w:tc>
          <w:tcPr>
            <w:tcW w:w="1380" w:type="dxa"/>
            <w:vMerge/>
            <w:vAlign w:val="center"/>
            <w:hideMark/>
          </w:tcPr>
          <w:p w:rsidR="00D03659" w:rsidRPr="00D03659" w:rsidRDefault="00D03659" w:rsidP="00D03659">
            <w:pPr>
              <w:rPr>
                <w:rFonts w:ascii="Verdana" w:hAnsi="Verdana"/>
                <w:sz w:val="16"/>
                <w:szCs w:val="16"/>
              </w:rPr>
            </w:pPr>
          </w:p>
        </w:tc>
        <w:tc>
          <w:tcPr>
            <w:tcW w:w="1350" w:type="dxa"/>
            <w:vMerge/>
            <w:vAlign w:val="center"/>
            <w:hideMark/>
          </w:tcPr>
          <w:p w:rsidR="00D03659" w:rsidRPr="00D03659" w:rsidRDefault="00D03659" w:rsidP="00D03659">
            <w:pPr>
              <w:rPr>
                <w:rFonts w:ascii="Verdana" w:hAnsi="Verdana"/>
                <w:sz w:val="16"/>
                <w:szCs w:val="16"/>
              </w:rPr>
            </w:pPr>
          </w:p>
        </w:tc>
        <w:tc>
          <w:tcPr>
            <w:tcW w:w="1948" w:type="dxa"/>
            <w:vMerge/>
            <w:vAlign w:val="center"/>
            <w:hideMark/>
          </w:tcPr>
          <w:p w:rsidR="00D03659" w:rsidRPr="00D03659" w:rsidRDefault="00D03659" w:rsidP="00D03659">
            <w:pPr>
              <w:rPr>
                <w:rFonts w:ascii="Verdana" w:hAnsi="Verdana"/>
                <w:sz w:val="16"/>
                <w:szCs w:val="16"/>
              </w:rPr>
            </w:pPr>
          </w:p>
        </w:tc>
        <w:tc>
          <w:tcPr>
            <w:tcW w:w="1842" w:type="dxa"/>
            <w:vMerge/>
            <w:vAlign w:val="center"/>
            <w:hideMark/>
          </w:tcPr>
          <w:p w:rsidR="00D03659" w:rsidRPr="00D03659" w:rsidRDefault="00D03659" w:rsidP="00D03659">
            <w:pPr>
              <w:rPr>
                <w:rFonts w:ascii="Verdana" w:hAnsi="Verdana"/>
                <w:sz w:val="16"/>
                <w:szCs w:val="16"/>
              </w:rPr>
            </w:pP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3352"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35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948"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842"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1.</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Прибыль на развитие производства</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785,15</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785,15</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2.</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Прибыль на социальное развитие</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746,00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248,73</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-497,27</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3.</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Прибыль на поощрение (выплаты социального характера)</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4.</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Дивиденды по акциям</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5.</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Прибыль на прочие цели всего, в </w:t>
            </w:r>
            <w:proofErr w:type="spellStart"/>
            <w:r w:rsidRPr="00D03659">
              <w:rPr>
                <w:rFonts w:ascii="Verdana" w:hAnsi="Verdana"/>
                <w:sz w:val="16"/>
                <w:szCs w:val="16"/>
              </w:rPr>
              <w:t>т.ч</w:t>
            </w:r>
            <w:proofErr w:type="spellEnd"/>
            <w:r w:rsidRPr="00D03659">
              <w:rPr>
                <w:rFonts w:ascii="Verdana" w:hAnsi="Verdana"/>
                <w:sz w:val="16"/>
                <w:szCs w:val="16"/>
              </w:rPr>
              <w:t>.:</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979,00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222,67</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-756,33</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5.1.</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 - проценты за пользование кредитом</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961,00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222,67</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-738,33</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5.2.</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 - другие</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18,00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-18,00</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6.</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Прибыль, облагаемая налогом</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2 157,00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981,44</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-1 175,56</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7.</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Налоги, сборы, платежи всего, в том числе:</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460,00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196,29</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-263,71</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7.1.</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 - на прибыль</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431,00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196,29</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-234,71</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7.2.</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xml:space="preserve"> - на имущество</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29,00</w:t>
            </w:r>
          </w:p>
        </w:tc>
        <w:tc>
          <w:tcPr>
            <w:tcW w:w="1948"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-29,00</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b/>
                <w:bCs/>
                <w:sz w:val="14"/>
                <w:szCs w:val="14"/>
              </w:rPr>
            </w:pPr>
            <w:r w:rsidRPr="00D03659">
              <w:rPr>
                <w:rFonts w:ascii="Verdana" w:hAnsi="Verdana"/>
                <w:b/>
                <w:bCs/>
                <w:sz w:val="14"/>
                <w:szCs w:val="14"/>
              </w:rPr>
              <w:t>8.</w:t>
            </w:r>
          </w:p>
        </w:tc>
        <w:tc>
          <w:tcPr>
            <w:tcW w:w="3352" w:type="dxa"/>
            <w:shd w:val="clear" w:color="auto" w:fill="auto"/>
            <w:vAlign w:val="center"/>
            <w:hideMark/>
          </w:tcPr>
          <w:p w:rsidR="00D03659" w:rsidRPr="00D03659" w:rsidRDefault="00D03659" w:rsidP="00D03659">
            <w:pPr>
              <w:rPr>
                <w:rFonts w:ascii="Verdana" w:hAnsi="Verdana"/>
                <w:b/>
                <w:bCs/>
                <w:sz w:val="16"/>
                <w:szCs w:val="16"/>
              </w:rPr>
            </w:pPr>
            <w:r w:rsidRPr="00D03659">
              <w:rPr>
                <w:rFonts w:ascii="Verdana" w:hAnsi="Verdana"/>
                <w:b/>
                <w:bCs/>
                <w:sz w:val="16"/>
                <w:szCs w:val="16"/>
              </w:rPr>
              <w:t>Прибыль от товарной продукции</w:t>
            </w:r>
          </w:p>
        </w:tc>
        <w:tc>
          <w:tcPr>
            <w:tcW w:w="1380" w:type="dxa"/>
            <w:shd w:val="clear" w:color="auto" w:fill="auto"/>
            <w:vAlign w:val="center"/>
            <w:hideMark/>
          </w:tcPr>
          <w:p w:rsidR="00D03659" w:rsidRPr="00D03659" w:rsidRDefault="00D03659" w:rsidP="00D03659">
            <w:pPr>
              <w:jc w:val="center"/>
              <w:rPr>
                <w:rFonts w:ascii="Verdana" w:hAnsi="Verdana"/>
                <w:b/>
                <w:bCs/>
                <w:sz w:val="16"/>
                <w:szCs w:val="16"/>
              </w:rPr>
            </w:pPr>
            <w:r w:rsidRPr="00D03659">
              <w:rPr>
                <w:rFonts w:ascii="Verdana" w:hAnsi="Verdana"/>
                <w:b/>
                <w:bCs/>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2 185,00</w:t>
            </w:r>
          </w:p>
        </w:tc>
        <w:tc>
          <w:tcPr>
            <w:tcW w:w="1948" w:type="dxa"/>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1 452,84</w:t>
            </w:r>
          </w:p>
        </w:tc>
        <w:tc>
          <w:tcPr>
            <w:tcW w:w="1842" w:type="dxa"/>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-732,16</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sz w:val="14"/>
                <w:szCs w:val="14"/>
              </w:rPr>
            </w:pPr>
            <w:r w:rsidRPr="00D03659">
              <w:rPr>
                <w:rFonts w:ascii="Verdana" w:hAnsi="Verdana"/>
                <w:sz w:val="14"/>
                <w:szCs w:val="14"/>
              </w:rPr>
              <w:t> </w:t>
            </w:r>
          </w:p>
        </w:tc>
        <w:tc>
          <w:tcPr>
            <w:tcW w:w="3352"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380" w:type="dxa"/>
            <w:shd w:val="clear" w:color="auto" w:fill="auto"/>
            <w:vAlign w:val="center"/>
            <w:hideMark/>
          </w:tcPr>
          <w:p w:rsidR="00D03659" w:rsidRPr="00D03659" w:rsidRDefault="00D03659" w:rsidP="00D03659">
            <w:pPr>
              <w:jc w:val="center"/>
              <w:rPr>
                <w:rFonts w:ascii="Verdana" w:hAnsi="Verdana"/>
                <w:sz w:val="16"/>
                <w:szCs w:val="16"/>
              </w:rPr>
            </w:pPr>
            <w:r w:rsidRPr="00D03659">
              <w:rPr>
                <w:rFonts w:ascii="Verdana" w:hAnsi="Verdana"/>
                <w:sz w:val="16"/>
                <w:szCs w:val="16"/>
              </w:rPr>
              <w:t> </w:t>
            </w:r>
          </w:p>
        </w:tc>
        <w:tc>
          <w:tcPr>
            <w:tcW w:w="1350"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948" w:type="dxa"/>
            <w:shd w:val="clear" w:color="auto" w:fill="auto"/>
            <w:vAlign w:val="center"/>
            <w:hideMark/>
          </w:tcPr>
          <w:p w:rsidR="00D03659" w:rsidRPr="00D03659" w:rsidRDefault="00D03659" w:rsidP="00D03659">
            <w:pPr>
              <w:rPr>
                <w:rFonts w:ascii="Verdana" w:hAnsi="Verdana"/>
                <w:sz w:val="16"/>
                <w:szCs w:val="16"/>
              </w:rPr>
            </w:pPr>
            <w:r w:rsidRPr="00D03659">
              <w:rPr>
                <w:rFonts w:ascii="Verdana" w:hAnsi="Verdana"/>
                <w:sz w:val="16"/>
                <w:szCs w:val="16"/>
              </w:rPr>
              <w:t> </w:t>
            </w:r>
          </w:p>
        </w:tc>
        <w:tc>
          <w:tcPr>
            <w:tcW w:w="1842" w:type="dxa"/>
            <w:shd w:val="clear" w:color="auto" w:fill="auto"/>
            <w:vAlign w:val="center"/>
            <w:hideMark/>
          </w:tcPr>
          <w:p w:rsidR="00D03659" w:rsidRPr="00D03659" w:rsidRDefault="00D03659" w:rsidP="00D03659">
            <w:pPr>
              <w:jc w:val="right"/>
              <w:rPr>
                <w:rFonts w:ascii="Verdana" w:hAnsi="Verdana"/>
                <w:sz w:val="16"/>
                <w:szCs w:val="16"/>
              </w:rPr>
            </w:pPr>
            <w:r w:rsidRPr="00D03659">
              <w:rPr>
                <w:rFonts w:ascii="Verdana" w:hAnsi="Verdana"/>
                <w:sz w:val="16"/>
                <w:szCs w:val="16"/>
              </w:rPr>
              <w:t>0,00</w:t>
            </w:r>
          </w:p>
        </w:tc>
      </w:tr>
      <w:tr w:rsidR="00D03659" w:rsidRPr="00D03659" w:rsidTr="00A478E6">
        <w:trPr>
          <w:trHeight w:val="255"/>
        </w:trPr>
        <w:tc>
          <w:tcPr>
            <w:tcW w:w="760" w:type="dxa"/>
            <w:shd w:val="clear" w:color="auto" w:fill="auto"/>
            <w:vAlign w:val="center"/>
            <w:hideMark/>
          </w:tcPr>
          <w:p w:rsidR="00D03659" w:rsidRPr="00D03659" w:rsidRDefault="00D03659" w:rsidP="00D03659">
            <w:pPr>
              <w:jc w:val="center"/>
              <w:rPr>
                <w:rFonts w:ascii="Verdana" w:hAnsi="Verdana"/>
                <w:b/>
                <w:bCs/>
                <w:sz w:val="14"/>
                <w:szCs w:val="14"/>
              </w:rPr>
            </w:pPr>
            <w:r w:rsidRPr="00D03659">
              <w:rPr>
                <w:rFonts w:ascii="Verdana" w:hAnsi="Verdana"/>
                <w:b/>
                <w:bCs/>
                <w:sz w:val="14"/>
                <w:szCs w:val="14"/>
              </w:rPr>
              <w:t>9.</w:t>
            </w:r>
          </w:p>
        </w:tc>
        <w:tc>
          <w:tcPr>
            <w:tcW w:w="3352" w:type="dxa"/>
            <w:shd w:val="clear" w:color="auto" w:fill="auto"/>
            <w:vAlign w:val="center"/>
            <w:hideMark/>
          </w:tcPr>
          <w:p w:rsidR="00D03659" w:rsidRPr="00D03659" w:rsidRDefault="00D03659" w:rsidP="00D03659">
            <w:pPr>
              <w:rPr>
                <w:rFonts w:ascii="Verdana" w:hAnsi="Verdana"/>
                <w:b/>
                <w:bCs/>
                <w:sz w:val="16"/>
                <w:szCs w:val="16"/>
              </w:rPr>
            </w:pPr>
            <w:r w:rsidRPr="00D03659">
              <w:rPr>
                <w:rFonts w:ascii="Verdana" w:hAnsi="Verdana"/>
                <w:b/>
                <w:bCs/>
                <w:sz w:val="16"/>
                <w:szCs w:val="16"/>
              </w:rPr>
              <w:t>Необходимая валовая выручка</w:t>
            </w:r>
          </w:p>
        </w:tc>
        <w:tc>
          <w:tcPr>
            <w:tcW w:w="1380" w:type="dxa"/>
            <w:shd w:val="clear" w:color="auto" w:fill="auto"/>
            <w:vAlign w:val="center"/>
            <w:hideMark/>
          </w:tcPr>
          <w:p w:rsidR="00D03659" w:rsidRPr="00D03659" w:rsidRDefault="00D03659" w:rsidP="00D03659">
            <w:pPr>
              <w:jc w:val="center"/>
              <w:rPr>
                <w:rFonts w:ascii="Verdana" w:hAnsi="Verdana"/>
                <w:b/>
                <w:bCs/>
                <w:sz w:val="16"/>
                <w:szCs w:val="16"/>
              </w:rPr>
            </w:pPr>
            <w:r w:rsidRPr="00D03659">
              <w:rPr>
                <w:rFonts w:ascii="Verdana" w:hAnsi="Verdana"/>
                <w:b/>
                <w:bCs/>
                <w:sz w:val="16"/>
                <w:szCs w:val="16"/>
              </w:rPr>
              <w:t>тыс. руб.</w:t>
            </w:r>
          </w:p>
        </w:tc>
        <w:tc>
          <w:tcPr>
            <w:tcW w:w="1350" w:type="dxa"/>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1 135 758,09</w:t>
            </w:r>
          </w:p>
        </w:tc>
        <w:tc>
          <w:tcPr>
            <w:tcW w:w="1948" w:type="dxa"/>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1 166 501,12</w:t>
            </w:r>
          </w:p>
        </w:tc>
        <w:tc>
          <w:tcPr>
            <w:tcW w:w="1842" w:type="dxa"/>
            <w:shd w:val="clear" w:color="auto" w:fill="auto"/>
            <w:vAlign w:val="center"/>
            <w:hideMark/>
          </w:tcPr>
          <w:p w:rsidR="00D03659" w:rsidRPr="00D03659" w:rsidRDefault="00D03659" w:rsidP="00D03659">
            <w:pPr>
              <w:jc w:val="right"/>
              <w:rPr>
                <w:rFonts w:ascii="Verdana" w:hAnsi="Verdana"/>
                <w:b/>
                <w:bCs/>
                <w:sz w:val="16"/>
                <w:szCs w:val="16"/>
              </w:rPr>
            </w:pPr>
            <w:r w:rsidRPr="00D03659">
              <w:rPr>
                <w:rFonts w:ascii="Verdana" w:hAnsi="Verdana"/>
                <w:b/>
                <w:bCs/>
                <w:sz w:val="16"/>
                <w:szCs w:val="16"/>
              </w:rPr>
              <w:t>30 743,03</w:t>
            </w:r>
          </w:p>
        </w:tc>
      </w:tr>
    </w:tbl>
    <w:p w:rsidR="00D03659" w:rsidRPr="00D03659" w:rsidRDefault="00D03659" w:rsidP="00D03659">
      <w:pPr>
        <w:jc w:val="center"/>
        <w:rPr>
          <w:b/>
        </w:rPr>
      </w:pPr>
    </w:p>
    <w:p w:rsidR="00D03659" w:rsidRPr="00D03659" w:rsidRDefault="00D03659" w:rsidP="00D03659">
      <w:pPr>
        <w:jc w:val="right"/>
      </w:pPr>
      <w:r w:rsidRPr="00D03659">
        <w:br w:type="page"/>
      </w:r>
      <w:r w:rsidRPr="00D03659">
        <w:lastRenderedPageBreak/>
        <w:t>Приложение № 13 к протоколу</w:t>
      </w:r>
    </w:p>
    <w:p w:rsidR="00D03659" w:rsidRPr="00D03659" w:rsidRDefault="00D03659" w:rsidP="00D03659">
      <w:pPr>
        <w:jc w:val="right"/>
      </w:pPr>
      <w:r>
        <w:rPr>
          <w:noProof/>
        </w:rPr>
        <w:drawing>
          <wp:inline distT="0" distB="0" distL="0" distR="0">
            <wp:extent cx="6296025" cy="2847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96025" cy="2847975"/>
                    </a:xfrm>
                    <a:prstGeom prst="rect">
                      <a:avLst/>
                    </a:prstGeom>
                    <a:noFill/>
                    <a:ln>
                      <a:noFill/>
                    </a:ln>
                  </pic:spPr>
                </pic:pic>
              </a:graphicData>
            </a:graphic>
          </wp:inline>
        </w:drawing>
      </w:r>
    </w:p>
    <w:p w:rsidR="00D03659" w:rsidRPr="00D03659" w:rsidRDefault="00D03659" w:rsidP="00D03659">
      <w:pPr>
        <w:jc w:val="right"/>
      </w:pPr>
    </w:p>
    <w:p w:rsidR="00D03659" w:rsidRPr="00D03659" w:rsidRDefault="00D03659" w:rsidP="00D03659">
      <w:pPr>
        <w:jc w:val="right"/>
      </w:pPr>
    </w:p>
    <w:p w:rsidR="00D03659" w:rsidRPr="00D03659" w:rsidRDefault="00D03659" w:rsidP="00D03659">
      <w:pPr>
        <w:jc w:val="right"/>
      </w:pPr>
      <w:r>
        <w:rPr>
          <w:noProof/>
        </w:rPr>
        <w:drawing>
          <wp:inline distT="0" distB="0" distL="0" distR="0">
            <wp:extent cx="6296025" cy="20955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6025" cy="2095500"/>
                    </a:xfrm>
                    <a:prstGeom prst="rect">
                      <a:avLst/>
                    </a:prstGeom>
                    <a:noFill/>
                    <a:ln>
                      <a:noFill/>
                    </a:ln>
                  </pic:spPr>
                </pic:pic>
              </a:graphicData>
            </a:graphic>
          </wp:inline>
        </w:drawing>
      </w:r>
    </w:p>
    <w:p w:rsidR="00D03659" w:rsidRPr="00D03659" w:rsidRDefault="00D03659" w:rsidP="00D03659">
      <w:pPr>
        <w:jc w:val="right"/>
      </w:pPr>
      <w:r w:rsidRPr="00D03659">
        <w:br w:type="page"/>
      </w:r>
      <w:r w:rsidRPr="00D03659">
        <w:lastRenderedPageBreak/>
        <w:t>Приложение № 14 к протоколу</w:t>
      </w:r>
    </w:p>
    <w:p w:rsidR="00D03659" w:rsidRPr="00D03659" w:rsidRDefault="00D03659" w:rsidP="00D03659">
      <w:pPr>
        <w:jc w:val="right"/>
      </w:pPr>
      <w:r>
        <w:rPr>
          <w:noProof/>
        </w:rPr>
        <w:drawing>
          <wp:inline distT="0" distB="0" distL="0" distR="0">
            <wp:extent cx="6296025" cy="27432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96025" cy="2743200"/>
                    </a:xfrm>
                    <a:prstGeom prst="rect">
                      <a:avLst/>
                    </a:prstGeom>
                    <a:noFill/>
                    <a:ln>
                      <a:noFill/>
                    </a:ln>
                  </pic:spPr>
                </pic:pic>
              </a:graphicData>
            </a:graphic>
          </wp:inline>
        </w:drawing>
      </w:r>
    </w:p>
    <w:p w:rsidR="00D03659" w:rsidRPr="00D03659" w:rsidRDefault="00D03659" w:rsidP="00D03659">
      <w:pPr>
        <w:jc w:val="right"/>
      </w:pPr>
    </w:p>
    <w:p w:rsidR="00D03659" w:rsidRPr="00D03659" w:rsidRDefault="00D03659" w:rsidP="00D03659">
      <w:pPr>
        <w:jc w:val="right"/>
      </w:pPr>
      <w:r>
        <w:rPr>
          <w:noProof/>
        </w:rPr>
        <w:drawing>
          <wp:inline distT="0" distB="0" distL="0" distR="0">
            <wp:extent cx="6296025" cy="2095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6025" cy="2095500"/>
                    </a:xfrm>
                    <a:prstGeom prst="rect">
                      <a:avLst/>
                    </a:prstGeom>
                    <a:noFill/>
                    <a:ln>
                      <a:noFill/>
                    </a:ln>
                  </pic:spPr>
                </pic:pic>
              </a:graphicData>
            </a:graphic>
          </wp:inline>
        </w:drawing>
      </w:r>
    </w:p>
    <w:p w:rsidR="003A3756" w:rsidRDefault="003A3756" w:rsidP="00BD7E88">
      <w:pPr>
        <w:jc w:val="both"/>
      </w:pPr>
    </w:p>
    <w:p w:rsidR="00F31EA9" w:rsidRDefault="00F31EA9">
      <w:pPr>
        <w:spacing w:after="200" w:line="276" w:lineRule="auto"/>
      </w:pPr>
      <w:r>
        <w:br w:type="page"/>
      </w:r>
    </w:p>
    <w:p w:rsidR="00F31EA9" w:rsidRPr="00F31EA9" w:rsidRDefault="00F31EA9" w:rsidP="00F31EA9">
      <w:pPr>
        <w:jc w:val="right"/>
      </w:pPr>
      <w:r w:rsidRPr="00F31EA9">
        <w:lastRenderedPageBreak/>
        <w:t>Приложение № 18 к протоколу</w:t>
      </w:r>
    </w:p>
    <w:p w:rsidR="00F31EA9" w:rsidRPr="00F31EA9" w:rsidRDefault="00F31EA9" w:rsidP="00F31EA9">
      <w:pPr>
        <w:jc w:val="right"/>
      </w:pPr>
      <w:r>
        <w:rPr>
          <w:noProof/>
        </w:rPr>
        <w:drawing>
          <wp:inline distT="0" distB="0" distL="0" distR="0">
            <wp:extent cx="6296025" cy="31527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96025" cy="3152775"/>
                    </a:xfrm>
                    <a:prstGeom prst="rect">
                      <a:avLst/>
                    </a:prstGeom>
                    <a:noFill/>
                    <a:ln>
                      <a:noFill/>
                    </a:ln>
                  </pic:spPr>
                </pic:pic>
              </a:graphicData>
            </a:graphic>
          </wp:inline>
        </w:drawing>
      </w:r>
    </w:p>
    <w:p w:rsidR="00F31EA9" w:rsidRPr="00F31EA9" w:rsidRDefault="00F31EA9" w:rsidP="00F31EA9">
      <w:pPr>
        <w:jc w:val="right"/>
      </w:pPr>
      <w:r>
        <w:rPr>
          <w:noProof/>
        </w:rPr>
        <w:drawing>
          <wp:inline distT="0" distB="0" distL="0" distR="0">
            <wp:extent cx="6296025" cy="676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6025" cy="676275"/>
                    </a:xfrm>
                    <a:prstGeom prst="rect">
                      <a:avLst/>
                    </a:prstGeom>
                    <a:noFill/>
                    <a:ln>
                      <a:noFill/>
                    </a:ln>
                  </pic:spPr>
                </pic:pic>
              </a:graphicData>
            </a:graphic>
          </wp:inline>
        </w:drawing>
      </w:r>
    </w:p>
    <w:p w:rsidR="00F31EA9" w:rsidRPr="00F31EA9" w:rsidRDefault="00F31EA9" w:rsidP="00F31EA9">
      <w:pPr>
        <w:jc w:val="right"/>
      </w:pPr>
    </w:p>
    <w:p w:rsidR="00F31EA9" w:rsidRPr="00F31EA9" w:rsidRDefault="00F31EA9" w:rsidP="00F31EA9">
      <w:pPr>
        <w:jc w:val="right"/>
      </w:pPr>
      <w:r w:rsidRPr="00F31EA9">
        <w:t>Приложение № 19 к протоколу</w:t>
      </w:r>
    </w:p>
    <w:p w:rsidR="00F31EA9" w:rsidRPr="00F31EA9" w:rsidRDefault="00F31EA9" w:rsidP="00F31EA9">
      <w:pPr>
        <w:jc w:val="right"/>
      </w:pPr>
      <w:r>
        <w:rPr>
          <w:noProof/>
        </w:rPr>
        <w:drawing>
          <wp:inline distT="0" distB="0" distL="0" distR="0">
            <wp:extent cx="6296025" cy="30480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96025" cy="3048000"/>
                    </a:xfrm>
                    <a:prstGeom prst="rect">
                      <a:avLst/>
                    </a:prstGeom>
                    <a:noFill/>
                    <a:ln>
                      <a:noFill/>
                    </a:ln>
                  </pic:spPr>
                </pic:pic>
              </a:graphicData>
            </a:graphic>
          </wp:inline>
        </w:drawing>
      </w:r>
    </w:p>
    <w:p w:rsidR="00F31EA9" w:rsidRPr="00F31EA9" w:rsidRDefault="00F31EA9" w:rsidP="00F31EA9">
      <w:pPr>
        <w:jc w:val="right"/>
      </w:pPr>
      <w:r>
        <w:rPr>
          <w:noProof/>
        </w:rPr>
        <w:drawing>
          <wp:inline distT="0" distB="0" distL="0" distR="0">
            <wp:extent cx="6296025" cy="676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6025" cy="676275"/>
                    </a:xfrm>
                    <a:prstGeom prst="rect">
                      <a:avLst/>
                    </a:prstGeom>
                    <a:noFill/>
                    <a:ln>
                      <a:noFill/>
                    </a:ln>
                  </pic:spPr>
                </pic:pic>
              </a:graphicData>
            </a:graphic>
          </wp:inline>
        </w:drawing>
      </w:r>
    </w:p>
    <w:p w:rsidR="003A3756" w:rsidRDefault="003A3756" w:rsidP="00BD7E88">
      <w:pPr>
        <w:jc w:val="both"/>
      </w:pPr>
    </w:p>
    <w:p w:rsidR="008932D0" w:rsidRDefault="008932D0">
      <w:pPr>
        <w:spacing w:after="200" w:line="276" w:lineRule="auto"/>
      </w:pPr>
      <w:r>
        <w:br w:type="page"/>
      </w:r>
    </w:p>
    <w:p w:rsidR="008932D0" w:rsidRPr="008932D0" w:rsidRDefault="008932D0" w:rsidP="008932D0">
      <w:pPr>
        <w:jc w:val="right"/>
      </w:pPr>
      <w:r w:rsidRPr="008932D0">
        <w:lastRenderedPageBreak/>
        <w:t>Приложение № 20 к протоколу</w:t>
      </w:r>
    </w:p>
    <w:p w:rsidR="008932D0" w:rsidRPr="008932D0" w:rsidRDefault="008932D0" w:rsidP="008932D0">
      <w:pPr>
        <w:jc w:val="right"/>
      </w:pPr>
      <w:r>
        <w:rPr>
          <w:noProof/>
        </w:rPr>
        <w:drawing>
          <wp:inline distT="0" distB="0" distL="0" distR="0">
            <wp:extent cx="6296025" cy="60674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6025" cy="6067425"/>
                    </a:xfrm>
                    <a:prstGeom prst="rect">
                      <a:avLst/>
                    </a:prstGeom>
                    <a:noFill/>
                    <a:ln>
                      <a:noFill/>
                    </a:ln>
                  </pic:spPr>
                </pic:pic>
              </a:graphicData>
            </a:graphic>
          </wp:inline>
        </w:drawing>
      </w:r>
    </w:p>
    <w:p w:rsidR="008932D0" w:rsidRPr="008932D0" w:rsidRDefault="008932D0" w:rsidP="008932D0">
      <w:pPr>
        <w:jc w:val="right"/>
      </w:pPr>
      <w:r w:rsidRPr="008932D0">
        <w:br w:type="page"/>
      </w:r>
      <w:r w:rsidRPr="008932D0">
        <w:lastRenderedPageBreak/>
        <w:t>Приложение № 21 к протоколу</w:t>
      </w:r>
    </w:p>
    <w:p w:rsidR="008932D0" w:rsidRPr="008932D0" w:rsidRDefault="008932D0" w:rsidP="008932D0">
      <w:pPr>
        <w:jc w:val="right"/>
      </w:pPr>
      <w:r>
        <w:rPr>
          <w:noProof/>
        </w:rPr>
        <w:drawing>
          <wp:inline distT="0" distB="0" distL="0" distR="0">
            <wp:extent cx="6296025" cy="62960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96025" cy="6296025"/>
                    </a:xfrm>
                    <a:prstGeom prst="rect">
                      <a:avLst/>
                    </a:prstGeom>
                    <a:noFill/>
                    <a:ln>
                      <a:noFill/>
                    </a:ln>
                  </pic:spPr>
                </pic:pic>
              </a:graphicData>
            </a:graphic>
          </wp:inline>
        </w:drawing>
      </w:r>
    </w:p>
    <w:p w:rsidR="008932D0" w:rsidRPr="008932D0" w:rsidRDefault="008932D0" w:rsidP="008932D0">
      <w:pPr>
        <w:jc w:val="right"/>
      </w:pPr>
      <w:r w:rsidRPr="008932D0">
        <w:br w:type="page"/>
      </w:r>
      <w:r w:rsidRPr="008932D0">
        <w:lastRenderedPageBreak/>
        <w:t>Приложение № 22 к протоколу</w:t>
      </w:r>
    </w:p>
    <w:p w:rsidR="008932D0" w:rsidRPr="008932D0" w:rsidRDefault="008932D0" w:rsidP="008932D0">
      <w:pPr>
        <w:jc w:val="center"/>
        <w:rPr>
          <w:b/>
        </w:rPr>
      </w:pPr>
      <w:r w:rsidRPr="008932D0">
        <w:rPr>
          <w:b/>
        </w:rPr>
        <w:t>Расшифровка необходимой валовой выручк</w:t>
      </w:r>
      <w:proofErr w:type="gramStart"/>
      <w:r w:rsidRPr="008932D0">
        <w:rPr>
          <w:b/>
        </w:rPr>
        <w:t>и  ООО</w:t>
      </w:r>
      <w:proofErr w:type="gramEnd"/>
      <w:r w:rsidRPr="008932D0">
        <w:rPr>
          <w:b/>
        </w:rPr>
        <w:t xml:space="preserve">  "ТСК ДОМ" (г. Топки) на тепловую энергию, реализуемую на потребительский рынок на 2013 год</w:t>
      </w:r>
    </w:p>
    <w:tbl>
      <w:tblPr>
        <w:tblW w:w="10891" w:type="dxa"/>
        <w:tblInd w:w="-459" w:type="dxa"/>
        <w:tblLook w:val="04A0" w:firstRow="1" w:lastRow="0" w:firstColumn="1" w:lastColumn="0" w:noHBand="0" w:noVBand="1"/>
      </w:tblPr>
      <w:tblGrid>
        <w:gridCol w:w="660"/>
        <w:gridCol w:w="3026"/>
        <w:gridCol w:w="1134"/>
        <w:gridCol w:w="1276"/>
        <w:gridCol w:w="1417"/>
        <w:gridCol w:w="1418"/>
        <w:gridCol w:w="1960"/>
      </w:tblGrid>
      <w:tr w:rsidR="008932D0" w:rsidRPr="008932D0" w:rsidTr="00A478E6">
        <w:trPr>
          <w:trHeight w:val="510"/>
          <w:tblHeader/>
        </w:trPr>
        <w:tc>
          <w:tcPr>
            <w:tcW w:w="660" w:type="dxa"/>
            <w:vMerge w:val="restart"/>
            <w:tcBorders>
              <w:top w:val="single" w:sz="8" w:space="0" w:color="auto"/>
              <w:left w:val="single" w:sz="8" w:space="0" w:color="auto"/>
              <w:bottom w:val="nil"/>
              <w:right w:val="nil"/>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xml:space="preserve">№ </w:t>
            </w:r>
            <w:proofErr w:type="spellStart"/>
            <w:r w:rsidRPr="008932D0">
              <w:rPr>
                <w:rFonts w:ascii="Times New Roman CYR" w:hAnsi="Times New Roman CYR" w:cs="Times New Roman CYR"/>
                <w:sz w:val="16"/>
                <w:szCs w:val="16"/>
              </w:rPr>
              <w:t>п.п</w:t>
            </w:r>
            <w:proofErr w:type="spellEnd"/>
            <w:r w:rsidRPr="008932D0">
              <w:rPr>
                <w:rFonts w:ascii="Times New Roman CYR" w:hAnsi="Times New Roman CYR" w:cs="Times New Roman CYR"/>
                <w:sz w:val="16"/>
                <w:szCs w:val="16"/>
              </w:rPr>
              <w:t>.</w:t>
            </w:r>
          </w:p>
        </w:tc>
        <w:tc>
          <w:tcPr>
            <w:tcW w:w="30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932D0" w:rsidRPr="008932D0" w:rsidRDefault="008932D0" w:rsidP="008932D0">
            <w:pPr>
              <w:jc w:val="center"/>
              <w:rPr>
                <w:rFonts w:ascii="Arial" w:hAnsi="Arial" w:cs="Arial"/>
                <w:sz w:val="16"/>
                <w:szCs w:val="16"/>
              </w:rPr>
            </w:pPr>
            <w:r w:rsidRPr="008932D0">
              <w:rPr>
                <w:rFonts w:ascii="Arial" w:hAnsi="Arial" w:cs="Arial"/>
                <w:sz w:val="16"/>
                <w:szCs w:val="16"/>
              </w:rPr>
              <w:t>Наименование показателя</w:t>
            </w:r>
          </w:p>
        </w:tc>
        <w:tc>
          <w:tcPr>
            <w:tcW w:w="1134" w:type="dxa"/>
            <w:vMerge w:val="restart"/>
            <w:tcBorders>
              <w:top w:val="single" w:sz="8" w:space="0" w:color="auto"/>
              <w:left w:val="single" w:sz="4" w:space="0" w:color="auto"/>
              <w:bottom w:val="nil"/>
              <w:right w:val="single" w:sz="4" w:space="0" w:color="auto"/>
            </w:tcBorders>
            <w:shd w:val="clear" w:color="auto" w:fill="auto"/>
            <w:vAlign w:val="center"/>
            <w:hideMark/>
          </w:tcPr>
          <w:p w:rsidR="008932D0" w:rsidRPr="008932D0" w:rsidRDefault="008932D0" w:rsidP="008932D0">
            <w:pPr>
              <w:jc w:val="center"/>
              <w:rPr>
                <w:rFonts w:ascii="Arial" w:hAnsi="Arial" w:cs="Arial"/>
                <w:sz w:val="16"/>
                <w:szCs w:val="16"/>
              </w:rPr>
            </w:pPr>
            <w:r w:rsidRPr="008932D0">
              <w:rPr>
                <w:rFonts w:ascii="Arial" w:hAnsi="Arial" w:cs="Arial"/>
                <w:sz w:val="16"/>
                <w:szCs w:val="16"/>
              </w:rPr>
              <w:t>Единица измерения</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932D0" w:rsidRPr="008932D0" w:rsidRDefault="008932D0" w:rsidP="008932D0">
            <w:pPr>
              <w:jc w:val="center"/>
              <w:rPr>
                <w:rFonts w:ascii="Arial" w:hAnsi="Arial" w:cs="Arial"/>
                <w:sz w:val="16"/>
                <w:szCs w:val="16"/>
              </w:rPr>
            </w:pPr>
            <w:r w:rsidRPr="008932D0">
              <w:rPr>
                <w:rFonts w:ascii="Arial" w:hAnsi="Arial" w:cs="Arial"/>
                <w:sz w:val="16"/>
                <w:szCs w:val="16"/>
              </w:rPr>
              <w:t>Предложение предприятия на 2013 год</w:t>
            </w:r>
          </w:p>
        </w:tc>
        <w:tc>
          <w:tcPr>
            <w:tcW w:w="2835" w:type="dxa"/>
            <w:gridSpan w:val="2"/>
            <w:tcBorders>
              <w:top w:val="single" w:sz="8" w:space="0" w:color="auto"/>
              <w:left w:val="nil"/>
              <w:bottom w:val="nil"/>
              <w:right w:val="single" w:sz="4" w:space="0" w:color="000000"/>
            </w:tcBorders>
            <w:shd w:val="clear" w:color="auto" w:fill="auto"/>
            <w:vAlign w:val="center"/>
            <w:hideMark/>
          </w:tcPr>
          <w:p w:rsidR="008932D0" w:rsidRPr="008932D0" w:rsidRDefault="008932D0" w:rsidP="008932D0">
            <w:pPr>
              <w:jc w:val="center"/>
              <w:rPr>
                <w:rFonts w:ascii="Arial" w:hAnsi="Arial" w:cs="Arial"/>
                <w:sz w:val="16"/>
                <w:szCs w:val="16"/>
              </w:rPr>
            </w:pPr>
            <w:r w:rsidRPr="008932D0">
              <w:rPr>
                <w:rFonts w:ascii="Arial" w:hAnsi="Arial" w:cs="Arial"/>
                <w:sz w:val="16"/>
                <w:szCs w:val="16"/>
              </w:rPr>
              <w:t xml:space="preserve">утверждено РЭК </w:t>
            </w:r>
            <w:proofErr w:type="gramStart"/>
            <w:r w:rsidRPr="008932D0">
              <w:rPr>
                <w:rFonts w:ascii="Arial" w:hAnsi="Arial" w:cs="Arial"/>
                <w:sz w:val="16"/>
                <w:szCs w:val="16"/>
              </w:rPr>
              <w:t>КО</w:t>
            </w:r>
            <w:proofErr w:type="gramEnd"/>
            <w:r w:rsidRPr="008932D0">
              <w:rPr>
                <w:rFonts w:ascii="Arial" w:hAnsi="Arial" w:cs="Arial"/>
                <w:sz w:val="16"/>
                <w:szCs w:val="16"/>
              </w:rPr>
              <w:t xml:space="preserve"> на 2013 год</w:t>
            </w:r>
          </w:p>
        </w:tc>
        <w:tc>
          <w:tcPr>
            <w:tcW w:w="1960" w:type="dxa"/>
            <w:vMerge w:val="restart"/>
            <w:tcBorders>
              <w:top w:val="single" w:sz="8" w:space="0" w:color="auto"/>
              <w:left w:val="nil"/>
              <w:bottom w:val="nil"/>
              <w:right w:val="single" w:sz="8" w:space="0" w:color="auto"/>
            </w:tcBorders>
            <w:shd w:val="clear" w:color="auto" w:fill="auto"/>
            <w:vAlign w:val="center"/>
            <w:hideMark/>
          </w:tcPr>
          <w:p w:rsidR="008932D0" w:rsidRPr="008932D0" w:rsidRDefault="008932D0" w:rsidP="008932D0">
            <w:pPr>
              <w:jc w:val="center"/>
              <w:rPr>
                <w:rFonts w:ascii="Arial" w:hAnsi="Arial" w:cs="Arial"/>
                <w:sz w:val="16"/>
                <w:szCs w:val="16"/>
              </w:rPr>
            </w:pPr>
            <w:r w:rsidRPr="008932D0">
              <w:rPr>
                <w:rFonts w:ascii="Arial" w:hAnsi="Arial" w:cs="Arial"/>
                <w:sz w:val="16"/>
                <w:szCs w:val="16"/>
              </w:rPr>
              <w:t>Отклонение от предложений предприятия</w:t>
            </w:r>
          </w:p>
        </w:tc>
      </w:tr>
      <w:tr w:rsidR="008932D0" w:rsidRPr="008932D0" w:rsidTr="00A478E6">
        <w:trPr>
          <w:trHeight w:val="608"/>
          <w:tblHeader/>
        </w:trPr>
        <w:tc>
          <w:tcPr>
            <w:tcW w:w="660" w:type="dxa"/>
            <w:vMerge/>
            <w:tcBorders>
              <w:top w:val="single" w:sz="8" w:space="0" w:color="auto"/>
              <w:left w:val="single" w:sz="8" w:space="0" w:color="auto"/>
              <w:bottom w:val="nil"/>
              <w:right w:val="nil"/>
            </w:tcBorders>
            <w:vAlign w:val="center"/>
            <w:hideMark/>
          </w:tcPr>
          <w:p w:rsidR="008932D0" w:rsidRPr="008932D0" w:rsidRDefault="008932D0" w:rsidP="008932D0">
            <w:pPr>
              <w:rPr>
                <w:rFonts w:ascii="Times New Roman CYR" w:hAnsi="Times New Roman CYR" w:cs="Times New Roman CYR"/>
                <w:sz w:val="16"/>
                <w:szCs w:val="16"/>
              </w:rPr>
            </w:pPr>
          </w:p>
        </w:tc>
        <w:tc>
          <w:tcPr>
            <w:tcW w:w="3026" w:type="dxa"/>
            <w:vMerge/>
            <w:tcBorders>
              <w:top w:val="single" w:sz="8" w:space="0" w:color="auto"/>
              <w:left w:val="single" w:sz="4" w:space="0" w:color="auto"/>
              <w:bottom w:val="single" w:sz="4" w:space="0" w:color="auto"/>
              <w:right w:val="single" w:sz="4" w:space="0" w:color="auto"/>
            </w:tcBorders>
            <w:vAlign w:val="center"/>
            <w:hideMark/>
          </w:tcPr>
          <w:p w:rsidR="008932D0" w:rsidRPr="008932D0" w:rsidRDefault="008932D0" w:rsidP="008932D0">
            <w:pPr>
              <w:rPr>
                <w:rFonts w:ascii="Arial" w:hAnsi="Arial" w:cs="Arial"/>
                <w:sz w:val="16"/>
                <w:szCs w:val="16"/>
              </w:rPr>
            </w:pPr>
          </w:p>
        </w:tc>
        <w:tc>
          <w:tcPr>
            <w:tcW w:w="1134" w:type="dxa"/>
            <w:vMerge/>
            <w:tcBorders>
              <w:top w:val="single" w:sz="8" w:space="0" w:color="auto"/>
              <w:left w:val="single" w:sz="4" w:space="0" w:color="auto"/>
              <w:bottom w:val="nil"/>
              <w:right w:val="single" w:sz="4" w:space="0" w:color="auto"/>
            </w:tcBorders>
            <w:vAlign w:val="center"/>
            <w:hideMark/>
          </w:tcPr>
          <w:p w:rsidR="008932D0" w:rsidRPr="008932D0" w:rsidRDefault="008932D0" w:rsidP="008932D0">
            <w:pPr>
              <w:rPr>
                <w:rFonts w:ascii="Arial" w:hAnsi="Arial" w:cs="Arial"/>
                <w:sz w:val="16"/>
                <w:szCs w:val="16"/>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8932D0" w:rsidRPr="008932D0" w:rsidRDefault="008932D0" w:rsidP="008932D0">
            <w:pP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32D0" w:rsidRPr="008932D0" w:rsidRDefault="008932D0" w:rsidP="008932D0">
            <w:pPr>
              <w:jc w:val="center"/>
              <w:rPr>
                <w:rFonts w:ascii="Arial" w:hAnsi="Arial" w:cs="Arial"/>
                <w:sz w:val="16"/>
                <w:szCs w:val="16"/>
              </w:rPr>
            </w:pPr>
            <w:r w:rsidRPr="008932D0">
              <w:rPr>
                <w:rFonts w:ascii="Arial" w:hAnsi="Arial" w:cs="Arial"/>
                <w:sz w:val="16"/>
                <w:szCs w:val="16"/>
              </w:rPr>
              <w:t>с 01.01.2012 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932D0" w:rsidRPr="008932D0" w:rsidRDefault="008932D0" w:rsidP="008932D0">
            <w:pPr>
              <w:jc w:val="center"/>
              <w:rPr>
                <w:rFonts w:ascii="Arial" w:hAnsi="Arial" w:cs="Arial"/>
                <w:sz w:val="16"/>
                <w:szCs w:val="16"/>
              </w:rPr>
            </w:pPr>
            <w:r w:rsidRPr="008932D0">
              <w:rPr>
                <w:rFonts w:ascii="Arial" w:hAnsi="Arial" w:cs="Arial"/>
                <w:sz w:val="16"/>
                <w:szCs w:val="16"/>
              </w:rPr>
              <w:t>с 01.07.2012 г.</w:t>
            </w:r>
          </w:p>
        </w:tc>
        <w:tc>
          <w:tcPr>
            <w:tcW w:w="1960" w:type="dxa"/>
            <w:vMerge/>
            <w:tcBorders>
              <w:top w:val="single" w:sz="8" w:space="0" w:color="auto"/>
              <w:left w:val="nil"/>
              <w:bottom w:val="nil"/>
              <w:right w:val="single" w:sz="8" w:space="0" w:color="auto"/>
            </w:tcBorders>
            <w:vAlign w:val="center"/>
            <w:hideMark/>
          </w:tcPr>
          <w:p w:rsidR="008932D0" w:rsidRPr="008932D0" w:rsidRDefault="008932D0" w:rsidP="008932D0">
            <w:pPr>
              <w:rPr>
                <w:rFonts w:ascii="Arial" w:hAnsi="Arial" w:cs="Arial"/>
                <w:sz w:val="16"/>
                <w:szCs w:val="16"/>
              </w:rPr>
            </w:pPr>
          </w:p>
        </w:tc>
      </w:tr>
      <w:tr w:rsidR="008932D0" w:rsidRPr="008932D0" w:rsidTr="00A478E6">
        <w:trPr>
          <w:trHeight w:val="315"/>
          <w:tblHeader/>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w:t>
            </w:r>
          </w:p>
        </w:tc>
        <w:tc>
          <w:tcPr>
            <w:tcW w:w="3026" w:type="dxa"/>
            <w:tcBorders>
              <w:top w:val="single" w:sz="4" w:space="0" w:color="auto"/>
              <w:left w:val="nil"/>
              <w:bottom w:val="single" w:sz="4" w:space="0" w:color="auto"/>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3</w:t>
            </w:r>
          </w:p>
        </w:tc>
        <w:tc>
          <w:tcPr>
            <w:tcW w:w="1276" w:type="dxa"/>
            <w:tcBorders>
              <w:top w:val="nil"/>
              <w:left w:val="nil"/>
              <w:bottom w:val="single" w:sz="4" w:space="0" w:color="auto"/>
              <w:right w:val="nil"/>
            </w:tcBorders>
            <w:shd w:val="clear" w:color="auto" w:fill="auto"/>
            <w:vAlign w:val="center"/>
            <w:hideMark/>
          </w:tcPr>
          <w:p w:rsidR="008932D0" w:rsidRPr="008932D0" w:rsidRDefault="008932D0" w:rsidP="008932D0">
            <w:pPr>
              <w:jc w:val="center"/>
              <w:rPr>
                <w:sz w:val="16"/>
                <w:szCs w:val="16"/>
              </w:rPr>
            </w:pPr>
            <w:r w:rsidRPr="008932D0">
              <w:rPr>
                <w:sz w:val="16"/>
                <w:szCs w:val="16"/>
              </w:rPr>
              <w:t>4</w:t>
            </w:r>
          </w:p>
        </w:tc>
        <w:tc>
          <w:tcPr>
            <w:tcW w:w="1417" w:type="dxa"/>
            <w:tcBorders>
              <w:top w:val="nil"/>
              <w:left w:val="single" w:sz="4" w:space="0" w:color="auto"/>
              <w:bottom w:val="single" w:sz="4" w:space="0" w:color="auto"/>
              <w:right w:val="nil"/>
            </w:tcBorders>
            <w:shd w:val="clear" w:color="auto" w:fill="auto"/>
            <w:vAlign w:val="center"/>
            <w:hideMark/>
          </w:tcPr>
          <w:p w:rsidR="008932D0" w:rsidRPr="008932D0" w:rsidRDefault="008932D0" w:rsidP="008932D0">
            <w:pPr>
              <w:jc w:val="center"/>
              <w:rPr>
                <w:sz w:val="16"/>
                <w:szCs w:val="16"/>
              </w:rPr>
            </w:pPr>
            <w:r w:rsidRPr="008932D0">
              <w:rPr>
                <w:sz w:val="16"/>
                <w:szCs w:val="16"/>
              </w:rPr>
              <w:t>5</w:t>
            </w:r>
          </w:p>
        </w:tc>
        <w:tc>
          <w:tcPr>
            <w:tcW w:w="1418" w:type="dxa"/>
            <w:tcBorders>
              <w:top w:val="nil"/>
              <w:left w:val="single" w:sz="4" w:space="0" w:color="auto"/>
              <w:bottom w:val="single" w:sz="4" w:space="0" w:color="auto"/>
              <w:right w:val="nil"/>
            </w:tcBorders>
            <w:shd w:val="clear" w:color="auto" w:fill="auto"/>
            <w:vAlign w:val="center"/>
            <w:hideMark/>
          </w:tcPr>
          <w:p w:rsidR="008932D0" w:rsidRPr="008932D0" w:rsidRDefault="008932D0" w:rsidP="008932D0">
            <w:pPr>
              <w:ind w:left="34" w:hanging="34"/>
              <w:jc w:val="center"/>
              <w:rPr>
                <w:sz w:val="16"/>
                <w:szCs w:val="16"/>
              </w:rPr>
            </w:pPr>
            <w:r w:rsidRPr="008932D0">
              <w:rPr>
                <w:sz w:val="16"/>
                <w:szCs w:val="16"/>
              </w:rPr>
              <w:t>6</w:t>
            </w:r>
          </w:p>
        </w:tc>
        <w:tc>
          <w:tcPr>
            <w:tcW w:w="196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932D0" w:rsidRPr="008932D0" w:rsidRDefault="008932D0" w:rsidP="008932D0">
            <w:pPr>
              <w:jc w:val="center"/>
              <w:rPr>
                <w:sz w:val="16"/>
                <w:szCs w:val="16"/>
              </w:rPr>
            </w:pPr>
            <w:r w:rsidRPr="008932D0">
              <w:rPr>
                <w:sz w:val="16"/>
                <w:szCs w:val="16"/>
              </w:rPr>
              <w:t>7</w:t>
            </w:r>
          </w:p>
        </w:tc>
      </w:tr>
      <w:tr w:rsidR="008932D0" w:rsidRPr="008932D0" w:rsidTr="00A478E6">
        <w:trPr>
          <w:trHeight w:val="375"/>
        </w:trPr>
        <w:tc>
          <w:tcPr>
            <w:tcW w:w="660" w:type="dxa"/>
            <w:tcBorders>
              <w:top w:val="nil"/>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nil"/>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Получено тепловой энергии</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proofErr w:type="spellStart"/>
            <w:r w:rsidRPr="008932D0">
              <w:rPr>
                <w:rFonts w:ascii="Times New Roman CYR" w:hAnsi="Times New Roman CYR" w:cs="Times New Roman CYR"/>
                <w:sz w:val="16"/>
                <w:szCs w:val="16"/>
              </w:rPr>
              <w:t>тыс</w:t>
            </w:r>
            <w:proofErr w:type="gramStart"/>
            <w:r w:rsidRPr="008932D0">
              <w:rPr>
                <w:rFonts w:ascii="Times New Roman CYR" w:hAnsi="Times New Roman CYR" w:cs="Times New Roman CYR"/>
                <w:sz w:val="16"/>
                <w:szCs w:val="16"/>
              </w:rPr>
              <w:t>.Г</w:t>
            </w:r>
            <w:proofErr w:type="gramEnd"/>
            <w:r w:rsidRPr="008932D0">
              <w:rPr>
                <w:rFonts w:ascii="Times New Roman CYR" w:hAnsi="Times New Roman CYR" w:cs="Times New Roman CYR"/>
                <w:sz w:val="16"/>
                <w:szCs w:val="16"/>
              </w:rPr>
              <w:t>кал</w:t>
            </w:r>
            <w:proofErr w:type="spellEnd"/>
            <w:r w:rsidRPr="008932D0">
              <w:rPr>
                <w:rFonts w:ascii="Times New Roman CYR" w:hAnsi="Times New Roman CYR" w:cs="Times New Roman CYR"/>
                <w:sz w:val="16"/>
                <w:szCs w:val="16"/>
              </w:rPr>
              <w:t>.</w:t>
            </w:r>
          </w:p>
        </w:tc>
        <w:tc>
          <w:tcPr>
            <w:tcW w:w="1276" w:type="dxa"/>
            <w:tcBorders>
              <w:top w:val="nil"/>
              <w:left w:val="nil"/>
              <w:bottom w:val="nil"/>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7,7960</w:t>
            </w:r>
          </w:p>
        </w:tc>
        <w:tc>
          <w:tcPr>
            <w:tcW w:w="1417" w:type="dxa"/>
            <w:tcBorders>
              <w:top w:val="nil"/>
              <w:left w:val="single" w:sz="4" w:space="0" w:color="auto"/>
              <w:bottom w:val="nil"/>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7,7960</w:t>
            </w:r>
          </w:p>
        </w:tc>
        <w:tc>
          <w:tcPr>
            <w:tcW w:w="1418" w:type="dxa"/>
            <w:tcBorders>
              <w:top w:val="nil"/>
              <w:left w:val="single" w:sz="4" w:space="0" w:color="auto"/>
              <w:bottom w:val="nil"/>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7,7960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30"/>
        </w:trPr>
        <w:tc>
          <w:tcPr>
            <w:tcW w:w="6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Полезный отпуск тепловой энергии, в </w:t>
            </w:r>
            <w:proofErr w:type="spellStart"/>
            <w:r w:rsidRPr="008932D0">
              <w:rPr>
                <w:rFonts w:ascii="Arial" w:hAnsi="Arial" w:cs="Arial"/>
                <w:sz w:val="16"/>
                <w:szCs w:val="16"/>
              </w:rPr>
              <w:t>т.ч</w:t>
            </w:r>
            <w:proofErr w:type="spellEnd"/>
            <w:r w:rsidRPr="008932D0">
              <w:rPr>
                <w:rFonts w:ascii="Arial" w:hAnsi="Arial" w:cs="Arial"/>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single" w:sz="4" w:space="0" w:color="auto"/>
              <w:left w:val="nil"/>
              <w:bottom w:val="nil"/>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6,5414</w:t>
            </w:r>
          </w:p>
        </w:tc>
        <w:tc>
          <w:tcPr>
            <w:tcW w:w="1417" w:type="dxa"/>
            <w:tcBorders>
              <w:top w:val="single" w:sz="4" w:space="0" w:color="auto"/>
              <w:left w:val="nil"/>
              <w:bottom w:val="nil"/>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6,5414</w:t>
            </w:r>
          </w:p>
        </w:tc>
        <w:tc>
          <w:tcPr>
            <w:tcW w:w="1418" w:type="dxa"/>
            <w:tcBorders>
              <w:top w:val="single" w:sz="4" w:space="0" w:color="auto"/>
              <w:left w:val="nil"/>
              <w:bottom w:val="nil"/>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6,5414</w:t>
            </w:r>
          </w:p>
        </w:tc>
        <w:tc>
          <w:tcPr>
            <w:tcW w:w="1960" w:type="dxa"/>
            <w:tcBorders>
              <w:top w:val="nil"/>
              <w:left w:val="nil"/>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30"/>
        </w:trPr>
        <w:tc>
          <w:tcPr>
            <w:tcW w:w="660" w:type="dxa"/>
            <w:tcBorders>
              <w:top w:val="nil"/>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на потребительский рынок:</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single" w:sz="4" w:space="0" w:color="auto"/>
              <w:left w:val="nil"/>
              <w:bottom w:val="nil"/>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6,5414</w:t>
            </w:r>
          </w:p>
        </w:tc>
        <w:tc>
          <w:tcPr>
            <w:tcW w:w="1417" w:type="dxa"/>
            <w:tcBorders>
              <w:top w:val="single" w:sz="4" w:space="0" w:color="auto"/>
              <w:left w:val="nil"/>
              <w:bottom w:val="nil"/>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6,5414</w:t>
            </w:r>
          </w:p>
        </w:tc>
        <w:tc>
          <w:tcPr>
            <w:tcW w:w="1418" w:type="dxa"/>
            <w:tcBorders>
              <w:top w:val="single" w:sz="4" w:space="0" w:color="auto"/>
              <w:left w:val="nil"/>
              <w:bottom w:val="nil"/>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6,5414</w:t>
            </w:r>
          </w:p>
        </w:tc>
        <w:tc>
          <w:tcPr>
            <w:tcW w:w="1960" w:type="dxa"/>
            <w:tcBorders>
              <w:top w:val="nil"/>
              <w:left w:val="nil"/>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75"/>
        </w:trPr>
        <w:tc>
          <w:tcPr>
            <w:tcW w:w="660" w:type="dxa"/>
            <w:tcBorders>
              <w:top w:val="nil"/>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жилищные организации</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6,1140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6,1140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6,1140</w:t>
            </w:r>
          </w:p>
        </w:tc>
        <w:tc>
          <w:tcPr>
            <w:tcW w:w="1960" w:type="dxa"/>
            <w:tcBorders>
              <w:top w:val="nil"/>
              <w:left w:val="nil"/>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75"/>
        </w:trPr>
        <w:tc>
          <w:tcPr>
            <w:tcW w:w="660" w:type="dxa"/>
            <w:tcBorders>
              <w:top w:val="nil"/>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бюджетные потребители</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nil"/>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0,2795</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0,2795</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0,2795</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75"/>
        </w:trPr>
        <w:tc>
          <w:tcPr>
            <w:tcW w:w="660" w:type="dxa"/>
            <w:tcBorders>
              <w:top w:val="nil"/>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иные потребители</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nil"/>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0,1479</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0,1479</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0,1479</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75"/>
        </w:trPr>
        <w:tc>
          <w:tcPr>
            <w:tcW w:w="660" w:type="dxa"/>
            <w:tcBorders>
              <w:top w:val="nil"/>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производственные нужды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nil"/>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75"/>
        </w:trPr>
        <w:tc>
          <w:tcPr>
            <w:tcW w:w="660" w:type="dxa"/>
            <w:tcBorders>
              <w:top w:val="nil"/>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Потери в тепловых сетях:</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1276" w:type="dxa"/>
            <w:tcBorders>
              <w:top w:val="nil"/>
              <w:left w:val="nil"/>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 </w:t>
            </w:r>
          </w:p>
        </w:tc>
      </w:tr>
      <w:tr w:rsidR="008932D0" w:rsidRPr="008932D0" w:rsidTr="00A478E6">
        <w:trPr>
          <w:trHeight w:val="375"/>
        </w:trPr>
        <w:tc>
          <w:tcPr>
            <w:tcW w:w="660" w:type="dxa"/>
            <w:tcBorders>
              <w:top w:val="single" w:sz="4" w:space="0" w:color="auto"/>
              <w:left w:val="single" w:sz="8" w:space="0" w:color="auto"/>
              <w:bottom w:val="nil"/>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 - тепловой энергии</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nil"/>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1,2547</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1,2547</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1,2547</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75"/>
        </w:trPr>
        <w:tc>
          <w:tcPr>
            <w:tcW w:w="660" w:type="dxa"/>
            <w:tcBorders>
              <w:top w:val="nil"/>
              <w:left w:val="single" w:sz="8" w:space="0" w:color="auto"/>
              <w:bottom w:val="nil"/>
              <w:right w:val="nil"/>
            </w:tcBorders>
            <w:shd w:val="clear" w:color="auto" w:fill="auto"/>
            <w:vAlign w:val="center"/>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single" w:sz="4" w:space="0" w:color="auto"/>
              <w:left w:val="single" w:sz="4" w:space="0" w:color="auto"/>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 - теплоносителя</w:t>
            </w:r>
          </w:p>
        </w:tc>
        <w:tc>
          <w:tcPr>
            <w:tcW w:w="1134"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тыс. м</w:t>
            </w:r>
            <w:r w:rsidRPr="008932D0">
              <w:rPr>
                <w:rFonts w:ascii="Times New Roman CYR" w:hAnsi="Times New Roman CYR" w:cs="Times New Roman CYR"/>
                <w:sz w:val="16"/>
                <w:szCs w:val="16"/>
                <w:vertAlign w:val="superscript"/>
              </w:rPr>
              <w:t>3</w:t>
            </w:r>
          </w:p>
        </w:tc>
        <w:tc>
          <w:tcPr>
            <w:tcW w:w="1276" w:type="dxa"/>
            <w:tcBorders>
              <w:top w:val="nil"/>
              <w:left w:val="nil"/>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0,8684</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0,8684</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0,8684</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0,0000</w:t>
            </w:r>
          </w:p>
        </w:tc>
      </w:tr>
      <w:tr w:rsidR="008932D0" w:rsidRPr="008932D0" w:rsidTr="00A478E6">
        <w:trPr>
          <w:trHeight w:val="375"/>
        </w:trPr>
        <w:tc>
          <w:tcPr>
            <w:tcW w:w="660" w:type="dxa"/>
            <w:tcBorders>
              <w:top w:val="single" w:sz="4" w:space="0" w:color="auto"/>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w:t>
            </w:r>
          </w:p>
        </w:tc>
        <w:tc>
          <w:tcPr>
            <w:tcW w:w="3026" w:type="dxa"/>
            <w:tcBorders>
              <w:top w:val="single" w:sz="4" w:space="0" w:color="auto"/>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Сырье, основные материалы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proofErr w:type="spellStart"/>
            <w:r w:rsidRPr="008932D0">
              <w:rPr>
                <w:rFonts w:ascii="Times New Roman CYR" w:hAnsi="Times New Roman CYR" w:cs="Times New Roman CYR"/>
                <w:sz w:val="16"/>
                <w:szCs w:val="16"/>
              </w:rPr>
              <w:t>тыс</w:t>
            </w:r>
            <w:proofErr w:type="gramStart"/>
            <w:r w:rsidRPr="008932D0">
              <w:rPr>
                <w:rFonts w:ascii="Times New Roman CYR" w:hAnsi="Times New Roman CYR" w:cs="Times New Roman CYR"/>
                <w:sz w:val="16"/>
                <w:szCs w:val="16"/>
              </w:rPr>
              <w:t>.р</w:t>
            </w:r>
            <w:proofErr w:type="gramEnd"/>
            <w:r w:rsidRPr="008932D0">
              <w:rPr>
                <w:rFonts w:ascii="Times New Roman CYR" w:hAnsi="Times New Roman CYR" w:cs="Times New Roman CYR"/>
                <w:sz w:val="16"/>
                <w:szCs w:val="16"/>
              </w:rPr>
              <w:t>уб</w:t>
            </w:r>
            <w:proofErr w:type="spellEnd"/>
            <w:r w:rsidRPr="008932D0">
              <w:rPr>
                <w:rFonts w:ascii="Times New Roman CYR" w:hAnsi="Times New Roman CYR" w:cs="Times New Roman CYR"/>
                <w:sz w:val="16"/>
                <w:szCs w:val="16"/>
              </w:rPr>
              <w:t>.</w:t>
            </w:r>
          </w:p>
        </w:tc>
        <w:tc>
          <w:tcPr>
            <w:tcW w:w="1276" w:type="dxa"/>
            <w:tcBorders>
              <w:top w:val="nil"/>
              <w:left w:val="nil"/>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2</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Вспомогательные материалы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1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3</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Работы и услуги производственного  характера </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971,40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819,55</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819,55</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-151,85</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4</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Энергия </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441,76</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175,19</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175,19</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-266,57</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4.1</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Энергия на технические цели </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4.2</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Энергия на хозяйственные нужды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441,76</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175,19</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175,19</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-266,57</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5</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Затраты на оплату труда</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1215,11</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288,78</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288,78</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-926,33</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численность</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человек</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4,78</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1,42</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1,42</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-3,36</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среднемесячная заработная плата ППР</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руб.</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16947,11</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16947,11</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16947,11</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90"/>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6</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Отчисления на страховые взносы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proofErr w:type="spellStart"/>
            <w:r w:rsidRPr="008932D0">
              <w:rPr>
                <w:rFonts w:ascii="Times New Roman CYR" w:hAnsi="Times New Roman CYR" w:cs="Times New Roman CYR"/>
                <w:sz w:val="16"/>
                <w:szCs w:val="16"/>
              </w:rPr>
              <w:t>тыс</w:t>
            </w:r>
            <w:proofErr w:type="gramStart"/>
            <w:r w:rsidRPr="008932D0">
              <w:rPr>
                <w:rFonts w:ascii="Times New Roman CYR" w:hAnsi="Times New Roman CYR" w:cs="Times New Roman CYR"/>
                <w:sz w:val="16"/>
                <w:szCs w:val="16"/>
              </w:rPr>
              <w:t>.р</w:t>
            </w:r>
            <w:proofErr w:type="gramEnd"/>
            <w:r w:rsidRPr="008932D0">
              <w:rPr>
                <w:rFonts w:ascii="Times New Roman CYR" w:hAnsi="Times New Roman CYR" w:cs="Times New Roman CYR"/>
                <w:sz w:val="16"/>
                <w:szCs w:val="16"/>
              </w:rPr>
              <w:t>уб</w:t>
            </w:r>
            <w:proofErr w:type="spellEnd"/>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280,69</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66,71</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66,71</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-213,98</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7</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Амортизация основных средств</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Прочие затраты всего</w:t>
            </w:r>
            <w:proofErr w:type="gramStart"/>
            <w:r w:rsidRPr="008932D0">
              <w:rPr>
                <w:rFonts w:ascii="Arial" w:hAnsi="Arial" w:cs="Arial"/>
                <w:sz w:val="16"/>
                <w:szCs w:val="16"/>
              </w:rPr>
              <w:t xml:space="preserve"> ,</w:t>
            </w:r>
            <w:proofErr w:type="gramEnd"/>
            <w:r w:rsidRPr="008932D0">
              <w:rPr>
                <w:rFonts w:ascii="Arial" w:hAnsi="Arial" w:cs="Arial"/>
                <w:sz w:val="16"/>
                <w:szCs w:val="16"/>
              </w:rPr>
              <w:t xml:space="preserve"> в том числе:</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1564,29</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980,16</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980,16</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-584,13</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8.1</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Средства на  страхование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4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8.2</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Плата за предельно допустимые выбросы (сбросы)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600"/>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8.3</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Отчисления в ремонтный фонд (в случае его формирования)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61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8.4</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Непроизводственные расходы (налоги и другие обязательные платежи и сборы)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90"/>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8.5</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Другие затраты, относимые </w:t>
            </w:r>
            <w:proofErr w:type="gramStart"/>
            <w:r w:rsidRPr="008932D0">
              <w:rPr>
                <w:rFonts w:ascii="Arial" w:hAnsi="Arial" w:cs="Arial"/>
                <w:sz w:val="16"/>
                <w:szCs w:val="16"/>
              </w:rPr>
              <w:t>на</w:t>
            </w:r>
            <w:proofErr w:type="gramEnd"/>
            <w:r w:rsidRPr="008932D0">
              <w:rPr>
                <w:rFonts w:ascii="Arial" w:hAnsi="Arial" w:cs="Arial"/>
                <w:sz w:val="16"/>
                <w:szCs w:val="16"/>
              </w:rPr>
              <w:t xml:space="preserve"> с/с продукции, в </w:t>
            </w:r>
            <w:proofErr w:type="spellStart"/>
            <w:r w:rsidRPr="008932D0">
              <w:rPr>
                <w:rFonts w:ascii="Arial" w:hAnsi="Arial" w:cs="Arial"/>
                <w:sz w:val="16"/>
                <w:szCs w:val="16"/>
              </w:rPr>
              <w:t>т.ч</w:t>
            </w:r>
            <w:proofErr w:type="spellEnd"/>
            <w:r w:rsidRPr="008932D0">
              <w:rPr>
                <w:rFonts w:ascii="Arial" w:hAnsi="Arial" w:cs="Arial"/>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1564,29</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980,16</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980,16</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-584,13</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8.5.1</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Арендная плата</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653,27</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653,27</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653,27</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8.5.2</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Общехозяйственные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911,02</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326,89</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326,89</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-584,13</w:t>
            </w:r>
          </w:p>
        </w:tc>
      </w:tr>
      <w:tr w:rsidR="008932D0" w:rsidRPr="008932D0" w:rsidTr="00A478E6">
        <w:trPr>
          <w:trHeight w:val="345"/>
        </w:trPr>
        <w:tc>
          <w:tcPr>
            <w:tcW w:w="660" w:type="dxa"/>
            <w:tcBorders>
              <w:top w:val="single" w:sz="8" w:space="0" w:color="auto"/>
              <w:left w:val="single" w:sz="8" w:space="0" w:color="auto"/>
              <w:bottom w:val="single" w:sz="8"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lastRenderedPageBreak/>
              <w:t>9</w:t>
            </w:r>
          </w:p>
        </w:tc>
        <w:tc>
          <w:tcPr>
            <w:tcW w:w="3026"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Итого затрат</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4473,25</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2330,39</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2330,39</w:t>
            </w:r>
          </w:p>
        </w:tc>
        <w:tc>
          <w:tcPr>
            <w:tcW w:w="1960" w:type="dxa"/>
            <w:tcBorders>
              <w:top w:val="single" w:sz="8" w:space="0" w:color="auto"/>
              <w:left w:val="nil"/>
              <w:bottom w:val="single" w:sz="8"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-2142,86</w:t>
            </w:r>
          </w:p>
        </w:tc>
      </w:tr>
      <w:tr w:rsidR="008932D0" w:rsidRPr="008932D0" w:rsidTr="00A478E6">
        <w:trPr>
          <w:trHeight w:val="43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Недополученный по независящим причинам доход</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600"/>
        </w:trPr>
        <w:tc>
          <w:tcPr>
            <w:tcW w:w="660" w:type="dxa"/>
            <w:tcBorders>
              <w:top w:val="nil"/>
              <w:left w:val="single" w:sz="8" w:space="0" w:color="auto"/>
              <w:bottom w:val="nil"/>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nil"/>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Избыток средств, полученный в предшествующем периоде регулирования</w:t>
            </w:r>
          </w:p>
        </w:tc>
        <w:tc>
          <w:tcPr>
            <w:tcW w:w="1134" w:type="dxa"/>
            <w:tcBorders>
              <w:top w:val="nil"/>
              <w:left w:val="nil"/>
              <w:bottom w:val="nil"/>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nil"/>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7" w:type="dxa"/>
            <w:tcBorders>
              <w:top w:val="nil"/>
              <w:left w:val="single" w:sz="4" w:space="0" w:color="auto"/>
              <w:bottom w:val="nil"/>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418" w:type="dxa"/>
            <w:tcBorders>
              <w:top w:val="nil"/>
              <w:left w:val="single" w:sz="4" w:space="0" w:color="auto"/>
              <w:bottom w:val="nil"/>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c>
          <w:tcPr>
            <w:tcW w:w="1960" w:type="dxa"/>
            <w:tcBorders>
              <w:top w:val="nil"/>
              <w:left w:val="single" w:sz="4" w:space="0" w:color="auto"/>
              <w:bottom w:val="nil"/>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630"/>
        </w:trPr>
        <w:tc>
          <w:tcPr>
            <w:tcW w:w="660" w:type="dxa"/>
            <w:tcBorders>
              <w:top w:val="single" w:sz="8" w:space="0" w:color="auto"/>
              <w:left w:val="single" w:sz="8" w:space="0" w:color="auto"/>
              <w:bottom w:val="single" w:sz="8" w:space="0" w:color="auto"/>
              <w:right w:val="nil"/>
            </w:tcBorders>
            <w:shd w:val="clear" w:color="auto" w:fill="auto"/>
            <w:noWrap/>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10</w:t>
            </w:r>
          </w:p>
        </w:tc>
        <w:tc>
          <w:tcPr>
            <w:tcW w:w="3026" w:type="dxa"/>
            <w:tcBorders>
              <w:top w:val="single" w:sz="8" w:space="0" w:color="auto"/>
              <w:left w:val="single" w:sz="8" w:space="0" w:color="auto"/>
              <w:bottom w:val="single" w:sz="8" w:space="0" w:color="auto"/>
              <w:right w:val="nil"/>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Расчетные расходы по производству продукции (услуг)</w:t>
            </w:r>
          </w:p>
        </w:tc>
        <w:tc>
          <w:tcPr>
            <w:tcW w:w="113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4473,25</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2330,39</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2330,39</w:t>
            </w:r>
          </w:p>
        </w:tc>
        <w:tc>
          <w:tcPr>
            <w:tcW w:w="1960" w:type="dxa"/>
            <w:tcBorders>
              <w:top w:val="single" w:sz="8" w:space="0" w:color="auto"/>
              <w:left w:val="nil"/>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-2142,86</w:t>
            </w:r>
          </w:p>
        </w:tc>
      </w:tr>
      <w:tr w:rsidR="008932D0" w:rsidRPr="008932D0" w:rsidTr="00A478E6">
        <w:trPr>
          <w:trHeight w:val="390"/>
        </w:trPr>
        <w:tc>
          <w:tcPr>
            <w:tcW w:w="660" w:type="dxa"/>
            <w:tcBorders>
              <w:top w:val="nil"/>
              <w:left w:val="single" w:sz="8" w:space="0" w:color="auto"/>
              <w:bottom w:val="single" w:sz="8"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11</w:t>
            </w:r>
          </w:p>
        </w:tc>
        <w:tc>
          <w:tcPr>
            <w:tcW w:w="3026" w:type="dxa"/>
            <w:tcBorders>
              <w:top w:val="nil"/>
              <w:left w:val="nil"/>
              <w:bottom w:val="single" w:sz="8" w:space="0" w:color="auto"/>
              <w:right w:val="nil"/>
            </w:tcBorders>
            <w:shd w:val="clear" w:color="auto" w:fill="auto"/>
            <w:vAlign w:val="center"/>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Прибыль (убыток) всего, в том числе:</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8" w:space="0" w:color="auto"/>
              <w:right w:val="nil"/>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56,89</w:t>
            </w:r>
          </w:p>
        </w:tc>
        <w:tc>
          <w:tcPr>
            <w:tcW w:w="1417" w:type="dxa"/>
            <w:tcBorders>
              <w:top w:val="nil"/>
              <w:left w:val="single" w:sz="4" w:space="0" w:color="auto"/>
              <w:bottom w:val="single" w:sz="8" w:space="0" w:color="auto"/>
              <w:right w:val="nil"/>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35,30</w:t>
            </w:r>
          </w:p>
        </w:tc>
        <w:tc>
          <w:tcPr>
            <w:tcW w:w="1418" w:type="dxa"/>
            <w:tcBorders>
              <w:top w:val="nil"/>
              <w:left w:val="single" w:sz="4" w:space="0" w:color="auto"/>
              <w:bottom w:val="single" w:sz="8" w:space="0" w:color="auto"/>
              <w:right w:val="nil"/>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36,51</w:t>
            </w:r>
          </w:p>
        </w:tc>
        <w:tc>
          <w:tcPr>
            <w:tcW w:w="1960" w:type="dxa"/>
            <w:tcBorders>
              <w:top w:val="nil"/>
              <w:left w:val="single" w:sz="4" w:space="0" w:color="auto"/>
              <w:bottom w:val="single" w:sz="8"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-20,38</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11.1</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Прибыль на развитие производства</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11.1.1</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в том числе:  на кап</w:t>
            </w:r>
            <w:proofErr w:type="gramStart"/>
            <w:r w:rsidRPr="008932D0">
              <w:rPr>
                <w:rFonts w:ascii="Arial" w:hAnsi="Arial" w:cs="Arial"/>
                <w:sz w:val="16"/>
                <w:szCs w:val="16"/>
              </w:rPr>
              <w:t>.</w:t>
            </w:r>
            <w:proofErr w:type="gramEnd"/>
            <w:r w:rsidRPr="008932D0">
              <w:rPr>
                <w:rFonts w:ascii="Arial" w:hAnsi="Arial" w:cs="Arial"/>
                <w:sz w:val="16"/>
                <w:szCs w:val="16"/>
              </w:rPr>
              <w:t xml:space="preserve"> </w:t>
            </w:r>
            <w:proofErr w:type="gramStart"/>
            <w:r w:rsidRPr="008932D0">
              <w:rPr>
                <w:rFonts w:ascii="Arial" w:hAnsi="Arial" w:cs="Arial"/>
                <w:sz w:val="16"/>
                <w:szCs w:val="16"/>
              </w:rPr>
              <w:t>в</w:t>
            </w:r>
            <w:proofErr w:type="gramEnd"/>
            <w:r w:rsidRPr="008932D0">
              <w:rPr>
                <w:rFonts w:ascii="Arial" w:hAnsi="Arial" w:cs="Arial"/>
                <w:sz w:val="16"/>
                <w:szCs w:val="16"/>
              </w:rPr>
              <w:t>ложения</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11.2</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Прибыль на </w:t>
            </w:r>
            <w:proofErr w:type="spellStart"/>
            <w:proofErr w:type="gramStart"/>
            <w:r w:rsidRPr="008932D0">
              <w:rPr>
                <w:rFonts w:ascii="Arial" w:hAnsi="Arial" w:cs="Arial"/>
                <w:sz w:val="16"/>
                <w:szCs w:val="16"/>
              </w:rPr>
              <w:t>соц</w:t>
            </w:r>
            <w:proofErr w:type="spellEnd"/>
            <w:proofErr w:type="gramEnd"/>
            <w:r w:rsidRPr="008932D0">
              <w:rPr>
                <w:rFonts w:ascii="Arial" w:hAnsi="Arial" w:cs="Arial"/>
                <w:sz w:val="16"/>
                <w:szCs w:val="16"/>
              </w:rPr>
              <w:t xml:space="preserve"> развитие</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11.3</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Прибыль на поощрение</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11.4</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Дивиденды по </w:t>
            </w:r>
            <w:proofErr w:type="spellStart"/>
            <w:r w:rsidRPr="008932D0">
              <w:rPr>
                <w:rFonts w:ascii="Arial" w:hAnsi="Arial" w:cs="Arial"/>
                <w:sz w:val="16"/>
                <w:szCs w:val="16"/>
              </w:rPr>
              <w:t>акцям</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11.5</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Целевые средства на энергосбережение </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11.6</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Прибыль на прочие цели</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11.7.1</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Налоги, сборы платежи, всего, в </w:t>
            </w:r>
            <w:proofErr w:type="spellStart"/>
            <w:r w:rsidRPr="008932D0">
              <w:rPr>
                <w:rFonts w:ascii="Arial" w:hAnsi="Arial" w:cs="Arial"/>
                <w:sz w:val="16"/>
                <w:szCs w:val="16"/>
              </w:rPr>
              <w:t>т.ч</w:t>
            </w:r>
            <w:proofErr w:type="spellEnd"/>
            <w:r w:rsidRPr="008932D0">
              <w:rPr>
                <w:rFonts w:ascii="Arial" w:hAnsi="Arial" w:cs="Arial"/>
                <w:sz w:val="16"/>
                <w:szCs w:val="16"/>
              </w:rPr>
              <w:t>.</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56,89</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35,30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36,51</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-20,38</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11.7.2</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на прибыль</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11.7.3</w:t>
            </w:r>
          </w:p>
        </w:tc>
        <w:tc>
          <w:tcPr>
            <w:tcW w:w="3026"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 - услуги банка</w:t>
            </w:r>
          </w:p>
        </w:tc>
        <w:tc>
          <w:tcPr>
            <w:tcW w:w="1134" w:type="dxa"/>
            <w:tcBorders>
              <w:top w:val="nil"/>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0,00</w:t>
            </w:r>
          </w:p>
        </w:tc>
      </w:tr>
      <w:tr w:rsidR="008932D0" w:rsidRPr="008932D0" w:rsidTr="00A478E6">
        <w:trPr>
          <w:trHeight w:val="375"/>
        </w:trPr>
        <w:tc>
          <w:tcPr>
            <w:tcW w:w="660" w:type="dxa"/>
            <w:tcBorders>
              <w:top w:val="nil"/>
              <w:left w:val="single" w:sz="8" w:space="0" w:color="auto"/>
              <w:bottom w:val="nil"/>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11.7.4</w:t>
            </w:r>
          </w:p>
        </w:tc>
        <w:tc>
          <w:tcPr>
            <w:tcW w:w="3026" w:type="dxa"/>
            <w:tcBorders>
              <w:top w:val="single" w:sz="4" w:space="0" w:color="auto"/>
              <w:left w:val="nil"/>
              <w:bottom w:val="nil"/>
              <w:right w:val="single" w:sz="4" w:space="0" w:color="auto"/>
            </w:tcBorders>
            <w:shd w:val="clear" w:color="auto" w:fill="auto"/>
            <w:noWrap/>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xml:space="preserve"> - налог по УСНО</w:t>
            </w:r>
          </w:p>
        </w:tc>
        <w:tc>
          <w:tcPr>
            <w:tcW w:w="1134" w:type="dxa"/>
            <w:tcBorders>
              <w:top w:val="nil"/>
              <w:left w:val="nil"/>
              <w:bottom w:val="nil"/>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56,89</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35,30</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36,51</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-20,38</w:t>
            </w:r>
          </w:p>
        </w:tc>
      </w:tr>
      <w:tr w:rsidR="008932D0" w:rsidRPr="008932D0" w:rsidTr="00A478E6">
        <w:trPr>
          <w:trHeight w:val="315"/>
        </w:trPr>
        <w:tc>
          <w:tcPr>
            <w:tcW w:w="660" w:type="dxa"/>
            <w:tcBorders>
              <w:top w:val="single" w:sz="4" w:space="0" w:color="auto"/>
              <w:left w:val="single" w:sz="8" w:space="0" w:color="auto"/>
              <w:bottom w:val="single" w:sz="4" w:space="0" w:color="auto"/>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12</w:t>
            </w:r>
          </w:p>
        </w:tc>
        <w:tc>
          <w:tcPr>
            <w:tcW w:w="3026" w:type="dxa"/>
            <w:tcBorders>
              <w:top w:val="single" w:sz="4" w:space="0" w:color="auto"/>
              <w:left w:val="nil"/>
              <w:bottom w:val="single" w:sz="4" w:space="0" w:color="auto"/>
              <w:right w:val="single" w:sz="4" w:space="0" w:color="auto"/>
            </w:tcBorders>
            <w:shd w:val="clear" w:color="auto" w:fill="auto"/>
            <w:noWrap/>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Всего НВВ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4530,14</w:t>
            </w:r>
          </w:p>
        </w:tc>
        <w:tc>
          <w:tcPr>
            <w:tcW w:w="1417"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2365,69</w:t>
            </w:r>
          </w:p>
        </w:tc>
        <w:tc>
          <w:tcPr>
            <w:tcW w:w="1418" w:type="dxa"/>
            <w:tcBorders>
              <w:top w:val="nil"/>
              <w:left w:val="single" w:sz="4" w:space="0" w:color="auto"/>
              <w:bottom w:val="single" w:sz="4" w:space="0" w:color="auto"/>
              <w:right w:val="nil"/>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2366,90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-2163,24</w:t>
            </w:r>
          </w:p>
        </w:tc>
      </w:tr>
      <w:tr w:rsidR="008932D0" w:rsidRPr="008932D0" w:rsidTr="00A478E6">
        <w:trPr>
          <w:trHeight w:val="420"/>
        </w:trPr>
        <w:tc>
          <w:tcPr>
            <w:tcW w:w="660" w:type="dxa"/>
            <w:tcBorders>
              <w:top w:val="nil"/>
              <w:left w:val="single" w:sz="8" w:space="0" w:color="auto"/>
              <w:bottom w:val="single" w:sz="4"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Компенсация потерь тепловой энергии</w:t>
            </w:r>
          </w:p>
        </w:tc>
        <w:tc>
          <w:tcPr>
            <w:tcW w:w="1134"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nil"/>
              <w:bottom w:val="single" w:sz="4" w:space="0" w:color="auto"/>
              <w:right w:val="nil"/>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single" w:sz="4" w:space="0" w:color="auto"/>
              <w:right w:val="nil"/>
            </w:tcBorders>
            <w:shd w:val="clear" w:color="auto" w:fill="auto"/>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1155,28</w:t>
            </w:r>
          </w:p>
        </w:tc>
        <w:tc>
          <w:tcPr>
            <w:tcW w:w="1418" w:type="dxa"/>
            <w:tcBorders>
              <w:top w:val="nil"/>
              <w:left w:val="single" w:sz="4" w:space="0" w:color="auto"/>
              <w:bottom w:val="single" w:sz="4" w:space="0" w:color="auto"/>
              <w:right w:val="nil"/>
            </w:tcBorders>
            <w:shd w:val="clear" w:color="auto" w:fill="auto"/>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1275,20</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 </w:t>
            </w:r>
          </w:p>
        </w:tc>
      </w:tr>
      <w:tr w:rsidR="008932D0" w:rsidRPr="008932D0" w:rsidTr="00A478E6">
        <w:trPr>
          <w:trHeight w:val="345"/>
        </w:trPr>
        <w:tc>
          <w:tcPr>
            <w:tcW w:w="660" w:type="dxa"/>
            <w:tcBorders>
              <w:top w:val="nil"/>
              <w:left w:val="single" w:sz="8" w:space="0" w:color="auto"/>
              <w:bottom w:val="nil"/>
              <w:right w:val="single" w:sz="4" w:space="0" w:color="auto"/>
            </w:tcBorders>
            <w:shd w:val="clear" w:color="auto" w:fill="auto"/>
            <w:noWrap/>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 </w:t>
            </w:r>
          </w:p>
        </w:tc>
        <w:tc>
          <w:tcPr>
            <w:tcW w:w="3026" w:type="dxa"/>
            <w:tcBorders>
              <w:top w:val="nil"/>
              <w:left w:val="nil"/>
              <w:bottom w:val="nil"/>
              <w:right w:val="single" w:sz="4" w:space="0" w:color="auto"/>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Компенсация потерь теплоносителя</w:t>
            </w:r>
          </w:p>
        </w:tc>
        <w:tc>
          <w:tcPr>
            <w:tcW w:w="1134" w:type="dxa"/>
            <w:tcBorders>
              <w:top w:val="nil"/>
              <w:left w:val="nil"/>
              <w:bottom w:val="nil"/>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sz w:val="16"/>
                <w:szCs w:val="16"/>
              </w:rPr>
            </w:pPr>
            <w:r w:rsidRPr="008932D0">
              <w:rPr>
                <w:rFonts w:ascii="Times New Roman CYR" w:hAnsi="Times New Roman CYR" w:cs="Times New Roman CYR"/>
                <w:sz w:val="16"/>
                <w:szCs w:val="16"/>
              </w:rPr>
              <w:t>-"-</w:t>
            </w:r>
          </w:p>
        </w:tc>
        <w:tc>
          <w:tcPr>
            <w:tcW w:w="1276" w:type="dxa"/>
            <w:tcBorders>
              <w:top w:val="nil"/>
              <w:left w:val="single" w:sz="4" w:space="0" w:color="auto"/>
              <w:bottom w:val="nil"/>
              <w:right w:val="nil"/>
            </w:tcBorders>
            <w:shd w:val="clear" w:color="auto" w:fill="auto"/>
            <w:vAlign w:val="bottom"/>
            <w:hideMark/>
          </w:tcPr>
          <w:p w:rsidR="008932D0" w:rsidRPr="008932D0" w:rsidRDefault="008932D0" w:rsidP="008932D0">
            <w:pPr>
              <w:rPr>
                <w:rFonts w:ascii="Arial" w:hAnsi="Arial" w:cs="Arial"/>
                <w:sz w:val="16"/>
                <w:szCs w:val="16"/>
              </w:rPr>
            </w:pPr>
            <w:r w:rsidRPr="008932D0">
              <w:rPr>
                <w:rFonts w:ascii="Arial" w:hAnsi="Arial" w:cs="Arial"/>
                <w:sz w:val="16"/>
                <w:szCs w:val="16"/>
              </w:rPr>
              <w:t> </w:t>
            </w:r>
          </w:p>
        </w:tc>
        <w:tc>
          <w:tcPr>
            <w:tcW w:w="1417" w:type="dxa"/>
            <w:tcBorders>
              <w:top w:val="nil"/>
              <w:left w:val="single" w:sz="4" w:space="0" w:color="auto"/>
              <w:bottom w:val="nil"/>
              <w:right w:val="nil"/>
            </w:tcBorders>
            <w:shd w:val="clear" w:color="auto" w:fill="auto"/>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10,72</w:t>
            </w:r>
          </w:p>
        </w:tc>
        <w:tc>
          <w:tcPr>
            <w:tcW w:w="1418" w:type="dxa"/>
            <w:tcBorders>
              <w:top w:val="nil"/>
              <w:left w:val="single" w:sz="4" w:space="0" w:color="auto"/>
              <w:bottom w:val="nil"/>
              <w:right w:val="nil"/>
            </w:tcBorders>
            <w:shd w:val="clear" w:color="auto" w:fill="auto"/>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10,72</w:t>
            </w:r>
          </w:p>
        </w:tc>
        <w:tc>
          <w:tcPr>
            <w:tcW w:w="1960" w:type="dxa"/>
            <w:tcBorders>
              <w:top w:val="nil"/>
              <w:left w:val="single" w:sz="4" w:space="0" w:color="auto"/>
              <w:bottom w:val="nil"/>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 </w:t>
            </w:r>
          </w:p>
        </w:tc>
      </w:tr>
      <w:tr w:rsidR="008932D0" w:rsidRPr="008932D0" w:rsidTr="00A478E6">
        <w:trPr>
          <w:trHeight w:val="345"/>
        </w:trPr>
        <w:tc>
          <w:tcPr>
            <w:tcW w:w="66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13</w:t>
            </w:r>
          </w:p>
        </w:tc>
        <w:tc>
          <w:tcPr>
            <w:tcW w:w="3026"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Итого НВВ (с учетом компенсации потерь)</w:t>
            </w:r>
          </w:p>
        </w:tc>
        <w:tc>
          <w:tcPr>
            <w:tcW w:w="1134"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w:t>
            </w:r>
          </w:p>
        </w:tc>
        <w:tc>
          <w:tcPr>
            <w:tcW w:w="1276" w:type="dxa"/>
            <w:tcBorders>
              <w:top w:val="single" w:sz="8" w:space="0" w:color="auto"/>
              <w:left w:val="single" w:sz="4" w:space="0" w:color="auto"/>
              <w:bottom w:val="single" w:sz="8" w:space="0" w:color="auto"/>
              <w:right w:val="nil"/>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4530,14</w:t>
            </w:r>
          </w:p>
        </w:tc>
        <w:tc>
          <w:tcPr>
            <w:tcW w:w="1417" w:type="dxa"/>
            <w:tcBorders>
              <w:top w:val="single" w:sz="8" w:space="0" w:color="auto"/>
              <w:left w:val="single" w:sz="4" w:space="0" w:color="auto"/>
              <w:bottom w:val="single" w:sz="8" w:space="0" w:color="auto"/>
              <w:right w:val="nil"/>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3531,69</w:t>
            </w:r>
          </w:p>
        </w:tc>
        <w:tc>
          <w:tcPr>
            <w:tcW w:w="1418" w:type="dxa"/>
            <w:tcBorders>
              <w:top w:val="single" w:sz="8" w:space="0" w:color="auto"/>
              <w:left w:val="single" w:sz="4" w:space="0" w:color="auto"/>
              <w:bottom w:val="single" w:sz="8" w:space="0" w:color="auto"/>
              <w:right w:val="nil"/>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3652,82</w:t>
            </w:r>
          </w:p>
        </w:tc>
        <w:tc>
          <w:tcPr>
            <w:tcW w:w="1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-877,32</w:t>
            </w:r>
          </w:p>
        </w:tc>
      </w:tr>
      <w:tr w:rsidR="008932D0" w:rsidRPr="008932D0" w:rsidTr="00A478E6">
        <w:trPr>
          <w:trHeight w:val="735"/>
        </w:trPr>
        <w:tc>
          <w:tcPr>
            <w:tcW w:w="660" w:type="dxa"/>
            <w:tcBorders>
              <w:top w:val="nil"/>
              <w:left w:val="single" w:sz="8" w:space="0" w:color="auto"/>
              <w:bottom w:val="single" w:sz="8"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14</w:t>
            </w:r>
          </w:p>
        </w:tc>
        <w:tc>
          <w:tcPr>
            <w:tcW w:w="3026"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 xml:space="preserve">Тариф на </w:t>
            </w:r>
            <w:proofErr w:type="spellStart"/>
            <w:r w:rsidRPr="008932D0">
              <w:rPr>
                <w:rFonts w:ascii="Arial" w:hAnsi="Arial" w:cs="Arial"/>
                <w:b/>
                <w:bCs/>
                <w:sz w:val="16"/>
                <w:szCs w:val="16"/>
              </w:rPr>
              <w:t>т.э</w:t>
            </w:r>
            <w:proofErr w:type="spellEnd"/>
            <w:r w:rsidRPr="008932D0">
              <w:rPr>
                <w:rFonts w:ascii="Arial" w:hAnsi="Arial" w:cs="Arial"/>
                <w:b/>
                <w:bCs/>
                <w:sz w:val="16"/>
                <w:szCs w:val="16"/>
              </w:rPr>
              <w:t xml:space="preserve">., </w:t>
            </w:r>
            <w:proofErr w:type="gramStart"/>
            <w:r w:rsidRPr="008932D0">
              <w:rPr>
                <w:rFonts w:ascii="Arial" w:hAnsi="Arial" w:cs="Arial"/>
                <w:b/>
                <w:bCs/>
                <w:sz w:val="16"/>
                <w:szCs w:val="16"/>
              </w:rPr>
              <w:t>реализуемую</w:t>
            </w:r>
            <w:proofErr w:type="gramEnd"/>
            <w:r w:rsidRPr="008932D0">
              <w:rPr>
                <w:rFonts w:ascii="Arial" w:hAnsi="Arial" w:cs="Arial"/>
                <w:b/>
                <w:bCs/>
                <w:sz w:val="16"/>
                <w:szCs w:val="16"/>
              </w:rPr>
              <w:t xml:space="preserve"> на потребительском рынке от ООО "</w:t>
            </w:r>
            <w:proofErr w:type="spellStart"/>
            <w:r w:rsidRPr="008932D0">
              <w:rPr>
                <w:rFonts w:ascii="Arial" w:hAnsi="Arial" w:cs="Arial"/>
                <w:b/>
                <w:bCs/>
                <w:sz w:val="16"/>
                <w:szCs w:val="16"/>
              </w:rPr>
              <w:t>Топкинский</w:t>
            </w:r>
            <w:proofErr w:type="spellEnd"/>
            <w:r w:rsidRPr="008932D0">
              <w:rPr>
                <w:rFonts w:ascii="Arial" w:hAnsi="Arial" w:cs="Arial"/>
                <w:b/>
                <w:bCs/>
                <w:sz w:val="16"/>
                <w:szCs w:val="16"/>
              </w:rPr>
              <w:t xml:space="preserve"> цемент" г. Топки</w:t>
            </w:r>
          </w:p>
        </w:tc>
        <w:tc>
          <w:tcPr>
            <w:tcW w:w="1134" w:type="dxa"/>
            <w:tcBorders>
              <w:top w:val="nil"/>
              <w:left w:val="nil"/>
              <w:bottom w:val="single" w:sz="8"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руб./Гкал</w:t>
            </w:r>
          </w:p>
        </w:tc>
        <w:tc>
          <w:tcPr>
            <w:tcW w:w="1276" w:type="dxa"/>
            <w:tcBorders>
              <w:top w:val="single" w:sz="8" w:space="0" w:color="auto"/>
              <w:left w:val="nil"/>
              <w:bottom w:val="single" w:sz="8" w:space="0" w:color="auto"/>
              <w:right w:val="nil"/>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 </w:t>
            </w:r>
          </w:p>
        </w:tc>
        <w:tc>
          <w:tcPr>
            <w:tcW w:w="1417" w:type="dxa"/>
            <w:tcBorders>
              <w:top w:val="single" w:sz="8" w:space="0" w:color="auto"/>
              <w:left w:val="single" w:sz="4" w:space="0" w:color="auto"/>
              <w:bottom w:val="single" w:sz="8" w:space="0" w:color="auto"/>
              <w:right w:val="nil"/>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920,80</w:t>
            </w:r>
          </w:p>
        </w:tc>
        <w:tc>
          <w:tcPr>
            <w:tcW w:w="1418" w:type="dxa"/>
            <w:tcBorders>
              <w:top w:val="single" w:sz="8" w:space="0" w:color="auto"/>
              <w:left w:val="single" w:sz="4" w:space="0" w:color="auto"/>
              <w:bottom w:val="single" w:sz="8" w:space="0" w:color="auto"/>
              <w:right w:val="nil"/>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1016,38</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 </w:t>
            </w:r>
          </w:p>
        </w:tc>
      </w:tr>
      <w:tr w:rsidR="008932D0" w:rsidRPr="008932D0" w:rsidTr="00A478E6">
        <w:trPr>
          <w:trHeight w:val="930"/>
        </w:trPr>
        <w:tc>
          <w:tcPr>
            <w:tcW w:w="660" w:type="dxa"/>
            <w:tcBorders>
              <w:top w:val="nil"/>
              <w:left w:val="single" w:sz="8" w:space="0" w:color="auto"/>
              <w:bottom w:val="single" w:sz="4" w:space="0" w:color="auto"/>
              <w:right w:val="single" w:sz="4" w:space="0" w:color="auto"/>
            </w:tcBorders>
            <w:shd w:val="clear" w:color="auto" w:fill="auto"/>
            <w:noWrap/>
            <w:vAlign w:val="center"/>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15</w:t>
            </w:r>
          </w:p>
        </w:tc>
        <w:tc>
          <w:tcPr>
            <w:tcW w:w="3026"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 xml:space="preserve">Размер тарифа на услуги по передаче тепловой энергии, реализуемой на потребительском рынке </w:t>
            </w:r>
            <w:proofErr w:type="gramStart"/>
            <w:r w:rsidRPr="008932D0">
              <w:rPr>
                <w:rFonts w:ascii="Arial" w:hAnsi="Arial" w:cs="Arial"/>
                <w:b/>
                <w:bCs/>
                <w:sz w:val="16"/>
                <w:szCs w:val="16"/>
              </w:rPr>
              <w:t xml:space="preserve">( </w:t>
            </w:r>
            <w:proofErr w:type="gramEnd"/>
            <w:r w:rsidRPr="008932D0">
              <w:rPr>
                <w:rFonts w:ascii="Arial" w:hAnsi="Arial" w:cs="Arial"/>
                <w:b/>
                <w:bCs/>
                <w:sz w:val="16"/>
                <w:szCs w:val="16"/>
              </w:rPr>
              <w:t>НДС не облагается)</w:t>
            </w:r>
          </w:p>
        </w:tc>
        <w:tc>
          <w:tcPr>
            <w:tcW w:w="1134" w:type="dxa"/>
            <w:tcBorders>
              <w:top w:val="nil"/>
              <w:left w:val="nil"/>
              <w:bottom w:val="single" w:sz="4"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руб./Гкал</w:t>
            </w:r>
          </w:p>
        </w:tc>
        <w:tc>
          <w:tcPr>
            <w:tcW w:w="1276" w:type="dxa"/>
            <w:tcBorders>
              <w:top w:val="nil"/>
              <w:left w:val="single" w:sz="4" w:space="0" w:color="auto"/>
              <w:bottom w:val="single" w:sz="4" w:space="0" w:color="auto"/>
              <w:right w:val="nil"/>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 </w:t>
            </w:r>
          </w:p>
        </w:tc>
        <w:tc>
          <w:tcPr>
            <w:tcW w:w="1417" w:type="dxa"/>
            <w:tcBorders>
              <w:top w:val="nil"/>
              <w:left w:val="single" w:sz="4" w:space="0" w:color="auto"/>
              <w:bottom w:val="single" w:sz="4" w:space="0" w:color="auto"/>
              <w:right w:val="nil"/>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539,90</w:t>
            </w:r>
          </w:p>
        </w:tc>
        <w:tc>
          <w:tcPr>
            <w:tcW w:w="1418" w:type="dxa"/>
            <w:tcBorders>
              <w:top w:val="nil"/>
              <w:left w:val="single" w:sz="4" w:space="0" w:color="auto"/>
              <w:bottom w:val="single" w:sz="4" w:space="0" w:color="auto"/>
              <w:right w:val="nil"/>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558,42</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 </w:t>
            </w:r>
          </w:p>
        </w:tc>
      </w:tr>
      <w:tr w:rsidR="008932D0" w:rsidRPr="008932D0" w:rsidTr="00A478E6">
        <w:trPr>
          <w:trHeight w:val="930"/>
        </w:trPr>
        <w:tc>
          <w:tcPr>
            <w:tcW w:w="6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16</w:t>
            </w:r>
          </w:p>
        </w:tc>
        <w:tc>
          <w:tcPr>
            <w:tcW w:w="3026"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rPr>
                <w:rFonts w:ascii="Arial" w:hAnsi="Arial" w:cs="Arial"/>
                <w:b/>
                <w:bCs/>
                <w:sz w:val="16"/>
                <w:szCs w:val="16"/>
              </w:rPr>
            </w:pPr>
            <w:proofErr w:type="spellStart"/>
            <w:r w:rsidRPr="008932D0">
              <w:rPr>
                <w:rFonts w:ascii="Arial" w:hAnsi="Arial" w:cs="Arial"/>
                <w:b/>
                <w:bCs/>
                <w:sz w:val="16"/>
                <w:szCs w:val="16"/>
              </w:rPr>
              <w:t>Игого</w:t>
            </w:r>
            <w:proofErr w:type="spellEnd"/>
            <w:r w:rsidRPr="008932D0">
              <w:rPr>
                <w:rFonts w:ascii="Arial" w:hAnsi="Arial" w:cs="Arial"/>
                <w:b/>
                <w:bCs/>
                <w:sz w:val="16"/>
                <w:szCs w:val="16"/>
              </w:rPr>
              <w:t xml:space="preserve"> затрат на реализацию тепловой энергии, включая затраты на покупку тепловой энергии от ООО "</w:t>
            </w:r>
            <w:proofErr w:type="spellStart"/>
            <w:r w:rsidRPr="008932D0">
              <w:rPr>
                <w:rFonts w:ascii="Arial" w:hAnsi="Arial" w:cs="Arial"/>
                <w:b/>
                <w:bCs/>
                <w:sz w:val="16"/>
                <w:szCs w:val="16"/>
              </w:rPr>
              <w:t>Топкинский</w:t>
            </w:r>
            <w:proofErr w:type="spellEnd"/>
            <w:r w:rsidRPr="008932D0">
              <w:rPr>
                <w:rFonts w:ascii="Arial" w:hAnsi="Arial" w:cs="Arial"/>
                <w:b/>
                <w:bCs/>
                <w:sz w:val="16"/>
                <w:szCs w:val="16"/>
              </w:rPr>
              <w:t xml:space="preserve"> цемент"</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8932D0" w:rsidRPr="008932D0" w:rsidRDefault="008932D0" w:rsidP="008932D0">
            <w:pPr>
              <w:jc w:val="center"/>
              <w:rPr>
                <w:rFonts w:ascii="Times New Roman CYR" w:hAnsi="Times New Roman CYR" w:cs="Times New Roman CYR"/>
                <w:b/>
                <w:bCs/>
                <w:sz w:val="16"/>
                <w:szCs w:val="16"/>
              </w:rPr>
            </w:pPr>
            <w:proofErr w:type="spellStart"/>
            <w:r w:rsidRPr="008932D0">
              <w:rPr>
                <w:rFonts w:ascii="Times New Roman CYR" w:hAnsi="Times New Roman CYR" w:cs="Times New Roman CYR"/>
                <w:b/>
                <w:bCs/>
                <w:sz w:val="16"/>
                <w:szCs w:val="16"/>
              </w:rPr>
              <w:t>тыс</w:t>
            </w:r>
            <w:proofErr w:type="gramStart"/>
            <w:r w:rsidRPr="008932D0">
              <w:rPr>
                <w:rFonts w:ascii="Times New Roman CYR" w:hAnsi="Times New Roman CYR" w:cs="Times New Roman CYR"/>
                <w:b/>
                <w:bCs/>
                <w:sz w:val="16"/>
                <w:szCs w:val="16"/>
              </w:rPr>
              <w:t>.р</w:t>
            </w:r>
            <w:proofErr w:type="gramEnd"/>
            <w:r w:rsidRPr="008932D0">
              <w:rPr>
                <w:rFonts w:ascii="Times New Roman CYR" w:hAnsi="Times New Roman CYR" w:cs="Times New Roman CYR"/>
                <w:b/>
                <w:bCs/>
                <w:sz w:val="16"/>
                <w:szCs w:val="16"/>
              </w:rPr>
              <w:t>уб</w:t>
            </w:r>
            <w:proofErr w:type="spellEnd"/>
            <w:r w:rsidRPr="008932D0">
              <w:rPr>
                <w:rFonts w:ascii="Times New Roman CYR" w:hAnsi="Times New Roman CYR" w:cs="Times New Roman CYR"/>
                <w:b/>
                <w:bCs/>
                <w:sz w:val="16"/>
                <w:szCs w:val="16"/>
              </w:rPr>
              <w:t>.</w:t>
            </w:r>
          </w:p>
        </w:tc>
        <w:tc>
          <w:tcPr>
            <w:tcW w:w="1276"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 </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9554,98</w:t>
            </w:r>
          </w:p>
        </w:tc>
        <w:tc>
          <w:tcPr>
            <w:tcW w:w="1418" w:type="dxa"/>
            <w:tcBorders>
              <w:top w:val="single" w:sz="8" w:space="0" w:color="auto"/>
              <w:left w:val="nil"/>
              <w:bottom w:val="single" w:sz="8" w:space="0" w:color="auto"/>
              <w:right w:val="single" w:sz="4" w:space="0" w:color="auto"/>
            </w:tcBorders>
            <w:shd w:val="clear" w:color="auto" w:fill="auto"/>
            <w:vAlign w:val="bottom"/>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10301,33</w:t>
            </w:r>
          </w:p>
        </w:tc>
        <w:tc>
          <w:tcPr>
            <w:tcW w:w="1960" w:type="dxa"/>
            <w:tcBorders>
              <w:top w:val="nil"/>
              <w:left w:val="nil"/>
              <w:bottom w:val="single" w:sz="4"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 </w:t>
            </w:r>
          </w:p>
        </w:tc>
      </w:tr>
      <w:tr w:rsidR="008932D0" w:rsidRPr="008932D0" w:rsidTr="00A478E6">
        <w:trPr>
          <w:trHeight w:val="645"/>
        </w:trPr>
        <w:tc>
          <w:tcPr>
            <w:tcW w:w="660" w:type="dxa"/>
            <w:tcBorders>
              <w:top w:val="nil"/>
              <w:left w:val="single" w:sz="8" w:space="0" w:color="auto"/>
              <w:bottom w:val="single" w:sz="8" w:space="0" w:color="auto"/>
              <w:right w:val="single" w:sz="4" w:space="0" w:color="auto"/>
            </w:tcBorders>
            <w:shd w:val="clear" w:color="auto" w:fill="auto"/>
            <w:vAlign w:val="center"/>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17</w:t>
            </w:r>
          </w:p>
        </w:tc>
        <w:tc>
          <w:tcPr>
            <w:tcW w:w="3026" w:type="dxa"/>
            <w:tcBorders>
              <w:top w:val="nil"/>
              <w:left w:val="nil"/>
              <w:bottom w:val="single" w:sz="8" w:space="0" w:color="auto"/>
              <w:right w:val="single" w:sz="4" w:space="0" w:color="auto"/>
            </w:tcBorders>
            <w:shd w:val="clear" w:color="auto" w:fill="auto"/>
            <w:vAlign w:val="bottom"/>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 xml:space="preserve">Размер тарифа на тепловую энергию, </w:t>
            </w:r>
            <w:proofErr w:type="gramStart"/>
            <w:r w:rsidRPr="008932D0">
              <w:rPr>
                <w:rFonts w:ascii="Arial" w:hAnsi="Arial" w:cs="Arial"/>
                <w:b/>
                <w:bCs/>
                <w:sz w:val="16"/>
                <w:szCs w:val="16"/>
              </w:rPr>
              <w:t>реализуемой</w:t>
            </w:r>
            <w:proofErr w:type="gramEnd"/>
            <w:r w:rsidRPr="008932D0">
              <w:rPr>
                <w:rFonts w:ascii="Arial" w:hAnsi="Arial" w:cs="Arial"/>
                <w:b/>
                <w:bCs/>
                <w:sz w:val="16"/>
                <w:szCs w:val="16"/>
              </w:rPr>
              <w:t xml:space="preserve"> на потребительском рынке (НДС не облагается)</w:t>
            </w:r>
          </w:p>
        </w:tc>
        <w:tc>
          <w:tcPr>
            <w:tcW w:w="1134" w:type="dxa"/>
            <w:tcBorders>
              <w:top w:val="nil"/>
              <w:left w:val="nil"/>
              <w:bottom w:val="single" w:sz="8" w:space="0" w:color="auto"/>
              <w:right w:val="single" w:sz="4" w:space="0" w:color="auto"/>
            </w:tcBorders>
            <w:shd w:val="clear" w:color="auto" w:fill="auto"/>
            <w:vAlign w:val="bottom"/>
            <w:hideMark/>
          </w:tcPr>
          <w:p w:rsidR="008932D0" w:rsidRPr="008932D0" w:rsidRDefault="008932D0" w:rsidP="008932D0">
            <w:pPr>
              <w:jc w:val="center"/>
              <w:rPr>
                <w:rFonts w:ascii="Times New Roman CYR" w:hAnsi="Times New Roman CYR" w:cs="Times New Roman CYR"/>
                <w:b/>
                <w:bCs/>
                <w:sz w:val="16"/>
                <w:szCs w:val="16"/>
              </w:rPr>
            </w:pPr>
            <w:r w:rsidRPr="008932D0">
              <w:rPr>
                <w:rFonts w:ascii="Times New Roman CYR" w:hAnsi="Times New Roman CYR" w:cs="Times New Roman CYR"/>
                <w:b/>
                <w:bCs/>
                <w:sz w:val="16"/>
                <w:szCs w:val="16"/>
              </w:rPr>
              <w:t>руб./Гкал</w:t>
            </w:r>
          </w:p>
        </w:tc>
        <w:tc>
          <w:tcPr>
            <w:tcW w:w="1276" w:type="dxa"/>
            <w:tcBorders>
              <w:top w:val="nil"/>
              <w:left w:val="nil"/>
              <w:bottom w:val="single" w:sz="8" w:space="0" w:color="auto"/>
              <w:right w:val="single" w:sz="4" w:space="0" w:color="auto"/>
            </w:tcBorders>
            <w:shd w:val="clear" w:color="auto" w:fill="auto"/>
            <w:vAlign w:val="center"/>
            <w:hideMark/>
          </w:tcPr>
          <w:p w:rsidR="008932D0" w:rsidRPr="008932D0" w:rsidRDefault="008932D0" w:rsidP="008932D0">
            <w:pPr>
              <w:rPr>
                <w:rFonts w:ascii="Arial" w:hAnsi="Arial" w:cs="Arial"/>
                <w:b/>
                <w:bCs/>
                <w:sz w:val="16"/>
                <w:szCs w:val="16"/>
              </w:rPr>
            </w:pPr>
            <w:r w:rsidRPr="008932D0">
              <w:rPr>
                <w:rFonts w:ascii="Arial" w:hAnsi="Arial" w:cs="Arial"/>
                <w:b/>
                <w:bCs/>
                <w:sz w:val="16"/>
                <w:szCs w:val="16"/>
              </w:rPr>
              <w:t> </w:t>
            </w:r>
          </w:p>
        </w:tc>
        <w:tc>
          <w:tcPr>
            <w:tcW w:w="1417" w:type="dxa"/>
            <w:tcBorders>
              <w:top w:val="nil"/>
              <w:left w:val="nil"/>
              <w:bottom w:val="single" w:sz="8" w:space="0" w:color="auto"/>
              <w:right w:val="single" w:sz="4" w:space="0" w:color="auto"/>
            </w:tcBorders>
            <w:shd w:val="clear" w:color="auto" w:fill="auto"/>
            <w:vAlign w:val="center"/>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1460,70</w:t>
            </w:r>
          </w:p>
        </w:tc>
        <w:tc>
          <w:tcPr>
            <w:tcW w:w="1418" w:type="dxa"/>
            <w:tcBorders>
              <w:top w:val="nil"/>
              <w:left w:val="nil"/>
              <w:bottom w:val="single" w:sz="8" w:space="0" w:color="auto"/>
              <w:right w:val="single" w:sz="4" w:space="0" w:color="auto"/>
            </w:tcBorders>
            <w:shd w:val="clear" w:color="auto" w:fill="auto"/>
            <w:vAlign w:val="center"/>
            <w:hideMark/>
          </w:tcPr>
          <w:p w:rsidR="008932D0" w:rsidRPr="008932D0" w:rsidRDefault="008932D0" w:rsidP="008932D0">
            <w:pPr>
              <w:jc w:val="right"/>
              <w:rPr>
                <w:rFonts w:ascii="Arial" w:hAnsi="Arial" w:cs="Arial"/>
                <w:b/>
                <w:bCs/>
                <w:sz w:val="16"/>
                <w:szCs w:val="16"/>
              </w:rPr>
            </w:pPr>
            <w:r w:rsidRPr="008932D0">
              <w:rPr>
                <w:rFonts w:ascii="Arial" w:hAnsi="Arial" w:cs="Arial"/>
                <w:b/>
                <w:bCs/>
                <w:sz w:val="16"/>
                <w:szCs w:val="16"/>
              </w:rPr>
              <w:t>1574,80</w:t>
            </w:r>
          </w:p>
        </w:tc>
        <w:tc>
          <w:tcPr>
            <w:tcW w:w="1960" w:type="dxa"/>
            <w:tcBorders>
              <w:top w:val="nil"/>
              <w:left w:val="nil"/>
              <w:bottom w:val="single" w:sz="8" w:space="0" w:color="auto"/>
              <w:right w:val="single" w:sz="8" w:space="0" w:color="auto"/>
            </w:tcBorders>
            <w:shd w:val="clear" w:color="auto" w:fill="auto"/>
            <w:noWrap/>
            <w:vAlign w:val="bottom"/>
            <w:hideMark/>
          </w:tcPr>
          <w:p w:rsidR="008932D0" w:rsidRPr="008932D0" w:rsidRDefault="008932D0" w:rsidP="008932D0">
            <w:pPr>
              <w:jc w:val="right"/>
              <w:rPr>
                <w:rFonts w:ascii="Arial" w:hAnsi="Arial" w:cs="Arial"/>
                <w:sz w:val="16"/>
                <w:szCs w:val="16"/>
              </w:rPr>
            </w:pPr>
            <w:r w:rsidRPr="008932D0">
              <w:rPr>
                <w:rFonts w:ascii="Arial" w:hAnsi="Arial" w:cs="Arial"/>
                <w:sz w:val="16"/>
                <w:szCs w:val="16"/>
              </w:rPr>
              <w:t> </w:t>
            </w:r>
          </w:p>
        </w:tc>
      </w:tr>
    </w:tbl>
    <w:p w:rsidR="008932D0" w:rsidRPr="008932D0" w:rsidRDefault="008932D0" w:rsidP="008932D0">
      <w:pPr>
        <w:jc w:val="center"/>
        <w:rPr>
          <w:b/>
        </w:rPr>
      </w:pPr>
    </w:p>
    <w:p w:rsidR="008932D0" w:rsidRPr="008932D0" w:rsidRDefault="008932D0" w:rsidP="008932D0">
      <w:pPr>
        <w:jc w:val="right"/>
      </w:pPr>
      <w:r w:rsidRPr="008932D0">
        <w:rPr>
          <w:b/>
        </w:rPr>
        <w:br w:type="page"/>
      </w:r>
      <w:r w:rsidRPr="008932D0">
        <w:lastRenderedPageBreak/>
        <w:t>Приложение № 23 к протоколу</w:t>
      </w:r>
    </w:p>
    <w:p w:rsidR="008932D0" w:rsidRPr="008932D0" w:rsidRDefault="008932D0" w:rsidP="008932D0">
      <w:pPr>
        <w:jc w:val="right"/>
      </w:pPr>
      <w:r>
        <w:rPr>
          <w:noProof/>
        </w:rPr>
        <w:drawing>
          <wp:inline distT="0" distB="0" distL="0" distR="0">
            <wp:extent cx="6296025" cy="31432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6025" cy="3143250"/>
                    </a:xfrm>
                    <a:prstGeom prst="rect">
                      <a:avLst/>
                    </a:prstGeom>
                    <a:noFill/>
                    <a:ln>
                      <a:noFill/>
                    </a:ln>
                  </pic:spPr>
                </pic:pic>
              </a:graphicData>
            </a:graphic>
          </wp:inline>
        </w:drawing>
      </w:r>
    </w:p>
    <w:p w:rsidR="008932D0" w:rsidRPr="008932D0" w:rsidRDefault="008932D0" w:rsidP="008932D0">
      <w:pPr>
        <w:jc w:val="right"/>
      </w:pPr>
      <w:r>
        <w:rPr>
          <w:noProof/>
        </w:rPr>
        <w:drawing>
          <wp:inline distT="0" distB="0" distL="0" distR="0">
            <wp:extent cx="6296025" cy="7048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96025" cy="704850"/>
                    </a:xfrm>
                    <a:prstGeom prst="rect">
                      <a:avLst/>
                    </a:prstGeom>
                    <a:noFill/>
                    <a:ln>
                      <a:noFill/>
                    </a:ln>
                  </pic:spPr>
                </pic:pic>
              </a:graphicData>
            </a:graphic>
          </wp:inline>
        </w:drawing>
      </w:r>
    </w:p>
    <w:p w:rsidR="008932D0" w:rsidRPr="008932D0" w:rsidRDefault="008932D0" w:rsidP="008932D0">
      <w:pPr>
        <w:jc w:val="right"/>
      </w:pPr>
    </w:p>
    <w:p w:rsidR="008932D0" w:rsidRPr="008932D0" w:rsidRDefault="008932D0" w:rsidP="008932D0">
      <w:pPr>
        <w:jc w:val="right"/>
      </w:pPr>
      <w:r w:rsidRPr="008932D0">
        <w:t>Приложение № 24 к протоколу</w:t>
      </w:r>
    </w:p>
    <w:p w:rsidR="008932D0" w:rsidRPr="008932D0" w:rsidRDefault="008932D0" w:rsidP="008932D0">
      <w:pPr>
        <w:jc w:val="right"/>
      </w:pPr>
      <w:r>
        <w:rPr>
          <w:noProof/>
        </w:rPr>
        <w:drawing>
          <wp:inline distT="0" distB="0" distL="0" distR="0">
            <wp:extent cx="6296025" cy="29337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96025" cy="2933700"/>
                    </a:xfrm>
                    <a:prstGeom prst="rect">
                      <a:avLst/>
                    </a:prstGeom>
                    <a:noFill/>
                    <a:ln>
                      <a:noFill/>
                    </a:ln>
                  </pic:spPr>
                </pic:pic>
              </a:graphicData>
            </a:graphic>
          </wp:inline>
        </w:drawing>
      </w:r>
    </w:p>
    <w:p w:rsidR="008932D0" w:rsidRPr="008932D0" w:rsidRDefault="008932D0" w:rsidP="008932D0">
      <w:pPr>
        <w:jc w:val="right"/>
      </w:pPr>
      <w:r>
        <w:rPr>
          <w:noProof/>
        </w:rPr>
        <w:drawing>
          <wp:inline distT="0" distB="0" distL="0" distR="0">
            <wp:extent cx="6296025" cy="7048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96025" cy="704850"/>
                    </a:xfrm>
                    <a:prstGeom prst="rect">
                      <a:avLst/>
                    </a:prstGeom>
                    <a:noFill/>
                    <a:ln>
                      <a:noFill/>
                    </a:ln>
                  </pic:spPr>
                </pic:pic>
              </a:graphicData>
            </a:graphic>
          </wp:inline>
        </w:drawing>
      </w:r>
    </w:p>
    <w:p w:rsidR="003A3756" w:rsidRDefault="003A3756" w:rsidP="00BD7E88">
      <w:pPr>
        <w:jc w:val="both"/>
      </w:pPr>
    </w:p>
    <w:p w:rsidR="00794DF2" w:rsidRDefault="00794DF2" w:rsidP="00BD7E88">
      <w:pPr>
        <w:jc w:val="both"/>
      </w:pPr>
    </w:p>
    <w:p w:rsidR="00A374D5" w:rsidRDefault="00A374D5">
      <w:pPr>
        <w:spacing w:after="200" w:line="276" w:lineRule="auto"/>
      </w:pPr>
      <w:r>
        <w:br w:type="page"/>
      </w:r>
    </w:p>
    <w:p w:rsidR="00A374D5" w:rsidRPr="00A374D5" w:rsidRDefault="00A374D5" w:rsidP="00A374D5">
      <w:pPr>
        <w:jc w:val="right"/>
      </w:pPr>
      <w:r w:rsidRPr="00A374D5">
        <w:lastRenderedPageBreak/>
        <w:t>Приложение № 25 к протоколу</w:t>
      </w:r>
    </w:p>
    <w:p w:rsidR="00A374D5" w:rsidRPr="00A374D5" w:rsidRDefault="00A374D5" w:rsidP="00A374D5">
      <w:pPr>
        <w:jc w:val="right"/>
      </w:pPr>
      <w:r>
        <w:rPr>
          <w:noProof/>
        </w:rPr>
        <w:drawing>
          <wp:inline distT="0" distB="0" distL="0" distR="0">
            <wp:extent cx="6296025" cy="63341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96025" cy="6334125"/>
                    </a:xfrm>
                    <a:prstGeom prst="rect">
                      <a:avLst/>
                    </a:prstGeom>
                    <a:noFill/>
                    <a:ln>
                      <a:noFill/>
                    </a:ln>
                  </pic:spPr>
                </pic:pic>
              </a:graphicData>
            </a:graphic>
          </wp:inline>
        </w:drawing>
      </w:r>
    </w:p>
    <w:p w:rsidR="00A374D5" w:rsidRPr="00A374D5" w:rsidRDefault="00A374D5" w:rsidP="00A374D5">
      <w:pPr>
        <w:jc w:val="right"/>
      </w:pPr>
      <w:r w:rsidRPr="00A374D5">
        <w:br w:type="page"/>
      </w:r>
      <w:r w:rsidRPr="00A374D5">
        <w:lastRenderedPageBreak/>
        <w:t>Приложение № 26 к протоколу</w:t>
      </w:r>
    </w:p>
    <w:p w:rsidR="00A374D5" w:rsidRPr="00A374D5" w:rsidRDefault="00A374D5" w:rsidP="00A374D5">
      <w:pPr>
        <w:jc w:val="right"/>
      </w:pPr>
    </w:p>
    <w:p w:rsidR="00A374D5" w:rsidRPr="00A374D5" w:rsidRDefault="00A374D5" w:rsidP="00A374D5">
      <w:pPr>
        <w:jc w:val="both"/>
      </w:pPr>
      <w:r>
        <w:rPr>
          <w:noProof/>
        </w:rPr>
        <w:drawing>
          <wp:inline distT="0" distB="0" distL="0" distR="0">
            <wp:extent cx="6296025" cy="65532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96025" cy="6553200"/>
                    </a:xfrm>
                    <a:prstGeom prst="rect">
                      <a:avLst/>
                    </a:prstGeom>
                    <a:noFill/>
                    <a:ln>
                      <a:noFill/>
                    </a:ln>
                  </pic:spPr>
                </pic:pic>
              </a:graphicData>
            </a:graphic>
          </wp:inline>
        </w:drawing>
      </w:r>
    </w:p>
    <w:p w:rsidR="00A374D5" w:rsidRPr="00A374D5" w:rsidRDefault="00A374D5" w:rsidP="00A374D5">
      <w:pPr>
        <w:jc w:val="right"/>
      </w:pPr>
      <w:r w:rsidRPr="00A374D5">
        <w:br w:type="page"/>
      </w:r>
      <w:r w:rsidRPr="00A374D5">
        <w:lastRenderedPageBreak/>
        <w:t>Приложение № 27 к протоколу</w:t>
      </w:r>
    </w:p>
    <w:p w:rsidR="00A374D5" w:rsidRPr="00A374D5" w:rsidRDefault="00A374D5" w:rsidP="00A374D5">
      <w:pPr>
        <w:jc w:val="right"/>
      </w:pPr>
      <w:r>
        <w:rPr>
          <w:noProof/>
        </w:rPr>
        <w:drawing>
          <wp:inline distT="0" distB="0" distL="0" distR="0">
            <wp:extent cx="6305550" cy="83248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05550" cy="8324850"/>
                    </a:xfrm>
                    <a:prstGeom prst="rect">
                      <a:avLst/>
                    </a:prstGeom>
                    <a:noFill/>
                    <a:ln>
                      <a:noFill/>
                    </a:ln>
                  </pic:spPr>
                </pic:pic>
              </a:graphicData>
            </a:graphic>
          </wp:inline>
        </w:drawing>
      </w:r>
    </w:p>
    <w:p w:rsidR="00794DF2" w:rsidRDefault="00794DF2" w:rsidP="00BD7E88">
      <w:pPr>
        <w:jc w:val="both"/>
      </w:pPr>
    </w:p>
    <w:p w:rsidR="00A374D5" w:rsidRDefault="00A374D5" w:rsidP="00BD7E88">
      <w:pPr>
        <w:jc w:val="both"/>
      </w:pPr>
    </w:p>
    <w:p w:rsidR="000369DA" w:rsidRDefault="000369DA">
      <w:pPr>
        <w:spacing w:after="200" w:line="276" w:lineRule="auto"/>
      </w:pPr>
      <w:r>
        <w:br w:type="page"/>
      </w:r>
    </w:p>
    <w:p w:rsidR="000369DA" w:rsidRPr="000369DA" w:rsidRDefault="000369DA" w:rsidP="000369DA">
      <w:pPr>
        <w:jc w:val="right"/>
      </w:pPr>
      <w:r w:rsidRPr="000369DA">
        <w:lastRenderedPageBreak/>
        <w:t>Приложение № 28 к протоколу</w:t>
      </w:r>
    </w:p>
    <w:p w:rsidR="000369DA" w:rsidRPr="000369DA" w:rsidRDefault="000369DA" w:rsidP="000369DA">
      <w:pPr>
        <w:jc w:val="right"/>
      </w:pPr>
      <w:r>
        <w:rPr>
          <w:noProof/>
        </w:rPr>
        <w:drawing>
          <wp:inline distT="0" distB="0" distL="0" distR="0">
            <wp:extent cx="6286500" cy="28289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86500" cy="2828925"/>
                    </a:xfrm>
                    <a:prstGeom prst="rect">
                      <a:avLst/>
                    </a:prstGeom>
                    <a:noFill/>
                    <a:ln>
                      <a:noFill/>
                    </a:ln>
                  </pic:spPr>
                </pic:pic>
              </a:graphicData>
            </a:graphic>
          </wp:inline>
        </w:drawing>
      </w:r>
    </w:p>
    <w:p w:rsidR="000369DA" w:rsidRPr="000369DA" w:rsidRDefault="000369DA" w:rsidP="000369DA">
      <w:pPr>
        <w:jc w:val="right"/>
      </w:pPr>
    </w:p>
    <w:p w:rsidR="000369DA" w:rsidRPr="000369DA" w:rsidRDefault="000369DA" w:rsidP="000369DA">
      <w:pPr>
        <w:jc w:val="right"/>
      </w:pPr>
      <w:r w:rsidRPr="000369DA">
        <w:t>Приложение № 29 к протоколу</w:t>
      </w:r>
    </w:p>
    <w:p w:rsidR="000369DA" w:rsidRDefault="000369DA" w:rsidP="000369DA">
      <w:pPr>
        <w:jc w:val="right"/>
        <w:sectPr w:rsidR="000369DA" w:rsidSect="009E548F">
          <w:headerReference w:type="default" r:id="rId43"/>
          <w:footerReference w:type="default" r:id="rId44"/>
          <w:pgSz w:w="11906" w:h="16838"/>
          <w:pgMar w:top="851" w:right="680" w:bottom="1077" w:left="1134" w:header="709" w:footer="709" w:gutter="0"/>
          <w:cols w:space="708"/>
          <w:titlePg/>
          <w:docGrid w:linePitch="360"/>
        </w:sectPr>
      </w:pPr>
      <w:r>
        <w:rPr>
          <w:noProof/>
        </w:rPr>
        <w:drawing>
          <wp:inline distT="0" distB="0" distL="0" distR="0">
            <wp:extent cx="6286500" cy="27717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286500" cy="2771775"/>
                    </a:xfrm>
                    <a:prstGeom prst="rect">
                      <a:avLst/>
                    </a:prstGeom>
                    <a:noFill/>
                    <a:ln>
                      <a:noFill/>
                    </a:ln>
                  </pic:spPr>
                </pic:pic>
              </a:graphicData>
            </a:graphic>
          </wp:inline>
        </w:drawing>
      </w:r>
    </w:p>
    <w:p w:rsidR="000369DA" w:rsidRPr="000369DA" w:rsidRDefault="000369DA" w:rsidP="000369DA">
      <w:pPr>
        <w:jc w:val="right"/>
      </w:pPr>
    </w:p>
    <w:p w:rsidR="000369DA" w:rsidRPr="000369DA" w:rsidRDefault="000369DA" w:rsidP="000369DA">
      <w:pPr>
        <w:jc w:val="right"/>
      </w:pPr>
      <w:r w:rsidRPr="000369DA">
        <w:t>Приложение № 30 к протоколу</w:t>
      </w:r>
    </w:p>
    <w:p w:rsidR="000369DA" w:rsidRPr="000369DA" w:rsidRDefault="000369DA" w:rsidP="000369DA">
      <w:pPr>
        <w:jc w:val="center"/>
        <w:rPr>
          <w:b/>
        </w:rPr>
      </w:pPr>
      <w:r w:rsidRPr="000369DA">
        <w:rPr>
          <w:b/>
        </w:rPr>
        <w:t>Расшифровка необходимой валовой выручк</w:t>
      </w:r>
      <w:proofErr w:type="gramStart"/>
      <w:r w:rsidRPr="000369DA">
        <w:rPr>
          <w:b/>
        </w:rPr>
        <w:t>и ООО</w:t>
      </w:r>
      <w:proofErr w:type="gramEnd"/>
      <w:r w:rsidRPr="000369DA">
        <w:rPr>
          <w:b/>
        </w:rPr>
        <w:t xml:space="preserve"> "</w:t>
      </w:r>
      <w:proofErr w:type="spellStart"/>
      <w:r w:rsidRPr="000369DA">
        <w:rPr>
          <w:b/>
        </w:rPr>
        <w:t>ЭнергоСеть</w:t>
      </w:r>
      <w:proofErr w:type="spellEnd"/>
      <w:r w:rsidRPr="000369DA">
        <w:rPr>
          <w:b/>
        </w:rPr>
        <w:t xml:space="preserve">" г. Новокузнецк  </w:t>
      </w:r>
    </w:p>
    <w:p w:rsidR="000369DA" w:rsidRPr="000369DA" w:rsidRDefault="000369DA" w:rsidP="000369DA">
      <w:pPr>
        <w:jc w:val="center"/>
        <w:rPr>
          <w:b/>
        </w:rPr>
      </w:pPr>
      <w:r w:rsidRPr="000369DA">
        <w:rPr>
          <w:b/>
        </w:rPr>
        <w:t>на услуги по передаче тепловой энергии на 2013 год</w:t>
      </w:r>
    </w:p>
    <w:tbl>
      <w:tblPr>
        <w:tblW w:w="15391" w:type="dxa"/>
        <w:tblInd w:w="-176" w:type="dxa"/>
        <w:tblLook w:val="04A0" w:firstRow="1" w:lastRow="0" w:firstColumn="1" w:lastColumn="0" w:noHBand="0" w:noVBand="1"/>
      </w:tblPr>
      <w:tblGrid>
        <w:gridCol w:w="816"/>
        <w:gridCol w:w="3254"/>
        <w:gridCol w:w="1417"/>
        <w:gridCol w:w="1843"/>
        <w:gridCol w:w="1701"/>
        <w:gridCol w:w="2120"/>
        <w:gridCol w:w="2120"/>
        <w:gridCol w:w="2120"/>
      </w:tblGrid>
      <w:tr w:rsidR="000369DA" w:rsidRPr="000369DA" w:rsidTr="00A478E6">
        <w:trPr>
          <w:trHeight w:val="510"/>
          <w:tblHead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69DA" w:rsidRPr="000369DA" w:rsidRDefault="000369DA" w:rsidP="000369DA">
            <w:pPr>
              <w:jc w:val="center"/>
              <w:rPr>
                <w:b/>
                <w:bCs/>
              </w:rPr>
            </w:pPr>
            <w:r w:rsidRPr="000369DA">
              <w:rPr>
                <w:b/>
                <w:bCs/>
              </w:rPr>
              <w:t>№</w:t>
            </w:r>
            <w:r w:rsidRPr="000369DA">
              <w:rPr>
                <w:b/>
                <w:bCs/>
              </w:rPr>
              <w:br/>
            </w:r>
            <w:proofErr w:type="gramStart"/>
            <w:r w:rsidRPr="000369DA">
              <w:rPr>
                <w:b/>
                <w:bCs/>
              </w:rPr>
              <w:t>п</w:t>
            </w:r>
            <w:proofErr w:type="gramEnd"/>
            <w:r w:rsidRPr="000369DA">
              <w:rPr>
                <w:b/>
                <w:bCs/>
              </w:rPr>
              <w:t>/п</w:t>
            </w:r>
          </w:p>
        </w:tc>
        <w:tc>
          <w:tcPr>
            <w:tcW w:w="32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9DA" w:rsidRPr="000369DA" w:rsidRDefault="000369DA" w:rsidP="000369DA">
            <w:pPr>
              <w:ind w:left="-357" w:firstLine="357"/>
              <w:jc w:val="center"/>
            </w:pPr>
            <w:r w:rsidRPr="000369DA">
              <w:t>Показатели</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9DA" w:rsidRPr="000369DA" w:rsidRDefault="000369DA" w:rsidP="000369DA">
            <w:pPr>
              <w:jc w:val="center"/>
            </w:pPr>
            <w:r w:rsidRPr="000369DA">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9DA" w:rsidRPr="000369DA" w:rsidRDefault="000369DA" w:rsidP="000369DA">
            <w:pPr>
              <w:jc w:val="center"/>
            </w:pPr>
            <w:r w:rsidRPr="000369DA">
              <w:t xml:space="preserve">Утверждено РЭК </w:t>
            </w:r>
            <w:proofErr w:type="gramStart"/>
            <w:r w:rsidRPr="000369DA">
              <w:t>КО</w:t>
            </w:r>
            <w:proofErr w:type="gramEnd"/>
            <w:r w:rsidRPr="000369DA">
              <w:t xml:space="preserve"> на 2012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9DA" w:rsidRPr="000369DA" w:rsidRDefault="000369DA" w:rsidP="000369DA">
            <w:pPr>
              <w:jc w:val="center"/>
            </w:pPr>
            <w:r w:rsidRPr="000369DA">
              <w:t>Предложение предприятия на 2013 год</w:t>
            </w:r>
          </w:p>
        </w:tc>
        <w:tc>
          <w:tcPr>
            <w:tcW w:w="4240" w:type="dxa"/>
            <w:gridSpan w:val="2"/>
            <w:tcBorders>
              <w:top w:val="single" w:sz="4" w:space="0" w:color="auto"/>
              <w:left w:val="nil"/>
              <w:bottom w:val="single" w:sz="4" w:space="0" w:color="auto"/>
              <w:right w:val="single" w:sz="4" w:space="0" w:color="000000"/>
            </w:tcBorders>
            <w:shd w:val="clear" w:color="auto" w:fill="auto"/>
            <w:vAlign w:val="center"/>
            <w:hideMark/>
          </w:tcPr>
          <w:p w:rsidR="000369DA" w:rsidRPr="000369DA" w:rsidRDefault="000369DA" w:rsidP="000369DA">
            <w:pPr>
              <w:jc w:val="center"/>
            </w:pPr>
            <w:r w:rsidRPr="000369DA">
              <w:t>утверждено РЭК КО</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9DA" w:rsidRPr="000369DA" w:rsidRDefault="000369DA" w:rsidP="000369DA">
            <w:pPr>
              <w:jc w:val="center"/>
            </w:pPr>
            <w:r w:rsidRPr="000369DA">
              <w:t xml:space="preserve">Отклонение </w:t>
            </w:r>
          </w:p>
        </w:tc>
      </w:tr>
      <w:tr w:rsidR="000369DA" w:rsidRPr="000369DA" w:rsidTr="00A478E6">
        <w:trPr>
          <w:trHeight w:val="1095"/>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369DA" w:rsidRPr="000369DA" w:rsidRDefault="000369DA" w:rsidP="000369DA">
            <w:pPr>
              <w:rPr>
                <w:b/>
                <w:bCs/>
              </w:rPr>
            </w:pPr>
          </w:p>
        </w:tc>
        <w:tc>
          <w:tcPr>
            <w:tcW w:w="3254" w:type="dxa"/>
            <w:vMerge/>
            <w:tcBorders>
              <w:top w:val="single" w:sz="4" w:space="0" w:color="auto"/>
              <w:left w:val="single" w:sz="4" w:space="0" w:color="auto"/>
              <w:bottom w:val="single" w:sz="4" w:space="0" w:color="000000"/>
              <w:right w:val="single" w:sz="4" w:space="0" w:color="auto"/>
            </w:tcBorders>
            <w:vAlign w:val="center"/>
            <w:hideMark/>
          </w:tcPr>
          <w:p w:rsidR="000369DA" w:rsidRPr="000369DA" w:rsidRDefault="000369DA" w:rsidP="000369DA"/>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369DA" w:rsidRPr="000369DA" w:rsidRDefault="000369DA" w:rsidP="000369DA"/>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369DA" w:rsidRPr="000369DA" w:rsidRDefault="000369DA" w:rsidP="000369DA"/>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369DA" w:rsidRPr="000369DA" w:rsidRDefault="000369DA" w:rsidP="000369DA"/>
        </w:tc>
        <w:tc>
          <w:tcPr>
            <w:tcW w:w="2120" w:type="dxa"/>
            <w:tcBorders>
              <w:top w:val="nil"/>
              <w:left w:val="nil"/>
              <w:bottom w:val="nil"/>
              <w:right w:val="single" w:sz="4" w:space="0" w:color="auto"/>
            </w:tcBorders>
            <w:shd w:val="clear" w:color="auto" w:fill="auto"/>
            <w:vAlign w:val="center"/>
            <w:hideMark/>
          </w:tcPr>
          <w:p w:rsidR="000369DA" w:rsidRPr="000369DA" w:rsidRDefault="000369DA" w:rsidP="000369DA">
            <w:pPr>
              <w:jc w:val="center"/>
            </w:pPr>
            <w:r w:rsidRPr="000369DA">
              <w:t>с 01.01.2013</w:t>
            </w:r>
          </w:p>
        </w:tc>
        <w:tc>
          <w:tcPr>
            <w:tcW w:w="2120" w:type="dxa"/>
            <w:tcBorders>
              <w:top w:val="nil"/>
              <w:left w:val="nil"/>
              <w:bottom w:val="nil"/>
              <w:right w:val="single" w:sz="4" w:space="0" w:color="auto"/>
            </w:tcBorders>
            <w:shd w:val="clear" w:color="auto" w:fill="auto"/>
            <w:vAlign w:val="center"/>
            <w:hideMark/>
          </w:tcPr>
          <w:p w:rsidR="000369DA" w:rsidRPr="000369DA" w:rsidRDefault="000369DA" w:rsidP="000369DA">
            <w:pPr>
              <w:jc w:val="center"/>
            </w:pPr>
            <w:r w:rsidRPr="000369DA">
              <w:t>с 01.07.2013</w:t>
            </w: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0369DA" w:rsidRPr="000369DA" w:rsidRDefault="000369DA" w:rsidP="000369DA"/>
        </w:tc>
      </w:tr>
      <w:tr w:rsidR="000369DA" w:rsidRPr="000369DA" w:rsidTr="00A478E6">
        <w:trPr>
          <w:trHeight w:val="465"/>
          <w:tblHeader/>
        </w:trPr>
        <w:tc>
          <w:tcPr>
            <w:tcW w:w="816" w:type="dxa"/>
            <w:tcBorders>
              <w:top w:val="nil"/>
              <w:left w:val="single" w:sz="4" w:space="0" w:color="auto"/>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2</w:t>
            </w:r>
          </w:p>
        </w:tc>
        <w:tc>
          <w:tcPr>
            <w:tcW w:w="1417"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3</w:t>
            </w:r>
          </w:p>
        </w:tc>
        <w:tc>
          <w:tcPr>
            <w:tcW w:w="1843"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4</w:t>
            </w:r>
          </w:p>
        </w:tc>
        <w:tc>
          <w:tcPr>
            <w:tcW w:w="1701"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5</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6</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7</w:t>
            </w:r>
          </w:p>
        </w:tc>
        <w:tc>
          <w:tcPr>
            <w:tcW w:w="2120"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jc w:val="center"/>
            </w:pPr>
            <w:r w:rsidRPr="000369DA">
              <w:t>8</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Поступление тепловой энергии в  сеть</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тыс. Гкал</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16,4815</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16,4815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16,4815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16,4815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Полезный отпуск тепловой энергии, в  </w:t>
            </w:r>
            <w:proofErr w:type="spellStart"/>
            <w:r w:rsidRPr="000369DA">
              <w:t>т.ч</w:t>
            </w:r>
            <w:proofErr w:type="spellEnd"/>
            <w:r w:rsidRPr="000369DA">
              <w:t>.:</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потребительский рынок:</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жилищные организации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бюджетные потребители</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иные потребители</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14,5870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производственные нужды</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Потери в тепловых сетях:</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тепловой энергии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тыс. Гкал</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1,8945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теплоносителя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м3</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870"/>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Суммарная расчетная (присоединенная) тепловая нагрузка (мощность) </w:t>
            </w:r>
            <w:r w:rsidRPr="000369DA">
              <w:lastRenderedPageBreak/>
              <w:t>потребителей</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lastRenderedPageBreak/>
              <w:t>Гкал/час</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7,4000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7,4000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7,4000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7,4000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lastRenderedPageBreak/>
              <w:t>1</w:t>
            </w:r>
          </w:p>
        </w:tc>
        <w:tc>
          <w:tcPr>
            <w:tcW w:w="3254" w:type="dxa"/>
            <w:tcBorders>
              <w:top w:val="nil"/>
              <w:left w:val="nil"/>
              <w:bottom w:val="single" w:sz="4" w:space="0" w:color="auto"/>
              <w:right w:val="single" w:sz="4" w:space="0" w:color="auto"/>
            </w:tcBorders>
            <w:shd w:val="clear" w:color="auto" w:fill="auto"/>
            <w:vAlign w:val="bottom"/>
            <w:hideMark/>
          </w:tcPr>
          <w:p w:rsidR="000369DA" w:rsidRPr="000369DA" w:rsidRDefault="000369DA" w:rsidP="000369DA">
            <w:r w:rsidRPr="000369DA">
              <w:t>Сырье, основные материалы</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Вспомогательные материалы</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370,43</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388,58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370,43</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388,58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3</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Работы и услуги производственного характера</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4</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Топливо на технологические цели</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5</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Энергия</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hideMark/>
          </w:tcPr>
          <w:p w:rsidR="000369DA" w:rsidRPr="000369DA" w:rsidRDefault="000369DA" w:rsidP="000369DA">
            <w:pPr>
              <w:jc w:val="center"/>
            </w:pPr>
            <w:r w:rsidRPr="000369DA">
              <w:t>5.1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Энергия на технологические цели (покупная энергия)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5.2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Энергия на хозяйственные нужды</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6</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Затраты на оплату труда</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1 501,63</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3 246,14</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1 501,63</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1 608,25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-1 637,89</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Средний уровень заработной платы</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руб.</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17 380,00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20 808,59</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17 380,00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18 613,98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-2 194,61</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 </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Численность</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чел.</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7,20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13,00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7,20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7,20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-5,80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7</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Отчисления на страховые взносы (32,3 %)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тыс. руб.</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485,03</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986,82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485,03</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519,46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-467,36</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lastRenderedPageBreak/>
              <w:t>8</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Амортизация основных средств</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9,88</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9,88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9,88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9,88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9</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Прочие затраты всего,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584,15</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965,37</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584,15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768,00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-197,37</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9.1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Охрана труда</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52,50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148,81</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52,50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88,18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-60,63</w:t>
            </w:r>
          </w:p>
        </w:tc>
      </w:tr>
      <w:tr w:rsidR="000369DA" w:rsidRPr="000369DA" w:rsidTr="00A478E6">
        <w:trPr>
          <w:trHeight w:val="79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9.2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Плата за предельно допустимые выбросы (сбросы)</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91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9.3</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Другие затраты, относимые на себестоимость продукции, всего, в том числе: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531,65</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816,56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531,65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679,82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-136,74</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9.3.1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rPr>
                <w:i/>
                <w:iCs/>
              </w:rPr>
            </w:pPr>
            <w:r w:rsidRPr="000369DA">
              <w:rPr>
                <w:i/>
                <w:iCs/>
              </w:rPr>
              <w:t xml:space="preserve">  - арендная плата</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310,60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318,20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310,60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318,20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9.3.2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rPr>
                <w:i/>
                <w:iCs/>
              </w:rPr>
            </w:pPr>
            <w:r w:rsidRPr="000369DA">
              <w:rPr>
                <w:i/>
                <w:iCs/>
              </w:rPr>
              <w:t xml:space="preserve">  - прочие расходы</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221,05</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498,36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221,05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361,62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-136,74</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10</w:t>
            </w:r>
          </w:p>
        </w:tc>
        <w:tc>
          <w:tcPr>
            <w:tcW w:w="3254" w:type="dxa"/>
            <w:tcBorders>
              <w:top w:val="nil"/>
              <w:left w:val="nil"/>
              <w:bottom w:val="single" w:sz="4" w:space="0" w:color="auto"/>
              <w:right w:val="single" w:sz="4" w:space="0" w:color="auto"/>
            </w:tcBorders>
            <w:shd w:val="clear" w:color="auto" w:fill="auto"/>
            <w:vAlign w:val="bottom"/>
            <w:hideMark/>
          </w:tcPr>
          <w:p w:rsidR="000369DA" w:rsidRPr="000369DA" w:rsidRDefault="000369DA" w:rsidP="000369DA">
            <w:r w:rsidRPr="000369DA">
              <w:t>Итого расходов</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2 951,12</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5 596,79</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2 951,12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3 294,17</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-2 302,62</w:t>
            </w:r>
          </w:p>
        </w:tc>
      </w:tr>
      <w:tr w:rsidR="000369DA" w:rsidRPr="000369DA" w:rsidTr="00A478E6">
        <w:trPr>
          <w:trHeight w:val="85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Недополученный по независящим причинам доход</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870"/>
        </w:trPr>
        <w:tc>
          <w:tcPr>
            <w:tcW w:w="816" w:type="dxa"/>
            <w:tcBorders>
              <w:top w:val="nil"/>
              <w:left w:val="single" w:sz="4" w:space="0" w:color="auto"/>
              <w:bottom w:val="single" w:sz="4" w:space="0" w:color="auto"/>
              <w:right w:val="single" w:sz="4" w:space="0" w:color="auto"/>
            </w:tcBorders>
            <w:shd w:val="clear" w:color="auto" w:fill="auto"/>
            <w:noWrap/>
            <w:hideMark/>
          </w:tcPr>
          <w:p w:rsidR="000369DA" w:rsidRPr="000369DA" w:rsidRDefault="000369DA" w:rsidP="000369DA">
            <w:pPr>
              <w:jc w:val="center"/>
            </w:pPr>
            <w:r w:rsidRPr="000369DA">
              <w:t>12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Избыток средств, полученный в предыдущем периоде регулирования</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88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lastRenderedPageBreak/>
              <w:t>13</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Расчетные расходы по производству продукции (услуг)</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2 951,12</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5 596,79</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2 951,12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3 294,17</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-2 302,62</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Необходимая прибыль, в </w:t>
            </w:r>
            <w:proofErr w:type="spellStart"/>
            <w:r w:rsidRPr="000369DA">
              <w:t>т.ч</w:t>
            </w:r>
            <w:proofErr w:type="spellEnd"/>
            <w:r w:rsidRPr="000369DA">
              <w:t>.:</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175,93</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519,01</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175,93</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204,36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-314,65</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Прибыль на развитие производства,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14.1.1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капитальные вложения</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Прибыль на социальное развитие</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132,32</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144,48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132,32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144,48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14.3</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Прибыль на поощрение</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246,97</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-246,97</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14.4</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Дивиденды по акциям</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14.5</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Прибыль на прочие цели,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10,53</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23,76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10,53</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23,76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14.5.1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 за пользование кредитом</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14.5.2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услуги банка</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10,53</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23,76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10,53</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23,76</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14.5.3</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другие</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14.6</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Налоги, сборы, платежи - всего, в том числе:</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33,08</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103,80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33,08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36,12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-67,68</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14.6.1</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на прибыль</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33,08</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103,80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33,08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36,12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-67,68</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lastRenderedPageBreak/>
              <w:t>14.6.2</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на имущество</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14.6.3</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плата за выбросы загрязняющих веществ</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525"/>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rsidR="000369DA" w:rsidRPr="000369DA" w:rsidRDefault="000369DA" w:rsidP="000369DA">
            <w:pPr>
              <w:jc w:val="center"/>
            </w:pPr>
            <w:r w:rsidRPr="000369DA">
              <w:t>14.6.4</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  - другие налоги и обязательные сборы и платежи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r>
      <w:tr w:rsidR="000369DA" w:rsidRPr="000369DA" w:rsidTr="00A478E6">
        <w:trPr>
          <w:trHeight w:val="91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15</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НВВ  (без учета расходов на компенсацию потерь) </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3 127,05</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6 115,80</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3 127,05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3 498,53</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-2 617,27</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16</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Компенсация потерь </w:t>
            </w:r>
            <w:proofErr w:type="spellStart"/>
            <w:r w:rsidRPr="000369DA">
              <w:t>теплоэнергии</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645,07</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r w:rsidRPr="000369DA">
              <w:t> </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645,07</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739,78</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w:t>
            </w:r>
          </w:p>
        </w:tc>
      </w:tr>
      <w:tr w:rsidR="000369DA" w:rsidRPr="000369DA" w:rsidTr="00A478E6">
        <w:trPr>
          <w:trHeight w:val="499"/>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17</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Компенсация потерь теплоносителя</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0,00</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r w:rsidRPr="000369DA">
              <w:t> </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r w:rsidRPr="000369DA">
              <w:t> </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r w:rsidRPr="000369DA">
              <w:t> </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w:t>
            </w:r>
          </w:p>
        </w:tc>
      </w:tr>
      <w:tr w:rsidR="000369DA" w:rsidRPr="000369DA" w:rsidTr="00A478E6">
        <w:trPr>
          <w:trHeight w:val="930"/>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18</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r w:rsidRPr="000369DA">
              <w:t xml:space="preserve">Всего НВВ (с учетом расходов на компенсацию потерь) в </w:t>
            </w:r>
            <w:proofErr w:type="spellStart"/>
            <w:r w:rsidRPr="000369DA">
              <w:t>т.ч</w:t>
            </w:r>
            <w:proofErr w:type="spellEnd"/>
            <w:r w:rsidRPr="000369DA">
              <w:t>.:</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3 772,12</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r w:rsidRPr="000369DA">
              <w:t> </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3 772,12</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pPr>
            <w:r w:rsidRPr="000369DA">
              <w:t>4 238,31</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w:t>
            </w:r>
          </w:p>
        </w:tc>
      </w:tr>
      <w:tr w:rsidR="000369DA" w:rsidRPr="000369DA" w:rsidTr="00A478E6">
        <w:trPr>
          <w:trHeight w:val="1605"/>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rsidR="000369DA" w:rsidRPr="000369DA" w:rsidRDefault="000369DA" w:rsidP="000369DA">
            <w:pPr>
              <w:jc w:val="center"/>
              <w:rPr>
                <w:b/>
                <w:bCs/>
              </w:rPr>
            </w:pPr>
            <w:r w:rsidRPr="000369DA">
              <w:rPr>
                <w:b/>
                <w:bCs/>
              </w:rPr>
              <w:t>19</w:t>
            </w:r>
          </w:p>
        </w:tc>
        <w:tc>
          <w:tcPr>
            <w:tcW w:w="3254" w:type="dxa"/>
            <w:tcBorders>
              <w:top w:val="nil"/>
              <w:left w:val="nil"/>
              <w:bottom w:val="single" w:sz="4" w:space="0" w:color="auto"/>
              <w:right w:val="single" w:sz="4" w:space="0" w:color="auto"/>
            </w:tcBorders>
            <w:shd w:val="clear" w:color="auto" w:fill="auto"/>
            <w:vAlign w:val="center"/>
            <w:hideMark/>
          </w:tcPr>
          <w:p w:rsidR="000369DA" w:rsidRPr="000369DA" w:rsidRDefault="000369DA" w:rsidP="000369DA">
            <w:pPr>
              <w:rPr>
                <w:b/>
                <w:bCs/>
              </w:rPr>
            </w:pPr>
            <w:r w:rsidRPr="000369DA">
              <w:rPr>
                <w:b/>
                <w:bCs/>
              </w:rPr>
              <w:t>Размер тарифа на услуги по передаче тепловой энергии, реализуемой на потребительском рынке (без учета НДС)</w:t>
            </w:r>
          </w:p>
        </w:tc>
        <w:tc>
          <w:tcPr>
            <w:tcW w:w="1417"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rPr>
                <w:b/>
                <w:bCs/>
              </w:rPr>
            </w:pPr>
            <w:r w:rsidRPr="000369DA">
              <w:rPr>
                <w:b/>
                <w:bCs/>
              </w:rPr>
              <w:t>руб./Гкал</w:t>
            </w:r>
          </w:p>
        </w:tc>
        <w:tc>
          <w:tcPr>
            <w:tcW w:w="1843"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rPr>
                <w:b/>
                <w:bCs/>
              </w:rPr>
            </w:pPr>
            <w:r w:rsidRPr="000369DA">
              <w:rPr>
                <w:b/>
                <w:bCs/>
              </w:rPr>
              <w:t>258,59</w:t>
            </w:r>
          </w:p>
        </w:tc>
        <w:tc>
          <w:tcPr>
            <w:tcW w:w="1701"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rPr>
                <w:b/>
                <w:bCs/>
              </w:rPr>
            </w:pPr>
            <w:r w:rsidRPr="000369DA">
              <w:rPr>
                <w:b/>
                <w:bCs/>
              </w:rPr>
              <w:t> </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rPr>
                <w:b/>
                <w:bCs/>
              </w:rPr>
            </w:pPr>
            <w:r w:rsidRPr="000369DA">
              <w:rPr>
                <w:b/>
                <w:bCs/>
              </w:rPr>
              <w:t>258,59</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right"/>
              <w:rPr>
                <w:b/>
                <w:bCs/>
              </w:rPr>
            </w:pPr>
            <w:r w:rsidRPr="000369DA">
              <w:rPr>
                <w:b/>
                <w:bCs/>
              </w:rPr>
              <w:t>290,55</w:t>
            </w:r>
          </w:p>
        </w:tc>
        <w:tc>
          <w:tcPr>
            <w:tcW w:w="2120" w:type="dxa"/>
            <w:tcBorders>
              <w:top w:val="nil"/>
              <w:left w:val="nil"/>
              <w:bottom w:val="single" w:sz="4" w:space="0" w:color="auto"/>
              <w:right w:val="single" w:sz="4" w:space="0" w:color="auto"/>
            </w:tcBorders>
            <w:shd w:val="clear" w:color="auto" w:fill="auto"/>
            <w:noWrap/>
            <w:vAlign w:val="center"/>
            <w:hideMark/>
          </w:tcPr>
          <w:p w:rsidR="000369DA" w:rsidRPr="000369DA" w:rsidRDefault="000369DA" w:rsidP="000369DA">
            <w:pPr>
              <w:jc w:val="center"/>
            </w:pPr>
            <w:r w:rsidRPr="000369DA">
              <w:t> </w:t>
            </w:r>
          </w:p>
        </w:tc>
      </w:tr>
    </w:tbl>
    <w:p w:rsidR="000369DA" w:rsidRPr="000369DA" w:rsidRDefault="000369DA" w:rsidP="000369DA">
      <w:pPr>
        <w:jc w:val="right"/>
      </w:pPr>
    </w:p>
    <w:p w:rsidR="00794DF2" w:rsidRPr="00BD7E88" w:rsidRDefault="00794DF2" w:rsidP="00BD7E88">
      <w:pPr>
        <w:jc w:val="both"/>
      </w:pPr>
    </w:p>
    <w:p w:rsidR="00BD7E88" w:rsidRPr="00BD7E88" w:rsidRDefault="00BD7E88" w:rsidP="00BD7E88">
      <w:pPr>
        <w:jc w:val="both"/>
      </w:pPr>
      <w:r w:rsidRPr="00BD7E88">
        <w:lastRenderedPageBreak/>
        <w:t>Члены Правления РЭК:</w:t>
      </w:r>
    </w:p>
    <w:p w:rsidR="00BD7E88" w:rsidRPr="00BD7E88" w:rsidRDefault="00BD7E88" w:rsidP="00BD7E88">
      <w:pPr>
        <w:jc w:val="both"/>
      </w:pPr>
    </w:p>
    <w:p w:rsidR="00BD7E88" w:rsidRPr="00BD7E88" w:rsidRDefault="00BD7E88" w:rsidP="00BD7E88">
      <w:pPr>
        <w:ind w:left="708"/>
        <w:jc w:val="both"/>
      </w:pPr>
      <w:r w:rsidRPr="00BD7E88">
        <w:t xml:space="preserve">____________________ В.В. Копеин </w:t>
      </w:r>
    </w:p>
    <w:p w:rsidR="00BD7E88" w:rsidRPr="00BD7E88" w:rsidRDefault="00BD7E88" w:rsidP="00BD7E88">
      <w:pPr>
        <w:jc w:val="both"/>
      </w:pPr>
    </w:p>
    <w:p w:rsidR="00BD7E88" w:rsidRPr="00BD7E88" w:rsidRDefault="00BD7E88" w:rsidP="00BD7E88">
      <w:pPr>
        <w:jc w:val="both"/>
      </w:pPr>
    </w:p>
    <w:p w:rsidR="00BD7E88" w:rsidRPr="00BD7E88" w:rsidRDefault="00BD7E88" w:rsidP="00BD7E88">
      <w:pPr>
        <w:ind w:left="708"/>
        <w:jc w:val="both"/>
      </w:pPr>
      <w:r w:rsidRPr="00BD7E88">
        <w:t>____________________ А.В. Дюков</w:t>
      </w:r>
    </w:p>
    <w:p w:rsidR="00BD7E88" w:rsidRPr="00BD7E88" w:rsidRDefault="00BD7E88" w:rsidP="00BD7E88">
      <w:pPr>
        <w:ind w:left="708"/>
        <w:jc w:val="both"/>
      </w:pPr>
    </w:p>
    <w:p w:rsidR="00BD7E88" w:rsidRPr="00BD7E88" w:rsidRDefault="00BD7E88" w:rsidP="00BD7E88">
      <w:pPr>
        <w:ind w:left="708"/>
        <w:jc w:val="both"/>
      </w:pPr>
    </w:p>
    <w:p w:rsidR="00BD7E88" w:rsidRPr="00BD7E88" w:rsidRDefault="00BD7E88" w:rsidP="00BD7E88">
      <w:pPr>
        <w:ind w:left="708"/>
        <w:jc w:val="both"/>
      </w:pPr>
      <w:r w:rsidRPr="00BD7E88">
        <w:t>____________________ Э.Б. Гусельщиков</w:t>
      </w:r>
    </w:p>
    <w:p w:rsidR="00BD7E88" w:rsidRPr="00BD7E88" w:rsidRDefault="00BD7E88" w:rsidP="00BD7E88">
      <w:pPr>
        <w:ind w:left="708"/>
        <w:jc w:val="both"/>
      </w:pPr>
    </w:p>
    <w:p w:rsidR="00BD7E88" w:rsidRPr="00BD7E88" w:rsidRDefault="00BD7E88" w:rsidP="00BD7E88">
      <w:pPr>
        <w:ind w:left="708"/>
        <w:jc w:val="both"/>
      </w:pPr>
    </w:p>
    <w:p w:rsidR="00BD7E88" w:rsidRPr="00BD7E88" w:rsidRDefault="00BD7E88" w:rsidP="00BD7E88">
      <w:pPr>
        <w:ind w:left="708"/>
        <w:jc w:val="both"/>
      </w:pPr>
      <w:r w:rsidRPr="00BD7E88">
        <w:t>____________________ К.А. Десяткин</w:t>
      </w:r>
    </w:p>
    <w:p w:rsidR="00BD7E88" w:rsidRPr="00BD7E88" w:rsidRDefault="00BD7E88" w:rsidP="00BD7E88">
      <w:pPr>
        <w:ind w:left="708"/>
        <w:jc w:val="both"/>
      </w:pPr>
    </w:p>
    <w:p w:rsidR="00BD7E88" w:rsidRPr="00BD7E88" w:rsidRDefault="00BD7E88" w:rsidP="00BD7E88">
      <w:pPr>
        <w:jc w:val="both"/>
      </w:pPr>
    </w:p>
    <w:p w:rsidR="00BD7E88" w:rsidRPr="00BD7E88" w:rsidRDefault="00BD7E88" w:rsidP="00BD7E88">
      <w:pPr>
        <w:ind w:left="708"/>
        <w:jc w:val="both"/>
      </w:pPr>
      <w:r w:rsidRPr="00BD7E88">
        <w:t>________________ П.Г. Незнанов</w:t>
      </w:r>
    </w:p>
    <w:p w:rsidR="00BD7E88" w:rsidRPr="00BD7E88" w:rsidRDefault="00BD7E88" w:rsidP="00BD7E88">
      <w:pPr>
        <w:ind w:left="708"/>
        <w:jc w:val="both"/>
      </w:pPr>
    </w:p>
    <w:p w:rsidR="00BD7E88" w:rsidRPr="00BD7E88" w:rsidRDefault="00BD7E88" w:rsidP="00BD7E88">
      <w:pPr>
        <w:ind w:left="708"/>
        <w:jc w:val="both"/>
      </w:pPr>
    </w:p>
    <w:p w:rsidR="00BD7E88" w:rsidRPr="00BD7E88" w:rsidRDefault="00BD7E88" w:rsidP="00BD7E88">
      <w:pPr>
        <w:ind w:left="708"/>
        <w:jc w:val="both"/>
      </w:pPr>
    </w:p>
    <w:p w:rsidR="00BD7E88" w:rsidRPr="00BD7E88" w:rsidRDefault="00BD7E88" w:rsidP="00BD7E88">
      <w:pPr>
        <w:ind w:left="708"/>
        <w:jc w:val="both"/>
      </w:pPr>
    </w:p>
    <w:p w:rsidR="00BD7E88" w:rsidRPr="00BD7E88" w:rsidRDefault="00BD7E88" w:rsidP="00BD7E88">
      <w:pPr>
        <w:ind w:left="708"/>
        <w:jc w:val="both"/>
      </w:pPr>
      <w:r w:rsidRPr="00BD7E88">
        <w:t>Секретарь заседания:</w:t>
      </w:r>
    </w:p>
    <w:p w:rsidR="00BD7E88" w:rsidRPr="00BD7E88" w:rsidRDefault="00BD7E88" w:rsidP="00BD7E88">
      <w:pPr>
        <w:ind w:left="708"/>
        <w:jc w:val="both"/>
      </w:pPr>
    </w:p>
    <w:p w:rsidR="00BD7E88" w:rsidRPr="00BD7E88" w:rsidRDefault="00BD7E88" w:rsidP="00BD7E88">
      <w:pPr>
        <w:ind w:left="708"/>
        <w:jc w:val="both"/>
      </w:pPr>
    </w:p>
    <w:p w:rsidR="00BD7E88" w:rsidRPr="00BD7E88" w:rsidRDefault="00BD7E88" w:rsidP="00BD7E88">
      <w:pPr>
        <w:ind w:left="708"/>
        <w:jc w:val="both"/>
      </w:pPr>
    </w:p>
    <w:p w:rsidR="00BD7E88" w:rsidRPr="00BD7E88" w:rsidRDefault="00BD7E88" w:rsidP="00BD7E88">
      <w:pPr>
        <w:ind w:left="708"/>
        <w:jc w:val="both"/>
      </w:pPr>
      <w:r w:rsidRPr="00BD7E88">
        <w:t>____________________ К.А. Приезжев</w:t>
      </w:r>
    </w:p>
    <w:p w:rsidR="00BD7E88" w:rsidRPr="00BD7E88" w:rsidRDefault="00BD7E88" w:rsidP="00BD7E88">
      <w:pPr>
        <w:jc w:val="both"/>
      </w:pPr>
    </w:p>
    <w:p w:rsidR="00BD7E88" w:rsidRPr="00BD7E88" w:rsidRDefault="00BD7E88" w:rsidP="00BD7E88">
      <w:pPr>
        <w:jc w:val="both"/>
      </w:pPr>
    </w:p>
    <w:p w:rsidR="00CC31BB" w:rsidRDefault="00CC31BB" w:rsidP="005061E3">
      <w:pPr>
        <w:jc w:val="right"/>
      </w:pPr>
    </w:p>
    <w:sectPr w:rsidR="00CC31BB" w:rsidSect="000369DA">
      <w:pgSz w:w="16838" w:h="11906" w:orient="landscape"/>
      <w:pgMar w:top="1134" w:right="851" w:bottom="68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DE5" w:rsidRDefault="00166DE5" w:rsidP="001A668D">
      <w:r>
        <w:separator/>
      </w:r>
    </w:p>
  </w:endnote>
  <w:endnote w:type="continuationSeparator" w:id="0">
    <w:p w:rsidR="00166DE5" w:rsidRDefault="00166DE5"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Premr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DA" w:rsidRDefault="000369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77" w:rsidRDefault="00A42677" w:rsidP="00E732FC">
    <w:pPr>
      <w:pStyle w:val="a5"/>
      <w:jc w:val="center"/>
    </w:pPr>
    <w:r>
      <w:t>_____________________________________________________________________________</w:t>
    </w:r>
  </w:p>
  <w:p w:rsidR="00A42677" w:rsidRPr="00E732FC" w:rsidRDefault="00A42677" w:rsidP="00E732FC">
    <w:pPr>
      <w:pStyle w:val="a5"/>
      <w:jc w:val="center"/>
    </w:pPr>
    <w:r>
      <w:t>П</w:t>
    </w:r>
    <w:r>
      <w:t>ротокол Правления РЭК</w:t>
    </w:r>
    <w:r w:rsidRPr="009A01F5">
      <w:t xml:space="preserve"> </w:t>
    </w:r>
    <w:r>
      <w:t>от 28.12.2012 № 80-т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77" w:rsidRDefault="00A42677" w:rsidP="00A42677">
    <w:pPr>
      <w:pStyle w:val="a5"/>
      <w:jc w:val="center"/>
    </w:pPr>
    <w:r>
      <w:t>_____________________________________________________________________________</w:t>
    </w:r>
  </w:p>
  <w:p w:rsidR="00A42677" w:rsidRDefault="00A42677" w:rsidP="00A42677">
    <w:pPr>
      <w:pStyle w:val="a5"/>
      <w:jc w:val="center"/>
    </w:pPr>
    <w:r>
      <w:t>Протокол Правления РЭК</w:t>
    </w:r>
    <w:r w:rsidRPr="009A01F5">
      <w:t xml:space="preserve"> </w:t>
    </w:r>
    <w:r>
      <w:t>от 28.12.2012 № 80-т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59" w:rsidRDefault="00D03659" w:rsidP="00E732FC">
    <w:pPr>
      <w:pStyle w:val="a5"/>
      <w:jc w:val="center"/>
    </w:pPr>
    <w:r>
      <w:t>_____________________________________________________________________________</w:t>
    </w:r>
  </w:p>
  <w:p w:rsidR="00D03659" w:rsidRPr="00E732FC" w:rsidRDefault="00D03659" w:rsidP="00E732FC">
    <w:pPr>
      <w:pStyle w:val="a5"/>
      <w:jc w:val="center"/>
    </w:pPr>
    <w:r>
      <w:t>Выписка из протокола Правления РЭК</w:t>
    </w:r>
    <w:r w:rsidRPr="009A01F5">
      <w:t xml:space="preserve"> </w:t>
    </w:r>
    <w:r>
      <w:t>от 28.12.2012 № 80-т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DA" w:rsidRDefault="000369DA" w:rsidP="004A1956">
    <w:pPr>
      <w:pStyle w:val="a5"/>
      <w:pBdr>
        <w:bottom w:val="single" w:sz="12" w:space="1" w:color="auto"/>
      </w:pBdr>
    </w:pPr>
  </w:p>
  <w:p w:rsidR="00F57F04" w:rsidRDefault="00F57F04" w:rsidP="000369DA">
    <w:pPr>
      <w:pStyle w:val="a5"/>
      <w:jc w:val="center"/>
    </w:pPr>
    <w:r>
      <w:t>Протоко</w:t>
    </w:r>
    <w:bookmarkStart w:id="17" w:name="_GoBack"/>
    <w:bookmarkEnd w:id="17"/>
    <w:r>
      <w:t xml:space="preserve">л Правления РЭК </w:t>
    </w:r>
    <w:r w:rsidR="00B2690D">
      <w:t>от 28.12.2012 № 80-т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DE5" w:rsidRDefault="00166DE5" w:rsidP="001A668D">
      <w:r>
        <w:separator/>
      </w:r>
    </w:p>
  </w:footnote>
  <w:footnote w:type="continuationSeparator" w:id="0">
    <w:p w:rsidR="00166DE5" w:rsidRDefault="00166DE5"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77" w:rsidRDefault="00A42677" w:rsidP="00135F3E">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42677" w:rsidRDefault="00A426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677" w:rsidRDefault="00A42677" w:rsidP="00135F3E">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369DA">
      <w:rPr>
        <w:rStyle w:val="ad"/>
        <w:noProof/>
      </w:rPr>
      <w:t>77</w:t>
    </w:r>
    <w:r>
      <w:rPr>
        <w:rStyle w:val="ad"/>
      </w:rPr>
      <w:fldChar w:fldCharType="end"/>
    </w:r>
  </w:p>
  <w:p w:rsidR="00A42677" w:rsidRDefault="00A426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9DA" w:rsidRDefault="000369D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59" w:rsidRDefault="00D03659" w:rsidP="00135F3E">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03659" w:rsidRDefault="00D0365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659" w:rsidRDefault="00D03659" w:rsidP="00135F3E">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369DA">
      <w:rPr>
        <w:rStyle w:val="ad"/>
        <w:noProof/>
      </w:rPr>
      <w:t>81</w:t>
    </w:r>
    <w:r>
      <w:rPr>
        <w:rStyle w:val="ad"/>
      </w:rPr>
      <w:fldChar w:fldCharType="end"/>
    </w:r>
  </w:p>
  <w:p w:rsidR="00D03659" w:rsidRDefault="00D0365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EndPr/>
    <w:sdtContent>
      <w:p w:rsidR="00E64C84" w:rsidRDefault="00E64C84">
        <w:pPr>
          <w:pStyle w:val="a3"/>
          <w:jc w:val="center"/>
        </w:pPr>
        <w:r>
          <w:fldChar w:fldCharType="begin"/>
        </w:r>
        <w:r>
          <w:instrText>PAGE   \* MERGEFORMAT</w:instrText>
        </w:r>
        <w:r>
          <w:fldChar w:fldCharType="separate"/>
        </w:r>
        <w:r w:rsidR="000369DA">
          <w:rPr>
            <w:noProof/>
          </w:rPr>
          <w:t>97</w:t>
        </w:r>
        <w:r>
          <w:fldChar w:fldCharType="end"/>
        </w:r>
      </w:p>
    </w:sdtContent>
  </w:sdt>
  <w:p w:rsidR="00E64C84" w:rsidRDefault="00E64C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52E88"/>
    <w:multiLevelType w:val="hybridMultilevel"/>
    <w:tmpl w:val="F89884F2"/>
    <w:lvl w:ilvl="0" w:tplc="12D4BE3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191E3890"/>
    <w:multiLevelType w:val="hybridMultilevel"/>
    <w:tmpl w:val="92D6C784"/>
    <w:lvl w:ilvl="0" w:tplc="011ABD58">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9C71ACD"/>
    <w:multiLevelType w:val="singleLevel"/>
    <w:tmpl w:val="BD0C042C"/>
    <w:lvl w:ilvl="0">
      <w:numFmt w:val="bullet"/>
      <w:lvlText w:val="-"/>
      <w:lvlJc w:val="left"/>
      <w:pPr>
        <w:tabs>
          <w:tab w:val="num" w:pos="360"/>
        </w:tabs>
        <w:ind w:left="360" w:hanging="360"/>
      </w:pPr>
      <w:rPr>
        <w:rFonts w:hint="default"/>
      </w:rPr>
    </w:lvl>
  </w:abstractNum>
  <w:abstractNum w:abstractNumId="3">
    <w:nsid w:val="1BE253F2"/>
    <w:multiLevelType w:val="hybridMultilevel"/>
    <w:tmpl w:val="0CA2EF26"/>
    <w:lvl w:ilvl="0" w:tplc="0419000F">
      <w:start w:val="1"/>
      <w:numFmt w:val="decimal"/>
      <w:lvlText w:val="%1."/>
      <w:lvlJc w:val="left"/>
      <w:pPr>
        <w:tabs>
          <w:tab w:val="num" w:pos="1637"/>
        </w:tabs>
        <w:ind w:left="1637" w:hanging="360"/>
      </w:p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4">
    <w:nsid w:val="21015EF9"/>
    <w:multiLevelType w:val="hybridMultilevel"/>
    <w:tmpl w:val="8712456C"/>
    <w:lvl w:ilvl="0" w:tplc="B1ACBD4A">
      <w:start w:val="1"/>
      <w:numFmt w:val="bullet"/>
      <w:lvlText w:val="–"/>
      <w:lvlJc w:val="left"/>
      <w:pPr>
        <w:tabs>
          <w:tab w:val="num" w:pos="2224"/>
        </w:tabs>
        <w:ind w:left="2224" w:hanging="360"/>
      </w:pPr>
      <w:rPr>
        <w:rFonts w:ascii="Times New Roman" w:hAnsi="Times New Roman" w:cs="Times New Roman"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5">
    <w:nsid w:val="30E62A4E"/>
    <w:multiLevelType w:val="hybridMultilevel"/>
    <w:tmpl w:val="585A092E"/>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7">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1EA2313"/>
    <w:multiLevelType w:val="hybridMultilevel"/>
    <w:tmpl w:val="37EA5820"/>
    <w:lvl w:ilvl="0" w:tplc="33D83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3252170"/>
    <w:multiLevelType w:val="hybridMultilevel"/>
    <w:tmpl w:val="0304093A"/>
    <w:lvl w:ilvl="0" w:tplc="6FE41D4A">
      <w:start w:val="3"/>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0">
    <w:nsid w:val="78743E05"/>
    <w:multiLevelType w:val="hybridMultilevel"/>
    <w:tmpl w:val="2BC44F7C"/>
    <w:lvl w:ilvl="0" w:tplc="095203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2"/>
  </w:num>
  <w:num w:numId="3">
    <w:abstractNumId w:val="7"/>
  </w:num>
  <w:num w:numId="4">
    <w:abstractNumId w:val="5"/>
  </w:num>
  <w:num w:numId="5">
    <w:abstractNumId w:val="1"/>
  </w:num>
  <w:num w:numId="6">
    <w:abstractNumId w:val="4"/>
  </w:num>
  <w:num w:numId="7">
    <w:abstractNumId w:val="3"/>
  </w:num>
  <w:num w:numId="8">
    <w:abstractNumId w:val="8"/>
  </w:num>
  <w:num w:numId="9">
    <w:abstractNumId w:val="0"/>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235A"/>
    <w:rsid w:val="00004D86"/>
    <w:rsid w:val="00005774"/>
    <w:rsid w:val="00011D83"/>
    <w:rsid w:val="0002174C"/>
    <w:rsid w:val="0002200C"/>
    <w:rsid w:val="00035C6C"/>
    <w:rsid w:val="000369DA"/>
    <w:rsid w:val="00052767"/>
    <w:rsid w:val="00057925"/>
    <w:rsid w:val="00064269"/>
    <w:rsid w:val="000708DF"/>
    <w:rsid w:val="00073D45"/>
    <w:rsid w:val="0008000E"/>
    <w:rsid w:val="000978C7"/>
    <w:rsid w:val="000C1A50"/>
    <w:rsid w:val="000C1FC8"/>
    <w:rsid w:val="000C596D"/>
    <w:rsid w:val="000C5EFB"/>
    <w:rsid w:val="000F1202"/>
    <w:rsid w:val="000F26E8"/>
    <w:rsid w:val="00105BBA"/>
    <w:rsid w:val="00112E24"/>
    <w:rsid w:val="00115EAD"/>
    <w:rsid w:val="001212A9"/>
    <w:rsid w:val="00121D08"/>
    <w:rsid w:val="00122533"/>
    <w:rsid w:val="00130288"/>
    <w:rsid w:val="0013303B"/>
    <w:rsid w:val="00143BA6"/>
    <w:rsid w:val="00153F9C"/>
    <w:rsid w:val="00156A63"/>
    <w:rsid w:val="001623FC"/>
    <w:rsid w:val="00166DE5"/>
    <w:rsid w:val="00170453"/>
    <w:rsid w:val="00173991"/>
    <w:rsid w:val="00181C9E"/>
    <w:rsid w:val="001A668D"/>
    <w:rsid w:val="001B1F99"/>
    <w:rsid w:val="001B543F"/>
    <w:rsid w:val="001D00E1"/>
    <w:rsid w:val="001D47D0"/>
    <w:rsid w:val="001E1F37"/>
    <w:rsid w:val="001E5178"/>
    <w:rsid w:val="001F283C"/>
    <w:rsid w:val="001F5AA3"/>
    <w:rsid w:val="00204F24"/>
    <w:rsid w:val="00217806"/>
    <w:rsid w:val="002232D7"/>
    <w:rsid w:val="00226E1E"/>
    <w:rsid w:val="002511E6"/>
    <w:rsid w:val="0025632F"/>
    <w:rsid w:val="0027009B"/>
    <w:rsid w:val="0027199F"/>
    <w:rsid w:val="0027656B"/>
    <w:rsid w:val="00277039"/>
    <w:rsid w:val="00280BDE"/>
    <w:rsid w:val="002844E1"/>
    <w:rsid w:val="00287255"/>
    <w:rsid w:val="00296CAB"/>
    <w:rsid w:val="002D6B71"/>
    <w:rsid w:val="00304046"/>
    <w:rsid w:val="0031126C"/>
    <w:rsid w:val="003131E0"/>
    <w:rsid w:val="00320C15"/>
    <w:rsid w:val="003229D4"/>
    <w:rsid w:val="00335966"/>
    <w:rsid w:val="00342B3B"/>
    <w:rsid w:val="00352020"/>
    <w:rsid w:val="003633D3"/>
    <w:rsid w:val="003826FF"/>
    <w:rsid w:val="00386985"/>
    <w:rsid w:val="0039379D"/>
    <w:rsid w:val="003952E5"/>
    <w:rsid w:val="003A3756"/>
    <w:rsid w:val="003A53EB"/>
    <w:rsid w:val="003C0AED"/>
    <w:rsid w:val="003C3FA5"/>
    <w:rsid w:val="003D3490"/>
    <w:rsid w:val="003D4618"/>
    <w:rsid w:val="003D788D"/>
    <w:rsid w:val="003F6F79"/>
    <w:rsid w:val="004125F0"/>
    <w:rsid w:val="00417650"/>
    <w:rsid w:val="00423D66"/>
    <w:rsid w:val="00433D8C"/>
    <w:rsid w:val="004431C4"/>
    <w:rsid w:val="00464FF4"/>
    <w:rsid w:val="00471807"/>
    <w:rsid w:val="00473545"/>
    <w:rsid w:val="00475B87"/>
    <w:rsid w:val="0047762B"/>
    <w:rsid w:val="004863FE"/>
    <w:rsid w:val="00487813"/>
    <w:rsid w:val="00494297"/>
    <w:rsid w:val="004970EB"/>
    <w:rsid w:val="004977E7"/>
    <w:rsid w:val="004A1956"/>
    <w:rsid w:val="004A1990"/>
    <w:rsid w:val="004A3506"/>
    <w:rsid w:val="004A72AE"/>
    <w:rsid w:val="004B0F86"/>
    <w:rsid w:val="004D55BE"/>
    <w:rsid w:val="004E2224"/>
    <w:rsid w:val="004F6042"/>
    <w:rsid w:val="005061E3"/>
    <w:rsid w:val="00510070"/>
    <w:rsid w:val="00515768"/>
    <w:rsid w:val="00516ADA"/>
    <w:rsid w:val="00521DF3"/>
    <w:rsid w:val="005232C1"/>
    <w:rsid w:val="005272A3"/>
    <w:rsid w:val="00532E39"/>
    <w:rsid w:val="00552566"/>
    <w:rsid w:val="005563A4"/>
    <w:rsid w:val="005607FB"/>
    <w:rsid w:val="005646B9"/>
    <w:rsid w:val="00570675"/>
    <w:rsid w:val="00577FCD"/>
    <w:rsid w:val="005807E0"/>
    <w:rsid w:val="0058785C"/>
    <w:rsid w:val="00592B7D"/>
    <w:rsid w:val="00596831"/>
    <w:rsid w:val="005B7294"/>
    <w:rsid w:val="005C1106"/>
    <w:rsid w:val="005C4F10"/>
    <w:rsid w:val="005C5FE5"/>
    <w:rsid w:val="005D048B"/>
    <w:rsid w:val="005D1324"/>
    <w:rsid w:val="005E1BAE"/>
    <w:rsid w:val="005E5CB1"/>
    <w:rsid w:val="005F416E"/>
    <w:rsid w:val="005F47DC"/>
    <w:rsid w:val="00604E1D"/>
    <w:rsid w:val="00623033"/>
    <w:rsid w:val="0062343D"/>
    <w:rsid w:val="006357F4"/>
    <w:rsid w:val="00645F54"/>
    <w:rsid w:val="00645FB6"/>
    <w:rsid w:val="0064772D"/>
    <w:rsid w:val="00656BC6"/>
    <w:rsid w:val="00675BD7"/>
    <w:rsid w:val="0068734B"/>
    <w:rsid w:val="00693C33"/>
    <w:rsid w:val="006A0A8E"/>
    <w:rsid w:val="006A7625"/>
    <w:rsid w:val="006C2557"/>
    <w:rsid w:val="006D7F68"/>
    <w:rsid w:val="00711783"/>
    <w:rsid w:val="00715466"/>
    <w:rsid w:val="007174F3"/>
    <w:rsid w:val="007200C8"/>
    <w:rsid w:val="00726B68"/>
    <w:rsid w:val="0073589F"/>
    <w:rsid w:val="0073711B"/>
    <w:rsid w:val="007406D8"/>
    <w:rsid w:val="00744193"/>
    <w:rsid w:val="00754D59"/>
    <w:rsid w:val="00756337"/>
    <w:rsid w:val="007565EC"/>
    <w:rsid w:val="00762256"/>
    <w:rsid w:val="00770175"/>
    <w:rsid w:val="0077150B"/>
    <w:rsid w:val="0078077F"/>
    <w:rsid w:val="00794DF2"/>
    <w:rsid w:val="007A7174"/>
    <w:rsid w:val="007C13E4"/>
    <w:rsid w:val="007C76B2"/>
    <w:rsid w:val="007D051A"/>
    <w:rsid w:val="007D48BD"/>
    <w:rsid w:val="007F7B61"/>
    <w:rsid w:val="00803FBA"/>
    <w:rsid w:val="00806223"/>
    <w:rsid w:val="00806388"/>
    <w:rsid w:val="00811B29"/>
    <w:rsid w:val="0081279B"/>
    <w:rsid w:val="00813DEB"/>
    <w:rsid w:val="00813ED7"/>
    <w:rsid w:val="0083116F"/>
    <w:rsid w:val="008467A6"/>
    <w:rsid w:val="008608B0"/>
    <w:rsid w:val="00870D2F"/>
    <w:rsid w:val="008932D0"/>
    <w:rsid w:val="00893580"/>
    <w:rsid w:val="008B0B5B"/>
    <w:rsid w:val="008B4B68"/>
    <w:rsid w:val="008B659C"/>
    <w:rsid w:val="008E1E57"/>
    <w:rsid w:val="008F75CB"/>
    <w:rsid w:val="009031A3"/>
    <w:rsid w:val="00905656"/>
    <w:rsid w:val="00915897"/>
    <w:rsid w:val="009320B4"/>
    <w:rsid w:val="00943AEF"/>
    <w:rsid w:val="00950D16"/>
    <w:rsid w:val="009629BC"/>
    <w:rsid w:val="00962D57"/>
    <w:rsid w:val="009641E8"/>
    <w:rsid w:val="009901D5"/>
    <w:rsid w:val="0099325B"/>
    <w:rsid w:val="009A2D24"/>
    <w:rsid w:val="009D68AE"/>
    <w:rsid w:val="009E548F"/>
    <w:rsid w:val="009F2AF3"/>
    <w:rsid w:val="009F6481"/>
    <w:rsid w:val="00A105E4"/>
    <w:rsid w:val="00A11CF0"/>
    <w:rsid w:val="00A24CD4"/>
    <w:rsid w:val="00A374D5"/>
    <w:rsid w:val="00A40BFF"/>
    <w:rsid w:val="00A42677"/>
    <w:rsid w:val="00A465FD"/>
    <w:rsid w:val="00A627E8"/>
    <w:rsid w:val="00A67404"/>
    <w:rsid w:val="00A75C47"/>
    <w:rsid w:val="00A84D36"/>
    <w:rsid w:val="00A85008"/>
    <w:rsid w:val="00A92E73"/>
    <w:rsid w:val="00AA0EAB"/>
    <w:rsid w:val="00AC1C6F"/>
    <w:rsid w:val="00AC4726"/>
    <w:rsid w:val="00AE36AA"/>
    <w:rsid w:val="00AE4847"/>
    <w:rsid w:val="00AF456F"/>
    <w:rsid w:val="00B05BF3"/>
    <w:rsid w:val="00B078FC"/>
    <w:rsid w:val="00B07F08"/>
    <w:rsid w:val="00B237EB"/>
    <w:rsid w:val="00B2690D"/>
    <w:rsid w:val="00B41853"/>
    <w:rsid w:val="00B65D1E"/>
    <w:rsid w:val="00B718DD"/>
    <w:rsid w:val="00B74F8C"/>
    <w:rsid w:val="00BA0E91"/>
    <w:rsid w:val="00BB589D"/>
    <w:rsid w:val="00BB76C3"/>
    <w:rsid w:val="00BD2359"/>
    <w:rsid w:val="00BD3F00"/>
    <w:rsid w:val="00BD56DD"/>
    <w:rsid w:val="00BD7E88"/>
    <w:rsid w:val="00BE02BC"/>
    <w:rsid w:val="00BE130A"/>
    <w:rsid w:val="00BE466C"/>
    <w:rsid w:val="00BF1289"/>
    <w:rsid w:val="00BF7717"/>
    <w:rsid w:val="00C01A8F"/>
    <w:rsid w:val="00C122F3"/>
    <w:rsid w:val="00C240C7"/>
    <w:rsid w:val="00C422F5"/>
    <w:rsid w:val="00C60FC8"/>
    <w:rsid w:val="00C74933"/>
    <w:rsid w:val="00C757B2"/>
    <w:rsid w:val="00C8012E"/>
    <w:rsid w:val="00C932F4"/>
    <w:rsid w:val="00CA0EF8"/>
    <w:rsid w:val="00CB3FE4"/>
    <w:rsid w:val="00CC21DC"/>
    <w:rsid w:val="00CC31BB"/>
    <w:rsid w:val="00CC37D9"/>
    <w:rsid w:val="00CD2711"/>
    <w:rsid w:val="00CF3577"/>
    <w:rsid w:val="00D03659"/>
    <w:rsid w:val="00D05776"/>
    <w:rsid w:val="00D22197"/>
    <w:rsid w:val="00D51DDC"/>
    <w:rsid w:val="00D638A1"/>
    <w:rsid w:val="00D74E6F"/>
    <w:rsid w:val="00D7651B"/>
    <w:rsid w:val="00D94FBD"/>
    <w:rsid w:val="00D96285"/>
    <w:rsid w:val="00DB0492"/>
    <w:rsid w:val="00DB1219"/>
    <w:rsid w:val="00DB4622"/>
    <w:rsid w:val="00DB5391"/>
    <w:rsid w:val="00DB6CD9"/>
    <w:rsid w:val="00DB7F88"/>
    <w:rsid w:val="00DC6068"/>
    <w:rsid w:val="00DE4C8B"/>
    <w:rsid w:val="00DE5882"/>
    <w:rsid w:val="00DE6394"/>
    <w:rsid w:val="00DE758E"/>
    <w:rsid w:val="00DF05C8"/>
    <w:rsid w:val="00E03814"/>
    <w:rsid w:val="00E144C2"/>
    <w:rsid w:val="00E22F01"/>
    <w:rsid w:val="00E24300"/>
    <w:rsid w:val="00E26FB5"/>
    <w:rsid w:val="00E35ED6"/>
    <w:rsid w:val="00E64C84"/>
    <w:rsid w:val="00E76861"/>
    <w:rsid w:val="00E82B15"/>
    <w:rsid w:val="00E85EAD"/>
    <w:rsid w:val="00E90E77"/>
    <w:rsid w:val="00E93395"/>
    <w:rsid w:val="00E93CC9"/>
    <w:rsid w:val="00E964F1"/>
    <w:rsid w:val="00E970A5"/>
    <w:rsid w:val="00EA63EB"/>
    <w:rsid w:val="00EB5E5C"/>
    <w:rsid w:val="00EB73AC"/>
    <w:rsid w:val="00ED2CD5"/>
    <w:rsid w:val="00ED42BF"/>
    <w:rsid w:val="00EE7257"/>
    <w:rsid w:val="00F01257"/>
    <w:rsid w:val="00F07C20"/>
    <w:rsid w:val="00F110B9"/>
    <w:rsid w:val="00F1650D"/>
    <w:rsid w:val="00F2212D"/>
    <w:rsid w:val="00F26BC0"/>
    <w:rsid w:val="00F31EA9"/>
    <w:rsid w:val="00F370B5"/>
    <w:rsid w:val="00F57F04"/>
    <w:rsid w:val="00F73627"/>
    <w:rsid w:val="00F908F2"/>
    <w:rsid w:val="00F95DEA"/>
    <w:rsid w:val="00FC3894"/>
    <w:rsid w:val="00FC56A2"/>
    <w:rsid w:val="00FC6FBE"/>
    <w:rsid w:val="00FD0F3E"/>
    <w:rsid w:val="00FD79A1"/>
    <w:rsid w:val="00FE099E"/>
    <w:rsid w:val="00FE0A2D"/>
    <w:rsid w:val="00FE35FA"/>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paragraph" w:styleId="5">
    <w:name w:val="heading 5"/>
    <w:basedOn w:val="a"/>
    <w:next w:val="a"/>
    <w:link w:val="50"/>
    <w:unhideWhenUsed/>
    <w:qFormat/>
    <w:rsid w:val="00A42677"/>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42677"/>
    <w:pPr>
      <w:spacing w:before="240" w:after="60"/>
      <w:outlineLvl w:val="5"/>
    </w:pPr>
    <w:rPr>
      <w:rFonts w:ascii="Calibri" w:hAnsi="Calibri"/>
      <w:b/>
      <w:bCs/>
      <w:sz w:val="22"/>
      <w:szCs w:val="22"/>
    </w:rPr>
  </w:style>
  <w:style w:type="paragraph" w:styleId="7">
    <w:name w:val="heading 7"/>
    <w:basedOn w:val="a"/>
    <w:next w:val="a"/>
    <w:link w:val="70"/>
    <w:unhideWhenUsed/>
    <w:qFormat/>
    <w:rsid w:val="00A42677"/>
    <w:pPr>
      <w:spacing w:before="240" w:after="60"/>
      <w:outlineLvl w:val="6"/>
    </w:pPr>
    <w:rPr>
      <w:rFonts w:ascii="Calibri" w:hAnsi="Calibri"/>
    </w:rPr>
  </w:style>
  <w:style w:type="paragraph" w:styleId="8">
    <w:name w:val="heading 8"/>
    <w:basedOn w:val="a"/>
    <w:next w:val="a"/>
    <w:link w:val="80"/>
    <w:unhideWhenUsed/>
    <w:qFormat/>
    <w:rsid w:val="00A426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nhideWhenUsed/>
    <w:rsid w:val="001A668D"/>
    <w:pPr>
      <w:tabs>
        <w:tab w:val="center" w:pos="4677"/>
        <w:tab w:val="right" w:pos="9355"/>
      </w:tabs>
    </w:pPr>
  </w:style>
  <w:style w:type="character" w:customStyle="1" w:styleId="a4">
    <w:name w:val="Верхний колонтитул Знак"/>
    <w:basedOn w:val="a0"/>
    <w:link w:val="a3"/>
    <w:rsid w:val="001A668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unhideWhenUsed/>
    <w:rsid w:val="001A668D"/>
    <w:rPr>
      <w:rFonts w:ascii="Tahoma" w:hAnsi="Tahoma" w:cs="Tahoma"/>
      <w:sz w:val="16"/>
      <w:szCs w:val="16"/>
    </w:rPr>
  </w:style>
  <w:style w:type="character" w:customStyle="1" w:styleId="a8">
    <w:name w:val="Текст выноски Знак"/>
    <w:basedOn w:val="a0"/>
    <w:link w:val="a7"/>
    <w:uiPriority w:val="99"/>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1">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4267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A42677"/>
    <w:rPr>
      <w:rFonts w:ascii="Calibri" w:eastAsia="Times New Roman" w:hAnsi="Calibri" w:cs="Times New Roman"/>
      <w:b/>
      <w:bCs/>
      <w:lang w:eastAsia="ru-RU"/>
    </w:rPr>
  </w:style>
  <w:style w:type="character" w:customStyle="1" w:styleId="70">
    <w:name w:val="Заголовок 7 Знак"/>
    <w:basedOn w:val="a0"/>
    <w:link w:val="7"/>
    <w:rsid w:val="00A42677"/>
    <w:rPr>
      <w:rFonts w:ascii="Calibri" w:eastAsia="Times New Roman" w:hAnsi="Calibri" w:cs="Times New Roman"/>
      <w:sz w:val="24"/>
      <w:szCs w:val="24"/>
      <w:lang w:eastAsia="ru-RU"/>
    </w:rPr>
  </w:style>
  <w:style w:type="character" w:customStyle="1" w:styleId="80">
    <w:name w:val="Заголовок 8 Знак"/>
    <w:basedOn w:val="a0"/>
    <w:link w:val="8"/>
    <w:rsid w:val="00A42677"/>
    <w:rPr>
      <w:rFonts w:ascii="Calibri" w:eastAsia="Times New Roman" w:hAnsi="Calibri" w:cs="Times New Roman"/>
      <w:i/>
      <w:iCs/>
      <w:sz w:val="24"/>
      <w:szCs w:val="24"/>
      <w:lang w:eastAsia="ru-RU"/>
    </w:rPr>
  </w:style>
  <w:style w:type="numbering" w:customStyle="1" w:styleId="61">
    <w:name w:val="Нет списка6"/>
    <w:next w:val="a2"/>
    <w:semiHidden/>
    <w:rsid w:val="00A42677"/>
  </w:style>
  <w:style w:type="table" w:customStyle="1" w:styleId="36">
    <w:name w:val="Сетка таблицы3"/>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 Знак"/>
    <w:basedOn w:val="a"/>
    <w:rsid w:val="00A42677"/>
    <w:pPr>
      <w:tabs>
        <w:tab w:val="num" w:pos="360"/>
      </w:tabs>
      <w:spacing w:after="160" w:line="240" w:lineRule="exact"/>
    </w:pPr>
    <w:rPr>
      <w:rFonts w:ascii="Verdana" w:hAnsi="Verdana" w:cs="Verdana"/>
      <w:sz w:val="20"/>
      <w:szCs w:val="20"/>
      <w:lang w:val="en-US" w:eastAsia="en-US"/>
    </w:rPr>
  </w:style>
  <w:style w:type="paragraph" w:customStyle="1" w:styleId="16">
    <w:name w:val=" Знак Знак Знак1"/>
    <w:basedOn w:val="a"/>
    <w:rsid w:val="00A42677"/>
    <w:pPr>
      <w:tabs>
        <w:tab w:val="num" w:pos="360"/>
      </w:tabs>
      <w:spacing w:after="160" w:line="240" w:lineRule="exact"/>
    </w:pPr>
    <w:rPr>
      <w:rFonts w:ascii="Verdana" w:hAnsi="Verdana" w:cs="Verdana"/>
      <w:sz w:val="20"/>
      <w:szCs w:val="20"/>
      <w:lang w:val="en-US" w:eastAsia="en-US"/>
    </w:rPr>
  </w:style>
  <w:style w:type="paragraph" w:customStyle="1" w:styleId="ListParagraph">
    <w:name w:val="List Paragraph"/>
    <w:basedOn w:val="a"/>
    <w:rsid w:val="00A42677"/>
    <w:pPr>
      <w:ind w:left="720" w:firstLine="709"/>
      <w:jc w:val="both"/>
    </w:pPr>
    <w:rPr>
      <w:sz w:val="28"/>
      <w:szCs w:val="22"/>
      <w:lang w:eastAsia="en-US"/>
    </w:rPr>
  </w:style>
  <w:style w:type="numbering" w:customStyle="1" w:styleId="120">
    <w:name w:val="Нет списка12"/>
    <w:next w:val="a2"/>
    <w:uiPriority w:val="99"/>
    <w:semiHidden/>
    <w:unhideWhenUsed/>
    <w:rsid w:val="00A42677"/>
  </w:style>
  <w:style w:type="paragraph" w:styleId="af4">
    <w:name w:val="Subtitle"/>
    <w:basedOn w:val="a"/>
    <w:link w:val="af5"/>
    <w:qFormat/>
    <w:rsid w:val="00A42677"/>
    <w:pPr>
      <w:jc w:val="center"/>
    </w:pPr>
    <w:rPr>
      <w:b/>
      <w:sz w:val="28"/>
      <w:szCs w:val="20"/>
    </w:rPr>
  </w:style>
  <w:style w:type="character" w:customStyle="1" w:styleId="af5">
    <w:name w:val="Подзаголовок Знак"/>
    <w:basedOn w:val="a0"/>
    <w:link w:val="af4"/>
    <w:rsid w:val="00A42677"/>
    <w:rPr>
      <w:rFonts w:ascii="Times New Roman" w:eastAsia="Times New Roman" w:hAnsi="Times New Roman" w:cs="Times New Roman"/>
      <w:b/>
      <w:sz w:val="28"/>
      <w:szCs w:val="20"/>
      <w:lang w:eastAsia="ru-RU"/>
    </w:rPr>
  </w:style>
  <w:style w:type="paragraph" w:customStyle="1" w:styleId="Heading">
    <w:name w:val="Heading"/>
    <w:rsid w:val="00A42677"/>
    <w:pPr>
      <w:autoSpaceDE w:val="0"/>
      <w:autoSpaceDN w:val="0"/>
      <w:adjustRightInd w:val="0"/>
      <w:spacing w:after="0" w:line="240" w:lineRule="auto"/>
    </w:pPr>
    <w:rPr>
      <w:rFonts w:ascii="Arial" w:eastAsia="Times New Roman" w:hAnsi="Arial" w:cs="Arial"/>
      <w:b/>
      <w:bCs/>
      <w:lang w:eastAsia="ru-RU"/>
    </w:rPr>
  </w:style>
  <w:style w:type="paragraph" w:styleId="af6">
    <w:name w:val="Body Text First Indent"/>
    <w:basedOn w:val="ab"/>
    <w:link w:val="af7"/>
    <w:rsid w:val="00A42677"/>
    <w:pPr>
      <w:ind w:firstLine="210"/>
    </w:pPr>
    <w:rPr>
      <w:sz w:val="20"/>
      <w:szCs w:val="20"/>
    </w:rPr>
  </w:style>
  <w:style w:type="character" w:customStyle="1" w:styleId="af7">
    <w:name w:val="Красная строка Знак"/>
    <w:basedOn w:val="ac"/>
    <w:link w:val="af6"/>
    <w:rsid w:val="00A42677"/>
    <w:rPr>
      <w:rFonts w:ascii="Times New Roman" w:eastAsia="Times New Roman" w:hAnsi="Times New Roman" w:cs="Times New Roman"/>
      <w:sz w:val="20"/>
      <w:szCs w:val="20"/>
      <w:lang w:eastAsia="ru-RU"/>
    </w:rPr>
  </w:style>
  <w:style w:type="paragraph" w:styleId="27">
    <w:name w:val="List 2"/>
    <w:basedOn w:val="a"/>
    <w:rsid w:val="00A42677"/>
    <w:pPr>
      <w:ind w:left="566" w:hanging="283"/>
      <w:contextualSpacing/>
    </w:pPr>
  </w:style>
  <w:style w:type="paragraph" w:styleId="28">
    <w:name w:val="Body Text First Indent 2"/>
    <w:basedOn w:val="ae"/>
    <w:link w:val="29"/>
    <w:rsid w:val="00A42677"/>
    <w:pPr>
      <w:ind w:firstLine="210"/>
    </w:pPr>
    <w:rPr>
      <w:sz w:val="24"/>
      <w:szCs w:val="24"/>
    </w:rPr>
  </w:style>
  <w:style w:type="character" w:customStyle="1" w:styleId="29">
    <w:name w:val="Красная строка 2 Знак"/>
    <w:basedOn w:val="af"/>
    <w:link w:val="28"/>
    <w:rsid w:val="00A42677"/>
    <w:rPr>
      <w:rFonts w:ascii="Times New Roman" w:eastAsia="Times New Roman" w:hAnsi="Times New Roman" w:cs="Times New Roman"/>
      <w:sz w:val="24"/>
      <w:szCs w:val="24"/>
      <w:lang w:eastAsia="ru-RU"/>
    </w:rPr>
  </w:style>
  <w:style w:type="paragraph" w:customStyle="1" w:styleId="2a">
    <w:name w:val=" Знак Знак2"/>
    <w:basedOn w:val="a"/>
    <w:rsid w:val="00A42677"/>
    <w:pPr>
      <w:tabs>
        <w:tab w:val="num" w:pos="360"/>
      </w:tabs>
      <w:spacing w:after="160" w:line="240" w:lineRule="exact"/>
    </w:pPr>
    <w:rPr>
      <w:rFonts w:ascii="Verdana" w:hAnsi="Verdana" w:cs="Verdana"/>
      <w:sz w:val="20"/>
      <w:szCs w:val="20"/>
      <w:lang w:val="en-US" w:eastAsia="en-US"/>
    </w:rPr>
  </w:style>
  <w:style w:type="paragraph" w:customStyle="1" w:styleId="2b">
    <w:name w:val=" Знак Знак2 Знак Знак"/>
    <w:basedOn w:val="a"/>
    <w:rsid w:val="00A42677"/>
    <w:pPr>
      <w:tabs>
        <w:tab w:val="num" w:pos="360"/>
      </w:tabs>
      <w:spacing w:after="160" w:line="240" w:lineRule="exact"/>
    </w:pPr>
    <w:rPr>
      <w:rFonts w:ascii="Verdana" w:hAnsi="Verdana" w:cs="Verdana"/>
      <w:sz w:val="20"/>
      <w:szCs w:val="20"/>
      <w:lang w:val="en-US" w:eastAsia="en-US"/>
    </w:rPr>
  </w:style>
  <w:style w:type="numbering" w:customStyle="1" w:styleId="210">
    <w:name w:val="Нет списка21"/>
    <w:next w:val="a2"/>
    <w:uiPriority w:val="99"/>
    <w:semiHidden/>
    <w:unhideWhenUsed/>
    <w:rsid w:val="00A42677"/>
  </w:style>
  <w:style w:type="numbering" w:customStyle="1" w:styleId="111">
    <w:name w:val="Нет списка111"/>
    <w:next w:val="a2"/>
    <w:semiHidden/>
    <w:rsid w:val="00A42677"/>
  </w:style>
  <w:style w:type="table" w:customStyle="1" w:styleId="112">
    <w:name w:val="Сетка таблицы11"/>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A42677"/>
  </w:style>
  <w:style w:type="numbering" w:customStyle="1" w:styleId="211">
    <w:name w:val="Нет списка211"/>
    <w:next w:val="a2"/>
    <w:semiHidden/>
    <w:rsid w:val="00A42677"/>
  </w:style>
  <w:style w:type="numbering" w:customStyle="1" w:styleId="310">
    <w:name w:val="Нет списка31"/>
    <w:next w:val="a2"/>
    <w:semiHidden/>
    <w:rsid w:val="00A42677"/>
  </w:style>
  <w:style w:type="numbering" w:customStyle="1" w:styleId="410">
    <w:name w:val="Нет списка41"/>
    <w:next w:val="a2"/>
    <w:semiHidden/>
    <w:rsid w:val="00A42677"/>
  </w:style>
  <w:style w:type="numbering" w:customStyle="1" w:styleId="510">
    <w:name w:val="Нет списка51"/>
    <w:next w:val="a2"/>
    <w:semiHidden/>
    <w:rsid w:val="00A42677"/>
  </w:style>
  <w:style w:type="table" w:customStyle="1" w:styleId="212">
    <w:name w:val="Сетка таблицы21"/>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semiHidden/>
    <w:rsid w:val="00A42677"/>
  </w:style>
  <w:style w:type="table" w:customStyle="1" w:styleId="42">
    <w:name w:val="Сетка таблицы4"/>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A42677"/>
  </w:style>
  <w:style w:type="table" w:customStyle="1" w:styleId="81">
    <w:name w:val="Сетка таблицы8"/>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semiHidden/>
    <w:rsid w:val="00A42677"/>
  </w:style>
  <w:style w:type="paragraph" w:styleId="af8">
    <w:name w:val="Document Map"/>
    <w:basedOn w:val="a"/>
    <w:link w:val="af9"/>
    <w:rsid w:val="00A42677"/>
    <w:pPr>
      <w:shd w:val="clear" w:color="auto" w:fill="000080"/>
    </w:pPr>
    <w:rPr>
      <w:rFonts w:ascii="Tahoma" w:hAnsi="Tahoma"/>
      <w:sz w:val="20"/>
      <w:szCs w:val="20"/>
    </w:rPr>
  </w:style>
  <w:style w:type="character" w:customStyle="1" w:styleId="af9">
    <w:name w:val="Схема документа Знак"/>
    <w:basedOn w:val="a0"/>
    <w:link w:val="af8"/>
    <w:rsid w:val="00A42677"/>
    <w:rPr>
      <w:rFonts w:ascii="Tahoma" w:eastAsia="Times New Roman" w:hAnsi="Tahoma" w:cs="Times New Roman"/>
      <w:sz w:val="20"/>
      <w:szCs w:val="20"/>
      <w:shd w:val="clear" w:color="auto" w:fill="000080"/>
      <w:lang w:eastAsia="ru-RU"/>
    </w:rPr>
  </w:style>
  <w:style w:type="paragraph" w:customStyle="1" w:styleId="121">
    <w:name w:val="Осн. текст 12"/>
    <w:basedOn w:val="21"/>
    <w:rsid w:val="00A42677"/>
    <w:pPr>
      <w:autoSpaceDE w:val="0"/>
      <w:autoSpaceDN w:val="0"/>
      <w:adjustRightInd w:val="0"/>
      <w:spacing w:line="360" w:lineRule="auto"/>
      <w:ind w:firstLine="709"/>
      <w:jc w:val="both"/>
    </w:pPr>
    <w:rPr>
      <w:b w:val="0"/>
      <w:sz w:val="24"/>
      <w:szCs w:val="24"/>
    </w:rPr>
  </w:style>
  <w:style w:type="paragraph" w:customStyle="1" w:styleId="afa">
    <w:name w:val="Отчет"/>
    <w:basedOn w:val="a"/>
    <w:rsid w:val="00A42677"/>
    <w:pPr>
      <w:widowControl w:val="0"/>
      <w:autoSpaceDE w:val="0"/>
      <w:autoSpaceDN w:val="0"/>
      <w:adjustRightInd w:val="0"/>
      <w:spacing w:line="360" w:lineRule="auto"/>
      <w:ind w:firstLine="709"/>
      <w:jc w:val="both"/>
    </w:pPr>
    <w:rPr>
      <w:sz w:val="28"/>
      <w:szCs w:val="28"/>
    </w:rPr>
  </w:style>
  <w:style w:type="paragraph" w:styleId="17">
    <w:name w:val="toc 1"/>
    <w:basedOn w:val="a"/>
    <w:next w:val="a"/>
    <w:autoRedefine/>
    <w:rsid w:val="00A42677"/>
    <w:rPr>
      <w:sz w:val="20"/>
      <w:szCs w:val="20"/>
    </w:rPr>
  </w:style>
  <w:style w:type="character" w:styleId="afb">
    <w:name w:val="Hyperlink"/>
    <w:rsid w:val="00A42677"/>
    <w:rPr>
      <w:color w:val="0000FF"/>
      <w:u w:val="single"/>
    </w:rPr>
  </w:style>
  <w:style w:type="table" w:customStyle="1" w:styleId="9">
    <w:name w:val="Сетка таблицы9"/>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paragraph" w:styleId="5">
    <w:name w:val="heading 5"/>
    <w:basedOn w:val="a"/>
    <w:next w:val="a"/>
    <w:link w:val="50"/>
    <w:unhideWhenUsed/>
    <w:qFormat/>
    <w:rsid w:val="00A42677"/>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A42677"/>
    <w:pPr>
      <w:spacing w:before="240" w:after="60"/>
      <w:outlineLvl w:val="5"/>
    </w:pPr>
    <w:rPr>
      <w:rFonts w:ascii="Calibri" w:hAnsi="Calibri"/>
      <w:b/>
      <w:bCs/>
      <w:sz w:val="22"/>
      <w:szCs w:val="22"/>
    </w:rPr>
  </w:style>
  <w:style w:type="paragraph" w:styleId="7">
    <w:name w:val="heading 7"/>
    <w:basedOn w:val="a"/>
    <w:next w:val="a"/>
    <w:link w:val="70"/>
    <w:unhideWhenUsed/>
    <w:qFormat/>
    <w:rsid w:val="00A42677"/>
    <w:pPr>
      <w:spacing w:before="240" w:after="60"/>
      <w:outlineLvl w:val="6"/>
    </w:pPr>
    <w:rPr>
      <w:rFonts w:ascii="Calibri" w:hAnsi="Calibri"/>
    </w:rPr>
  </w:style>
  <w:style w:type="paragraph" w:styleId="8">
    <w:name w:val="heading 8"/>
    <w:basedOn w:val="a"/>
    <w:next w:val="a"/>
    <w:link w:val="80"/>
    <w:unhideWhenUsed/>
    <w:qFormat/>
    <w:rsid w:val="00A426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nhideWhenUsed/>
    <w:rsid w:val="001A668D"/>
    <w:pPr>
      <w:tabs>
        <w:tab w:val="center" w:pos="4677"/>
        <w:tab w:val="right" w:pos="9355"/>
      </w:tabs>
    </w:pPr>
  </w:style>
  <w:style w:type="character" w:customStyle="1" w:styleId="a4">
    <w:name w:val="Верхний колонтитул Знак"/>
    <w:basedOn w:val="a0"/>
    <w:link w:val="a3"/>
    <w:rsid w:val="001A668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unhideWhenUsed/>
    <w:rsid w:val="001A668D"/>
    <w:rPr>
      <w:rFonts w:ascii="Tahoma" w:hAnsi="Tahoma" w:cs="Tahoma"/>
      <w:sz w:val="16"/>
      <w:szCs w:val="16"/>
    </w:rPr>
  </w:style>
  <w:style w:type="character" w:customStyle="1" w:styleId="a8">
    <w:name w:val="Текст выноски Знак"/>
    <w:basedOn w:val="a0"/>
    <w:link w:val="a7"/>
    <w:uiPriority w:val="99"/>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1">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a"/>
    <w:uiPriority w:val="59"/>
    <w:rsid w:val="003A37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4267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A42677"/>
    <w:rPr>
      <w:rFonts w:ascii="Calibri" w:eastAsia="Times New Roman" w:hAnsi="Calibri" w:cs="Times New Roman"/>
      <w:b/>
      <w:bCs/>
      <w:lang w:eastAsia="ru-RU"/>
    </w:rPr>
  </w:style>
  <w:style w:type="character" w:customStyle="1" w:styleId="70">
    <w:name w:val="Заголовок 7 Знак"/>
    <w:basedOn w:val="a0"/>
    <w:link w:val="7"/>
    <w:rsid w:val="00A42677"/>
    <w:rPr>
      <w:rFonts w:ascii="Calibri" w:eastAsia="Times New Roman" w:hAnsi="Calibri" w:cs="Times New Roman"/>
      <w:sz w:val="24"/>
      <w:szCs w:val="24"/>
      <w:lang w:eastAsia="ru-RU"/>
    </w:rPr>
  </w:style>
  <w:style w:type="character" w:customStyle="1" w:styleId="80">
    <w:name w:val="Заголовок 8 Знак"/>
    <w:basedOn w:val="a0"/>
    <w:link w:val="8"/>
    <w:rsid w:val="00A42677"/>
    <w:rPr>
      <w:rFonts w:ascii="Calibri" w:eastAsia="Times New Roman" w:hAnsi="Calibri" w:cs="Times New Roman"/>
      <w:i/>
      <w:iCs/>
      <w:sz w:val="24"/>
      <w:szCs w:val="24"/>
      <w:lang w:eastAsia="ru-RU"/>
    </w:rPr>
  </w:style>
  <w:style w:type="numbering" w:customStyle="1" w:styleId="61">
    <w:name w:val="Нет списка6"/>
    <w:next w:val="a2"/>
    <w:semiHidden/>
    <w:rsid w:val="00A42677"/>
  </w:style>
  <w:style w:type="table" w:customStyle="1" w:styleId="36">
    <w:name w:val="Сетка таблицы3"/>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 Знак"/>
    <w:basedOn w:val="a"/>
    <w:rsid w:val="00A42677"/>
    <w:pPr>
      <w:tabs>
        <w:tab w:val="num" w:pos="360"/>
      </w:tabs>
      <w:spacing w:after="160" w:line="240" w:lineRule="exact"/>
    </w:pPr>
    <w:rPr>
      <w:rFonts w:ascii="Verdana" w:hAnsi="Verdana" w:cs="Verdana"/>
      <w:sz w:val="20"/>
      <w:szCs w:val="20"/>
      <w:lang w:val="en-US" w:eastAsia="en-US"/>
    </w:rPr>
  </w:style>
  <w:style w:type="paragraph" w:customStyle="1" w:styleId="16">
    <w:name w:val=" Знак Знак Знак1"/>
    <w:basedOn w:val="a"/>
    <w:rsid w:val="00A42677"/>
    <w:pPr>
      <w:tabs>
        <w:tab w:val="num" w:pos="360"/>
      </w:tabs>
      <w:spacing w:after="160" w:line="240" w:lineRule="exact"/>
    </w:pPr>
    <w:rPr>
      <w:rFonts w:ascii="Verdana" w:hAnsi="Verdana" w:cs="Verdana"/>
      <w:sz w:val="20"/>
      <w:szCs w:val="20"/>
      <w:lang w:val="en-US" w:eastAsia="en-US"/>
    </w:rPr>
  </w:style>
  <w:style w:type="paragraph" w:customStyle="1" w:styleId="ListParagraph">
    <w:name w:val="List Paragraph"/>
    <w:basedOn w:val="a"/>
    <w:rsid w:val="00A42677"/>
    <w:pPr>
      <w:ind w:left="720" w:firstLine="709"/>
      <w:jc w:val="both"/>
    </w:pPr>
    <w:rPr>
      <w:sz w:val="28"/>
      <w:szCs w:val="22"/>
      <w:lang w:eastAsia="en-US"/>
    </w:rPr>
  </w:style>
  <w:style w:type="numbering" w:customStyle="1" w:styleId="120">
    <w:name w:val="Нет списка12"/>
    <w:next w:val="a2"/>
    <w:uiPriority w:val="99"/>
    <w:semiHidden/>
    <w:unhideWhenUsed/>
    <w:rsid w:val="00A42677"/>
  </w:style>
  <w:style w:type="paragraph" w:styleId="af4">
    <w:name w:val="Subtitle"/>
    <w:basedOn w:val="a"/>
    <w:link w:val="af5"/>
    <w:qFormat/>
    <w:rsid w:val="00A42677"/>
    <w:pPr>
      <w:jc w:val="center"/>
    </w:pPr>
    <w:rPr>
      <w:b/>
      <w:sz w:val="28"/>
      <w:szCs w:val="20"/>
    </w:rPr>
  </w:style>
  <w:style w:type="character" w:customStyle="1" w:styleId="af5">
    <w:name w:val="Подзаголовок Знак"/>
    <w:basedOn w:val="a0"/>
    <w:link w:val="af4"/>
    <w:rsid w:val="00A42677"/>
    <w:rPr>
      <w:rFonts w:ascii="Times New Roman" w:eastAsia="Times New Roman" w:hAnsi="Times New Roman" w:cs="Times New Roman"/>
      <w:b/>
      <w:sz w:val="28"/>
      <w:szCs w:val="20"/>
      <w:lang w:eastAsia="ru-RU"/>
    </w:rPr>
  </w:style>
  <w:style w:type="paragraph" w:customStyle="1" w:styleId="Heading">
    <w:name w:val="Heading"/>
    <w:rsid w:val="00A42677"/>
    <w:pPr>
      <w:autoSpaceDE w:val="0"/>
      <w:autoSpaceDN w:val="0"/>
      <w:adjustRightInd w:val="0"/>
      <w:spacing w:after="0" w:line="240" w:lineRule="auto"/>
    </w:pPr>
    <w:rPr>
      <w:rFonts w:ascii="Arial" w:eastAsia="Times New Roman" w:hAnsi="Arial" w:cs="Arial"/>
      <w:b/>
      <w:bCs/>
      <w:lang w:eastAsia="ru-RU"/>
    </w:rPr>
  </w:style>
  <w:style w:type="paragraph" w:styleId="af6">
    <w:name w:val="Body Text First Indent"/>
    <w:basedOn w:val="ab"/>
    <w:link w:val="af7"/>
    <w:rsid w:val="00A42677"/>
    <w:pPr>
      <w:ind w:firstLine="210"/>
    </w:pPr>
    <w:rPr>
      <w:sz w:val="20"/>
      <w:szCs w:val="20"/>
    </w:rPr>
  </w:style>
  <w:style w:type="character" w:customStyle="1" w:styleId="af7">
    <w:name w:val="Красная строка Знак"/>
    <w:basedOn w:val="ac"/>
    <w:link w:val="af6"/>
    <w:rsid w:val="00A42677"/>
    <w:rPr>
      <w:rFonts w:ascii="Times New Roman" w:eastAsia="Times New Roman" w:hAnsi="Times New Roman" w:cs="Times New Roman"/>
      <w:sz w:val="20"/>
      <w:szCs w:val="20"/>
      <w:lang w:eastAsia="ru-RU"/>
    </w:rPr>
  </w:style>
  <w:style w:type="paragraph" w:styleId="27">
    <w:name w:val="List 2"/>
    <w:basedOn w:val="a"/>
    <w:rsid w:val="00A42677"/>
    <w:pPr>
      <w:ind w:left="566" w:hanging="283"/>
      <w:contextualSpacing/>
    </w:pPr>
  </w:style>
  <w:style w:type="paragraph" w:styleId="28">
    <w:name w:val="Body Text First Indent 2"/>
    <w:basedOn w:val="ae"/>
    <w:link w:val="29"/>
    <w:rsid w:val="00A42677"/>
    <w:pPr>
      <w:ind w:firstLine="210"/>
    </w:pPr>
    <w:rPr>
      <w:sz w:val="24"/>
      <w:szCs w:val="24"/>
    </w:rPr>
  </w:style>
  <w:style w:type="character" w:customStyle="1" w:styleId="29">
    <w:name w:val="Красная строка 2 Знак"/>
    <w:basedOn w:val="af"/>
    <w:link w:val="28"/>
    <w:rsid w:val="00A42677"/>
    <w:rPr>
      <w:rFonts w:ascii="Times New Roman" w:eastAsia="Times New Roman" w:hAnsi="Times New Roman" w:cs="Times New Roman"/>
      <w:sz w:val="24"/>
      <w:szCs w:val="24"/>
      <w:lang w:eastAsia="ru-RU"/>
    </w:rPr>
  </w:style>
  <w:style w:type="paragraph" w:customStyle="1" w:styleId="2a">
    <w:name w:val=" Знак Знак2"/>
    <w:basedOn w:val="a"/>
    <w:rsid w:val="00A42677"/>
    <w:pPr>
      <w:tabs>
        <w:tab w:val="num" w:pos="360"/>
      </w:tabs>
      <w:spacing w:after="160" w:line="240" w:lineRule="exact"/>
    </w:pPr>
    <w:rPr>
      <w:rFonts w:ascii="Verdana" w:hAnsi="Verdana" w:cs="Verdana"/>
      <w:sz w:val="20"/>
      <w:szCs w:val="20"/>
      <w:lang w:val="en-US" w:eastAsia="en-US"/>
    </w:rPr>
  </w:style>
  <w:style w:type="paragraph" w:customStyle="1" w:styleId="2b">
    <w:name w:val=" Знак Знак2 Знак Знак"/>
    <w:basedOn w:val="a"/>
    <w:rsid w:val="00A42677"/>
    <w:pPr>
      <w:tabs>
        <w:tab w:val="num" w:pos="360"/>
      </w:tabs>
      <w:spacing w:after="160" w:line="240" w:lineRule="exact"/>
    </w:pPr>
    <w:rPr>
      <w:rFonts w:ascii="Verdana" w:hAnsi="Verdana" w:cs="Verdana"/>
      <w:sz w:val="20"/>
      <w:szCs w:val="20"/>
      <w:lang w:val="en-US" w:eastAsia="en-US"/>
    </w:rPr>
  </w:style>
  <w:style w:type="numbering" w:customStyle="1" w:styleId="210">
    <w:name w:val="Нет списка21"/>
    <w:next w:val="a2"/>
    <w:uiPriority w:val="99"/>
    <w:semiHidden/>
    <w:unhideWhenUsed/>
    <w:rsid w:val="00A42677"/>
  </w:style>
  <w:style w:type="numbering" w:customStyle="1" w:styleId="111">
    <w:name w:val="Нет списка111"/>
    <w:next w:val="a2"/>
    <w:semiHidden/>
    <w:rsid w:val="00A42677"/>
  </w:style>
  <w:style w:type="table" w:customStyle="1" w:styleId="112">
    <w:name w:val="Сетка таблицы11"/>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A42677"/>
  </w:style>
  <w:style w:type="numbering" w:customStyle="1" w:styleId="211">
    <w:name w:val="Нет списка211"/>
    <w:next w:val="a2"/>
    <w:semiHidden/>
    <w:rsid w:val="00A42677"/>
  </w:style>
  <w:style w:type="numbering" w:customStyle="1" w:styleId="310">
    <w:name w:val="Нет списка31"/>
    <w:next w:val="a2"/>
    <w:semiHidden/>
    <w:rsid w:val="00A42677"/>
  </w:style>
  <w:style w:type="numbering" w:customStyle="1" w:styleId="410">
    <w:name w:val="Нет списка41"/>
    <w:next w:val="a2"/>
    <w:semiHidden/>
    <w:rsid w:val="00A42677"/>
  </w:style>
  <w:style w:type="numbering" w:customStyle="1" w:styleId="510">
    <w:name w:val="Нет списка51"/>
    <w:next w:val="a2"/>
    <w:semiHidden/>
    <w:rsid w:val="00A42677"/>
  </w:style>
  <w:style w:type="table" w:customStyle="1" w:styleId="212">
    <w:name w:val="Сетка таблицы21"/>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semiHidden/>
    <w:rsid w:val="00A42677"/>
  </w:style>
  <w:style w:type="table" w:customStyle="1" w:styleId="42">
    <w:name w:val="Сетка таблицы4"/>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a"/>
    <w:rsid w:val="00A426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A42677"/>
  </w:style>
  <w:style w:type="table" w:customStyle="1" w:styleId="81">
    <w:name w:val="Сетка таблицы8"/>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semiHidden/>
    <w:rsid w:val="00A42677"/>
  </w:style>
  <w:style w:type="paragraph" w:styleId="af8">
    <w:name w:val="Document Map"/>
    <w:basedOn w:val="a"/>
    <w:link w:val="af9"/>
    <w:rsid w:val="00A42677"/>
    <w:pPr>
      <w:shd w:val="clear" w:color="auto" w:fill="000080"/>
    </w:pPr>
    <w:rPr>
      <w:rFonts w:ascii="Tahoma" w:hAnsi="Tahoma"/>
      <w:sz w:val="20"/>
      <w:szCs w:val="20"/>
    </w:rPr>
  </w:style>
  <w:style w:type="character" w:customStyle="1" w:styleId="af9">
    <w:name w:val="Схема документа Знак"/>
    <w:basedOn w:val="a0"/>
    <w:link w:val="af8"/>
    <w:rsid w:val="00A42677"/>
    <w:rPr>
      <w:rFonts w:ascii="Tahoma" w:eastAsia="Times New Roman" w:hAnsi="Tahoma" w:cs="Times New Roman"/>
      <w:sz w:val="20"/>
      <w:szCs w:val="20"/>
      <w:shd w:val="clear" w:color="auto" w:fill="000080"/>
      <w:lang w:eastAsia="ru-RU"/>
    </w:rPr>
  </w:style>
  <w:style w:type="paragraph" w:customStyle="1" w:styleId="121">
    <w:name w:val="Осн. текст 12"/>
    <w:basedOn w:val="21"/>
    <w:rsid w:val="00A42677"/>
    <w:pPr>
      <w:autoSpaceDE w:val="0"/>
      <w:autoSpaceDN w:val="0"/>
      <w:adjustRightInd w:val="0"/>
      <w:spacing w:line="360" w:lineRule="auto"/>
      <w:ind w:firstLine="709"/>
      <w:jc w:val="both"/>
    </w:pPr>
    <w:rPr>
      <w:b w:val="0"/>
      <w:sz w:val="24"/>
      <w:szCs w:val="24"/>
    </w:rPr>
  </w:style>
  <w:style w:type="paragraph" w:customStyle="1" w:styleId="afa">
    <w:name w:val="Отчет"/>
    <w:basedOn w:val="a"/>
    <w:rsid w:val="00A42677"/>
    <w:pPr>
      <w:widowControl w:val="0"/>
      <w:autoSpaceDE w:val="0"/>
      <w:autoSpaceDN w:val="0"/>
      <w:adjustRightInd w:val="0"/>
      <w:spacing w:line="360" w:lineRule="auto"/>
      <w:ind w:firstLine="709"/>
      <w:jc w:val="both"/>
    </w:pPr>
    <w:rPr>
      <w:sz w:val="28"/>
      <w:szCs w:val="28"/>
    </w:rPr>
  </w:style>
  <w:style w:type="paragraph" w:styleId="17">
    <w:name w:val="toc 1"/>
    <w:basedOn w:val="a"/>
    <w:next w:val="a"/>
    <w:autoRedefine/>
    <w:rsid w:val="00A42677"/>
    <w:rPr>
      <w:sz w:val="20"/>
      <w:szCs w:val="20"/>
    </w:rPr>
  </w:style>
  <w:style w:type="character" w:styleId="afb">
    <w:name w:val="Hyperlink"/>
    <w:rsid w:val="00A42677"/>
    <w:rPr>
      <w:color w:val="0000FF"/>
      <w:u w:val="single"/>
    </w:rPr>
  </w:style>
  <w:style w:type="table" w:customStyle="1" w:styleId="9">
    <w:name w:val="Сетка таблицы9"/>
    <w:basedOn w:val="a1"/>
    <w:next w:val="aa"/>
    <w:uiPriority w:val="59"/>
    <w:rsid w:val="00A426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7.emf"/><Relationship Id="rId42" Type="http://schemas.openxmlformats.org/officeDocument/2006/relationships/image" Target="media/image25.e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image" Target="media/image12.e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header" Target="header2.xml"/><Relationship Id="rId19" Type="http://schemas.openxmlformats.org/officeDocument/2006/relationships/image" Target="media/image5.emf"/><Relationship Id="rId31" Type="http://schemas.openxmlformats.org/officeDocument/2006/relationships/image" Target="media/image14.emf"/><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57437-5CB4-48F4-880F-F237AD38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101</Pages>
  <Words>31949</Words>
  <Characters>182111</Characters>
  <Application>Microsoft Office Word</Application>
  <DocSecurity>0</DocSecurity>
  <Lines>1517</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priezjev</dc:creator>
  <cp:lastModifiedBy>shipacheva</cp:lastModifiedBy>
  <cp:revision>29</cp:revision>
  <cp:lastPrinted>2012-06-07T07:31:00Z</cp:lastPrinted>
  <dcterms:created xsi:type="dcterms:W3CDTF">2013-02-26T09:10:00Z</dcterms:created>
  <dcterms:modified xsi:type="dcterms:W3CDTF">2013-02-26T09:50:00Z</dcterms:modified>
</cp:coreProperties>
</file>